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3.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4.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5.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6.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7.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8.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9.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0.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11.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12.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3.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4.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5.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6.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7.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94C7B1" w14:textId="380F1161" w:rsidR="00661330" w:rsidRDefault="00431092" w:rsidP="008D4E14">
      <w:pPr>
        <w:spacing w:line="360" w:lineRule="auto"/>
        <w:jc w:val="center"/>
        <w:rPr>
          <w:b/>
          <w:bCs/>
          <w:color w:val="000000"/>
          <w:sz w:val="32"/>
          <w:lang w:val="en-GB" w:eastAsia="el-GR"/>
        </w:rPr>
      </w:pPr>
      <w:r w:rsidRPr="00431092">
        <w:rPr>
          <w:b/>
          <w:bCs/>
          <w:color w:val="000000"/>
          <w:sz w:val="32"/>
          <w:lang w:val="en-US" w:eastAsia="el-GR"/>
        </w:rPr>
        <w:t>Resistance and stability</w:t>
      </w:r>
      <w:r w:rsidR="00A06621" w:rsidRPr="00A06621">
        <w:rPr>
          <w:b/>
          <w:bCs/>
          <w:color w:val="000000"/>
          <w:sz w:val="32"/>
          <w:lang w:val="en-GB" w:eastAsia="el-GR"/>
        </w:rPr>
        <w:t xml:space="preserve"> of cold-formed thin-walled</w:t>
      </w:r>
      <w:r w:rsidR="00D11689" w:rsidRPr="00A06621">
        <w:rPr>
          <w:b/>
          <w:bCs/>
          <w:color w:val="000000"/>
          <w:sz w:val="32"/>
          <w:lang w:val="en-GB" w:eastAsia="el-GR"/>
        </w:rPr>
        <w:t xml:space="preserve"> beams </w:t>
      </w:r>
      <w:r w:rsidR="00D11689">
        <w:rPr>
          <w:b/>
          <w:bCs/>
          <w:color w:val="000000"/>
          <w:sz w:val="32"/>
          <w:lang w:val="en-GB" w:eastAsia="el-GR"/>
        </w:rPr>
        <w:t>with</w:t>
      </w:r>
      <w:r w:rsidR="00D11689" w:rsidRPr="00A06621">
        <w:rPr>
          <w:b/>
          <w:bCs/>
          <w:color w:val="000000"/>
          <w:sz w:val="32"/>
          <w:lang w:val="en-GB" w:eastAsia="el-GR"/>
        </w:rPr>
        <w:t xml:space="preserve"> </w:t>
      </w:r>
      <w:r w:rsidR="00A93497">
        <w:rPr>
          <w:b/>
          <w:bCs/>
          <w:color w:val="000000"/>
          <w:sz w:val="32"/>
          <w:lang w:val="en-GB" w:eastAsia="el-GR"/>
        </w:rPr>
        <w:t>open</w:t>
      </w:r>
      <w:r w:rsidR="00A06621" w:rsidRPr="00A06621">
        <w:rPr>
          <w:b/>
          <w:bCs/>
          <w:color w:val="000000"/>
          <w:sz w:val="32"/>
          <w:lang w:val="en-GB" w:eastAsia="el-GR"/>
        </w:rPr>
        <w:t xml:space="preserve"> </w:t>
      </w:r>
      <w:r w:rsidR="002576A1">
        <w:rPr>
          <w:b/>
          <w:bCs/>
          <w:color w:val="000000"/>
          <w:sz w:val="32"/>
          <w:lang w:val="en-GB" w:eastAsia="el-GR"/>
        </w:rPr>
        <w:t>cross-</w:t>
      </w:r>
      <w:r w:rsidR="00A06621" w:rsidRPr="00A06621">
        <w:rPr>
          <w:b/>
          <w:bCs/>
          <w:color w:val="000000"/>
          <w:sz w:val="32"/>
          <w:lang w:val="en-GB" w:eastAsia="el-GR"/>
        </w:rPr>
        <w:t>sections</w:t>
      </w:r>
      <w:r>
        <w:rPr>
          <w:b/>
          <w:bCs/>
          <w:color w:val="000000"/>
          <w:sz w:val="32"/>
          <w:lang w:val="en-GB" w:eastAsia="el-GR"/>
        </w:rPr>
        <w:t xml:space="preserve"> subjected to bending</w:t>
      </w:r>
      <w:r w:rsidR="00A06621">
        <w:rPr>
          <w:b/>
          <w:bCs/>
          <w:color w:val="000000"/>
          <w:sz w:val="32"/>
          <w:lang w:val="en-GB" w:eastAsia="el-GR"/>
        </w:rPr>
        <w:t xml:space="preserve">: </w:t>
      </w:r>
      <w:r w:rsidR="00A06621" w:rsidRPr="00A06621">
        <w:rPr>
          <w:b/>
          <w:bCs/>
          <w:color w:val="000000"/>
          <w:sz w:val="32"/>
          <w:lang w:val="en-GB" w:eastAsia="el-GR"/>
        </w:rPr>
        <w:t>experimental investigations</w:t>
      </w:r>
    </w:p>
    <w:p w14:paraId="560137E7" w14:textId="77777777" w:rsidR="00A06621" w:rsidRPr="004844AE" w:rsidRDefault="00A06621" w:rsidP="008D4E14">
      <w:pPr>
        <w:spacing w:line="360" w:lineRule="auto"/>
        <w:jc w:val="center"/>
        <w:rPr>
          <w:b/>
          <w:bCs/>
          <w:color w:val="000000"/>
          <w:sz w:val="32"/>
          <w:lang w:val="en-GB" w:eastAsia="el-GR"/>
        </w:rPr>
      </w:pPr>
    </w:p>
    <w:p w14:paraId="3ED5D345" w14:textId="6AACB920" w:rsidR="00F14927" w:rsidRPr="006B54CC" w:rsidRDefault="00F14927" w:rsidP="008D4E14">
      <w:pPr>
        <w:spacing w:line="360" w:lineRule="auto"/>
        <w:jc w:val="center"/>
        <w:rPr>
          <w:rFonts w:eastAsia="Calibri"/>
          <w:szCs w:val="22"/>
          <w:lang w:val="en-GB" w:eastAsia="en-US"/>
        </w:rPr>
      </w:pPr>
      <w:r w:rsidRPr="006B54CC">
        <w:rPr>
          <w:rFonts w:eastAsia="Calibri"/>
          <w:szCs w:val="22"/>
          <w:lang w:val="en-GB" w:eastAsia="en-US"/>
        </w:rPr>
        <w:t>Marios-Zois Bezas</w:t>
      </w:r>
      <w:r w:rsidRPr="006B54CC">
        <w:rPr>
          <w:rFonts w:eastAsia="Calibri"/>
          <w:szCs w:val="22"/>
          <w:vertAlign w:val="superscript"/>
          <w:lang w:val="en-GB" w:eastAsia="en-US"/>
        </w:rPr>
        <w:t>a,*</w:t>
      </w:r>
      <w:r w:rsidRPr="006B54CC">
        <w:rPr>
          <w:rFonts w:eastAsia="Calibri"/>
          <w:szCs w:val="22"/>
          <w:lang w:val="en-GB" w:eastAsia="en-US"/>
        </w:rPr>
        <w:t xml:space="preserve">, </w:t>
      </w:r>
      <w:r w:rsidR="002661B8" w:rsidRPr="006B54CC">
        <w:rPr>
          <w:rFonts w:eastAsia="Calibri"/>
          <w:szCs w:val="22"/>
          <w:lang w:val="en-GB" w:eastAsia="en-US"/>
        </w:rPr>
        <w:t>Maxime Vermeylen</w:t>
      </w:r>
      <w:r w:rsidR="002661B8" w:rsidRPr="006B54CC">
        <w:rPr>
          <w:rFonts w:eastAsia="Calibri"/>
          <w:szCs w:val="22"/>
          <w:vertAlign w:val="superscript"/>
          <w:lang w:val="en-GB" w:eastAsia="en-US"/>
        </w:rPr>
        <w:t>a</w:t>
      </w:r>
      <w:r w:rsidR="002661B8" w:rsidRPr="006B54CC">
        <w:rPr>
          <w:rFonts w:eastAsia="Calibri"/>
          <w:szCs w:val="22"/>
          <w:lang w:val="en-GB" w:eastAsia="en-US"/>
        </w:rPr>
        <w:t>, Helene Morch</w:t>
      </w:r>
      <w:r w:rsidR="002661B8" w:rsidRPr="006B54CC">
        <w:rPr>
          <w:rFonts w:eastAsia="Calibri"/>
          <w:szCs w:val="22"/>
          <w:vertAlign w:val="superscript"/>
          <w:lang w:val="en-GB" w:eastAsia="en-US"/>
        </w:rPr>
        <w:t>b</w:t>
      </w:r>
      <w:r w:rsidR="002661B8" w:rsidRPr="006B54CC">
        <w:rPr>
          <w:rFonts w:eastAsia="Calibri"/>
          <w:szCs w:val="22"/>
          <w:lang w:val="en-GB" w:eastAsia="en-US"/>
        </w:rPr>
        <w:t xml:space="preserve">, Koenraad </w:t>
      </w:r>
      <w:proofErr w:type="spellStart"/>
      <w:r w:rsidR="002661B8" w:rsidRPr="006B54CC">
        <w:rPr>
          <w:rFonts w:eastAsia="Calibri"/>
          <w:szCs w:val="22"/>
          <w:lang w:val="en-GB" w:eastAsia="en-US"/>
        </w:rPr>
        <w:t>Ginckels</w:t>
      </w:r>
      <w:r w:rsidR="002661B8" w:rsidRPr="006B54CC">
        <w:rPr>
          <w:rFonts w:eastAsia="Calibri"/>
          <w:szCs w:val="22"/>
          <w:vertAlign w:val="superscript"/>
          <w:lang w:val="en-GB" w:eastAsia="en-US"/>
        </w:rPr>
        <w:t>c</w:t>
      </w:r>
      <w:proofErr w:type="spellEnd"/>
      <w:r w:rsidR="002661B8" w:rsidRPr="006B54CC">
        <w:rPr>
          <w:rFonts w:eastAsia="Calibri"/>
          <w:szCs w:val="22"/>
          <w:lang w:val="en-GB" w:eastAsia="en-US"/>
        </w:rPr>
        <w:t xml:space="preserve">, </w:t>
      </w:r>
      <w:r w:rsidRPr="006B54CC">
        <w:rPr>
          <w:rFonts w:eastAsia="Calibri"/>
          <w:szCs w:val="22"/>
          <w:lang w:val="en-GB" w:eastAsia="en-US"/>
        </w:rPr>
        <w:t xml:space="preserve">Jean-François </w:t>
      </w:r>
      <w:proofErr w:type="spellStart"/>
      <w:r w:rsidRPr="006B54CC">
        <w:rPr>
          <w:rFonts w:eastAsia="Calibri"/>
          <w:szCs w:val="22"/>
          <w:lang w:val="en-GB" w:eastAsia="en-US"/>
        </w:rPr>
        <w:t>Demonceau</w:t>
      </w:r>
      <w:r w:rsidRPr="006B54CC">
        <w:rPr>
          <w:rFonts w:eastAsia="Calibri"/>
          <w:szCs w:val="22"/>
          <w:vertAlign w:val="superscript"/>
          <w:lang w:val="en-GB" w:eastAsia="en-US"/>
        </w:rPr>
        <w:t>a</w:t>
      </w:r>
      <w:proofErr w:type="spellEnd"/>
    </w:p>
    <w:p w14:paraId="2C16E1B9" w14:textId="77777777" w:rsidR="00F14927" w:rsidRPr="006B54CC" w:rsidRDefault="00F14927" w:rsidP="008D4E14">
      <w:pPr>
        <w:spacing w:line="360" w:lineRule="auto"/>
        <w:jc w:val="center"/>
        <w:rPr>
          <w:rFonts w:eastAsia="Calibri"/>
          <w:szCs w:val="22"/>
          <w:lang w:val="en-GB" w:eastAsia="en-US"/>
        </w:rPr>
      </w:pPr>
    </w:p>
    <w:p w14:paraId="158C6FB8" w14:textId="77777777" w:rsidR="002661B8" w:rsidRDefault="002661B8" w:rsidP="008D4E14">
      <w:pPr>
        <w:pStyle w:val="Insitutionlists"/>
        <w:numPr>
          <w:ilvl w:val="0"/>
          <w:numId w:val="5"/>
        </w:numPr>
        <w:spacing w:after="0" w:line="360" w:lineRule="auto"/>
        <w:rPr>
          <w:rFonts w:ascii="Times New Roman" w:hAnsi="Times New Roman" w:cs="Times New Roman"/>
        </w:rPr>
      </w:pPr>
      <w:r w:rsidRPr="00152D34">
        <w:rPr>
          <w:rFonts w:ascii="Times New Roman" w:hAnsi="Times New Roman" w:cs="Times New Roman"/>
        </w:rPr>
        <w:t>Steel and Composite Construction, UEE Research Unit, Li</w:t>
      </w:r>
      <w:r>
        <w:rPr>
          <w:rFonts w:ascii="Times New Roman" w:hAnsi="Times New Roman" w:cs="Times New Roman"/>
        </w:rPr>
        <w:t>è</w:t>
      </w:r>
      <w:r w:rsidRPr="00152D34">
        <w:rPr>
          <w:rFonts w:ascii="Times New Roman" w:hAnsi="Times New Roman" w:cs="Times New Roman"/>
        </w:rPr>
        <w:t>ge University, Belgium</w:t>
      </w:r>
      <w:r>
        <w:rPr>
          <w:rFonts w:ascii="Times New Roman" w:hAnsi="Times New Roman" w:cs="Times New Roman"/>
        </w:rPr>
        <w:t>;</w:t>
      </w:r>
      <w:r w:rsidRPr="00152D34">
        <w:rPr>
          <w:rFonts w:ascii="Times New Roman" w:hAnsi="Times New Roman" w:cs="Times New Roman"/>
        </w:rPr>
        <w:t xml:space="preserve"> </w:t>
      </w:r>
    </w:p>
    <w:p w14:paraId="1CDEE569" w14:textId="128EF0D0" w:rsidR="002661B8" w:rsidRDefault="002661B8" w:rsidP="008D4E14">
      <w:pPr>
        <w:pStyle w:val="Insitutionlists"/>
        <w:spacing w:after="0" w:line="360" w:lineRule="auto"/>
        <w:ind w:left="720"/>
        <w:jc w:val="left"/>
      </w:pPr>
      <w:hyperlink r:id="rId11" w:history="1">
        <w:r w:rsidRPr="00C319AD">
          <w:rPr>
            <w:rStyle w:val="Hyperlink"/>
            <w:rFonts w:ascii="Times New Roman" w:hAnsi="Times New Roman" w:cs="Times New Roman"/>
          </w:rPr>
          <w:t>Marios-Zois.Bezas@uliege.be</w:t>
        </w:r>
      </w:hyperlink>
      <w:r>
        <w:t xml:space="preserve">, </w:t>
      </w:r>
      <w:hyperlink r:id="rId12" w:history="1">
        <w:r w:rsidRPr="00C319AD">
          <w:rPr>
            <w:rStyle w:val="Hyperlink"/>
            <w:rFonts w:ascii="Times New Roman" w:hAnsi="Times New Roman" w:cs="Times New Roman"/>
          </w:rPr>
          <w:t>Maxime.Vermeylen@uliege.be</w:t>
        </w:r>
      </w:hyperlink>
      <w:r>
        <w:rPr>
          <w:rFonts w:ascii="Times New Roman" w:hAnsi="Times New Roman" w:cs="Times New Roman"/>
        </w:rPr>
        <w:t>,</w:t>
      </w:r>
      <w:r w:rsidRPr="00152D34">
        <w:rPr>
          <w:rFonts w:ascii="Times New Roman" w:hAnsi="Times New Roman" w:cs="Times New Roman"/>
        </w:rPr>
        <w:t xml:space="preserve"> </w:t>
      </w:r>
      <w:hyperlink r:id="rId13" w:history="1">
        <w:r w:rsidRPr="00152D34">
          <w:rPr>
            <w:rFonts w:ascii="Times New Roman" w:hAnsi="Times New Roman" w:cs="Times New Roman"/>
          </w:rPr>
          <w:t>jfdemonceau@uliege.be</w:t>
        </w:r>
      </w:hyperlink>
    </w:p>
    <w:p w14:paraId="26C31DA6" w14:textId="75C1C1F4" w:rsidR="002661B8" w:rsidRPr="00B21A71" w:rsidRDefault="002661B8" w:rsidP="008D4E14">
      <w:pPr>
        <w:pStyle w:val="Insitutionlists"/>
        <w:numPr>
          <w:ilvl w:val="0"/>
          <w:numId w:val="5"/>
        </w:numPr>
        <w:spacing w:after="0" w:line="360" w:lineRule="auto"/>
        <w:rPr>
          <w:rFonts w:ascii="Times New Roman" w:hAnsi="Times New Roman" w:cs="Times New Roman"/>
          <w:lang w:val="de-DE"/>
        </w:rPr>
      </w:pPr>
      <w:proofErr w:type="spellStart"/>
      <w:r w:rsidRPr="00B21A71">
        <w:rPr>
          <w:rFonts w:ascii="Times New Roman" w:hAnsi="Times New Roman" w:cs="Times New Roman"/>
          <w:lang w:val="de-DE"/>
        </w:rPr>
        <w:t>GDTech</w:t>
      </w:r>
      <w:proofErr w:type="spellEnd"/>
      <w:r w:rsidRPr="00B21A71">
        <w:rPr>
          <w:rFonts w:ascii="Times New Roman" w:hAnsi="Times New Roman" w:cs="Times New Roman"/>
          <w:lang w:val="de-DE"/>
        </w:rPr>
        <w:t xml:space="preserve">, </w:t>
      </w:r>
      <w:proofErr w:type="spellStart"/>
      <w:r w:rsidRPr="00B21A71">
        <w:rPr>
          <w:rFonts w:ascii="Times New Roman" w:hAnsi="Times New Roman" w:cs="Times New Roman"/>
          <w:lang w:val="de-DE"/>
        </w:rPr>
        <w:t>Belgium</w:t>
      </w:r>
      <w:proofErr w:type="spellEnd"/>
      <w:r w:rsidRPr="00B21A71">
        <w:rPr>
          <w:rFonts w:ascii="Times New Roman" w:hAnsi="Times New Roman" w:cs="Times New Roman"/>
          <w:lang w:val="de-DE"/>
        </w:rPr>
        <w:t xml:space="preserve">; </w:t>
      </w:r>
      <w:hyperlink r:id="rId14" w:history="1">
        <w:r w:rsidRPr="00C319AD">
          <w:rPr>
            <w:rStyle w:val="Hyperlink"/>
            <w:rFonts w:ascii="Times New Roman" w:hAnsi="Times New Roman" w:cs="Times New Roman"/>
            <w:lang w:val="de-DE"/>
          </w:rPr>
          <w:t>helene.morch@gdtech.eu</w:t>
        </w:r>
      </w:hyperlink>
      <w:r>
        <w:rPr>
          <w:rFonts w:ascii="Times New Roman" w:hAnsi="Times New Roman" w:cs="Times New Roman"/>
          <w:lang w:val="de-DE"/>
        </w:rPr>
        <w:t xml:space="preserve"> </w:t>
      </w:r>
    </w:p>
    <w:p w14:paraId="2E13BD52" w14:textId="2B693DB5" w:rsidR="002661B8" w:rsidRDefault="002661B8" w:rsidP="008D4E14">
      <w:pPr>
        <w:pStyle w:val="Insitutionlists"/>
        <w:numPr>
          <w:ilvl w:val="0"/>
          <w:numId w:val="5"/>
        </w:numPr>
        <w:spacing w:after="0" w:line="360" w:lineRule="auto"/>
        <w:rPr>
          <w:rFonts w:ascii="Times New Roman" w:hAnsi="Times New Roman" w:cs="Times New Roman"/>
        </w:rPr>
      </w:pPr>
      <w:r>
        <w:rPr>
          <w:rFonts w:ascii="Times New Roman" w:hAnsi="Times New Roman" w:cs="Times New Roman"/>
        </w:rPr>
        <w:t xml:space="preserve">Stow International, Belgium; </w:t>
      </w:r>
      <w:hyperlink r:id="rId15" w:history="1">
        <w:r w:rsidRPr="00C319AD">
          <w:rPr>
            <w:rStyle w:val="Hyperlink"/>
            <w:rFonts w:ascii="Times New Roman" w:hAnsi="Times New Roman" w:cs="Times New Roman"/>
          </w:rPr>
          <w:t>Koenraad.Ginckels@stow-group.be</w:t>
        </w:r>
      </w:hyperlink>
      <w:r>
        <w:rPr>
          <w:rFonts w:ascii="Times New Roman" w:hAnsi="Times New Roman" w:cs="Times New Roman"/>
        </w:rPr>
        <w:t xml:space="preserve"> </w:t>
      </w:r>
    </w:p>
    <w:p w14:paraId="36496303" w14:textId="77777777" w:rsidR="00B56736" w:rsidRPr="002661B8" w:rsidRDefault="00B56736" w:rsidP="008D4E14">
      <w:pPr>
        <w:spacing w:line="360" w:lineRule="auto"/>
        <w:contextualSpacing/>
        <w:jc w:val="center"/>
        <w:rPr>
          <w:rFonts w:eastAsia="Calibri"/>
          <w:i/>
          <w:szCs w:val="22"/>
          <w:lang w:val="en-US" w:eastAsia="en-US"/>
        </w:rPr>
      </w:pPr>
    </w:p>
    <w:p w14:paraId="65272071" w14:textId="26B3C663" w:rsidR="00F14927" w:rsidRPr="008C09FE" w:rsidRDefault="00F14927" w:rsidP="008D4E14">
      <w:pPr>
        <w:spacing w:line="360" w:lineRule="auto"/>
        <w:contextualSpacing/>
        <w:jc w:val="center"/>
        <w:rPr>
          <w:rFonts w:eastAsia="Calibri"/>
          <w:i/>
          <w:szCs w:val="22"/>
          <w:lang w:val="fr-FR" w:eastAsia="en-US"/>
        </w:rPr>
      </w:pPr>
      <w:r w:rsidRPr="008C09FE">
        <w:rPr>
          <w:rFonts w:eastAsia="Calibri"/>
          <w:i/>
          <w:szCs w:val="22"/>
          <w:lang w:val="fr-FR" w:eastAsia="en-US"/>
        </w:rPr>
        <w:t>*</w:t>
      </w:r>
      <w:proofErr w:type="spellStart"/>
      <w:r w:rsidRPr="008C09FE">
        <w:rPr>
          <w:rFonts w:eastAsia="Calibri"/>
          <w:i/>
          <w:szCs w:val="22"/>
          <w:lang w:val="fr-FR" w:eastAsia="en-US"/>
        </w:rPr>
        <w:t>Corresponding</w:t>
      </w:r>
      <w:proofErr w:type="spellEnd"/>
      <w:r w:rsidRPr="008C09FE">
        <w:rPr>
          <w:rFonts w:eastAsia="Calibri"/>
          <w:i/>
          <w:szCs w:val="22"/>
          <w:lang w:val="fr-FR" w:eastAsia="en-US"/>
        </w:rPr>
        <w:t xml:space="preserve"> </w:t>
      </w:r>
      <w:proofErr w:type="spellStart"/>
      <w:r w:rsidRPr="008C09FE">
        <w:rPr>
          <w:rFonts w:eastAsia="Calibri"/>
          <w:i/>
          <w:szCs w:val="22"/>
          <w:lang w:val="fr-FR" w:eastAsia="en-US"/>
        </w:rPr>
        <w:t>author</w:t>
      </w:r>
      <w:proofErr w:type="spellEnd"/>
      <w:r w:rsidRPr="008C09FE">
        <w:rPr>
          <w:rFonts w:eastAsia="Calibri"/>
          <w:i/>
          <w:szCs w:val="22"/>
          <w:lang w:val="fr-FR" w:eastAsia="en-US"/>
        </w:rPr>
        <w:t xml:space="preserve">: Université de Liège, </w:t>
      </w:r>
      <w:proofErr w:type="spellStart"/>
      <w:r w:rsidR="00D34A51" w:rsidRPr="008C09FE">
        <w:rPr>
          <w:rFonts w:eastAsia="Calibri"/>
          <w:i/>
          <w:szCs w:val="22"/>
          <w:lang w:val="fr-FR" w:eastAsia="en-US"/>
        </w:rPr>
        <w:t>Départment</w:t>
      </w:r>
      <w:proofErr w:type="spellEnd"/>
      <w:r w:rsidR="00D34A51" w:rsidRPr="008C09FE">
        <w:rPr>
          <w:rFonts w:eastAsia="Calibri"/>
          <w:i/>
          <w:szCs w:val="22"/>
          <w:lang w:val="fr-FR" w:eastAsia="en-US"/>
        </w:rPr>
        <w:t xml:space="preserve"> </w:t>
      </w:r>
      <w:proofErr w:type="spellStart"/>
      <w:r w:rsidRPr="008C09FE">
        <w:rPr>
          <w:rFonts w:eastAsia="Calibri"/>
          <w:i/>
          <w:szCs w:val="22"/>
          <w:lang w:val="fr-FR" w:eastAsia="en-US"/>
        </w:rPr>
        <w:t>ArGEnCo</w:t>
      </w:r>
      <w:proofErr w:type="spellEnd"/>
      <w:r w:rsidRPr="008C09FE">
        <w:rPr>
          <w:rFonts w:eastAsia="Calibri"/>
          <w:i/>
          <w:szCs w:val="22"/>
          <w:lang w:val="fr-FR" w:eastAsia="en-US"/>
        </w:rPr>
        <w:t xml:space="preserve">, Quartier Polytech 1, Allée de la Découverte 9 B52/3, Liège 4000, </w:t>
      </w:r>
      <w:proofErr w:type="spellStart"/>
      <w:r w:rsidRPr="008C09FE">
        <w:rPr>
          <w:rFonts w:eastAsia="Calibri"/>
          <w:i/>
          <w:szCs w:val="22"/>
          <w:lang w:val="fr-FR" w:eastAsia="en-US"/>
        </w:rPr>
        <w:t>Belgium</w:t>
      </w:r>
      <w:proofErr w:type="spellEnd"/>
    </w:p>
    <w:p w14:paraId="5A75A62C" w14:textId="77777777" w:rsidR="00B56736" w:rsidRPr="008C09FE" w:rsidRDefault="00B56736" w:rsidP="008D4E14">
      <w:pPr>
        <w:spacing w:before="60" w:line="480" w:lineRule="auto"/>
        <w:ind w:right="-2"/>
        <w:jc w:val="center"/>
        <w:rPr>
          <w:lang w:val="fr-FR"/>
        </w:rPr>
      </w:pPr>
    </w:p>
    <w:p w14:paraId="6CA7CEDB" w14:textId="55D135BB" w:rsidR="007C4722" w:rsidRPr="004844AE" w:rsidRDefault="00AA09D2" w:rsidP="00EA4B4C">
      <w:pPr>
        <w:pStyle w:val="RFCSFloating"/>
        <w:spacing w:before="0" w:after="0" w:line="480" w:lineRule="auto"/>
        <w:rPr>
          <w:b/>
          <w:color w:val="000000" w:themeColor="text1"/>
          <w:u w:val="single"/>
        </w:rPr>
      </w:pPr>
      <w:r>
        <w:rPr>
          <w:b/>
          <w:color w:val="000000" w:themeColor="text1"/>
          <w:u w:val="single"/>
        </w:rPr>
        <w:t>Abstract</w:t>
      </w:r>
    </w:p>
    <w:p w14:paraId="48F395D7" w14:textId="5D4DE35F" w:rsidR="00B54780" w:rsidRPr="00416DDD" w:rsidRDefault="006C3F61" w:rsidP="008D4E14">
      <w:pPr>
        <w:pStyle w:val="ACTFloating"/>
        <w:rPr>
          <w:lang w:val="en-US"/>
        </w:rPr>
      </w:pPr>
      <w:r w:rsidRPr="006C3F61">
        <w:t xml:space="preserve">Thin-walled cold-formed steel members are widely used in steel construction. However, </w:t>
      </w:r>
      <w:r>
        <w:t>members with cross-sections that are monosymmetric about their major axis</w:t>
      </w:r>
      <w:r w:rsidRPr="006C3F61">
        <w:t xml:space="preserve"> exhibit characteristics that significantly influence their structural behaviour. These open sections </w:t>
      </w:r>
      <w:r>
        <w:t>possess low</w:t>
      </w:r>
      <w:r w:rsidRPr="006C3F61">
        <w:t xml:space="preserve"> torsional rigidity and are </w:t>
      </w:r>
      <w:r>
        <w:t>susceptible</w:t>
      </w:r>
      <w:r w:rsidRPr="006C3F61">
        <w:t xml:space="preserve"> to local and distortional buckling, as well as lateral–torsional buckling when not laterally restrained and subjected to major-axis bending.</w:t>
      </w:r>
      <w:r>
        <w:t xml:space="preserve"> To investigate this complex stability </w:t>
      </w:r>
      <w:r w:rsidR="006049C4">
        <w:t>behaviour</w:t>
      </w:r>
      <w:r>
        <w:t xml:space="preserve"> and further enhance</w:t>
      </w:r>
      <w:r w:rsidRPr="00731B54">
        <w:t xml:space="preserve"> the </w:t>
      </w:r>
      <w:r>
        <w:t>knowledge of</w:t>
      </w:r>
      <w:r w:rsidRPr="00731B54">
        <w:t xml:space="preserve"> such </w:t>
      </w:r>
      <w:r>
        <w:t xml:space="preserve">members, an </w:t>
      </w:r>
      <w:r w:rsidR="00731B54" w:rsidRPr="00731B54">
        <w:t xml:space="preserve">experimental </w:t>
      </w:r>
      <w:r w:rsidR="00545722">
        <w:t>program</w:t>
      </w:r>
      <w:r>
        <w:t xml:space="preserve"> was conducted consisting of sixteen </w:t>
      </w:r>
      <w:r w:rsidRPr="00731B54">
        <w:t>tests</w:t>
      </w:r>
      <w:r>
        <w:t xml:space="preserve">, comprising both 3-point and 4-point bending tests. The study included </w:t>
      </w:r>
      <w:r w:rsidR="00545722">
        <w:t xml:space="preserve">measurements of </w:t>
      </w:r>
      <w:r w:rsidR="00731B54">
        <w:t xml:space="preserve">initial </w:t>
      </w:r>
      <w:r w:rsidR="00545722">
        <w:t xml:space="preserve">geometric </w:t>
      </w:r>
      <w:r w:rsidR="00731B54">
        <w:t>imperfection</w:t>
      </w:r>
      <w:r w:rsidR="00545722">
        <w:t>s</w:t>
      </w:r>
      <w:r w:rsidR="00731B54">
        <w:t xml:space="preserve"> and coupon tests </w:t>
      </w:r>
      <w:r w:rsidR="00545722">
        <w:t xml:space="preserve">in order to </w:t>
      </w:r>
      <w:r w:rsidR="00731B54">
        <w:t>characteriz</w:t>
      </w:r>
      <w:r w:rsidR="00545722">
        <w:t>e</w:t>
      </w:r>
      <w:r w:rsidR="00731B54">
        <w:t xml:space="preserve"> the actual </w:t>
      </w:r>
      <w:r w:rsidR="00AD56E2">
        <w:t xml:space="preserve">geometric and </w:t>
      </w:r>
      <w:r w:rsidR="00731B54">
        <w:t>mechanical material properties</w:t>
      </w:r>
      <w:r w:rsidR="00731B54" w:rsidRPr="00731B54">
        <w:t xml:space="preserve">. Finally, </w:t>
      </w:r>
      <w:r w:rsidR="00545722">
        <w:t>the member design resistance is assessed in accordance with the</w:t>
      </w:r>
      <w:r w:rsidR="00731B54" w:rsidRPr="00731B54">
        <w:t xml:space="preserve"> Eurocode</w:t>
      </w:r>
      <w:r w:rsidR="00545722">
        <w:t xml:space="preserve"> provisions</w:t>
      </w:r>
      <w:r w:rsidR="00731B54" w:rsidRPr="00731B54">
        <w:t>.</w:t>
      </w:r>
    </w:p>
    <w:p w14:paraId="51CC9516" w14:textId="77777777" w:rsidR="00731B54" w:rsidRDefault="00731B54" w:rsidP="00EA4B4C">
      <w:pPr>
        <w:pStyle w:val="ANGELHYFloating"/>
        <w:spacing w:before="0" w:after="0" w:line="480" w:lineRule="auto"/>
      </w:pPr>
    </w:p>
    <w:p w14:paraId="52375396" w14:textId="76EAB801" w:rsidR="009A0606" w:rsidRDefault="009A0606" w:rsidP="00EA4B4C">
      <w:pPr>
        <w:pStyle w:val="ANGELHYFloating"/>
        <w:spacing w:before="0" w:after="0" w:line="480" w:lineRule="auto"/>
      </w:pPr>
      <w:r w:rsidRPr="004844AE">
        <w:rPr>
          <w:b/>
          <w:u w:val="single"/>
        </w:rPr>
        <w:t>Keywords</w:t>
      </w:r>
      <w:r w:rsidRPr="004844AE">
        <w:t xml:space="preserve">: </w:t>
      </w:r>
      <w:r w:rsidR="0053555E" w:rsidRPr="00B970DB">
        <w:rPr>
          <w:rStyle w:val="ACTFloatingChar"/>
        </w:rPr>
        <w:t>Lateral-torsional b</w:t>
      </w:r>
      <w:r w:rsidR="00B56736" w:rsidRPr="00B970DB">
        <w:rPr>
          <w:rStyle w:val="ACTFloatingChar"/>
        </w:rPr>
        <w:t xml:space="preserve">uckling, </w:t>
      </w:r>
      <w:r w:rsidR="00173D57" w:rsidRPr="00B970DB">
        <w:rPr>
          <w:rStyle w:val="ACTFloatingChar"/>
        </w:rPr>
        <w:t>Thin-walled members</w:t>
      </w:r>
      <w:r w:rsidR="00B56736" w:rsidRPr="00B970DB">
        <w:rPr>
          <w:rStyle w:val="ACTFloatingChar"/>
        </w:rPr>
        <w:t xml:space="preserve">, </w:t>
      </w:r>
      <w:r w:rsidR="00983233" w:rsidRPr="00B970DB">
        <w:rPr>
          <w:rStyle w:val="ACTFloatingChar"/>
        </w:rPr>
        <w:t xml:space="preserve">Cold-formed profiles, </w:t>
      </w:r>
      <w:r w:rsidR="00173D57" w:rsidRPr="00B970DB">
        <w:rPr>
          <w:rStyle w:val="ACTFloatingChar"/>
        </w:rPr>
        <w:t>Stability</w:t>
      </w:r>
      <w:r w:rsidR="00B56736" w:rsidRPr="00B970DB">
        <w:rPr>
          <w:rStyle w:val="ACTFloatingChar"/>
        </w:rPr>
        <w:t>,</w:t>
      </w:r>
      <w:r w:rsidR="00173D57" w:rsidRPr="00B970DB">
        <w:rPr>
          <w:rStyle w:val="ACTFloatingChar"/>
        </w:rPr>
        <w:t xml:space="preserve"> </w:t>
      </w:r>
      <w:r w:rsidR="00AA6F1B">
        <w:rPr>
          <w:rStyle w:val="ACTFloatingChar"/>
        </w:rPr>
        <w:t>O</w:t>
      </w:r>
      <w:r w:rsidR="00983233" w:rsidRPr="00B970DB">
        <w:rPr>
          <w:rStyle w:val="ACTFloatingChar"/>
        </w:rPr>
        <w:t>pen</w:t>
      </w:r>
      <w:r w:rsidR="0053555E" w:rsidRPr="00B970DB">
        <w:rPr>
          <w:rStyle w:val="ACTFloatingChar"/>
        </w:rPr>
        <w:t xml:space="preserve"> sections</w:t>
      </w:r>
      <w:r w:rsidR="0019235F" w:rsidRPr="00B970DB">
        <w:rPr>
          <w:rStyle w:val="ACTFloatingChar"/>
        </w:rPr>
        <w:t>.</w:t>
      </w:r>
    </w:p>
    <w:p w14:paraId="79CB10CB" w14:textId="10D9249C" w:rsidR="001F4B72" w:rsidRDefault="001F4B72" w:rsidP="00D47F42">
      <w:pPr>
        <w:pStyle w:val="Heading1"/>
      </w:pPr>
      <w:bookmarkStart w:id="0" w:name="_Toc27498432"/>
      <w:r w:rsidRPr="004844AE">
        <w:lastRenderedPageBreak/>
        <w:t>Introduction</w:t>
      </w:r>
      <w:bookmarkEnd w:id="0"/>
    </w:p>
    <w:p w14:paraId="264D0831" w14:textId="0D06CC3D" w:rsidR="00EB0285" w:rsidRDefault="00A0765A" w:rsidP="008D4E14">
      <w:pPr>
        <w:pStyle w:val="ACTFloating"/>
      </w:pPr>
      <w:r w:rsidRPr="00A0765A">
        <w:t>Thin-walled</w:t>
      </w:r>
      <w:r w:rsidR="00162F14">
        <w:t xml:space="preserve"> </w:t>
      </w:r>
      <w:r w:rsidRPr="00A0765A">
        <w:t xml:space="preserve">cold-formed </w:t>
      </w:r>
      <w:r w:rsidR="00EB0285">
        <w:t>steel members</w:t>
      </w:r>
      <w:r w:rsidRPr="00A0765A">
        <w:t xml:space="preserve"> are </w:t>
      </w:r>
      <w:r w:rsidR="006C1EA3">
        <w:t>frequently</w:t>
      </w:r>
      <w:r w:rsidRPr="00A0765A">
        <w:t xml:space="preserve"> used</w:t>
      </w:r>
      <w:r w:rsidR="00EB0285">
        <w:t xml:space="preserve"> </w:t>
      </w:r>
      <w:r w:rsidRPr="00A0765A">
        <w:t>as primary structural elements</w:t>
      </w:r>
      <w:r w:rsidR="00162F14">
        <w:t>,</w:t>
      </w:r>
      <w:r w:rsidRPr="00A0765A">
        <w:t xml:space="preserve"> such as in storage system structures or residential buildings, </w:t>
      </w:r>
      <w:r w:rsidR="006C1EA3">
        <w:t xml:space="preserve">as well as </w:t>
      </w:r>
      <w:r w:rsidRPr="00A0765A">
        <w:t>secondary elements</w:t>
      </w:r>
      <w:r w:rsidR="00162F14">
        <w:t>,</w:t>
      </w:r>
      <w:r w:rsidRPr="00A0765A">
        <w:t xml:space="preserve"> </w:t>
      </w:r>
      <w:r w:rsidR="006C1EA3">
        <w:t xml:space="preserve">including </w:t>
      </w:r>
      <w:r w:rsidRPr="00A0765A">
        <w:t>roof and wall systems</w:t>
      </w:r>
      <w:r w:rsidR="006C1EA3">
        <w:t xml:space="preserve"> and </w:t>
      </w:r>
      <w:r w:rsidRPr="00A0765A">
        <w:t xml:space="preserve">floor girders. </w:t>
      </w:r>
      <w:r w:rsidR="00F74261">
        <w:t>Despite</w:t>
      </w:r>
      <w:r w:rsidR="00162F14">
        <w:t xml:space="preserve"> </w:t>
      </w:r>
      <w:r w:rsidR="006C1EA3">
        <w:t xml:space="preserve">the </w:t>
      </w:r>
      <w:r w:rsidR="003972EA">
        <w:t xml:space="preserve">significant </w:t>
      </w:r>
      <w:r w:rsidR="00162F14">
        <w:t xml:space="preserve">advantages </w:t>
      </w:r>
      <w:r w:rsidR="006C1EA3">
        <w:t>associated with</w:t>
      </w:r>
      <w:r w:rsidR="007C0CB4">
        <w:t xml:space="preserve"> cold-formed sections </w:t>
      </w:r>
      <w:r w:rsidR="00162F14">
        <w:fldChar w:fldCharType="begin"/>
      </w:r>
      <w:r w:rsidR="00162F14">
        <w:instrText xml:space="preserve"> REF _Ref162453173 \r \h </w:instrText>
      </w:r>
      <w:r w:rsidR="00B970DB">
        <w:instrText xml:space="preserve"> \* MERGEFORMAT </w:instrText>
      </w:r>
      <w:r w:rsidR="00162F14">
        <w:fldChar w:fldCharType="separate"/>
      </w:r>
      <w:r w:rsidR="007027ED">
        <w:t>[1]</w:t>
      </w:r>
      <w:r w:rsidR="00162F14">
        <w:fldChar w:fldCharType="end"/>
      </w:r>
      <w:r w:rsidR="00162F14">
        <w:t>,</w:t>
      </w:r>
      <w:r w:rsidR="00AA09D2">
        <w:t xml:space="preserve"> </w:t>
      </w:r>
      <w:r w:rsidR="007C0CB4">
        <w:t>monosymmetric sections</w:t>
      </w:r>
      <w:r w:rsidR="007C0CB4" w:rsidRPr="007C0CB4">
        <w:t xml:space="preserve"> </w:t>
      </w:r>
      <w:r w:rsidR="007C0CB4" w:rsidRPr="00A0765A">
        <w:t>about their major axis</w:t>
      </w:r>
      <w:r w:rsidR="006C1EA3">
        <w:t xml:space="preserve"> –</w:t>
      </w:r>
      <w:r w:rsidR="007C0CB4">
        <w:t xml:space="preserve"> such as</w:t>
      </w:r>
      <w:r w:rsidR="006C1EA3">
        <w:t xml:space="preserve"> the</w:t>
      </w:r>
      <w:r w:rsidR="007C0CB4">
        <w:t xml:space="preserve"> channel or sigma profiles considered </w:t>
      </w:r>
      <w:r w:rsidR="00C60047">
        <w:t>in the present study</w:t>
      </w:r>
      <w:r w:rsidR="006C1EA3">
        <w:t xml:space="preserve"> –</w:t>
      </w:r>
      <w:r w:rsidR="00F74261">
        <w:t xml:space="preserve"> exhibit specific features that </w:t>
      </w:r>
      <w:r w:rsidR="006C1EA3">
        <w:t>strongly influence</w:t>
      </w:r>
      <w:r w:rsidR="00F74261">
        <w:t xml:space="preserve"> their structural response</w:t>
      </w:r>
      <w:r w:rsidR="007C0CB4">
        <w:t>. T</w:t>
      </w:r>
      <w:r w:rsidR="00F74261">
        <w:t>hey are open sections with very low torsional rigidity</w:t>
      </w:r>
      <w:r w:rsidR="00983233">
        <w:t>,</w:t>
      </w:r>
      <w:r w:rsidR="00F74261">
        <w:t xml:space="preserve"> and d</w:t>
      </w:r>
      <w:r w:rsidR="00F74261" w:rsidRPr="00F74261">
        <w:t>ue to the</w:t>
      </w:r>
      <w:r w:rsidR="00F74261">
        <w:t>ir</w:t>
      </w:r>
      <w:r w:rsidR="00F74261" w:rsidRPr="00F74261">
        <w:t xml:space="preserve"> small thicknesses</w:t>
      </w:r>
      <w:r w:rsidR="00B54780">
        <w:t>,</w:t>
      </w:r>
      <w:r w:rsidR="00F74261" w:rsidRPr="00F74261">
        <w:t xml:space="preserve"> </w:t>
      </w:r>
      <w:r w:rsidR="00F74261">
        <w:t>they are prone to local and distortional buckling</w:t>
      </w:r>
      <w:r w:rsidR="00A220C4">
        <w:t xml:space="preserve"> </w:t>
      </w:r>
      <w:r w:rsidR="00A220C4">
        <w:fldChar w:fldCharType="begin"/>
      </w:r>
      <w:r w:rsidR="00A220C4">
        <w:instrText xml:space="preserve"> REF _Ref210482949 \r \h </w:instrText>
      </w:r>
      <w:r w:rsidR="008D4E14">
        <w:instrText xml:space="preserve"> \* MERGEFORMAT </w:instrText>
      </w:r>
      <w:r w:rsidR="00A220C4">
        <w:fldChar w:fldCharType="separate"/>
      </w:r>
      <w:r w:rsidR="007027ED">
        <w:t>[2]</w:t>
      </w:r>
      <w:r w:rsidR="00A220C4">
        <w:fldChar w:fldCharType="end"/>
      </w:r>
      <w:r w:rsidR="00F74261">
        <w:t xml:space="preserve">. Moreover, </w:t>
      </w:r>
      <w:r w:rsidR="00983233">
        <w:t>they</w:t>
      </w:r>
      <w:r w:rsidR="00983233" w:rsidRPr="00A0765A">
        <w:t xml:space="preserve"> are</w:t>
      </w:r>
      <w:r w:rsidR="00983233">
        <w:t xml:space="preserve"> </w:t>
      </w:r>
      <w:r w:rsidR="00983233" w:rsidRPr="00A0765A">
        <w:t>susceptible to lateral-tor</w:t>
      </w:r>
      <w:r w:rsidR="00194EDF">
        <w:t>s</w:t>
      </w:r>
      <w:r w:rsidR="00983233" w:rsidRPr="00A0765A">
        <w:t>ional buckling</w:t>
      </w:r>
      <w:r w:rsidR="00983233">
        <w:t xml:space="preserve"> </w:t>
      </w:r>
      <w:r w:rsidR="00F74261">
        <w:t>when the</w:t>
      </w:r>
      <w:r w:rsidR="00983233">
        <w:t xml:space="preserve">y are </w:t>
      </w:r>
      <w:r w:rsidR="00983233" w:rsidRPr="00A0765A">
        <w:t>not laterally restrained</w:t>
      </w:r>
      <w:r w:rsidR="00983233">
        <w:t xml:space="preserve"> and</w:t>
      </w:r>
      <w:r w:rsidR="00F74261">
        <w:t xml:space="preserve"> </w:t>
      </w:r>
      <w:r w:rsidR="007C0CB4" w:rsidRPr="00A0765A">
        <w:t xml:space="preserve">loaded perpendicular to their axis of </w:t>
      </w:r>
      <w:r w:rsidR="00983233">
        <w:t>symmetry.</w:t>
      </w:r>
      <w:r w:rsidR="00162F14">
        <w:t xml:space="preserve"> </w:t>
      </w:r>
    </w:p>
    <w:p w14:paraId="5BF24E45" w14:textId="00A1D33C" w:rsidR="0012076A" w:rsidRDefault="0012076A" w:rsidP="008D4E14">
      <w:pPr>
        <w:pStyle w:val="ACTFloating"/>
      </w:pPr>
      <w:r w:rsidRPr="00F74261">
        <w:t xml:space="preserve">The design of </w:t>
      </w:r>
      <w:r>
        <w:t>t</w:t>
      </w:r>
      <w:r w:rsidRPr="00A0765A">
        <w:t>hin-walled</w:t>
      </w:r>
      <w:r>
        <w:t xml:space="preserve"> </w:t>
      </w:r>
      <w:r w:rsidRPr="00A0765A">
        <w:t xml:space="preserve">cold-formed </w:t>
      </w:r>
      <w:r w:rsidR="00983233">
        <w:t xml:space="preserve">unrestrained members subjected to bending </w:t>
      </w:r>
      <w:r w:rsidRPr="00F74261">
        <w:t xml:space="preserve">should be carried out using EN 1993-1-3 </w:t>
      </w:r>
      <w:r w:rsidR="00A220C4">
        <w:fldChar w:fldCharType="begin"/>
      </w:r>
      <w:r w:rsidR="00A220C4">
        <w:instrText xml:space="preserve"> REF _Ref210482973 \r \h </w:instrText>
      </w:r>
      <w:r w:rsidR="008D4E14">
        <w:instrText xml:space="preserve"> \* MERGEFORMAT </w:instrText>
      </w:r>
      <w:r w:rsidR="00A220C4">
        <w:fldChar w:fldCharType="separate"/>
      </w:r>
      <w:r w:rsidR="007027ED">
        <w:t>[3]</w:t>
      </w:r>
      <w:r w:rsidR="00A220C4">
        <w:fldChar w:fldCharType="end"/>
      </w:r>
      <w:r w:rsidR="006C1EA3">
        <w:t>, which</w:t>
      </w:r>
      <w:r w:rsidR="00186973">
        <w:t xml:space="preserve"> is</w:t>
      </w:r>
      <w:r w:rsidRPr="00F74261">
        <w:t xml:space="preserve"> dedicated to the design </w:t>
      </w:r>
      <w:r w:rsidR="006C1EA3">
        <w:t xml:space="preserve">of </w:t>
      </w:r>
      <w:r w:rsidRPr="00F74261">
        <w:t>cold-formed profiles</w:t>
      </w:r>
      <w:r w:rsidR="006C1EA3">
        <w:t xml:space="preserve"> and refers</w:t>
      </w:r>
      <w:r>
        <w:t>,</w:t>
      </w:r>
      <w:r w:rsidR="006C1EA3">
        <w:t xml:space="preserve"> where necessary,</w:t>
      </w:r>
      <w:r w:rsidRPr="00F74261">
        <w:t xml:space="preserve"> to EN 1993-1-1 </w:t>
      </w:r>
      <w:r>
        <w:fldChar w:fldCharType="begin"/>
      </w:r>
      <w:r>
        <w:instrText xml:space="preserve"> REF _Ref160272639 \r \h </w:instrText>
      </w:r>
      <w:r w:rsidR="00B970DB">
        <w:instrText xml:space="preserve"> \* MERGEFORMAT </w:instrText>
      </w:r>
      <w:r>
        <w:fldChar w:fldCharType="separate"/>
      </w:r>
      <w:r w:rsidR="007027ED">
        <w:t>[4]</w:t>
      </w:r>
      <w:r>
        <w:fldChar w:fldCharType="end"/>
      </w:r>
      <w:r w:rsidRPr="00F74261">
        <w:t>.</w:t>
      </w:r>
      <w:r w:rsidR="00983233">
        <w:t xml:space="preserve"> Following the Eurocode 3 provisions, local and distortional buckling are </w:t>
      </w:r>
      <w:r w:rsidR="006C1EA3">
        <w:t>accounted for</w:t>
      </w:r>
      <w:r w:rsidR="00983233">
        <w:t xml:space="preserve"> through the effective </w:t>
      </w:r>
      <w:r w:rsidR="006C1EA3">
        <w:t xml:space="preserve">cross-sectional </w:t>
      </w:r>
      <w:r w:rsidR="00983233">
        <w:t>properties</w:t>
      </w:r>
      <w:r w:rsidR="006C1EA3">
        <w:t>, whereas</w:t>
      </w:r>
      <w:r w:rsidR="00983233">
        <w:t xml:space="preserve"> </w:t>
      </w:r>
      <w:r w:rsidR="00983233" w:rsidRPr="00F74261">
        <w:t>lateral-torsional buckling</w:t>
      </w:r>
      <w:r w:rsidR="00983233">
        <w:t xml:space="preserve"> (LTB) </w:t>
      </w:r>
      <w:r w:rsidR="006C1EA3">
        <w:t xml:space="preserve">is considered </w:t>
      </w:r>
      <w:r w:rsidR="00983233">
        <w:t xml:space="preserve">through the buckling reduction factor </w:t>
      </w:r>
      <w:r w:rsidR="00983233" w:rsidRPr="00983233">
        <w:rPr>
          <w:i/>
          <w:iCs/>
          <w:lang w:val="el-GR"/>
        </w:rPr>
        <w:t>χ</w:t>
      </w:r>
      <w:r w:rsidR="00983233" w:rsidRPr="00983233">
        <w:rPr>
          <w:vertAlign w:val="subscript"/>
          <w:lang w:val="en-US"/>
        </w:rPr>
        <w:t>LT</w:t>
      </w:r>
      <w:r w:rsidR="00983233">
        <w:rPr>
          <w:lang w:val="en-US"/>
        </w:rPr>
        <w:t>.</w:t>
      </w:r>
      <w:r w:rsidRPr="00F74261">
        <w:t xml:space="preserve"> </w:t>
      </w:r>
      <w:r w:rsidR="00186973">
        <w:t xml:space="preserve">For the latter, </w:t>
      </w:r>
      <w:r w:rsidR="00186973" w:rsidRPr="00F74261">
        <w:t>EN 1993-1-3</w:t>
      </w:r>
      <w:r w:rsidR="00186973">
        <w:t xml:space="preserve"> prescribes the use of </w:t>
      </w:r>
      <w:r w:rsidRPr="00F74261">
        <w:t xml:space="preserve">lateral buckling curve </w:t>
      </w:r>
      <w:r w:rsidRPr="00AE3591">
        <w:rPr>
          <w:i/>
          <w:iCs/>
        </w:rPr>
        <w:t>b</w:t>
      </w:r>
      <w:r w:rsidR="006C1EA3">
        <w:t xml:space="preserve">, irrespective </w:t>
      </w:r>
      <w:r w:rsidRPr="00F74261">
        <w:t xml:space="preserve">of the cross-section type. </w:t>
      </w:r>
      <w:r w:rsidR="00F7739E">
        <w:t xml:space="preserve">However, </w:t>
      </w:r>
      <w:r w:rsidR="006C1EA3">
        <w:t xml:space="preserve">since </w:t>
      </w:r>
      <w:r w:rsidR="00186973">
        <w:t xml:space="preserve">the </w:t>
      </w:r>
      <w:r>
        <w:t xml:space="preserve">buckling curves </w:t>
      </w:r>
      <w:r w:rsidR="00186973">
        <w:t>account</w:t>
      </w:r>
      <w:r>
        <w:t xml:space="preserve"> for the influence of the initial geometric imperfections and residual stresses </w:t>
      </w:r>
      <w:r w:rsidR="006C1EA3">
        <w:t xml:space="preserve">on </w:t>
      </w:r>
      <w:r>
        <w:t>the</w:t>
      </w:r>
      <w:r w:rsidR="00B54780">
        <w:t xml:space="preserve"> buckling</w:t>
      </w:r>
      <w:r>
        <w:t xml:space="preserve"> response of the member</w:t>
      </w:r>
      <w:r w:rsidR="006C1EA3">
        <w:t xml:space="preserve"> –</w:t>
      </w:r>
      <w:r>
        <w:t xml:space="preserve"> </w:t>
      </w:r>
      <w:r w:rsidR="00186973">
        <w:t>and</w:t>
      </w:r>
      <w:r w:rsidR="006C1EA3">
        <w:t xml:space="preserve"> given that </w:t>
      </w:r>
      <w:r w:rsidR="00186973">
        <w:t>residual stresses patterns vary</w:t>
      </w:r>
      <w:r w:rsidR="006C1EA3">
        <w:t xml:space="preserve"> among </w:t>
      </w:r>
      <w:r w:rsidR="00186973">
        <w:t>different</w:t>
      </w:r>
      <w:r w:rsidR="006C1EA3">
        <w:t xml:space="preserve"> profile</w:t>
      </w:r>
      <w:r w:rsidR="00186973">
        <w:t xml:space="preserve"> types</w:t>
      </w:r>
      <w:r w:rsidR="006C1EA3">
        <w:t>,</w:t>
      </w:r>
      <w:r w:rsidR="00186973">
        <w:t xml:space="preserve"> as clearly indicated in </w:t>
      </w:r>
      <w:proofErr w:type="spellStart"/>
      <w:r w:rsidR="00186973">
        <w:t>prEN</w:t>
      </w:r>
      <w:proofErr w:type="spellEnd"/>
      <w:r w:rsidR="00186973">
        <w:t xml:space="preserve"> </w:t>
      </w:r>
      <w:r w:rsidR="00733A7D">
        <w:t>1</w:t>
      </w:r>
      <w:r w:rsidR="00186973">
        <w:t xml:space="preserve">993-1-14 </w:t>
      </w:r>
      <w:r w:rsidR="00186973">
        <w:fldChar w:fldCharType="begin"/>
      </w:r>
      <w:r w:rsidR="00186973">
        <w:instrText xml:space="preserve"> REF _Ref155278789 \r \h </w:instrText>
      </w:r>
      <w:r w:rsidR="00B970DB">
        <w:instrText xml:space="preserve"> \* MERGEFORMAT </w:instrText>
      </w:r>
      <w:r w:rsidR="00186973">
        <w:fldChar w:fldCharType="separate"/>
      </w:r>
      <w:r w:rsidR="007027ED">
        <w:t>[5]</w:t>
      </w:r>
      <w:r w:rsidR="00186973">
        <w:fldChar w:fldCharType="end"/>
      </w:r>
      <w:r w:rsidR="006C1EA3">
        <w:t xml:space="preserve"> –</w:t>
      </w:r>
      <w:r w:rsidR="00186973">
        <w:t xml:space="preserve"> </w:t>
      </w:r>
      <w:r>
        <w:t>t</w:t>
      </w:r>
      <w:r w:rsidRPr="00F74261">
        <w:t xml:space="preserve">his approach for cold-formed sections </w:t>
      </w:r>
      <w:r w:rsidR="00AA09D2">
        <w:t>may</w:t>
      </w:r>
      <w:r w:rsidRPr="00F74261">
        <w:t xml:space="preserve"> be </w:t>
      </w:r>
      <w:r w:rsidR="006C1EA3">
        <w:t xml:space="preserve">considered </w:t>
      </w:r>
      <w:r w:rsidRPr="00F74261">
        <w:t xml:space="preserve">controversial, as the same buckling curve is </w:t>
      </w:r>
      <w:r>
        <w:t xml:space="preserve">currently </w:t>
      </w:r>
      <w:r w:rsidRPr="00F74261">
        <w:t xml:space="preserve">proposed for doubly symmetric, monosymmetric or asymmetric </w:t>
      </w:r>
      <w:r>
        <w:t xml:space="preserve">cross-sections. </w:t>
      </w:r>
    </w:p>
    <w:p w14:paraId="72DD6766" w14:textId="30A2558C" w:rsidR="002352A6" w:rsidRDefault="00E9639F" w:rsidP="008D4E14">
      <w:pPr>
        <w:pStyle w:val="ACTFloating"/>
      </w:pPr>
      <w:r>
        <w:t>Several</w:t>
      </w:r>
      <w:r w:rsidR="00E70994">
        <w:t xml:space="preserve"> experimental studies </w:t>
      </w:r>
      <w:r w:rsidR="00E70994" w:rsidRPr="00407AF6">
        <w:t xml:space="preserve">have been </w:t>
      </w:r>
      <w:r w:rsidR="00E70994">
        <w:t>conducted</w:t>
      </w:r>
      <w:r w:rsidR="00E70994" w:rsidRPr="00407AF6">
        <w:t xml:space="preserve"> </w:t>
      </w:r>
      <w:r w:rsidR="00E70994">
        <w:t>to investigate</w:t>
      </w:r>
      <w:r w:rsidR="00E70994" w:rsidRPr="00407AF6">
        <w:t xml:space="preserve"> the </w:t>
      </w:r>
      <w:r w:rsidR="00E70994">
        <w:t xml:space="preserve">stability </w:t>
      </w:r>
      <w:r w:rsidR="00E70994" w:rsidRPr="00407AF6">
        <w:t xml:space="preserve">behaviour </w:t>
      </w:r>
      <w:r w:rsidR="00E70994">
        <w:t>of thin-walled cold-formed beams</w:t>
      </w:r>
      <w:r w:rsidR="00A2648C">
        <w:t xml:space="preserve"> with channel or sigma sections</w:t>
      </w:r>
      <w:r w:rsidR="00E70994">
        <w:t xml:space="preserve"> subjected to bending.</w:t>
      </w:r>
      <w:r w:rsidR="00A73CFA">
        <w:t xml:space="preserve"> Wang et al. </w:t>
      </w:r>
      <w:r w:rsidR="00CB606B">
        <w:fldChar w:fldCharType="begin"/>
      </w:r>
      <w:r w:rsidR="00CB606B">
        <w:instrText xml:space="preserve"> REF _Ref210479621 \r \h </w:instrText>
      </w:r>
      <w:r w:rsidR="008D4E14">
        <w:instrText xml:space="preserve"> \* MERGEFORMAT </w:instrText>
      </w:r>
      <w:r w:rsidR="00CB606B">
        <w:fldChar w:fldCharType="separate"/>
      </w:r>
      <w:r w:rsidR="007027ED">
        <w:t>[6]</w:t>
      </w:r>
      <w:r w:rsidR="00CB606B">
        <w:fldChar w:fldCharType="end"/>
      </w:r>
      <w:r w:rsidR="00CB606B">
        <w:t xml:space="preserve"> </w:t>
      </w:r>
      <w:r w:rsidR="00A73CFA">
        <w:t xml:space="preserve">performed major </w:t>
      </w:r>
      <w:r w:rsidR="00A220C4">
        <w:t>a</w:t>
      </w:r>
      <w:r w:rsidR="00A73CFA">
        <w:t xml:space="preserve">xis bending tests on single channels sections with </w:t>
      </w:r>
      <w:r w:rsidR="00A220C4">
        <w:t xml:space="preserve">different </w:t>
      </w:r>
      <w:r w:rsidR="00BF29D8">
        <w:t xml:space="preserve">intermediate </w:t>
      </w:r>
      <w:r w:rsidR="00A73CFA">
        <w:t>and edge stiffeners made of G500 and G550 steel grades</w:t>
      </w:r>
      <w:r w:rsidR="000F31A9">
        <w:t xml:space="preserve"> and compare the experimental resistances with</w:t>
      </w:r>
      <w:r w:rsidR="00BF29D8" w:rsidRPr="00BF29D8">
        <w:rPr>
          <w:lang w:val="en-US"/>
        </w:rPr>
        <w:t xml:space="preserve"> </w:t>
      </w:r>
      <w:r w:rsidR="00BF29D8">
        <w:rPr>
          <w:lang w:val="en-US"/>
        </w:rPr>
        <w:t>predictions obtained using the</w:t>
      </w:r>
      <w:r w:rsidR="000F31A9">
        <w:t xml:space="preserve"> Direct Strength Method (DSM).</w:t>
      </w:r>
      <w:r w:rsidR="00A73CFA">
        <w:t xml:space="preserve"> </w:t>
      </w:r>
      <w:r w:rsidR="000F31A9">
        <w:t>Laim et al.</w:t>
      </w:r>
      <w:r w:rsidR="00661BE0">
        <w:t xml:space="preserve"> </w:t>
      </w:r>
      <w:r w:rsidR="00661BE0">
        <w:fldChar w:fldCharType="begin"/>
      </w:r>
      <w:r w:rsidR="00661BE0">
        <w:instrText xml:space="preserve"> REF _Ref210488129 \r \h </w:instrText>
      </w:r>
      <w:r w:rsidR="008D4E14">
        <w:instrText xml:space="preserve"> \* MERGEFORMAT </w:instrText>
      </w:r>
      <w:r w:rsidR="00661BE0">
        <w:fldChar w:fldCharType="separate"/>
      </w:r>
      <w:r w:rsidR="007027ED">
        <w:t>[7]</w:t>
      </w:r>
      <w:r w:rsidR="00661BE0">
        <w:fldChar w:fldCharType="end"/>
      </w:r>
      <w:r w:rsidR="000F31A9">
        <w:t xml:space="preserve"> </w:t>
      </w:r>
      <w:r w:rsidR="000F31A9" w:rsidRPr="000F31A9">
        <w:rPr>
          <w:lang w:val="en-US"/>
        </w:rPr>
        <w:t>report</w:t>
      </w:r>
      <w:r w:rsidR="00AD6284">
        <w:rPr>
          <w:lang w:val="en-US"/>
        </w:rPr>
        <w:t>ed</w:t>
      </w:r>
      <w:r w:rsidR="000F31A9" w:rsidRPr="000F31A9">
        <w:rPr>
          <w:lang w:val="en-US"/>
        </w:rPr>
        <w:t xml:space="preserve"> </w:t>
      </w:r>
      <w:r w:rsidR="000F31A9">
        <w:rPr>
          <w:lang w:val="en-US"/>
        </w:rPr>
        <w:t xml:space="preserve">bending </w:t>
      </w:r>
      <w:r w:rsidR="000F31A9" w:rsidRPr="000F31A9">
        <w:rPr>
          <w:lang w:val="en-US"/>
        </w:rPr>
        <w:t xml:space="preserve">tests </w:t>
      </w:r>
      <w:r w:rsidR="000F31A9" w:rsidRPr="000F31A9">
        <w:rPr>
          <w:lang w:val="en-US"/>
        </w:rPr>
        <w:lastRenderedPageBreak/>
        <w:t>at</w:t>
      </w:r>
      <w:r w:rsidR="000F31A9">
        <w:rPr>
          <w:lang w:val="en-US"/>
        </w:rPr>
        <w:t xml:space="preserve"> both</w:t>
      </w:r>
      <w:r w:rsidR="000F31A9" w:rsidRPr="000F31A9">
        <w:rPr>
          <w:lang w:val="en-US"/>
        </w:rPr>
        <w:t xml:space="preserve"> ambient and</w:t>
      </w:r>
      <w:r w:rsidR="00BF29D8">
        <w:rPr>
          <w:lang w:val="en-US"/>
        </w:rPr>
        <w:t xml:space="preserve"> elevated temperatures on </w:t>
      </w:r>
      <w:r w:rsidR="000F31A9" w:rsidRPr="000F31A9">
        <w:rPr>
          <w:lang w:val="en-US"/>
        </w:rPr>
        <w:t xml:space="preserve">cold-formed </w:t>
      </w:r>
      <w:r w:rsidR="000F31A9">
        <w:rPr>
          <w:lang w:val="en-US"/>
        </w:rPr>
        <w:t xml:space="preserve">Z275 </w:t>
      </w:r>
      <w:r w:rsidR="000F31A9" w:rsidRPr="000F31A9">
        <w:rPr>
          <w:lang w:val="en-US"/>
        </w:rPr>
        <w:t xml:space="preserve">steel beams made of </w:t>
      </w:r>
      <w:r w:rsidR="000F31A9">
        <w:rPr>
          <w:lang w:val="en-US"/>
        </w:rPr>
        <w:t xml:space="preserve">single or built-up </w:t>
      </w:r>
      <w:r w:rsidR="000F31A9" w:rsidRPr="000F31A9">
        <w:rPr>
          <w:lang w:val="en-US"/>
        </w:rPr>
        <w:t>sigma</w:t>
      </w:r>
      <w:r w:rsidR="000F31A9">
        <w:rPr>
          <w:lang w:val="en-US"/>
        </w:rPr>
        <w:t xml:space="preserve"> sections, </w:t>
      </w:r>
      <w:r w:rsidR="00661BE0">
        <w:rPr>
          <w:lang w:val="en-US"/>
        </w:rPr>
        <w:t xml:space="preserve">highlighting </w:t>
      </w:r>
      <w:r w:rsidR="00A2648C">
        <w:rPr>
          <w:lang w:val="en-US"/>
        </w:rPr>
        <w:t xml:space="preserve">thus </w:t>
      </w:r>
      <w:r w:rsidR="00661BE0">
        <w:rPr>
          <w:lang w:val="en-US"/>
        </w:rPr>
        <w:t>the influence of</w:t>
      </w:r>
      <w:r w:rsidR="00A2648C">
        <w:rPr>
          <w:lang w:val="en-US"/>
        </w:rPr>
        <w:t xml:space="preserve"> </w:t>
      </w:r>
      <w:r w:rsidR="00661BE0">
        <w:rPr>
          <w:lang w:val="en-US"/>
        </w:rPr>
        <w:t>fire conditions</w:t>
      </w:r>
      <w:r w:rsidR="00BF29D8">
        <w:rPr>
          <w:lang w:val="en-US"/>
        </w:rPr>
        <w:t xml:space="preserve"> t</w:t>
      </w:r>
      <w:r w:rsidR="00661BE0">
        <w:rPr>
          <w:lang w:val="en-US"/>
        </w:rPr>
        <w:t>o the bending resistance of the members.</w:t>
      </w:r>
      <w:r w:rsidR="0003675D">
        <w:rPr>
          <w:lang w:val="en-US"/>
        </w:rPr>
        <w:t xml:space="preserve"> </w:t>
      </w:r>
      <w:r w:rsidR="00C67B9A">
        <w:rPr>
          <w:lang w:val="en-US"/>
        </w:rPr>
        <w:t>Chen et al.</w:t>
      </w:r>
      <w:r w:rsidR="00C67B9A" w:rsidRPr="00C67B9A">
        <w:t xml:space="preserve"> </w:t>
      </w:r>
      <w:r w:rsidR="00D019F1">
        <w:fldChar w:fldCharType="begin"/>
      </w:r>
      <w:r w:rsidR="00D019F1">
        <w:instrText xml:space="preserve"> REF _Ref210495231 \r \h </w:instrText>
      </w:r>
      <w:r w:rsidR="008D4E14">
        <w:instrText xml:space="preserve"> \* MERGEFORMAT </w:instrText>
      </w:r>
      <w:r w:rsidR="00D019F1">
        <w:fldChar w:fldCharType="separate"/>
      </w:r>
      <w:r w:rsidR="007027ED">
        <w:t>[8]</w:t>
      </w:r>
      <w:r w:rsidR="00D019F1">
        <w:fldChar w:fldCharType="end"/>
      </w:r>
      <w:r w:rsidR="00D019F1">
        <w:t xml:space="preserve"> </w:t>
      </w:r>
      <w:r w:rsidR="00BD3C5F">
        <w:t>studied</w:t>
      </w:r>
      <w:r w:rsidR="00D019F1" w:rsidRPr="00D019F1">
        <w:rPr>
          <w:lang w:val="en-US"/>
        </w:rPr>
        <w:t xml:space="preserve"> lipped channel beams </w:t>
      </w:r>
      <w:r w:rsidR="00BD3C5F" w:rsidRPr="00D019F1">
        <w:rPr>
          <w:lang w:val="en-US"/>
        </w:rPr>
        <w:t>under non-uniform bending</w:t>
      </w:r>
      <w:r w:rsidR="00BD3C5F">
        <w:rPr>
          <w:lang w:val="en-US"/>
        </w:rPr>
        <w:t xml:space="preserve"> with</w:t>
      </w:r>
      <w:r w:rsidR="00D019F1" w:rsidRPr="00D019F1">
        <w:rPr>
          <w:lang w:val="en-US"/>
        </w:rPr>
        <w:t xml:space="preserve"> local-distortional interaction</w:t>
      </w:r>
      <w:r w:rsidR="009E1168">
        <w:rPr>
          <w:lang w:val="en-US"/>
        </w:rPr>
        <w:t xml:space="preserve">, while Dinis et al. </w:t>
      </w:r>
      <w:r w:rsidR="003918DC">
        <w:rPr>
          <w:lang w:val="en-US"/>
        </w:rPr>
        <w:fldChar w:fldCharType="begin"/>
      </w:r>
      <w:r w:rsidR="003918DC">
        <w:rPr>
          <w:lang w:val="en-US"/>
        </w:rPr>
        <w:instrText xml:space="preserve"> REF _Ref210577548 \r \h </w:instrText>
      </w:r>
      <w:r w:rsidR="008D4E14">
        <w:rPr>
          <w:lang w:val="en-US"/>
        </w:rPr>
        <w:instrText xml:space="preserve"> \* MERGEFORMAT </w:instrText>
      </w:r>
      <w:r w:rsidR="003918DC">
        <w:rPr>
          <w:lang w:val="en-US"/>
        </w:rPr>
      </w:r>
      <w:r w:rsidR="003918DC">
        <w:rPr>
          <w:lang w:val="en-US"/>
        </w:rPr>
        <w:fldChar w:fldCharType="separate"/>
      </w:r>
      <w:r w:rsidR="007027ED">
        <w:rPr>
          <w:lang w:val="en-US"/>
        </w:rPr>
        <w:t>[9]</w:t>
      </w:r>
      <w:r w:rsidR="003918DC">
        <w:rPr>
          <w:lang w:val="en-US"/>
        </w:rPr>
        <w:fldChar w:fldCharType="end"/>
      </w:r>
      <w:r w:rsidR="003918DC">
        <w:rPr>
          <w:lang w:val="en-US"/>
        </w:rPr>
        <w:t xml:space="preserve"> </w:t>
      </w:r>
      <w:r w:rsidR="00BD3C5F">
        <w:rPr>
          <w:lang w:val="en-US"/>
        </w:rPr>
        <w:t>examined</w:t>
      </w:r>
      <w:r w:rsidR="009E1168">
        <w:rPr>
          <w:lang w:val="en-US"/>
        </w:rPr>
        <w:t xml:space="preserve"> </w:t>
      </w:r>
      <w:r w:rsidR="00BD3C5F" w:rsidRPr="009E1168">
        <w:rPr>
          <w:lang w:val="en-US"/>
        </w:rPr>
        <w:t>distortional buckling</w:t>
      </w:r>
      <w:r w:rsidR="00BD3C5F">
        <w:rPr>
          <w:lang w:val="en-US"/>
        </w:rPr>
        <w:t xml:space="preserve"> in </w:t>
      </w:r>
      <w:r w:rsidR="009E1168" w:rsidRPr="009E1168">
        <w:rPr>
          <w:lang w:val="en-US"/>
        </w:rPr>
        <w:t>web-stiffened lipped channel columns</w:t>
      </w:r>
      <w:r w:rsidR="009E1168">
        <w:rPr>
          <w:lang w:val="en-US"/>
        </w:rPr>
        <w:t xml:space="preserve">. </w:t>
      </w:r>
      <w:r w:rsidR="0003675D">
        <w:rPr>
          <w:lang w:val="en-US"/>
        </w:rPr>
        <w:t xml:space="preserve">Wang et al. </w:t>
      </w:r>
      <w:r w:rsidR="002A58DA">
        <w:rPr>
          <w:lang w:val="en-US"/>
        </w:rPr>
        <w:fldChar w:fldCharType="begin"/>
      </w:r>
      <w:r w:rsidR="002A58DA">
        <w:rPr>
          <w:lang w:val="en-US"/>
        </w:rPr>
        <w:instrText xml:space="preserve"> REF _Ref210491313 \r \h </w:instrText>
      </w:r>
      <w:r w:rsidR="008D4E14">
        <w:rPr>
          <w:lang w:val="en-US"/>
        </w:rPr>
        <w:instrText xml:space="preserve"> \* MERGEFORMAT </w:instrText>
      </w:r>
      <w:r w:rsidR="002A58DA">
        <w:rPr>
          <w:lang w:val="en-US"/>
        </w:rPr>
      </w:r>
      <w:r w:rsidR="002A58DA">
        <w:rPr>
          <w:lang w:val="en-US"/>
        </w:rPr>
        <w:fldChar w:fldCharType="separate"/>
      </w:r>
      <w:r w:rsidR="007027ED">
        <w:rPr>
          <w:lang w:val="en-US"/>
        </w:rPr>
        <w:t>[10]</w:t>
      </w:r>
      <w:r w:rsidR="002A58DA">
        <w:rPr>
          <w:lang w:val="en-US"/>
        </w:rPr>
        <w:fldChar w:fldCharType="end"/>
      </w:r>
      <w:r w:rsidR="002A58DA">
        <w:rPr>
          <w:lang w:val="en-US"/>
        </w:rPr>
        <w:t xml:space="preserve"> </w:t>
      </w:r>
      <w:r w:rsidR="00BD3C5F">
        <w:rPr>
          <w:lang w:val="en-US"/>
        </w:rPr>
        <w:t>investigated</w:t>
      </w:r>
      <w:r w:rsidR="0003675D" w:rsidRPr="0003675D">
        <w:rPr>
          <w:lang w:val="en-US"/>
        </w:rPr>
        <w:t xml:space="preserve"> </w:t>
      </w:r>
      <w:r w:rsidR="00BD3C5F">
        <w:rPr>
          <w:lang w:val="en-US"/>
        </w:rPr>
        <w:t xml:space="preserve">numerically and experimentally </w:t>
      </w:r>
      <w:r w:rsidR="0003675D" w:rsidRPr="0003675D">
        <w:rPr>
          <w:lang w:val="en-US"/>
        </w:rPr>
        <w:t xml:space="preserve">the bending strength and behavior of cold-formed steel </w:t>
      </w:r>
      <w:r w:rsidR="0003675D">
        <w:rPr>
          <w:lang w:val="en-US"/>
        </w:rPr>
        <w:t>Z275</w:t>
      </w:r>
      <w:r w:rsidR="0003675D" w:rsidRPr="0003675D">
        <w:t xml:space="preserve"> </w:t>
      </w:r>
      <w:r w:rsidR="0003675D" w:rsidRPr="0003675D">
        <w:rPr>
          <w:lang w:val="en-US"/>
        </w:rPr>
        <w:t xml:space="preserve">C-section members with </w:t>
      </w:r>
      <w:r w:rsidR="00BD3C5F">
        <w:rPr>
          <w:lang w:val="en-US"/>
        </w:rPr>
        <w:t>various</w:t>
      </w:r>
      <w:r w:rsidR="0003675D" w:rsidRPr="0003675D">
        <w:rPr>
          <w:lang w:val="en-US"/>
        </w:rPr>
        <w:t xml:space="preserve"> edge stiffeners</w:t>
      </w:r>
      <w:r w:rsidR="0003675D">
        <w:rPr>
          <w:lang w:val="en-US"/>
        </w:rPr>
        <w:t>.</w:t>
      </w:r>
      <w:r w:rsidR="002A58DA">
        <w:rPr>
          <w:lang w:val="en-US"/>
        </w:rPr>
        <w:t xml:space="preserve"> </w:t>
      </w:r>
      <w:r w:rsidR="00D15281">
        <w:rPr>
          <w:lang w:val="en-US"/>
        </w:rPr>
        <w:t xml:space="preserve">Experimental bending tests on </w:t>
      </w:r>
      <w:r w:rsidR="00D15281" w:rsidRPr="00D15281">
        <w:rPr>
          <w:lang w:val="en-US"/>
        </w:rPr>
        <w:t xml:space="preserve">beams made of one or more cold-formed steel </w:t>
      </w:r>
      <w:r w:rsidR="00D15281">
        <w:rPr>
          <w:lang w:val="en-US"/>
        </w:rPr>
        <w:t xml:space="preserve">C or U </w:t>
      </w:r>
      <w:r w:rsidR="00D15281" w:rsidRPr="00D15281">
        <w:rPr>
          <w:lang w:val="en-US"/>
        </w:rPr>
        <w:t>profiles</w:t>
      </w:r>
      <w:r w:rsidR="00D15281">
        <w:rPr>
          <w:lang w:val="en-US"/>
        </w:rPr>
        <w:t xml:space="preserve"> </w:t>
      </w:r>
      <w:r w:rsidR="00BD3C5F">
        <w:rPr>
          <w:lang w:val="en-US"/>
        </w:rPr>
        <w:t>(</w:t>
      </w:r>
      <w:r w:rsidR="00D15281" w:rsidRPr="00D15281">
        <w:rPr>
          <w:lang w:val="en-US"/>
        </w:rPr>
        <w:t>S280GD+Z</w:t>
      </w:r>
      <w:r w:rsidR="00BD3C5F">
        <w:rPr>
          <w:lang w:val="en-US"/>
        </w:rPr>
        <w:t>)</w:t>
      </w:r>
      <w:r w:rsidR="00D15281">
        <w:rPr>
          <w:lang w:val="en-US"/>
        </w:rPr>
        <w:t xml:space="preserve"> are reported in Ref.</w:t>
      </w:r>
      <w:r w:rsidR="00D15281">
        <w:rPr>
          <w:lang w:val="en-US"/>
        </w:rPr>
        <w:fldChar w:fldCharType="begin"/>
      </w:r>
      <w:r w:rsidR="00D15281">
        <w:rPr>
          <w:lang w:val="en-US"/>
        </w:rPr>
        <w:instrText xml:space="preserve"> REF _Ref210492321 \r \h </w:instrText>
      </w:r>
      <w:r w:rsidR="008D4E14">
        <w:rPr>
          <w:lang w:val="en-US"/>
        </w:rPr>
        <w:instrText xml:space="preserve"> \* MERGEFORMAT </w:instrText>
      </w:r>
      <w:r w:rsidR="00D15281">
        <w:rPr>
          <w:lang w:val="en-US"/>
        </w:rPr>
      </w:r>
      <w:r w:rsidR="00D15281">
        <w:rPr>
          <w:lang w:val="en-US"/>
        </w:rPr>
        <w:fldChar w:fldCharType="separate"/>
      </w:r>
      <w:r w:rsidR="007027ED">
        <w:rPr>
          <w:lang w:val="en-US"/>
        </w:rPr>
        <w:t>[11]</w:t>
      </w:r>
      <w:r w:rsidR="00D15281">
        <w:rPr>
          <w:lang w:val="en-US"/>
        </w:rPr>
        <w:fldChar w:fldCharType="end"/>
      </w:r>
      <w:r w:rsidR="00935B74">
        <w:rPr>
          <w:lang w:val="en-US"/>
        </w:rPr>
        <w:t>, while</w:t>
      </w:r>
      <w:r w:rsidR="00935B74" w:rsidRPr="00935B74">
        <w:t xml:space="preserve"> </w:t>
      </w:r>
      <w:r w:rsidR="00935B74" w:rsidRPr="00935B74">
        <w:rPr>
          <w:lang w:val="en-US"/>
        </w:rPr>
        <w:t>Keerthan</w:t>
      </w:r>
      <w:r w:rsidR="00935B74">
        <w:rPr>
          <w:lang w:val="en-US"/>
        </w:rPr>
        <w:t xml:space="preserve"> et al.</w:t>
      </w:r>
      <w:r w:rsidR="002352A6">
        <w:rPr>
          <w:lang w:val="en-US"/>
        </w:rPr>
        <w:fldChar w:fldCharType="begin"/>
      </w:r>
      <w:r w:rsidR="002352A6">
        <w:rPr>
          <w:lang w:val="en-US"/>
        </w:rPr>
        <w:instrText xml:space="preserve"> REF _Ref210493998 \r \h </w:instrText>
      </w:r>
      <w:r w:rsidR="008D4E14">
        <w:rPr>
          <w:lang w:val="en-US"/>
        </w:rPr>
        <w:instrText xml:space="preserve"> \* MERGEFORMAT </w:instrText>
      </w:r>
      <w:r w:rsidR="002352A6">
        <w:rPr>
          <w:lang w:val="en-US"/>
        </w:rPr>
      </w:r>
      <w:r w:rsidR="002352A6">
        <w:rPr>
          <w:lang w:val="en-US"/>
        </w:rPr>
        <w:fldChar w:fldCharType="separate"/>
      </w:r>
      <w:r w:rsidR="007027ED">
        <w:rPr>
          <w:lang w:val="en-US"/>
        </w:rPr>
        <w:t>[12]</w:t>
      </w:r>
      <w:r w:rsidR="002352A6">
        <w:rPr>
          <w:lang w:val="en-US"/>
        </w:rPr>
        <w:fldChar w:fldCharType="end"/>
      </w:r>
      <w:r w:rsidR="00935B74">
        <w:rPr>
          <w:lang w:val="en-US"/>
        </w:rPr>
        <w:t xml:space="preserve"> present </w:t>
      </w:r>
      <w:r w:rsidR="002352A6">
        <w:rPr>
          <w:lang w:val="en-US"/>
        </w:rPr>
        <w:t xml:space="preserve">experiments </w:t>
      </w:r>
      <w:r w:rsidR="00935B74">
        <w:rPr>
          <w:lang w:val="en-US"/>
        </w:rPr>
        <w:t xml:space="preserve">on </w:t>
      </w:r>
      <w:r w:rsidR="00935B74" w:rsidRPr="00935B74">
        <w:rPr>
          <w:lang w:val="en-US"/>
        </w:rPr>
        <w:t>hollow flange channel beams</w:t>
      </w:r>
      <w:r w:rsidR="002352A6">
        <w:rPr>
          <w:lang w:val="en-US"/>
        </w:rPr>
        <w:t xml:space="preserve"> under bending and shear forces.</w:t>
      </w:r>
      <w:r w:rsidR="00D15281">
        <w:rPr>
          <w:lang w:val="en-US"/>
        </w:rPr>
        <w:t xml:space="preserve"> </w:t>
      </w:r>
      <w:r w:rsidR="003F5C4E">
        <w:rPr>
          <w:lang w:val="en-US"/>
        </w:rPr>
        <w:t xml:space="preserve">Further experimental investigations on </w:t>
      </w:r>
      <w:r w:rsidR="002A58DA" w:rsidRPr="002A58DA">
        <w:rPr>
          <w:lang w:val="en-US"/>
        </w:rPr>
        <w:t xml:space="preserve">cold-formed sigma </w:t>
      </w:r>
      <w:r w:rsidR="00935B74">
        <w:rPr>
          <w:lang w:val="en-US"/>
        </w:rPr>
        <w:t>and channel beams</w:t>
      </w:r>
      <w:r w:rsidR="002A58DA" w:rsidRPr="002A58DA">
        <w:rPr>
          <w:lang w:val="en-US"/>
        </w:rPr>
        <w:t xml:space="preserve"> </w:t>
      </w:r>
      <w:r w:rsidR="003F5C4E">
        <w:rPr>
          <w:lang w:val="en-US"/>
        </w:rPr>
        <w:t>subjected to</w:t>
      </w:r>
      <w:r w:rsidR="002A58DA" w:rsidRPr="002A58DA">
        <w:rPr>
          <w:lang w:val="en-US"/>
        </w:rPr>
        <w:t xml:space="preserve"> bending and torsion</w:t>
      </w:r>
      <w:r w:rsidR="003F5C4E">
        <w:rPr>
          <w:lang w:val="en-US"/>
        </w:rPr>
        <w:t xml:space="preserve">, as well as </w:t>
      </w:r>
      <w:r w:rsidR="003F5C4E">
        <w:t xml:space="preserve">on built-up members </w:t>
      </w:r>
      <w:r w:rsidR="00BD3C5F">
        <w:t xml:space="preserve">composed of </w:t>
      </w:r>
      <w:r w:rsidR="003F5C4E">
        <w:t xml:space="preserve"> channel or sigma cold-formed profiles</w:t>
      </w:r>
      <w:r w:rsidR="00BD3C5F">
        <w:t>,</w:t>
      </w:r>
      <w:r w:rsidR="003F5C4E">
        <w:t xml:space="preserve"> are </w:t>
      </w:r>
      <w:r w:rsidR="00BD3C5F">
        <w:t>reported</w:t>
      </w:r>
      <w:r w:rsidR="003F5C4E">
        <w:t xml:space="preserve"> in the literature </w:t>
      </w:r>
      <w:r w:rsidR="00E94D9A">
        <w:rPr>
          <w:lang w:val="en-US"/>
        </w:rPr>
        <w:fldChar w:fldCharType="begin"/>
      </w:r>
      <w:r w:rsidR="00E94D9A">
        <w:rPr>
          <w:lang w:val="en-US"/>
        </w:rPr>
        <w:instrText xml:space="preserve"> REF _Ref210492325 \r \h </w:instrText>
      </w:r>
      <w:r w:rsidR="008D4E14">
        <w:rPr>
          <w:lang w:val="en-US"/>
        </w:rPr>
        <w:instrText xml:space="preserve"> \* MERGEFORMAT </w:instrText>
      </w:r>
      <w:r w:rsidR="00E94D9A">
        <w:rPr>
          <w:lang w:val="en-US"/>
        </w:rPr>
      </w:r>
      <w:r w:rsidR="00E94D9A">
        <w:rPr>
          <w:lang w:val="en-US"/>
        </w:rPr>
        <w:fldChar w:fldCharType="separate"/>
      </w:r>
      <w:r w:rsidR="007027ED">
        <w:rPr>
          <w:lang w:val="en-US"/>
        </w:rPr>
        <w:t>[13]</w:t>
      </w:r>
      <w:r w:rsidR="00E94D9A">
        <w:rPr>
          <w:lang w:val="en-US"/>
        </w:rPr>
        <w:fldChar w:fldCharType="end"/>
      </w:r>
      <w:r w:rsidR="00E94D9A">
        <w:rPr>
          <w:lang w:val="en-US"/>
        </w:rPr>
        <w:t>-</w:t>
      </w:r>
      <w:r w:rsidR="00E94D9A">
        <w:rPr>
          <w:lang w:val="en-US"/>
        </w:rPr>
        <w:fldChar w:fldCharType="begin"/>
      </w:r>
      <w:r w:rsidR="00E94D9A">
        <w:rPr>
          <w:lang w:val="en-US"/>
        </w:rPr>
        <w:instrText xml:space="preserve"> REF _Ref210493383 \r \h </w:instrText>
      </w:r>
      <w:r w:rsidR="008D4E14">
        <w:rPr>
          <w:lang w:val="en-US"/>
        </w:rPr>
        <w:instrText xml:space="preserve"> \* MERGEFORMAT </w:instrText>
      </w:r>
      <w:r w:rsidR="00E94D9A">
        <w:rPr>
          <w:lang w:val="en-US"/>
        </w:rPr>
      </w:r>
      <w:r w:rsidR="00E94D9A">
        <w:rPr>
          <w:lang w:val="en-US"/>
        </w:rPr>
        <w:fldChar w:fldCharType="separate"/>
      </w:r>
      <w:r w:rsidR="007027ED">
        <w:rPr>
          <w:lang w:val="en-US"/>
        </w:rPr>
        <w:t>[14]</w:t>
      </w:r>
      <w:r w:rsidR="00E94D9A">
        <w:rPr>
          <w:lang w:val="en-US"/>
        </w:rPr>
        <w:fldChar w:fldCharType="end"/>
      </w:r>
      <w:r w:rsidR="00E94D9A">
        <w:rPr>
          <w:lang w:val="en-US"/>
        </w:rPr>
        <w:t>-</w:t>
      </w:r>
      <w:r w:rsidR="00E94D9A">
        <w:rPr>
          <w:lang w:val="en-US"/>
        </w:rPr>
        <w:fldChar w:fldCharType="begin"/>
      </w:r>
      <w:r w:rsidR="00E94D9A">
        <w:rPr>
          <w:lang w:val="en-US"/>
        </w:rPr>
        <w:instrText xml:space="preserve"> REF _Ref204012361 \r \h </w:instrText>
      </w:r>
      <w:r w:rsidR="008D4E14">
        <w:rPr>
          <w:lang w:val="en-US"/>
        </w:rPr>
        <w:instrText xml:space="preserve"> \* MERGEFORMAT </w:instrText>
      </w:r>
      <w:r w:rsidR="00E94D9A">
        <w:rPr>
          <w:lang w:val="en-US"/>
        </w:rPr>
      </w:r>
      <w:r w:rsidR="00E94D9A">
        <w:rPr>
          <w:lang w:val="en-US"/>
        </w:rPr>
        <w:fldChar w:fldCharType="separate"/>
      </w:r>
      <w:r w:rsidR="007027ED">
        <w:rPr>
          <w:lang w:val="en-US"/>
        </w:rPr>
        <w:t>[15]</w:t>
      </w:r>
      <w:r w:rsidR="00E94D9A">
        <w:rPr>
          <w:lang w:val="en-US"/>
        </w:rPr>
        <w:fldChar w:fldCharType="end"/>
      </w:r>
      <w:r w:rsidR="003F5C4E">
        <w:rPr>
          <w:lang w:val="en-US"/>
        </w:rPr>
        <w:t>-</w:t>
      </w:r>
      <w:r w:rsidR="00935B74">
        <w:fldChar w:fldCharType="begin"/>
      </w:r>
      <w:r w:rsidR="00935B74">
        <w:instrText xml:space="preserve"> REF _Ref210493397 \r \h </w:instrText>
      </w:r>
      <w:r w:rsidR="008D4E14">
        <w:instrText xml:space="preserve"> \* MERGEFORMAT </w:instrText>
      </w:r>
      <w:r w:rsidR="00935B74">
        <w:fldChar w:fldCharType="separate"/>
      </w:r>
      <w:r w:rsidR="007027ED">
        <w:t>[16]</w:t>
      </w:r>
      <w:r w:rsidR="00935B74">
        <w:fldChar w:fldCharType="end"/>
      </w:r>
      <w:r w:rsidR="00D15281">
        <w:t>-</w:t>
      </w:r>
      <w:r w:rsidR="00D15281">
        <w:fldChar w:fldCharType="begin"/>
      </w:r>
      <w:r w:rsidR="00D15281">
        <w:instrText xml:space="preserve"> REF _Ref203992692 \r \h </w:instrText>
      </w:r>
      <w:r w:rsidR="008D4E14">
        <w:instrText xml:space="preserve"> \* MERGEFORMAT </w:instrText>
      </w:r>
      <w:r w:rsidR="00D15281">
        <w:fldChar w:fldCharType="separate"/>
      </w:r>
      <w:r w:rsidR="007027ED">
        <w:t>[17]</w:t>
      </w:r>
      <w:r w:rsidR="00D15281">
        <w:fldChar w:fldCharType="end"/>
      </w:r>
      <w:r w:rsidR="00D15281">
        <w:t>-</w:t>
      </w:r>
      <w:r w:rsidR="00D15281">
        <w:fldChar w:fldCharType="begin"/>
      </w:r>
      <w:r w:rsidR="00D15281">
        <w:instrText xml:space="preserve"> REF _Ref210492501 \r \h </w:instrText>
      </w:r>
      <w:r w:rsidR="008D4E14">
        <w:instrText xml:space="preserve"> \* MERGEFORMAT </w:instrText>
      </w:r>
      <w:r w:rsidR="00D15281">
        <w:fldChar w:fldCharType="separate"/>
      </w:r>
      <w:r w:rsidR="007027ED">
        <w:t>[18]</w:t>
      </w:r>
      <w:r w:rsidR="00D15281">
        <w:fldChar w:fldCharType="end"/>
      </w:r>
      <w:r w:rsidR="00D15281">
        <w:t>-</w:t>
      </w:r>
      <w:r w:rsidR="00D15281">
        <w:fldChar w:fldCharType="begin"/>
      </w:r>
      <w:r w:rsidR="00D15281">
        <w:instrText xml:space="preserve"> REF _Ref210492502 \r \h </w:instrText>
      </w:r>
      <w:r w:rsidR="008D4E14">
        <w:instrText xml:space="preserve"> \* MERGEFORMAT </w:instrText>
      </w:r>
      <w:r w:rsidR="00D15281">
        <w:fldChar w:fldCharType="separate"/>
      </w:r>
      <w:r w:rsidR="007027ED">
        <w:t>[19]</w:t>
      </w:r>
      <w:r w:rsidR="00D15281">
        <w:fldChar w:fldCharType="end"/>
      </w:r>
      <w:r w:rsidR="00935B74">
        <w:t>.</w:t>
      </w:r>
      <w:r w:rsidR="00D15281">
        <w:t xml:space="preserve"> </w:t>
      </w:r>
      <w:r w:rsidR="002352A6">
        <w:t xml:space="preserve">Finally, experimental investigations </w:t>
      </w:r>
      <w:r w:rsidR="00AD6284">
        <w:t>were</w:t>
      </w:r>
      <w:r w:rsidR="002352A6">
        <w:t xml:space="preserve"> </w:t>
      </w:r>
      <w:r w:rsidR="00A2648C">
        <w:t>carried out</w:t>
      </w:r>
      <w:r w:rsidR="002352A6">
        <w:t xml:space="preserve"> by</w:t>
      </w:r>
      <w:r w:rsidR="00C03425">
        <w:t xml:space="preserve"> Young et al.</w:t>
      </w:r>
      <w:r w:rsidR="00C03425">
        <w:fldChar w:fldCharType="begin"/>
      </w:r>
      <w:r w:rsidR="00C03425">
        <w:instrText xml:space="preserve"> REF _Ref210494630 \r \h </w:instrText>
      </w:r>
      <w:r w:rsidR="008D4E14">
        <w:instrText xml:space="preserve"> \* MERGEFORMAT </w:instrText>
      </w:r>
      <w:r w:rsidR="00C03425">
        <w:fldChar w:fldCharType="separate"/>
      </w:r>
      <w:r w:rsidR="007027ED">
        <w:t>[20]</w:t>
      </w:r>
      <w:r w:rsidR="00C03425">
        <w:fldChar w:fldCharType="end"/>
      </w:r>
      <w:r w:rsidR="00C03425">
        <w:t xml:space="preserve"> and Yu et al.</w:t>
      </w:r>
      <w:r w:rsidR="002352A6">
        <w:t xml:space="preserve"> </w:t>
      </w:r>
      <w:r w:rsidR="00C03425">
        <w:fldChar w:fldCharType="begin"/>
      </w:r>
      <w:r w:rsidR="00C03425">
        <w:instrText xml:space="preserve"> REF _Ref210494633 \r \h </w:instrText>
      </w:r>
      <w:r w:rsidR="008D4E14">
        <w:instrText xml:space="preserve"> \* MERGEFORMAT </w:instrText>
      </w:r>
      <w:r w:rsidR="00C03425">
        <w:fldChar w:fldCharType="separate"/>
      </w:r>
      <w:r w:rsidR="007027ED">
        <w:t>[21]</w:t>
      </w:r>
      <w:r w:rsidR="00C03425">
        <w:fldChar w:fldCharType="end"/>
      </w:r>
      <w:r w:rsidR="002352A6">
        <w:t>, in order to evaluate t</w:t>
      </w:r>
      <w:r w:rsidR="002352A6" w:rsidRPr="002352A6">
        <w:t>he performance of cold-formed steel sections undergoing web crippling</w:t>
      </w:r>
      <w:r w:rsidR="002352A6">
        <w:t>.</w:t>
      </w:r>
    </w:p>
    <w:p w14:paraId="64510D83" w14:textId="058F960B" w:rsidR="008A417F" w:rsidRPr="002315FF" w:rsidRDefault="00924BD4" w:rsidP="008D4E14">
      <w:pPr>
        <w:pStyle w:val="ACTFloating"/>
      </w:pPr>
      <w:r>
        <w:t xml:space="preserve">In addition to experimental </w:t>
      </w:r>
      <w:r w:rsidR="00B75CCA">
        <w:t>work</w:t>
      </w:r>
      <w:r>
        <w:t>, a substantial amount of numerical and analytical research has also been performed.</w:t>
      </w:r>
      <w:r w:rsidR="00994CA8" w:rsidRPr="00994CA8">
        <w:rPr>
          <w:lang w:val="en-US"/>
        </w:rPr>
        <w:t xml:space="preserve"> </w:t>
      </w:r>
      <w:r w:rsidR="00994CA8" w:rsidRPr="0003675D">
        <w:rPr>
          <w:lang w:val="en-US"/>
        </w:rPr>
        <w:t>Schafer et al. </w:t>
      </w:r>
      <w:r w:rsidR="00994CA8">
        <w:rPr>
          <w:lang w:val="en-US"/>
        </w:rPr>
        <w:fldChar w:fldCharType="begin"/>
      </w:r>
      <w:r w:rsidR="00994CA8">
        <w:rPr>
          <w:lang w:val="en-US"/>
        </w:rPr>
        <w:instrText xml:space="preserve"> REF _Ref210495749 \r \h </w:instrText>
      </w:r>
      <w:r w:rsidR="008D4E14">
        <w:rPr>
          <w:lang w:val="en-US"/>
        </w:rPr>
        <w:instrText xml:space="preserve"> \* MERGEFORMAT </w:instrText>
      </w:r>
      <w:r w:rsidR="00994CA8">
        <w:rPr>
          <w:lang w:val="en-US"/>
        </w:rPr>
      </w:r>
      <w:r w:rsidR="00994CA8">
        <w:rPr>
          <w:lang w:val="en-US"/>
        </w:rPr>
        <w:fldChar w:fldCharType="separate"/>
      </w:r>
      <w:r w:rsidR="007027ED">
        <w:rPr>
          <w:lang w:val="en-US"/>
        </w:rPr>
        <w:t>[22]</w:t>
      </w:r>
      <w:r w:rsidR="00994CA8">
        <w:rPr>
          <w:lang w:val="en-US"/>
        </w:rPr>
        <w:fldChar w:fldCharType="end"/>
      </w:r>
      <w:r w:rsidR="00994CA8" w:rsidRPr="0003675D">
        <w:rPr>
          <w:lang w:val="en-US"/>
        </w:rPr>
        <w:t xml:space="preserve"> investigated cold-formed members </w:t>
      </w:r>
      <w:r w:rsidR="00B75CCA">
        <w:rPr>
          <w:lang w:val="en-US"/>
        </w:rPr>
        <w:t>with</w:t>
      </w:r>
      <w:r w:rsidR="00994CA8" w:rsidRPr="0003675D">
        <w:rPr>
          <w:lang w:val="en-US"/>
        </w:rPr>
        <w:t xml:space="preserve"> complex edge stiffeners </w:t>
      </w:r>
      <w:r w:rsidR="00B75CCA">
        <w:rPr>
          <w:lang w:val="en-US"/>
        </w:rPr>
        <w:t>using</w:t>
      </w:r>
      <w:r w:rsidR="00994CA8" w:rsidRPr="0003675D">
        <w:rPr>
          <w:lang w:val="en-US"/>
        </w:rPr>
        <w:t xml:space="preserve"> finite element method</w:t>
      </w:r>
      <w:r w:rsidR="00B75CCA">
        <w:rPr>
          <w:lang w:val="en-US"/>
        </w:rPr>
        <w:t>s, while</w:t>
      </w:r>
      <w:r w:rsidR="00E94D9A" w:rsidRPr="00E94D9A">
        <w:t xml:space="preserve"> </w:t>
      </w:r>
      <w:r w:rsidR="00E94D9A" w:rsidRPr="00A0765A">
        <w:t>Shan-</w:t>
      </w:r>
      <w:proofErr w:type="spellStart"/>
      <w:r w:rsidR="00E94D9A" w:rsidRPr="00A0765A">
        <w:t>shan</w:t>
      </w:r>
      <w:proofErr w:type="spellEnd"/>
      <w:r w:rsidR="00E94D9A" w:rsidRPr="00A0765A">
        <w:t xml:space="preserve"> et al. </w:t>
      </w:r>
      <w:r w:rsidR="00E94D9A">
        <w:fldChar w:fldCharType="begin"/>
      </w:r>
      <w:r w:rsidR="00E94D9A">
        <w:instrText xml:space="preserve"> REF _Ref204006936 \r \h  \* MERGEFORMAT </w:instrText>
      </w:r>
      <w:r w:rsidR="00E94D9A">
        <w:fldChar w:fldCharType="separate"/>
      </w:r>
      <w:r w:rsidR="007027ED">
        <w:t>[23]</w:t>
      </w:r>
      <w:r w:rsidR="00E94D9A">
        <w:fldChar w:fldCharType="end"/>
      </w:r>
      <w:r w:rsidR="00E94D9A">
        <w:t xml:space="preserve"> </w:t>
      </w:r>
      <w:r w:rsidR="00E94D9A" w:rsidRPr="00A0765A">
        <w:t>propose</w:t>
      </w:r>
      <w:r w:rsidR="00E94D9A">
        <w:t>d</w:t>
      </w:r>
      <w:r w:rsidR="00E94D9A" w:rsidRPr="00A0765A">
        <w:t xml:space="preserve"> a</w:t>
      </w:r>
      <w:r w:rsidR="00E94D9A">
        <w:t xml:space="preserve"> complete</w:t>
      </w:r>
      <w:r w:rsidR="00E94D9A" w:rsidRPr="00A0765A">
        <w:t xml:space="preserve"> analytical </w:t>
      </w:r>
      <w:r w:rsidR="00E94D9A">
        <w:t xml:space="preserve">solution for the evaluation of the </w:t>
      </w:r>
      <w:r w:rsidR="00E94D9A" w:rsidRPr="00A0765A">
        <w:t xml:space="preserve">lateral–torsional buckling of cold-formed </w:t>
      </w:r>
      <w:r w:rsidR="00E94D9A">
        <w:t>C-shaped</w:t>
      </w:r>
      <w:r w:rsidR="00E94D9A" w:rsidRPr="00A0765A">
        <w:t xml:space="preserve"> beams subjected to </w:t>
      </w:r>
      <w:r w:rsidR="002315FF">
        <w:t xml:space="preserve">combined </w:t>
      </w:r>
      <w:r w:rsidR="00E94D9A" w:rsidRPr="00A0765A">
        <w:t>compression and bending</w:t>
      </w:r>
      <w:r w:rsidR="002315FF">
        <w:t>. Although this solution is rigorous, its</w:t>
      </w:r>
      <w:r w:rsidR="00E94D9A" w:rsidRPr="00A0765A">
        <w:t xml:space="preserve"> complexity </w:t>
      </w:r>
      <w:r w:rsidR="002315FF">
        <w:t>limits its practical applicability</w:t>
      </w:r>
      <w:r w:rsidR="00E94D9A">
        <w:t xml:space="preserve">. </w:t>
      </w:r>
      <w:proofErr w:type="spellStart"/>
      <w:r w:rsidR="00E94D9A" w:rsidRPr="00A93497">
        <w:rPr>
          <w:lang w:val="en-US"/>
        </w:rPr>
        <w:t>Vermeylen</w:t>
      </w:r>
      <w:proofErr w:type="spellEnd"/>
      <w:r w:rsidR="00E94D9A" w:rsidRPr="00A93497">
        <w:rPr>
          <w:lang w:val="en-US"/>
        </w:rPr>
        <w:t xml:space="preserve"> et al. </w:t>
      </w:r>
      <w:r w:rsidR="00E94D9A">
        <w:rPr>
          <w:lang w:val="en-US"/>
        </w:rPr>
        <w:fldChar w:fldCharType="begin"/>
      </w:r>
      <w:r w:rsidR="00E94D9A">
        <w:rPr>
          <w:lang w:val="en-US"/>
        </w:rPr>
        <w:instrText xml:space="preserve"> REF _Ref203995473 \r \h  \* MERGEFORMAT </w:instrText>
      </w:r>
      <w:r w:rsidR="00E94D9A">
        <w:rPr>
          <w:lang w:val="en-US"/>
        </w:rPr>
      </w:r>
      <w:r w:rsidR="00E94D9A">
        <w:rPr>
          <w:lang w:val="en-US"/>
        </w:rPr>
        <w:fldChar w:fldCharType="separate"/>
      </w:r>
      <w:r w:rsidR="007027ED">
        <w:rPr>
          <w:lang w:val="en-US"/>
        </w:rPr>
        <w:t>[24]</w:t>
      </w:r>
      <w:r w:rsidR="00E94D9A">
        <w:rPr>
          <w:lang w:val="en-US"/>
        </w:rPr>
        <w:fldChar w:fldCharType="end"/>
      </w:r>
      <w:r w:rsidR="00E94D9A">
        <w:rPr>
          <w:lang w:val="en-US"/>
        </w:rPr>
        <w:t xml:space="preserve"> validate</w:t>
      </w:r>
      <w:r w:rsidR="002315FF">
        <w:rPr>
          <w:lang w:val="en-US"/>
        </w:rPr>
        <w:t>d</w:t>
      </w:r>
      <w:r w:rsidR="00E94D9A">
        <w:rPr>
          <w:lang w:val="en-US"/>
        </w:rPr>
        <w:t xml:space="preserve"> t</w:t>
      </w:r>
      <w:r w:rsidR="00E94D9A" w:rsidRPr="00A93497">
        <w:t>he formul</w:t>
      </w:r>
      <w:r w:rsidR="002315FF">
        <w:t>ation provided</w:t>
      </w:r>
      <w:r w:rsidR="00E94D9A" w:rsidRPr="00A93497">
        <w:t xml:space="preserve"> in CEN/TR 1993-1-103</w:t>
      </w:r>
      <w:r w:rsidR="00F73364">
        <w:t xml:space="preserve"> </w:t>
      </w:r>
      <w:r w:rsidR="00F73364">
        <w:fldChar w:fldCharType="begin"/>
      </w:r>
      <w:r w:rsidR="00F73364">
        <w:instrText xml:space="preserve"> REF _Ref210581042 \r \h </w:instrText>
      </w:r>
      <w:r w:rsidR="008D4E14">
        <w:instrText xml:space="preserve"> \* MERGEFORMAT </w:instrText>
      </w:r>
      <w:r w:rsidR="00F73364">
        <w:fldChar w:fldCharType="separate"/>
      </w:r>
      <w:r w:rsidR="007027ED">
        <w:t>[25]</w:t>
      </w:r>
      <w:r w:rsidR="00F73364">
        <w:fldChar w:fldCharType="end"/>
      </w:r>
      <w:r w:rsidR="00E94D9A" w:rsidRPr="00A93497">
        <w:t xml:space="preserve"> </w:t>
      </w:r>
      <w:r w:rsidR="00E94D9A">
        <w:t xml:space="preserve">for the </w:t>
      </w:r>
      <w:r w:rsidR="002315FF">
        <w:t xml:space="preserve">elastic </w:t>
      </w:r>
      <w:r w:rsidR="00E94D9A">
        <w:t xml:space="preserve">critical </w:t>
      </w:r>
      <w:r w:rsidR="00AD6284">
        <w:t xml:space="preserve">bending </w:t>
      </w:r>
      <w:r w:rsidR="00E94D9A">
        <w:t xml:space="preserve">moment of </w:t>
      </w:r>
      <w:r w:rsidR="00E94D9A" w:rsidRPr="00A93497">
        <w:t xml:space="preserve">monosymmetric about their major axis </w:t>
      </w:r>
      <w:r w:rsidR="00E94D9A">
        <w:t xml:space="preserve">thin-walled </w:t>
      </w:r>
      <w:r w:rsidR="00E94D9A" w:rsidRPr="00A93497">
        <w:t>sections</w:t>
      </w:r>
      <w:r w:rsidR="002315FF">
        <w:t xml:space="preserve"> and demonstrate its </w:t>
      </w:r>
      <w:r w:rsidR="00E94D9A" w:rsidRPr="00A93497">
        <w:t xml:space="preserve">accuracy </w:t>
      </w:r>
      <w:r w:rsidR="002315FF">
        <w:t>for various load application scenarios</w:t>
      </w:r>
      <w:r w:rsidR="00E94D9A">
        <w:t>.</w:t>
      </w:r>
      <w:r w:rsidR="008A417F">
        <w:t xml:space="preserve"> </w:t>
      </w:r>
      <w:r w:rsidR="002315FF">
        <w:t>Additional analytical and numerical studies addressing buckling behaviour, post-buckling response and design optimisation of cold-formed beams can be found in</w:t>
      </w:r>
      <w:r w:rsidR="00262F68">
        <w:t xml:space="preserve"> </w:t>
      </w:r>
      <w:r w:rsidR="00262F68">
        <w:fldChar w:fldCharType="begin"/>
      </w:r>
      <w:r w:rsidR="00262F68">
        <w:instrText xml:space="preserve"> REF _Ref210575790 \r \h </w:instrText>
      </w:r>
      <w:r w:rsidR="008D4E14">
        <w:instrText xml:space="preserve"> \* MERGEFORMAT </w:instrText>
      </w:r>
      <w:r w:rsidR="00262F68">
        <w:fldChar w:fldCharType="separate"/>
      </w:r>
      <w:r w:rsidR="007027ED">
        <w:t>[26]</w:t>
      </w:r>
      <w:r w:rsidR="00262F68">
        <w:fldChar w:fldCharType="end"/>
      </w:r>
      <w:r w:rsidR="002315FF">
        <w:t>-</w:t>
      </w:r>
      <w:r w:rsidR="00262F68">
        <w:fldChar w:fldCharType="begin"/>
      </w:r>
      <w:r w:rsidR="00262F68">
        <w:instrText xml:space="preserve"> REF _Ref210576135 \r \h </w:instrText>
      </w:r>
      <w:r w:rsidR="008D4E14">
        <w:instrText xml:space="preserve"> \* MERGEFORMAT </w:instrText>
      </w:r>
      <w:r w:rsidR="00262F68">
        <w:fldChar w:fldCharType="separate"/>
      </w:r>
      <w:r w:rsidR="007027ED">
        <w:t>[27]</w:t>
      </w:r>
      <w:r w:rsidR="00262F68">
        <w:fldChar w:fldCharType="end"/>
      </w:r>
      <w:r w:rsidR="002315FF">
        <w:t>-</w:t>
      </w:r>
      <w:r w:rsidR="002E71EF">
        <w:fldChar w:fldCharType="begin"/>
      </w:r>
      <w:r w:rsidR="002E71EF">
        <w:instrText xml:space="preserve"> REF _Ref210578363 \r \h </w:instrText>
      </w:r>
      <w:r w:rsidR="008D4E14">
        <w:instrText xml:space="preserve"> \* MERGEFORMAT </w:instrText>
      </w:r>
      <w:r w:rsidR="002E71EF">
        <w:fldChar w:fldCharType="separate"/>
      </w:r>
      <w:r w:rsidR="007027ED">
        <w:t>[28]</w:t>
      </w:r>
      <w:r w:rsidR="002E71EF">
        <w:fldChar w:fldCharType="end"/>
      </w:r>
      <w:r w:rsidR="002E71EF">
        <w:t>-</w:t>
      </w:r>
      <w:r w:rsidR="002E71EF">
        <w:fldChar w:fldCharType="begin"/>
      </w:r>
      <w:r w:rsidR="002E71EF">
        <w:instrText xml:space="preserve"> REF _Ref210578364 \r \h </w:instrText>
      </w:r>
      <w:r w:rsidR="008D4E14">
        <w:instrText xml:space="preserve"> \* MERGEFORMAT </w:instrText>
      </w:r>
      <w:r w:rsidR="002E71EF">
        <w:fldChar w:fldCharType="separate"/>
      </w:r>
      <w:r w:rsidR="007027ED">
        <w:t>[29]</w:t>
      </w:r>
      <w:r w:rsidR="002E71EF">
        <w:fldChar w:fldCharType="end"/>
      </w:r>
      <w:r w:rsidR="003918DC">
        <w:t>.</w:t>
      </w:r>
      <w:r w:rsidR="002E71EF">
        <w:t xml:space="preserve"> Finally, </w:t>
      </w:r>
      <w:r w:rsidR="002E71EF">
        <w:rPr>
          <w:lang w:val="en-US"/>
        </w:rPr>
        <w:t>different</w:t>
      </w:r>
      <w:r w:rsidR="00EE61E3">
        <w:rPr>
          <w:lang w:val="en-US"/>
        </w:rPr>
        <w:t xml:space="preserve"> research teams have also conducted numerical studies</w:t>
      </w:r>
      <w:r w:rsidR="00EE61E3" w:rsidRPr="00EE61E3">
        <w:rPr>
          <w:lang w:val="en-US"/>
        </w:rPr>
        <w:t xml:space="preserve"> </w:t>
      </w:r>
      <w:r w:rsidR="00EE61E3">
        <w:rPr>
          <w:lang w:val="en-US"/>
        </w:rPr>
        <w:t>on the st</w:t>
      </w:r>
      <w:r w:rsidR="00EE61E3" w:rsidRPr="00EE61E3">
        <w:rPr>
          <w:lang w:val="en-US"/>
        </w:rPr>
        <w:t xml:space="preserve">rength of </w:t>
      </w:r>
      <w:r w:rsidR="00EE61E3">
        <w:rPr>
          <w:lang w:val="en-US"/>
        </w:rPr>
        <w:t>s</w:t>
      </w:r>
      <w:r w:rsidR="00EE61E3" w:rsidRPr="00EE61E3">
        <w:rPr>
          <w:lang w:val="en-US"/>
        </w:rPr>
        <w:t xml:space="preserve">igma </w:t>
      </w:r>
      <w:r w:rsidR="00EE61E3">
        <w:rPr>
          <w:lang w:val="en-US"/>
        </w:rPr>
        <w:t>s</w:t>
      </w:r>
      <w:r w:rsidR="00EE61E3" w:rsidRPr="00EE61E3">
        <w:rPr>
          <w:lang w:val="en-US"/>
        </w:rPr>
        <w:t>ection</w:t>
      </w:r>
      <w:r w:rsidR="00EE61E3">
        <w:rPr>
          <w:lang w:val="en-US"/>
        </w:rPr>
        <w:t xml:space="preserve"> beams s</w:t>
      </w:r>
      <w:r w:rsidR="00EE61E3" w:rsidRPr="00EE61E3">
        <w:rPr>
          <w:lang w:val="en-US"/>
        </w:rPr>
        <w:t xml:space="preserve">ubjected to </w:t>
      </w:r>
      <w:r w:rsidR="00EE61E3">
        <w:rPr>
          <w:lang w:val="en-US"/>
        </w:rPr>
        <w:t>b</w:t>
      </w:r>
      <w:r w:rsidR="00EE61E3" w:rsidRPr="00EE61E3">
        <w:rPr>
          <w:lang w:val="en-US"/>
        </w:rPr>
        <w:t>ending</w:t>
      </w:r>
      <w:r w:rsidR="00B106EF">
        <w:rPr>
          <w:lang w:val="en-US"/>
        </w:rPr>
        <w:t xml:space="preserve"> </w:t>
      </w:r>
      <w:r w:rsidR="00B106EF">
        <w:rPr>
          <w:lang w:val="en-US"/>
        </w:rPr>
        <w:fldChar w:fldCharType="begin"/>
      </w:r>
      <w:r w:rsidR="00B106EF">
        <w:rPr>
          <w:lang w:val="en-US"/>
        </w:rPr>
        <w:instrText xml:space="preserve"> REF _Ref210576873 \r \h </w:instrText>
      </w:r>
      <w:r w:rsidR="008D4E14">
        <w:rPr>
          <w:lang w:val="en-US"/>
        </w:rPr>
        <w:instrText xml:space="preserve"> \* MERGEFORMAT </w:instrText>
      </w:r>
      <w:r w:rsidR="00B106EF">
        <w:rPr>
          <w:lang w:val="en-US"/>
        </w:rPr>
      </w:r>
      <w:r w:rsidR="00B106EF">
        <w:rPr>
          <w:lang w:val="en-US"/>
        </w:rPr>
        <w:fldChar w:fldCharType="separate"/>
      </w:r>
      <w:r w:rsidR="007027ED">
        <w:rPr>
          <w:lang w:val="en-US"/>
        </w:rPr>
        <w:t>[30]</w:t>
      </w:r>
      <w:r w:rsidR="00B106EF">
        <w:rPr>
          <w:lang w:val="en-US"/>
        </w:rPr>
        <w:fldChar w:fldCharType="end"/>
      </w:r>
      <w:r w:rsidR="00B106EF">
        <w:rPr>
          <w:lang w:val="en-US"/>
        </w:rPr>
        <w:t>-</w:t>
      </w:r>
      <w:r w:rsidR="00B106EF">
        <w:rPr>
          <w:lang w:val="en-US"/>
        </w:rPr>
        <w:fldChar w:fldCharType="begin"/>
      </w:r>
      <w:r w:rsidR="00B106EF">
        <w:rPr>
          <w:lang w:val="en-US"/>
        </w:rPr>
        <w:instrText xml:space="preserve"> REF _Ref210576875 \r \h </w:instrText>
      </w:r>
      <w:r w:rsidR="008D4E14">
        <w:rPr>
          <w:lang w:val="en-US"/>
        </w:rPr>
        <w:instrText xml:space="preserve"> \* MERGEFORMAT </w:instrText>
      </w:r>
      <w:r w:rsidR="00B106EF">
        <w:rPr>
          <w:lang w:val="en-US"/>
        </w:rPr>
      </w:r>
      <w:r w:rsidR="00B106EF">
        <w:rPr>
          <w:lang w:val="en-US"/>
        </w:rPr>
        <w:fldChar w:fldCharType="separate"/>
      </w:r>
      <w:r w:rsidR="007027ED">
        <w:rPr>
          <w:lang w:val="en-US"/>
        </w:rPr>
        <w:t>[31]</w:t>
      </w:r>
      <w:r w:rsidR="00B106EF">
        <w:rPr>
          <w:lang w:val="en-US"/>
        </w:rPr>
        <w:fldChar w:fldCharType="end"/>
      </w:r>
      <w:r w:rsidR="00B106EF">
        <w:rPr>
          <w:lang w:val="en-US"/>
        </w:rPr>
        <w:t>.</w:t>
      </w:r>
      <w:r w:rsidR="00EE61E3" w:rsidRPr="00EE61E3">
        <w:rPr>
          <w:lang w:val="en-US"/>
        </w:rPr>
        <w:t xml:space="preserve"> </w:t>
      </w:r>
    </w:p>
    <w:p w14:paraId="5B5AA7D9" w14:textId="11740679" w:rsidR="00431A24" w:rsidRDefault="00431A24" w:rsidP="008D4E14">
      <w:pPr>
        <w:pStyle w:val="ACTFloating"/>
      </w:pPr>
      <w:r>
        <w:lastRenderedPageBreak/>
        <w:t>T</w:t>
      </w:r>
      <w:r w:rsidR="00EB70EB">
        <w:t xml:space="preserve">o </w:t>
      </w:r>
      <w:r w:rsidR="00E70994">
        <w:t xml:space="preserve">further </w:t>
      </w:r>
      <w:r w:rsidR="0064679A">
        <w:t>investigate</w:t>
      </w:r>
      <w:r w:rsidR="009E617D">
        <w:t xml:space="preserve"> </w:t>
      </w:r>
      <w:r w:rsidR="00EB70EB">
        <w:t xml:space="preserve">the complex stability behaviour of thin-walled cold-formed </w:t>
      </w:r>
      <w:r>
        <w:t xml:space="preserve">sections </w:t>
      </w:r>
      <w:r w:rsidR="00EB70EB">
        <w:t xml:space="preserve">monosymmetric about their major axes </w:t>
      </w:r>
      <w:r w:rsidR="0064679A">
        <w:t>subjected to bending</w:t>
      </w:r>
      <w:r w:rsidR="00BB05AA">
        <w:t>, where local, distortional and global instabilities could occur</w:t>
      </w:r>
      <w:r w:rsidR="0064679A">
        <w:t xml:space="preserve"> simultaneously</w:t>
      </w:r>
      <w:r w:rsidR="00E70994">
        <w:t>,</w:t>
      </w:r>
      <w:r w:rsidR="00EB70EB">
        <w:t xml:space="preserve"> an experimental campaign </w:t>
      </w:r>
      <w:r>
        <w:t xml:space="preserve">was carried out </w:t>
      </w:r>
      <w:r w:rsidR="00EB70EB" w:rsidRPr="00EB70EB">
        <w:t>at the University of Liège</w:t>
      </w:r>
      <w:r w:rsidR="00EB70EB">
        <w:t>.</w:t>
      </w:r>
      <w:r w:rsidR="00927EED">
        <w:t xml:space="preserve"> The experimental </w:t>
      </w:r>
      <w:r>
        <w:t xml:space="preserve">program aimed to expand </w:t>
      </w:r>
      <w:r w:rsidR="00927EED">
        <w:t xml:space="preserve">existing database of experimental </w:t>
      </w:r>
      <w:r>
        <w:t xml:space="preserve">bending </w:t>
      </w:r>
      <w:r w:rsidR="00927EED">
        <w:t>tests</w:t>
      </w:r>
      <w:r w:rsidR="00AA6F1B">
        <w:t xml:space="preserve"> on</w:t>
      </w:r>
      <w:r>
        <w:t xml:space="preserve"> </w:t>
      </w:r>
      <w:r w:rsidR="00AA6F1B">
        <w:t xml:space="preserve">cold-formed </w:t>
      </w:r>
      <w:r>
        <w:t xml:space="preserve">thin-walled </w:t>
      </w:r>
      <w:r w:rsidR="00AA6F1B">
        <w:t>C and sigma sections subjected to bending,</w:t>
      </w:r>
      <w:r>
        <w:t xml:space="preserve"> particularly in view of the influence of stiffener geometry and location,</w:t>
      </w:r>
      <w:r w:rsidR="00AA6F1B">
        <w:t xml:space="preserve"> as </w:t>
      </w:r>
      <w:r>
        <w:t xml:space="preserve">highlighted </w:t>
      </w:r>
      <w:r w:rsidR="00AA6F1B">
        <w:t xml:space="preserve">by </w:t>
      </w:r>
      <w:proofErr w:type="spellStart"/>
      <w:r w:rsidR="00AA6F1B" w:rsidRPr="00AA6F1B">
        <w:rPr>
          <w:lang w:val="en-US"/>
        </w:rPr>
        <w:t>Haidarali</w:t>
      </w:r>
      <w:proofErr w:type="spellEnd"/>
      <w:r w:rsidR="00AA6F1B" w:rsidRPr="00AA6F1B">
        <w:rPr>
          <w:lang w:val="en-US"/>
        </w:rPr>
        <w:t xml:space="preserve"> </w:t>
      </w:r>
      <w:r w:rsidR="00AA6F1B">
        <w:rPr>
          <w:lang w:val="en-US"/>
        </w:rPr>
        <w:t>et al.</w:t>
      </w:r>
      <w:r w:rsidR="00AA6F1B">
        <w:t xml:space="preserve"> </w:t>
      </w:r>
      <w:r w:rsidR="00AA6F1B">
        <w:fldChar w:fldCharType="begin"/>
      </w:r>
      <w:r w:rsidR="00AA6F1B">
        <w:instrText xml:space="preserve"> REF _Ref210580403 \r \h </w:instrText>
      </w:r>
      <w:r w:rsidR="008D4E14">
        <w:instrText xml:space="preserve"> \* MERGEFORMAT </w:instrText>
      </w:r>
      <w:r w:rsidR="00AA6F1B">
        <w:fldChar w:fldCharType="separate"/>
      </w:r>
      <w:r w:rsidR="007027ED">
        <w:t>[32]</w:t>
      </w:r>
      <w:r w:rsidR="00AA6F1B">
        <w:fldChar w:fldCharType="end"/>
      </w:r>
      <w:r w:rsidR="00AA6F1B">
        <w:t>.</w:t>
      </w:r>
      <w:r>
        <w:t xml:space="preserve"> Furthermore, the study incorporates the steel grade HX420LAD, which has not previously been investigated in this context.</w:t>
      </w:r>
      <w:r w:rsidR="00AA6F1B">
        <w:t xml:space="preserve"> </w:t>
      </w:r>
    </w:p>
    <w:p w14:paraId="663DD818" w14:textId="2188A6FD" w:rsidR="00BB05AA" w:rsidRDefault="00EB70EB" w:rsidP="008D4E14">
      <w:pPr>
        <w:pStyle w:val="ACTFloating"/>
      </w:pPr>
      <w:r w:rsidRPr="00EB70EB">
        <w:t>More specifically</w:t>
      </w:r>
      <w:r>
        <w:t>, six</w:t>
      </w:r>
      <w:r w:rsidRPr="00EB70EB">
        <w:t xml:space="preserve"> 3-point and </w:t>
      </w:r>
      <w:r>
        <w:t xml:space="preserve">ten </w:t>
      </w:r>
      <w:r w:rsidRPr="00EB70EB">
        <w:t xml:space="preserve">4-point bending tests </w:t>
      </w:r>
      <w:r w:rsidR="00AA09D2">
        <w:t>were</w:t>
      </w:r>
      <w:r w:rsidRPr="00EB70EB">
        <w:t xml:space="preserve"> performed</w:t>
      </w:r>
      <w:r w:rsidR="00431A24">
        <w:t xml:space="preserve"> in order to </w:t>
      </w:r>
      <w:r w:rsidR="007A0A11">
        <w:t>consider</w:t>
      </w:r>
      <w:r w:rsidR="00EA69AA">
        <w:t xml:space="preserve"> different bending moment distributions along the member</w:t>
      </w:r>
      <w:r w:rsidR="00E85942">
        <w:t>s</w:t>
      </w:r>
      <w:r w:rsidR="00EA69AA">
        <w:t xml:space="preserve">. The </w:t>
      </w:r>
      <w:r w:rsidR="007A0A11">
        <w:t xml:space="preserve">bending </w:t>
      </w:r>
      <w:r w:rsidR="00EA69AA">
        <w:t>tests were</w:t>
      </w:r>
      <w:r>
        <w:t xml:space="preserve"> </w:t>
      </w:r>
      <w:r w:rsidR="007A0A11">
        <w:t xml:space="preserve">accompanied </w:t>
      </w:r>
      <w:r>
        <w:t>by m</w:t>
      </w:r>
      <w:r w:rsidRPr="00EB70EB">
        <w:t>easurements</w:t>
      </w:r>
      <w:r w:rsidR="00431A24">
        <w:t xml:space="preserve"> of</w:t>
      </w:r>
      <w:r w:rsidRPr="00EB70EB">
        <w:t xml:space="preserve"> </w:t>
      </w:r>
      <w:r w:rsidR="00431A24" w:rsidRPr="00EB70EB">
        <w:t>initial</w:t>
      </w:r>
      <w:r w:rsidR="00431A24">
        <w:t xml:space="preserve"> geometric</w:t>
      </w:r>
      <w:r w:rsidR="00431A24" w:rsidRPr="00EB70EB">
        <w:t xml:space="preserve"> imperfection</w:t>
      </w:r>
      <w:r w:rsidR="00431A24">
        <w:t>s</w:t>
      </w:r>
      <w:r w:rsidR="00431A24" w:rsidRPr="00EB70EB">
        <w:t xml:space="preserve"> </w:t>
      </w:r>
      <w:r w:rsidRPr="00EB70EB">
        <w:t xml:space="preserve">and </w:t>
      </w:r>
      <w:r w:rsidR="00BB05AA">
        <w:t xml:space="preserve">coupon tests </w:t>
      </w:r>
      <w:r w:rsidR="00431A24">
        <w:t xml:space="preserve">to </w:t>
      </w:r>
      <w:r>
        <w:t>characteriz</w:t>
      </w:r>
      <w:r w:rsidR="00431A24">
        <w:t xml:space="preserve">e </w:t>
      </w:r>
      <w:r>
        <w:t>the actual</w:t>
      </w:r>
      <w:r w:rsidR="007A0A11">
        <w:t xml:space="preserve"> geometrical and</w:t>
      </w:r>
      <w:r w:rsidRPr="00EB70EB">
        <w:t xml:space="preserve"> mechanical material properties.</w:t>
      </w:r>
      <w:r w:rsidR="00E85942">
        <w:t xml:space="preserve"> All the results are presented and discussed</w:t>
      </w:r>
      <w:r w:rsidR="00E029FC">
        <w:t xml:space="preserve"> i</w:t>
      </w:r>
      <w:r w:rsidR="005F04B6">
        <w:t>n the present paper</w:t>
      </w:r>
      <w:r w:rsidR="00E029FC">
        <w:t>.</w:t>
      </w:r>
      <w:r w:rsidR="00EA69AA">
        <w:t xml:space="preserve"> </w:t>
      </w:r>
      <w:r w:rsidR="00BB05AA" w:rsidRPr="00173D57">
        <w:t xml:space="preserve">The </w:t>
      </w:r>
      <w:r w:rsidR="00BB05AA">
        <w:t xml:space="preserve">experimentally obtained resistances </w:t>
      </w:r>
      <w:r w:rsidR="00BB05AA" w:rsidRPr="00173D57">
        <w:t xml:space="preserve">have been then compared with the </w:t>
      </w:r>
      <w:r w:rsidR="00BB05AA">
        <w:t>normative ones resulting fr</w:t>
      </w:r>
      <w:r w:rsidR="0064679A">
        <w:t>om</w:t>
      </w:r>
      <w:r w:rsidR="00BB05AA">
        <w:t xml:space="preserve"> the application of EN 1993-1-3</w:t>
      </w:r>
      <w:r w:rsidR="00E029FC">
        <w:t>:2006</w:t>
      </w:r>
      <w:r w:rsidR="00BB05AA">
        <w:t xml:space="preserve"> and EN 1993-1-1</w:t>
      </w:r>
      <w:r w:rsidR="00E029FC">
        <w:t>:2005</w:t>
      </w:r>
      <w:r w:rsidR="00BB05AA">
        <w:t xml:space="preserve"> provisions. It should be also mentioned that</w:t>
      </w:r>
      <w:r w:rsidR="00BB05AA" w:rsidRPr="00173D57">
        <w:t xml:space="preserve"> there are no substantial differences between </w:t>
      </w:r>
      <w:r w:rsidR="00BB05AA">
        <w:t>the current versions of the above mentioned standards and their</w:t>
      </w:r>
      <w:r w:rsidR="00BB05AA" w:rsidRPr="00173D57">
        <w:t xml:space="preserve"> new version</w:t>
      </w:r>
      <w:r w:rsidR="00BB05AA">
        <w:t xml:space="preserve">s </w:t>
      </w:r>
      <w:r w:rsidR="00EA075E">
        <w:t xml:space="preserve">namely </w:t>
      </w:r>
      <w:r w:rsidR="00BB05AA">
        <w:t>EN 1993-1-3</w:t>
      </w:r>
      <w:r w:rsidR="00E029FC">
        <w:t>:2024</w:t>
      </w:r>
      <w:r w:rsidR="006C4158">
        <w:t xml:space="preserve"> </w:t>
      </w:r>
      <w:r w:rsidR="00AA67FF">
        <w:fldChar w:fldCharType="begin"/>
      </w:r>
      <w:r w:rsidR="00AA67FF">
        <w:instrText xml:space="preserve"> REF _Ref227776686 \r \h </w:instrText>
      </w:r>
      <w:r w:rsidR="00AA67FF">
        <w:fldChar w:fldCharType="separate"/>
      </w:r>
      <w:r w:rsidR="00AA67FF">
        <w:t>[33]</w:t>
      </w:r>
      <w:r w:rsidR="00AA67FF">
        <w:fldChar w:fldCharType="end"/>
      </w:r>
      <w:r w:rsidR="00BB05AA">
        <w:t xml:space="preserve"> and</w:t>
      </w:r>
      <w:r w:rsidR="00BB05AA" w:rsidRPr="00173D57">
        <w:t xml:space="preserve"> EN 1993-1-1</w:t>
      </w:r>
      <w:r w:rsidR="00E029FC">
        <w:t>:2022</w:t>
      </w:r>
      <w:r w:rsidR="00BB05AA">
        <w:t xml:space="preserve"> </w:t>
      </w:r>
      <w:r w:rsidR="0078147B">
        <w:fldChar w:fldCharType="begin"/>
      </w:r>
      <w:r w:rsidR="0078147B">
        <w:instrText xml:space="preserve"> REF _Ref204013439 \r \h </w:instrText>
      </w:r>
      <w:r w:rsidR="00B970DB">
        <w:instrText xml:space="preserve"> \* MERGEFORMAT </w:instrText>
      </w:r>
      <w:r w:rsidR="0078147B">
        <w:fldChar w:fldCharType="separate"/>
      </w:r>
      <w:r w:rsidR="007A2386">
        <w:t>[34]</w:t>
      </w:r>
      <w:r w:rsidR="0078147B">
        <w:fldChar w:fldCharType="end"/>
      </w:r>
      <w:r w:rsidR="0078147B">
        <w:t xml:space="preserve"> </w:t>
      </w:r>
      <w:r w:rsidR="00BB05AA" w:rsidRPr="00173D57">
        <w:t xml:space="preserve">regarding the </w:t>
      </w:r>
      <w:r w:rsidR="00BB05AA">
        <w:t>de</w:t>
      </w:r>
      <w:r w:rsidR="00BB05AA" w:rsidRPr="00173D57">
        <w:t xml:space="preserve">sign of </w:t>
      </w:r>
      <w:r w:rsidR="0064679A">
        <w:t xml:space="preserve">laterally </w:t>
      </w:r>
      <w:r w:rsidR="00BB05AA">
        <w:t>unrestrained</w:t>
      </w:r>
      <w:r w:rsidR="00BB05AA" w:rsidRPr="00173D57">
        <w:t xml:space="preserve"> members</w:t>
      </w:r>
      <w:r w:rsidR="00BB05AA">
        <w:t xml:space="preserve"> subjected to bending</w:t>
      </w:r>
      <w:r w:rsidR="00BB05AA" w:rsidRPr="00173D57">
        <w:t>.</w:t>
      </w:r>
    </w:p>
    <w:p w14:paraId="464AA0BD" w14:textId="57C9082A" w:rsidR="008E6524" w:rsidRDefault="008E6524" w:rsidP="008D4E14">
      <w:pPr>
        <w:pStyle w:val="ACTFloating"/>
      </w:pPr>
      <w:r w:rsidRPr="00173D57">
        <w:t xml:space="preserve">This study </w:t>
      </w:r>
      <w:r w:rsidR="00574A83">
        <w:t>is part of</w:t>
      </w:r>
      <w:r w:rsidRPr="00173D57">
        <w:t xml:space="preserve"> </w:t>
      </w:r>
      <w:r w:rsidR="002F0552">
        <w:t>the</w:t>
      </w:r>
      <w:r w:rsidRPr="00173D57">
        <w:t xml:space="preserve"> </w:t>
      </w:r>
      <w:r w:rsidR="00E029FC">
        <w:t>project</w:t>
      </w:r>
      <w:r w:rsidR="00A2776E">
        <w:t xml:space="preserve"> </w:t>
      </w:r>
      <w:r w:rsidRPr="00173D57">
        <w:t xml:space="preserve">ACTIONS: “Advanced Eurocodes Compliant Tools for Industrial Optimized </w:t>
      </w:r>
      <w:r w:rsidRPr="00AB39CE">
        <w:t>Innovative Structures” involving</w:t>
      </w:r>
      <w:r w:rsidR="0078147B">
        <w:t xml:space="preserve"> the companies</w:t>
      </w:r>
      <w:r w:rsidRPr="00AB39CE">
        <w:t xml:space="preserve"> STOW group, </w:t>
      </w:r>
      <w:proofErr w:type="spellStart"/>
      <w:r w:rsidRPr="00AB39CE">
        <w:t>GDTech</w:t>
      </w:r>
      <w:proofErr w:type="spellEnd"/>
      <w:r w:rsidRPr="00AB39CE">
        <w:t xml:space="preserve"> and CRM, as well as the University of Liege. </w:t>
      </w:r>
      <w:r w:rsidR="00D70006">
        <w:t>Relevant</w:t>
      </w:r>
      <w:r w:rsidR="00141A97" w:rsidRPr="00AB39CE">
        <w:t xml:space="preserve"> </w:t>
      </w:r>
      <w:r w:rsidRPr="00AB39CE">
        <w:t>outcomes of this project</w:t>
      </w:r>
      <w:r w:rsidR="00574A83" w:rsidRPr="00AB39CE">
        <w:t xml:space="preserve"> related to the design of rack structures</w:t>
      </w:r>
      <w:r w:rsidRPr="00AB39CE">
        <w:t xml:space="preserve"> can be found in</w:t>
      </w:r>
      <w:r w:rsidR="0078147B">
        <w:t xml:space="preserve"> </w:t>
      </w:r>
      <w:r w:rsidR="0078147B">
        <w:fldChar w:fldCharType="begin"/>
      </w:r>
      <w:r w:rsidR="0078147B">
        <w:instrText xml:space="preserve"> REF _Ref191052970 \r \h </w:instrText>
      </w:r>
      <w:r w:rsidR="00B970DB">
        <w:instrText xml:space="preserve"> \* MERGEFORMAT </w:instrText>
      </w:r>
      <w:r w:rsidR="0078147B">
        <w:fldChar w:fldCharType="separate"/>
      </w:r>
      <w:r w:rsidR="007A2386">
        <w:t>[35]</w:t>
      </w:r>
      <w:r w:rsidR="0078147B">
        <w:fldChar w:fldCharType="end"/>
      </w:r>
      <w:r w:rsidR="0078147B">
        <w:t>-</w:t>
      </w:r>
      <w:r w:rsidR="0078147B">
        <w:fldChar w:fldCharType="begin"/>
      </w:r>
      <w:r w:rsidR="0078147B">
        <w:instrText xml:space="preserve"> REF _Ref204013458 \r \h </w:instrText>
      </w:r>
      <w:r w:rsidR="00B970DB">
        <w:instrText xml:space="preserve"> \* MERGEFORMAT </w:instrText>
      </w:r>
      <w:r w:rsidR="0078147B">
        <w:fldChar w:fldCharType="separate"/>
      </w:r>
      <w:r w:rsidR="007A2386">
        <w:t>[36]</w:t>
      </w:r>
      <w:r w:rsidR="0078147B">
        <w:fldChar w:fldCharType="end"/>
      </w:r>
      <w:r w:rsidR="00AB39CE" w:rsidRPr="00AB39CE">
        <w:t>.</w:t>
      </w:r>
    </w:p>
    <w:p w14:paraId="68702601" w14:textId="515EB2FE" w:rsidR="00722B4D" w:rsidRDefault="00E029FC" w:rsidP="00D47F42">
      <w:pPr>
        <w:pStyle w:val="Heading1"/>
      </w:pPr>
      <w:bookmarkStart w:id="1" w:name="_Ref191199902"/>
      <w:r>
        <w:t>Description</w:t>
      </w:r>
      <w:r w:rsidR="006B555E">
        <w:t xml:space="preserve"> </w:t>
      </w:r>
      <w:r w:rsidR="00D70006">
        <w:t>of the experimental campaign</w:t>
      </w:r>
      <w:bookmarkEnd w:id="1"/>
    </w:p>
    <w:p w14:paraId="60E6A43C" w14:textId="3490FC9F" w:rsidR="00D70006" w:rsidRDefault="00993652" w:rsidP="00D47F42">
      <w:pPr>
        <w:pStyle w:val="Heading2"/>
      </w:pPr>
      <w:r>
        <w:t>Tested s</w:t>
      </w:r>
      <w:r w:rsidR="00D70006">
        <w:t>pecimens</w:t>
      </w:r>
    </w:p>
    <w:p w14:paraId="47EB40C2" w14:textId="52F961D8" w:rsidR="00C84546" w:rsidRDefault="00D76055" w:rsidP="008D4E14">
      <w:pPr>
        <w:pStyle w:val="ACTFloating"/>
      </w:pPr>
      <w:r>
        <w:t>B</w:t>
      </w:r>
      <w:r w:rsidRPr="0064679A">
        <w:t>oth</w:t>
      </w:r>
      <w:r>
        <w:t xml:space="preserve"> sigma and channel profiles with lips </w:t>
      </w:r>
      <w:r w:rsidRPr="0064679A">
        <w:t>made of HX420LAD</w:t>
      </w:r>
      <w:r>
        <w:t xml:space="preserve"> steel grade </w:t>
      </w:r>
      <w:r w:rsidR="00C84546">
        <w:t>were</w:t>
      </w:r>
      <w:r>
        <w:t xml:space="preserve"> considered</w:t>
      </w:r>
      <w:r w:rsidRPr="00630798">
        <w:t xml:space="preserve"> </w:t>
      </w:r>
      <w:r w:rsidR="00C84546">
        <w:t>in</w:t>
      </w:r>
      <w:r>
        <w:t xml:space="preserve"> the experimental campaign. </w:t>
      </w:r>
      <w:r w:rsidR="000A6D58">
        <w:t xml:space="preserve">The </w:t>
      </w:r>
      <w:r w:rsidR="00C84546">
        <w:t xml:space="preserve">selected </w:t>
      </w:r>
      <w:r w:rsidR="000A6D58">
        <w:t xml:space="preserve">profiles </w:t>
      </w:r>
      <w:r w:rsidR="00C84546">
        <w:t xml:space="preserve">correspond to sections commonly </w:t>
      </w:r>
      <w:r w:rsidR="000A6D58">
        <w:t>used in racking structures</w:t>
      </w:r>
      <w:r w:rsidR="00C84546">
        <w:t xml:space="preserve"> and were chosen </w:t>
      </w:r>
      <w:r w:rsidR="00581317" w:rsidRPr="0064679A">
        <w:t>to represent</w:t>
      </w:r>
      <w:r w:rsidR="00C84546">
        <w:t xml:space="preserve"> both</w:t>
      </w:r>
      <w:r w:rsidR="00581317" w:rsidRPr="0064679A">
        <w:t xml:space="preserve"> compact and slender sections </w:t>
      </w:r>
      <w:r w:rsidR="00F04696">
        <w:t>fo</w:t>
      </w:r>
      <w:r w:rsidR="00EA075E">
        <w:t>r</w:t>
      </w:r>
      <w:r w:rsidR="00F04696">
        <w:t xml:space="preserve"> which</w:t>
      </w:r>
      <w:r w:rsidR="00F04696" w:rsidRPr="0064679A">
        <w:t xml:space="preserve"> </w:t>
      </w:r>
      <w:r w:rsidR="00581317" w:rsidRPr="0064679A">
        <w:t xml:space="preserve">local </w:t>
      </w:r>
      <w:r w:rsidR="00812568">
        <w:t xml:space="preserve">instability </w:t>
      </w:r>
      <w:r w:rsidR="00581317" w:rsidRPr="0064679A">
        <w:lastRenderedPageBreak/>
        <w:t xml:space="preserve">phenomena (local/distortional buckling) </w:t>
      </w:r>
      <w:r w:rsidR="00812568">
        <w:t xml:space="preserve">may </w:t>
      </w:r>
      <w:r w:rsidR="00C84546">
        <w:t xml:space="preserve">or may not </w:t>
      </w:r>
      <w:r w:rsidR="00812568">
        <w:t>occur</w:t>
      </w:r>
      <w:r w:rsidR="00581317" w:rsidRPr="0064679A">
        <w:t xml:space="preserve">. </w:t>
      </w:r>
      <w:r w:rsidR="00C84546">
        <w:t>According</w:t>
      </w:r>
      <w:r w:rsidR="00B0001D">
        <w:t xml:space="preserve"> to</w:t>
      </w:r>
      <w:r w:rsidR="00581317" w:rsidRPr="0064679A">
        <w:t xml:space="preserve"> EN 1993-1-3</w:t>
      </w:r>
      <w:r w:rsidR="00B0001D">
        <w:t>,</w:t>
      </w:r>
      <w:r w:rsidR="00581317" w:rsidRPr="0064679A">
        <w:t xml:space="preserve"> cold-formed thin-walled profiles</w:t>
      </w:r>
      <w:r w:rsidR="00C84546">
        <w:t xml:space="preserve"> are not explicitly classified into cross-section classes</w:t>
      </w:r>
      <w:r w:rsidR="00B0001D">
        <w:t xml:space="preserve">; </w:t>
      </w:r>
      <w:r w:rsidR="00C84546">
        <w:t>instead</w:t>
      </w:r>
      <w:r w:rsidR="00B0001D">
        <w:t>,</w:t>
      </w:r>
      <w:r w:rsidR="00581317" w:rsidRPr="0064679A">
        <w:t xml:space="preserve"> effective </w:t>
      </w:r>
      <w:r w:rsidR="00C84546">
        <w:t xml:space="preserve">cross-sectional </w:t>
      </w:r>
      <w:r w:rsidR="00581317" w:rsidRPr="0064679A">
        <w:t xml:space="preserve">properties </w:t>
      </w:r>
      <w:r w:rsidR="00C84546">
        <w:t xml:space="preserve">are directly calculated to account </w:t>
      </w:r>
      <w:r w:rsidR="00581317" w:rsidRPr="0064679A">
        <w:t>both local and distortional buckling</w:t>
      </w:r>
      <w:r w:rsidR="00B0001D">
        <w:t xml:space="preserve">. </w:t>
      </w:r>
      <w:r w:rsidR="00C84546">
        <w:t>Nevertheless</w:t>
      </w:r>
      <w:r w:rsidR="00B0001D">
        <w:t>,</w:t>
      </w:r>
      <w:r w:rsidR="00581317" w:rsidRPr="0064679A">
        <w:t xml:space="preserve"> </w:t>
      </w:r>
      <w:r w:rsidR="00C84546">
        <w:t>for the purpose of this study, the profiles were classified in order</w:t>
      </w:r>
      <w:r w:rsidR="00581317" w:rsidRPr="0064679A">
        <w:t xml:space="preserve"> to have a first indication of their sectional behaviour. The </w:t>
      </w:r>
      <w:r w:rsidR="00F04696">
        <w:t xml:space="preserve">adopted </w:t>
      </w:r>
      <w:r w:rsidR="00581317" w:rsidRPr="0064679A">
        <w:t xml:space="preserve">classification follows the criteria </w:t>
      </w:r>
      <w:r w:rsidR="00692D44">
        <w:t>from</w:t>
      </w:r>
      <w:r w:rsidR="00692D44" w:rsidRPr="0064679A">
        <w:t xml:space="preserve"> </w:t>
      </w:r>
      <w:r w:rsidR="00581317" w:rsidRPr="0064679A">
        <w:t>EN 1993-1-1</w:t>
      </w:r>
      <w:r w:rsidR="00EA075E">
        <w:t>:2022</w:t>
      </w:r>
      <w:r w:rsidR="00750DDF">
        <w:t xml:space="preserve">, which slightly differ from the criteria </w:t>
      </w:r>
      <w:r w:rsidR="00750DDF" w:rsidRPr="0064679A">
        <w:t xml:space="preserve">found </w:t>
      </w:r>
      <w:r w:rsidR="00750DDF">
        <w:t>in</w:t>
      </w:r>
      <w:r w:rsidR="00750DDF" w:rsidRPr="0064679A">
        <w:t xml:space="preserve"> EN</w:t>
      </w:r>
      <w:r w:rsidR="00750DDF">
        <w:t xml:space="preserve"> </w:t>
      </w:r>
      <w:r w:rsidR="00750DDF" w:rsidRPr="0064679A">
        <w:t>1993-1-1</w:t>
      </w:r>
      <w:r w:rsidR="00EA075E">
        <w:t>:2005</w:t>
      </w:r>
      <w:r w:rsidR="00581317" w:rsidRPr="0064679A">
        <w:t xml:space="preserve"> for major axis bending and </w:t>
      </w:r>
      <w:r w:rsidR="00692D44" w:rsidRPr="0064679A">
        <w:t xml:space="preserve">only </w:t>
      </w:r>
      <w:r w:rsidR="00581317" w:rsidRPr="0064679A">
        <w:t>account for local buckling phenomena</w:t>
      </w:r>
      <w:r w:rsidR="00EA075E">
        <w:t xml:space="preserve"> and </w:t>
      </w:r>
      <w:r w:rsidR="00581317" w:rsidRPr="0064679A">
        <w:t xml:space="preserve">not for the distortional ones. </w:t>
      </w:r>
    </w:p>
    <w:p w14:paraId="2888E17C" w14:textId="4B8BB7F2" w:rsidR="004E53D5" w:rsidRDefault="00C84546" w:rsidP="008D4E14">
      <w:pPr>
        <w:pStyle w:val="ACTFloating"/>
      </w:pPr>
      <w:r>
        <w:t>T</w:t>
      </w:r>
      <w:r w:rsidR="004E53D5">
        <w:t xml:space="preserve">he details of the tested specimens are summarised in </w:t>
      </w:r>
      <w:r w:rsidR="004E53D5">
        <w:fldChar w:fldCharType="begin"/>
      </w:r>
      <w:r w:rsidR="004E53D5">
        <w:instrText xml:space="preserve"> REF _Ref204084071 \h  \* MERGEFORMAT </w:instrText>
      </w:r>
      <w:r w:rsidR="004E53D5">
        <w:fldChar w:fldCharType="separate"/>
      </w:r>
      <w:r w:rsidR="007027ED">
        <w:t xml:space="preserve">Table </w:t>
      </w:r>
      <w:r w:rsidR="007027ED">
        <w:rPr>
          <w:noProof/>
        </w:rPr>
        <w:t>1</w:t>
      </w:r>
      <w:r w:rsidR="004E53D5">
        <w:fldChar w:fldCharType="end"/>
      </w:r>
      <w:r>
        <w:t>,</w:t>
      </w:r>
      <w:r w:rsidR="004E53D5">
        <w:t xml:space="preserve"> while the exact geometry of each cross-section is given in section</w:t>
      </w:r>
      <w:r w:rsidR="00724806">
        <w:t xml:space="preserve"> </w:t>
      </w:r>
      <w:r w:rsidR="00724806">
        <w:fldChar w:fldCharType="begin"/>
      </w:r>
      <w:r w:rsidR="00724806">
        <w:instrText xml:space="preserve"> REF _Ref210763047 \r \h </w:instrText>
      </w:r>
      <w:r w:rsidR="008D4E14">
        <w:instrText xml:space="preserve"> \* MERGEFORMAT </w:instrText>
      </w:r>
      <w:r w:rsidR="00724806">
        <w:fldChar w:fldCharType="separate"/>
      </w:r>
      <w:r w:rsidR="007027ED">
        <w:t>3.2</w:t>
      </w:r>
      <w:r w:rsidR="00724806">
        <w:fldChar w:fldCharType="end"/>
      </w:r>
      <w:r>
        <w:t>. The designation o</w:t>
      </w:r>
      <w:r w:rsidR="004E53D5">
        <w:t xml:space="preserve">f each specimen consists of two numbers </w:t>
      </w:r>
      <w:r>
        <w:t xml:space="preserve">followed by </w:t>
      </w:r>
      <w:r w:rsidR="004E53D5">
        <w:t>the letter a or b (e.g. Sp12a):</w:t>
      </w:r>
    </w:p>
    <w:p w14:paraId="263F25E5" w14:textId="42048452" w:rsidR="004E53D5" w:rsidRPr="00750DDF" w:rsidRDefault="004E53D5" w:rsidP="008D4E14">
      <w:pPr>
        <w:pStyle w:val="ACTFloating"/>
        <w:numPr>
          <w:ilvl w:val="0"/>
          <w:numId w:val="7"/>
        </w:numPr>
      </w:pPr>
      <w:r>
        <w:t>the first number indicates the profile: 1 for SISB</w:t>
      </w:r>
      <w:r w:rsidRPr="0064679A">
        <w:t xml:space="preserve"> 130/60/2.0</w:t>
      </w:r>
      <w:r>
        <w:t>, 2 for SISB</w:t>
      </w:r>
      <w:r w:rsidRPr="0064679A">
        <w:t xml:space="preserve"> 180/70/1.5</w:t>
      </w:r>
      <w:r w:rsidRPr="00750DDF">
        <w:t xml:space="preserve">, 3 for </w:t>
      </w:r>
      <w:r>
        <w:t>SISB</w:t>
      </w:r>
      <w:r w:rsidRPr="0064679A">
        <w:t xml:space="preserve"> 160/60/2.0</w:t>
      </w:r>
      <w:r w:rsidRPr="00750DDF">
        <w:t xml:space="preserve">, 4 for </w:t>
      </w:r>
      <w:r w:rsidRPr="0064679A">
        <w:t>C 240/65/15/1.5</w:t>
      </w:r>
      <w:r w:rsidRPr="00750DDF">
        <w:t xml:space="preserve"> and 5 for </w:t>
      </w:r>
      <w:r w:rsidRPr="0064679A">
        <w:t>C 240/65/25/3.5</w:t>
      </w:r>
      <w:r>
        <w:t>;</w:t>
      </w:r>
    </w:p>
    <w:p w14:paraId="5F9D7F7B" w14:textId="4D29DAFA" w:rsidR="004E53D5" w:rsidRDefault="004E53D5" w:rsidP="008D4E14">
      <w:pPr>
        <w:pStyle w:val="ACTFloating"/>
        <w:numPr>
          <w:ilvl w:val="0"/>
          <w:numId w:val="7"/>
        </w:numPr>
      </w:pPr>
      <w:r>
        <w:t>the second number refer</w:t>
      </w:r>
      <w:r w:rsidR="00C84546">
        <w:t>s</w:t>
      </w:r>
      <w:r>
        <w:t xml:space="preserve"> to the type of the test</w:t>
      </w:r>
      <w:r w:rsidR="00C84546">
        <w:t xml:space="preserve">: </w:t>
      </w:r>
      <w:r>
        <w:t>1 for the 4-point bending test and 2 for the 3-point bending test;</w:t>
      </w:r>
    </w:p>
    <w:p w14:paraId="383081DA" w14:textId="365FBFCB" w:rsidR="004E53D5" w:rsidRPr="00EA4B4C" w:rsidRDefault="004E53D5" w:rsidP="008D4E14">
      <w:pPr>
        <w:pStyle w:val="ACTFloating"/>
        <w:numPr>
          <w:ilvl w:val="0"/>
          <w:numId w:val="7"/>
        </w:numPr>
      </w:pPr>
      <w:r>
        <w:t xml:space="preserve">the letter a or b </w:t>
      </w:r>
      <w:r w:rsidR="00C84546">
        <w:t>distinguishes repeated tests on the same specimen type</w:t>
      </w:r>
      <w:r>
        <w:t>.</w:t>
      </w:r>
    </w:p>
    <w:p w14:paraId="3FB49D1E" w14:textId="6D2A5DD7" w:rsidR="00EA4B4C" w:rsidRPr="008A2325" w:rsidRDefault="00EA4B4C" w:rsidP="00EA4B4C">
      <w:pPr>
        <w:pStyle w:val="ACTFloating"/>
        <w:rPr>
          <w:lang w:val="en-US"/>
        </w:rPr>
      </w:pPr>
      <w:r w:rsidRPr="0064679A">
        <w:t>For all specimens</w:t>
      </w:r>
      <w:r>
        <w:t>,</w:t>
      </w:r>
      <w:r w:rsidRPr="0064679A">
        <w:t xml:space="preserve"> the length between the end supports</w:t>
      </w:r>
      <w:r w:rsidRPr="0064679A">
        <w:rPr>
          <w:i/>
          <w:iCs/>
        </w:rPr>
        <w:t xml:space="preserve"> L</w:t>
      </w:r>
      <w:r w:rsidRPr="0064679A">
        <w:t xml:space="preserve"> </w:t>
      </w:r>
      <w:r>
        <w:t>(see §</w:t>
      </w:r>
      <w:r>
        <w:fldChar w:fldCharType="begin"/>
      </w:r>
      <w:r>
        <w:instrText xml:space="preserve"> REF _Ref204787904 \r \h  \* MERGEFORMAT </w:instrText>
      </w:r>
      <w:r>
        <w:fldChar w:fldCharType="separate"/>
      </w:r>
      <w:r w:rsidR="007027ED">
        <w:t>2.2</w:t>
      </w:r>
      <w:r>
        <w:fldChar w:fldCharType="end"/>
      </w:r>
      <w:r>
        <w:t>)</w:t>
      </w:r>
      <w:r w:rsidRPr="0064679A">
        <w:t xml:space="preserve"> was </w:t>
      </w:r>
      <w:r w:rsidR="00C84546">
        <w:t>kept</w:t>
      </w:r>
      <w:r w:rsidRPr="0064679A">
        <w:t xml:space="preserve"> constant and equal to 3000 mm, while the total length of each beam was </w:t>
      </w:r>
      <w:proofErr w:type="spellStart"/>
      <w:r w:rsidRPr="0064679A">
        <w:rPr>
          <w:i/>
          <w:iCs/>
        </w:rPr>
        <w:t>L</w:t>
      </w:r>
      <w:r w:rsidRPr="0064679A">
        <w:rPr>
          <w:vertAlign w:val="subscript"/>
        </w:rPr>
        <w:t>tot</w:t>
      </w:r>
      <w:proofErr w:type="spellEnd"/>
      <w:r w:rsidRPr="0064679A">
        <w:t xml:space="preserve"> = 3500 mm</w:t>
      </w:r>
      <w:r>
        <w:t xml:space="preserve">. </w:t>
      </w:r>
      <w:r w:rsidRPr="0064679A">
        <w:t xml:space="preserve">This value </w:t>
      </w:r>
      <w:r>
        <w:t>corresponds to a</w:t>
      </w:r>
      <w:r w:rsidRPr="0064679A">
        <w:t xml:space="preserve"> quite common </w:t>
      </w:r>
      <w:r>
        <w:t>beam length met</w:t>
      </w:r>
      <w:r w:rsidRPr="0064679A">
        <w:t xml:space="preserve"> in </w:t>
      </w:r>
      <w:r>
        <w:t>racking structures, case study considered in the above-mentioned research project</w:t>
      </w:r>
      <w:r w:rsidRPr="0064679A">
        <w:t xml:space="preserve">. </w:t>
      </w:r>
      <w:r w:rsidR="009D1951">
        <w:t xml:space="preserve">Although </w:t>
      </w:r>
      <w:r w:rsidRPr="0064679A">
        <w:t xml:space="preserve">the beam length </w:t>
      </w:r>
      <w:r>
        <w:t>is</w:t>
      </w:r>
      <w:r w:rsidRPr="0064679A">
        <w:t xml:space="preserve"> </w:t>
      </w:r>
      <w:r w:rsidR="009D1951">
        <w:t>identical for all specimens</w:t>
      </w:r>
      <w:r w:rsidRPr="0064679A">
        <w:t>, the global lateral-tor</w:t>
      </w:r>
      <w:r>
        <w:t>s</w:t>
      </w:r>
      <w:r w:rsidRPr="0064679A">
        <w:t xml:space="preserve">ional slenderness </w:t>
      </w:r>
      <w:r w:rsidR="009D1951">
        <w:t xml:space="preserve">varies </w:t>
      </w:r>
      <w:r w:rsidRPr="0064679A">
        <w:t>due to differen</w:t>
      </w:r>
      <w:r w:rsidR="009D1951">
        <w:t xml:space="preserve">ces in </w:t>
      </w:r>
      <w:r>
        <w:t>cross-section</w:t>
      </w:r>
      <w:r w:rsidR="009D1951">
        <w:t>al</w:t>
      </w:r>
      <w:r>
        <w:t xml:space="preserve"> </w:t>
      </w:r>
      <w:r w:rsidRPr="0064679A">
        <w:t xml:space="preserve">properties and intermediate boundary conditions </w:t>
      </w:r>
      <w:r w:rsidR="009D1951">
        <w:t xml:space="preserve">associated with </w:t>
      </w:r>
      <w:r w:rsidRPr="0064679A">
        <w:t xml:space="preserve">the different type of tests. </w:t>
      </w:r>
    </w:p>
    <w:p w14:paraId="1FC0FAE0" w14:textId="65E072F3" w:rsidR="00B970DB" w:rsidRDefault="00B970DB" w:rsidP="008D4E14">
      <w:pPr>
        <w:pStyle w:val="ACTTableTitle"/>
      </w:pPr>
      <w:bookmarkStart w:id="2" w:name="_Ref204084071"/>
      <w:r>
        <w:t xml:space="preserve">Table </w:t>
      </w:r>
      <w:fldSimple w:instr=" SEQ Table \* ARABIC ">
        <w:r w:rsidR="007027ED">
          <w:rPr>
            <w:noProof/>
          </w:rPr>
          <w:t>1</w:t>
        </w:r>
      </w:fldSimple>
      <w:bookmarkEnd w:id="2"/>
      <w:r>
        <w:t>: Details of the tested specimens</w:t>
      </w:r>
    </w:p>
    <w:tbl>
      <w:tblPr>
        <w:tblW w:w="9782" w:type="dxa"/>
        <w:jc w:val="center"/>
        <w:tblBorders>
          <w:top w:val="single" w:sz="4" w:space="0" w:color="auto"/>
          <w:bottom w:val="single" w:sz="4" w:space="0" w:color="auto"/>
        </w:tblBorders>
        <w:tblLook w:val="04A0" w:firstRow="1" w:lastRow="0" w:firstColumn="1" w:lastColumn="0" w:noHBand="0" w:noVBand="1"/>
      </w:tblPr>
      <w:tblGrid>
        <w:gridCol w:w="470"/>
        <w:gridCol w:w="830"/>
        <w:gridCol w:w="1864"/>
        <w:gridCol w:w="926"/>
        <w:gridCol w:w="1027"/>
        <w:gridCol w:w="1416"/>
        <w:gridCol w:w="1257"/>
        <w:gridCol w:w="1992"/>
      </w:tblGrid>
      <w:tr w:rsidR="00B970DB" w:rsidRPr="008D4E14" w14:paraId="3728EF96" w14:textId="77777777" w:rsidTr="008D4E14">
        <w:trPr>
          <w:trHeight w:val="325"/>
          <w:jc w:val="center"/>
        </w:trPr>
        <w:tc>
          <w:tcPr>
            <w:tcW w:w="426" w:type="dxa"/>
            <w:tcBorders>
              <w:top w:val="single" w:sz="4" w:space="0" w:color="auto"/>
              <w:bottom w:val="single" w:sz="4" w:space="0" w:color="auto"/>
            </w:tcBorders>
            <w:noWrap/>
            <w:vAlign w:val="center"/>
            <w:hideMark/>
          </w:tcPr>
          <w:p w14:paraId="49652443" w14:textId="77777777" w:rsidR="00B970DB" w:rsidRPr="008D4E14" w:rsidRDefault="00B970DB" w:rsidP="00290CC8">
            <w:pPr>
              <w:pStyle w:val="RFCSFloating"/>
              <w:spacing w:before="0" w:after="0" w:line="480" w:lineRule="auto"/>
              <w:jc w:val="center"/>
              <w:rPr>
                <w:b/>
                <w:bCs/>
              </w:rPr>
            </w:pPr>
            <w:r w:rsidRPr="008D4E14">
              <w:rPr>
                <w:b/>
                <w:bCs/>
              </w:rPr>
              <w:t>N</w:t>
            </w:r>
            <w:r w:rsidRPr="008D4E14">
              <w:rPr>
                <w:b/>
                <w:bCs/>
                <w:vertAlign w:val="superscript"/>
              </w:rPr>
              <w:t>o</w:t>
            </w:r>
          </w:p>
        </w:tc>
        <w:tc>
          <w:tcPr>
            <w:tcW w:w="830" w:type="dxa"/>
            <w:tcBorders>
              <w:top w:val="single" w:sz="4" w:space="0" w:color="auto"/>
              <w:bottom w:val="single" w:sz="4" w:space="0" w:color="auto"/>
            </w:tcBorders>
            <w:vAlign w:val="center"/>
            <w:hideMark/>
          </w:tcPr>
          <w:p w14:paraId="482D03B8" w14:textId="77777777" w:rsidR="00B970DB" w:rsidRPr="008D4E14" w:rsidRDefault="00B970DB" w:rsidP="00290CC8">
            <w:pPr>
              <w:pStyle w:val="RFCSFloating"/>
              <w:spacing w:before="0" w:after="0" w:line="480" w:lineRule="auto"/>
              <w:jc w:val="center"/>
              <w:rPr>
                <w:b/>
                <w:bCs/>
              </w:rPr>
            </w:pPr>
            <w:r w:rsidRPr="008D4E14">
              <w:rPr>
                <w:b/>
                <w:bCs/>
              </w:rPr>
              <w:t>Label</w:t>
            </w:r>
          </w:p>
        </w:tc>
        <w:tc>
          <w:tcPr>
            <w:tcW w:w="1864" w:type="dxa"/>
            <w:tcBorders>
              <w:top w:val="single" w:sz="4" w:space="0" w:color="auto"/>
              <w:bottom w:val="single" w:sz="4" w:space="0" w:color="auto"/>
            </w:tcBorders>
            <w:noWrap/>
            <w:vAlign w:val="center"/>
            <w:hideMark/>
          </w:tcPr>
          <w:p w14:paraId="01F47A79" w14:textId="77777777" w:rsidR="00B970DB" w:rsidRPr="008D4E14" w:rsidRDefault="00B970DB" w:rsidP="00290CC8">
            <w:pPr>
              <w:pStyle w:val="RFCSFloating"/>
              <w:spacing w:before="0" w:after="0" w:line="480" w:lineRule="auto"/>
              <w:jc w:val="center"/>
              <w:rPr>
                <w:b/>
                <w:bCs/>
              </w:rPr>
            </w:pPr>
            <w:r w:rsidRPr="008D4E14">
              <w:rPr>
                <w:b/>
                <w:bCs/>
              </w:rPr>
              <w:t>Profile</w:t>
            </w:r>
          </w:p>
        </w:tc>
        <w:tc>
          <w:tcPr>
            <w:tcW w:w="931" w:type="dxa"/>
            <w:tcBorders>
              <w:top w:val="single" w:sz="4" w:space="0" w:color="auto"/>
              <w:bottom w:val="single" w:sz="4" w:space="0" w:color="auto"/>
            </w:tcBorders>
            <w:vAlign w:val="center"/>
          </w:tcPr>
          <w:p w14:paraId="1B0B1228" w14:textId="77777777" w:rsidR="00B970DB" w:rsidRPr="008D4E14" w:rsidRDefault="00B970DB" w:rsidP="00290CC8">
            <w:pPr>
              <w:pStyle w:val="RFCSFloating"/>
              <w:spacing w:before="0" w:after="0" w:line="480" w:lineRule="auto"/>
              <w:jc w:val="center"/>
              <w:rPr>
                <w:b/>
                <w:bCs/>
              </w:rPr>
            </w:pPr>
            <w:r w:rsidRPr="008D4E14">
              <w:rPr>
                <w:b/>
                <w:bCs/>
                <w:i/>
                <w:iCs/>
              </w:rPr>
              <w:t>L</w:t>
            </w:r>
            <w:r w:rsidRPr="008D4E14">
              <w:rPr>
                <w:b/>
                <w:bCs/>
              </w:rPr>
              <w:t xml:space="preserve"> [mm]</w:t>
            </w:r>
          </w:p>
        </w:tc>
        <w:tc>
          <w:tcPr>
            <w:tcW w:w="1035" w:type="dxa"/>
            <w:tcBorders>
              <w:top w:val="single" w:sz="4" w:space="0" w:color="auto"/>
              <w:bottom w:val="single" w:sz="4" w:space="0" w:color="auto"/>
            </w:tcBorders>
            <w:vAlign w:val="center"/>
          </w:tcPr>
          <w:p w14:paraId="12C443BB" w14:textId="77777777" w:rsidR="00B970DB" w:rsidRPr="008D4E14" w:rsidRDefault="00B970DB" w:rsidP="00290CC8">
            <w:pPr>
              <w:pStyle w:val="RFCSFloating"/>
              <w:spacing w:before="0" w:after="0" w:line="480" w:lineRule="auto"/>
              <w:jc w:val="center"/>
              <w:rPr>
                <w:b/>
                <w:bCs/>
              </w:rPr>
            </w:pPr>
            <w:proofErr w:type="spellStart"/>
            <w:r w:rsidRPr="008D4E14">
              <w:rPr>
                <w:b/>
                <w:bCs/>
                <w:i/>
                <w:iCs/>
              </w:rPr>
              <w:t>L</w:t>
            </w:r>
            <w:r w:rsidRPr="008D4E14">
              <w:rPr>
                <w:b/>
                <w:bCs/>
                <w:vertAlign w:val="subscript"/>
              </w:rPr>
              <w:t>tot</w:t>
            </w:r>
            <w:proofErr w:type="spellEnd"/>
            <w:r w:rsidRPr="008D4E14">
              <w:rPr>
                <w:b/>
                <w:bCs/>
                <w:vertAlign w:val="subscript"/>
              </w:rPr>
              <w:t xml:space="preserve"> </w:t>
            </w:r>
            <w:r w:rsidRPr="008D4E14">
              <w:rPr>
                <w:b/>
                <w:bCs/>
              </w:rPr>
              <w:t>[mm]</w:t>
            </w:r>
          </w:p>
        </w:tc>
        <w:tc>
          <w:tcPr>
            <w:tcW w:w="1416" w:type="dxa"/>
            <w:tcBorders>
              <w:top w:val="single" w:sz="4" w:space="0" w:color="auto"/>
              <w:bottom w:val="single" w:sz="4" w:space="0" w:color="auto"/>
            </w:tcBorders>
            <w:vAlign w:val="center"/>
          </w:tcPr>
          <w:p w14:paraId="0E671416" w14:textId="77777777" w:rsidR="00B970DB" w:rsidRPr="008D4E14" w:rsidRDefault="00B970DB" w:rsidP="00290CC8">
            <w:pPr>
              <w:pStyle w:val="RFCSFloating"/>
              <w:spacing w:before="0" w:after="0" w:line="480" w:lineRule="auto"/>
              <w:jc w:val="center"/>
              <w:rPr>
                <w:b/>
                <w:bCs/>
              </w:rPr>
            </w:pPr>
            <w:r w:rsidRPr="008D4E14">
              <w:rPr>
                <w:b/>
                <w:bCs/>
              </w:rPr>
              <w:t>Steel grade</w:t>
            </w:r>
          </w:p>
        </w:tc>
        <w:tc>
          <w:tcPr>
            <w:tcW w:w="1257" w:type="dxa"/>
            <w:tcBorders>
              <w:top w:val="single" w:sz="4" w:space="0" w:color="auto"/>
              <w:bottom w:val="single" w:sz="4" w:space="0" w:color="auto"/>
            </w:tcBorders>
            <w:vAlign w:val="center"/>
          </w:tcPr>
          <w:p w14:paraId="237A377B" w14:textId="77777777" w:rsidR="00B970DB" w:rsidRPr="008D4E14" w:rsidRDefault="00B970DB" w:rsidP="00290CC8">
            <w:pPr>
              <w:pStyle w:val="RFCSFloating"/>
              <w:spacing w:before="0" w:after="0" w:line="480" w:lineRule="auto"/>
              <w:jc w:val="center"/>
              <w:rPr>
                <w:b/>
                <w:bCs/>
              </w:rPr>
            </w:pPr>
            <w:r w:rsidRPr="008D4E14">
              <w:rPr>
                <w:b/>
                <w:bCs/>
              </w:rPr>
              <w:t>Sectional behaviour</w:t>
            </w:r>
          </w:p>
        </w:tc>
        <w:tc>
          <w:tcPr>
            <w:tcW w:w="2023" w:type="dxa"/>
            <w:tcBorders>
              <w:top w:val="single" w:sz="4" w:space="0" w:color="auto"/>
              <w:bottom w:val="single" w:sz="4" w:space="0" w:color="auto"/>
            </w:tcBorders>
            <w:vAlign w:val="center"/>
          </w:tcPr>
          <w:p w14:paraId="22AF38F6" w14:textId="77777777" w:rsidR="00B970DB" w:rsidRPr="008D4E14" w:rsidRDefault="00B970DB" w:rsidP="00290CC8">
            <w:pPr>
              <w:pStyle w:val="RFCSFloating"/>
              <w:spacing w:before="0" w:after="0" w:line="480" w:lineRule="auto"/>
              <w:jc w:val="center"/>
              <w:rPr>
                <w:b/>
                <w:bCs/>
              </w:rPr>
            </w:pPr>
            <w:r w:rsidRPr="008D4E14">
              <w:rPr>
                <w:b/>
                <w:bCs/>
              </w:rPr>
              <w:t>Type of test</w:t>
            </w:r>
          </w:p>
        </w:tc>
      </w:tr>
      <w:tr w:rsidR="00B970DB" w:rsidRPr="008D4E14" w14:paraId="3DE628EF" w14:textId="77777777" w:rsidTr="008D4E14">
        <w:trPr>
          <w:trHeight w:val="360"/>
          <w:jc w:val="center"/>
        </w:trPr>
        <w:tc>
          <w:tcPr>
            <w:tcW w:w="426" w:type="dxa"/>
            <w:tcBorders>
              <w:top w:val="single" w:sz="4" w:space="0" w:color="auto"/>
            </w:tcBorders>
            <w:noWrap/>
            <w:vAlign w:val="center"/>
            <w:hideMark/>
          </w:tcPr>
          <w:p w14:paraId="387C2C81" w14:textId="77777777" w:rsidR="00B970DB" w:rsidRPr="008D4E14" w:rsidRDefault="00B970DB" w:rsidP="00290CC8">
            <w:pPr>
              <w:pStyle w:val="RFCSFloating"/>
              <w:spacing w:before="0" w:after="0" w:line="480" w:lineRule="auto"/>
              <w:jc w:val="center"/>
            </w:pPr>
            <w:r w:rsidRPr="008D4E14">
              <w:t>1</w:t>
            </w:r>
          </w:p>
        </w:tc>
        <w:tc>
          <w:tcPr>
            <w:tcW w:w="830" w:type="dxa"/>
            <w:tcBorders>
              <w:top w:val="single" w:sz="4" w:space="0" w:color="auto"/>
            </w:tcBorders>
            <w:vAlign w:val="center"/>
            <w:hideMark/>
          </w:tcPr>
          <w:p w14:paraId="0EC410A1" w14:textId="77777777" w:rsidR="00B970DB" w:rsidRPr="008D4E14" w:rsidRDefault="00B970DB" w:rsidP="00290CC8">
            <w:pPr>
              <w:pStyle w:val="RFCSFloating"/>
              <w:spacing w:before="0" w:after="0" w:line="480" w:lineRule="auto"/>
              <w:jc w:val="center"/>
            </w:pPr>
            <w:r w:rsidRPr="008D4E14">
              <w:t>Sp11a</w:t>
            </w:r>
          </w:p>
        </w:tc>
        <w:tc>
          <w:tcPr>
            <w:tcW w:w="1864" w:type="dxa"/>
            <w:tcBorders>
              <w:top w:val="single" w:sz="4" w:space="0" w:color="auto"/>
            </w:tcBorders>
            <w:noWrap/>
            <w:vAlign w:val="center"/>
            <w:hideMark/>
          </w:tcPr>
          <w:p w14:paraId="12BEBA12" w14:textId="77777777" w:rsidR="00B970DB" w:rsidRPr="008D4E14" w:rsidRDefault="00B970DB" w:rsidP="00290CC8">
            <w:pPr>
              <w:pStyle w:val="RFCSFloating"/>
              <w:spacing w:before="0" w:after="0" w:line="480" w:lineRule="auto"/>
              <w:jc w:val="center"/>
            </w:pPr>
            <w:r w:rsidRPr="008D4E14">
              <w:t>SISB 130/60/2.0</w:t>
            </w:r>
          </w:p>
        </w:tc>
        <w:tc>
          <w:tcPr>
            <w:tcW w:w="931" w:type="dxa"/>
            <w:tcBorders>
              <w:top w:val="single" w:sz="4" w:space="0" w:color="auto"/>
            </w:tcBorders>
            <w:vAlign w:val="center"/>
          </w:tcPr>
          <w:p w14:paraId="39F50640" w14:textId="77777777" w:rsidR="00B970DB" w:rsidRPr="008D4E14" w:rsidRDefault="00B970DB" w:rsidP="00290CC8">
            <w:pPr>
              <w:pStyle w:val="RFCSFloating"/>
              <w:spacing w:before="0" w:after="0" w:line="480" w:lineRule="auto"/>
              <w:jc w:val="center"/>
            </w:pPr>
            <w:r w:rsidRPr="008D4E14">
              <w:t>3000</w:t>
            </w:r>
          </w:p>
        </w:tc>
        <w:tc>
          <w:tcPr>
            <w:tcW w:w="1035" w:type="dxa"/>
            <w:tcBorders>
              <w:top w:val="single" w:sz="4" w:space="0" w:color="auto"/>
            </w:tcBorders>
            <w:vAlign w:val="center"/>
          </w:tcPr>
          <w:p w14:paraId="07FDAA8F" w14:textId="77777777" w:rsidR="00B970DB" w:rsidRPr="008D4E14" w:rsidRDefault="00B970DB" w:rsidP="00290CC8">
            <w:pPr>
              <w:pStyle w:val="RFCSFloating"/>
              <w:spacing w:before="0" w:after="0" w:line="480" w:lineRule="auto"/>
              <w:jc w:val="center"/>
            </w:pPr>
            <w:r w:rsidRPr="008D4E14">
              <w:t>3500</w:t>
            </w:r>
          </w:p>
        </w:tc>
        <w:tc>
          <w:tcPr>
            <w:tcW w:w="1416" w:type="dxa"/>
            <w:tcBorders>
              <w:top w:val="single" w:sz="4" w:space="0" w:color="auto"/>
            </w:tcBorders>
            <w:vAlign w:val="center"/>
          </w:tcPr>
          <w:p w14:paraId="2984D33E" w14:textId="77777777" w:rsidR="00B970DB" w:rsidRPr="008D4E14" w:rsidRDefault="00B970DB" w:rsidP="00290CC8">
            <w:pPr>
              <w:pStyle w:val="RFCSFloating"/>
              <w:spacing w:before="0" w:after="0" w:line="480" w:lineRule="auto"/>
              <w:jc w:val="center"/>
            </w:pPr>
            <w:r w:rsidRPr="008D4E14">
              <w:t>HX420LAD</w:t>
            </w:r>
          </w:p>
        </w:tc>
        <w:tc>
          <w:tcPr>
            <w:tcW w:w="1257" w:type="dxa"/>
            <w:tcBorders>
              <w:top w:val="single" w:sz="4" w:space="0" w:color="auto"/>
            </w:tcBorders>
            <w:vAlign w:val="center"/>
          </w:tcPr>
          <w:p w14:paraId="67A8BA34" w14:textId="77777777" w:rsidR="00B970DB" w:rsidRPr="008D4E14" w:rsidRDefault="00B970DB" w:rsidP="00290CC8">
            <w:pPr>
              <w:pStyle w:val="RFCSFloating"/>
              <w:spacing w:before="0" w:after="0" w:line="480" w:lineRule="auto"/>
              <w:jc w:val="center"/>
            </w:pPr>
            <w:r w:rsidRPr="008D4E14">
              <w:t>Compact</w:t>
            </w:r>
          </w:p>
        </w:tc>
        <w:tc>
          <w:tcPr>
            <w:tcW w:w="2023" w:type="dxa"/>
            <w:tcBorders>
              <w:top w:val="single" w:sz="4" w:space="0" w:color="auto"/>
            </w:tcBorders>
            <w:vAlign w:val="center"/>
          </w:tcPr>
          <w:p w14:paraId="4EFC3E12"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57B95123" w14:textId="77777777" w:rsidTr="008D4E14">
        <w:trPr>
          <w:trHeight w:val="360"/>
          <w:jc w:val="center"/>
        </w:trPr>
        <w:tc>
          <w:tcPr>
            <w:tcW w:w="426" w:type="dxa"/>
            <w:noWrap/>
            <w:vAlign w:val="center"/>
            <w:hideMark/>
          </w:tcPr>
          <w:p w14:paraId="41BD1DFC" w14:textId="77777777" w:rsidR="00B970DB" w:rsidRPr="008D4E14" w:rsidRDefault="00B970DB" w:rsidP="00290CC8">
            <w:pPr>
              <w:pStyle w:val="RFCSFloating"/>
              <w:spacing w:before="0" w:after="0" w:line="480" w:lineRule="auto"/>
              <w:jc w:val="center"/>
            </w:pPr>
            <w:r w:rsidRPr="008D4E14">
              <w:t>2</w:t>
            </w:r>
          </w:p>
        </w:tc>
        <w:tc>
          <w:tcPr>
            <w:tcW w:w="830" w:type="dxa"/>
            <w:vAlign w:val="center"/>
            <w:hideMark/>
          </w:tcPr>
          <w:p w14:paraId="0F341920" w14:textId="77777777" w:rsidR="00B970DB" w:rsidRPr="008D4E14" w:rsidRDefault="00B970DB" w:rsidP="00290CC8">
            <w:pPr>
              <w:pStyle w:val="RFCSFloating"/>
              <w:spacing w:before="0" w:after="0" w:line="480" w:lineRule="auto"/>
              <w:jc w:val="center"/>
            </w:pPr>
            <w:r w:rsidRPr="008D4E14">
              <w:t>Sp11b</w:t>
            </w:r>
          </w:p>
        </w:tc>
        <w:tc>
          <w:tcPr>
            <w:tcW w:w="1864" w:type="dxa"/>
            <w:vAlign w:val="center"/>
            <w:hideMark/>
          </w:tcPr>
          <w:p w14:paraId="5CB4AC87" w14:textId="77777777" w:rsidR="00B970DB" w:rsidRPr="008D4E14" w:rsidRDefault="00B970DB" w:rsidP="00290CC8">
            <w:pPr>
              <w:pStyle w:val="RFCSFloating"/>
              <w:spacing w:before="0" w:after="0" w:line="480" w:lineRule="auto"/>
              <w:jc w:val="center"/>
            </w:pPr>
            <w:r w:rsidRPr="008D4E14">
              <w:t>SISB 130/60/2.0</w:t>
            </w:r>
          </w:p>
        </w:tc>
        <w:tc>
          <w:tcPr>
            <w:tcW w:w="931" w:type="dxa"/>
            <w:vAlign w:val="center"/>
          </w:tcPr>
          <w:p w14:paraId="1A4B90F6"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6004DFA4"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36049236"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6869F037" w14:textId="77777777" w:rsidR="00B970DB" w:rsidRPr="008D4E14" w:rsidRDefault="00B970DB" w:rsidP="00290CC8">
            <w:pPr>
              <w:pStyle w:val="RFCSFloating"/>
              <w:spacing w:before="0" w:after="0" w:line="480" w:lineRule="auto"/>
              <w:jc w:val="center"/>
            </w:pPr>
            <w:r w:rsidRPr="008D4E14">
              <w:t>Compact</w:t>
            </w:r>
          </w:p>
        </w:tc>
        <w:tc>
          <w:tcPr>
            <w:tcW w:w="2023" w:type="dxa"/>
            <w:vAlign w:val="center"/>
          </w:tcPr>
          <w:p w14:paraId="43315C93"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5B5A24D3" w14:textId="77777777" w:rsidTr="008D4E14">
        <w:trPr>
          <w:trHeight w:val="360"/>
          <w:jc w:val="center"/>
        </w:trPr>
        <w:tc>
          <w:tcPr>
            <w:tcW w:w="426" w:type="dxa"/>
            <w:noWrap/>
            <w:vAlign w:val="center"/>
            <w:hideMark/>
          </w:tcPr>
          <w:p w14:paraId="7B6A8E78" w14:textId="77777777" w:rsidR="00B970DB" w:rsidRPr="008D4E14" w:rsidRDefault="00B970DB" w:rsidP="00290CC8">
            <w:pPr>
              <w:pStyle w:val="RFCSFloating"/>
              <w:spacing w:before="0" w:after="0" w:line="480" w:lineRule="auto"/>
              <w:jc w:val="center"/>
            </w:pPr>
            <w:r w:rsidRPr="008D4E14">
              <w:lastRenderedPageBreak/>
              <w:t>3</w:t>
            </w:r>
          </w:p>
        </w:tc>
        <w:tc>
          <w:tcPr>
            <w:tcW w:w="830" w:type="dxa"/>
            <w:vAlign w:val="center"/>
            <w:hideMark/>
          </w:tcPr>
          <w:p w14:paraId="41E87ADE" w14:textId="77777777" w:rsidR="00B970DB" w:rsidRPr="008D4E14" w:rsidRDefault="00B970DB" w:rsidP="00290CC8">
            <w:pPr>
              <w:pStyle w:val="RFCSFloating"/>
              <w:spacing w:before="0" w:after="0" w:line="480" w:lineRule="auto"/>
              <w:jc w:val="center"/>
            </w:pPr>
            <w:r w:rsidRPr="008D4E14">
              <w:t>Sp12a</w:t>
            </w:r>
          </w:p>
        </w:tc>
        <w:tc>
          <w:tcPr>
            <w:tcW w:w="1864" w:type="dxa"/>
            <w:vAlign w:val="center"/>
            <w:hideMark/>
          </w:tcPr>
          <w:p w14:paraId="0EBE786F" w14:textId="77777777" w:rsidR="00B970DB" w:rsidRPr="008D4E14" w:rsidRDefault="00B970DB" w:rsidP="00290CC8">
            <w:pPr>
              <w:pStyle w:val="RFCSFloating"/>
              <w:spacing w:before="0" w:after="0" w:line="480" w:lineRule="auto"/>
              <w:jc w:val="center"/>
            </w:pPr>
            <w:r w:rsidRPr="008D4E14">
              <w:t>SISB 130/60/2.0</w:t>
            </w:r>
          </w:p>
        </w:tc>
        <w:tc>
          <w:tcPr>
            <w:tcW w:w="931" w:type="dxa"/>
            <w:vAlign w:val="center"/>
          </w:tcPr>
          <w:p w14:paraId="3C1EEF60"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09D2006F"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58674B89"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0DC99CDE" w14:textId="77777777" w:rsidR="00B970DB" w:rsidRPr="008D4E14" w:rsidRDefault="00B970DB" w:rsidP="00290CC8">
            <w:pPr>
              <w:pStyle w:val="RFCSFloating"/>
              <w:spacing w:before="0" w:after="0" w:line="480" w:lineRule="auto"/>
              <w:jc w:val="center"/>
            </w:pPr>
            <w:r w:rsidRPr="008D4E14">
              <w:t>Compact</w:t>
            </w:r>
          </w:p>
        </w:tc>
        <w:tc>
          <w:tcPr>
            <w:tcW w:w="2023" w:type="dxa"/>
          </w:tcPr>
          <w:p w14:paraId="0A9398D0" w14:textId="77777777" w:rsidR="00B970DB" w:rsidRPr="008D4E14" w:rsidRDefault="00B970DB" w:rsidP="00290CC8">
            <w:pPr>
              <w:pStyle w:val="RFCSFloating"/>
              <w:spacing w:before="0" w:after="0" w:line="480" w:lineRule="auto"/>
              <w:jc w:val="center"/>
            </w:pPr>
            <w:r w:rsidRPr="008D4E14">
              <w:t>3-point bending</w:t>
            </w:r>
          </w:p>
        </w:tc>
      </w:tr>
      <w:tr w:rsidR="00B970DB" w:rsidRPr="008D4E14" w14:paraId="0BB27C0A" w14:textId="77777777" w:rsidTr="008D4E14">
        <w:trPr>
          <w:trHeight w:val="360"/>
          <w:jc w:val="center"/>
        </w:trPr>
        <w:tc>
          <w:tcPr>
            <w:tcW w:w="426" w:type="dxa"/>
            <w:noWrap/>
            <w:vAlign w:val="center"/>
            <w:hideMark/>
          </w:tcPr>
          <w:p w14:paraId="2C439483" w14:textId="77777777" w:rsidR="00B970DB" w:rsidRPr="008D4E14" w:rsidRDefault="00B970DB" w:rsidP="00290CC8">
            <w:pPr>
              <w:pStyle w:val="RFCSFloating"/>
              <w:spacing w:before="0" w:after="0" w:line="480" w:lineRule="auto"/>
              <w:jc w:val="center"/>
            </w:pPr>
            <w:r w:rsidRPr="008D4E14">
              <w:t>4</w:t>
            </w:r>
          </w:p>
        </w:tc>
        <w:tc>
          <w:tcPr>
            <w:tcW w:w="830" w:type="dxa"/>
            <w:vAlign w:val="center"/>
            <w:hideMark/>
          </w:tcPr>
          <w:p w14:paraId="37A5219C" w14:textId="77777777" w:rsidR="00B970DB" w:rsidRPr="008D4E14" w:rsidRDefault="00B970DB" w:rsidP="00290CC8">
            <w:pPr>
              <w:pStyle w:val="RFCSFloating"/>
              <w:spacing w:before="0" w:after="0" w:line="480" w:lineRule="auto"/>
              <w:jc w:val="center"/>
            </w:pPr>
            <w:r w:rsidRPr="008D4E14">
              <w:t>Sp12b</w:t>
            </w:r>
          </w:p>
        </w:tc>
        <w:tc>
          <w:tcPr>
            <w:tcW w:w="1864" w:type="dxa"/>
            <w:vAlign w:val="center"/>
            <w:hideMark/>
          </w:tcPr>
          <w:p w14:paraId="5507241A" w14:textId="77777777" w:rsidR="00B970DB" w:rsidRPr="008D4E14" w:rsidRDefault="00B970DB" w:rsidP="00290CC8">
            <w:pPr>
              <w:pStyle w:val="RFCSFloating"/>
              <w:spacing w:before="0" w:after="0" w:line="480" w:lineRule="auto"/>
              <w:jc w:val="center"/>
            </w:pPr>
            <w:r w:rsidRPr="008D4E14">
              <w:t>SISB 130/60/2.0</w:t>
            </w:r>
          </w:p>
        </w:tc>
        <w:tc>
          <w:tcPr>
            <w:tcW w:w="931" w:type="dxa"/>
            <w:vAlign w:val="center"/>
          </w:tcPr>
          <w:p w14:paraId="0E00EFC3"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54FAB80C"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317384A5"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37B47114" w14:textId="77777777" w:rsidR="00B970DB" w:rsidRPr="008D4E14" w:rsidRDefault="00B970DB" w:rsidP="00290CC8">
            <w:pPr>
              <w:pStyle w:val="RFCSFloating"/>
              <w:spacing w:before="0" w:after="0" w:line="480" w:lineRule="auto"/>
              <w:jc w:val="center"/>
            </w:pPr>
            <w:r w:rsidRPr="008D4E14">
              <w:t>Compact</w:t>
            </w:r>
          </w:p>
        </w:tc>
        <w:tc>
          <w:tcPr>
            <w:tcW w:w="2023" w:type="dxa"/>
          </w:tcPr>
          <w:p w14:paraId="2062DC84" w14:textId="77777777" w:rsidR="00B970DB" w:rsidRPr="008D4E14" w:rsidRDefault="00B970DB" w:rsidP="00290CC8">
            <w:pPr>
              <w:pStyle w:val="RFCSFloating"/>
              <w:spacing w:before="0" w:after="0" w:line="480" w:lineRule="auto"/>
              <w:jc w:val="center"/>
            </w:pPr>
            <w:r w:rsidRPr="008D4E14">
              <w:t>3-point bending</w:t>
            </w:r>
          </w:p>
        </w:tc>
      </w:tr>
      <w:tr w:rsidR="00B970DB" w:rsidRPr="008D4E14" w14:paraId="4BDD1268" w14:textId="77777777" w:rsidTr="008D4E14">
        <w:trPr>
          <w:trHeight w:val="360"/>
          <w:jc w:val="center"/>
        </w:trPr>
        <w:tc>
          <w:tcPr>
            <w:tcW w:w="426" w:type="dxa"/>
            <w:tcBorders>
              <w:top w:val="dotted" w:sz="4" w:space="0" w:color="auto"/>
            </w:tcBorders>
            <w:noWrap/>
            <w:vAlign w:val="center"/>
            <w:hideMark/>
          </w:tcPr>
          <w:p w14:paraId="594D3511" w14:textId="77777777" w:rsidR="00B970DB" w:rsidRPr="008D4E14" w:rsidRDefault="00B970DB" w:rsidP="00290CC8">
            <w:pPr>
              <w:pStyle w:val="RFCSFloating"/>
              <w:spacing w:before="0" w:after="0" w:line="480" w:lineRule="auto"/>
              <w:jc w:val="center"/>
            </w:pPr>
            <w:r w:rsidRPr="008D4E14">
              <w:t>5</w:t>
            </w:r>
          </w:p>
        </w:tc>
        <w:tc>
          <w:tcPr>
            <w:tcW w:w="830" w:type="dxa"/>
            <w:tcBorders>
              <w:top w:val="dotted" w:sz="4" w:space="0" w:color="auto"/>
            </w:tcBorders>
            <w:vAlign w:val="center"/>
            <w:hideMark/>
          </w:tcPr>
          <w:p w14:paraId="01F9B82D" w14:textId="77777777" w:rsidR="00B970DB" w:rsidRPr="008D4E14" w:rsidRDefault="00B970DB" w:rsidP="00290CC8">
            <w:pPr>
              <w:pStyle w:val="RFCSFloating"/>
              <w:spacing w:before="0" w:after="0" w:line="480" w:lineRule="auto"/>
              <w:jc w:val="center"/>
            </w:pPr>
            <w:r w:rsidRPr="008D4E14">
              <w:t>Sp21a</w:t>
            </w:r>
          </w:p>
        </w:tc>
        <w:tc>
          <w:tcPr>
            <w:tcW w:w="1864" w:type="dxa"/>
            <w:tcBorders>
              <w:top w:val="dotted" w:sz="4" w:space="0" w:color="auto"/>
            </w:tcBorders>
            <w:noWrap/>
            <w:vAlign w:val="center"/>
            <w:hideMark/>
          </w:tcPr>
          <w:p w14:paraId="641B5882" w14:textId="77777777" w:rsidR="00B970DB" w:rsidRPr="008D4E14" w:rsidRDefault="00B970DB" w:rsidP="00290CC8">
            <w:pPr>
              <w:pStyle w:val="RFCSFloating"/>
              <w:spacing w:before="0" w:after="0" w:line="480" w:lineRule="auto"/>
              <w:jc w:val="center"/>
            </w:pPr>
            <w:r w:rsidRPr="008D4E14">
              <w:t>SISB 180/70/1.5</w:t>
            </w:r>
          </w:p>
        </w:tc>
        <w:tc>
          <w:tcPr>
            <w:tcW w:w="931" w:type="dxa"/>
            <w:tcBorders>
              <w:top w:val="dotted" w:sz="4" w:space="0" w:color="auto"/>
            </w:tcBorders>
            <w:vAlign w:val="center"/>
          </w:tcPr>
          <w:p w14:paraId="081F5BFB" w14:textId="77777777" w:rsidR="00B970DB" w:rsidRPr="008D4E14" w:rsidRDefault="00B970DB" w:rsidP="00290CC8">
            <w:pPr>
              <w:pStyle w:val="RFCSFloating"/>
              <w:spacing w:before="0" w:after="0" w:line="480" w:lineRule="auto"/>
              <w:jc w:val="center"/>
            </w:pPr>
            <w:r w:rsidRPr="008D4E14">
              <w:t>3000</w:t>
            </w:r>
          </w:p>
        </w:tc>
        <w:tc>
          <w:tcPr>
            <w:tcW w:w="1035" w:type="dxa"/>
            <w:tcBorders>
              <w:top w:val="dotted" w:sz="4" w:space="0" w:color="auto"/>
            </w:tcBorders>
            <w:vAlign w:val="center"/>
          </w:tcPr>
          <w:p w14:paraId="3618741E" w14:textId="77777777" w:rsidR="00B970DB" w:rsidRPr="008D4E14" w:rsidRDefault="00B970DB" w:rsidP="00290CC8">
            <w:pPr>
              <w:pStyle w:val="RFCSFloating"/>
              <w:spacing w:before="0" w:after="0" w:line="480" w:lineRule="auto"/>
              <w:jc w:val="center"/>
            </w:pPr>
            <w:r w:rsidRPr="008D4E14">
              <w:t>3500</w:t>
            </w:r>
          </w:p>
        </w:tc>
        <w:tc>
          <w:tcPr>
            <w:tcW w:w="1416" w:type="dxa"/>
            <w:tcBorders>
              <w:top w:val="dotted" w:sz="4" w:space="0" w:color="auto"/>
            </w:tcBorders>
            <w:vAlign w:val="center"/>
          </w:tcPr>
          <w:p w14:paraId="632B64C2" w14:textId="77777777" w:rsidR="00B970DB" w:rsidRPr="008D4E14" w:rsidRDefault="00B970DB" w:rsidP="00290CC8">
            <w:pPr>
              <w:pStyle w:val="RFCSFloating"/>
              <w:spacing w:before="0" w:after="0" w:line="480" w:lineRule="auto"/>
              <w:jc w:val="center"/>
            </w:pPr>
            <w:r w:rsidRPr="008D4E14">
              <w:t>HX420LAD</w:t>
            </w:r>
          </w:p>
        </w:tc>
        <w:tc>
          <w:tcPr>
            <w:tcW w:w="1257" w:type="dxa"/>
            <w:tcBorders>
              <w:top w:val="dotted" w:sz="4" w:space="0" w:color="auto"/>
            </w:tcBorders>
            <w:vAlign w:val="center"/>
          </w:tcPr>
          <w:p w14:paraId="12C559B8" w14:textId="77777777" w:rsidR="00B970DB" w:rsidRPr="008D4E14" w:rsidRDefault="00B970DB" w:rsidP="00290CC8">
            <w:pPr>
              <w:pStyle w:val="RFCSFloating"/>
              <w:spacing w:before="0" w:after="0" w:line="480" w:lineRule="auto"/>
              <w:jc w:val="center"/>
            </w:pPr>
            <w:r w:rsidRPr="008D4E14">
              <w:t>Slender</w:t>
            </w:r>
          </w:p>
        </w:tc>
        <w:tc>
          <w:tcPr>
            <w:tcW w:w="2023" w:type="dxa"/>
            <w:tcBorders>
              <w:top w:val="dotted" w:sz="4" w:space="0" w:color="auto"/>
            </w:tcBorders>
          </w:tcPr>
          <w:p w14:paraId="380FA942"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73A100EB" w14:textId="77777777" w:rsidTr="008D4E14">
        <w:trPr>
          <w:trHeight w:val="360"/>
          <w:jc w:val="center"/>
        </w:trPr>
        <w:tc>
          <w:tcPr>
            <w:tcW w:w="426" w:type="dxa"/>
            <w:noWrap/>
            <w:vAlign w:val="center"/>
            <w:hideMark/>
          </w:tcPr>
          <w:p w14:paraId="7B17F9EB" w14:textId="77777777" w:rsidR="00B970DB" w:rsidRPr="008D4E14" w:rsidRDefault="00B970DB" w:rsidP="00290CC8">
            <w:pPr>
              <w:pStyle w:val="RFCSFloating"/>
              <w:spacing w:before="0" w:after="0" w:line="480" w:lineRule="auto"/>
              <w:jc w:val="center"/>
            </w:pPr>
            <w:r w:rsidRPr="008D4E14">
              <w:t>6</w:t>
            </w:r>
          </w:p>
        </w:tc>
        <w:tc>
          <w:tcPr>
            <w:tcW w:w="830" w:type="dxa"/>
            <w:vAlign w:val="center"/>
            <w:hideMark/>
          </w:tcPr>
          <w:p w14:paraId="61DB99EA" w14:textId="77777777" w:rsidR="00B970DB" w:rsidRPr="008D4E14" w:rsidRDefault="00B970DB" w:rsidP="00290CC8">
            <w:pPr>
              <w:pStyle w:val="RFCSFloating"/>
              <w:spacing w:before="0" w:after="0" w:line="480" w:lineRule="auto"/>
              <w:jc w:val="center"/>
            </w:pPr>
            <w:r w:rsidRPr="008D4E14">
              <w:t>Sp21b</w:t>
            </w:r>
          </w:p>
        </w:tc>
        <w:tc>
          <w:tcPr>
            <w:tcW w:w="1864" w:type="dxa"/>
            <w:vAlign w:val="center"/>
            <w:hideMark/>
          </w:tcPr>
          <w:p w14:paraId="40AC956D" w14:textId="77777777" w:rsidR="00B970DB" w:rsidRPr="008D4E14" w:rsidRDefault="00B970DB" w:rsidP="00290CC8">
            <w:pPr>
              <w:pStyle w:val="RFCSFloating"/>
              <w:spacing w:before="0" w:after="0" w:line="480" w:lineRule="auto"/>
              <w:jc w:val="center"/>
            </w:pPr>
            <w:r w:rsidRPr="008D4E14">
              <w:t>SISB 180/70/1.5</w:t>
            </w:r>
          </w:p>
        </w:tc>
        <w:tc>
          <w:tcPr>
            <w:tcW w:w="931" w:type="dxa"/>
            <w:vAlign w:val="center"/>
          </w:tcPr>
          <w:p w14:paraId="37ED5442"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26C643C4"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1F227D3D"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092B4822" w14:textId="77777777" w:rsidR="00B970DB" w:rsidRPr="008D4E14" w:rsidRDefault="00B970DB" w:rsidP="00290CC8">
            <w:pPr>
              <w:pStyle w:val="RFCSFloating"/>
              <w:spacing w:before="0" w:after="0" w:line="480" w:lineRule="auto"/>
              <w:jc w:val="center"/>
            </w:pPr>
            <w:r w:rsidRPr="008D4E14">
              <w:t>Slender</w:t>
            </w:r>
          </w:p>
        </w:tc>
        <w:tc>
          <w:tcPr>
            <w:tcW w:w="2023" w:type="dxa"/>
          </w:tcPr>
          <w:p w14:paraId="5C7AF1F4"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510213EA" w14:textId="77777777" w:rsidTr="008D4E14">
        <w:trPr>
          <w:trHeight w:val="360"/>
          <w:jc w:val="center"/>
        </w:trPr>
        <w:tc>
          <w:tcPr>
            <w:tcW w:w="426" w:type="dxa"/>
            <w:noWrap/>
            <w:vAlign w:val="center"/>
            <w:hideMark/>
          </w:tcPr>
          <w:p w14:paraId="02AD2B10" w14:textId="77777777" w:rsidR="00B970DB" w:rsidRPr="008D4E14" w:rsidRDefault="00B970DB" w:rsidP="00290CC8">
            <w:pPr>
              <w:pStyle w:val="RFCSFloating"/>
              <w:spacing w:before="0" w:after="0" w:line="480" w:lineRule="auto"/>
              <w:jc w:val="center"/>
            </w:pPr>
            <w:r w:rsidRPr="008D4E14">
              <w:t>7</w:t>
            </w:r>
          </w:p>
        </w:tc>
        <w:tc>
          <w:tcPr>
            <w:tcW w:w="830" w:type="dxa"/>
            <w:vAlign w:val="center"/>
            <w:hideMark/>
          </w:tcPr>
          <w:p w14:paraId="4859C9AC" w14:textId="77777777" w:rsidR="00B970DB" w:rsidRPr="008D4E14" w:rsidRDefault="00B970DB" w:rsidP="00290CC8">
            <w:pPr>
              <w:pStyle w:val="RFCSFloating"/>
              <w:spacing w:before="0" w:after="0" w:line="480" w:lineRule="auto"/>
              <w:jc w:val="center"/>
            </w:pPr>
            <w:r w:rsidRPr="008D4E14">
              <w:t>Sp22a</w:t>
            </w:r>
          </w:p>
        </w:tc>
        <w:tc>
          <w:tcPr>
            <w:tcW w:w="1864" w:type="dxa"/>
            <w:vAlign w:val="center"/>
            <w:hideMark/>
          </w:tcPr>
          <w:p w14:paraId="379AA28E" w14:textId="77777777" w:rsidR="00B970DB" w:rsidRPr="008D4E14" w:rsidRDefault="00B970DB" w:rsidP="00290CC8">
            <w:pPr>
              <w:pStyle w:val="RFCSFloating"/>
              <w:spacing w:before="0" w:after="0" w:line="480" w:lineRule="auto"/>
              <w:jc w:val="center"/>
            </w:pPr>
            <w:r w:rsidRPr="008D4E14">
              <w:t>SISB 180/70/1.5</w:t>
            </w:r>
          </w:p>
        </w:tc>
        <w:tc>
          <w:tcPr>
            <w:tcW w:w="931" w:type="dxa"/>
            <w:vAlign w:val="center"/>
          </w:tcPr>
          <w:p w14:paraId="425AEE9D"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3580CC63"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292DB327"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593EBA0E" w14:textId="77777777" w:rsidR="00B970DB" w:rsidRPr="008D4E14" w:rsidRDefault="00B970DB" w:rsidP="00290CC8">
            <w:pPr>
              <w:pStyle w:val="RFCSFloating"/>
              <w:spacing w:before="0" w:after="0" w:line="480" w:lineRule="auto"/>
              <w:jc w:val="center"/>
            </w:pPr>
            <w:r w:rsidRPr="008D4E14">
              <w:t>Slender</w:t>
            </w:r>
          </w:p>
        </w:tc>
        <w:tc>
          <w:tcPr>
            <w:tcW w:w="2023" w:type="dxa"/>
          </w:tcPr>
          <w:p w14:paraId="56749196" w14:textId="77777777" w:rsidR="00B970DB" w:rsidRPr="008D4E14" w:rsidRDefault="00B970DB" w:rsidP="00290CC8">
            <w:pPr>
              <w:pStyle w:val="RFCSFloating"/>
              <w:spacing w:before="0" w:after="0" w:line="480" w:lineRule="auto"/>
              <w:jc w:val="center"/>
            </w:pPr>
            <w:r w:rsidRPr="008D4E14">
              <w:t>3-point bending</w:t>
            </w:r>
          </w:p>
        </w:tc>
      </w:tr>
      <w:tr w:rsidR="00B970DB" w:rsidRPr="008D4E14" w14:paraId="137EF2FA" w14:textId="77777777" w:rsidTr="008D4E14">
        <w:trPr>
          <w:trHeight w:val="360"/>
          <w:jc w:val="center"/>
        </w:trPr>
        <w:tc>
          <w:tcPr>
            <w:tcW w:w="426" w:type="dxa"/>
            <w:noWrap/>
            <w:vAlign w:val="center"/>
            <w:hideMark/>
          </w:tcPr>
          <w:p w14:paraId="57C2CB7A" w14:textId="239EB1AA" w:rsidR="00B970DB" w:rsidRPr="008D4E14" w:rsidRDefault="00B970DB" w:rsidP="00290CC8">
            <w:pPr>
              <w:pStyle w:val="RFCSFloating"/>
              <w:spacing w:before="0" w:after="0" w:line="480" w:lineRule="auto"/>
              <w:jc w:val="center"/>
            </w:pPr>
            <w:r w:rsidRPr="008D4E14">
              <w:t>8</w:t>
            </w:r>
          </w:p>
        </w:tc>
        <w:tc>
          <w:tcPr>
            <w:tcW w:w="830" w:type="dxa"/>
            <w:vAlign w:val="center"/>
            <w:hideMark/>
          </w:tcPr>
          <w:p w14:paraId="6704EE7F" w14:textId="77777777" w:rsidR="00B970DB" w:rsidRPr="008D4E14" w:rsidRDefault="00B970DB" w:rsidP="00290CC8">
            <w:pPr>
              <w:pStyle w:val="RFCSFloating"/>
              <w:spacing w:before="0" w:after="0" w:line="480" w:lineRule="auto"/>
              <w:jc w:val="center"/>
            </w:pPr>
            <w:r w:rsidRPr="008D4E14">
              <w:t>Sp22b</w:t>
            </w:r>
          </w:p>
        </w:tc>
        <w:tc>
          <w:tcPr>
            <w:tcW w:w="1864" w:type="dxa"/>
            <w:vAlign w:val="center"/>
            <w:hideMark/>
          </w:tcPr>
          <w:p w14:paraId="433E5C8C" w14:textId="77777777" w:rsidR="00B970DB" w:rsidRPr="008D4E14" w:rsidRDefault="00B970DB" w:rsidP="00290CC8">
            <w:pPr>
              <w:pStyle w:val="RFCSFloating"/>
              <w:spacing w:before="0" w:after="0" w:line="480" w:lineRule="auto"/>
              <w:jc w:val="center"/>
            </w:pPr>
            <w:r w:rsidRPr="008D4E14">
              <w:t>SISB 180/70/1.5</w:t>
            </w:r>
          </w:p>
        </w:tc>
        <w:tc>
          <w:tcPr>
            <w:tcW w:w="931" w:type="dxa"/>
            <w:vAlign w:val="center"/>
          </w:tcPr>
          <w:p w14:paraId="4A713B9A"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75086D7E"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5F5D5FDA"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1C330963" w14:textId="77777777" w:rsidR="00B970DB" w:rsidRPr="008D4E14" w:rsidRDefault="00B970DB" w:rsidP="00290CC8">
            <w:pPr>
              <w:pStyle w:val="RFCSFloating"/>
              <w:spacing w:before="0" w:after="0" w:line="480" w:lineRule="auto"/>
              <w:jc w:val="center"/>
            </w:pPr>
            <w:r w:rsidRPr="008D4E14">
              <w:t>Slender</w:t>
            </w:r>
          </w:p>
        </w:tc>
        <w:tc>
          <w:tcPr>
            <w:tcW w:w="2023" w:type="dxa"/>
          </w:tcPr>
          <w:p w14:paraId="6CFBD09C" w14:textId="77777777" w:rsidR="00B970DB" w:rsidRPr="008D4E14" w:rsidRDefault="00B970DB" w:rsidP="00290CC8">
            <w:pPr>
              <w:pStyle w:val="RFCSFloating"/>
              <w:spacing w:before="0" w:after="0" w:line="480" w:lineRule="auto"/>
              <w:jc w:val="center"/>
            </w:pPr>
            <w:r w:rsidRPr="008D4E14">
              <w:t>3-point bending</w:t>
            </w:r>
          </w:p>
        </w:tc>
      </w:tr>
      <w:tr w:rsidR="00B970DB" w:rsidRPr="008D4E14" w14:paraId="6B087B71" w14:textId="77777777" w:rsidTr="008D4E14">
        <w:trPr>
          <w:trHeight w:val="360"/>
          <w:jc w:val="center"/>
        </w:trPr>
        <w:tc>
          <w:tcPr>
            <w:tcW w:w="426" w:type="dxa"/>
            <w:tcBorders>
              <w:top w:val="dotted" w:sz="4" w:space="0" w:color="auto"/>
            </w:tcBorders>
            <w:noWrap/>
            <w:vAlign w:val="center"/>
            <w:hideMark/>
          </w:tcPr>
          <w:p w14:paraId="083C0F81" w14:textId="77777777" w:rsidR="00B970DB" w:rsidRPr="008D4E14" w:rsidRDefault="00B970DB" w:rsidP="00290CC8">
            <w:pPr>
              <w:pStyle w:val="RFCSFloating"/>
              <w:spacing w:before="0" w:after="0" w:line="480" w:lineRule="auto"/>
              <w:jc w:val="center"/>
            </w:pPr>
            <w:r w:rsidRPr="008D4E14">
              <w:t>9</w:t>
            </w:r>
          </w:p>
        </w:tc>
        <w:tc>
          <w:tcPr>
            <w:tcW w:w="830" w:type="dxa"/>
            <w:tcBorders>
              <w:top w:val="dotted" w:sz="4" w:space="0" w:color="auto"/>
            </w:tcBorders>
            <w:vAlign w:val="center"/>
            <w:hideMark/>
          </w:tcPr>
          <w:p w14:paraId="032B8190" w14:textId="77777777" w:rsidR="00B970DB" w:rsidRPr="008D4E14" w:rsidRDefault="00B970DB" w:rsidP="00290CC8">
            <w:pPr>
              <w:pStyle w:val="RFCSFloating"/>
              <w:spacing w:before="0" w:after="0" w:line="480" w:lineRule="auto"/>
              <w:jc w:val="center"/>
            </w:pPr>
            <w:r w:rsidRPr="008D4E14">
              <w:t>Sp31a</w:t>
            </w:r>
          </w:p>
        </w:tc>
        <w:tc>
          <w:tcPr>
            <w:tcW w:w="1864" w:type="dxa"/>
            <w:tcBorders>
              <w:top w:val="dotted" w:sz="4" w:space="0" w:color="auto"/>
            </w:tcBorders>
            <w:noWrap/>
            <w:vAlign w:val="center"/>
            <w:hideMark/>
          </w:tcPr>
          <w:p w14:paraId="37161F8B" w14:textId="77777777" w:rsidR="00B970DB" w:rsidRPr="008D4E14" w:rsidRDefault="00B970DB" w:rsidP="00290CC8">
            <w:pPr>
              <w:pStyle w:val="RFCSFloating"/>
              <w:spacing w:before="0" w:after="0" w:line="480" w:lineRule="auto"/>
              <w:jc w:val="center"/>
            </w:pPr>
            <w:r w:rsidRPr="008D4E14">
              <w:t>SISB 160/60/2.0</w:t>
            </w:r>
          </w:p>
        </w:tc>
        <w:tc>
          <w:tcPr>
            <w:tcW w:w="931" w:type="dxa"/>
            <w:tcBorders>
              <w:top w:val="dotted" w:sz="4" w:space="0" w:color="auto"/>
            </w:tcBorders>
            <w:vAlign w:val="center"/>
          </w:tcPr>
          <w:p w14:paraId="66C4F41C" w14:textId="77777777" w:rsidR="00B970DB" w:rsidRPr="008D4E14" w:rsidRDefault="00B970DB" w:rsidP="00290CC8">
            <w:pPr>
              <w:pStyle w:val="RFCSFloating"/>
              <w:spacing w:before="0" w:after="0" w:line="480" w:lineRule="auto"/>
              <w:jc w:val="center"/>
            </w:pPr>
            <w:r w:rsidRPr="008D4E14">
              <w:t>3000</w:t>
            </w:r>
          </w:p>
        </w:tc>
        <w:tc>
          <w:tcPr>
            <w:tcW w:w="1035" w:type="dxa"/>
            <w:tcBorders>
              <w:top w:val="dotted" w:sz="4" w:space="0" w:color="auto"/>
            </w:tcBorders>
            <w:vAlign w:val="center"/>
          </w:tcPr>
          <w:p w14:paraId="2CD5B422" w14:textId="77777777" w:rsidR="00B970DB" w:rsidRPr="008D4E14" w:rsidRDefault="00B970DB" w:rsidP="00290CC8">
            <w:pPr>
              <w:pStyle w:val="RFCSFloating"/>
              <w:spacing w:before="0" w:after="0" w:line="480" w:lineRule="auto"/>
              <w:jc w:val="center"/>
            </w:pPr>
            <w:r w:rsidRPr="008D4E14">
              <w:t>3500</w:t>
            </w:r>
          </w:p>
        </w:tc>
        <w:tc>
          <w:tcPr>
            <w:tcW w:w="1416" w:type="dxa"/>
            <w:tcBorders>
              <w:top w:val="dotted" w:sz="4" w:space="0" w:color="auto"/>
            </w:tcBorders>
            <w:vAlign w:val="center"/>
          </w:tcPr>
          <w:p w14:paraId="1D6C4DA7" w14:textId="77777777" w:rsidR="00B970DB" w:rsidRPr="008D4E14" w:rsidRDefault="00B970DB" w:rsidP="00290CC8">
            <w:pPr>
              <w:pStyle w:val="RFCSFloating"/>
              <w:spacing w:before="0" w:after="0" w:line="480" w:lineRule="auto"/>
              <w:jc w:val="center"/>
            </w:pPr>
            <w:r w:rsidRPr="008D4E14">
              <w:t>HX420LAD</w:t>
            </w:r>
          </w:p>
        </w:tc>
        <w:tc>
          <w:tcPr>
            <w:tcW w:w="1257" w:type="dxa"/>
            <w:tcBorders>
              <w:top w:val="dotted" w:sz="4" w:space="0" w:color="auto"/>
            </w:tcBorders>
            <w:vAlign w:val="center"/>
          </w:tcPr>
          <w:p w14:paraId="5EEBB637" w14:textId="77777777" w:rsidR="00B970DB" w:rsidRPr="008D4E14" w:rsidRDefault="00B970DB" w:rsidP="00290CC8">
            <w:pPr>
              <w:pStyle w:val="RFCSFloating"/>
              <w:spacing w:before="0" w:after="0" w:line="480" w:lineRule="auto"/>
              <w:jc w:val="center"/>
            </w:pPr>
            <w:r w:rsidRPr="008D4E14">
              <w:t>Compact</w:t>
            </w:r>
          </w:p>
        </w:tc>
        <w:tc>
          <w:tcPr>
            <w:tcW w:w="2023" w:type="dxa"/>
            <w:tcBorders>
              <w:top w:val="dotted" w:sz="4" w:space="0" w:color="auto"/>
            </w:tcBorders>
          </w:tcPr>
          <w:p w14:paraId="13BA3ED0"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72EB19A0" w14:textId="77777777" w:rsidTr="008D4E14">
        <w:trPr>
          <w:trHeight w:val="360"/>
          <w:jc w:val="center"/>
        </w:trPr>
        <w:tc>
          <w:tcPr>
            <w:tcW w:w="426" w:type="dxa"/>
            <w:noWrap/>
            <w:vAlign w:val="center"/>
            <w:hideMark/>
          </w:tcPr>
          <w:p w14:paraId="3F747BA3" w14:textId="77777777" w:rsidR="00B970DB" w:rsidRPr="008D4E14" w:rsidRDefault="00B970DB" w:rsidP="00290CC8">
            <w:pPr>
              <w:pStyle w:val="RFCSFloating"/>
              <w:spacing w:before="0" w:after="0" w:line="480" w:lineRule="auto"/>
              <w:jc w:val="center"/>
            </w:pPr>
            <w:r w:rsidRPr="008D4E14">
              <w:t>10</w:t>
            </w:r>
          </w:p>
        </w:tc>
        <w:tc>
          <w:tcPr>
            <w:tcW w:w="830" w:type="dxa"/>
            <w:vAlign w:val="center"/>
            <w:hideMark/>
          </w:tcPr>
          <w:p w14:paraId="72B7F11B" w14:textId="77777777" w:rsidR="00B970DB" w:rsidRPr="008D4E14" w:rsidRDefault="00B970DB" w:rsidP="00290CC8">
            <w:pPr>
              <w:pStyle w:val="RFCSFloating"/>
              <w:spacing w:before="0" w:after="0" w:line="480" w:lineRule="auto"/>
              <w:jc w:val="center"/>
            </w:pPr>
            <w:r w:rsidRPr="008D4E14">
              <w:t>Sp31b</w:t>
            </w:r>
          </w:p>
        </w:tc>
        <w:tc>
          <w:tcPr>
            <w:tcW w:w="1864" w:type="dxa"/>
            <w:vAlign w:val="center"/>
            <w:hideMark/>
          </w:tcPr>
          <w:p w14:paraId="15A9914C" w14:textId="77777777" w:rsidR="00B970DB" w:rsidRPr="008D4E14" w:rsidRDefault="00B970DB" w:rsidP="00290CC8">
            <w:pPr>
              <w:pStyle w:val="RFCSFloating"/>
              <w:spacing w:before="0" w:after="0" w:line="480" w:lineRule="auto"/>
              <w:jc w:val="center"/>
            </w:pPr>
            <w:r w:rsidRPr="008D4E14">
              <w:t>SISB 160/60/2.0</w:t>
            </w:r>
          </w:p>
        </w:tc>
        <w:tc>
          <w:tcPr>
            <w:tcW w:w="931" w:type="dxa"/>
            <w:vAlign w:val="center"/>
          </w:tcPr>
          <w:p w14:paraId="2537C716"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67DD4C7D"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2FCC4BC6"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4B83C824" w14:textId="77777777" w:rsidR="00B970DB" w:rsidRPr="008D4E14" w:rsidRDefault="00B970DB" w:rsidP="00290CC8">
            <w:pPr>
              <w:pStyle w:val="RFCSFloating"/>
              <w:spacing w:before="0" w:after="0" w:line="480" w:lineRule="auto"/>
              <w:jc w:val="center"/>
            </w:pPr>
            <w:r w:rsidRPr="008D4E14">
              <w:t>Compact</w:t>
            </w:r>
          </w:p>
        </w:tc>
        <w:tc>
          <w:tcPr>
            <w:tcW w:w="2023" w:type="dxa"/>
          </w:tcPr>
          <w:p w14:paraId="19A1E56C"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61D0CB06" w14:textId="77777777" w:rsidTr="008D4E14">
        <w:trPr>
          <w:trHeight w:val="360"/>
          <w:jc w:val="center"/>
        </w:trPr>
        <w:tc>
          <w:tcPr>
            <w:tcW w:w="426" w:type="dxa"/>
            <w:noWrap/>
            <w:vAlign w:val="center"/>
            <w:hideMark/>
          </w:tcPr>
          <w:p w14:paraId="40431493" w14:textId="77777777" w:rsidR="00B970DB" w:rsidRPr="008D4E14" w:rsidRDefault="00B970DB" w:rsidP="00290CC8">
            <w:pPr>
              <w:pStyle w:val="RFCSFloating"/>
              <w:spacing w:before="0" w:after="0" w:line="480" w:lineRule="auto"/>
              <w:jc w:val="center"/>
            </w:pPr>
            <w:r w:rsidRPr="008D4E14">
              <w:t>11</w:t>
            </w:r>
          </w:p>
        </w:tc>
        <w:tc>
          <w:tcPr>
            <w:tcW w:w="830" w:type="dxa"/>
            <w:vAlign w:val="center"/>
            <w:hideMark/>
          </w:tcPr>
          <w:p w14:paraId="68791235" w14:textId="77777777" w:rsidR="00B970DB" w:rsidRPr="008D4E14" w:rsidRDefault="00B970DB" w:rsidP="00290CC8">
            <w:pPr>
              <w:pStyle w:val="RFCSFloating"/>
              <w:spacing w:before="0" w:after="0" w:line="480" w:lineRule="auto"/>
              <w:jc w:val="center"/>
            </w:pPr>
            <w:r w:rsidRPr="008D4E14">
              <w:t>Sp32a</w:t>
            </w:r>
          </w:p>
        </w:tc>
        <w:tc>
          <w:tcPr>
            <w:tcW w:w="1864" w:type="dxa"/>
            <w:vAlign w:val="center"/>
            <w:hideMark/>
          </w:tcPr>
          <w:p w14:paraId="07BC6E0C" w14:textId="77777777" w:rsidR="00B970DB" w:rsidRPr="008D4E14" w:rsidRDefault="00B970DB" w:rsidP="00290CC8">
            <w:pPr>
              <w:pStyle w:val="RFCSFloating"/>
              <w:spacing w:before="0" w:after="0" w:line="480" w:lineRule="auto"/>
              <w:jc w:val="center"/>
            </w:pPr>
            <w:r w:rsidRPr="008D4E14">
              <w:t>SISB 160/60/2.0</w:t>
            </w:r>
          </w:p>
        </w:tc>
        <w:tc>
          <w:tcPr>
            <w:tcW w:w="931" w:type="dxa"/>
            <w:vAlign w:val="center"/>
          </w:tcPr>
          <w:p w14:paraId="62D68053"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5A05D24F"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2C61F897"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458A952B" w14:textId="77777777" w:rsidR="00B970DB" w:rsidRPr="008D4E14" w:rsidRDefault="00B970DB" w:rsidP="00290CC8">
            <w:pPr>
              <w:pStyle w:val="RFCSFloating"/>
              <w:spacing w:before="0" w:after="0" w:line="480" w:lineRule="auto"/>
              <w:jc w:val="center"/>
            </w:pPr>
            <w:r w:rsidRPr="008D4E14">
              <w:t>Compact</w:t>
            </w:r>
          </w:p>
        </w:tc>
        <w:tc>
          <w:tcPr>
            <w:tcW w:w="2023" w:type="dxa"/>
            <w:vAlign w:val="center"/>
          </w:tcPr>
          <w:p w14:paraId="70896411" w14:textId="77777777" w:rsidR="00B970DB" w:rsidRPr="008D4E14" w:rsidRDefault="00B970DB" w:rsidP="00290CC8">
            <w:pPr>
              <w:pStyle w:val="RFCSFloating"/>
              <w:spacing w:before="0" w:after="0" w:line="480" w:lineRule="auto"/>
              <w:jc w:val="center"/>
            </w:pPr>
            <w:r w:rsidRPr="008D4E14">
              <w:t>3-point bending</w:t>
            </w:r>
          </w:p>
        </w:tc>
      </w:tr>
      <w:tr w:rsidR="00B970DB" w:rsidRPr="008D4E14" w14:paraId="76170F26" w14:textId="77777777" w:rsidTr="008D4E14">
        <w:trPr>
          <w:trHeight w:val="360"/>
          <w:jc w:val="center"/>
        </w:trPr>
        <w:tc>
          <w:tcPr>
            <w:tcW w:w="426" w:type="dxa"/>
            <w:noWrap/>
            <w:vAlign w:val="center"/>
            <w:hideMark/>
          </w:tcPr>
          <w:p w14:paraId="22097FEC" w14:textId="77777777" w:rsidR="00B970DB" w:rsidRPr="008D4E14" w:rsidRDefault="00B970DB" w:rsidP="00290CC8">
            <w:pPr>
              <w:pStyle w:val="RFCSFloating"/>
              <w:spacing w:before="0" w:after="0" w:line="480" w:lineRule="auto"/>
              <w:jc w:val="center"/>
            </w:pPr>
            <w:r w:rsidRPr="008D4E14">
              <w:t>12</w:t>
            </w:r>
          </w:p>
        </w:tc>
        <w:tc>
          <w:tcPr>
            <w:tcW w:w="830" w:type="dxa"/>
            <w:vAlign w:val="center"/>
            <w:hideMark/>
          </w:tcPr>
          <w:p w14:paraId="617D32EF" w14:textId="77777777" w:rsidR="00B970DB" w:rsidRPr="008D4E14" w:rsidRDefault="00B970DB" w:rsidP="00290CC8">
            <w:pPr>
              <w:pStyle w:val="RFCSFloating"/>
              <w:spacing w:before="0" w:after="0" w:line="480" w:lineRule="auto"/>
              <w:jc w:val="center"/>
            </w:pPr>
            <w:r w:rsidRPr="008D4E14">
              <w:t>Sp32b</w:t>
            </w:r>
          </w:p>
        </w:tc>
        <w:tc>
          <w:tcPr>
            <w:tcW w:w="1864" w:type="dxa"/>
            <w:vAlign w:val="center"/>
            <w:hideMark/>
          </w:tcPr>
          <w:p w14:paraId="1B17EF7D" w14:textId="77777777" w:rsidR="00B970DB" w:rsidRPr="008D4E14" w:rsidRDefault="00B970DB" w:rsidP="00290CC8">
            <w:pPr>
              <w:pStyle w:val="RFCSFloating"/>
              <w:spacing w:before="0" w:after="0" w:line="480" w:lineRule="auto"/>
              <w:jc w:val="center"/>
            </w:pPr>
            <w:r w:rsidRPr="008D4E14">
              <w:t>SISB 160/60/2.0</w:t>
            </w:r>
          </w:p>
        </w:tc>
        <w:tc>
          <w:tcPr>
            <w:tcW w:w="931" w:type="dxa"/>
            <w:vAlign w:val="center"/>
          </w:tcPr>
          <w:p w14:paraId="004B6123"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66DA1D35"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589F5B83"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74868FF8" w14:textId="77777777" w:rsidR="00B970DB" w:rsidRPr="008D4E14" w:rsidRDefault="00B970DB" w:rsidP="00290CC8">
            <w:pPr>
              <w:pStyle w:val="RFCSFloating"/>
              <w:spacing w:before="0" w:after="0" w:line="480" w:lineRule="auto"/>
              <w:jc w:val="center"/>
            </w:pPr>
            <w:r w:rsidRPr="008D4E14">
              <w:t>Compact</w:t>
            </w:r>
          </w:p>
        </w:tc>
        <w:tc>
          <w:tcPr>
            <w:tcW w:w="2023" w:type="dxa"/>
            <w:vAlign w:val="center"/>
          </w:tcPr>
          <w:p w14:paraId="694E260F" w14:textId="77777777" w:rsidR="00B970DB" w:rsidRPr="008D4E14" w:rsidRDefault="00B970DB" w:rsidP="00290CC8">
            <w:pPr>
              <w:pStyle w:val="RFCSFloating"/>
              <w:spacing w:before="0" w:after="0" w:line="480" w:lineRule="auto"/>
              <w:jc w:val="center"/>
            </w:pPr>
            <w:r w:rsidRPr="008D4E14">
              <w:t>3-point bending</w:t>
            </w:r>
          </w:p>
        </w:tc>
      </w:tr>
      <w:tr w:rsidR="00B970DB" w:rsidRPr="008D4E14" w14:paraId="7589E976" w14:textId="77777777" w:rsidTr="008D4E14">
        <w:trPr>
          <w:trHeight w:val="360"/>
          <w:jc w:val="center"/>
        </w:trPr>
        <w:tc>
          <w:tcPr>
            <w:tcW w:w="426" w:type="dxa"/>
            <w:tcBorders>
              <w:top w:val="dotted" w:sz="4" w:space="0" w:color="auto"/>
            </w:tcBorders>
            <w:noWrap/>
            <w:vAlign w:val="center"/>
            <w:hideMark/>
          </w:tcPr>
          <w:p w14:paraId="6DAD0EC0" w14:textId="77777777" w:rsidR="00B970DB" w:rsidRPr="008D4E14" w:rsidRDefault="00B970DB" w:rsidP="00290CC8">
            <w:pPr>
              <w:pStyle w:val="RFCSFloating"/>
              <w:spacing w:before="0" w:after="0" w:line="480" w:lineRule="auto"/>
              <w:jc w:val="center"/>
            </w:pPr>
            <w:r w:rsidRPr="008D4E14">
              <w:t>13</w:t>
            </w:r>
          </w:p>
        </w:tc>
        <w:tc>
          <w:tcPr>
            <w:tcW w:w="830" w:type="dxa"/>
            <w:tcBorders>
              <w:top w:val="dotted" w:sz="4" w:space="0" w:color="auto"/>
            </w:tcBorders>
            <w:vAlign w:val="center"/>
            <w:hideMark/>
          </w:tcPr>
          <w:p w14:paraId="231BD5F6" w14:textId="77777777" w:rsidR="00B970DB" w:rsidRPr="008D4E14" w:rsidRDefault="00B970DB" w:rsidP="00290CC8">
            <w:pPr>
              <w:pStyle w:val="RFCSFloating"/>
              <w:spacing w:before="0" w:after="0" w:line="480" w:lineRule="auto"/>
              <w:jc w:val="center"/>
            </w:pPr>
            <w:r w:rsidRPr="008D4E14">
              <w:t>Sp41a</w:t>
            </w:r>
          </w:p>
        </w:tc>
        <w:tc>
          <w:tcPr>
            <w:tcW w:w="1864" w:type="dxa"/>
            <w:tcBorders>
              <w:top w:val="dotted" w:sz="4" w:space="0" w:color="auto"/>
            </w:tcBorders>
            <w:noWrap/>
            <w:vAlign w:val="center"/>
            <w:hideMark/>
          </w:tcPr>
          <w:p w14:paraId="7DEBFBBB" w14:textId="77777777" w:rsidR="00B970DB" w:rsidRPr="008D4E14" w:rsidRDefault="00B970DB" w:rsidP="00290CC8">
            <w:pPr>
              <w:pStyle w:val="RFCSFloating"/>
              <w:spacing w:before="0" w:after="0" w:line="480" w:lineRule="auto"/>
              <w:jc w:val="center"/>
            </w:pPr>
            <w:r w:rsidRPr="008D4E14">
              <w:t>C 240/65/15/1.5</w:t>
            </w:r>
          </w:p>
        </w:tc>
        <w:tc>
          <w:tcPr>
            <w:tcW w:w="931" w:type="dxa"/>
            <w:tcBorders>
              <w:top w:val="dotted" w:sz="4" w:space="0" w:color="auto"/>
            </w:tcBorders>
            <w:vAlign w:val="center"/>
          </w:tcPr>
          <w:p w14:paraId="61252C11" w14:textId="77777777" w:rsidR="00B970DB" w:rsidRPr="008D4E14" w:rsidRDefault="00B970DB" w:rsidP="00290CC8">
            <w:pPr>
              <w:pStyle w:val="RFCSFloating"/>
              <w:spacing w:before="0" w:after="0" w:line="480" w:lineRule="auto"/>
              <w:jc w:val="center"/>
            </w:pPr>
            <w:r w:rsidRPr="008D4E14">
              <w:t>3000</w:t>
            </w:r>
          </w:p>
        </w:tc>
        <w:tc>
          <w:tcPr>
            <w:tcW w:w="1035" w:type="dxa"/>
            <w:tcBorders>
              <w:top w:val="dotted" w:sz="4" w:space="0" w:color="auto"/>
            </w:tcBorders>
            <w:vAlign w:val="center"/>
          </w:tcPr>
          <w:p w14:paraId="6A18812F" w14:textId="77777777" w:rsidR="00B970DB" w:rsidRPr="008D4E14" w:rsidRDefault="00B970DB" w:rsidP="00290CC8">
            <w:pPr>
              <w:pStyle w:val="RFCSFloating"/>
              <w:spacing w:before="0" w:after="0" w:line="480" w:lineRule="auto"/>
              <w:jc w:val="center"/>
            </w:pPr>
            <w:r w:rsidRPr="008D4E14">
              <w:t>3500</w:t>
            </w:r>
          </w:p>
        </w:tc>
        <w:tc>
          <w:tcPr>
            <w:tcW w:w="1416" w:type="dxa"/>
            <w:tcBorders>
              <w:top w:val="dotted" w:sz="4" w:space="0" w:color="auto"/>
            </w:tcBorders>
            <w:vAlign w:val="center"/>
          </w:tcPr>
          <w:p w14:paraId="4920CF53" w14:textId="77777777" w:rsidR="00B970DB" w:rsidRPr="008D4E14" w:rsidRDefault="00B970DB" w:rsidP="00290CC8">
            <w:pPr>
              <w:pStyle w:val="RFCSFloating"/>
              <w:spacing w:before="0" w:after="0" w:line="480" w:lineRule="auto"/>
              <w:jc w:val="center"/>
            </w:pPr>
            <w:r w:rsidRPr="008D4E14">
              <w:t>HX420LAD</w:t>
            </w:r>
          </w:p>
        </w:tc>
        <w:tc>
          <w:tcPr>
            <w:tcW w:w="1257" w:type="dxa"/>
            <w:tcBorders>
              <w:top w:val="dotted" w:sz="4" w:space="0" w:color="auto"/>
            </w:tcBorders>
            <w:vAlign w:val="center"/>
          </w:tcPr>
          <w:p w14:paraId="0ABE8889" w14:textId="77777777" w:rsidR="00B970DB" w:rsidRPr="008D4E14" w:rsidRDefault="00B970DB" w:rsidP="00290CC8">
            <w:pPr>
              <w:pStyle w:val="RFCSFloating"/>
              <w:spacing w:before="0" w:after="0" w:line="480" w:lineRule="auto"/>
              <w:jc w:val="center"/>
            </w:pPr>
            <w:r w:rsidRPr="008D4E14">
              <w:t>Slender</w:t>
            </w:r>
          </w:p>
        </w:tc>
        <w:tc>
          <w:tcPr>
            <w:tcW w:w="2023" w:type="dxa"/>
            <w:tcBorders>
              <w:top w:val="dotted" w:sz="4" w:space="0" w:color="auto"/>
            </w:tcBorders>
          </w:tcPr>
          <w:p w14:paraId="4A889A07"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694B2894" w14:textId="77777777" w:rsidTr="008D4E14">
        <w:trPr>
          <w:trHeight w:val="360"/>
          <w:jc w:val="center"/>
        </w:trPr>
        <w:tc>
          <w:tcPr>
            <w:tcW w:w="426" w:type="dxa"/>
            <w:tcBorders>
              <w:bottom w:val="nil"/>
            </w:tcBorders>
            <w:noWrap/>
            <w:vAlign w:val="center"/>
            <w:hideMark/>
          </w:tcPr>
          <w:p w14:paraId="46CE5BC9" w14:textId="77777777" w:rsidR="00B970DB" w:rsidRPr="008D4E14" w:rsidRDefault="00B970DB" w:rsidP="00290CC8">
            <w:pPr>
              <w:pStyle w:val="RFCSFloating"/>
              <w:spacing w:before="0" w:after="0" w:line="480" w:lineRule="auto"/>
              <w:jc w:val="center"/>
            </w:pPr>
            <w:r w:rsidRPr="008D4E14">
              <w:t>14</w:t>
            </w:r>
          </w:p>
        </w:tc>
        <w:tc>
          <w:tcPr>
            <w:tcW w:w="830" w:type="dxa"/>
            <w:tcBorders>
              <w:bottom w:val="nil"/>
            </w:tcBorders>
            <w:vAlign w:val="center"/>
            <w:hideMark/>
          </w:tcPr>
          <w:p w14:paraId="75A41B0A" w14:textId="77777777" w:rsidR="00B970DB" w:rsidRPr="008D4E14" w:rsidRDefault="00B970DB" w:rsidP="00290CC8">
            <w:pPr>
              <w:pStyle w:val="RFCSFloating"/>
              <w:spacing w:before="0" w:after="0" w:line="480" w:lineRule="auto"/>
              <w:jc w:val="center"/>
            </w:pPr>
            <w:r w:rsidRPr="008D4E14">
              <w:t>Sp41b</w:t>
            </w:r>
          </w:p>
        </w:tc>
        <w:tc>
          <w:tcPr>
            <w:tcW w:w="1864" w:type="dxa"/>
            <w:tcBorders>
              <w:bottom w:val="nil"/>
            </w:tcBorders>
            <w:vAlign w:val="center"/>
            <w:hideMark/>
          </w:tcPr>
          <w:p w14:paraId="33AE337D" w14:textId="77777777" w:rsidR="00B970DB" w:rsidRPr="008D4E14" w:rsidRDefault="00B970DB" w:rsidP="00290CC8">
            <w:pPr>
              <w:pStyle w:val="RFCSFloating"/>
              <w:spacing w:before="0" w:after="0" w:line="480" w:lineRule="auto"/>
              <w:jc w:val="center"/>
            </w:pPr>
            <w:r w:rsidRPr="008D4E14">
              <w:t>C 240/65/15/1.5</w:t>
            </w:r>
          </w:p>
        </w:tc>
        <w:tc>
          <w:tcPr>
            <w:tcW w:w="931" w:type="dxa"/>
            <w:tcBorders>
              <w:bottom w:val="nil"/>
            </w:tcBorders>
            <w:vAlign w:val="center"/>
          </w:tcPr>
          <w:p w14:paraId="3CFA08C5" w14:textId="77777777" w:rsidR="00B970DB" w:rsidRPr="008D4E14" w:rsidRDefault="00B970DB" w:rsidP="00290CC8">
            <w:pPr>
              <w:pStyle w:val="RFCSFloating"/>
              <w:spacing w:before="0" w:after="0" w:line="480" w:lineRule="auto"/>
              <w:jc w:val="center"/>
            </w:pPr>
            <w:r w:rsidRPr="008D4E14">
              <w:t>3000</w:t>
            </w:r>
          </w:p>
        </w:tc>
        <w:tc>
          <w:tcPr>
            <w:tcW w:w="1035" w:type="dxa"/>
            <w:tcBorders>
              <w:bottom w:val="nil"/>
            </w:tcBorders>
            <w:vAlign w:val="center"/>
          </w:tcPr>
          <w:p w14:paraId="5F2F368C" w14:textId="77777777" w:rsidR="00B970DB" w:rsidRPr="008D4E14" w:rsidRDefault="00B970DB" w:rsidP="00290CC8">
            <w:pPr>
              <w:pStyle w:val="RFCSFloating"/>
              <w:spacing w:before="0" w:after="0" w:line="480" w:lineRule="auto"/>
              <w:jc w:val="center"/>
            </w:pPr>
            <w:r w:rsidRPr="008D4E14">
              <w:t>3500</w:t>
            </w:r>
          </w:p>
        </w:tc>
        <w:tc>
          <w:tcPr>
            <w:tcW w:w="1416" w:type="dxa"/>
            <w:tcBorders>
              <w:bottom w:val="nil"/>
            </w:tcBorders>
            <w:vAlign w:val="center"/>
          </w:tcPr>
          <w:p w14:paraId="314C6F8D" w14:textId="77777777" w:rsidR="00B970DB" w:rsidRPr="008D4E14" w:rsidRDefault="00B970DB" w:rsidP="00290CC8">
            <w:pPr>
              <w:pStyle w:val="RFCSFloating"/>
              <w:spacing w:before="0" w:after="0" w:line="480" w:lineRule="auto"/>
              <w:jc w:val="center"/>
            </w:pPr>
            <w:r w:rsidRPr="008D4E14">
              <w:t>HX420LAD</w:t>
            </w:r>
          </w:p>
        </w:tc>
        <w:tc>
          <w:tcPr>
            <w:tcW w:w="1257" w:type="dxa"/>
            <w:tcBorders>
              <w:bottom w:val="nil"/>
            </w:tcBorders>
            <w:vAlign w:val="center"/>
          </w:tcPr>
          <w:p w14:paraId="5C605421" w14:textId="77777777" w:rsidR="00B970DB" w:rsidRPr="008D4E14" w:rsidRDefault="00B970DB" w:rsidP="00290CC8">
            <w:pPr>
              <w:pStyle w:val="RFCSFloating"/>
              <w:spacing w:before="0" w:after="0" w:line="480" w:lineRule="auto"/>
              <w:jc w:val="center"/>
            </w:pPr>
            <w:r w:rsidRPr="008D4E14">
              <w:t>Slender</w:t>
            </w:r>
          </w:p>
        </w:tc>
        <w:tc>
          <w:tcPr>
            <w:tcW w:w="2023" w:type="dxa"/>
            <w:tcBorders>
              <w:bottom w:val="nil"/>
            </w:tcBorders>
          </w:tcPr>
          <w:p w14:paraId="76886302"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344511F5" w14:textId="77777777" w:rsidTr="008D4E14">
        <w:trPr>
          <w:trHeight w:val="360"/>
          <w:jc w:val="center"/>
        </w:trPr>
        <w:tc>
          <w:tcPr>
            <w:tcW w:w="426" w:type="dxa"/>
            <w:tcBorders>
              <w:top w:val="dotted" w:sz="4" w:space="0" w:color="auto"/>
            </w:tcBorders>
            <w:noWrap/>
            <w:vAlign w:val="center"/>
            <w:hideMark/>
          </w:tcPr>
          <w:p w14:paraId="0360A27E" w14:textId="77777777" w:rsidR="00B970DB" w:rsidRPr="008D4E14" w:rsidRDefault="00B970DB" w:rsidP="00290CC8">
            <w:pPr>
              <w:pStyle w:val="RFCSFloating"/>
              <w:spacing w:before="0" w:after="0" w:line="480" w:lineRule="auto"/>
              <w:jc w:val="center"/>
            </w:pPr>
            <w:r w:rsidRPr="008D4E14">
              <w:t>15</w:t>
            </w:r>
          </w:p>
        </w:tc>
        <w:tc>
          <w:tcPr>
            <w:tcW w:w="830" w:type="dxa"/>
            <w:tcBorders>
              <w:top w:val="dotted" w:sz="4" w:space="0" w:color="auto"/>
            </w:tcBorders>
            <w:vAlign w:val="center"/>
            <w:hideMark/>
          </w:tcPr>
          <w:p w14:paraId="2D465E64" w14:textId="77777777" w:rsidR="00B970DB" w:rsidRPr="008D4E14" w:rsidRDefault="00B970DB" w:rsidP="00290CC8">
            <w:pPr>
              <w:pStyle w:val="RFCSFloating"/>
              <w:spacing w:before="0" w:after="0" w:line="480" w:lineRule="auto"/>
              <w:jc w:val="center"/>
            </w:pPr>
            <w:r w:rsidRPr="008D4E14">
              <w:t>Sp51a</w:t>
            </w:r>
          </w:p>
        </w:tc>
        <w:tc>
          <w:tcPr>
            <w:tcW w:w="1864" w:type="dxa"/>
            <w:tcBorders>
              <w:top w:val="dotted" w:sz="4" w:space="0" w:color="auto"/>
            </w:tcBorders>
            <w:noWrap/>
            <w:vAlign w:val="center"/>
            <w:hideMark/>
          </w:tcPr>
          <w:p w14:paraId="7F9FF904" w14:textId="438A3AE6" w:rsidR="00B970DB" w:rsidRPr="008D4E14" w:rsidRDefault="00B970DB" w:rsidP="00290CC8">
            <w:pPr>
              <w:pStyle w:val="RFCSFloating"/>
              <w:spacing w:before="0" w:after="0" w:line="480" w:lineRule="auto"/>
              <w:jc w:val="center"/>
            </w:pPr>
            <w:r w:rsidRPr="008D4E14">
              <w:t>C 240/65/25/3.5</w:t>
            </w:r>
          </w:p>
        </w:tc>
        <w:tc>
          <w:tcPr>
            <w:tcW w:w="931" w:type="dxa"/>
            <w:tcBorders>
              <w:top w:val="dotted" w:sz="4" w:space="0" w:color="auto"/>
            </w:tcBorders>
            <w:vAlign w:val="center"/>
          </w:tcPr>
          <w:p w14:paraId="372114BA" w14:textId="77777777" w:rsidR="00B970DB" w:rsidRPr="008D4E14" w:rsidRDefault="00B970DB" w:rsidP="00290CC8">
            <w:pPr>
              <w:pStyle w:val="RFCSFloating"/>
              <w:spacing w:before="0" w:after="0" w:line="480" w:lineRule="auto"/>
              <w:jc w:val="center"/>
            </w:pPr>
            <w:r w:rsidRPr="008D4E14">
              <w:t>3000</w:t>
            </w:r>
          </w:p>
        </w:tc>
        <w:tc>
          <w:tcPr>
            <w:tcW w:w="1035" w:type="dxa"/>
            <w:tcBorders>
              <w:top w:val="dotted" w:sz="4" w:space="0" w:color="auto"/>
            </w:tcBorders>
            <w:vAlign w:val="center"/>
          </w:tcPr>
          <w:p w14:paraId="0B24EA3B" w14:textId="77777777" w:rsidR="00B970DB" w:rsidRPr="008D4E14" w:rsidRDefault="00B970DB" w:rsidP="00290CC8">
            <w:pPr>
              <w:pStyle w:val="RFCSFloating"/>
              <w:spacing w:before="0" w:after="0" w:line="480" w:lineRule="auto"/>
              <w:jc w:val="center"/>
            </w:pPr>
            <w:r w:rsidRPr="008D4E14">
              <w:t>3500</w:t>
            </w:r>
          </w:p>
        </w:tc>
        <w:tc>
          <w:tcPr>
            <w:tcW w:w="1416" w:type="dxa"/>
            <w:tcBorders>
              <w:top w:val="dotted" w:sz="4" w:space="0" w:color="auto"/>
            </w:tcBorders>
            <w:vAlign w:val="center"/>
          </w:tcPr>
          <w:p w14:paraId="223A97ED" w14:textId="77777777" w:rsidR="00B970DB" w:rsidRPr="008D4E14" w:rsidRDefault="00B970DB" w:rsidP="00290CC8">
            <w:pPr>
              <w:pStyle w:val="RFCSFloating"/>
              <w:spacing w:before="0" w:after="0" w:line="480" w:lineRule="auto"/>
              <w:jc w:val="center"/>
            </w:pPr>
            <w:r w:rsidRPr="008D4E14">
              <w:t>HX420LAD</w:t>
            </w:r>
          </w:p>
        </w:tc>
        <w:tc>
          <w:tcPr>
            <w:tcW w:w="1257" w:type="dxa"/>
            <w:tcBorders>
              <w:top w:val="dotted" w:sz="4" w:space="0" w:color="auto"/>
            </w:tcBorders>
            <w:vAlign w:val="center"/>
          </w:tcPr>
          <w:p w14:paraId="3CE3254E" w14:textId="77777777" w:rsidR="00B970DB" w:rsidRPr="008D4E14" w:rsidRDefault="00B970DB" w:rsidP="00290CC8">
            <w:pPr>
              <w:pStyle w:val="RFCSFloating"/>
              <w:spacing w:before="0" w:after="0" w:line="480" w:lineRule="auto"/>
              <w:jc w:val="center"/>
            </w:pPr>
            <w:r w:rsidRPr="008D4E14">
              <w:t>Compact</w:t>
            </w:r>
          </w:p>
        </w:tc>
        <w:tc>
          <w:tcPr>
            <w:tcW w:w="2023" w:type="dxa"/>
            <w:tcBorders>
              <w:top w:val="dotted" w:sz="4" w:space="0" w:color="auto"/>
            </w:tcBorders>
          </w:tcPr>
          <w:p w14:paraId="711B02BD" w14:textId="77777777" w:rsidR="00B970DB" w:rsidRPr="008D4E14" w:rsidRDefault="00B970DB" w:rsidP="00290CC8">
            <w:pPr>
              <w:pStyle w:val="RFCSFloating"/>
              <w:spacing w:before="0" w:after="0" w:line="480" w:lineRule="auto"/>
              <w:jc w:val="center"/>
            </w:pPr>
            <w:r w:rsidRPr="008D4E14">
              <w:t>4-point bending</w:t>
            </w:r>
          </w:p>
        </w:tc>
      </w:tr>
      <w:tr w:rsidR="00B970DB" w:rsidRPr="008D4E14" w14:paraId="3A770AB6" w14:textId="77777777" w:rsidTr="008D4E14">
        <w:trPr>
          <w:trHeight w:val="360"/>
          <w:jc w:val="center"/>
        </w:trPr>
        <w:tc>
          <w:tcPr>
            <w:tcW w:w="426" w:type="dxa"/>
            <w:noWrap/>
            <w:vAlign w:val="center"/>
            <w:hideMark/>
          </w:tcPr>
          <w:p w14:paraId="58CEC33D" w14:textId="77777777" w:rsidR="00B970DB" w:rsidRPr="008D4E14" w:rsidRDefault="00B970DB" w:rsidP="00290CC8">
            <w:pPr>
              <w:pStyle w:val="RFCSFloating"/>
              <w:spacing w:before="0" w:after="0" w:line="480" w:lineRule="auto"/>
              <w:jc w:val="center"/>
            </w:pPr>
            <w:r w:rsidRPr="008D4E14">
              <w:t>16</w:t>
            </w:r>
          </w:p>
        </w:tc>
        <w:tc>
          <w:tcPr>
            <w:tcW w:w="830" w:type="dxa"/>
            <w:vAlign w:val="center"/>
            <w:hideMark/>
          </w:tcPr>
          <w:p w14:paraId="0F24CFD5" w14:textId="77777777" w:rsidR="00B970DB" w:rsidRPr="008D4E14" w:rsidRDefault="00B970DB" w:rsidP="00290CC8">
            <w:pPr>
              <w:pStyle w:val="RFCSFloating"/>
              <w:spacing w:before="0" w:after="0" w:line="480" w:lineRule="auto"/>
              <w:jc w:val="center"/>
            </w:pPr>
            <w:r w:rsidRPr="008D4E14">
              <w:t>Sp51b</w:t>
            </w:r>
          </w:p>
        </w:tc>
        <w:tc>
          <w:tcPr>
            <w:tcW w:w="1864" w:type="dxa"/>
            <w:vAlign w:val="center"/>
            <w:hideMark/>
          </w:tcPr>
          <w:p w14:paraId="1245DB99" w14:textId="290263EC" w:rsidR="00B970DB" w:rsidRPr="008D4E14" w:rsidRDefault="00B970DB" w:rsidP="00290CC8">
            <w:pPr>
              <w:pStyle w:val="RFCSFloating"/>
              <w:spacing w:before="0" w:after="0" w:line="480" w:lineRule="auto"/>
              <w:jc w:val="center"/>
            </w:pPr>
            <w:r w:rsidRPr="008D4E14">
              <w:t>C 240/65/25/3.5</w:t>
            </w:r>
          </w:p>
        </w:tc>
        <w:tc>
          <w:tcPr>
            <w:tcW w:w="931" w:type="dxa"/>
            <w:vAlign w:val="center"/>
          </w:tcPr>
          <w:p w14:paraId="1D063F6C" w14:textId="77777777" w:rsidR="00B970DB" w:rsidRPr="008D4E14" w:rsidRDefault="00B970DB" w:rsidP="00290CC8">
            <w:pPr>
              <w:pStyle w:val="RFCSFloating"/>
              <w:spacing w:before="0" w:after="0" w:line="480" w:lineRule="auto"/>
              <w:jc w:val="center"/>
            </w:pPr>
            <w:r w:rsidRPr="008D4E14">
              <w:t>3000</w:t>
            </w:r>
          </w:p>
        </w:tc>
        <w:tc>
          <w:tcPr>
            <w:tcW w:w="1035" w:type="dxa"/>
            <w:vAlign w:val="center"/>
          </w:tcPr>
          <w:p w14:paraId="13BBC69D" w14:textId="77777777" w:rsidR="00B970DB" w:rsidRPr="008D4E14" w:rsidRDefault="00B970DB" w:rsidP="00290CC8">
            <w:pPr>
              <w:pStyle w:val="RFCSFloating"/>
              <w:spacing w:before="0" w:after="0" w:line="480" w:lineRule="auto"/>
              <w:jc w:val="center"/>
            </w:pPr>
            <w:r w:rsidRPr="008D4E14">
              <w:t>3500</w:t>
            </w:r>
          </w:p>
        </w:tc>
        <w:tc>
          <w:tcPr>
            <w:tcW w:w="1416" w:type="dxa"/>
            <w:vAlign w:val="center"/>
          </w:tcPr>
          <w:p w14:paraId="25BF273D" w14:textId="77777777" w:rsidR="00B970DB" w:rsidRPr="008D4E14" w:rsidRDefault="00B970DB" w:rsidP="00290CC8">
            <w:pPr>
              <w:pStyle w:val="RFCSFloating"/>
              <w:spacing w:before="0" w:after="0" w:line="480" w:lineRule="auto"/>
              <w:jc w:val="center"/>
            </w:pPr>
            <w:r w:rsidRPr="008D4E14">
              <w:t>HX420LAD</w:t>
            </w:r>
          </w:p>
        </w:tc>
        <w:tc>
          <w:tcPr>
            <w:tcW w:w="1257" w:type="dxa"/>
            <w:vAlign w:val="center"/>
          </w:tcPr>
          <w:p w14:paraId="31511D76" w14:textId="77777777" w:rsidR="00B970DB" w:rsidRPr="008D4E14" w:rsidRDefault="00B970DB" w:rsidP="00290CC8">
            <w:pPr>
              <w:pStyle w:val="RFCSFloating"/>
              <w:spacing w:before="0" w:after="0" w:line="480" w:lineRule="auto"/>
              <w:jc w:val="center"/>
            </w:pPr>
            <w:r w:rsidRPr="008D4E14">
              <w:t>Compact</w:t>
            </w:r>
          </w:p>
        </w:tc>
        <w:tc>
          <w:tcPr>
            <w:tcW w:w="2023" w:type="dxa"/>
          </w:tcPr>
          <w:p w14:paraId="0FE40A97" w14:textId="77777777" w:rsidR="00B970DB" w:rsidRPr="008D4E14" w:rsidRDefault="00B970DB" w:rsidP="00290CC8">
            <w:pPr>
              <w:pStyle w:val="RFCSFloating"/>
              <w:spacing w:before="0" w:after="0" w:line="480" w:lineRule="auto"/>
              <w:jc w:val="center"/>
            </w:pPr>
            <w:r w:rsidRPr="008D4E14">
              <w:t>4-point bending</w:t>
            </w:r>
          </w:p>
        </w:tc>
      </w:tr>
    </w:tbl>
    <w:p w14:paraId="48F9D25C" w14:textId="77777777" w:rsidR="003A2E15" w:rsidRDefault="003A2E15" w:rsidP="003A2E15">
      <w:pPr>
        <w:pStyle w:val="ACTFloating"/>
        <w:rPr>
          <w:sz w:val="14"/>
          <w:szCs w:val="14"/>
          <w:lang w:val="el-GR"/>
        </w:rPr>
      </w:pPr>
    </w:p>
    <w:p w14:paraId="7FD816FB" w14:textId="16003CB9" w:rsidR="00EA4B4C" w:rsidRPr="00EA4B4C" w:rsidRDefault="00EA4B4C" w:rsidP="003A2E15">
      <w:pPr>
        <w:pStyle w:val="ACTFloating"/>
        <w:rPr>
          <w:sz w:val="14"/>
          <w:szCs w:val="14"/>
          <w:lang w:val="en-US"/>
        </w:rPr>
      </w:pPr>
      <w:r>
        <w:t>T</w:t>
      </w:r>
      <w:r w:rsidR="00CB7A5E">
        <w:t xml:space="preserve">o </w:t>
      </w:r>
      <w:r>
        <w:t xml:space="preserve">prevent </w:t>
      </w:r>
      <w:r w:rsidRPr="00581317">
        <w:t>local buckling</w:t>
      </w:r>
      <w:r>
        <w:t xml:space="preserve"> o</w:t>
      </w:r>
      <w:r w:rsidR="00CB7A5E">
        <w:t>f</w:t>
      </w:r>
      <w:r>
        <w:t xml:space="preserve"> </w:t>
      </w:r>
      <w:r w:rsidRPr="00581317">
        <w:t xml:space="preserve">the </w:t>
      </w:r>
      <w:r w:rsidR="00CB7A5E">
        <w:t>caused by</w:t>
      </w:r>
      <w:r>
        <w:t xml:space="preserve"> concentrate loads at the end supports and load application points</w:t>
      </w:r>
      <w:r w:rsidR="00CB7A5E">
        <w:t xml:space="preserve">, </w:t>
      </w:r>
      <w:r>
        <w:t>stiffeners</w:t>
      </w:r>
      <w:r w:rsidR="00CB7A5E">
        <w:t xml:space="preserve"> were installed</w:t>
      </w:r>
      <w:r>
        <w:t xml:space="preserve"> at these sections. </w:t>
      </w:r>
      <w:r w:rsidRPr="00581317">
        <w:t xml:space="preserve">The stiffeners </w:t>
      </w:r>
      <w:r w:rsidR="00CB7A5E">
        <w:t>were</w:t>
      </w:r>
      <w:r w:rsidRPr="00581317">
        <w:t xml:space="preserve"> designed such that</w:t>
      </w:r>
      <w:r>
        <w:t>,</w:t>
      </w:r>
      <w:r w:rsidRPr="00581317">
        <w:t xml:space="preserve"> in all cases</w:t>
      </w:r>
      <w:r>
        <w:t>,</w:t>
      </w:r>
      <w:r w:rsidRPr="00581317">
        <w:t xml:space="preserve"> the </w:t>
      </w:r>
      <w:r>
        <w:t>total</w:t>
      </w:r>
      <w:r w:rsidRPr="00581317">
        <w:t xml:space="preserve"> width </w:t>
      </w:r>
      <w:proofErr w:type="spellStart"/>
      <w:r w:rsidRPr="00581317">
        <w:t>b</w:t>
      </w:r>
      <w:r w:rsidRPr="00581317">
        <w:rPr>
          <w:vertAlign w:val="subscript"/>
        </w:rPr>
        <w:t>tot</w:t>
      </w:r>
      <w:proofErr w:type="spellEnd"/>
      <w:r w:rsidRPr="00581317">
        <w:t xml:space="preserve"> </w:t>
      </w:r>
      <w:r w:rsidRPr="00EA075E">
        <w:t xml:space="preserve">of the stiffened cross-sections, including the stiffeners, </w:t>
      </w:r>
      <w:r w:rsidR="00CB7A5E">
        <w:t>remained</w:t>
      </w:r>
      <w:r w:rsidRPr="00EA075E">
        <w:t xml:space="preserve"> constant and equal to 126mm</w:t>
      </w:r>
      <w:r>
        <w:t xml:space="preserve"> (see </w:t>
      </w:r>
      <w:r>
        <w:fldChar w:fldCharType="begin"/>
      </w:r>
      <w:r>
        <w:instrText xml:space="preserve"> REF _Ref117501605 \h  \* MERGEFORMAT </w:instrText>
      </w:r>
      <w:r>
        <w:fldChar w:fldCharType="separate"/>
      </w:r>
      <w:r w:rsidR="007027ED" w:rsidRPr="007027ED">
        <w:t xml:space="preserve">Figure </w:t>
      </w:r>
      <w:r w:rsidR="007027ED" w:rsidRPr="007027ED">
        <w:rPr>
          <w:noProof/>
        </w:rPr>
        <w:t>1</w:t>
      </w:r>
      <w:r>
        <w:fldChar w:fldCharType="end"/>
      </w:r>
      <w:r>
        <w:t>)</w:t>
      </w:r>
      <w:r w:rsidRPr="00581317">
        <w:t>, while</w:t>
      </w:r>
      <w:r>
        <w:t xml:space="preserve">, for all tests, </w:t>
      </w:r>
      <w:r w:rsidRPr="0064679A">
        <w:t xml:space="preserve">the load is introduced </w:t>
      </w:r>
      <w:r>
        <w:t xml:space="preserve">at </w:t>
      </w:r>
      <w:r w:rsidRPr="00581317">
        <w:t xml:space="preserve">mid-width of </w:t>
      </w:r>
      <w:proofErr w:type="spellStart"/>
      <w:r w:rsidRPr="00581317">
        <w:t>b</w:t>
      </w:r>
      <w:r w:rsidRPr="00581317">
        <w:rPr>
          <w:vertAlign w:val="subscript"/>
        </w:rPr>
        <w:t>tot</w:t>
      </w:r>
      <w:proofErr w:type="spellEnd"/>
      <w:r>
        <w:t xml:space="preserve">. Although an eccentricity </w:t>
      </w:r>
      <w:r w:rsidR="00CB7A5E">
        <w:t xml:space="preserve">exists </w:t>
      </w:r>
      <w:r>
        <w:t xml:space="preserve">between the load application point and the shear centre of the cross-section, the presence of forks </w:t>
      </w:r>
      <w:r>
        <w:rPr>
          <w:lang w:val="en-US"/>
        </w:rPr>
        <w:t xml:space="preserve">and stiffeners </w:t>
      </w:r>
      <w:r>
        <w:t>at these positions (see §</w:t>
      </w:r>
      <w:r>
        <w:fldChar w:fldCharType="begin"/>
      </w:r>
      <w:r>
        <w:instrText xml:space="preserve"> REF _Ref210467774 \r \h  \* MERGEFORMAT </w:instrText>
      </w:r>
      <w:r>
        <w:fldChar w:fldCharType="separate"/>
      </w:r>
      <w:r w:rsidR="007027ED">
        <w:t>2.2</w:t>
      </w:r>
      <w:r>
        <w:fldChar w:fldCharType="end"/>
      </w:r>
      <w:r>
        <w:t>) prevent</w:t>
      </w:r>
      <w:r w:rsidR="00CB7A5E">
        <w:t>ed</w:t>
      </w:r>
      <w:r>
        <w:t xml:space="preserve"> inducing torsion to the member. </w:t>
      </w:r>
      <w:r w:rsidR="00CB7A5E">
        <w:t>A</w:t>
      </w:r>
      <w:r w:rsidRPr="00581317">
        <w:t xml:space="preserve">ll stiffeners </w:t>
      </w:r>
      <w:r w:rsidR="00CB7A5E">
        <w:t xml:space="preserve">had a thickness of </w:t>
      </w:r>
      <w:r w:rsidRPr="00581317">
        <w:t>30</w:t>
      </w:r>
      <w:r>
        <w:t xml:space="preserve"> </w:t>
      </w:r>
      <w:r w:rsidRPr="00581317">
        <w:t>mm</w:t>
      </w:r>
      <w:r>
        <w:t xml:space="preserve"> and were </w:t>
      </w:r>
      <w:r w:rsidR="00CB7A5E">
        <w:t>manufactured from</w:t>
      </w:r>
      <w:r>
        <w:t xml:space="preserve"> </w:t>
      </w:r>
      <w:r w:rsidRPr="00581317">
        <w:t>S355J2H</w:t>
      </w:r>
      <w:r>
        <w:t xml:space="preserve"> st</w:t>
      </w:r>
      <w:r w:rsidRPr="00581317">
        <w:t>eel grade</w:t>
      </w:r>
      <w:r>
        <w:t>. In addition, t</w:t>
      </w:r>
      <w:r w:rsidRPr="00581317">
        <w:t xml:space="preserve">hey </w:t>
      </w:r>
      <w:r>
        <w:t>were</w:t>
      </w:r>
      <w:r w:rsidRPr="00581317">
        <w:t xml:space="preserve"> attached to the </w:t>
      </w:r>
      <w:r>
        <w:t>beams</w:t>
      </w:r>
      <w:r w:rsidRPr="00581317">
        <w:t xml:space="preserve"> through countersunk head bolts M8x45</w:t>
      </w:r>
      <w:r>
        <w:t xml:space="preserve"> (for SISB </w:t>
      </w:r>
      <w:r w:rsidRPr="0064679A">
        <w:t>130/60/2.0</w:t>
      </w:r>
      <w:r>
        <w:t xml:space="preserve">) </w:t>
      </w:r>
      <w:r w:rsidRPr="00581317">
        <w:t xml:space="preserve">or M10x45 </w:t>
      </w:r>
      <w:r>
        <w:t xml:space="preserve">(for all the other profiles) </w:t>
      </w:r>
      <w:r w:rsidRPr="00581317">
        <w:t xml:space="preserve">with 8.8 grade according to DIN 7991 </w:t>
      </w:r>
      <w:r w:rsidRPr="00581317">
        <w:fldChar w:fldCharType="begin"/>
      </w:r>
      <w:r w:rsidRPr="00581317">
        <w:instrText xml:space="preserve"> REF _Ref181620041 \r \h </w:instrText>
      </w:r>
      <w:r>
        <w:instrText xml:space="preserve"> \* MERGEFORMAT </w:instrText>
      </w:r>
      <w:r w:rsidRPr="00581317">
        <w:fldChar w:fldCharType="separate"/>
      </w:r>
      <w:r w:rsidR="007027ED">
        <w:t>[37]</w:t>
      </w:r>
      <w:r w:rsidRPr="00581317">
        <w:fldChar w:fldCharType="end"/>
      </w:r>
      <w:r w:rsidRPr="00581317">
        <w:t xml:space="preserve">. The threaded length of the bolts </w:t>
      </w:r>
      <w:r w:rsidR="00CB7A5E">
        <w:t>was</w:t>
      </w:r>
      <w:r w:rsidRPr="00581317">
        <w:t xml:space="preserve"> selected in line with the recommendations of </w:t>
      </w:r>
      <w:proofErr w:type="spellStart"/>
      <w:r w:rsidRPr="00581317">
        <w:t>prEN</w:t>
      </w:r>
      <w:proofErr w:type="spellEnd"/>
      <w:r w:rsidRPr="00581317">
        <w:t xml:space="preserve"> 1993-1-8, Table 5.10 </w:t>
      </w:r>
      <w:r w:rsidRPr="00581317">
        <w:fldChar w:fldCharType="begin"/>
      </w:r>
      <w:r w:rsidRPr="00581317">
        <w:instrText xml:space="preserve"> REF _Ref181620050 \r \h </w:instrText>
      </w:r>
      <w:r>
        <w:instrText xml:space="preserve"> \* MERGEFORMAT </w:instrText>
      </w:r>
      <w:r w:rsidRPr="00581317">
        <w:fldChar w:fldCharType="separate"/>
      </w:r>
      <w:r w:rsidR="007027ED">
        <w:t>[38]</w:t>
      </w:r>
      <w:r w:rsidRPr="00581317">
        <w:fldChar w:fldCharType="end"/>
      </w:r>
      <w:r w:rsidRPr="00581317">
        <w:t>.</w:t>
      </w:r>
    </w:p>
    <w:p w14:paraId="1C904FFE" w14:textId="77777777" w:rsidR="004E53D5" w:rsidRPr="00581317" w:rsidRDefault="004E53D5" w:rsidP="008D4E14">
      <w:pPr>
        <w:pStyle w:val="RFCSFloating"/>
        <w:spacing w:after="0" w:line="480" w:lineRule="auto"/>
        <w:jc w:val="center"/>
      </w:pPr>
      <w:r w:rsidRPr="00581317">
        <w:rPr>
          <w:noProof/>
        </w:rPr>
        <w:lastRenderedPageBreak/>
        <w:drawing>
          <wp:inline distT="0" distB="0" distL="0" distR="0" wp14:anchorId="717D6F45" wp14:editId="1B27E864">
            <wp:extent cx="2736000" cy="2848528"/>
            <wp:effectExtent l="0" t="0" r="0" b="9525"/>
            <wp:docPr id="135" name="Picture 1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16" cstate="print">
                      <a:grayscl/>
                      <a:extLst>
                        <a:ext uri="{BEBA8EAE-BF5A-486C-A8C5-ECC9F3942E4B}">
                          <a14:imgProps xmlns:a14="http://schemas.microsoft.com/office/drawing/2010/main">
                            <a14:imgLayer r:embed="rId17">
                              <a14:imgEffect>
                                <a14:sharpenSoften amount="50000"/>
                              </a14:imgEffect>
                              <a14:imgEffect>
                                <a14:saturation sat="33000"/>
                              </a14:imgEffect>
                            </a14:imgLayer>
                          </a14:imgProps>
                        </a:ext>
                        <a:ext uri="{28A0092B-C50C-407E-A947-70E740481C1C}">
                          <a14:useLocalDpi xmlns:a14="http://schemas.microsoft.com/office/drawing/2010/main" val="0"/>
                        </a:ext>
                      </a:extLst>
                    </a:blip>
                    <a:srcRect r="-8019"/>
                    <a:stretch>
                      <a:fillRect/>
                    </a:stretch>
                  </pic:blipFill>
                  <pic:spPr bwMode="auto">
                    <a:xfrm>
                      <a:off x="0" y="0"/>
                      <a:ext cx="2736000" cy="2848528"/>
                    </a:xfrm>
                    <a:prstGeom prst="rect">
                      <a:avLst/>
                    </a:prstGeom>
                    <a:ln>
                      <a:noFill/>
                    </a:ln>
                    <a:extLst>
                      <a:ext uri="{53640926-AAD7-44D8-BBD7-CCE9431645EC}">
                        <a14:shadowObscured xmlns:a14="http://schemas.microsoft.com/office/drawing/2010/main"/>
                      </a:ext>
                    </a:extLst>
                  </pic:spPr>
                </pic:pic>
              </a:graphicData>
            </a:graphic>
          </wp:inline>
        </w:drawing>
      </w:r>
    </w:p>
    <w:p w14:paraId="67598CDA" w14:textId="6FCC3211" w:rsidR="004E53D5" w:rsidRPr="008D4E14" w:rsidRDefault="004E53D5" w:rsidP="008D4E14">
      <w:pPr>
        <w:pStyle w:val="ANGELHYFigureTitle"/>
        <w:spacing w:after="0" w:line="480" w:lineRule="auto"/>
        <w:rPr>
          <w:sz w:val="24"/>
          <w:szCs w:val="20"/>
        </w:rPr>
      </w:pPr>
      <w:bookmarkStart w:id="3" w:name="_Ref117501605"/>
      <w:r w:rsidRPr="008D4E14">
        <w:rPr>
          <w:sz w:val="24"/>
          <w:szCs w:val="20"/>
        </w:rPr>
        <w:t xml:space="preserve">Figure </w:t>
      </w:r>
      <w:r w:rsidRPr="008D4E14">
        <w:rPr>
          <w:sz w:val="24"/>
          <w:szCs w:val="20"/>
        </w:rPr>
        <w:fldChar w:fldCharType="begin"/>
      </w:r>
      <w:r w:rsidRPr="008D4E14">
        <w:rPr>
          <w:sz w:val="24"/>
          <w:szCs w:val="20"/>
        </w:rPr>
        <w:instrText xml:space="preserve"> SEQ Figure \* ARABIC </w:instrText>
      </w:r>
      <w:r w:rsidRPr="008D4E14">
        <w:rPr>
          <w:sz w:val="24"/>
          <w:szCs w:val="20"/>
        </w:rPr>
        <w:fldChar w:fldCharType="separate"/>
      </w:r>
      <w:r w:rsidR="007027ED">
        <w:rPr>
          <w:noProof/>
          <w:sz w:val="24"/>
          <w:szCs w:val="20"/>
        </w:rPr>
        <w:t>1</w:t>
      </w:r>
      <w:r w:rsidRPr="008D4E14">
        <w:rPr>
          <w:sz w:val="24"/>
          <w:szCs w:val="20"/>
        </w:rPr>
        <w:fldChar w:fldCharType="end"/>
      </w:r>
      <w:bookmarkEnd w:id="3"/>
      <w:r w:rsidRPr="008D4E14">
        <w:rPr>
          <w:sz w:val="24"/>
          <w:szCs w:val="20"/>
        </w:rPr>
        <w:t xml:space="preserve">: Indicative case of a sigma profile (nominal geometry) with stiffeners at the position of the load application </w:t>
      </w:r>
    </w:p>
    <w:p w14:paraId="3A71793C" w14:textId="67A8956C" w:rsidR="00FF44FC" w:rsidRDefault="005E2832" w:rsidP="008D4E14">
      <w:pPr>
        <w:pStyle w:val="ACTFloating"/>
      </w:pPr>
      <w:r>
        <w:t>Furthermore</w:t>
      </w:r>
      <w:r w:rsidR="007E1FBA">
        <w:t xml:space="preserve">, it </w:t>
      </w:r>
      <w:r w:rsidR="00CB7A5E">
        <w:t>was</w:t>
      </w:r>
      <w:r w:rsidR="007E1FBA">
        <w:t xml:space="preserve"> </w:t>
      </w:r>
      <w:r w:rsidR="001A4B21">
        <w:t>verified</w:t>
      </w:r>
      <w:r w:rsidR="007E1FBA">
        <w:t xml:space="preserve"> </w:t>
      </w:r>
      <w:r w:rsidR="001A4B21">
        <w:t>that, according to EN 1993-1-3, all specimens exhibit</w:t>
      </w:r>
      <w:r w:rsidR="00CB7A5E">
        <w:t>ed</w:t>
      </w:r>
      <w:r w:rsidR="001A4B21" w:rsidRPr="00581317">
        <w:t xml:space="preserve"> sufficient </w:t>
      </w:r>
      <w:r w:rsidR="001A4B21">
        <w:t xml:space="preserve">design </w:t>
      </w:r>
      <w:r w:rsidR="001A4B21" w:rsidRPr="00581317">
        <w:t>shear resistance of the</w:t>
      </w:r>
      <w:r w:rsidR="001A4B21">
        <w:t>ir</w:t>
      </w:r>
      <w:r w:rsidR="001A4B21" w:rsidRPr="00581317">
        <w:t xml:space="preserve"> web</w:t>
      </w:r>
      <w:r w:rsidR="001A4B21">
        <w:t>s</w:t>
      </w:r>
      <w:r w:rsidR="001A4B21" w:rsidRPr="00581317">
        <w:t xml:space="preserve"> to </w:t>
      </w:r>
      <w:r w:rsidR="00CB7A5E">
        <w:t>sustain</w:t>
      </w:r>
      <w:r w:rsidR="001A4B21" w:rsidRPr="00581317">
        <w:t xml:space="preserve"> the</w:t>
      </w:r>
      <w:r w:rsidR="001A4B21">
        <w:t xml:space="preserve"> expected</w:t>
      </w:r>
      <w:r w:rsidR="001A4B21" w:rsidRPr="00581317">
        <w:t xml:space="preserve"> applied forces</w:t>
      </w:r>
      <w:r w:rsidR="00FF44FC" w:rsidRPr="00581317">
        <w:t>.</w:t>
      </w:r>
      <w:r w:rsidR="00FF44FC">
        <w:t xml:space="preserve"> </w:t>
      </w:r>
    </w:p>
    <w:p w14:paraId="178B6E28" w14:textId="696D5E40" w:rsidR="005F4B3C" w:rsidRDefault="00993652" w:rsidP="00D47F42">
      <w:pPr>
        <w:pStyle w:val="Heading2"/>
      </w:pPr>
      <w:bookmarkStart w:id="4" w:name="_Ref204787904"/>
      <w:bookmarkStart w:id="5" w:name="_Ref210467774"/>
      <w:r>
        <w:t>T</w:t>
      </w:r>
      <w:r w:rsidR="005F4B3C">
        <w:t>est setup</w:t>
      </w:r>
      <w:bookmarkEnd w:id="4"/>
      <w:r>
        <w:t xml:space="preserve"> configuration</w:t>
      </w:r>
      <w:bookmarkEnd w:id="5"/>
      <w:r>
        <w:t xml:space="preserve"> </w:t>
      </w:r>
    </w:p>
    <w:p w14:paraId="414A1D29" w14:textId="2B5B2C24" w:rsidR="005F4B3C" w:rsidRPr="008A2325" w:rsidRDefault="0024602E" w:rsidP="008D4E14">
      <w:pPr>
        <w:pStyle w:val="ACTFloating"/>
        <w:rPr>
          <w:lang w:val="en-US"/>
        </w:rPr>
      </w:pPr>
      <w:r>
        <w:t>A</w:t>
      </w:r>
      <w:r w:rsidR="00590892" w:rsidRPr="005F4B3C">
        <w:t>ll tests</w:t>
      </w:r>
      <w:r>
        <w:t xml:space="preserve"> were performed using </w:t>
      </w:r>
      <w:r w:rsidR="00590892" w:rsidRPr="005F4B3C">
        <w:t>a</w:t>
      </w:r>
      <w:r>
        <w:t xml:space="preserve"> hydraulic</w:t>
      </w:r>
      <w:r w:rsidR="00590892" w:rsidRPr="005F4B3C">
        <w:t xml:space="preserve"> jack of 100 kN compression capacity </w:t>
      </w:r>
      <w:r>
        <w:t>and</w:t>
      </w:r>
      <w:r w:rsidR="00590892" w:rsidRPr="005F4B3C">
        <w:t xml:space="preserve"> </w:t>
      </w:r>
      <w:r w:rsidR="001913F4">
        <w:t>a stroke</w:t>
      </w:r>
      <w:r w:rsidR="00590892" w:rsidRPr="005F4B3C">
        <w:t xml:space="preserve"> of 100 mm. </w:t>
      </w:r>
      <w:r w:rsidR="00590892">
        <w:t>T</w:t>
      </w:r>
      <w:r w:rsidR="00590892" w:rsidRPr="005F4B3C">
        <w:t xml:space="preserve">he jack </w:t>
      </w:r>
      <w:r w:rsidR="00590892">
        <w:t>was</w:t>
      </w:r>
      <w:r w:rsidR="00590892" w:rsidRPr="005F4B3C">
        <w:t xml:space="preserve"> always centred to the middle of the upper flange, while it </w:t>
      </w:r>
      <w:r w:rsidR="00590892">
        <w:t>was</w:t>
      </w:r>
      <w:r w:rsidR="00590892" w:rsidRPr="005F4B3C">
        <w:t xml:space="preserve"> connected to the frame beam (orange upper beam</w:t>
      </w:r>
      <w:r w:rsidR="003636E3">
        <w:t>, see</w:t>
      </w:r>
      <w:r w:rsidR="001F1D80">
        <w:t xml:space="preserve"> </w:t>
      </w:r>
      <w:r w:rsidR="001F1D80">
        <w:fldChar w:fldCharType="begin"/>
      </w:r>
      <w:r w:rsidR="001F1D80">
        <w:instrText xml:space="preserve"> REF _Ref204106624 \h </w:instrText>
      </w:r>
      <w:r w:rsidR="00B970DB">
        <w:instrText xml:space="preserve"> \* MERGEFORMAT </w:instrText>
      </w:r>
      <w:r w:rsidR="001F1D80">
        <w:fldChar w:fldCharType="separate"/>
      </w:r>
      <w:r w:rsidR="007027ED" w:rsidRPr="007027ED">
        <w:t xml:space="preserve">Figure </w:t>
      </w:r>
      <w:r w:rsidR="007027ED" w:rsidRPr="007027ED">
        <w:rPr>
          <w:noProof/>
        </w:rPr>
        <w:t>2</w:t>
      </w:r>
      <w:r w:rsidR="001F1D80">
        <w:fldChar w:fldCharType="end"/>
      </w:r>
      <w:r w:rsidR="00590892" w:rsidRPr="005F4B3C">
        <w:t>) through a br</w:t>
      </w:r>
      <w:r>
        <w:t>acket</w:t>
      </w:r>
      <w:r w:rsidR="00590892" w:rsidRPr="005F4B3C">
        <w:t xml:space="preserve"> (ISO 8132/CBA40) which allows an out-of-plane rotation about Y axis.</w:t>
      </w:r>
      <w:r w:rsidR="00590892">
        <w:t xml:space="preserve"> </w:t>
      </w:r>
      <w:r w:rsidR="005F4B3C" w:rsidRPr="005F4B3C">
        <w:t xml:space="preserve">The set-up </w:t>
      </w:r>
      <w:r>
        <w:t>of</w:t>
      </w:r>
      <w:r w:rsidR="005F4B3C" w:rsidRPr="005F4B3C">
        <w:t xml:space="preserve"> the</w:t>
      </w:r>
      <w:r w:rsidR="005F4B3C">
        <w:t xml:space="preserve"> </w:t>
      </w:r>
      <w:r w:rsidR="00590892">
        <w:t xml:space="preserve">4-point bending </w:t>
      </w:r>
      <w:r w:rsidR="005F4B3C" w:rsidRPr="005F4B3C">
        <w:t>tests is schemati</w:t>
      </w:r>
      <w:r>
        <w:t>cally illustrated</w:t>
      </w:r>
      <w:r w:rsidR="005F4B3C" w:rsidRPr="005F4B3C">
        <w:t xml:space="preserve"> in </w:t>
      </w:r>
      <w:r w:rsidR="003D3573">
        <w:fldChar w:fldCharType="begin"/>
      </w:r>
      <w:r w:rsidR="003D3573">
        <w:instrText xml:space="preserve"> REF _Ref204106624 \h </w:instrText>
      </w:r>
      <w:r w:rsidR="00B970DB">
        <w:instrText xml:space="preserve"> \* MERGEFORMAT </w:instrText>
      </w:r>
      <w:r w:rsidR="003D3573">
        <w:fldChar w:fldCharType="separate"/>
      </w:r>
      <w:r w:rsidR="007027ED" w:rsidRPr="007027ED">
        <w:t xml:space="preserve">Figure </w:t>
      </w:r>
      <w:r w:rsidR="007027ED" w:rsidRPr="007027ED">
        <w:rPr>
          <w:noProof/>
        </w:rPr>
        <w:t>2</w:t>
      </w:r>
      <w:r w:rsidR="003D3573">
        <w:fldChar w:fldCharType="end"/>
      </w:r>
      <w:r w:rsidR="00590892">
        <w:t>.</w:t>
      </w:r>
      <w:r w:rsidR="005F4B3C" w:rsidRPr="005F4B3C">
        <w:t xml:space="preserve"> </w:t>
      </w:r>
    </w:p>
    <w:p w14:paraId="0EF8CFB3" w14:textId="31C5A298" w:rsidR="00EA4B4C" w:rsidRDefault="00EA4B4C" w:rsidP="00EA4B4C">
      <w:pPr>
        <w:pStyle w:val="ACTFloating"/>
      </w:pPr>
      <w:r>
        <w:t>All</w:t>
      </w:r>
      <w:r w:rsidRPr="005F4B3C">
        <w:t xml:space="preserve"> specimens </w:t>
      </w:r>
      <w:r w:rsidR="0024602E">
        <w:t>were</w:t>
      </w:r>
      <w:r w:rsidRPr="005F4B3C">
        <w:t xml:space="preserve"> pin-ended and laterally restrain</w:t>
      </w:r>
      <w:r w:rsidR="00481540">
        <w:t>ed</w:t>
      </w:r>
      <w:r w:rsidRPr="005F4B3C">
        <w:t xml:space="preserve"> at their extremities </w:t>
      </w:r>
      <w:r w:rsidR="0024602E">
        <w:t>using</w:t>
      </w:r>
      <w:r w:rsidRPr="005F4B3C">
        <w:t xml:space="preserve"> forks (magenta elements in</w:t>
      </w:r>
      <w:r>
        <w:t xml:space="preserve"> </w:t>
      </w:r>
      <w:r>
        <w:fldChar w:fldCharType="begin"/>
      </w:r>
      <w:r>
        <w:instrText xml:space="preserve"> REF _Ref204106624 \h  \* MERGEFORMAT </w:instrText>
      </w:r>
      <w:r>
        <w:fldChar w:fldCharType="separate"/>
      </w:r>
      <w:r w:rsidR="007027ED" w:rsidRPr="007027ED">
        <w:t xml:space="preserve">Figure </w:t>
      </w:r>
      <w:r w:rsidR="007027ED" w:rsidRPr="007027ED">
        <w:rPr>
          <w:noProof/>
        </w:rPr>
        <w:t>2</w:t>
      </w:r>
      <w:r>
        <w:fldChar w:fldCharType="end"/>
      </w:r>
      <w:r w:rsidRPr="005F4B3C">
        <w:t xml:space="preserve">) with </w:t>
      </w:r>
      <w:r w:rsidR="0024602E">
        <w:t xml:space="preserve">a </w:t>
      </w:r>
      <w:r w:rsidRPr="005F4B3C">
        <w:t>thickness of 18</w:t>
      </w:r>
      <w:r>
        <w:t xml:space="preserve"> </w:t>
      </w:r>
      <w:r w:rsidRPr="005F4B3C">
        <w:t>mm</w:t>
      </w:r>
      <w:r w:rsidR="0024602E">
        <w:t xml:space="preserve">. These forks </w:t>
      </w:r>
      <w:r w:rsidRPr="005F4B3C">
        <w:t>allow rotation about Y axis (</w:t>
      </w:r>
      <w:proofErr w:type="spellStart"/>
      <w:r w:rsidRPr="005F4B3C">
        <w:t>r</w:t>
      </w:r>
      <w:r w:rsidRPr="005F4B3C">
        <w:rPr>
          <w:vertAlign w:val="subscript"/>
        </w:rPr>
        <w:t>y</w:t>
      </w:r>
      <w:proofErr w:type="spellEnd"/>
      <w:r w:rsidRPr="005F4B3C">
        <w:t xml:space="preserve">) </w:t>
      </w:r>
      <w:r w:rsidR="00EF778E">
        <w:t>at</w:t>
      </w:r>
      <w:r w:rsidRPr="005F4B3C">
        <w:t xml:space="preserve"> both </w:t>
      </w:r>
      <w:r w:rsidR="00EF778E">
        <w:t>supports, while t</w:t>
      </w:r>
      <w:r w:rsidRPr="005F4B3C">
        <w:t xml:space="preserve">he horizontal </w:t>
      </w:r>
      <w:r w:rsidR="00EF778E">
        <w:t>displacement</w:t>
      </w:r>
      <w:r w:rsidRPr="005F4B3C">
        <w:t xml:space="preserve"> along </w:t>
      </w:r>
      <w:r w:rsidR="00EF778E">
        <w:t xml:space="preserve">the </w:t>
      </w:r>
      <w:r w:rsidRPr="005F4B3C">
        <w:t>X axis (</w:t>
      </w:r>
      <w:proofErr w:type="spellStart"/>
      <w:r w:rsidRPr="005F4B3C">
        <w:t>u</w:t>
      </w:r>
      <w:r w:rsidRPr="005F4B3C">
        <w:rPr>
          <w:vertAlign w:val="subscript"/>
        </w:rPr>
        <w:t>x</w:t>
      </w:r>
      <w:proofErr w:type="spellEnd"/>
      <w:r w:rsidRPr="005F4B3C">
        <w:t xml:space="preserve">) </w:t>
      </w:r>
      <w:r w:rsidR="00EF778E">
        <w:t xml:space="preserve">is permitted </w:t>
      </w:r>
      <w:r w:rsidRPr="005F4B3C">
        <w:t>only at the left support (</w:t>
      </w:r>
      <w:proofErr w:type="spellStart"/>
      <w:r w:rsidRPr="005F4B3C">
        <w:t>u</w:t>
      </w:r>
      <w:r w:rsidRPr="005F4B3C">
        <w:rPr>
          <w:vertAlign w:val="subscript"/>
        </w:rPr>
        <w:t>x,right</w:t>
      </w:r>
      <w:proofErr w:type="spellEnd"/>
      <w:r w:rsidRPr="005F4B3C">
        <w:t xml:space="preserve"> is </w:t>
      </w:r>
      <w:r w:rsidR="00EF778E">
        <w:t>restrained</w:t>
      </w:r>
      <w:r w:rsidRPr="005F4B3C">
        <w:t xml:space="preserve">). </w:t>
      </w:r>
      <w:r>
        <w:t xml:space="preserve">Obviously, the presence of forks and stiffeners at the </w:t>
      </w:r>
      <w:r w:rsidR="00EF778E">
        <w:t xml:space="preserve">load application points </w:t>
      </w:r>
      <w:r w:rsidRPr="004E53D5">
        <w:rPr>
          <w:lang w:val="en-US"/>
        </w:rPr>
        <w:t>prevent</w:t>
      </w:r>
      <w:r w:rsidR="00EF778E">
        <w:rPr>
          <w:lang w:val="en-US"/>
        </w:rPr>
        <w:t>ed</w:t>
      </w:r>
      <w:r w:rsidRPr="004E53D5">
        <w:rPr>
          <w:lang w:val="en-US"/>
        </w:rPr>
        <w:t xml:space="preserve"> twisting of the specimen </w:t>
      </w:r>
      <w:r w:rsidR="00EF778E">
        <w:rPr>
          <w:lang w:val="en-US"/>
        </w:rPr>
        <w:t xml:space="preserve">resulting from </w:t>
      </w:r>
      <w:r>
        <w:rPr>
          <w:lang w:val="en-US"/>
        </w:rPr>
        <w:t xml:space="preserve">unintentional </w:t>
      </w:r>
      <w:r w:rsidR="00EF778E">
        <w:rPr>
          <w:lang w:val="en-US"/>
        </w:rPr>
        <w:t>eccentricities</w:t>
      </w:r>
      <w:r w:rsidRPr="004E53D5">
        <w:rPr>
          <w:lang w:val="en-US"/>
        </w:rPr>
        <w:t xml:space="preserve"> between the applied load and shear center </w:t>
      </w:r>
      <w:r w:rsidR="00EF778E">
        <w:rPr>
          <w:lang w:val="en-US"/>
        </w:rPr>
        <w:t>of the cross-section</w:t>
      </w:r>
      <w:r w:rsidRPr="004E53D5">
        <w:rPr>
          <w:lang w:val="en-US"/>
        </w:rPr>
        <w:t>.</w:t>
      </w:r>
      <w:r>
        <w:rPr>
          <w:lang w:val="en-US"/>
        </w:rPr>
        <w:t xml:space="preserve"> </w:t>
      </w:r>
      <w:r w:rsidRPr="005F4B3C">
        <w:t xml:space="preserve">In addition, </w:t>
      </w:r>
      <w:r w:rsidR="00EF778E">
        <w:t xml:space="preserve">to ensure sufficient clearance </w:t>
      </w:r>
      <w:r w:rsidRPr="005F4B3C">
        <w:t xml:space="preserve">between the specimen and the basement plate PL2, a small fillet plate PL1 (126x30x12) </w:t>
      </w:r>
      <w:r w:rsidR="00EF778E">
        <w:t>was installed,</w:t>
      </w:r>
      <w:r w:rsidRPr="005F4B3C">
        <w:t xml:space="preserve"> as illustrated in</w:t>
      </w:r>
      <w:r>
        <w:t xml:space="preserve"> </w:t>
      </w:r>
      <w:r>
        <w:fldChar w:fldCharType="begin"/>
      </w:r>
      <w:r>
        <w:instrText xml:space="preserve"> REF _Ref204107565 \h  \* MERGEFORMAT </w:instrText>
      </w:r>
      <w:r>
        <w:fldChar w:fldCharType="separate"/>
      </w:r>
      <w:r w:rsidR="007027ED" w:rsidRPr="007027ED">
        <w:t xml:space="preserve">Figure </w:t>
      </w:r>
      <w:r w:rsidR="007027ED" w:rsidRPr="007027ED">
        <w:rPr>
          <w:noProof/>
        </w:rPr>
        <w:t>3</w:t>
      </w:r>
      <w:r>
        <w:fldChar w:fldCharType="end"/>
      </w:r>
      <w:r w:rsidRPr="005F4B3C">
        <w:t>.</w:t>
      </w:r>
    </w:p>
    <w:p w14:paraId="1D8A591B" w14:textId="77777777" w:rsidR="004E53D5" w:rsidRDefault="004E53D5" w:rsidP="00D47F42">
      <w:pPr>
        <w:pStyle w:val="RFCSFloating"/>
        <w:keepNext/>
        <w:spacing w:before="0" w:after="0"/>
        <w:jc w:val="center"/>
      </w:pPr>
      <w:r w:rsidRPr="005F4B3C">
        <w:rPr>
          <w:noProof/>
        </w:rPr>
        <w:lastRenderedPageBreak/>
        <mc:AlternateContent>
          <mc:Choice Requires="wpc">
            <w:drawing>
              <wp:inline distT="0" distB="0" distL="0" distR="0" wp14:anchorId="2C87FBE7" wp14:editId="564B206D">
                <wp:extent cx="3167380" cy="2492300"/>
                <wp:effectExtent l="0" t="0" r="0" b="3810"/>
                <wp:docPr id="138" name="Canvas 1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0862514" name="Picture 110862514"/>
                          <pic:cNvPicPr>
                            <a:picLocks noChangeAspect="1"/>
                          </pic:cNvPicPr>
                        </pic:nvPicPr>
                        <pic:blipFill rotWithShape="1">
                          <a:blip r:embed="rId18" cstate="print">
                            <a:extLst>
                              <a:ext uri="{28A0092B-C50C-407E-A947-70E740481C1C}">
                                <a14:useLocalDpi xmlns:a14="http://schemas.microsoft.com/office/drawing/2010/main" val="0"/>
                              </a:ext>
                            </a:extLst>
                          </a:blip>
                          <a:srcRect l="9820" t="1947" r="11579" b="10"/>
                          <a:stretch>
                            <a:fillRect/>
                          </a:stretch>
                        </pic:blipFill>
                        <pic:spPr>
                          <a:xfrm>
                            <a:off x="18503" y="2865"/>
                            <a:ext cx="3148877" cy="2456711"/>
                          </a:xfrm>
                          <a:prstGeom prst="rect">
                            <a:avLst/>
                          </a:prstGeom>
                        </pic:spPr>
                      </pic:pic>
                      <wps:wsp>
                        <wps:cNvPr id="142" name="Straight Arrow Connector 142"/>
                        <wps:cNvCnPr/>
                        <wps:spPr>
                          <a:xfrm flipH="1" flipV="1">
                            <a:off x="493687" y="920061"/>
                            <a:ext cx="6" cy="240311"/>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143" name="Straight Arrow Connector 143"/>
                        <wps:cNvCnPr/>
                        <wps:spPr>
                          <a:xfrm>
                            <a:off x="493693" y="1159486"/>
                            <a:ext cx="252000" cy="873"/>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144" name="Text Box 144"/>
                        <wps:cNvSpPr txBox="1"/>
                        <wps:spPr>
                          <a:xfrm>
                            <a:off x="681435" y="1078828"/>
                            <a:ext cx="153137" cy="197461"/>
                          </a:xfrm>
                          <a:prstGeom prst="rect">
                            <a:avLst/>
                          </a:prstGeom>
                          <a:noFill/>
                          <a:ln w="6350">
                            <a:noFill/>
                          </a:ln>
                        </wps:spPr>
                        <wps:txbx>
                          <w:txbxContent>
                            <w:p w14:paraId="12EBAC08" w14:textId="77777777" w:rsidR="004E53D5" w:rsidRPr="000F52E4" w:rsidRDefault="004E53D5" w:rsidP="004E53D5">
                              <w:pPr>
                                <w:rPr>
                                  <w:sz w:val="10"/>
                                  <w:szCs w:val="10"/>
                                  <w:lang w:val="en-US"/>
                                </w:rPr>
                              </w:pPr>
                              <w:r w:rsidRPr="000F52E4">
                                <w:rPr>
                                  <w:sz w:val="12"/>
                                  <w:szCs w:val="12"/>
                                  <w:lang w:val="en-US"/>
                                </w:rPr>
                                <w:t>X</w:t>
                              </w:r>
                            </w:p>
                          </w:txbxContent>
                        </wps:txbx>
                        <wps:bodyPr rot="0" spcFirstLastPara="0" vertOverflow="overflow" horzOverflow="overflow" vert="horz" wrap="square" lIns="77285" tIns="38642" rIns="77285" bIns="38642" numCol="1" spcCol="0" rtlCol="0" fromWordArt="0" anchor="t" anchorCtr="0" forceAA="0" compatLnSpc="1">
                          <a:prstTxWarp prst="textNoShape">
                            <a:avLst/>
                          </a:prstTxWarp>
                          <a:noAutofit/>
                        </wps:bodyPr>
                      </wps:wsp>
                      <wps:wsp>
                        <wps:cNvPr id="145" name="Text Box 144"/>
                        <wps:cNvSpPr txBox="1"/>
                        <wps:spPr>
                          <a:xfrm>
                            <a:off x="385265" y="796007"/>
                            <a:ext cx="202318" cy="183504"/>
                          </a:xfrm>
                          <a:prstGeom prst="rect">
                            <a:avLst/>
                          </a:prstGeom>
                          <a:noFill/>
                          <a:ln w="6350">
                            <a:noFill/>
                          </a:ln>
                        </wps:spPr>
                        <wps:txbx>
                          <w:txbxContent>
                            <w:p w14:paraId="76337629" w14:textId="77777777" w:rsidR="004E53D5" w:rsidRPr="000F52E4" w:rsidRDefault="004E53D5" w:rsidP="004E53D5">
                              <w:pPr>
                                <w:rPr>
                                  <w:sz w:val="12"/>
                                  <w:szCs w:val="12"/>
                                  <w:lang w:val="en-US"/>
                                </w:rPr>
                              </w:pPr>
                              <w:r w:rsidRPr="000F52E4">
                                <w:rPr>
                                  <w:sz w:val="12"/>
                                  <w:szCs w:val="12"/>
                                  <w:lang w:val="en-US"/>
                                </w:rPr>
                                <w:t>Z</w:t>
                              </w:r>
                            </w:p>
                          </w:txbxContent>
                        </wps:txbx>
                        <wps:bodyPr rot="0" spcFirstLastPara="0" vert="horz" wrap="square" lIns="77285" tIns="38642" rIns="77285" bIns="38642" numCol="1" spcCol="0" rtlCol="0" fromWordArt="0" anchor="t" anchorCtr="0" forceAA="0" compatLnSpc="1">
                          <a:prstTxWarp prst="textNoShape">
                            <a:avLst/>
                          </a:prstTxWarp>
                          <a:noAutofit/>
                        </wps:bodyPr>
                      </wps:wsp>
                      <wps:wsp>
                        <wps:cNvPr id="1146674694" name="Straight Arrow Connector 1146674694"/>
                        <wps:cNvCnPr/>
                        <wps:spPr>
                          <a:xfrm flipV="1">
                            <a:off x="493687" y="1057474"/>
                            <a:ext cx="187741" cy="102293"/>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1313795920" name="Text Box 144"/>
                        <wps:cNvSpPr txBox="1"/>
                        <wps:spPr>
                          <a:xfrm>
                            <a:off x="586413" y="920013"/>
                            <a:ext cx="202027" cy="234810"/>
                          </a:xfrm>
                          <a:prstGeom prst="rect">
                            <a:avLst/>
                          </a:prstGeom>
                          <a:noFill/>
                          <a:ln w="6350">
                            <a:noFill/>
                          </a:ln>
                        </wps:spPr>
                        <wps:txbx>
                          <w:txbxContent>
                            <w:p w14:paraId="2F48F922" w14:textId="77777777" w:rsidR="004E53D5" w:rsidRPr="000F52E4" w:rsidRDefault="004E53D5" w:rsidP="004E53D5">
                              <w:pPr>
                                <w:rPr>
                                  <w:sz w:val="12"/>
                                  <w:szCs w:val="12"/>
                                  <w:lang w:val="en-US"/>
                                </w:rPr>
                              </w:pPr>
                              <w:r w:rsidRPr="000F52E4">
                                <w:rPr>
                                  <w:sz w:val="12"/>
                                  <w:szCs w:val="12"/>
                                  <w:lang w:val="en-US"/>
                                </w:rPr>
                                <w:t>Y</w:t>
                              </w:r>
                            </w:p>
                          </w:txbxContent>
                        </wps:txbx>
                        <wps:bodyPr rot="0" spcFirstLastPara="0" vert="horz" wrap="square" lIns="77285" tIns="38642" rIns="77285" bIns="38642" numCol="1" spcCol="0" rtlCol="0" fromWordArt="0" anchor="t" anchorCtr="0" forceAA="0" compatLnSpc="1">
                          <a:prstTxWarp prst="textNoShape">
                            <a:avLst/>
                          </a:prstTxWarp>
                          <a:noAutofit/>
                        </wps:bodyPr>
                      </wps:wsp>
                      <wps:wsp>
                        <wps:cNvPr id="1092802705" name="Rectangle 1092802705"/>
                        <wps:cNvSpPr/>
                        <wps:spPr>
                          <a:xfrm>
                            <a:off x="2361020" y="589182"/>
                            <a:ext cx="300082" cy="12896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77285" tIns="38642" rIns="77285" bIns="38642" numCol="1" spcCol="0" rtlCol="0" fromWordArt="0" anchor="ctr" anchorCtr="0" forceAA="0" compatLnSpc="1">
                          <a:prstTxWarp prst="textNoShape">
                            <a:avLst/>
                          </a:prstTxWarp>
                          <a:noAutofit/>
                        </wps:bodyPr>
                      </wps:wsp>
                    </wpc:wpc>
                  </a:graphicData>
                </a:graphic>
              </wp:inline>
            </w:drawing>
          </mc:Choice>
          <mc:Fallback>
            <w:pict>
              <v:group w14:anchorId="2C87FBE7" id="Canvas 138" o:spid="_x0000_s1026" editas="canvas" style="width:249.4pt;height:196.25pt;mso-position-horizontal-relative:char;mso-position-vertical-relative:line" coordsize="31673,24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1673;height:24917;visibility:visible;mso-wrap-style:square" filled="t">
                  <v:fill o:detectmouseclick="t"/>
                  <v:path o:connecttype="none"/>
                </v:shape>
                <v:shape id="Picture 110862514" o:spid="_x0000_s1028" type="#_x0000_t75" style="position:absolute;left:185;top:28;width:31488;height:24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">
                  <v:imagedata r:id="rId19" o:title="" croptop="1276f" cropbottom="7f" cropleft="6436f" cropright="7588f"/>
                </v:shape>
                <v:shapetype id="_x0000_t32" coordsize="21600,21600" o:spt="32" o:oned="t" path="m,l21600,21600e" filled="f">
                  <v:path arrowok="t" fillok="f" o:connecttype="none"/>
                  <o:lock v:ext="edit" shapetype="t"/>
                </v:shapetype>
                <v:shape id="Straight Arrow Connector 142" o:spid="_x0000_s1029" type="#_x0000_t32" style="position:absolute;left:4936;top:9200;width:0;height:24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" strokecolor="black [3040]" strokeweight=".25pt">
                  <v:stroke endarrow="open" endarrowwidth="narrow" endarrowlength="short"/>
                </v:shape>
                <v:shape id="Straight Arrow Connector 143" o:spid="_x0000_s1030" type="#_x0000_t32" style="position:absolute;left:4936;top:11594;width:2520;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" strokecolor="black [3040]" strokeweight=".25pt">
                  <v:stroke endarrow="open" endarrowwidth="narrow" endarrowlength="short"/>
                </v:shape>
                <v:shapetype id="_x0000_t202" coordsize="21600,21600" o:spt="202" path="m,l,21600r21600,l21600,xe">
                  <v:stroke joinstyle="miter"/>
                  <v:path gradientshapeok="t" o:connecttype="rect"/>
                </v:shapetype>
                <v:shape id="Text Box 144" o:spid="_x0000_s1031" type="#_x0000_t202" style="position:absolute;left:6814;top:10788;width:1531;height:1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" filled="f" stroked="f" strokeweight=".5pt">
                  <v:textbox inset="2.14681mm,1.0734mm,2.14681mm,1.0734mm">
                    <w:txbxContent>
                      <w:p w14:paraId="12EBAC08" w14:textId="77777777" w:rsidR="004E53D5" w:rsidRPr="000F52E4" w:rsidRDefault="004E53D5" w:rsidP="004E53D5">
                        <w:pPr>
                          <w:rPr>
                            <w:sz w:val="10"/>
                            <w:szCs w:val="10"/>
                            <w:lang w:val="en-US"/>
                          </w:rPr>
                        </w:pPr>
                        <w:r w:rsidRPr="000F52E4">
                          <w:rPr>
                            <w:sz w:val="12"/>
                            <w:szCs w:val="12"/>
                            <w:lang w:val="en-US"/>
                          </w:rPr>
                          <w:t>X</w:t>
                        </w:r>
                      </w:p>
                    </w:txbxContent>
                  </v:textbox>
                </v:shape>
                <v:shape id="Text Box 144" o:spid="_x0000_s1032" type="#_x0000_t202" style="position:absolute;left:3852;top:7960;width:202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" filled="f" stroked="f" strokeweight=".5pt">
                  <v:textbox inset="2.14681mm,1.0734mm,2.14681mm,1.0734mm">
                    <w:txbxContent>
                      <w:p w14:paraId="76337629" w14:textId="77777777" w:rsidR="004E53D5" w:rsidRPr="000F52E4" w:rsidRDefault="004E53D5" w:rsidP="004E53D5">
                        <w:pPr>
                          <w:rPr>
                            <w:sz w:val="12"/>
                            <w:szCs w:val="12"/>
                            <w:lang w:val="en-US"/>
                          </w:rPr>
                        </w:pPr>
                        <w:r w:rsidRPr="000F52E4">
                          <w:rPr>
                            <w:sz w:val="12"/>
                            <w:szCs w:val="12"/>
                            <w:lang w:val="en-US"/>
                          </w:rPr>
                          <w:t>Z</w:t>
                        </w:r>
                      </w:p>
                    </w:txbxContent>
                  </v:textbox>
                </v:shape>
                <v:shape id="Straight Arrow Connector 1146674694" o:spid="_x0000_s1033" type="#_x0000_t32" style="position:absolute;left:4936;top:10574;width:1878;height:10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" strokecolor="black [3040]" strokeweight=".25pt">
                  <v:stroke endarrow="open" endarrowwidth="narrow" endarrowlength="short"/>
                </v:shape>
                <v:shape id="Text Box 144" o:spid="_x0000_s1034" type="#_x0000_t202" style="position:absolute;left:5864;top:9200;width:2020;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" filled="f" stroked="f" strokeweight=".5pt">
                  <v:textbox inset="2.14681mm,1.0734mm,2.14681mm,1.0734mm">
                    <w:txbxContent>
                      <w:p w14:paraId="2F48F922" w14:textId="77777777" w:rsidR="004E53D5" w:rsidRPr="000F52E4" w:rsidRDefault="004E53D5" w:rsidP="004E53D5">
                        <w:pPr>
                          <w:rPr>
                            <w:sz w:val="12"/>
                            <w:szCs w:val="12"/>
                            <w:lang w:val="en-US"/>
                          </w:rPr>
                        </w:pPr>
                        <w:r w:rsidRPr="000F52E4">
                          <w:rPr>
                            <w:sz w:val="12"/>
                            <w:szCs w:val="12"/>
                            <w:lang w:val="en-US"/>
                          </w:rPr>
                          <w:t>Y</w:t>
                        </w:r>
                      </w:p>
                    </w:txbxContent>
                  </v:textbox>
                </v:shape>
                <v:rect id="Rectangle 1092802705" o:spid="_x0000_s1035" style="position:absolute;left:23610;top:5891;width:3001;height:1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" fillcolor="white [3212]" strokecolor="white [3212]" strokeweight="2pt">
                  <v:textbox inset="2.14681mm,1.0734mm,2.14681mm,1.0734mm"/>
                </v:rect>
                <w10:anchorlock/>
              </v:group>
            </w:pict>
          </mc:Fallback>
        </mc:AlternateContent>
      </w:r>
    </w:p>
    <w:p w14:paraId="5F892CC9" w14:textId="7923E40D" w:rsidR="004E53D5" w:rsidRPr="008A2325" w:rsidRDefault="004E53D5" w:rsidP="00D47F42">
      <w:pPr>
        <w:pStyle w:val="ANGELHYFigureTitle"/>
        <w:spacing w:after="0" w:line="480" w:lineRule="auto"/>
        <w:rPr>
          <w:sz w:val="24"/>
          <w:szCs w:val="20"/>
        </w:rPr>
      </w:pPr>
      <w:bookmarkStart w:id="6" w:name="_Ref204106624"/>
      <w:r w:rsidRPr="008D4E14">
        <w:rPr>
          <w:sz w:val="24"/>
          <w:szCs w:val="20"/>
        </w:rPr>
        <w:t xml:space="preserve">Figure </w:t>
      </w:r>
      <w:r w:rsidRPr="008D4E14">
        <w:rPr>
          <w:sz w:val="24"/>
          <w:szCs w:val="20"/>
        </w:rPr>
        <w:fldChar w:fldCharType="begin"/>
      </w:r>
      <w:r w:rsidRPr="008D4E14">
        <w:rPr>
          <w:sz w:val="24"/>
          <w:szCs w:val="20"/>
        </w:rPr>
        <w:instrText xml:space="preserve"> SEQ Figure \* ARABIC </w:instrText>
      </w:r>
      <w:r w:rsidRPr="008D4E14">
        <w:rPr>
          <w:sz w:val="24"/>
          <w:szCs w:val="20"/>
        </w:rPr>
        <w:fldChar w:fldCharType="separate"/>
      </w:r>
      <w:r w:rsidR="007027ED">
        <w:rPr>
          <w:noProof/>
          <w:sz w:val="24"/>
          <w:szCs w:val="20"/>
        </w:rPr>
        <w:t>2</w:t>
      </w:r>
      <w:r w:rsidRPr="008D4E14">
        <w:rPr>
          <w:sz w:val="24"/>
          <w:szCs w:val="20"/>
        </w:rPr>
        <w:fldChar w:fldCharType="end"/>
      </w:r>
      <w:bookmarkEnd w:id="6"/>
      <w:r w:rsidRPr="008D4E14">
        <w:rPr>
          <w:sz w:val="24"/>
          <w:szCs w:val="20"/>
        </w:rPr>
        <w:t>: Drawing of the test set-up for the 4-point bending test</w:t>
      </w:r>
    </w:p>
    <w:p w14:paraId="0D96AC90" w14:textId="77777777" w:rsidR="00EA4B4C" w:rsidRPr="008D4E14" w:rsidRDefault="00EA4B4C" w:rsidP="00EA4B4C">
      <w:pPr>
        <w:pStyle w:val="RFCSFloating"/>
        <w:spacing w:before="0" w:after="0" w:line="480" w:lineRule="auto"/>
        <w:jc w:val="center"/>
        <w:rPr>
          <w:sz w:val="28"/>
          <w:szCs w:val="28"/>
        </w:rPr>
      </w:pPr>
      <w:r w:rsidRPr="008D4E14">
        <w:rPr>
          <w:noProof/>
          <w:sz w:val="28"/>
          <w:szCs w:val="28"/>
        </w:rPr>
        <mc:AlternateContent>
          <mc:Choice Requires="wpc">
            <w:drawing>
              <wp:inline distT="0" distB="0" distL="0" distR="0" wp14:anchorId="349C7138" wp14:editId="22A27AD9">
                <wp:extent cx="3153747" cy="1905635"/>
                <wp:effectExtent l="0" t="0" r="8890" b="0"/>
                <wp:docPr id="1801292006" name="Canvas 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85249012" name="Picture 1285249012" descr="A large metal piece of wood&#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bwMode="auto">
                          <a:xfrm rot="5400000">
                            <a:off x="-43940" y="80548"/>
                            <a:ext cx="1869851" cy="178146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14486919" name="Picture 1114486919"/>
                          <pic:cNvPicPr>
                            <a:picLocks noChangeAspect="1"/>
                          </pic:cNvPicPr>
                        </pic:nvPicPr>
                        <pic:blipFill rotWithShape="1">
                          <a:blip r:embed="rId21" cstate="print">
                            <a:extLst>
                              <a:ext uri="{28A0092B-C50C-407E-A947-70E740481C1C}">
                                <a14:useLocalDpi xmlns:a14="http://schemas.microsoft.com/office/drawing/2010/main" val="0"/>
                              </a:ext>
                            </a:extLst>
                          </a:blip>
                          <a:srcRect l="20397" b="26066"/>
                          <a:stretch/>
                        </pic:blipFill>
                        <pic:spPr bwMode="auto">
                          <a:xfrm rot="5400000">
                            <a:off x="1525489" y="311162"/>
                            <a:ext cx="1867678" cy="1317348"/>
                          </a:xfrm>
                          <a:prstGeom prst="rect">
                            <a:avLst/>
                          </a:prstGeom>
                          <a:noFill/>
                          <a:ln>
                            <a:noFill/>
                          </a:ln>
                          <a:extLst>
                            <a:ext uri="{53640926-AAD7-44D8-BBD7-CCE9431645EC}">
                              <a14:shadowObscured xmlns:a14="http://schemas.microsoft.com/office/drawing/2010/main"/>
                            </a:ext>
                          </a:extLst>
                        </pic:spPr>
                      </pic:pic>
                      <wps:wsp>
                        <wps:cNvPr id="1485333800" name="Text Box 1485333800"/>
                        <wps:cNvSpPr txBox="1"/>
                        <wps:spPr>
                          <a:xfrm>
                            <a:off x="830593" y="1363707"/>
                            <a:ext cx="547570" cy="200776"/>
                          </a:xfrm>
                          <a:prstGeom prst="rect">
                            <a:avLst/>
                          </a:prstGeom>
                          <a:solidFill>
                            <a:schemeClr val="bg1"/>
                          </a:solidFill>
                          <a:ln w="6350">
                            <a:solidFill>
                              <a:schemeClr val="bg1"/>
                            </a:solidFill>
                          </a:ln>
                        </wps:spPr>
                        <wps:txbx>
                          <w:txbxContent>
                            <w:p w14:paraId="162AF906" w14:textId="77777777" w:rsidR="00EA4B4C" w:rsidRPr="003D3573" w:rsidRDefault="00EA4B4C" w:rsidP="00EA4B4C">
                              <w:pPr>
                                <w:rPr>
                                  <w:sz w:val="12"/>
                                  <w:szCs w:val="12"/>
                                  <w:lang w:val="en-US"/>
                                </w:rPr>
                              </w:pPr>
                              <w:r w:rsidRPr="003D3573">
                                <w:rPr>
                                  <w:sz w:val="12"/>
                                  <w:szCs w:val="12"/>
                                  <w:lang w:val="en-US"/>
                                </w:rPr>
                                <w:t>Pin support</w:t>
                              </w:r>
                            </w:p>
                          </w:txbxContent>
                        </wps:txbx>
                        <wps:bodyPr rot="0" spcFirstLastPara="0" vertOverflow="overflow" horzOverflow="overflow" vert="horz" wrap="square" lIns="92704" tIns="46352" rIns="92704" bIns="46352" numCol="1" spcCol="0" rtlCol="0" fromWordArt="0" anchor="t" anchorCtr="0" forceAA="0" compatLnSpc="1">
                          <a:prstTxWarp prst="textNoShape">
                            <a:avLst/>
                          </a:prstTxWarp>
                          <a:noAutofit/>
                        </wps:bodyPr>
                      </wps:wsp>
                      <wps:wsp>
                        <wps:cNvPr id="693492517" name="Straight Arrow Connector 693492517"/>
                        <wps:cNvCnPr>
                          <a:stCxn id="1485333800" idx="0"/>
                        </wps:cNvCnPr>
                        <wps:spPr>
                          <a:xfrm flipH="1" flipV="1">
                            <a:off x="869312" y="1132745"/>
                            <a:ext cx="235066" cy="230964"/>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873499906" name="Text Box 1"/>
                        <wps:cNvSpPr txBox="1"/>
                        <wps:spPr>
                          <a:xfrm>
                            <a:off x="1813797" y="1168466"/>
                            <a:ext cx="324000" cy="180000"/>
                          </a:xfrm>
                          <a:prstGeom prst="rect">
                            <a:avLst/>
                          </a:prstGeom>
                          <a:solidFill>
                            <a:schemeClr val="bg1"/>
                          </a:solidFill>
                          <a:ln w="6350">
                            <a:solidFill>
                              <a:schemeClr val="bg1"/>
                            </a:solidFill>
                          </a:ln>
                        </wps:spPr>
                        <wps:txbx>
                          <w:txbxContent>
                            <w:p w14:paraId="09A00BA9" w14:textId="77777777" w:rsidR="00EA4B4C" w:rsidRPr="003D3573" w:rsidRDefault="00EA4B4C" w:rsidP="00EA4B4C">
                              <w:pPr>
                                <w:rPr>
                                  <w:sz w:val="12"/>
                                  <w:szCs w:val="12"/>
                                  <w:lang w:val="en-US"/>
                                </w:rPr>
                              </w:pPr>
                              <w:r w:rsidRPr="003D3573">
                                <w:rPr>
                                  <w:sz w:val="12"/>
                                  <w:szCs w:val="12"/>
                                  <w:lang w:val="en-US"/>
                                </w:rPr>
                                <w:t>PL1</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2095820826" name="Straight Arrow Connector 2095820826"/>
                        <wps:cNvCnPr>
                          <a:stCxn id="873499906" idx="3"/>
                        </wps:cNvCnPr>
                        <wps:spPr>
                          <a:xfrm>
                            <a:off x="2137379" y="1258364"/>
                            <a:ext cx="407104" cy="32239"/>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052050294" name="Text Box 1"/>
                        <wps:cNvSpPr txBox="1"/>
                        <wps:spPr>
                          <a:xfrm>
                            <a:off x="2234167" y="51715"/>
                            <a:ext cx="401552" cy="182523"/>
                          </a:xfrm>
                          <a:prstGeom prst="rect">
                            <a:avLst/>
                          </a:prstGeom>
                          <a:solidFill>
                            <a:schemeClr val="bg1"/>
                          </a:solidFill>
                          <a:ln w="6350">
                            <a:solidFill>
                              <a:schemeClr val="bg1"/>
                            </a:solidFill>
                          </a:ln>
                        </wps:spPr>
                        <wps:txbx>
                          <w:txbxContent>
                            <w:p w14:paraId="5BEC19E0" w14:textId="77777777" w:rsidR="00EA4B4C" w:rsidRPr="003D3573" w:rsidRDefault="00EA4B4C" w:rsidP="00EA4B4C">
                              <w:pPr>
                                <w:rPr>
                                  <w:sz w:val="12"/>
                                  <w:szCs w:val="12"/>
                                  <w:lang w:val="en-US"/>
                                </w:rPr>
                              </w:pPr>
                              <w:r w:rsidRPr="003D3573">
                                <w:rPr>
                                  <w:sz w:val="12"/>
                                  <w:szCs w:val="12"/>
                                  <w:lang w:val="en-US"/>
                                </w:rPr>
                                <w:t>Forks</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984350576" name="Straight Arrow Connector 1984350576"/>
                        <wps:cNvCnPr>
                          <a:stCxn id="2052050294" idx="2"/>
                        </wps:cNvCnPr>
                        <wps:spPr>
                          <a:xfrm>
                            <a:off x="2434943" y="234236"/>
                            <a:ext cx="319825" cy="177718"/>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946126739" name="Straight Arrow Connector 946126739"/>
                        <wps:cNvCnPr>
                          <a:stCxn id="2052050294" idx="2"/>
                        </wps:cNvCnPr>
                        <wps:spPr>
                          <a:xfrm flipH="1">
                            <a:off x="2155939" y="234236"/>
                            <a:ext cx="279003" cy="177718"/>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35825672" name="Text Box 1"/>
                        <wps:cNvSpPr txBox="1"/>
                        <wps:spPr>
                          <a:xfrm>
                            <a:off x="1133879" y="134112"/>
                            <a:ext cx="365047" cy="182523"/>
                          </a:xfrm>
                          <a:prstGeom prst="rect">
                            <a:avLst/>
                          </a:prstGeom>
                          <a:solidFill>
                            <a:schemeClr val="bg1"/>
                          </a:solidFill>
                          <a:ln w="6350">
                            <a:solidFill>
                              <a:schemeClr val="bg1"/>
                            </a:solidFill>
                          </a:ln>
                        </wps:spPr>
                        <wps:txbx>
                          <w:txbxContent>
                            <w:p w14:paraId="0BA98B28" w14:textId="77777777" w:rsidR="00EA4B4C" w:rsidRPr="003D3573" w:rsidRDefault="00EA4B4C" w:rsidP="00EA4B4C">
                              <w:pPr>
                                <w:rPr>
                                  <w:sz w:val="12"/>
                                  <w:szCs w:val="12"/>
                                </w:rPr>
                              </w:pPr>
                              <w:r w:rsidRPr="003D3573">
                                <w:rPr>
                                  <w:sz w:val="12"/>
                                  <w:szCs w:val="12"/>
                                </w:rPr>
                                <w:t>Fork</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641518753" name="Straight Arrow Connector 1641518753"/>
                        <wps:cNvCnPr>
                          <a:stCxn id="335825672" idx="1"/>
                        </wps:cNvCnPr>
                        <wps:spPr>
                          <a:xfrm flipH="1">
                            <a:off x="830593" y="225374"/>
                            <a:ext cx="303284" cy="65886"/>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510479188" name="Text Box 1"/>
                        <wps:cNvSpPr txBox="1"/>
                        <wps:spPr>
                          <a:xfrm>
                            <a:off x="1809935" y="873727"/>
                            <a:ext cx="468000" cy="180000"/>
                          </a:xfrm>
                          <a:prstGeom prst="rect">
                            <a:avLst/>
                          </a:prstGeom>
                          <a:solidFill>
                            <a:schemeClr val="bg1"/>
                          </a:solidFill>
                          <a:ln w="6350">
                            <a:solidFill>
                              <a:schemeClr val="bg1"/>
                            </a:solidFill>
                          </a:ln>
                        </wps:spPr>
                        <wps:txbx>
                          <w:txbxContent>
                            <w:p w14:paraId="024C3CC6" w14:textId="77777777" w:rsidR="00EA4B4C" w:rsidRPr="003D3573" w:rsidRDefault="00EA4B4C" w:rsidP="00EA4B4C">
                              <w:pPr>
                                <w:rPr>
                                  <w:sz w:val="12"/>
                                  <w:szCs w:val="12"/>
                                  <w:lang w:val="en-US"/>
                                </w:rPr>
                              </w:pPr>
                              <w:r w:rsidRPr="003D3573">
                                <w:rPr>
                                  <w:sz w:val="12"/>
                                  <w:szCs w:val="12"/>
                                  <w:lang w:val="en-US"/>
                                </w:rPr>
                                <w:t>Stiffener</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650399725" name="Straight Arrow Connector 650399725"/>
                        <wps:cNvCnPr>
                          <a:stCxn id="510479188" idx="3"/>
                        </wps:cNvCnPr>
                        <wps:spPr>
                          <a:xfrm>
                            <a:off x="2277489" y="963649"/>
                            <a:ext cx="205735" cy="35916"/>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124491934" name="Text Box 1"/>
                        <wps:cNvSpPr txBox="1"/>
                        <wps:spPr>
                          <a:xfrm>
                            <a:off x="109084" y="369908"/>
                            <a:ext cx="474561" cy="182523"/>
                          </a:xfrm>
                          <a:prstGeom prst="rect">
                            <a:avLst/>
                          </a:prstGeom>
                          <a:solidFill>
                            <a:schemeClr val="bg1"/>
                          </a:solidFill>
                          <a:ln w="6350">
                            <a:solidFill>
                              <a:schemeClr val="bg1"/>
                            </a:solidFill>
                          </a:ln>
                        </wps:spPr>
                        <wps:txbx>
                          <w:txbxContent>
                            <w:p w14:paraId="41C43718" w14:textId="77777777" w:rsidR="00EA4B4C" w:rsidRPr="003D3573" w:rsidRDefault="00EA4B4C" w:rsidP="00EA4B4C">
                              <w:pPr>
                                <w:rPr>
                                  <w:sz w:val="12"/>
                                  <w:szCs w:val="12"/>
                                  <w:lang w:val="en-GB"/>
                                </w:rPr>
                              </w:pPr>
                              <w:r w:rsidRPr="003D3573">
                                <w:rPr>
                                  <w:sz w:val="12"/>
                                  <w:szCs w:val="12"/>
                                  <w:lang w:val="en-GB"/>
                                </w:rPr>
                                <w:t>Stiffener</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785165895" name="Straight Arrow Connector 1785165895"/>
                        <wps:cNvCnPr>
                          <a:stCxn id="1124491934" idx="3"/>
                        </wps:cNvCnPr>
                        <wps:spPr>
                          <a:xfrm>
                            <a:off x="583648" y="461169"/>
                            <a:ext cx="246947" cy="36034"/>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477574351" name="Text Box 1"/>
                        <wps:cNvSpPr txBox="1"/>
                        <wps:spPr>
                          <a:xfrm>
                            <a:off x="15673" y="1192833"/>
                            <a:ext cx="328542" cy="182523"/>
                          </a:xfrm>
                          <a:prstGeom prst="rect">
                            <a:avLst/>
                          </a:prstGeom>
                          <a:solidFill>
                            <a:schemeClr val="bg1"/>
                          </a:solidFill>
                          <a:ln w="6350">
                            <a:solidFill>
                              <a:schemeClr val="bg1"/>
                            </a:solidFill>
                          </a:ln>
                        </wps:spPr>
                        <wps:txbx>
                          <w:txbxContent>
                            <w:p w14:paraId="1F827248" w14:textId="77777777" w:rsidR="00EA4B4C" w:rsidRPr="003D3573" w:rsidRDefault="00EA4B4C" w:rsidP="00EA4B4C">
                              <w:pPr>
                                <w:rPr>
                                  <w:sz w:val="12"/>
                                  <w:szCs w:val="12"/>
                                  <w:lang w:val="en-US"/>
                                </w:rPr>
                              </w:pPr>
                              <w:r w:rsidRPr="003D3573">
                                <w:rPr>
                                  <w:sz w:val="12"/>
                                  <w:szCs w:val="12"/>
                                  <w:lang w:val="en-US"/>
                                </w:rPr>
                                <w:t>PL2</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009805096" name="Straight Arrow Connector 1009805096"/>
                        <wps:cNvCnPr>
                          <a:stCxn id="1477574351" idx="0"/>
                        </wps:cNvCnPr>
                        <wps:spPr>
                          <a:xfrm flipV="1">
                            <a:off x="179942" y="1027050"/>
                            <a:ext cx="446418" cy="165782"/>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50972171" name="Text Box 1"/>
                        <wps:cNvSpPr txBox="1"/>
                        <wps:spPr>
                          <a:xfrm>
                            <a:off x="1818904" y="1451360"/>
                            <a:ext cx="324000" cy="180000"/>
                          </a:xfrm>
                          <a:prstGeom prst="rect">
                            <a:avLst/>
                          </a:prstGeom>
                          <a:solidFill>
                            <a:schemeClr val="bg1"/>
                          </a:solidFill>
                          <a:ln w="6350">
                            <a:solidFill>
                              <a:schemeClr val="bg1"/>
                            </a:solidFill>
                          </a:ln>
                        </wps:spPr>
                        <wps:txbx>
                          <w:txbxContent>
                            <w:p w14:paraId="6A670779" w14:textId="77777777" w:rsidR="00EA4B4C" w:rsidRPr="003D3573" w:rsidRDefault="00EA4B4C" w:rsidP="00EA4B4C">
                              <w:pPr>
                                <w:rPr>
                                  <w:sz w:val="12"/>
                                  <w:szCs w:val="12"/>
                                </w:rPr>
                              </w:pPr>
                              <w:r w:rsidRPr="003D3573">
                                <w:rPr>
                                  <w:sz w:val="12"/>
                                  <w:szCs w:val="12"/>
                                </w:rPr>
                                <w:t>PL2</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278661970" name="Straight Arrow Connector 1278661970"/>
                        <wps:cNvCnPr>
                          <a:stCxn id="150972171" idx="3"/>
                        </wps:cNvCnPr>
                        <wps:spPr>
                          <a:xfrm>
                            <a:off x="2142485" y="1541235"/>
                            <a:ext cx="246609" cy="67930"/>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49C7138" id="Canvas 105" o:spid="_x0000_s1036" editas="canvas" style="width:248.35pt;height:150.05pt;mso-position-horizontal-relative:char;mso-position-vertical-relative:line" coordsize="31534,19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">
                <v:shape id="_x0000_s1037" type="#_x0000_t75" style="position:absolute;width:31534;height:19056;visibility:visible;mso-wrap-style:square" filled="t">
                  <v:fill o:detectmouseclick="t"/>
                  <v:path o:connecttype="none"/>
                </v:shape>
                <v:shape id="Picture 1285249012" o:spid="_x0000_s1038" type="#_x0000_t75" alt="A large metal piece of wood&#10;&#10;Description automatically generated" style="position:absolute;left:-440;top:805;width:18699;height:178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">
                  <v:imagedata r:id="rId22" o:title="A large metal piece of wood&#10;&#10;Description automatically generated"/>
                </v:shape>
                <v:shape id="Picture 1114486919" o:spid="_x0000_s1039" type="#_x0000_t75" style="position:absolute;left:15254;top:3111;width:18677;height:131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">
                  <v:imagedata r:id="rId23" o:title="" cropbottom="17083f" cropleft="13367f"/>
                </v:shape>
                <v:shape id="Text Box 1485333800" o:spid="_x0000_s1040" type="#_x0000_t202" style="position:absolute;left:8305;top:13637;width:5476;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" fillcolor="white [3212]" strokecolor="white [3212]" strokeweight=".5pt">
                  <v:textbox inset="2.57511mm,1.2876mm,2.57511mm,1.2876mm">
                    <w:txbxContent>
                      <w:p w14:paraId="162AF906" w14:textId="77777777" w:rsidR="00EA4B4C" w:rsidRPr="003D3573" w:rsidRDefault="00EA4B4C" w:rsidP="00EA4B4C">
                        <w:pPr>
                          <w:rPr>
                            <w:sz w:val="12"/>
                            <w:szCs w:val="12"/>
                            <w:lang w:val="en-US"/>
                          </w:rPr>
                        </w:pPr>
                        <w:r w:rsidRPr="003D3573">
                          <w:rPr>
                            <w:sz w:val="12"/>
                            <w:szCs w:val="12"/>
                            <w:lang w:val="en-US"/>
                          </w:rPr>
                          <w:t>Pin support</w:t>
                        </w:r>
                      </w:p>
                    </w:txbxContent>
                  </v:textbox>
                </v:shape>
                <v:shape id="Straight Arrow Connector 693492517" o:spid="_x0000_s1041" type="#_x0000_t32" style="position:absolute;left:8693;top:11327;width:2350;height:23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" strokecolor="white [3212]" strokeweight=".5pt">
                  <v:stroke endarrow="block" endarrowlength="short"/>
                </v:shape>
                <v:shape id="Text Box 1" o:spid="_x0000_s1042" type="#_x0000_t202" style="position:absolute;left:18137;top:11684;width:32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" fillcolor="white [3212]" strokecolor="white [3212]" strokeweight=".5pt">
                  <v:textbox inset="2.57511mm,1.2876mm,2.57511mm,1.2876mm">
                    <w:txbxContent>
                      <w:p w14:paraId="09A00BA9" w14:textId="77777777" w:rsidR="00EA4B4C" w:rsidRPr="003D3573" w:rsidRDefault="00EA4B4C" w:rsidP="00EA4B4C">
                        <w:pPr>
                          <w:rPr>
                            <w:sz w:val="12"/>
                            <w:szCs w:val="12"/>
                            <w:lang w:val="en-US"/>
                          </w:rPr>
                        </w:pPr>
                        <w:r w:rsidRPr="003D3573">
                          <w:rPr>
                            <w:sz w:val="12"/>
                            <w:szCs w:val="12"/>
                            <w:lang w:val="en-US"/>
                          </w:rPr>
                          <w:t>PL1</w:t>
                        </w:r>
                      </w:p>
                    </w:txbxContent>
                  </v:textbox>
                </v:shape>
                <v:shape id="Straight Arrow Connector 2095820826" o:spid="_x0000_s1043" type="#_x0000_t32" style="position:absolute;left:21373;top:12583;width:4071;height:3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" strokecolor="white [3212]" strokeweight=".5pt">
                  <v:stroke endarrow="block" endarrowlength="short"/>
                </v:shape>
                <v:shape id="Text Box 1" o:spid="_x0000_s1044" type="#_x0000_t202" style="position:absolute;left:22341;top:517;width:401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" fillcolor="white [3212]" strokecolor="white [3212]" strokeweight=".5pt">
                  <v:textbox inset="2.57511mm,1.2876mm,2.57511mm,1.2876mm">
                    <w:txbxContent>
                      <w:p w14:paraId="5BEC19E0" w14:textId="77777777" w:rsidR="00EA4B4C" w:rsidRPr="003D3573" w:rsidRDefault="00EA4B4C" w:rsidP="00EA4B4C">
                        <w:pPr>
                          <w:rPr>
                            <w:sz w:val="12"/>
                            <w:szCs w:val="12"/>
                            <w:lang w:val="en-US"/>
                          </w:rPr>
                        </w:pPr>
                        <w:r w:rsidRPr="003D3573">
                          <w:rPr>
                            <w:sz w:val="12"/>
                            <w:szCs w:val="12"/>
                            <w:lang w:val="en-US"/>
                          </w:rPr>
                          <w:t>Forks</w:t>
                        </w:r>
                      </w:p>
                    </w:txbxContent>
                  </v:textbox>
                </v:shape>
                <v:shape id="Straight Arrow Connector 1984350576" o:spid="_x0000_s1045" type="#_x0000_t32" style="position:absolute;left:24349;top:2342;width:3198;height:17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" strokecolor="white [3212]" strokeweight=".5pt">
                  <v:stroke endarrow="block" endarrowlength="short"/>
                </v:shape>
                <v:shape id="Straight Arrow Connector 946126739" o:spid="_x0000_s1046" type="#_x0000_t32" style="position:absolute;left:21559;top:2342;width:2790;height:17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" strokecolor="white [3212]" strokeweight=".5pt">
                  <v:stroke endarrow="block" endarrowlength="short"/>
                </v:shape>
                <v:shape id="Text Box 1" o:spid="_x0000_s1047" type="#_x0000_t202" style="position:absolute;left:11338;top:1341;width:365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" fillcolor="white [3212]" strokecolor="white [3212]" strokeweight=".5pt">
                  <v:textbox inset="2.57511mm,1.2876mm,2.57511mm,1.2876mm">
                    <w:txbxContent>
                      <w:p w14:paraId="0BA98B28" w14:textId="77777777" w:rsidR="00EA4B4C" w:rsidRPr="003D3573" w:rsidRDefault="00EA4B4C" w:rsidP="00EA4B4C">
                        <w:pPr>
                          <w:rPr>
                            <w:sz w:val="12"/>
                            <w:szCs w:val="12"/>
                          </w:rPr>
                        </w:pPr>
                        <w:r w:rsidRPr="003D3573">
                          <w:rPr>
                            <w:sz w:val="12"/>
                            <w:szCs w:val="12"/>
                          </w:rPr>
                          <w:t>Fork</w:t>
                        </w:r>
                      </w:p>
                    </w:txbxContent>
                  </v:textbox>
                </v:shape>
                <v:shape id="Straight Arrow Connector 1641518753" o:spid="_x0000_s1048" type="#_x0000_t32" style="position:absolute;left:8305;top:2253;width:3033;height:6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" strokecolor="white [3212]" strokeweight=".5pt">
                  <v:stroke endarrow="block" endarrowlength="short"/>
                </v:shape>
                <v:shape id="Text Box 1" o:spid="_x0000_s1049" type="#_x0000_t202" style="position:absolute;left:18099;top:8737;width:468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" fillcolor="white [3212]" strokecolor="white [3212]" strokeweight=".5pt">
                  <v:textbox inset="2.57511mm,1.2876mm,2.57511mm,1.2876mm">
                    <w:txbxContent>
                      <w:p w14:paraId="024C3CC6" w14:textId="77777777" w:rsidR="00EA4B4C" w:rsidRPr="003D3573" w:rsidRDefault="00EA4B4C" w:rsidP="00EA4B4C">
                        <w:pPr>
                          <w:rPr>
                            <w:sz w:val="12"/>
                            <w:szCs w:val="12"/>
                            <w:lang w:val="en-US"/>
                          </w:rPr>
                        </w:pPr>
                        <w:r w:rsidRPr="003D3573">
                          <w:rPr>
                            <w:sz w:val="12"/>
                            <w:szCs w:val="12"/>
                            <w:lang w:val="en-US"/>
                          </w:rPr>
                          <w:t>Stiffener</w:t>
                        </w:r>
                      </w:p>
                    </w:txbxContent>
                  </v:textbox>
                </v:shape>
                <v:shape id="Straight Arrow Connector 650399725" o:spid="_x0000_s1050" type="#_x0000_t32" style="position:absolute;left:22774;top:9636;width:2058;height:3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" strokecolor="white [3212]" strokeweight=".5pt">
                  <v:stroke endarrow="block" endarrowlength="short"/>
                </v:shape>
                <v:shape id="Text Box 1" o:spid="_x0000_s1051" type="#_x0000_t202" style="position:absolute;left:1090;top:3699;width:474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" fillcolor="white [3212]" strokecolor="white [3212]" strokeweight=".5pt">
                  <v:textbox inset="2.57511mm,1.2876mm,2.57511mm,1.2876mm">
                    <w:txbxContent>
                      <w:p w14:paraId="41C43718" w14:textId="77777777" w:rsidR="00EA4B4C" w:rsidRPr="003D3573" w:rsidRDefault="00EA4B4C" w:rsidP="00EA4B4C">
                        <w:pPr>
                          <w:rPr>
                            <w:sz w:val="12"/>
                            <w:szCs w:val="12"/>
                            <w:lang w:val="en-GB"/>
                          </w:rPr>
                        </w:pPr>
                        <w:r w:rsidRPr="003D3573">
                          <w:rPr>
                            <w:sz w:val="12"/>
                            <w:szCs w:val="12"/>
                            <w:lang w:val="en-GB"/>
                          </w:rPr>
                          <w:t>Stiffener</w:t>
                        </w:r>
                      </w:p>
                    </w:txbxContent>
                  </v:textbox>
                </v:shape>
                <v:shape id="Straight Arrow Connector 1785165895" o:spid="_x0000_s1052" type="#_x0000_t32" style="position:absolute;left:5836;top:4611;width:2469;height:3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" strokecolor="white [3212]" strokeweight=".5pt">
                  <v:stroke endarrow="block" endarrowlength="short"/>
                </v:shape>
                <v:shape id="Text Box 1" o:spid="_x0000_s1053" type="#_x0000_t202" style="position:absolute;left:156;top:11928;width:328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" fillcolor="white [3212]" strokecolor="white [3212]" strokeweight=".5pt">
                  <v:textbox inset="2.57511mm,1.2876mm,2.57511mm,1.2876mm">
                    <w:txbxContent>
                      <w:p w14:paraId="1F827248" w14:textId="77777777" w:rsidR="00EA4B4C" w:rsidRPr="003D3573" w:rsidRDefault="00EA4B4C" w:rsidP="00EA4B4C">
                        <w:pPr>
                          <w:rPr>
                            <w:sz w:val="12"/>
                            <w:szCs w:val="12"/>
                            <w:lang w:val="en-US"/>
                          </w:rPr>
                        </w:pPr>
                        <w:r w:rsidRPr="003D3573">
                          <w:rPr>
                            <w:sz w:val="12"/>
                            <w:szCs w:val="12"/>
                            <w:lang w:val="en-US"/>
                          </w:rPr>
                          <w:t>PL2</w:t>
                        </w:r>
                      </w:p>
                    </w:txbxContent>
                  </v:textbox>
                </v:shape>
                <v:shape id="Straight Arrow Connector 1009805096" o:spid="_x0000_s1054" type="#_x0000_t32" style="position:absolute;left:1799;top:10270;width:4464;height:16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" strokecolor="white [3212]" strokeweight=".5pt">
                  <v:stroke endarrow="block" endarrowlength="short"/>
                </v:shape>
                <v:shape id="Text Box 1" o:spid="_x0000_s1055" type="#_x0000_t202" style="position:absolute;left:18189;top:14513;width:32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" fillcolor="white [3212]" strokecolor="white [3212]" strokeweight=".5pt">
                  <v:textbox inset="2.57511mm,1.2876mm,2.57511mm,1.2876mm">
                    <w:txbxContent>
                      <w:p w14:paraId="6A670779" w14:textId="77777777" w:rsidR="00EA4B4C" w:rsidRPr="003D3573" w:rsidRDefault="00EA4B4C" w:rsidP="00EA4B4C">
                        <w:pPr>
                          <w:rPr>
                            <w:sz w:val="12"/>
                            <w:szCs w:val="12"/>
                          </w:rPr>
                        </w:pPr>
                        <w:r w:rsidRPr="003D3573">
                          <w:rPr>
                            <w:sz w:val="12"/>
                            <w:szCs w:val="12"/>
                          </w:rPr>
                          <w:t>PL2</w:t>
                        </w:r>
                      </w:p>
                    </w:txbxContent>
                  </v:textbox>
                </v:shape>
                <v:shape id="Straight Arrow Connector 1278661970" o:spid="_x0000_s1056" type="#_x0000_t32" style="position:absolute;left:21424;top:15412;width:2466;height: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" strokecolor="white [3212]" strokeweight=".5pt">
                  <v:stroke endarrow="block" endarrowlength="short"/>
                </v:shape>
                <w10:anchorlock/>
              </v:group>
            </w:pict>
          </mc:Fallback>
        </mc:AlternateContent>
      </w:r>
    </w:p>
    <w:p w14:paraId="6866D099" w14:textId="31AFBDD3" w:rsidR="00EA4B4C" w:rsidRPr="008D4E14" w:rsidRDefault="00EA4B4C" w:rsidP="00EA4B4C">
      <w:pPr>
        <w:pStyle w:val="ANGELHYFigureTitle"/>
        <w:spacing w:after="0" w:line="480" w:lineRule="auto"/>
        <w:rPr>
          <w:sz w:val="24"/>
          <w:szCs w:val="20"/>
        </w:rPr>
      </w:pPr>
      <w:bookmarkStart w:id="7" w:name="_Ref204107565"/>
      <w:r w:rsidRPr="008D4E14">
        <w:rPr>
          <w:sz w:val="24"/>
          <w:szCs w:val="20"/>
        </w:rPr>
        <w:t xml:space="preserve">Figure </w:t>
      </w:r>
      <w:r w:rsidRPr="008D4E14">
        <w:rPr>
          <w:sz w:val="24"/>
          <w:szCs w:val="20"/>
        </w:rPr>
        <w:fldChar w:fldCharType="begin"/>
      </w:r>
      <w:r w:rsidRPr="008D4E14">
        <w:rPr>
          <w:sz w:val="24"/>
          <w:szCs w:val="20"/>
        </w:rPr>
        <w:instrText xml:space="preserve"> SEQ Figure \* ARABIC </w:instrText>
      </w:r>
      <w:r w:rsidRPr="008D4E14">
        <w:rPr>
          <w:sz w:val="24"/>
          <w:szCs w:val="20"/>
        </w:rPr>
        <w:fldChar w:fldCharType="separate"/>
      </w:r>
      <w:r w:rsidR="007027ED">
        <w:rPr>
          <w:noProof/>
          <w:sz w:val="24"/>
          <w:szCs w:val="20"/>
        </w:rPr>
        <w:t>3</w:t>
      </w:r>
      <w:r w:rsidRPr="008D4E14">
        <w:rPr>
          <w:sz w:val="24"/>
          <w:szCs w:val="20"/>
        </w:rPr>
        <w:fldChar w:fldCharType="end"/>
      </w:r>
      <w:bookmarkEnd w:id="7"/>
      <w:r w:rsidRPr="008D4E14">
        <w:rPr>
          <w:sz w:val="24"/>
          <w:szCs w:val="20"/>
        </w:rPr>
        <w:t>: Detail of the fork / pinned support at the extremity</w:t>
      </w:r>
    </w:p>
    <w:p w14:paraId="09DE443D" w14:textId="430665C7" w:rsidR="00002090" w:rsidRDefault="00002090" w:rsidP="00EA4B4C">
      <w:pPr>
        <w:pStyle w:val="RFCSFloating"/>
        <w:spacing w:before="0" w:after="0" w:line="480" w:lineRule="auto"/>
        <w:jc w:val="center"/>
      </w:pPr>
      <w:r>
        <w:rPr>
          <w:noProof/>
        </w:rPr>
        <mc:AlternateContent>
          <mc:Choice Requires="wpc">
            <w:drawing>
              <wp:inline distT="0" distB="0" distL="0" distR="0" wp14:anchorId="677B4B86" wp14:editId="2B5F06C6">
                <wp:extent cx="3167380" cy="1741744"/>
                <wp:effectExtent l="0" t="0" r="0" b="0"/>
                <wp:docPr id="388776692" name="Canvas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26753581" name="Picture 1926753581" descr="A metal pole in a factory&#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bwMode="auto">
                          <a:xfrm rot="5400000">
                            <a:off x="-74603" y="74683"/>
                            <a:ext cx="1705122" cy="1557231"/>
                          </a:xfrm>
                          <a:prstGeom prst="rect">
                            <a:avLst/>
                          </a:prstGeom>
                          <a:noFill/>
                          <a:ln>
                            <a:noFill/>
                          </a:ln>
                        </pic:spPr>
                      </pic:pic>
                      <pic:pic xmlns:pic="http://schemas.openxmlformats.org/drawingml/2006/picture">
                        <pic:nvPicPr>
                          <pic:cNvPr id="1034785323" name="Picture 1034785323" descr="A metal structure in a factory&#10;&#10;Description automatically generated"/>
                          <pic:cNvPicPr>
                            <a:picLocks noChangeAspect="1"/>
                          </pic:cNvPicPr>
                        </pic:nvPicPr>
                        <pic:blipFill rotWithShape="1">
                          <a:blip r:embed="rId25">
                            <a:extLst>
                              <a:ext uri="{28A0092B-C50C-407E-A947-70E740481C1C}">
                                <a14:useLocalDpi xmlns:a14="http://schemas.microsoft.com/office/drawing/2010/main" val="0"/>
                              </a:ext>
                            </a:extLst>
                          </a:blip>
                          <a:srcRect l="23426" t="30337" r="46897" b="36773"/>
                          <a:stretch/>
                        </pic:blipFill>
                        <pic:spPr bwMode="auto">
                          <a:xfrm rot="5400000">
                            <a:off x="1539323" y="94148"/>
                            <a:ext cx="1705744" cy="1517679"/>
                          </a:xfrm>
                          <a:prstGeom prst="rect">
                            <a:avLst/>
                          </a:prstGeom>
                          <a:noFill/>
                          <a:ln>
                            <a:noFill/>
                          </a:ln>
                          <a:extLst>
                            <a:ext uri="{53640926-AAD7-44D8-BBD7-CCE9431645EC}">
                              <a14:shadowObscured xmlns:a14="http://schemas.microsoft.com/office/drawing/2010/main"/>
                            </a:ext>
                          </a:extLst>
                        </pic:spPr>
                      </pic:pic>
                      <wps:wsp>
                        <wps:cNvPr id="304462680" name="Text Box 1"/>
                        <wps:cNvSpPr txBox="1"/>
                        <wps:spPr>
                          <a:xfrm>
                            <a:off x="2482959" y="36046"/>
                            <a:ext cx="401320" cy="182245"/>
                          </a:xfrm>
                          <a:prstGeom prst="rect">
                            <a:avLst/>
                          </a:prstGeom>
                          <a:solidFill>
                            <a:schemeClr val="bg1"/>
                          </a:solidFill>
                          <a:ln w="6350">
                            <a:solidFill>
                              <a:schemeClr val="bg1"/>
                            </a:solidFill>
                          </a:ln>
                        </wps:spPr>
                        <wps:txbx>
                          <w:txbxContent>
                            <w:p w14:paraId="120D395C" w14:textId="77777777" w:rsidR="00002090" w:rsidRDefault="00002090" w:rsidP="00002090">
                              <w:pPr>
                                <w:rPr>
                                  <w:sz w:val="12"/>
                                  <w:szCs w:val="12"/>
                                </w:rPr>
                              </w:pPr>
                              <w:r>
                                <w:rPr>
                                  <w:sz w:val="12"/>
                                  <w:szCs w:val="12"/>
                                </w:rPr>
                                <w:t>Forks</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627958852" name="Straight Arrow Connector 1627958852"/>
                        <wps:cNvCnPr>
                          <a:stCxn id="304462680" idx="2"/>
                        </wps:cNvCnPr>
                        <wps:spPr>
                          <a:xfrm flipH="1">
                            <a:off x="2612571" y="218286"/>
                            <a:ext cx="71048" cy="215212"/>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66329904" name="Straight Arrow Connector 266329904"/>
                        <wps:cNvCnPr>
                          <a:stCxn id="304462680" idx="2"/>
                        </wps:cNvCnPr>
                        <wps:spPr>
                          <a:xfrm flipH="1">
                            <a:off x="2155709" y="218286"/>
                            <a:ext cx="527910" cy="187118"/>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947382346" name="Text Box 1"/>
                        <wps:cNvSpPr txBox="1"/>
                        <wps:spPr>
                          <a:xfrm>
                            <a:off x="2516549" y="1319638"/>
                            <a:ext cx="474345" cy="182245"/>
                          </a:xfrm>
                          <a:prstGeom prst="rect">
                            <a:avLst/>
                          </a:prstGeom>
                          <a:solidFill>
                            <a:schemeClr val="bg1"/>
                          </a:solidFill>
                          <a:ln w="6350">
                            <a:solidFill>
                              <a:schemeClr val="bg1"/>
                            </a:solidFill>
                          </a:ln>
                        </wps:spPr>
                        <wps:txbx>
                          <w:txbxContent>
                            <w:p w14:paraId="5C85C30C" w14:textId="2A3D4323" w:rsidR="00002090" w:rsidRDefault="00002090" w:rsidP="00002090">
                              <w:pPr>
                                <w:rPr>
                                  <w:sz w:val="12"/>
                                  <w:szCs w:val="12"/>
                                  <w:lang w:val="en-GB"/>
                                </w:rPr>
                              </w:pPr>
                              <w:r>
                                <w:rPr>
                                  <w:sz w:val="12"/>
                                  <w:szCs w:val="12"/>
                                  <w:lang w:val="en-GB"/>
                                </w:rPr>
                                <w:t>Stiffeners</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240345463" name="Straight Arrow Connector 240345463"/>
                        <wps:cNvCnPr>
                          <a:stCxn id="947382346" idx="0"/>
                        </wps:cNvCnPr>
                        <wps:spPr>
                          <a:xfrm flipH="1" flipV="1">
                            <a:off x="2434683" y="1153150"/>
                            <a:ext cx="319039" cy="166054"/>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743900080" name="Text Box 1"/>
                        <wps:cNvSpPr txBox="1"/>
                        <wps:spPr>
                          <a:xfrm>
                            <a:off x="2612571" y="472803"/>
                            <a:ext cx="432000" cy="181610"/>
                          </a:xfrm>
                          <a:prstGeom prst="rect">
                            <a:avLst/>
                          </a:prstGeom>
                          <a:solidFill>
                            <a:schemeClr val="bg1"/>
                          </a:solidFill>
                          <a:ln w="6350">
                            <a:solidFill>
                              <a:schemeClr val="bg1"/>
                            </a:solidFill>
                          </a:ln>
                        </wps:spPr>
                        <wps:txbx>
                          <w:txbxContent>
                            <w:p w14:paraId="39443994" w14:textId="716AB3F7" w:rsidR="00002090" w:rsidRDefault="00002090" w:rsidP="00002090">
                              <w:pPr>
                                <w:rPr>
                                  <w:sz w:val="12"/>
                                  <w:szCs w:val="12"/>
                                  <w:lang w:val="en-GB"/>
                                </w:rPr>
                              </w:pPr>
                              <w:r>
                                <w:rPr>
                                  <w:sz w:val="12"/>
                                  <w:szCs w:val="12"/>
                                  <w:lang w:val="en-GB"/>
                                </w:rPr>
                                <w:t>Bracket</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424702263" name="Straight Arrow Connector 1424702263"/>
                        <wps:cNvCnPr>
                          <a:stCxn id="1743900080" idx="2"/>
                        </wps:cNvCnPr>
                        <wps:spPr>
                          <a:xfrm flipH="1">
                            <a:off x="2482959" y="654397"/>
                            <a:ext cx="345612" cy="223983"/>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048156360" name="Text Box 1"/>
                        <wps:cNvSpPr txBox="1"/>
                        <wps:spPr>
                          <a:xfrm>
                            <a:off x="2870907" y="1500646"/>
                            <a:ext cx="279452" cy="175854"/>
                          </a:xfrm>
                          <a:prstGeom prst="rect">
                            <a:avLst/>
                          </a:prstGeom>
                          <a:noFill/>
                          <a:ln w="6350">
                            <a:noFill/>
                          </a:ln>
                        </wps:spPr>
                        <wps:txbx>
                          <w:txbxContent>
                            <w:p w14:paraId="1BCED136" w14:textId="77777777" w:rsidR="00002090" w:rsidRPr="00002090" w:rsidRDefault="00002090" w:rsidP="00002090">
                              <w:pPr>
                                <w:rPr>
                                  <w:color w:val="FFFFFF"/>
                                  <w:sz w:val="12"/>
                                  <w:szCs w:val="12"/>
                                </w:rPr>
                              </w:pPr>
                              <w:r w:rsidRPr="00002090">
                                <w:rPr>
                                  <w:color w:val="FFFFFF"/>
                                  <w:sz w:val="12"/>
                                  <w:szCs w:val="12"/>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34558623" name="Text Box 1"/>
                        <wps:cNvSpPr txBox="1"/>
                        <wps:spPr>
                          <a:xfrm>
                            <a:off x="1277174" y="1530600"/>
                            <a:ext cx="279400" cy="175260"/>
                          </a:xfrm>
                          <a:prstGeom prst="rect">
                            <a:avLst/>
                          </a:prstGeom>
                          <a:noFill/>
                          <a:ln w="6350">
                            <a:noFill/>
                          </a:ln>
                        </wps:spPr>
                        <wps:txbx>
                          <w:txbxContent>
                            <w:p w14:paraId="2630AAB4" w14:textId="258A0BEC" w:rsidR="00002090" w:rsidRDefault="00002090" w:rsidP="00002090">
                              <w:pPr>
                                <w:rPr>
                                  <w:color w:val="FFFFFF"/>
                                  <w:sz w:val="12"/>
                                  <w:szCs w:val="12"/>
                                </w:rPr>
                              </w:pPr>
                              <w:r>
                                <w:rPr>
                                  <w:color w:val="FFFFFF"/>
                                  <w:sz w:val="12"/>
                                  <w:szCs w:val="12"/>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2951020" name="Text Box 1"/>
                        <wps:cNvSpPr txBox="1"/>
                        <wps:spPr>
                          <a:xfrm>
                            <a:off x="540443" y="1482409"/>
                            <a:ext cx="401320" cy="182245"/>
                          </a:xfrm>
                          <a:prstGeom prst="rect">
                            <a:avLst/>
                          </a:prstGeom>
                          <a:solidFill>
                            <a:schemeClr val="bg1"/>
                          </a:solidFill>
                          <a:ln w="6350">
                            <a:solidFill>
                              <a:schemeClr val="bg1"/>
                            </a:solidFill>
                          </a:ln>
                        </wps:spPr>
                        <wps:txbx>
                          <w:txbxContent>
                            <w:p w14:paraId="3058978F" w14:textId="77777777" w:rsidR="00002090" w:rsidRDefault="00002090" w:rsidP="00002090">
                              <w:pPr>
                                <w:rPr>
                                  <w:sz w:val="12"/>
                                  <w:szCs w:val="12"/>
                                </w:rPr>
                              </w:pPr>
                              <w:r>
                                <w:rPr>
                                  <w:sz w:val="12"/>
                                  <w:szCs w:val="12"/>
                                </w:rPr>
                                <w:t>Forks</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153524684" name="Straight Arrow Connector 1153524684"/>
                        <wps:cNvCnPr>
                          <a:stCxn id="322951020" idx="0"/>
                        </wps:cNvCnPr>
                        <wps:spPr>
                          <a:xfrm flipV="1">
                            <a:off x="741103" y="1290937"/>
                            <a:ext cx="296168" cy="191291"/>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93676517" name="Straight Arrow Connector 293676517"/>
                        <wps:cNvCnPr>
                          <a:stCxn id="322951020" idx="0"/>
                        </wps:cNvCnPr>
                        <wps:spPr>
                          <a:xfrm flipH="1" flipV="1">
                            <a:off x="626293" y="1152994"/>
                            <a:ext cx="114810" cy="329215"/>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79526112" name="Text Box 1"/>
                        <wps:cNvSpPr txBox="1"/>
                        <wps:spPr>
                          <a:xfrm>
                            <a:off x="1174766" y="747558"/>
                            <a:ext cx="324000" cy="179705"/>
                          </a:xfrm>
                          <a:prstGeom prst="rect">
                            <a:avLst/>
                          </a:prstGeom>
                          <a:solidFill>
                            <a:schemeClr val="bg1"/>
                          </a:solidFill>
                          <a:ln w="6350">
                            <a:solidFill>
                              <a:schemeClr val="bg1"/>
                            </a:solidFill>
                          </a:ln>
                        </wps:spPr>
                        <wps:txbx>
                          <w:txbxContent>
                            <w:p w14:paraId="07BF7E7D" w14:textId="0C37152B" w:rsidR="00BE0D45" w:rsidRDefault="00BE0D45" w:rsidP="00BE0D45">
                              <w:pPr>
                                <w:rPr>
                                  <w:sz w:val="12"/>
                                  <w:szCs w:val="12"/>
                                </w:rPr>
                              </w:pPr>
                              <w:r>
                                <w:rPr>
                                  <w:sz w:val="12"/>
                                  <w:szCs w:val="12"/>
                                </w:rPr>
                                <w:t>PL3</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983119866" name="Straight Arrow Connector 1983119866"/>
                        <wps:cNvCnPr>
                          <a:stCxn id="379526112" idx="1"/>
                        </wps:cNvCnPr>
                        <wps:spPr>
                          <a:xfrm flipH="1" flipV="1">
                            <a:off x="941763" y="836842"/>
                            <a:ext cx="233003" cy="293"/>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444753060" name="Text Box 1"/>
                        <wps:cNvSpPr txBox="1"/>
                        <wps:spPr>
                          <a:xfrm>
                            <a:off x="36443" y="961248"/>
                            <a:ext cx="504000" cy="182245"/>
                          </a:xfrm>
                          <a:prstGeom prst="rect">
                            <a:avLst/>
                          </a:prstGeom>
                          <a:solidFill>
                            <a:schemeClr val="bg1"/>
                          </a:solidFill>
                          <a:ln w="6350">
                            <a:solidFill>
                              <a:schemeClr val="bg1"/>
                            </a:solidFill>
                          </a:ln>
                        </wps:spPr>
                        <wps:txbx>
                          <w:txbxContent>
                            <w:p w14:paraId="5CA9CB4E" w14:textId="0030E541" w:rsidR="006419CC" w:rsidRDefault="006419CC" w:rsidP="006419CC">
                              <w:pPr>
                                <w:rPr>
                                  <w:sz w:val="12"/>
                                  <w:szCs w:val="12"/>
                                  <w:lang w:val="en-GB"/>
                                </w:rPr>
                              </w:pPr>
                              <w:r>
                                <w:rPr>
                                  <w:sz w:val="12"/>
                                  <w:szCs w:val="12"/>
                                  <w:lang w:val="en-GB"/>
                                </w:rPr>
                                <w:t>Stiffeners</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1137696476" name="Straight Arrow Connector 1137696476"/>
                        <wps:cNvCnPr>
                          <a:stCxn id="444753060" idx="3"/>
                        </wps:cNvCnPr>
                        <wps:spPr>
                          <a:xfrm flipV="1">
                            <a:off x="540443" y="961343"/>
                            <a:ext cx="455036" cy="90670"/>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474133142" name="Straight Arrow Connector 1474133142"/>
                        <wps:cNvCnPr>
                          <a:stCxn id="444753060" idx="3"/>
                        </wps:cNvCnPr>
                        <wps:spPr>
                          <a:xfrm flipV="1">
                            <a:off x="540443" y="960920"/>
                            <a:ext cx="140985" cy="91093"/>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12198344" name="Text Box 1"/>
                        <wps:cNvSpPr txBox="1"/>
                        <wps:spPr>
                          <a:xfrm>
                            <a:off x="71496" y="124773"/>
                            <a:ext cx="468000" cy="182245"/>
                          </a:xfrm>
                          <a:prstGeom prst="rect">
                            <a:avLst/>
                          </a:prstGeom>
                          <a:solidFill>
                            <a:schemeClr val="bg1"/>
                          </a:solidFill>
                          <a:ln w="6350">
                            <a:solidFill>
                              <a:schemeClr val="bg1"/>
                            </a:solidFill>
                          </a:ln>
                        </wps:spPr>
                        <wps:txbx>
                          <w:txbxContent>
                            <w:p w14:paraId="69436909" w14:textId="74F03758" w:rsidR="006419CC" w:rsidRDefault="006419CC" w:rsidP="006419CC">
                              <w:pPr>
                                <w:rPr>
                                  <w:sz w:val="12"/>
                                  <w:szCs w:val="12"/>
                                  <w:lang w:val="en-GB"/>
                                </w:rPr>
                              </w:pPr>
                              <w:r>
                                <w:rPr>
                                  <w:sz w:val="12"/>
                                  <w:szCs w:val="12"/>
                                  <w:lang w:val="en-GB"/>
                                </w:rPr>
                                <w:t>HEB140</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772984395" name="Straight Arrow Connector 772984395"/>
                        <wps:cNvCnPr/>
                        <wps:spPr>
                          <a:xfrm>
                            <a:off x="546476" y="216213"/>
                            <a:ext cx="246380" cy="35560"/>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776849200" name="Text Box 1"/>
                        <wps:cNvSpPr txBox="1"/>
                        <wps:spPr>
                          <a:xfrm>
                            <a:off x="109072" y="622709"/>
                            <a:ext cx="324000" cy="182245"/>
                          </a:xfrm>
                          <a:prstGeom prst="rect">
                            <a:avLst/>
                          </a:prstGeom>
                          <a:solidFill>
                            <a:schemeClr val="bg1"/>
                          </a:solidFill>
                          <a:ln w="6350">
                            <a:solidFill>
                              <a:schemeClr val="bg1"/>
                            </a:solidFill>
                          </a:ln>
                        </wps:spPr>
                        <wps:txbx>
                          <w:txbxContent>
                            <w:p w14:paraId="482671FD" w14:textId="0E768B20" w:rsidR="006419CC" w:rsidRDefault="006419CC" w:rsidP="006419CC">
                              <w:pPr>
                                <w:rPr>
                                  <w:sz w:val="12"/>
                                  <w:szCs w:val="12"/>
                                  <w:lang w:val="en-GB"/>
                                </w:rPr>
                              </w:pPr>
                              <w:r>
                                <w:rPr>
                                  <w:sz w:val="12"/>
                                  <w:szCs w:val="12"/>
                                  <w:lang w:val="en-GB"/>
                                </w:rPr>
                                <w:t>Pin</w:t>
                              </w:r>
                            </w:p>
                          </w:txbxContent>
                        </wps:txbx>
                        <wps:bodyPr rot="0" spcFirstLastPara="0" vert="horz" wrap="square" lIns="92704" tIns="46352" rIns="92704" bIns="46352" numCol="1" spcCol="0" rtlCol="0" fromWordArt="0" anchor="t" anchorCtr="0" forceAA="0" compatLnSpc="1">
                          <a:prstTxWarp prst="textNoShape">
                            <a:avLst/>
                          </a:prstTxWarp>
                          <a:noAutofit/>
                        </wps:bodyPr>
                      </wps:wsp>
                      <wps:wsp>
                        <wps:cNvPr id="941123771" name="Straight Arrow Connector 941123771"/>
                        <wps:cNvCnPr>
                          <a:stCxn id="1776849200" idx="3"/>
                        </wps:cNvCnPr>
                        <wps:spPr>
                          <a:xfrm>
                            <a:off x="433072" y="713597"/>
                            <a:ext cx="360419" cy="67385"/>
                          </a:xfrm>
                          <a:prstGeom prst="straightConnector1">
                            <a:avLst/>
                          </a:prstGeom>
                          <a:ln w="6350">
                            <a:solidFill>
                              <a:schemeClr val="bg1"/>
                            </a:solidFill>
                            <a:tailEnd type="triangle" w="med" len="sm"/>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77B4B86" id="Canvas 70" o:spid="_x0000_s1057" editas="canvas" style="width:249.4pt;height:137.15pt;mso-position-horizontal-relative:char;mso-position-vertical-relative:line" coordsize="31673,17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gAAAPj/CdAKAAEAAQDQBtwE0AjcBgAAAABQAAEAAQAAANAG3ATQCNwGAADQ&#10;BtwE0AjcBgAAEQAAAAAAAABGQUZ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Mb1RNSxtRAdOFQQF5AAAAXBtt&#10;AGUFNgkAAQAIEwATAGYAMwMzBwIAAAQABAAEAAQAAKMFnAGRBZEFAAAAAAAAAAAAAAAAAAAAAAAA&#10;AAAAAAAAAAAAAAAAAAAWAQAAAAAAAAAAAAgAAAAAAAAAAAAAAAAAAAAAAAAAAAA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">
                <v:shape id="_x0000_s1058" type="#_x0000_t75" style="position:absolute;width:31673;height:17411;visibility:visible;mso-wrap-style:square" filled="t">
                  <v:fill o:detectmouseclick="t"/>
                  <v:path o:connecttype="none"/>
                </v:shape>
                <v:shape id="Picture 1926753581" o:spid="_x0000_s1059" type="#_x0000_t75" alt="A metal pole in a factory&#10;&#10;Description automatically generated" style="position:absolute;left:-746;top:747;width:17051;height:155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">
                  <v:imagedata r:id="rId26" o:title="A metal pole in a factory&#10;&#10;Description automatically generated"/>
                </v:shape>
                <v:shape id="Picture 1034785323" o:spid="_x0000_s1060" type="#_x0000_t75" alt="A metal structure in a factory&#10;&#10;Description automatically generated" style="position:absolute;left:15393;top:941;width:17057;height:151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">
                  <v:imagedata r:id="rId27" o:title="A metal structure in a factory&#10;&#10;Description automatically generated" croptop="19882f" cropbottom="24100f" cropleft="15352f" cropright="30734f"/>
                </v:shape>
                <v:shape id="Text Box 1" o:spid="_x0000_s1061" type="#_x0000_t202" style="position:absolute;left:24829;top:360;width:4013;height:1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" fillcolor="white [3212]" strokecolor="white [3212]" strokeweight=".5pt">
                  <v:textbox inset="2.57511mm,1.2876mm,2.57511mm,1.2876mm">
                    <w:txbxContent>
                      <w:p w14:paraId="120D395C" w14:textId="77777777" w:rsidR="00002090" w:rsidRDefault="00002090" w:rsidP="00002090">
                        <w:pPr>
                          <w:rPr>
                            <w:sz w:val="12"/>
                            <w:szCs w:val="12"/>
                          </w:rPr>
                        </w:pPr>
                        <w:r>
                          <w:rPr>
                            <w:sz w:val="12"/>
                            <w:szCs w:val="12"/>
                          </w:rPr>
                          <w:t>Forks</w:t>
                        </w:r>
                      </w:p>
                    </w:txbxContent>
                  </v:textbox>
                </v:shape>
                <v:shape id="Straight Arrow Connector 1627958852" o:spid="_x0000_s1062" type="#_x0000_t32" style="position:absolute;left:26125;top:2182;width:711;height:2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" strokecolor="white [3212]" strokeweight=".5pt">
                  <v:stroke endarrow="block" endarrowlength="short"/>
                </v:shape>
                <v:shape id="Straight Arrow Connector 266329904" o:spid="_x0000_s1063" type="#_x0000_t32" style="position:absolute;left:21557;top:2182;width:5279;height:18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" strokecolor="white [3212]" strokeweight=".5pt">
                  <v:stroke endarrow="block" endarrowlength="short"/>
                </v:shape>
                <v:shape id="Text Box 1" o:spid="_x0000_s1064" type="#_x0000_t202" style="position:absolute;left:25165;top:13196;width:4743;height:1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" fillcolor="white [3212]" strokecolor="white [3212]" strokeweight=".5pt">
                  <v:textbox inset="2.57511mm,1.2876mm,2.57511mm,1.2876mm">
                    <w:txbxContent>
                      <w:p w14:paraId="5C85C30C" w14:textId="2A3D4323" w:rsidR="00002090" w:rsidRDefault="00002090" w:rsidP="00002090">
                        <w:pPr>
                          <w:rPr>
                            <w:sz w:val="12"/>
                            <w:szCs w:val="12"/>
                            <w:lang w:val="en-GB"/>
                          </w:rPr>
                        </w:pPr>
                        <w:r>
                          <w:rPr>
                            <w:sz w:val="12"/>
                            <w:szCs w:val="12"/>
                            <w:lang w:val="en-GB"/>
                          </w:rPr>
                          <w:t>Stiffeners</w:t>
                        </w:r>
                      </w:p>
                    </w:txbxContent>
                  </v:textbox>
                </v:shape>
                <v:shape id="Straight Arrow Connector 240345463" o:spid="_x0000_s1065" type="#_x0000_t32" style="position:absolute;left:24346;top:11531;width:3191;height:166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" strokecolor="white [3212]" strokeweight=".5pt">
                  <v:stroke endarrow="block" endarrowlength="short"/>
                </v:shape>
                <v:shape id="Text Box 1" o:spid="_x0000_s1066" type="#_x0000_t202" style="position:absolute;left:26125;top:4728;width:4320;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" fillcolor="white [3212]" strokecolor="white [3212]" strokeweight=".5pt">
                  <v:textbox inset="2.57511mm,1.2876mm,2.57511mm,1.2876mm">
                    <w:txbxContent>
                      <w:p w14:paraId="39443994" w14:textId="716AB3F7" w:rsidR="00002090" w:rsidRDefault="00002090" w:rsidP="00002090">
                        <w:pPr>
                          <w:rPr>
                            <w:sz w:val="12"/>
                            <w:szCs w:val="12"/>
                            <w:lang w:val="en-GB"/>
                          </w:rPr>
                        </w:pPr>
                        <w:r>
                          <w:rPr>
                            <w:sz w:val="12"/>
                            <w:szCs w:val="12"/>
                            <w:lang w:val="en-GB"/>
                          </w:rPr>
                          <w:t>Bracket</w:t>
                        </w:r>
                      </w:p>
                    </w:txbxContent>
                  </v:textbox>
                </v:shape>
                <v:shape id="Straight Arrow Connector 1424702263" o:spid="_x0000_s1067" type="#_x0000_t32" style="position:absolute;left:24829;top:6543;width:3456;height:22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" strokecolor="white [3212]" strokeweight=".5pt">
                  <v:stroke endarrow="block" endarrowlength="short"/>
                </v:shape>
                <v:shape id="Text Box 1" o:spid="_x0000_s1068" type="#_x0000_t202" style="position:absolute;left:28709;top:15006;width:2794;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" filled="f" stroked="f" strokeweight=".5pt">
                  <v:textbox>
                    <w:txbxContent>
                      <w:p w14:paraId="1BCED136" w14:textId="77777777" w:rsidR="00002090" w:rsidRPr="00002090" w:rsidRDefault="00002090" w:rsidP="00002090">
                        <w:pPr>
                          <w:rPr>
                            <w:color w:val="FFFFFF"/>
                            <w:sz w:val="12"/>
                            <w:szCs w:val="12"/>
                          </w:rPr>
                        </w:pPr>
                        <w:r w:rsidRPr="00002090">
                          <w:rPr>
                            <w:color w:val="FFFFFF"/>
                            <w:sz w:val="12"/>
                            <w:szCs w:val="12"/>
                          </w:rPr>
                          <w:t>(b)</w:t>
                        </w:r>
                      </w:p>
                    </w:txbxContent>
                  </v:textbox>
                </v:shape>
                <v:shape id="Text Box 1" o:spid="_x0000_s1069" type="#_x0000_t202" style="position:absolute;left:12771;top:15306;width:2794;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" filled="f" stroked="f" strokeweight=".5pt">
                  <v:textbox>
                    <w:txbxContent>
                      <w:p w14:paraId="2630AAB4" w14:textId="258A0BEC" w:rsidR="00002090" w:rsidRDefault="00002090" w:rsidP="00002090">
                        <w:pPr>
                          <w:rPr>
                            <w:color w:val="FFFFFF"/>
                            <w:sz w:val="12"/>
                            <w:szCs w:val="12"/>
                          </w:rPr>
                        </w:pPr>
                        <w:r>
                          <w:rPr>
                            <w:color w:val="FFFFFF"/>
                            <w:sz w:val="12"/>
                            <w:szCs w:val="12"/>
                          </w:rPr>
                          <w:t>(a)</w:t>
                        </w:r>
                      </w:p>
                    </w:txbxContent>
                  </v:textbox>
                </v:shape>
                <v:shape id="Text Box 1" o:spid="_x0000_s1070" type="#_x0000_t202" style="position:absolute;left:5404;top:14824;width:4013;height:1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" fillcolor="white [3212]" strokecolor="white [3212]" strokeweight=".5pt">
                  <v:textbox inset="2.57511mm,1.2876mm,2.57511mm,1.2876mm">
                    <w:txbxContent>
                      <w:p w14:paraId="3058978F" w14:textId="77777777" w:rsidR="00002090" w:rsidRDefault="00002090" w:rsidP="00002090">
                        <w:pPr>
                          <w:rPr>
                            <w:sz w:val="12"/>
                            <w:szCs w:val="12"/>
                          </w:rPr>
                        </w:pPr>
                        <w:r>
                          <w:rPr>
                            <w:sz w:val="12"/>
                            <w:szCs w:val="12"/>
                          </w:rPr>
                          <w:t>Forks</w:t>
                        </w:r>
                      </w:p>
                    </w:txbxContent>
                  </v:textbox>
                </v:shape>
                <v:shape id="Straight Arrow Connector 1153524684" o:spid="_x0000_s1071" type="#_x0000_t32" style="position:absolute;left:7411;top:12909;width:2961;height:19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" strokecolor="white [3212]" strokeweight=".5pt">
                  <v:stroke endarrow="block" endarrowlength="short"/>
                </v:shape>
                <v:shape id="Straight Arrow Connector 293676517" o:spid="_x0000_s1072" type="#_x0000_t32" style="position:absolute;left:6262;top:11529;width:1149;height:32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" strokecolor="white [3212]" strokeweight=".5pt">
                  <v:stroke endarrow="block" endarrowlength="short"/>
                </v:shape>
                <v:shape id="Text Box 1" o:spid="_x0000_s1073" type="#_x0000_t202" style="position:absolute;left:11747;top:7475;width:3240;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" fillcolor="white [3212]" strokecolor="white [3212]" strokeweight=".5pt">
                  <v:textbox inset="2.57511mm,1.2876mm,2.57511mm,1.2876mm">
                    <w:txbxContent>
                      <w:p w14:paraId="07BF7E7D" w14:textId="0C37152B" w:rsidR="00BE0D45" w:rsidRDefault="00BE0D45" w:rsidP="00BE0D45">
                        <w:pPr>
                          <w:rPr>
                            <w:sz w:val="12"/>
                            <w:szCs w:val="12"/>
                          </w:rPr>
                        </w:pPr>
                        <w:r>
                          <w:rPr>
                            <w:sz w:val="12"/>
                            <w:szCs w:val="12"/>
                          </w:rPr>
                          <w:t>PL3</w:t>
                        </w:r>
                      </w:p>
                    </w:txbxContent>
                  </v:textbox>
                </v:shape>
                <v:shape id="Straight Arrow Connector 1983119866" o:spid="_x0000_s1074" type="#_x0000_t32" style="position:absolute;left:9417;top:8368;width:2330;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" strokecolor="white [3212]" strokeweight=".5pt">
                  <v:stroke endarrow="block" endarrowlength="short"/>
                </v:shape>
                <v:shape id="Text Box 1" o:spid="_x0000_s1075" type="#_x0000_t202" style="position:absolute;left:364;top:9612;width:5040;height:1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" fillcolor="white [3212]" strokecolor="white [3212]" strokeweight=".5pt">
                  <v:textbox inset="2.57511mm,1.2876mm,2.57511mm,1.2876mm">
                    <w:txbxContent>
                      <w:p w14:paraId="5CA9CB4E" w14:textId="0030E541" w:rsidR="006419CC" w:rsidRDefault="006419CC" w:rsidP="006419CC">
                        <w:pPr>
                          <w:rPr>
                            <w:sz w:val="12"/>
                            <w:szCs w:val="12"/>
                            <w:lang w:val="en-GB"/>
                          </w:rPr>
                        </w:pPr>
                        <w:r>
                          <w:rPr>
                            <w:sz w:val="12"/>
                            <w:szCs w:val="12"/>
                            <w:lang w:val="en-GB"/>
                          </w:rPr>
                          <w:t>Stiffeners</w:t>
                        </w:r>
                      </w:p>
                    </w:txbxContent>
                  </v:textbox>
                </v:shape>
                <v:shape id="Straight Arrow Connector 1137696476" o:spid="_x0000_s1076" type="#_x0000_t32" style="position:absolute;left:5404;top:9613;width:4550;height:9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" strokecolor="white [3212]" strokeweight=".5pt">
                  <v:stroke endarrow="block" endarrowlength="short"/>
                </v:shape>
                <v:shape id="Straight Arrow Connector 1474133142" o:spid="_x0000_s1077" type="#_x0000_t32" style="position:absolute;left:5404;top:9609;width:1410;height:9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" strokecolor="white [3212]" strokeweight=".5pt">
                  <v:stroke endarrow="block" endarrowlength="short"/>
                </v:shape>
                <v:shape id="Text Box 1" o:spid="_x0000_s1078" type="#_x0000_t202" style="position:absolute;left:714;top:1247;width:468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" fillcolor="white [3212]" strokecolor="white [3212]" strokeweight=".5pt">
                  <v:textbox inset="2.57511mm,1.2876mm,2.57511mm,1.2876mm">
                    <w:txbxContent>
                      <w:p w14:paraId="69436909" w14:textId="74F03758" w:rsidR="006419CC" w:rsidRDefault="006419CC" w:rsidP="006419CC">
                        <w:pPr>
                          <w:rPr>
                            <w:sz w:val="12"/>
                            <w:szCs w:val="12"/>
                            <w:lang w:val="en-GB"/>
                          </w:rPr>
                        </w:pPr>
                        <w:r>
                          <w:rPr>
                            <w:sz w:val="12"/>
                            <w:szCs w:val="12"/>
                            <w:lang w:val="en-GB"/>
                          </w:rPr>
                          <w:t>HEB140</w:t>
                        </w:r>
                      </w:p>
                    </w:txbxContent>
                  </v:textbox>
                </v:shape>
                <v:shape id="Straight Arrow Connector 772984395" o:spid="_x0000_s1079" type="#_x0000_t32" style="position:absolute;left:5464;top:2162;width:2464;height: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" strokecolor="white [3212]" strokeweight=".5pt">
                  <v:stroke endarrow="block" endarrowlength="short"/>
                </v:shape>
                <v:shape id="Text Box 1" o:spid="_x0000_s1080" type="#_x0000_t202" style="position:absolute;left:1090;top:6227;width:3240;height:1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" fillcolor="white [3212]" strokecolor="white [3212]" strokeweight=".5pt">
                  <v:textbox inset="2.57511mm,1.2876mm,2.57511mm,1.2876mm">
                    <w:txbxContent>
                      <w:p w14:paraId="482671FD" w14:textId="0E768B20" w:rsidR="006419CC" w:rsidRDefault="006419CC" w:rsidP="006419CC">
                        <w:pPr>
                          <w:rPr>
                            <w:sz w:val="12"/>
                            <w:szCs w:val="12"/>
                            <w:lang w:val="en-GB"/>
                          </w:rPr>
                        </w:pPr>
                        <w:r>
                          <w:rPr>
                            <w:sz w:val="12"/>
                            <w:szCs w:val="12"/>
                            <w:lang w:val="en-GB"/>
                          </w:rPr>
                          <w:t>Pin</w:t>
                        </w:r>
                      </w:p>
                    </w:txbxContent>
                  </v:textbox>
                </v:shape>
                <v:shape id="Straight Arrow Connector 941123771" o:spid="_x0000_s1081" type="#_x0000_t32" style="position:absolute;left:4330;top:7135;width:3604;height: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" strokecolor="white [3212]" strokeweight=".5pt">
                  <v:stroke endarrow="block" endarrowlength="short"/>
                </v:shape>
                <w10:anchorlock/>
              </v:group>
            </w:pict>
          </mc:Fallback>
        </mc:AlternateContent>
      </w:r>
    </w:p>
    <w:p w14:paraId="5BCF23C7" w14:textId="1C89BFFB" w:rsidR="00EA4B4C" w:rsidRPr="008D4E14" w:rsidRDefault="00EA4B4C" w:rsidP="00EA4B4C">
      <w:pPr>
        <w:pStyle w:val="ANGELHYFigureTitle"/>
        <w:spacing w:after="0" w:line="480" w:lineRule="auto"/>
        <w:rPr>
          <w:sz w:val="24"/>
          <w:szCs w:val="20"/>
        </w:rPr>
      </w:pPr>
      <w:bookmarkStart w:id="8" w:name="_Ref204107680"/>
      <w:r w:rsidRPr="008D4E14">
        <w:rPr>
          <w:sz w:val="24"/>
          <w:szCs w:val="20"/>
        </w:rPr>
        <w:t xml:space="preserve">Figure </w:t>
      </w:r>
      <w:r w:rsidRPr="008D4E14">
        <w:rPr>
          <w:sz w:val="24"/>
          <w:szCs w:val="20"/>
        </w:rPr>
        <w:fldChar w:fldCharType="begin"/>
      </w:r>
      <w:r w:rsidRPr="008D4E14">
        <w:rPr>
          <w:sz w:val="24"/>
          <w:szCs w:val="20"/>
        </w:rPr>
        <w:instrText xml:space="preserve"> SEQ Figure \* ARABIC </w:instrText>
      </w:r>
      <w:r w:rsidRPr="008D4E14">
        <w:rPr>
          <w:sz w:val="24"/>
          <w:szCs w:val="20"/>
        </w:rPr>
        <w:fldChar w:fldCharType="separate"/>
      </w:r>
      <w:r w:rsidR="007027ED">
        <w:rPr>
          <w:noProof/>
          <w:sz w:val="24"/>
          <w:szCs w:val="20"/>
        </w:rPr>
        <w:t>4</w:t>
      </w:r>
      <w:r w:rsidRPr="008D4E14">
        <w:rPr>
          <w:sz w:val="24"/>
          <w:szCs w:val="20"/>
        </w:rPr>
        <w:fldChar w:fldCharType="end"/>
      </w:r>
      <w:bookmarkEnd w:id="8"/>
      <w:r w:rsidRPr="008D4E14">
        <w:rPr>
          <w:sz w:val="24"/>
          <w:szCs w:val="20"/>
        </w:rPr>
        <w:t>: Detail of the intermediate fork of (a) 4-point and (b) 3-point bending tests</w:t>
      </w:r>
    </w:p>
    <w:p w14:paraId="60EC2E78" w14:textId="6F2BF4AF" w:rsidR="003A2E15" w:rsidRDefault="003A2E15" w:rsidP="003A2E15">
      <w:pPr>
        <w:pStyle w:val="ACTFloating"/>
      </w:pPr>
      <w:r w:rsidRPr="005F4B3C">
        <w:t xml:space="preserve">For </w:t>
      </w:r>
      <w:r>
        <w:t xml:space="preserve">the </w:t>
      </w:r>
      <w:r w:rsidRPr="005F4B3C">
        <w:t>4-point bending tests, a pin-ended HEB 140 beam (illustrated in green in</w:t>
      </w:r>
      <w:r>
        <w:t xml:space="preserve"> </w:t>
      </w:r>
      <w:r>
        <w:fldChar w:fldCharType="begin"/>
      </w:r>
      <w:r>
        <w:instrText xml:space="preserve"> REF _Ref204106624 \h  \* MERGEFORMAT </w:instrText>
      </w:r>
      <w:r>
        <w:fldChar w:fldCharType="separate"/>
      </w:r>
      <w:r w:rsidR="007027ED" w:rsidRPr="007027ED">
        <w:t xml:space="preserve">Figure </w:t>
      </w:r>
      <w:r w:rsidR="007027ED" w:rsidRPr="007027ED">
        <w:rPr>
          <w:noProof/>
        </w:rPr>
        <w:t>2</w:t>
      </w:r>
      <w:r>
        <w:fldChar w:fldCharType="end"/>
      </w:r>
      <w:r w:rsidRPr="005F4B3C">
        <w:t xml:space="preserve">) </w:t>
      </w:r>
      <w:r w:rsidR="00EF778E">
        <w:t>was</w:t>
      </w:r>
      <w:r w:rsidRPr="005F4B3C">
        <w:t xml:space="preserve"> used to distribute the </w:t>
      </w:r>
      <w:r w:rsidR="00EF778E">
        <w:t xml:space="preserve">applied </w:t>
      </w:r>
      <w:r w:rsidRPr="005F4B3C">
        <w:t xml:space="preserve">load into two </w:t>
      </w:r>
      <w:r w:rsidR="00EF778E">
        <w:t>concentrated</w:t>
      </w:r>
      <w:r w:rsidRPr="005F4B3C">
        <w:t xml:space="preserve"> forces </w:t>
      </w:r>
      <w:r w:rsidR="00EF778E">
        <w:t>acting</w:t>
      </w:r>
      <w:r w:rsidRPr="005F4B3C">
        <w:t xml:space="preserve"> on the upper flange of the specimens at </w:t>
      </w:r>
      <w:r w:rsidR="00EF778E">
        <w:t xml:space="preserve">a distance of </w:t>
      </w:r>
      <w:r w:rsidRPr="005F4B3C">
        <w:t xml:space="preserve">750 mm from </w:t>
      </w:r>
      <w:r w:rsidR="00EF778E">
        <w:t>each</w:t>
      </w:r>
      <w:r w:rsidRPr="005F4B3C">
        <w:t xml:space="preserve"> end supports. The jack </w:t>
      </w:r>
      <w:r w:rsidR="00EF778E">
        <w:t>was</w:t>
      </w:r>
      <w:r w:rsidRPr="005F4B3C">
        <w:t xml:space="preserve"> connected to the HEB 140 beam through </w:t>
      </w:r>
      <w:r>
        <w:t>the same</w:t>
      </w:r>
      <w:r w:rsidRPr="005F4B3C">
        <w:t xml:space="preserve"> br</w:t>
      </w:r>
      <w:r w:rsidR="0024602E">
        <w:t>acket</w:t>
      </w:r>
      <w:r w:rsidR="00EF778E">
        <w:t>, again</w:t>
      </w:r>
      <w:r w:rsidRPr="005F4B3C">
        <w:t xml:space="preserve"> allowing out-of-plane rotation about </w:t>
      </w:r>
      <w:r w:rsidR="00EF778E">
        <w:t xml:space="preserve">the </w:t>
      </w:r>
      <w:r w:rsidRPr="005F4B3C">
        <w:t xml:space="preserve">Y axis (see </w:t>
      </w:r>
      <w:r>
        <w:fldChar w:fldCharType="begin"/>
      </w:r>
      <w:r>
        <w:instrText xml:space="preserve"> REF _Ref204106624 \h  \* MERGEFORMAT </w:instrText>
      </w:r>
      <w:r>
        <w:fldChar w:fldCharType="separate"/>
      </w:r>
      <w:r w:rsidR="007027ED" w:rsidRPr="007027ED">
        <w:t xml:space="preserve">Figure </w:t>
      </w:r>
      <w:r w:rsidR="007027ED" w:rsidRPr="007027ED">
        <w:rPr>
          <w:noProof/>
        </w:rPr>
        <w:t>2</w:t>
      </w:r>
      <w:r>
        <w:fldChar w:fldCharType="end"/>
      </w:r>
      <w:r w:rsidRPr="005F4B3C">
        <w:t xml:space="preserve">). </w:t>
      </w:r>
      <w:r w:rsidR="00EF778E">
        <w:t>T</w:t>
      </w:r>
      <w:r w:rsidRPr="005F4B3C">
        <w:t xml:space="preserve">he connection of the HEB beam to the specimen </w:t>
      </w:r>
      <w:r w:rsidR="00EF778E">
        <w:t>was</w:t>
      </w:r>
      <w:r w:rsidRPr="005F4B3C">
        <w:t xml:space="preserve"> </w:t>
      </w:r>
      <w:r w:rsidR="00EF778E">
        <w:t>achieved</w:t>
      </w:r>
      <w:r w:rsidRPr="005F4B3C">
        <w:t xml:space="preserve"> through a small plate </w:t>
      </w:r>
      <w:r w:rsidRPr="005F4B3C">
        <w:lastRenderedPageBreak/>
        <w:t>PL3 (160x52x18)</w:t>
      </w:r>
      <w:r w:rsidR="00EF778E">
        <w:t>, to</w:t>
      </w:r>
      <w:r w:rsidRPr="005F4B3C">
        <w:t xml:space="preserve"> which the pin support is </w:t>
      </w:r>
      <w:r w:rsidR="00EF778E">
        <w:t>attached</w:t>
      </w:r>
      <w:r w:rsidRPr="005F4B3C">
        <w:t xml:space="preserve">, as shown in </w:t>
      </w:r>
      <w:r>
        <w:fldChar w:fldCharType="begin"/>
      </w:r>
      <w:r>
        <w:instrText xml:space="preserve"> REF _Ref204107680 \h  \* MERGEFORMAT </w:instrText>
      </w:r>
      <w:r>
        <w:fldChar w:fldCharType="separate"/>
      </w:r>
      <w:r w:rsidR="007027ED" w:rsidRPr="007027ED">
        <w:t xml:space="preserve">Figure </w:t>
      </w:r>
      <w:r w:rsidR="007027ED" w:rsidRPr="007027ED">
        <w:rPr>
          <w:noProof/>
        </w:rPr>
        <w:t>4</w:t>
      </w:r>
      <w:r>
        <w:fldChar w:fldCharType="end"/>
      </w:r>
      <w:r w:rsidRPr="005F4B3C">
        <w:t>(a). Furthermore, at the positions of the applied loads, both the specimen and the HEB</w:t>
      </w:r>
      <w:r>
        <w:t xml:space="preserve"> </w:t>
      </w:r>
      <w:r w:rsidRPr="005F4B3C">
        <w:t xml:space="preserve">140 </w:t>
      </w:r>
      <w:r w:rsidR="00EF778E">
        <w:t>were</w:t>
      </w:r>
      <w:r w:rsidRPr="005F4B3C">
        <w:t xml:space="preserve"> laterally restrained with forks. However, as the width of the HEB profile </w:t>
      </w:r>
      <w:r w:rsidR="00EF778E">
        <w:t>exceeds</w:t>
      </w:r>
      <w:r w:rsidRPr="005F4B3C">
        <w:t xml:space="preserve"> the </w:t>
      </w:r>
      <w:r>
        <w:t xml:space="preserve">total </w:t>
      </w:r>
      <w:r w:rsidRPr="005F4B3C">
        <w:t xml:space="preserve">width </w:t>
      </w:r>
      <w:proofErr w:type="spellStart"/>
      <w:r w:rsidRPr="005F4B3C">
        <w:t>b</w:t>
      </w:r>
      <w:r w:rsidRPr="005F4B3C">
        <w:rPr>
          <w:vertAlign w:val="subscript"/>
        </w:rPr>
        <w:t>tot</w:t>
      </w:r>
      <w:proofErr w:type="spellEnd"/>
      <w:r w:rsidRPr="005F4B3C">
        <w:t xml:space="preserve"> =</w:t>
      </w:r>
      <w:r>
        <w:t xml:space="preserve"> </w:t>
      </w:r>
      <w:r w:rsidRPr="005F4B3C">
        <w:t xml:space="preserve">126 mm of the </w:t>
      </w:r>
      <w:r>
        <w:t xml:space="preserve">stiffened cross-sections (see </w:t>
      </w:r>
      <w:r>
        <w:fldChar w:fldCharType="begin"/>
      </w:r>
      <w:r>
        <w:instrText xml:space="preserve"> REF _Ref117501605 \h  \* MERGEFORMAT </w:instrText>
      </w:r>
      <w:r>
        <w:fldChar w:fldCharType="separate"/>
      </w:r>
      <w:r w:rsidR="007027ED" w:rsidRPr="007027ED">
        <w:t xml:space="preserve">Figure </w:t>
      </w:r>
      <w:r w:rsidR="007027ED" w:rsidRPr="007027ED">
        <w:rPr>
          <w:noProof/>
        </w:rPr>
        <w:t>1</w:t>
      </w:r>
      <w:r>
        <w:fldChar w:fldCharType="end"/>
      </w:r>
      <w:r>
        <w:t>)</w:t>
      </w:r>
      <w:r w:rsidRPr="005F4B3C">
        <w:t>, small plates have been welded on</w:t>
      </w:r>
      <w:r w:rsidR="00EF778E">
        <w:t xml:space="preserve">to </w:t>
      </w:r>
      <w:r w:rsidRPr="005F4B3C">
        <w:t xml:space="preserve">the intermediate stiffeners so as to adjust their </w:t>
      </w:r>
      <w:r>
        <w:t>width</w:t>
      </w:r>
      <w:r w:rsidRPr="005F4B3C">
        <w:t xml:space="preserve"> to fit with the forks</w:t>
      </w:r>
      <w:r>
        <w:t xml:space="preserve">, as illustrated </w:t>
      </w:r>
      <w:r w:rsidRPr="005F4B3C">
        <w:t xml:space="preserve">in </w:t>
      </w:r>
      <w:r>
        <w:fldChar w:fldCharType="begin"/>
      </w:r>
      <w:r>
        <w:instrText xml:space="preserve"> REF _Ref204107680 \h  \* MERGEFORMAT </w:instrText>
      </w:r>
      <w:r>
        <w:fldChar w:fldCharType="separate"/>
      </w:r>
      <w:r w:rsidR="007027ED" w:rsidRPr="007027ED">
        <w:t xml:space="preserve">Figure </w:t>
      </w:r>
      <w:r w:rsidR="007027ED" w:rsidRPr="007027ED">
        <w:rPr>
          <w:noProof/>
        </w:rPr>
        <w:t>4</w:t>
      </w:r>
      <w:r>
        <w:fldChar w:fldCharType="end"/>
      </w:r>
      <w:r w:rsidRPr="005F4B3C">
        <w:t>(a).</w:t>
      </w:r>
      <w:r>
        <w:t xml:space="preserve"> </w:t>
      </w:r>
    </w:p>
    <w:p w14:paraId="5620D6D3" w14:textId="784D9B37" w:rsidR="005F4B3C" w:rsidRPr="005F4B3C" w:rsidRDefault="005F4B3C" w:rsidP="00D47F42">
      <w:pPr>
        <w:pStyle w:val="ACTFloating"/>
      </w:pPr>
      <w:r w:rsidRPr="005F4B3C">
        <w:t xml:space="preserve">For </w:t>
      </w:r>
      <w:r w:rsidR="00590892">
        <w:t xml:space="preserve">the </w:t>
      </w:r>
      <w:r w:rsidRPr="005F4B3C">
        <w:t xml:space="preserve">3-point bending tests, the load </w:t>
      </w:r>
      <w:r w:rsidR="00EF778E">
        <w:t>was</w:t>
      </w:r>
      <w:r w:rsidRPr="005F4B3C">
        <w:t xml:space="preserve"> applied </w:t>
      </w:r>
      <w:r w:rsidR="00EF778E" w:rsidRPr="005F4B3C">
        <w:t xml:space="preserve">directly </w:t>
      </w:r>
      <w:r w:rsidRPr="005F4B3C">
        <w:t xml:space="preserve">from the jack to </w:t>
      </w:r>
      <w:r w:rsidR="00EF778E">
        <w:t xml:space="preserve">the </w:t>
      </w:r>
      <w:r w:rsidRPr="005F4B3C">
        <w:t>specimen through the same br</w:t>
      </w:r>
      <w:r w:rsidR="0024602E">
        <w:t>acket</w:t>
      </w:r>
      <w:r w:rsidR="00EF778E">
        <w:t>,</w:t>
      </w:r>
      <w:r w:rsidR="0024602E">
        <w:t xml:space="preserve"> </w:t>
      </w:r>
      <w:r w:rsidRPr="005F4B3C">
        <w:t xml:space="preserve">as shown in </w:t>
      </w:r>
      <w:r w:rsidR="00590892">
        <w:fldChar w:fldCharType="begin"/>
      </w:r>
      <w:r w:rsidR="00590892">
        <w:instrText xml:space="preserve"> REF _Ref204107680 \h </w:instrText>
      </w:r>
      <w:r w:rsidR="00B970DB">
        <w:instrText xml:space="preserve"> \* MERGEFORMAT </w:instrText>
      </w:r>
      <w:r w:rsidR="00590892">
        <w:fldChar w:fldCharType="separate"/>
      </w:r>
      <w:r w:rsidR="007027ED" w:rsidRPr="007027ED">
        <w:rPr>
          <w:lang w:val="en-US"/>
        </w:rPr>
        <w:t xml:space="preserve">Figure </w:t>
      </w:r>
      <w:r w:rsidR="007027ED" w:rsidRPr="007027ED">
        <w:rPr>
          <w:noProof/>
          <w:lang w:val="en-US"/>
        </w:rPr>
        <w:t>4</w:t>
      </w:r>
      <w:r w:rsidR="00590892">
        <w:fldChar w:fldCharType="end"/>
      </w:r>
      <w:r w:rsidRPr="005F4B3C">
        <w:t xml:space="preserve">(b); the specimen </w:t>
      </w:r>
      <w:r w:rsidR="00EF778E">
        <w:t>was</w:t>
      </w:r>
      <w:r w:rsidRPr="005F4B3C">
        <w:t xml:space="preserve"> also laterally restrained with forks at th</w:t>
      </w:r>
      <w:r w:rsidR="00EF778E">
        <w:t>is</w:t>
      </w:r>
      <w:r w:rsidRPr="005F4B3C">
        <w:t xml:space="preserve"> position. Although</w:t>
      </w:r>
      <w:r w:rsidR="0054679B">
        <w:t>,</w:t>
      </w:r>
      <w:r w:rsidRPr="005F4B3C">
        <w:t xml:space="preserve"> for </w:t>
      </w:r>
      <w:r w:rsidR="00590892">
        <w:t>these</w:t>
      </w:r>
      <w:r w:rsidRPr="005F4B3C">
        <w:t xml:space="preserve"> tests</w:t>
      </w:r>
      <w:r w:rsidR="0054679B">
        <w:t>,</w:t>
      </w:r>
      <w:r w:rsidRPr="005F4B3C">
        <w:t xml:space="preserve"> the orientation of the br</w:t>
      </w:r>
      <w:r w:rsidR="0024602E">
        <w:t>acket</w:t>
      </w:r>
      <w:r w:rsidRPr="005F4B3C">
        <w:t xml:space="preserve"> </w:t>
      </w:r>
      <w:r w:rsidR="00D625B1">
        <w:t>does</w:t>
      </w:r>
      <w:r w:rsidRPr="005F4B3C">
        <w:t xml:space="preserve"> not </w:t>
      </w:r>
      <w:r w:rsidR="009878FE">
        <w:t>influence</w:t>
      </w:r>
      <w:r w:rsidRPr="005F4B3C">
        <w:t xml:space="preserve"> the response of the member due to the </w:t>
      </w:r>
      <w:r w:rsidR="0056332E">
        <w:t>presence</w:t>
      </w:r>
      <w:r w:rsidR="0056332E" w:rsidRPr="005F4B3C">
        <w:t xml:space="preserve"> </w:t>
      </w:r>
      <w:r w:rsidRPr="005F4B3C">
        <w:t xml:space="preserve">of the forks, it </w:t>
      </w:r>
      <w:r w:rsidR="009878FE">
        <w:t xml:space="preserve">was arranged </w:t>
      </w:r>
      <w:r w:rsidR="00F350D8">
        <w:t xml:space="preserve">to allow </w:t>
      </w:r>
      <w:r w:rsidRPr="005F4B3C">
        <w:t>rotation about</w:t>
      </w:r>
      <w:r w:rsidR="009878FE">
        <w:t xml:space="preserve"> the</w:t>
      </w:r>
      <w:r w:rsidRPr="005F4B3C">
        <w:t xml:space="preserve"> X axis (see </w:t>
      </w:r>
      <w:r w:rsidR="008E3863">
        <w:fldChar w:fldCharType="begin"/>
      </w:r>
      <w:r w:rsidR="008E3863">
        <w:instrText xml:space="preserve"> REF _Ref204106624 \h </w:instrText>
      </w:r>
      <w:r w:rsidR="00B970DB">
        <w:instrText xml:space="preserve"> \* MERGEFORMAT </w:instrText>
      </w:r>
      <w:r w:rsidR="008E3863">
        <w:fldChar w:fldCharType="separate"/>
      </w:r>
      <w:r w:rsidR="007027ED" w:rsidRPr="007027ED">
        <w:t xml:space="preserve">Figure </w:t>
      </w:r>
      <w:r w:rsidR="007027ED" w:rsidRPr="007027ED">
        <w:rPr>
          <w:noProof/>
        </w:rPr>
        <w:t>2</w:t>
      </w:r>
      <w:r w:rsidR="008E3863">
        <w:fldChar w:fldCharType="end"/>
      </w:r>
      <w:r w:rsidR="008E3863">
        <w:t xml:space="preserve"> </w:t>
      </w:r>
      <w:r w:rsidRPr="005F4B3C">
        <w:t xml:space="preserve">for </w:t>
      </w:r>
      <w:r w:rsidR="009878FE">
        <w:t>axis</w:t>
      </w:r>
      <w:r w:rsidRPr="005F4B3C">
        <w:t xml:space="preserve"> definition), </w:t>
      </w:r>
      <w:r w:rsidR="009878FE">
        <w:t xml:space="preserve">ensuring proper alignment </w:t>
      </w:r>
      <w:r w:rsidRPr="005F4B3C">
        <w:t>with the</w:t>
      </w:r>
      <w:r w:rsidR="009878FE">
        <w:t xml:space="preserve"> fork</w:t>
      </w:r>
      <w:r w:rsidRPr="005F4B3C">
        <w:t xml:space="preserve"> width.</w:t>
      </w:r>
    </w:p>
    <w:p w14:paraId="6A1EA8FF" w14:textId="4CB457FC" w:rsidR="00D70006" w:rsidRDefault="005F4B3C" w:rsidP="00D47F42">
      <w:pPr>
        <w:pStyle w:val="Heading2"/>
      </w:pPr>
      <w:r>
        <w:t xml:space="preserve">Instrumentation </w:t>
      </w:r>
      <w:r w:rsidR="00993652">
        <w:t>of</w:t>
      </w:r>
      <w:r>
        <w:t xml:space="preserve"> the bending tests</w:t>
      </w:r>
    </w:p>
    <w:p w14:paraId="55525EAF" w14:textId="7704E603" w:rsidR="00EA4B4C" w:rsidRDefault="004F31CF" w:rsidP="00EA4B4C">
      <w:pPr>
        <w:pStyle w:val="ACTFloating"/>
      </w:pPr>
      <w:r>
        <w:t>Several</w:t>
      </w:r>
      <w:r w:rsidR="008E3863" w:rsidRPr="008E3863">
        <w:t xml:space="preserve"> measurements </w:t>
      </w:r>
      <w:r>
        <w:t>were</w:t>
      </w:r>
      <w:r w:rsidR="008E3863" w:rsidRPr="008E3863">
        <w:t xml:space="preserve"> </w:t>
      </w:r>
      <w:r w:rsidR="003251FC">
        <w:t>recorded</w:t>
      </w:r>
      <w:r w:rsidR="003251FC" w:rsidRPr="008E3863">
        <w:t xml:space="preserve"> </w:t>
      </w:r>
      <w:r w:rsidR="008E3863" w:rsidRPr="008E3863">
        <w:t>during the bending tests</w:t>
      </w:r>
      <w:r>
        <w:t>, as</w:t>
      </w:r>
      <w:r w:rsidR="007A155B">
        <w:t xml:space="preserve"> summarized in </w:t>
      </w:r>
      <w:r w:rsidR="007A155B">
        <w:fldChar w:fldCharType="begin"/>
      </w:r>
      <w:r w:rsidR="007A155B">
        <w:instrText xml:space="preserve"> REF _Ref204108074 \h </w:instrText>
      </w:r>
      <w:r w:rsidR="00B970DB">
        <w:instrText xml:space="preserve"> \* MERGEFORMAT </w:instrText>
      </w:r>
      <w:r w:rsidR="007A155B">
        <w:fldChar w:fldCharType="separate"/>
      </w:r>
      <w:r w:rsidR="007027ED">
        <w:t xml:space="preserve">Table </w:t>
      </w:r>
      <w:r w:rsidR="007027ED">
        <w:rPr>
          <w:noProof/>
        </w:rPr>
        <w:t>2</w:t>
      </w:r>
      <w:r w:rsidR="007A155B">
        <w:fldChar w:fldCharType="end"/>
      </w:r>
      <w:r>
        <w:t xml:space="preserve"> together with</w:t>
      </w:r>
      <w:r w:rsidR="007A155B">
        <w:t xml:space="preserve"> the </w:t>
      </w:r>
      <w:r>
        <w:t xml:space="preserve">corresponding measuring </w:t>
      </w:r>
      <w:r w:rsidR="007A155B">
        <w:t xml:space="preserve">devices. </w:t>
      </w:r>
      <w:r w:rsidR="007A155B">
        <w:fldChar w:fldCharType="begin"/>
      </w:r>
      <w:r w:rsidR="007A155B">
        <w:instrText xml:space="preserve"> REF _Ref204108180 \h </w:instrText>
      </w:r>
      <w:r w:rsidR="00B970DB">
        <w:instrText xml:space="preserve"> \* MERGEFORMAT </w:instrText>
      </w:r>
      <w:r w:rsidR="007A155B">
        <w:fldChar w:fldCharType="separate"/>
      </w:r>
      <w:r w:rsidR="007027ED" w:rsidRPr="007027ED">
        <w:t xml:space="preserve">Figure </w:t>
      </w:r>
      <w:r w:rsidR="007027ED" w:rsidRPr="007027ED">
        <w:rPr>
          <w:noProof/>
        </w:rPr>
        <w:t>5</w:t>
      </w:r>
      <w:r w:rsidR="007A155B">
        <w:fldChar w:fldCharType="end"/>
      </w:r>
      <w:r w:rsidR="007A155B">
        <w:t xml:space="preserve"> </w:t>
      </w:r>
      <w:r w:rsidR="007A155B" w:rsidRPr="008E3863">
        <w:t xml:space="preserve">and </w:t>
      </w:r>
      <w:r w:rsidR="007A155B">
        <w:fldChar w:fldCharType="begin"/>
      </w:r>
      <w:r w:rsidR="007A155B">
        <w:instrText xml:space="preserve"> REF _Ref204108188 \h </w:instrText>
      </w:r>
      <w:r w:rsidR="00B970DB">
        <w:instrText xml:space="preserve"> \* MERGEFORMAT </w:instrText>
      </w:r>
      <w:r w:rsidR="007A155B">
        <w:fldChar w:fldCharType="separate"/>
      </w:r>
      <w:r w:rsidR="007027ED" w:rsidRPr="007027ED">
        <w:t xml:space="preserve">Figure </w:t>
      </w:r>
      <w:r w:rsidR="007027ED" w:rsidRPr="007027ED">
        <w:rPr>
          <w:noProof/>
        </w:rPr>
        <w:t>6</w:t>
      </w:r>
      <w:r w:rsidR="007A155B">
        <w:fldChar w:fldCharType="end"/>
      </w:r>
      <w:r w:rsidR="007A155B">
        <w:t xml:space="preserve"> depict the instrumentation </w:t>
      </w:r>
      <w:r>
        <w:t xml:space="preserve">layouts for </w:t>
      </w:r>
      <w:r w:rsidR="007A155B" w:rsidRPr="008E3863">
        <w:t xml:space="preserve">the </w:t>
      </w:r>
      <w:r w:rsidR="007A155B">
        <w:t>two</w:t>
      </w:r>
      <w:r w:rsidR="007A155B" w:rsidRPr="008E3863">
        <w:t xml:space="preserve"> different </w:t>
      </w:r>
      <w:r w:rsidR="007A155B" w:rsidRPr="004E3AE9">
        <w:t>test setups, while the illustrated numbers are in line with the numbering system (N</w:t>
      </w:r>
      <w:r w:rsidR="007A155B" w:rsidRPr="004E3AE9">
        <w:rPr>
          <w:vertAlign w:val="superscript"/>
        </w:rPr>
        <w:t>o</w:t>
      </w:r>
      <w:r w:rsidR="007A155B" w:rsidRPr="004E3AE9">
        <w:t xml:space="preserve">) given in </w:t>
      </w:r>
      <w:r w:rsidR="007A155B" w:rsidRPr="004E3AE9">
        <w:fldChar w:fldCharType="begin"/>
      </w:r>
      <w:r w:rsidR="007A155B" w:rsidRPr="004E3AE9">
        <w:instrText xml:space="preserve"> REF _Ref204108074 \h </w:instrText>
      </w:r>
      <w:r w:rsidR="00B970DB" w:rsidRPr="004E3AE9">
        <w:instrText xml:space="preserve"> \* MERGEFORMAT </w:instrText>
      </w:r>
      <w:r w:rsidR="007A155B" w:rsidRPr="004E3AE9">
        <w:fldChar w:fldCharType="separate"/>
      </w:r>
      <w:r w:rsidR="007027ED" w:rsidRPr="004E3AE9">
        <w:t xml:space="preserve">Table </w:t>
      </w:r>
      <w:r w:rsidR="007027ED" w:rsidRPr="004E3AE9">
        <w:rPr>
          <w:noProof/>
        </w:rPr>
        <w:t>2</w:t>
      </w:r>
      <w:r w:rsidR="007A155B" w:rsidRPr="004E3AE9">
        <w:fldChar w:fldCharType="end"/>
      </w:r>
      <w:r w:rsidR="007A155B" w:rsidRPr="004E3AE9">
        <w:t>.</w:t>
      </w:r>
      <w:bookmarkStart w:id="9" w:name="_Hlk183019009"/>
      <w:r w:rsidR="00EA4B4C" w:rsidRPr="004E3AE9">
        <w:rPr>
          <w:lang w:val="en-US"/>
        </w:rPr>
        <w:t xml:space="preserve"> </w:t>
      </w:r>
      <w:r w:rsidR="00EA4B4C" w:rsidRPr="005632D1">
        <w:t xml:space="preserve">The tests were </w:t>
      </w:r>
      <w:r w:rsidR="004E3AE9" w:rsidRPr="005632D1">
        <w:t>force</w:t>
      </w:r>
      <w:r w:rsidR="00EA4B4C" w:rsidRPr="005632D1">
        <w:t>-controlled while the load applied by the jack was recorded by means of a load cell</w:t>
      </w:r>
      <w:r w:rsidR="000D3469" w:rsidRPr="005632D1">
        <w:t xml:space="preserve"> (</w:t>
      </w:r>
      <w:proofErr w:type="spellStart"/>
      <w:r w:rsidR="000D3469" w:rsidRPr="005632D1">
        <w:t>Sensy</w:t>
      </w:r>
      <w:proofErr w:type="spellEnd"/>
      <w:r w:rsidR="000D3469" w:rsidRPr="005632D1">
        <w:t>, model 5100 of 100 kN)</w:t>
      </w:r>
      <w:r w:rsidR="00EA4B4C" w:rsidRPr="005632D1">
        <w:t xml:space="preserve">. Furthermore, the lateral displacements </w:t>
      </w:r>
      <w:r w:rsidRPr="005632D1">
        <w:t>were</w:t>
      </w:r>
      <w:r w:rsidR="00EA4B4C" w:rsidRPr="005632D1">
        <w:t xml:space="preserve"> measured with displacement transducers (</w:t>
      </w:r>
      <w:proofErr w:type="spellStart"/>
      <w:r w:rsidR="00A74EFB" w:rsidRPr="005632D1">
        <w:t>N</w:t>
      </w:r>
      <w:r w:rsidR="000D3469" w:rsidRPr="005632D1">
        <w:t>ovotechnik</w:t>
      </w:r>
      <w:proofErr w:type="spellEnd"/>
      <w:r w:rsidR="00A74EFB" w:rsidRPr="005632D1">
        <w:t xml:space="preserve"> TS150</w:t>
      </w:r>
      <w:r w:rsidR="000D3469" w:rsidRPr="005632D1">
        <w:t>, Siedle group</w:t>
      </w:r>
      <w:r w:rsidR="00EA4B4C" w:rsidRPr="005632D1">
        <w:t xml:space="preserve">) </w:t>
      </w:r>
      <w:r w:rsidRPr="005632D1">
        <w:t>positioned</w:t>
      </w:r>
      <w:r w:rsidR="00EA4B4C" w:rsidRPr="005632D1">
        <w:t xml:space="preserve"> at a distance from the specimen </w:t>
      </w:r>
      <w:r w:rsidRPr="005632D1">
        <w:t>via</w:t>
      </w:r>
      <w:r w:rsidR="00EA4B4C" w:rsidRPr="005632D1">
        <w:t xml:space="preserve"> a wire</w:t>
      </w:r>
      <w:r w:rsidRPr="005632D1">
        <w:t>-bases system</w:t>
      </w:r>
      <w:r w:rsidR="00EA4B4C" w:rsidRPr="005632D1">
        <w:t xml:space="preserve"> in order to minimize </w:t>
      </w:r>
      <w:r w:rsidRPr="005632D1">
        <w:t xml:space="preserve">measurement </w:t>
      </w:r>
      <w:r w:rsidR="00EA4B4C" w:rsidRPr="005632D1">
        <w:t>error</w:t>
      </w:r>
      <w:r w:rsidRPr="005632D1">
        <w:t>s caused by</w:t>
      </w:r>
      <w:r w:rsidR="00EA4B4C" w:rsidRPr="005632D1">
        <w:t xml:space="preserve"> the potential rotation of the specimen. Vertical displacements at</w:t>
      </w:r>
      <w:r w:rsidR="00EA4B4C">
        <w:t xml:space="preserve"> </w:t>
      </w:r>
      <w:r>
        <w:t>selected locations</w:t>
      </w:r>
      <w:r w:rsidR="00EA4B4C">
        <w:t xml:space="preserve"> </w:t>
      </w:r>
      <w:r>
        <w:t>were</w:t>
      </w:r>
      <w:r w:rsidR="00EA4B4C" w:rsidRPr="008E3863">
        <w:t xml:space="preserve"> also measured with a similar system, as shown in </w:t>
      </w:r>
      <w:r w:rsidR="00EA4B4C">
        <w:fldChar w:fldCharType="begin"/>
      </w:r>
      <w:r w:rsidR="00EA4B4C">
        <w:instrText xml:space="preserve"> REF _Ref204108180 \h  \* MERGEFORMAT </w:instrText>
      </w:r>
      <w:r w:rsidR="00EA4B4C">
        <w:fldChar w:fldCharType="separate"/>
      </w:r>
      <w:r w:rsidR="007027ED" w:rsidRPr="007027ED">
        <w:t xml:space="preserve">Figure </w:t>
      </w:r>
      <w:r w:rsidR="007027ED" w:rsidRPr="007027ED">
        <w:rPr>
          <w:noProof/>
        </w:rPr>
        <w:t>5</w:t>
      </w:r>
      <w:r w:rsidR="00EA4B4C">
        <w:fldChar w:fldCharType="end"/>
      </w:r>
      <w:r w:rsidR="00EA4B4C">
        <w:t xml:space="preserve"> </w:t>
      </w:r>
      <w:r w:rsidR="00EA4B4C" w:rsidRPr="008E3863">
        <w:t xml:space="preserve">and </w:t>
      </w:r>
      <w:r w:rsidR="00EA4B4C">
        <w:fldChar w:fldCharType="begin"/>
      </w:r>
      <w:r w:rsidR="00EA4B4C">
        <w:instrText xml:space="preserve"> REF _Ref204108188 \h  \* MERGEFORMAT </w:instrText>
      </w:r>
      <w:r w:rsidR="00EA4B4C">
        <w:fldChar w:fldCharType="separate"/>
      </w:r>
      <w:r w:rsidR="007027ED" w:rsidRPr="007027ED">
        <w:t xml:space="preserve">Figure </w:t>
      </w:r>
      <w:r w:rsidR="007027ED" w:rsidRPr="007027ED">
        <w:rPr>
          <w:noProof/>
        </w:rPr>
        <w:t>6</w:t>
      </w:r>
      <w:r w:rsidR="00EA4B4C">
        <w:fldChar w:fldCharType="end"/>
      </w:r>
      <w:r w:rsidR="00EA4B4C">
        <w:t>.</w:t>
      </w:r>
    </w:p>
    <w:p w14:paraId="154E8701" w14:textId="24FE5570" w:rsidR="008E3863" w:rsidRDefault="008E3863" w:rsidP="00E44253">
      <w:pPr>
        <w:pStyle w:val="ACTTableTitle"/>
      </w:pPr>
      <w:bookmarkStart w:id="10" w:name="_Ref204108074"/>
      <w:bookmarkStart w:id="11" w:name="_Ref204108070"/>
      <w:r>
        <w:t xml:space="preserve">Table </w:t>
      </w:r>
      <w:fldSimple w:instr=" SEQ Table \* ARABIC ">
        <w:r w:rsidR="007027ED">
          <w:rPr>
            <w:noProof/>
          </w:rPr>
          <w:t>2</w:t>
        </w:r>
      </w:fldSimple>
      <w:bookmarkEnd w:id="10"/>
      <w:r>
        <w:t>:</w:t>
      </w:r>
      <w:r w:rsidRPr="008E3863">
        <w:t xml:space="preserve"> Measurements during </w:t>
      </w:r>
      <w:r>
        <w:t>the</w:t>
      </w:r>
      <w:r w:rsidRPr="008E3863">
        <w:t xml:space="preserve"> bending test</w:t>
      </w:r>
      <w:bookmarkEnd w:id="11"/>
    </w:p>
    <w:tbl>
      <w:tblPr>
        <w:tblStyle w:val="TableGrid"/>
        <w:tblW w:w="864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
        <w:gridCol w:w="4397"/>
        <w:gridCol w:w="1443"/>
        <w:gridCol w:w="1045"/>
        <w:gridCol w:w="1058"/>
      </w:tblGrid>
      <w:tr w:rsidR="008E3863" w:rsidRPr="008D4E14" w14:paraId="570F657A" w14:textId="77777777" w:rsidTr="008D4E14">
        <w:trPr>
          <w:jc w:val="center"/>
        </w:trPr>
        <w:tc>
          <w:tcPr>
            <w:tcW w:w="706" w:type="dxa"/>
            <w:vMerge w:val="restart"/>
            <w:tcBorders>
              <w:top w:val="single" w:sz="4" w:space="0" w:color="auto"/>
            </w:tcBorders>
            <w:vAlign w:val="center"/>
          </w:tcPr>
          <w:bookmarkEnd w:id="9"/>
          <w:p w14:paraId="47EA7793" w14:textId="77777777" w:rsidR="008E3863" w:rsidRPr="00E44253" w:rsidRDefault="008E3863" w:rsidP="008D4E14">
            <w:pPr>
              <w:pStyle w:val="RFCSFloating"/>
              <w:spacing w:before="0" w:after="0" w:line="480" w:lineRule="auto"/>
              <w:jc w:val="center"/>
              <w:rPr>
                <w:b/>
                <w:bCs/>
              </w:rPr>
            </w:pPr>
            <w:r w:rsidRPr="00E44253">
              <w:rPr>
                <w:b/>
                <w:bCs/>
              </w:rPr>
              <w:t>N</w:t>
            </w:r>
            <w:r w:rsidRPr="00E44253">
              <w:rPr>
                <w:b/>
                <w:bCs/>
                <w:vertAlign w:val="superscript"/>
              </w:rPr>
              <w:t>o</w:t>
            </w:r>
          </w:p>
        </w:tc>
        <w:tc>
          <w:tcPr>
            <w:tcW w:w="4397" w:type="dxa"/>
            <w:vMerge w:val="restart"/>
            <w:tcBorders>
              <w:top w:val="single" w:sz="4" w:space="0" w:color="auto"/>
            </w:tcBorders>
            <w:vAlign w:val="center"/>
          </w:tcPr>
          <w:p w14:paraId="08FA0F22" w14:textId="77777777" w:rsidR="008E3863" w:rsidRPr="00E44253" w:rsidRDefault="008E3863" w:rsidP="008D4E14">
            <w:pPr>
              <w:pStyle w:val="RFCSFloating"/>
              <w:spacing w:before="0" w:after="0" w:line="480" w:lineRule="auto"/>
              <w:jc w:val="center"/>
              <w:rPr>
                <w:b/>
                <w:bCs/>
              </w:rPr>
            </w:pPr>
            <w:r w:rsidRPr="00E44253">
              <w:rPr>
                <w:b/>
                <w:bCs/>
              </w:rPr>
              <w:t>Measurement</w:t>
            </w:r>
          </w:p>
        </w:tc>
        <w:tc>
          <w:tcPr>
            <w:tcW w:w="1443" w:type="dxa"/>
            <w:vMerge w:val="restart"/>
            <w:tcBorders>
              <w:top w:val="single" w:sz="4" w:space="0" w:color="auto"/>
            </w:tcBorders>
            <w:vAlign w:val="center"/>
          </w:tcPr>
          <w:p w14:paraId="7C233ED3" w14:textId="77777777" w:rsidR="008E3863" w:rsidRPr="00E44253" w:rsidRDefault="008E3863" w:rsidP="008D4E14">
            <w:pPr>
              <w:pStyle w:val="RFCSFloating"/>
              <w:spacing w:before="0" w:after="0" w:line="480" w:lineRule="auto"/>
              <w:jc w:val="center"/>
              <w:rPr>
                <w:b/>
                <w:bCs/>
              </w:rPr>
            </w:pPr>
            <w:r w:rsidRPr="00E44253">
              <w:rPr>
                <w:b/>
                <w:bCs/>
              </w:rPr>
              <w:t>Device</w:t>
            </w:r>
          </w:p>
        </w:tc>
        <w:tc>
          <w:tcPr>
            <w:tcW w:w="2103" w:type="dxa"/>
            <w:gridSpan w:val="2"/>
            <w:tcBorders>
              <w:top w:val="single" w:sz="4" w:space="0" w:color="auto"/>
              <w:bottom w:val="single" w:sz="4" w:space="0" w:color="auto"/>
            </w:tcBorders>
            <w:vAlign w:val="center"/>
          </w:tcPr>
          <w:p w14:paraId="2C8DA206" w14:textId="3195F63E" w:rsidR="008E3863" w:rsidRPr="00E44253" w:rsidRDefault="008E3863" w:rsidP="008D4E14">
            <w:pPr>
              <w:pStyle w:val="RFCSFloating"/>
              <w:spacing w:before="0" w:after="0" w:line="480" w:lineRule="auto"/>
              <w:jc w:val="center"/>
              <w:rPr>
                <w:b/>
                <w:bCs/>
              </w:rPr>
            </w:pPr>
            <w:r w:rsidRPr="00E44253">
              <w:rPr>
                <w:b/>
                <w:bCs/>
              </w:rPr>
              <w:t>Type of test</w:t>
            </w:r>
          </w:p>
        </w:tc>
      </w:tr>
      <w:tr w:rsidR="008E3863" w:rsidRPr="008D4E14" w14:paraId="4FF1FC31" w14:textId="77777777" w:rsidTr="008D4E14">
        <w:trPr>
          <w:jc w:val="center"/>
        </w:trPr>
        <w:tc>
          <w:tcPr>
            <w:tcW w:w="706" w:type="dxa"/>
            <w:vMerge/>
            <w:tcBorders>
              <w:bottom w:val="single" w:sz="4" w:space="0" w:color="auto"/>
            </w:tcBorders>
            <w:vAlign w:val="center"/>
          </w:tcPr>
          <w:p w14:paraId="04B4D590" w14:textId="77777777" w:rsidR="008E3863" w:rsidRPr="00E44253" w:rsidRDefault="008E3863" w:rsidP="008D4E14">
            <w:pPr>
              <w:pStyle w:val="RFCSFloating"/>
              <w:spacing w:before="0" w:after="0" w:line="480" w:lineRule="auto"/>
              <w:jc w:val="center"/>
              <w:rPr>
                <w:b/>
                <w:bCs/>
              </w:rPr>
            </w:pPr>
          </w:p>
        </w:tc>
        <w:tc>
          <w:tcPr>
            <w:tcW w:w="4397" w:type="dxa"/>
            <w:vMerge/>
            <w:tcBorders>
              <w:bottom w:val="single" w:sz="4" w:space="0" w:color="auto"/>
            </w:tcBorders>
            <w:vAlign w:val="center"/>
          </w:tcPr>
          <w:p w14:paraId="2871996E" w14:textId="77777777" w:rsidR="008E3863" w:rsidRPr="00E44253" w:rsidRDefault="008E3863" w:rsidP="008D4E14">
            <w:pPr>
              <w:pStyle w:val="RFCSFloating"/>
              <w:spacing w:before="0" w:after="0" w:line="480" w:lineRule="auto"/>
              <w:jc w:val="center"/>
              <w:rPr>
                <w:b/>
                <w:bCs/>
              </w:rPr>
            </w:pPr>
          </w:p>
        </w:tc>
        <w:tc>
          <w:tcPr>
            <w:tcW w:w="1443" w:type="dxa"/>
            <w:vMerge/>
            <w:tcBorders>
              <w:bottom w:val="single" w:sz="4" w:space="0" w:color="auto"/>
            </w:tcBorders>
            <w:vAlign w:val="center"/>
          </w:tcPr>
          <w:p w14:paraId="2917D991" w14:textId="77777777" w:rsidR="008E3863" w:rsidRPr="00E44253" w:rsidRDefault="008E3863" w:rsidP="008D4E14">
            <w:pPr>
              <w:pStyle w:val="RFCSFloating"/>
              <w:spacing w:before="0" w:after="0" w:line="480" w:lineRule="auto"/>
              <w:jc w:val="center"/>
              <w:rPr>
                <w:b/>
                <w:bCs/>
              </w:rPr>
            </w:pPr>
          </w:p>
        </w:tc>
        <w:tc>
          <w:tcPr>
            <w:tcW w:w="1045" w:type="dxa"/>
            <w:tcBorders>
              <w:top w:val="single" w:sz="4" w:space="0" w:color="auto"/>
              <w:bottom w:val="single" w:sz="4" w:space="0" w:color="auto"/>
            </w:tcBorders>
            <w:vAlign w:val="center"/>
          </w:tcPr>
          <w:p w14:paraId="130269E4" w14:textId="634ACFDC" w:rsidR="008E3863" w:rsidRPr="00E44253" w:rsidRDefault="008E3863" w:rsidP="008D4E14">
            <w:pPr>
              <w:pStyle w:val="RFCSFloating"/>
              <w:spacing w:before="0" w:after="0" w:line="480" w:lineRule="auto"/>
              <w:jc w:val="center"/>
              <w:rPr>
                <w:b/>
                <w:bCs/>
              </w:rPr>
            </w:pPr>
            <w:r w:rsidRPr="00E44253">
              <w:rPr>
                <w:b/>
                <w:bCs/>
              </w:rPr>
              <w:t>4-point</w:t>
            </w:r>
          </w:p>
        </w:tc>
        <w:tc>
          <w:tcPr>
            <w:tcW w:w="1058" w:type="dxa"/>
            <w:tcBorders>
              <w:top w:val="single" w:sz="4" w:space="0" w:color="auto"/>
              <w:bottom w:val="single" w:sz="4" w:space="0" w:color="auto"/>
            </w:tcBorders>
            <w:vAlign w:val="center"/>
          </w:tcPr>
          <w:p w14:paraId="5EA51DFA" w14:textId="0AB09BEF" w:rsidR="008E3863" w:rsidRPr="00E44253" w:rsidRDefault="008E3863" w:rsidP="008D4E14">
            <w:pPr>
              <w:pStyle w:val="RFCSFloating"/>
              <w:spacing w:before="0" w:after="0" w:line="480" w:lineRule="auto"/>
              <w:jc w:val="center"/>
              <w:rPr>
                <w:b/>
                <w:bCs/>
              </w:rPr>
            </w:pPr>
            <w:r w:rsidRPr="00E44253">
              <w:rPr>
                <w:b/>
                <w:bCs/>
              </w:rPr>
              <w:t>3-point</w:t>
            </w:r>
          </w:p>
        </w:tc>
      </w:tr>
      <w:tr w:rsidR="008E3863" w:rsidRPr="008D4E14" w14:paraId="343E5B2A" w14:textId="77777777" w:rsidTr="008D4E14">
        <w:trPr>
          <w:jc w:val="center"/>
        </w:trPr>
        <w:tc>
          <w:tcPr>
            <w:tcW w:w="706" w:type="dxa"/>
            <w:tcBorders>
              <w:top w:val="single" w:sz="4" w:space="0" w:color="auto"/>
            </w:tcBorders>
            <w:vAlign w:val="center"/>
          </w:tcPr>
          <w:p w14:paraId="1164C463" w14:textId="77777777" w:rsidR="008E3863" w:rsidRPr="008D4E14" w:rsidRDefault="008E3863" w:rsidP="008D4E14">
            <w:pPr>
              <w:pStyle w:val="RFCSFloating"/>
              <w:spacing w:before="0" w:after="0" w:line="480" w:lineRule="auto"/>
              <w:jc w:val="center"/>
            </w:pPr>
            <w:r w:rsidRPr="008D4E14">
              <w:t>1</w:t>
            </w:r>
          </w:p>
        </w:tc>
        <w:tc>
          <w:tcPr>
            <w:tcW w:w="4397" w:type="dxa"/>
            <w:tcBorders>
              <w:top w:val="single" w:sz="4" w:space="0" w:color="auto"/>
            </w:tcBorders>
            <w:vAlign w:val="center"/>
          </w:tcPr>
          <w:p w14:paraId="61CEC29C" w14:textId="77777777" w:rsidR="008E3863" w:rsidRPr="008D4E14" w:rsidRDefault="008E3863" w:rsidP="008D4E14">
            <w:pPr>
              <w:pStyle w:val="RFCSFloating"/>
              <w:spacing w:before="0" w:after="0" w:line="480" w:lineRule="auto"/>
              <w:jc w:val="center"/>
            </w:pPr>
            <w:r w:rsidRPr="008D4E14">
              <w:t>Applied load (jack)</w:t>
            </w:r>
          </w:p>
        </w:tc>
        <w:tc>
          <w:tcPr>
            <w:tcW w:w="1443" w:type="dxa"/>
            <w:tcBorders>
              <w:top w:val="single" w:sz="4" w:space="0" w:color="auto"/>
            </w:tcBorders>
            <w:vAlign w:val="center"/>
          </w:tcPr>
          <w:p w14:paraId="540CC0CC" w14:textId="77777777" w:rsidR="008E3863" w:rsidRPr="008D4E14" w:rsidRDefault="008E3863" w:rsidP="008D4E14">
            <w:pPr>
              <w:pStyle w:val="RFCSFloating"/>
              <w:spacing w:before="0" w:after="0" w:line="480" w:lineRule="auto"/>
              <w:jc w:val="center"/>
            </w:pPr>
            <w:r w:rsidRPr="008D4E14">
              <w:t>Load cell</w:t>
            </w:r>
          </w:p>
        </w:tc>
        <w:tc>
          <w:tcPr>
            <w:tcW w:w="1045" w:type="dxa"/>
            <w:tcBorders>
              <w:top w:val="single" w:sz="4" w:space="0" w:color="auto"/>
            </w:tcBorders>
            <w:vAlign w:val="center"/>
          </w:tcPr>
          <w:p w14:paraId="084D420E"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c>
          <w:tcPr>
            <w:tcW w:w="1058" w:type="dxa"/>
            <w:tcBorders>
              <w:top w:val="single" w:sz="4" w:space="0" w:color="auto"/>
            </w:tcBorders>
            <w:vAlign w:val="center"/>
          </w:tcPr>
          <w:p w14:paraId="16EBD4CD"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r w:rsidR="008E3863" w:rsidRPr="008D4E14" w14:paraId="45D6894A" w14:textId="77777777" w:rsidTr="008D4E14">
        <w:trPr>
          <w:jc w:val="center"/>
        </w:trPr>
        <w:tc>
          <w:tcPr>
            <w:tcW w:w="706" w:type="dxa"/>
            <w:vAlign w:val="center"/>
          </w:tcPr>
          <w:p w14:paraId="497E27FD" w14:textId="134846A0" w:rsidR="008E3863" w:rsidRPr="008D4E14" w:rsidRDefault="007A3F3B" w:rsidP="008D4E14">
            <w:pPr>
              <w:pStyle w:val="RFCSFloating"/>
              <w:spacing w:before="0" w:after="0" w:line="480" w:lineRule="auto"/>
              <w:jc w:val="center"/>
            </w:pPr>
            <w:r w:rsidRPr="008D4E14">
              <w:t>2</w:t>
            </w:r>
          </w:p>
        </w:tc>
        <w:tc>
          <w:tcPr>
            <w:tcW w:w="4397" w:type="dxa"/>
            <w:vAlign w:val="center"/>
          </w:tcPr>
          <w:p w14:paraId="07D0F63F" w14:textId="77777777" w:rsidR="008E3863" w:rsidRPr="008D4E14" w:rsidRDefault="008E3863" w:rsidP="008D4E14">
            <w:pPr>
              <w:pStyle w:val="RFCSFloating"/>
              <w:spacing w:before="0" w:after="0" w:line="480" w:lineRule="auto"/>
              <w:jc w:val="center"/>
            </w:pPr>
            <w:r w:rsidRPr="008D4E14">
              <w:t>Vertical displacement at L/4 (mid-width)</w:t>
            </w:r>
          </w:p>
        </w:tc>
        <w:tc>
          <w:tcPr>
            <w:tcW w:w="1443" w:type="dxa"/>
            <w:vAlign w:val="center"/>
          </w:tcPr>
          <w:p w14:paraId="7683807C" w14:textId="77777777" w:rsidR="008E3863" w:rsidRPr="008D4E14" w:rsidRDefault="008E3863" w:rsidP="008D4E14">
            <w:pPr>
              <w:pStyle w:val="RFCSFloating"/>
              <w:spacing w:before="0" w:after="0" w:line="480" w:lineRule="auto"/>
              <w:jc w:val="center"/>
            </w:pPr>
            <w:r w:rsidRPr="008D4E14">
              <w:t>LVDT</w:t>
            </w:r>
          </w:p>
        </w:tc>
        <w:tc>
          <w:tcPr>
            <w:tcW w:w="1045" w:type="dxa"/>
            <w:vAlign w:val="center"/>
          </w:tcPr>
          <w:p w14:paraId="2DE51EB1"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c>
          <w:tcPr>
            <w:tcW w:w="1058" w:type="dxa"/>
            <w:vAlign w:val="center"/>
          </w:tcPr>
          <w:p w14:paraId="49D739B4"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r w:rsidR="008E3863" w:rsidRPr="008D4E14" w14:paraId="6FE65D56" w14:textId="77777777" w:rsidTr="008D4E14">
        <w:trPr>
          <w:jc w:val="center"/>
        </w:trPr>
        <w:tc>
          <w:tcPr>
            <w:tcW w:w="706" w:type="dxa"/>
            <w:vAlign w:val="center"/>
          </w:tcPr>
          <w:p w14:paraId="525DB8A5" w14:textId="1C1368D8" w:rsidR="008E3863" w:rsidRPr="008D4E14" w:rsidRDefault="007A3F3B" w:rsidP="008D4E14">
            <w:pPr>
              <w:pStyle w:val="RFCSFloating"/>
              <w:spacing w:before="0" w:after="0" w:line="480" w:lineRule="auto"/>
              <w:jc w:val="center"/>
            </w:pPr>
            <w:r w:rsidRPr="008D4E14">
              <w:t>3</w:t>
            </w:r>
          </w:p>
        </w:tc>
        <w:tc>
          <w:tcPr>
            <w:tcW w:w="4397" w:type="dxa"/>
            <w:vAlign w:val="center"/>
          </w:tcPr>
          <w:p w14:paraId="708166D5" w14:textId="77777777" w:rsidR="008E3863" w:rsidRPr="008D4E14" w:rsidRDefault="008E3863" w:rsidP="008D4E14">
            <w:pPr>
              <w:pStyle w:val="RFCSFloating"/>
              <w:spacing w:before="0" w:after="0" w:line="480" w:lineRule="auto"/>
              <w:jc w:val="center"/>
            </w:pPr>
            <w:r w:rsidRPr="008D4E14">
              <w:t>Vertical displacement at L/2 (mid-width)</w:t>
            </w:r>
          </w:p>
        </w:tc>
        <w:tc>
          <w:tcPr>
            <w:tcW w:w="1443" w:type="dxa"/>
            <w:vAlign w:val="center"/>
          </w:tcPr>
          <w:p w14:paraId="2F52F1DD" w14:textId="77777777" w:rsidR="008E3863" w:rsidRPr="008D4E14" w:rsidRDefault="008E3863" w:rsidP="008D4E14">
            <w:pPr>
              <w:pStyle w:val="RFCSFloating"/>
              <w:spacing w:before="0" w:after="0" w:line="480" w:lineRule="auto"/>
              <w:jc w:val="center"/>
            </w:pPr>
            <w:r w:rsidRPr="008D4E14">
              <w:t>LVDT</w:t>
            </w:r>
          </w:p>
        </w:tc>
        <w:tc>
          <w:tcPr>
            <w:tcW w:w="1045" w:type="dxa"/>
            <w:vAlign w:val="center"/>
          </w:tcPr>
          <w:p w14:paraId="1C158820"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c>
          <w:tcPr>
            <w:tcW w:w="1058" w:type="dxa"/>
            <w:vAlign w:val="center"/>
          </w:tcPr>
          <w:p w14:paraId="0113E921"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r w:rsidR="008E3863" w:rsidRPr="008D4E14" w14:paraId="335CDF45" w14:textId="77777777" w:rsidTr="008D4E14">
        <w:trPr>
          <w:jc w:val="center"/>
        </w:trPr>
        <w:tc>
          <w:tcPr>
            <w:tcW w:w="706" w:type="dxa"/>
            <w:vAlign w:val="center"/>
          </w:tcPr>
          <w:p w14:paraId="7397901E" w14:textId="23C5A0E1" w:rsidR="008E3863" w:rsidRPr="008D4E14" w:rsidRDefault="007A3F3B" w:rsidP="008D4E14">
            <w:pPr>
              <w:pStyle w:val="RFCSFloating"/>
              <w:spacing w:before="0" w:after="0" w:line="480" w:lineRule="auto"/>
              <w:jc w:val="center"/>
            </w:pPr>
            <w:r w:rsidRPr="008D4E14">
              <w:lastRenderedPageBreak/>
              <w:t>4</w:t>
            </w:r>
          </w:p>
        </w:tc>
        <w:tc>
          <w:tcPr>
            <w:tcW w:w="4397" w:type="dxa"/>
            <w:vAlign w:val="center"/>
          </w:tcPr>
          <w:p w14:paraId="1880D40C" w14:textId="77777777" w:rsidR="008E3863" w:rsidRPr="008D4E14" w:rsidRDefault="008E3863" w:rsidP="008D4E14">
            <w:pPr>
              <w:pStyle w:val="RFCSFloating"/>
              <w:spacing w:before="0" w:after="0" w:line="480" w:lineRule="auto"/>
              <w:jc w:val="center"/>
            </w:pPr>
            <w:r w:rsidRPr="008D4E14">
              <w:t>Vertical displacement at 3L/4 (mid-width)</w:t>
            </w:r>
          </w:p>
        </w:tc>
        <w:tc>
          <w:tcPr>
            <w:tcW w:w="1443" w:type="dxa"/>
            <w:vAlign w:val="center"/>
          </w:tcPr>
          <w:p w14:paraId="2153A1A9" w14:textId="77777777" w:rsidR="008E3863" w:rsidRPr="008D4E14" w:rsidRDefault="008E3863" w:rsidP="008D4E14">
            <w:pPr>
              <w:pStyle w:val="RFCSFloating"/>
              <w:spacing w:before="0" w:after="0" w:line="480" w:lineRule="auto"/>
              <w:jc w:val="center"/>
            </w:pPr>
            <w:r w:rsidRPr="008D4E14">
              <w:t>LVDT</w:t>
            </w:r>
          </w:p>
        </w:tc>
        <w:tc>
          <w:tcPr>
            <w:tcW w:w="1045" w:type="dxa"/>
            <w:vAlign w:val="center"/>
          </w:tcPr>
          <w:p w14:paraId="206D86F2"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c>
          <w:tcPr>
            <w:tcW w:w="1058" w:type="dxa"/>
            <w:vAlign w:val="center"/>
          </w:tcPr>
          <w:p w14:paraId="24DEAE62"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r w:rsidR="008E3863" w:rsidRPr="008D4E14" w14:paraId="1A5C4FA1" w14:textId="77777777" w:rsidTr="008D4E14">
        <w:trPr>
          <w:jc w:val="center"/>
        </w:trPr>
        <w:tc>
          <w:tcPr>
            <w:tcW w:w="706" w:type="dxa"/>
            <w:vAlign w:val="center"/>
          </w:tcPr>
          <w:p w14:paraId="0CEE2EE4" w14:textId="464DC5A0" w:rsidR="008E3863" w:rsidRPr="008D4E14" w:rsidRDefault="007A3F3B" w:rsidP="008D4E14">
            <w:pPr>
              <w:pStyle w:val="RFCSFloating"/>
              <w:spacing w:before="0" w:after="0" w:line="480" w:lineRule="auto"/>
              <w:jc w:val="center"/>
            </w:pPr>
            <w:r w:rsidRPr="008D4E14">
              <w:t>5</w:t>
            </w:r>
          </w:p>
        </w:tc>
        <w:tc>
          <w:tcPr>
            <w:tcW w:w="4397" w:type="dxa"/>
            <w:vAlign w:val="center"/>
          </w:tcPr>
          <w:p w14:paraId="2889859F" w14:textId="77777777" w:rsidR="008E3863" w:rsidRPr="008D4E14" w:rsidRDefault="008E3863" w:rsidP="008D4E14">
            <w:pPr>
              <w:pStyle w:val="RFCSFloating"/>
              <w:spacing w:before="0" w:after="0" w:line="480" w:lineRule="auto"/>
              <w:jc w:val="center"/>
            </w:pPr>
            <w:r w:rsidRPr="008D4E14">
              <w:t>Lateral displacement at L/4 (mid-height)</w:t>
            </w:r>
          </w:p>
        </w:tc>
        <w:tc>
          <w:tcPr>
            <w:tcW w:w="1443" w:type="dxa"/>
            <w:vAlign w:val="center"/>
          </w:tcPr>
          <w:p w14:paraId="3ED7DF5B" w14:textId="77777777" w:rsidR="008E3863" w:rsidRPr="008D4E14" w:rsidRDefault="008E3863" w:rsidP="008D4E14">
            <w:pPr>
              <w:pStyle w:val="RFCSFloating"/>
              <w:spacing w:before="0" w:after="0" w:line="480" w:lineRule="auto"/>
              <w:jc w:val="center"/>
            </w:pPr>
            <w:r w:rsidRPr="008D4E14">
              <w:t>LVDT</w:t>
            </w:r>
          </w:p>
        </w:tc>
        <w:tc>
          <w:tcPr>
            <w:tcW w:w="1045" w:type="dxa"/>
            <w:vAlign w:val="center"/>
          </w:tcPr>
          <w:p w14:paraId="7AA0818B" w14:textId="77777777" w:rsidR="008E3863" w:rsidRPr="008D4E14" w:rsidRDefault="008E3863" w:rsidP="008D4E14">
            <w:pPr>
              <w:pStyle w:val="RFCSFloating"/>
              <w:spacing w:before="0" w:after="0" w:line="480" w:lineRule="auto"/>
              <w:jc w:val="center"/>
            </w:pPr>
            <w:r w:rsidRPr="008D4E14">
              <w:t>X</w:t>
            </w:r>
          </w:p>
        </w:tc>
        <w:tc>
          <w:tcPr>
            <w:tcW w:w="1058" w:type="dxa"/>
            <w:vAlign w:val="center"/>
          </w:tcPr>
          <w:p w14:paraId="7A96A961"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r w:rsidR="008E3863" w:rsidRPr="008D4E14" w14:paraId="7289EF0D" w14:textId="77777777" w:rsidTr="008D4E14">
        <w:trPr>
          <w:jc w:val="center"/>
        </w:trPr>
        <w:tc>
          <w:tcPr>
            <w:tcW w:w="706" w:type="dxa"/>
            <w:vAlign w:val="center"/>
          </w:tcPr>
          <w:p w14:paraId="6267A576" w14:textId="4E591DA1" w:rsidR="008E3863" w:rsidRPr="008D4E14" w:rsidRDefault="007A3F3B" w:rsidP="008D4E14">
            <w:pPr>
              <w:pStyle w:val="RFCSFloating"/>
              <w:spacing w:before="0" w:after="0" w:line="480" w:lineRule="auto"/>
              <w:jc w:val="center"/>
            </w:pPr>
            <w:r w:rsidRPr="008D4E14">
              <w:t>6</w:t>
            </w:r>
          </w:p>
        </w:tc>
        <w:tc>
          <w:tcPr>
            <w:tcW w:w="4397" w:type="dxa"/>
            <w:vAlign w:val="center"/>
          </w:tcPr>
          <w:p w14:paraId="3D437A45" w14:textId="77777777" w:rsidR="008E3863" w:rsidRPr="008D4E14" w:rsidRDefault="008E3863" w:rsidP="008D4E14">
            <w:pPr>
              <w:pStyle w:val="RFCSFloating"/>
              <w:spacing w:before="0" w:after="0" w:line="480" w:lineRule="auto"/>
              <w:jc w:val="center"/>
            </w:pPr>
            <w:r w:rsidRPr="008D4E14">
              <w:t>Lateral displacement at L/2 (mid-height)</w:t>
            </w:r>
          </w:p>
        </w:tc>
        <w:tc>
          <w:tcPr>
            <w:tcW w:w="1443" w:type="dxa"/>
            <w:vAlign w:val="center"/>
          </w:tcPr>
          <w:p w14:paraId="60B6757E" w14:textId="77777777" w:rsidR="008E3863" w:rsidRPr="008D4E14" w:rsidRDefault="008E3863" w:rsidP="008D4E14">
            <w:pPr>
              <w:pStyle w:val="RFCSFloating"/>
              <w:spacing w:before="0" w:after="0" w:line="480" w:lineRule="auto"/>
              <w:jc w:val="center"/>
            </w:pPr>
            <w:r w:rsidRPr="008D4E14">
              <w:t>LVDT</w:t>
            </w:r>
          </w:p>
        </w:tc>
        <w:tc>
          <w:tcPr>
            <w:tcW w:w="1045" w:type="dxa"/>
            <w:vAlign w:val="center"/>
          </w:tcPr>
          <w:p w14:paraId="52C6471A"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c>
          <w:tcPr>
            <w:tcW w:w="1058" w:type="dxa"/>
            <w:vAlign w:val="center"/>
          </w:tcPr>
          <w:p w14:paraId="1BA2929B" w14:textId="77777777" w:rsidR="008E3863" w:rsidRPr="008D4E14" w:rsidRDefault="008E3863" w:rsidP="008D4E14">
            <w:pPr>
              <w:pStyle w:val="RFCSFloating"/>
              <w:spacing w:before="0" w:after="0" w:line="480" w:lineRule="auto"/>
              <w:jc w:val="center"/>
            </w:pPr>
            <w:r w:rsidRPr="008D4E14">
              <w:t>X</w:t>
            </w:r>
          </w:p>
        </w:tc>
      </w:tr>
      <w:tr w:rsidR="008E3863" w:rsidRPr="008D4E14" w14:paraId="6C2E1DFF" w14:textId="77777777" w:rsidTr="008D4E14">
        <w:trPr>
          <w:jc w:val="center"/>
        </w:trPr>
        <w:tc>
          <w:tcPr>
            <w:tcW w:w="706" w:type="dxa"/>
            <w:vAlign w:val="center"/>
          </w:tcPr>
          <w:p w14:paraId="30A4BD89" w14:textId="03430252" w:rsidR="008E3863" w:rsidRPr="008D4E14" w:rsidRDefault="007A3F3B" w:rsidP="008D4E14">
            <w:pPr>
              <w:pStyle w:val="RFCSFloating"/>
              <w:spacing w:before="0" w:after="0" w:line="480" w:lineRule="auto"/>
              <w:jc w:val="center"/>
            </w:pPr>
            <w:r w:rsidRPr="008D4E14">
              <w:t>7</w:t>
            </w:r>
          </w:p>
        </w:tc>
        <w:tc>
          <w:tcPr>
            <w:tcW w:w="4397" w:type="dxa"/>
            <w:vAlign w:val="center"/>
          </w:tcPr>
          <w:p w14:paraId="3B07F554" w14:textId="77777777" w:rsidR="008E3863" w:rsidRPr="008D4E14" w:rsidRDefault="008E3863" w:rsidP="008D4E14">
            <w:pPr>
              <w:pStyle w:val="RFCSFloating"/>
              <w:spacing w:before="0" w:after="0" w:line="480" w:lineRule="auto"/>
              <w:jc w:val="center"/>
            </w:pPr>
            <w:r w:rsidRPr="008D4E14">
              <w:t>Lateral displacement at 3L/4 (mid-height)</w:t>
            </w:r>
          </w:p>
        </w:tc>
        <w:tc>
          <w:tcPr>
            <w:tcW w:w="1443" w:type="dxa"/>
            <w:vAlign w:val="center"/>
          </w:tcPr>
          <w:p w14:paraId="3B5B7913" w14:textId="77777777" w:rsidR="008E3863" w:rsidRPr="008D4E14" w:rsidRDefault="008E3863" w:rsidP="008D4E14">
            <w:pPr>
              <w:pStyle w:val="RFCSFloating"/>
              <w:spacing w:before="0" w:after="0" w:line="480" w:lineRule="auto"/>
              <w:jc w:val="center"/>
            </w:pPr>
            <w:r w:rsidRPr="008D4E14">
              <w:t>LVDT</w:t>
            </w:r>
          </w:p>
        </w:tc>
        <w:tc>
          <w:tcPr>
            <w:tcW w:w="1045" w:type="dxa"/>
            <w:vAlign w:val="center"/>
          </w:tcPr>
          <w:p w14:paraId="3F409469" w14:textId="77777777" w:rsidR="008E3863" w:rsidRPr="008D4E14" w:rsidRDefault="008E3863" w:rsidP="008D4E14">
            <w:pPr>
              <w:pStyle w:val="RFCSFloating"/>
              <w:spacing w:before="0" w:after="0" w:line="480" w:lineRule="auto"/>
              <w:jc w:val="center"/>
            </w:pPr>
            <w:r w:rsidRPr="008D4E14">
              <w:t>X</w:t>
            </w:r>
          </w:p>
        </w:tc>
        <w:tc>
          <w:tcPr>
            <w:tcW w:w="1058" w:type="dxa"/>
            <w:vAlign w:val="center"/>
          </w:tcPr>
          <w:p w14:paraId="2B8A5710"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r w:rsidR="008E3863" w:rsidRPr="008D4E14" w14:paraId="55018165" w14:textId="77777777" w:rsidTr="008D4E14">
        <w:trPr>
          <w:jc w:val="center"/>
        </w:trPr>
        <w:tc>
          <w:tcPr>
            <w:tcW w:w="706" w:type="dxa"/>
            <w:vAlign w:val="center"/>
          </w:tcPr>
          <w:p w14:paraId="4041A5C4" w14:textId="50F03E39" w:rsidR="008E3863" w:rsidRPr="008D4E14" w:rsidRDefault="007A3F3B" w:rsidP="008D4E14">
            <w:pPr>
              <w:pStyle w:val="RFCSFloating"/>
              <w:spacing w:before="0" w:after="0" w:line="480" w:lineRule="auto"/>
              <w:jc w:val="center"/>
            </w:pPr>
            <w:r w:rsidRPr="008D4E14">
              <w:t>8</w:t>
            </w:r>
          </w:p>
        </w:tc>
        <w:tc>
          <w:tcPr>
            <w:tcW w:w="4397" w:type="dxa"/>
            <w:vAlign w:val="center"/>
          </w:tcPr>
          <w:p w14:paraId="318119DC" w14:textId="77777777" w:rsidR="008E3863" w:rsidRPr="008D4E14" w:rsidRDefault="008E3863" w:rsidP="008D4E14">
            <w:pPr>
              <w:pStyle w:val="RFCSFloating"/>
              <w:spacing w:before="0" w:after="0" w:line="480" w:lineRule="auto"/>
              <w:jc w:val="center"/>
            </w:pPr>
            <w:r w:rsidRPr="008D4E14">
              <w:t>Out-of-plane rotation at L/4 (mid-height)</w:t>
            </w:r>
          </w:p>
        </w:tc>
        <w:tc>
          <w:tcPr>
            <w:tcW w:w="1443" w:type="dxa"/>
            <w:vAlign w:val="center"/>
          </w:tcPr>
          <w:p w14:paraId="40C9D59A" w14:textId="77777777" w:rsidR="008E3863" w:rsidRPr="008D4E14" w:rsidRDefault="008E3863" w:rsidP="008D4E14">
            <w:pPr>
              <w:pStyle w:val="RFCSFloating"/>
              <w:spacing w:before="0" w:after="0" w:line="480" w:lineRule="auto"/>
              <w:jc w:val="center"/>
            </w:pPr>
            <w:r w:rsidRPr="008D4E14">
              <w:t>Inclinometer</w:t>
            </w:r>
          </w:p>
        </w:tc>
        <w:tc>
          <w:tcPr>
            <w:tcW w:w="1045" w:type="dxa"/>
            <w:vAlign w:val="center"/>
          </w:tcPr>
          <w:p w14:paraId="1A145621" w14:textId="77777777" w:rsidR="008E3863" w:rsidRPr="008D4E14" w:rsidRDefault="008E3863" w:rsidP="008D4E14">
            <w:pPr>
              <w:pStyle w:val="RFCSFloating"/>
              <w:spacing w:before="0" w:after="0" w:line="480" w:lineRule="auto"/>
              <w:jc w:val="center"/>
            </w:pPr>
            <w:r w:rsidRPr="008D4E14">
              <w:t>X</w:t>
            </w:r>
          </w:p>
        </w:tc>
        <w:tc>
          <w:tcPr>
            <w:tcW w:w="1058" w:type="dxa"/>
            <w:vAlign w:val="center"/>
          </w:tcPr>
          <w:p w14:paraId="1938FA05"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r w:rsidR="008E3863" w:rsidRPr="008D4E14" w14:paraId="2A4D4CAA" w14:textId="77777777" w:rsidTr="008D4E14">
        <w:trPr>
          <w:jc w:val="center"/>
        </w:trPr>
        <w:tc>
          <w:tcPr>
            <w:tcW w:w="706" w:type="dxa"/>
            <w:vAlign w:val="center"/>
          </w:tcPr>
          <w:p w14:paraId="35CDF1F5" w14:textId="2DB10E6E" w:rsidR="008E3863" w:rsidRPr="008D4E14" w:rsidRDefault="007A3F3B" w:rsidP="008D4E14">
            <w:pPr>
              <w:pStyle w:val="RFCSFloating"/>
              <w:spacing w:before="0" w:after="0" w:line="480" w:lineRule="auto"/>
              <w:jc w:val="center"/>
            </w:pPr>
            <w:r w:rsidRPr="008D4E14">
              <w:t>9</w:t>
            </w:r>
          </w:p>
        </w:tc>
        <w:tc>
          <w:tcPr>
            <w:tcW w:w="4397" w:type="dxa"/>
            <w:vAlign w:val="center"/>
          </w:tcPr>
          <w:p w14:paraId="38C81DEB" w14:textId="77777777" w:rsidR="008E3863" w:rsidRPr="008D4E14" w:rsidRDefault="008E3863" w:rsidP="008D4E14">
            <w:pPr>
              <w:pStyle w:val="RFCSFloating"/>
              <w:spacing w:before="0" w:after="0" w:line="480" w:lineRule="auto"/>
              <w:jc w:val="center"/>
            </w:pPr>
            <w:r w:rsidRPr="008D4E14">
              <w:t>Out-of-plane rotation at L/2 (mid-height)</w:t>
            </w:r>
          </w:p>
        </w:tc>
        <w:tc>
          <w:tcPr>
            <w:tcW w:w="1443" w:type="dxa"/>
            <w:vAlign w:val="center"/>
          </w:tcPr>
          <w:p w14:paraId="70309902" w14:textId="77777777" w:rsidR="008E3863" w:rsidRPr="008D4E14" w:rsidRDefault="008E3863" w:rsidP="008D4E14">
            <w:pPr>
              <w:pStyle w:val="RFCSFloating"/>
              <w:spacing w:before="0" w:after="0" w:line="480" w:lineRule="auto"/>
              <w:jc w:val="center"/>
            </w:pPr>
            <w:r w:rsidRPr="008D4E14">
              <w:t>Inclinometer</w:t>
            </w:r>
          </w:p>
        </w:tc>
        <w:tc>
          <w:tcPr>
            <w:tcW w:w="1045" w:type="dxa"/>
            <w:vAlign w:val="center"/>
          </w:tcPr>
          <w:p w14:paraId="136ADD5C"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c>
          <w:tcPr>
            <w:tcW w:w="1058" w:type="dxa"/>
            <w:vAlign w:val="center"/>
          </w:tcPr>
          <w:p w14:paraId="05BAE12D" w14:textId="77777777" w:rsidR="008E3863" w:rsidRPr="008D4E14" w:rsidRDefault="008E3863" w:rsidP="008D4E14">
            <w:pPr>
              <w:pStyle w:val="RFCSFloating"/>
              <w:spacing w:before="0" w:after="0" w:line="480" w:lineRule="auto"/>
              <w:jc w:val="center"/>
            </w:pPr>
            <w:r w:rsidRPr="008D4E14">
              <w:t>X</w:t>
            </w:r>
          </w:p>
        </w:tc>
      </w:tr>
      <w:tr w:rsidR="008E3863" w:rsidRPr="008D4E14" w14:paraId="05B06E93" w14:textId="77777777" w:rsidTr="008D4E14">
        <w:trPr>
          <w:jc w:val="center"/>
        </w:trPr>
        <w:tc>
          <w:tcPr>
            <w:tcW w:w="706" w:type="dxa"/>
            <w:tcBorders>
              <w:bottom w:val="single" w:sz="4" w:space="0" w:color="auto"/>
            </w:tcBorders>
            <w:vAlign w:val="center"/>
          </w:tcPr>
          <w:p w14:paraId="72BA0354" w14:textId="5B8CE080" w:rsidR="008E3863" w:rsidRPr="008D4E14" w:rsidRDefault="008E3863" w:rsidP="008D4E14">
            <w:pPr>
              <w:pStyle w:val="RFCSFloating"/>
              <w:spacing w:before="0" w:after="0" w:line="480" w:lineRule="auto"/>
              <w:jc w:val="center"/>
            </w:pPr>
            <w:r w:rsidRPr="008D4E14">
              <w:t>1</w:t>
            </w:r>
            <w:r w:rsidR="007A3F3B" w:rsidRPr="008D4E14">
              <w:t>0</w:t>
            </w:r>
          </w:p>
        </w:tc>
        <w:tc>
          <w:tcPr>
            <w:tcW w:w="4397" w:type="dxa"/>
            <w:tcBorders>
              <w:bottom w:val="single" w:sz="4" w:space="0" w:color="auto"/>
            </w:tcBorders>
            <w:vAlign w:val="center"/>
          </w:tcPr>
          <w:p w14:paraId="651EA506" w14:textId="77777777" w:rsidR="008E3863" w:rsidRPr="008D4E14" w:rsidRDefault="008E3863" w:rsidP="008D4E14">
            <w:pPr>
              <w:pStyle w:val="RFCSFloating"/>
              <w:spacing w:before="0" w:after="0" w:line="480" w:lineRule="auto"/>
              <w:jc w:val="center"/>
            </w:pPr>
            <w:r w:rsidRPr="008D4E14">
              <w:t>Out-of-plane rotation at 3L/2 (mid-height)</w:t>
            </w:r>
          </w:p>
        </w:tc>
        <w:tc>
          <w:tcPr>
            <w:tcW w:w="1443" w:type="dxa"/>
            <w:tcBorders>
              <w:bottom w:val="single" w:sz="4" w:space="0" w:color="auto"/>
            </w:tcBorders>
            <w:vAlign w:val="center"/>
          </w:tcPr>
          <w:p w14:paraId="63ADCC97" w14:textId="77777777" w:rsidR="008E3863" w:rsidRPr="008D4E14" w:rsidRDefault="008E3863" w:rsidP="008D4E14">
            <w:pPr>
              <w:pStyle w:val="RFCSFloating"/>
              <w:spacing w:before="0" w:after="0" w:line="480" w:lineRule="auto"/>
              <w:jc w:val="center"/>
            </w:pPr>
            <w:r w:rsidRPr="008D4E14">
              <w:t>Inclinometer</w:t>
            </w:r>
          </w:p>
        </w:tc>
        <w:tc>
          <w:tcPr>
            <w:tcW w:w="1045" w:type="dxa"/>
            <w:tcBorders>
              <w:bottom w:val="single" w:sz="4" w:space="0" w:color="auto"/>
            </w:tcBorders>
            <w:vAlign w:val="center"/>
          </w:tcPr>
          <w:p w14:paraId="1D8EAEE6" w14:textId="77777777" w:rsidR="008E3863" w:rsidRPr="008D4E14" w:rsidRDefault="008E3863" w:rsidP="008D4E14">
            <w:pPr>
              <w:pStyle w:val="RFCSFloating"/>
              <w:spacing w:before="0" w:after="0" w:line="480" w:lineRule="auto"/>
              <w:jc w:val="center"/>
            </w:pPr>
            <w:r w:rsidRPr="008D4E14">
              <w:t>X</w:t>
            </w:r>
          </w:p>
        </w:tc>
        <w:tc>
          <w:tcPr>
            <w:tcW w:w="1058" w:type="dxa"/>
            <w:tcBorders>
              <w:bottom w:val="single" w:sz="4" w:space="0" w:color="auto"/>
            </w:tcBorders>
            <w:vAlign w:val="center"/>
          </w:tcPr>
          <w:p w14:paraId="05D87291" w14:textId="77777777" w:rsidR="008E3863" w:rsidRPr="008D4E14" w:rsidRDefault="008E3863" w:rsidP="008D4E14">
            <w:pPr>
              <w:pStyle w:val="RFCSFloating"/>
              <w:spacing w:before="0" w:after="0" w:line="480" w:lineRule="auto"/>
              <w:jc w:val="center"/>
            </w:pPr>
            <w:r w:rsidRPr="008D4E14">
              <w:rPr>
                <w:rFonts w:ascii="Segoe UI Symbol" w:hAnsi="Segoe UI Symbol" w:cs="Segoe UI Symbol"/>
              </w:rPr>
              <w:t>✓</w:t>
            </w:r>
          </w:p>
        </w:tc>
      </w:tr>
    </w:tbl>
    <w:p w14:paraId="7D2D9D9F" w14:textId="77777777" w:rsidR="00D47F42" w:rsidRPr="00D47F42" w:rsidRDefault="00D47F42" w:rsidP="00E44253">
      <w:pPr>
        <w:pStyle w:val="ACTFloating"/>
        <w:rPr>
          <w:sz w:val="12"/>
          <w:szCs w:val="12"/>
        </w:rPr>
      </w:pPr>
    </w:p>
    <w:p w14:paraId="4E4216E3" w14:textId="77777777" w:rsidR="008E3863" w:rsidRPr="008D4E14" w:rsidRDefault="008E3863" w:rsidP="00E44253">
      <w:pPr>
        <w:pStyle w:val="RFCSFloating"/>
        <w:keepNext/>
        <w:spacing w:before="0" w:after="0" w:line="276" w:lineRule="auto"/>
        <w:jc w:val="center"/>
        <w:rPr>
          <w:sz w:val="28"/>
          <w:szCs w:val="28"/>
        </w:rPr>
      </w:pPr>
      <w:r w:rsidRPr="008D4E14">
        <w:rPr>
          <w:noProof/>
          <w:sz w:val="28"/>
          <w:szCs w:val="28"/>
        </w:rPr>
        <mc:AlternateContent>
          <mc:Choice Requires="wpc">
            <w:drawing>
              <wp:inline distT="0" distB="0" distL="0" distR="0" wp14:anchorId="1C2B0DAE" wp14:editId="7A382E79">
                <wp:extent cx="3168000" cy="1685508"/>
                <wp:effectExtent l="0" t="57150" r="33020" b="0"/>
                <wp:docPr id="359181522" name="Canvas 1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46031562" name="Picture 946031562"/>
                          <pic:cNvPicPr>
                            <a:picLocks noChangeAspect="1"/>
                          </pic:cNvPicPr>
                        </pic:nvPicPr>
                        <pic:blipFill rotWithShape="1">
                          <a:blip r:embed="rId28" cstate="print">
                            <a:extLst>
                              <a:ext uri="{28A0092B-C50C-407E-A947-70E740481C1C}">
                                <a14:useLocalDpi xmlns:a14="http://schemas.microsoft.com/office/drawing/2010/main" val="0"/>
                              </a:ext>
                            </a:extLst>
                          </a:blip>
                          <a:srcRect b="3648"/>
                          <a:stretch>
                            <a:fillRect/>
                          </a:stretch>
                        </pic:blipFill>
                        <pic:spPr bwMode="auto">
                          <a:xfrm>
                            <a:off x="19735" y="0"/>
                            <a:ext cx="3128444" cy="166688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4291962" name="Picture 164291962"/>
                          <pic:cNvPicPr>
                            <a:picLocks noChangeAspect="1"/>
                          </pic:cNvPicPr>
                        </pic:nvPicPr>
                        <pic:blipFill rotWithShape="1">
                          <a:blip r:embed="rId29" cstate="print">
                            <a:extLst>
                              <a:ext uri="{28A0092B-C50C-407E-A947-70E740481C1C}">
                                <a14:useLocalDpi xmlns:a14="http://schemas.microsoft.com/office/drawing/2010/main" val="0"/>
                              </a:ext>
                            </a:extLst>
                          </a:blip>
                          <a:srcRect l="21126" t="16" r="8846" b="19660"/>
                          <a:stretch/>
                        </pic:blipFill>
                        <pic:spPr bwMode="auto">
                          <a:xfrm rot="5400000">
                            <a:off x="2367296" y="59014"/>
                            <a:ext cx="839924" cy="721897"/>
                          </a:xfrm>
                          <a:prstGeom prst="rect">
                            <a:avLst/>
                          </a:prstGeom>
                          <a:noFill/>
                          <a:ln w="57150">
                            <a:solidFill>
                              <a:schemeClr val="bg1"/>
                            </a:solidFill>
                          </a:ln>
                        </pic:spPr>
                      </pic:pic>
                      <wps:wsp>
                        <wps:cNvPr id="1043119465" name="Text Box 1043119465"/>
                        <wps:cNvSpPr txBox="1"/>
                        <wps:spPr>
                          <a:xfrm>
                            <a:off x="1068079" y="72970"/>
                            <a:ext cx="144000" cy="144000"/>
                          </a:xfrm>
                          <a:prstGeom prst="rect">
                            <a:avLst/>
                          </a:prstGeom>
                          <a:solidFill>
                            <a:schemeClr val="lt1"/>
                          </a:solidFill>
                          <a:ln w="6350">
                            <a:solidFill>
                              <a:prstClr val="black"/>
                            </a:solidFill>
                          </a:ln>
                        </wps:spPr>
                        <wps:txbx>
                          <w:txbxContent>
                            <w:p w14:paraId="2E2E51DD" w14:textId="77777777" w:rsidR="008E3863" w:rsidRPr="00F65483" w:rsidRDefault="008E3863" w:rsidP="008E3863">
                              <w:pPr>
                                <w:rPr>
                                  <w:sz w:val="12"/>
                                  <w:szCs w:val="12"/>
                                  <w:lang w:val="en-US"/>
                                </w:rPr>
                              </w:pPr>
                              <w:r w:rsidRPr="00F65483">
                                <w:rPr>
                                  <w:sz w:val="12"/>
                                  <w:szCs w:val="12"/>
                                  <w:lang w:val="en-US"/>
                                </w:rPr>
                                <w:t>1</w:t>
                              </w:r>
                            </w:p>
                          </w:txbxContent>
                        </wps:txbx>
                        <wps:bodyPr rot="0" spcFirstLastPara="0" vertOverflow="overflow" horzOverflow="overflow" vert="horz" wrap="square" lIns="47142" tIns="23571" rIns="47142" bIns="23571" numCol="1" spcCol="0" rtlCol="0" fromWordArt="0" anchor="t" anchorCtr="0" forceAA="0" compatLnSpc="1">
                          <a:prstTxWarp prst="textNoShape">
                            <a:avLst/>
                          </a:prstTxWarp>
                          <a:noAutofit/>
                        </wps:bodyPr>
                      </wps:wsp>
                      <wps:wsp>
                        <wps:cNvPr id="1414703610" name="Text Box 1"/>
                        <wps:cNvSpPr txBox="1"/>
                        <wps:spPr>
                          <a:xfrm>
                            <a:off x="411687" y="175815"/>
                            <a:ext cx="144000" cy="144000"/>
                          </a:xfrm>
                          <a:prstGeom prst="rect">
                            <a:avLst/>
                          </a:prstGeom>
                          <a:solidFill>
                            <a:schemeClr val="lt1"/>
                          </a:solidFill>
                          <a:ln w="6350">
                            <a:solidFill>
                              <a:prstClr val="black"/>
                            </a:solidFill>
                          </a:ln>
                        </wps:spPr>
                        <wps:txbx>
                          <w:txbxContent>
                            <w:p w14:paraId="42075E4E" w14:textId="1B3D8805" w:rsidR="008E3863" w:rsidRPr="00F65483" w:rsidRDefault="007A3F3B" w:rsidP="008E3863">
                              <w:pPr>
                                <w:rPr>
                                  <w:sz w:val="12"/>
                                  <w:szCs w:val="12"/>
                                  <w:lang w:val="en-US"/>
                                </w:rPr>
                              </w:pPr>
                              <w:r w:rsidRPr="00F65483">
                                <w:rPr>
                                  <w:sz w:val="12"/>
                                  <w:szCs w:val="12"/>
                                  <w:lang w:val="en-US"/>
                                </w:rPr>
                                <w:t>2</w:t>
                              </w:r>
                            </w:p>
                          </w:txbxContent>
                        </wps:txbx>
                        <wps:bodyPr rot="0" spcFirstLastPara="0" vert="horz" wrap="square" lIns="47142" tIns="23571" rIns="47142" bIns="23571" numCol="1" spcCol="0" rtlCol="0" fromWordArt="0" anchor="t" anchorCtr="0" forceAA="0" compatLnSpc="1">
                          <a:prstTxWarp prst="textNoShape">
                            <a:avLst/>
                          </a:prstTxWarp>
                          <a:noAutofit/>
                        </wps:bodyPr>
                      </wps:wsp>
                      <wps:wsp>
                        <wps:cNvPr id="1410292392" name="Text Box 1"/>
                        <wps:cNvSpPr txBox="1"/>
                        <wps:spPr>
                          <a:xfrm>
                            <a:off x="1717554" y="191849"/>
                            <a:ext cx="144000" cy="144000"/>
                          </a:xfrm>
                          <a:prstGeom prst="rect">
                            <a:avLst/>
                          </a:prstGeom>
                          <a:solidFill>
                            <a:schemeClr val="lt1"/>
                          </a:solidFill>
                          <a:ln w="6350">
                            <a:solidFill>
                              <a:prstClr val="black"/>
                            </a:solidFill>
                          </a:ln>
                        </wps:spPr>
                        <wps:txbx>
                          <w:txbxContent>
                            <w:p w14:paraId="2FB9BA11" w14:textId="2B005D94" w:rsidR="008E3863" w:rsidRPr="00F65483" w:rsidRDefault="007A3F3B" w:rsidP="008E3863">
                              <w:pPr>
                                <w:rPr>
                                  <w:sz w:val="12"/>
                                  <w:szCs w:val="12"/>
                                  <w:lang w:val="en-US"/>
                                </w:rPr>
                              </w:pPr>
                              <w:r w:rsidRPr="00F65483">
                                <w:rPr>
                                  <w:sz w:val="12"/>
                                  <w:szCs w:val="12"/>
                                  <w:lang w:val="en-US"/>
                                </w:rPr>
                                <w:t>4</w:t>
                              </w:r>
                            </w:p>
                          </w:txbxContent>
                        </wps:txbx>
                        <wps:bodyPr rot="0" spcFirstLastPara="0" vert="horz" wrap="square" lIns="47142" tIns="23571" rIns="47142" bIns="23571" numCol="1" spcCol="0" rtlCol="0" fromWordArt="0" anchor="t" anchorCtr="0" forceAA="0" compatLnSpc="1">
                          <a:prstTxWarp prst="textNoShape">
                            <a:avLst/>
                          </a:prstTxWarp>
                          <a:noAutofit/>
                        </wps:bodyPr>
                      </wps:wsp>
                      <wps:wsp>
                        <wps:cNvPr id="2143335787" name="Text Box 1"/>
                        <wps:cNvSpPr txBox="1"/>
                        <wps:spPr>
                          <a:xfrm>
                            <a:off x="1068079" y="1004563"/>
                            <a:ext cx="144000" cy="144000"/>
                          </a:xfrm>
                          <a:prstGeom prst="rect">
                            <a:avLst/>
                          </a:prstGeom>
                          <a:solidFill>
                            <a:schemeClr val="lt1"/>
                          </a:solidFill>
                          <a:ln w="6350">
                            <a:solidFill>
                              <a:prstClr val="black"/>
                            </a:solidFill>
                          </a:ln>
                        </wps:spPr>
                        <wps:txbx>
                          <w:txbxContent>
                            <w:p w14:paraId="0323EEF4" w14:textId="179F86EC" w:rsidR="008E3863" w:rsidRPr="00F65483" w:rsidRDefault="007A3F3B" w:rsidP="008E3863">
                              <w:pPr>
                                <w:rPr>
                                  <w:sz w:val="12"/>
                                  <w:szCs w:val="12"/>
                                  <w:lang w:val="en-US"/>
                                </w:rPr>
                              </w:pPr>
                              <w:r w:rsidRPr="00F65483">
                                <w:rPr>
                                  <w:sz w:val="12"/>
                                  <w:szCs w:val="12"/>
                                  <w:lang w:val="en-US"/>
                                </w:rPr>
                                <w:t>3</w:t>
                              </w:r>
                            </w:p>
                          </w:txbxContent>
                        </wps:txbx>
                        <wps:bodyPr rot="0" spcFirstLastPara="0" vert="horz" wrap="square" lIns="47142" tIns="23571" rIns="47142" bIns="23571" numCol="1" spcCol="0" rtlCol="0" fromWordArt="0" anchor="t" anchorCtr="0" forceAA="0" compatLnSpc="1">
                          <a:prstTxWarp prst="textNoShape">
                            <a:avLst/>
                          </a:prstTxWarp>
                          <a:noAutofit/>
                        </wps:bodyPr>
                      </wps:wsp>
                      <wps:wsp>
                        <wps:cNvPr id="82296131" name="Text Box 1"/>
                        <wps:cNvSpPr txBox="1"/>
                        <wps:spPr>
                          <a:xfrm>
                            <a:off x="821986" y="779681"/>
                            <a:ext cx="144000" cy="144000"/>
                          </a:xfrm>
                          <a:prstGeom prst="rect">
                            <a:avLst/>
                          </a:prstGeom>
                          <a:solidFill>
                            <a:schemeClr val="lt1"/>
                          </a:solidFill>
                          <a:ln w="6350">
                            <a:solidFill>
                              <a:prstClr val="black"/>
                            </a:solidFill>
                          </a:ln>
                        </wps:spPr>
                        <wps:txbx>
                          <w:txbxContent>
                            <w:p w14:paraId="1492B2C7" w14:textId="3A8C88A3" w:rsidR="008E3863" w:rsidRPr="00F65483" w:rsidRDefault="007A3F3B" w:rsidP="008E3863">
                              <w:pPr>
                                <w:rPr>
                                  <w:sz w:val="12"/>
                                  <w:szCs w:val="12"/>
                                  <w:lang w:val="en-US"/>
                                </w:rPr>
                              </w:pPr>
                              <w:r w:rsidRPr="00F65483">
                                <w:rPr>
                                  <w:sz w:val="12"/>
                                  <w:szCs w:val="12"/>
                                  <w:lang w:val="en-US"/>
                                </w:rPr>
                                <w:t>6</w:t>
                              </w:r>
                            </w:p>
                          </w:txbxContent>
                        </wps:txbx>
                        <wps:bodyPr rot="0" spcFirstLastPara="0" vert="horz" wrap="square" lIns="47142" tIns="23571" rIns="47142" bIns="23571" numCol="1" spcCol="0" rtlCol="0" fromWordArt="0" anchor="t" anchorCtr="0" forceAA="0" compatLnSpc="1">
                          <a:prstTxWarp prst="textNoShape">
                            <a:avLst/>
                          </a:prstTxWarp>
                          <a:noAutofit/>
                        </wps:bodyPr>
                      </wps:wsp>
                      <wps:wsp>
                        <wps:cNvPr id="127850915" name="Text Box 1"/>
                        <wps:cNvSpPr txBox="1"/>
                        <wps:spPr>
                          <a:xfrm>
                            <a:off x="2833110" y="527181"/>
                            <a:ext cx="144000" cy="144000"/>
                          </a:xfrm>
                          <a:prstGeom prst="rect">
                            <a:avLst/>
                          </a:prstGeom>
                          <a:solidFill>
                            <a:schemeClr val="lt1"/>
                          </a:solidFill>
                          <a:ln w="6350">
                            <a:solidFill>
                              <a:prstClr val="black"/>
                            </a:solidFill>
                          </a:ln>
                        </wps:spPr>
                        <wps:txbx>
                          <w:txbxContent>
                            <w:p w14:paraId="5AE12F3F" w14:textId="5E753101" w:rsidR="008E3863" w:rsidRPr="00F65483" w:rsidRDefault="007A3F3B" w:rsidP="008E3863">
                              <w:pPr>
                                <w:rPr>
                                  <w:sz w:val="12"/>
                                  <w:szCs w:val="12"/>
                                  <w:lang w:val="en-US"/>
                                </w:rPr>
                              </w:pPr>
                              <w:r w:rsidRPr="00F65483">
                                <w:rPr>
                                  <w:sz w:val="12"/>
                                  <w:szCs w:val="12"/>
                                  <w:lang w:val="en-US"/>
                                </w:rPr>
                                <w:t>9</w:t>
                              </w:r>
                            </w:p>
                          </w:txbxContent>
                        </wps:txbx>
                        <wps:bodyPr rot="0" spcFirstLastPara="0" vert="horz" wrap="square" lIns="47142" tIns="23571" rIns="47142" bIns="23571" numCol="1" spcCol="0" rtlCol="0" fromWordArt="0" anchor="t" anchorCtr="0" forceAA="0" compatLnSpc="1">
                          <a:prstTxWarp prst="textNoShape">
                            <a:avLst/>
                          </a:prstTxWarp>
                          <a:noAutofit/>
                        </wps:bodyPr>
                      </wps:wsp>
                      <wps:wsp>
                        <wps:cNvPr id="694994109" name="Straight Arrow Connector 694994109"/>
                        <wps:cNvCnPr/>
                        <wps:spPr>
                          <a:xfrm flipH="1">
                            <a:off x="1198539" y="712123"/>
                            <a:ext cx="1226676" cy="110486"/>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7040106" name="Text Box 1"/>
                        <wps:cNvSpPr txBox="1"/>
                        <wps:spPr>
                          <a:xfrm>
                            <a:off x="2582128" y="11851"/>
                            <a:ext cx="460019" cy="129966"/>
                          </a:xfrm>
                          <a:prstGeom prst="rect">
                            <a:avLst/>
                          </a:prstGeom>
                          <a:solidFill>
                            <a:schemeClr val="lt1"/>
                          </a:solidFill>
                          <a:ln w="6350">
                            <a:solidFill>
                              <a:schemeClr val="bg1"/>
                            </a:solidFill>
                          </a:ln>
                        </wps:spPr>
                        <wps:txbx>
                          <w:txbxContent>
                            <w:p w14:paraId="0BDE6226" w14:textId="77777777" w:rsidR="008E3863" w:rsidRPr="00F65483" w:rsidRDefault="008E3863" w:rsidP="008E3863">
                              <w:pPr>
                                <w:rPr>
                                  <w:sz w:val="12"/>
                                  <w:szCs w:val="12"/>
                                  <w:lang w:val="en-US"/>
                                </w:rPr>
                              </w:pPr>
                              <w:r w:rsidRPr="00F65483">
                                <w:rPr>
                                  <w:sz w:val="12"/>
                                  <w:szCs w:val="12"/>
                                  <w:lang w:val="en-US"/>
                                </w:rPr>
                                <w:t>Back view</w:t>
                              </w:r>
                            </w:p>
                          </w:txbxContent>
                        </wps:txbx>
                        <wps:bodyPr rot="0" spcFirstLastPara="0" vert="horz" wrap="square" lIns="47142" tIns="23571" rIns="47142" bIns="23571" numCol="1" spcCol="0" rtlCol="0" fromWordArt="0" anchor="t" anchorCtr="0" forceAA="0" compatLnSpc="1">
                          <a:prstTxWarp prst="textNoShape">
                            <a:avLst/>
                          </a:prstTxWarp>
                          <a:noAutofit/>
                        </wps:bodyPr>
                      </wps:wsp>
                    </wpc:wpc>
                  </a:graphicData>
                </a:graphic>
              </wp:inline>
            </w:drawing>
          </mc:Choice>
          <mc:Fallback>
            <w:pict>
              <v:group w14:anchorId="1C2B0DAE" id="Canvas 117" o:spid="_x0000_s1082" editas="canvas" style="width:249.45pt;height:132.7pt;mso-position-horizontal-relative:char;mso-position-vertical-relative:line" coordsize="31673,16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">
                <v:shape id="_x0000_s1083" type="#_x0000_t75" style="position:absolute;width:31673;height:16852;visibility:visible;mso-wrap-style:square" filled="t">
                  <v:fill o:detectmouseclick="t"/>
                  <v:path o:connecttype="none"/>
                </v:shape>
                <v:shape id="Picture 946031562" o:spid="_x0000_s1084" type="#_x0000_t75" style="position:absolute;left:197;width:31284;height:1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">
                  <v:imagedata r:id="rId30" o:title="" cropbottom="2391f"/>
                </v:shape>
                <v:shape id="Picture 164291962" o:spid="_x0000_s1085" type="#_x0000_t75" style="position:absolute;left:23673;top:590;width:8399;height:721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" stroked="t" strokecolor="white [3212]" strokeweight="4.5pt">
                  <v:imagedata r:id="rId31" o:title="" croptop="10f" cropbottom="12884f" cropleft="13845f" cropright="5797f"/>
                  <v:path arrowok="t"/>
                </v:shape>
                <v:shape id="Text Box 1043119465" o:spid="_x0000_s1086" type="#_x0000_t202" style="position:absolute;left:10680;top:729;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" fillcolor="white [3201]" strokeweight=".5pt">
                  <v:textbox inset="1.3095mm,.65475mm,1.3095mm,.65475mm">
                    <w:txbxContent>
                      <w:p w14:paraId="2E2E51DD" w14:textId="77777777" w:rsidR="008E3863" w:rsidRPr="00F65483" w:rsidRDefault="008E3863" w:rsidP="008E3863">
                        <w:pPr>
                          <w:rPr>
                            <w:sz w:val="12"/>
                            <w:szCs w:val="12"/>
                            <w:lang w:val="en-US"/>
                          </w:rPr>
                        </w:pPr>
                        <w:r w:rsidRPr="00F65483">
                          <w:rPr>
                            <w:sz w:val="12"/>
                            <w:szCs w:val="12"/>
                            <w:lang w:val="en-US"/>
                          </w:rPr>
                          <w:t>1</w:t>
                        </w:r>
                      </w:p>
                    </w:txbxContent>
                  </v:textbox>
                </v:shape>
                <v:shape id="Text Box 1" o:spid="_x0000_s1087" type="#_x0000_t202" style="position:absolute;left:4116;top:1758;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" fillcolor="white [3201]" strokeweight=".5pt">
                  <v:textbox inset="1.3095mm,.65475mm,1.3095mm,.65475mm">
                    <w:txbxContent>
                      <w:p w14:paraId="42075E4E" w14:textId="1B3D8805" w:rsidR="008E3863" w:rsidRPr="00F65483" w:rsidRDefault="007A3F3B" w:rsidP="008E3863">
                        <w:pPr>
                          <w:rPr>
                            <w:sz w:val="12"/>
                            <w:szCs w:val="12"/>
                            <w:lang w:val="en-US"/>
                          </w:rPr>
                        </w:pPr>
                        <w:r w:rsidRPr="00F65483">
                          <w:rPr>
                            <w:sz w:val="12"/>
                            <w:szCs w:val="12"/>
                            <w:lang w:val="en-US"/>
                          </w:rPr>
                          <w:t>2</w:t>
                        </w:r>
                      </w:p>
                    </w:txbxContent>
                  </v:textbox>
                </v:shape>
                <v:shape id="Text Box 1" o:spid="_x0000_s1088" type="#_x0000_t202" style="position:absolute;left:17175;top:1918;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" fillcolor="white [3201]" strokeweight=".5pt">
                  <v:textbox inset="1.3095mm,.65475mm,1.3095mm,.65475mm">
                    <w:txbxContent>
                      <w:p w14:paraId="2FB9BA11" w14:textId="2B005D94" w:rsidR="008E3863" w:rsidRPr="00F65483" w:rsidRDefault="007A3F3B" w:rsidP="008E3863">
                        <w:pPr>
                          <w:rPr>
                            <w:sz w:val="12"/>
                            <w:szCs w:val="12"/>
                            <w:lang w:val="en-US"/>
                          </w:rPr>
                        </w:pPr>
                        <w:r w:rsidRPr="00F65483">
                          <w:rPr>
                            <w:sz w:val="12"/>
                            <w:szCs w:val="12"/>
                            <w:lang w:val="en-US"/>
                          </w:rPr>
                          <w:t>4</w:t>
                        </w:r>
                      </w:p>
                    </w:txbxContent>
                  </v:textbox>
                </v:shape>
                <v:shape id="Text Box 1" o:spid="_x0000_s1089" type="#_x0000_t202" style="position:absolute;left:10680;top:10045;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" fillcolor="white [3201]" strokeweight=".5pt">
                  <v:textbox inset="1.3095mm,.65475mm,1.3095mm,.65475mm">
                    <w:txbxContent>
                      <w:p w14:paraId="0323EEF4" w14:textId="179F86EC" w:rsidR="008E3863" w:rsidRPr="00F65483" w:rsidRDefault="007A3F3B" w:rsidP="008E3863">
                        <w:pPr>
                          <w:rPr>
                            <w:sz w:val="12"/>
                            <w:szCs w:val="12"/>
                            <w:lang w:val="en-US"/>
                          </w:rPr>
                        </w:pPr>
                        <w:r w:rsidRPr="00F65483">
                          <w:rPr>
                            <w:sz w:val="12"/>
                            <w:szCs w:val="12"/>
                            <w:lang w:val="en-US"/>
                          </w:rPr>
                          <w:t>3</w:t>
                        </w:r>
                      </w:p>
                    </w:txbxContent>
                  </v:textbox>
                </v:shape>
                <v:shape id="Text Box 1" o:spid="_x0000_s1090" type="#_x0000_t202" style="position:absolute;left:8219;top:7796;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" fillcolor="white [3201]" strokeweight=".5pt">
                  <v:textbox inset="1.3095mm,.65475mm,1.3095mm,.65475mm">
                    <w:txbxContent>
                      <w:p w14:paraId="1492B2C7" w14:textId="3A8C88A3" w:rsidR="008E3863" w:rsidRPr="00F65483" w:rsidRDefault="007A3F3B" w:rsidP="008E3863">
                        <w:pPr>
                          <w:rPr>
                            <w:sz w:val="12"/>
                            <w:szCs w:val="12"/>
                            <w:lang w:val="en-US"/>
                          </w:rPr>
                        </w:pPr>
                        <w:r w:rsidRPr="00F65483">
                          <w:rPr>
                            <w:sz w:val="12"/>
                            <w:szCs w:val="12"/>
                            <w:lang w:val="en-US"/>
                          </w:rPr>
                          <w:t>6</w:t>
                        </w:r>
                      </w:p>
                    </w:txbxContent>
                  </v:textbox>
                </v:shape>
                <v:shape id="Text Box 1" o:spid="_x0000_s1091" type="#_x0000_t202" style="position:absolute;left:28331;top:5271;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" fillcolor="white [3201]" strokeweight=".5pt">
                  <v:textbox inset="1.3095mm,.65475mm,1.3095mm,.65475mm">
                    <w:txbxContent>
                      <w:p w14:paraId="5AE12F3F" w14:textId="5E753101" w:rsidR="008E3863" w:rsidRPr="00F65483" w:rsidRDefault="007A3F3B" w:rsidP="008E3863">
                        <w:pPr>
                          <w:rPr>
                            <w:sz w:val="12"/>
                            <w:szCs w:val="12"/>
                            <w:lang w:val="en-US"/>
                          </w:rPr>
                        </w:pPr>
                        <w:r w:rsidRPr="00F65483">
                          <w:rPr>
                            <w:sz w:val="12"/>
                            <w:szCs w:val="12"/>
                            <w:lang w:val="en-US"/>
                          </w:rPr>
                          <w:t>9</w:t>
                        </w:r>
                      </w:p>
                    </w:txbxContent>
                  </v:textbox>
                </v:shape>
                <v:shape id="Straight Arrow Connector 694994109" o:spid="_x0000_s1092" type="#_x0000_t32" style="position:absolute;left:11985;top:7121;width:12267;height:11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" strokecolor="white [3212]">
                  <v:stroke endarrow="block"/>
                </v:shape>
                <v:shape id="Text Box 1" o:spid="_x0000_s1093" type="#_x0000_t202" style="position:absolute;left:25821;top:118;width:460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" fillcolor="white [3201]" strokecolor="white [3212]" strokeweight=".5pt">
                  <v:textbox inset="1.3095mm,.65475mm,1.3095mm,.65475mm">
                    <w:txbxContent>
                      <w:p w14:paraId="0BDE6226" w14:textId="77777777" w:rsidR="008E3863" w:rsidRPr="00F65483" w:rsidRDefault="008E3863" w:rsidP="008E3863">
                        <w:pPr>
                          <w:rPr>
                            <w:sz w:val="12"/>
                            <w:szCs w:val="12"/>
                            <w:lang w:val="en-US"/>
                          </w:rPr>
                        </w:pPr>
                        <w:r w:rsidRPr="00F65483">
                          <w:rPr>
                            <w:sz w:val="12"/>
                            <w:szCs w:val="12"/>
                            <w:lang w:val="en-US"/>
                          </w:rPr>
                          <w:t>Back view</w:t>
                        </w:r>
                      </w:p>
                    </w:txbxContent>
                  </v:textbox>
                </v:shape>
                <w10:anchorlock/>
              </v:group>
            </w:pict>
          </mc:Fallback>
        </mc:AlternateContent>
      </w:r>
    </w:p>
    <w:p w14:paraId="02A35CD6" w14:textId="573C5B63" w:rsidR="008E3863" w:rsidRPr="008A2325" w:rsidRDefault="008E3863" w:rsidP="00E44253">
      <w:pPr>
        <w:pStyle w:val="ANGELHYFigureTitle"/>
        <w:spacing w:after="0" w:line="480" w:lineRule="auto"/>
        <w:rPr>
          <w:sz w:val="24"/>
          <w:szCs w:val="20"/>
        </w:rPr>
      </w:pPr>
      <w:bookmarkStart w:id="12" w:name="_Ref204108180"/>
      <w:bookmarkStart w:id="13" w:name="_Ref204108176"/>
      <w:r w:rsidRPr="008D4E14">
        <w:rPr>
          <w:sz w:val="24"/>
          <w:szCs w:val="20"/>
        </w:rPr>
        <w:t xml:space="preserve">Figure </w:t>
      </w:r>
      <w:r w:rsidRPr="008D4E14">
        <w:rPr>
          <w:sz w:val="24"/>
          <w:szCs w:val="20"/>
        </w:rPr>
        <w:fldChar w:fldCharType="begin"/>
      </w:r>
      <w:r w:rsidRPr="008D4E14">
        <w:rPr>
          <w:sz w:val="24"/>
          <w:szCs w:val="20"/>
        </w:rPr>
        <w:instrText xml:space="preserve"> SEQ Figure \* ARABIC </w:instrText>
      </w:r>
      <w:r w:rsidRPr="008D4E14">
        <w:rPr>
          <w:sz w:val="24"/>
          <w:szCs w:val="20"/>
        </w:rPr>
        <w:fldChar w:fldCharType="separate"/>
      </w:r>
      <w:r w:rsidR="007027ED">
        <w:rPr>
          <w:noProof/>
          <w:sz w:val="24"/>
          <w:szCs w:val="20"/>
        </w:rPr>
        <w:t>5</w:t>
      </w:r>
      <w:r w:rsidRPr="008D4E14">
        <w:rPr>
          <w:sz w:val="24"/>
          <w:szCs w:val="20"/>
        </w:rPr>
        <w:fldChar w:fldCharType="end"/>
      </w:r>
      <w:bookmarkEnd w:id="12"/>
      <w:r w:rsidRPr="008D4E14">
        <w:rPr>
          <w:sz w:val="24"/>
          <w:szCs w:val="20"/>
          <w:lang w:val="en-GB"/>
        </w:rPr>
        <w:t xml:space="preserve">: Instrumentation of </w:t>
      </w:r>
      <w:r w:rsidRPr="008D4E14">
        <w:rPr>
          <w:sz w:val="24"/>
          <w:szCs w:val="20"/>
        </w:rPr>
        <w:t>4-point bending</w:t>
      </w:r>
      <w:r w:rsidRPr="008D4E14">
        <w:rPr>
          <w:sz w:val="24"/>
          <w:szCs w:val="20"/>
          <w:lang w:val="en-GB"/>
        </w:rPr>
        <w:t xml:space="preserve"> tests</w:t>
      </w:r>
      <w:bookmarkEnd w:id="13"/>
    </w:p>
    <w:p w14:paraId="7B583F7F" w14:textId="3225497A" w:rsidR="00EA4B4C" w:rsidRDefault="00EA4B4C" w:rsidP="00EA4B4C">
      <w:pPr>
        <w:pStyle w:val="ACTFloating"/>
      </w:pPr>
      <w:r w:rsidRPr="008E3863">
        <w:t xml:space="preserve">For </w:t>
      </w:r>
      <w:r>
        <w:t>the 4-point tests</w:t>
      </w:r>
      <w:r w:rsidRPr="008E3863">
        <w:t xml:space="preserve"> (see</w:t>
      </w:r>
      <w:r>
        <w:t xml:space="preserve"> </w:t>
      </w:r>
      <w:r>
        <w:fldChar w:fldCharType="begin"/>
      </w:r>
      <w:r>
        <w:instrText xml:space="preserve"> REF _Ref204108180 \h  \* MERGEFORMAT </w:instrText>
      </w:r>
      <w:r>
        <w:fldChar w:fldCharType="separate"/>
      </w:r>
      <w:r w:rsidR="007027ED" w:rsidRPr="007027ED">
        <w:t xml:space="preserve">Figure </w:t>
      </w:r>
      <w:r w:rsidR="007027ED" w:rsidRPr="007027ED">
        <w:rPr>
          <w:noProof/>
        </w:rPr>
        <w:t>5</w:t>
      </w:r>
      <w:r>
        <w:fldChar w:fldCharType="end"/>
      </w:r>
      <w:r w:rsidRPr="008E3863">
        <w:t xml:space="preserve">), the lateral displacement at L/2 was always measured at mid-height of the specimens, while the vertical displacement at the same position was </w:t>
      </w:r>
      <w:r>
        <w:t>recorded</w:t>
      </w:r>
      <w:r w:rsidRPr="008E3863">
        <w:t xml:space="preserve"> at mid-width of the bottom flange. In addition, the vertical displacements at L/4 and 3L/4 were measured on the HEB</w:t>
      </w:r>
      <w:r>
        <w:t xml:space="preserve"> </w:t>
      </w:r>
      <w:r w:rsidRPr="008E3863">
        <w:t>140 beam as it is expected to be the same in both the specimen and the HEB</w:t>
      </w:r>
      <w:r>
        <w:t xml:space="preserve"> </w:t>
      </w:r>
      <w:r w:rsidRPr="008E3863">
        <w:t>140 at these positions due to the forks; these measurements allow to check if the HEB</w:t>
      </w:r>
      <w:r>
        <w:t xml:space="preserve"> </w:t>
      </w:r>
      <w:r w:rsidRPr="008E3863">
        <w:t xml:space="preserve">140 beam remains parallel to the specimen during the test while their mean value provides the axial </w:t>
      </w:r>
      <w:r>
        <w:t>elongation</w:t>
      </w:r>
      <w:r w:rsidRPr="008E3863">
        <w:t xml:space="preserve"> of the jack.</w:t>
      </w:r>
    </w:p>
    <w:p w14:paraId="7056A482" w14:textId="77777777" w:rsidR="00E44253" w:rsidRPr="008D4E14" w:rsidRDefault="00E44253" w:rsidP="00E44253">
      <w:pPr>
        <w:pStyle w:val="RFCSFloating"/>
        <w:keepNext/>
        <w:spacing w:before="0" w:after="0" w:line="276" w:lineRule="auto"/>
        <w:jc w:val="center"/>
        <w:rPr>
          <w:sz w:val="28"/>
          <w:szCs w:val="28"/>
        </w:rPr>
      </w:pPr>
      <w:r w:rsidRPr="008D4E14">
        <w:rPr>
          <w:noProof/>
          <w:sz w:val="28"/>
          <w:szCs w:val="28"/>
        </w:rPr>
        <w:lastRenderedPageBreak/>
        <mc:AlternateContent>
          <mc:Choice Requires="wpc">
            <w:drawing>
              <wp:inline distT="0" distB="0" distL="0" distR="0" wp14:anchorId="4B8C6BA5" wp14:editId="650A6C69">
                <wp:extent cx="3168000" cy="1860980"/>
                <wp:effectExtent l="0" t="38100" r="13970" b="6350"/>
                <wp:docPr id="234161171" name="Canvas 1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65168980" name="Picture 465168980" descr="A large metal structure in a factory&#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t="-2" b="8614"/>
                          <a:stretch>
                            <a:fillRect/>
                          </a:stretch>
                        </pic:blipFill>
                        <pic:spPr bwMode="auto">
                          <a:xfrm>
                            <a:off x="1" y="8162"/>
                            <a:ext cx="3140908" cy="183251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33748679" name="Picture 2033748679"/>
                          <pic:cNvPicPr>
                            <a:picLocks noChangeAspect="1"/>
                          </pic:cNvPicPr>
                        </pic:nvPicPr>
                        <pic:blipFill rotWithShape="1">
                          <a:blip r:embed="rId33">
                            <a:extLst>
                              <a:ext uri="{28A0092B-C50C-407E-A947-70E740481C1C}">
                                <a14:useLocalDpi xmlns:a14="http://schemas.microsoft.com/office/drawing/2010/main" val="0"/>
                              </a:ext>
                            </a:extLst>
                          </a:blip>
                          <a:srcRect l="17438" t="19426" r="26813" b="6"/>
                          <a:stretch/>
                        </pic:blipFill>
                        <pic:spPr bwMode="auto">
                          <a:xfrm rot="5400000">
                            <a:off x="2437759" y="-19808"/>
                            <a:ext cx="670444" cy="726405"/>
                          </a:xfrm>
                          <a:prstGeom prst="rect">
                            <a:avLst/>
                          </a:prstGeom>
                          <a:noFill/>
                          <a:ln w="38100">
                            <a:solidFill>
                              <a:schemeClr val="bg1"/>
                            </a:solidFill>
                          </a:ln>
                          <a:extLst>
                            <a:ext uri="{53640926-AAD7-44D8-BBD7-CCE9431645EC}">
                              <a14:shadowObscured xmlns:a14="http://schemas.microsoft.com/office/drawing/2010/main"/>
                            </a:ext>
                          </a:extLst>
                        </pic:spPr>
                      </pic:pic>
                      <wps:wsp>
                        <wps:cNvPr id="1487745669" name="Text Box 1487745669"/>
                        <wps:cNvSpPr txBox="1"/>
                        <wps:spPr>
                          <a:xfrm>
                            <a:off x="1389381" y="26404"/>
                            <a:ext cx="144000" cy="144043"/>
                          </a:xfrm>
                          <a:prstGeom prst="rect">
                            <a:avLst/>
                          </a:prstGeom>
                          <a:solidFill>
                            <a:schemeClr val="lt1"/>
                          </a:solidFill>
                          <a:ln w="6350">
                            <a:solidFill>
                              <a:prstClr val="black"/>
                            </a:solidFill>
                          </a:ln>
                        </wps:spPr>
                        <wps:txbx>
                          <w:txbxContent>
                            <w:p w14:paraId="3F8F0320" w14:textId="77777777" w:rsidR="00E44253" w:rsidRPr="0023244C" w:rsidRDefault="00E44253" w:rsidP="00E44253">
                              <w:pPr>
                                <w:rPr>
                                  <w:sz w:val="12"/>
                                  <w:szCs w:val="12"/>
                                  <w:lang w:val="en-US"/>
                                </w:rPr>
                              </w:pPr>
                              <w:r w:rsidRPr="0023244C">
                                <w:rPr>
                                  <w:sz w:val="12"/>
                                  <w:szCs w:val="12"/>
                                  <w:lang w:val="en-US"/>
                                </w:rPr>
                                <w:t>1</w:t>
                              </w:r>
                            </w:p>
                          </w:txbxContent>
                        </wps:txbx>
                        <wps:bodyPr rot="0" spcFirstLastPara="0" vertOverflow="overflow" horzOverflow="overflow" vert="horz" wrap="square" lIns="48563" tIns="24280" rIns="48563" bIns="24280" numCol="1" spcCol="0" rtlCol="0" fromWordArt="0" anchor="t" anchorCtr="0" forceAA="0" compatLnSpc="1">
                          <a:prstTxWarp prst="textNoShape">
                            <a:avLst/>
                          </a:prstTxWarp>
                          <a:noAutofit/>
                        </wps:bodyPr>
                      </wps:wsp>
                      <wps:wsp>
                        <wps:cNvPr id="1133360803" name="Text Box 1"/>
                        <wps:cNvSpPr txBox="1"/>
                        <wps:spPr>
                          <a:xfrm>
                            <a:off x="957463" y="892195"/>
                            <a:ext cx="144000" cy="144000"/>
                          </a:xfrm>
                          <a:prstGeom prst="rect">
                            <a:avLst/>
                          </a:prstGeom>
                          <a:solidFill>
                            <a:schemeClr val="lt1"/>
                          </a:solidFill>
                          <a:ln w="6350">
                            <a:solidFill>
                              <a:prstClr val="black"/>
                            </a:solidFill>
                          </a:ln>
                        </wps:spPr>
                        <wps:txbx>
                          <w:txbxContent>
                            <w:p w14:paraId="6C77A695" w14:textId="77777777" w:rsidR="00E44253" w:rsidRPr="0023244C" w:rsidRDefault="00E44253" w:rsidP="00E44253">
                              <w:pPr>
                                <w:rPr>
                                  <w:sz w:val="12"/>
                                  <w:szCs w:val="12"/>
                                  <w:lang w:val="en-US"/>
                                </w:rPr>
                              </w:pPr>
                              <w:r w:rsidRPr="0023244C">
                                <w:rPr>
                                  <w:sz w:val="12"/>
                                  <w:szCs w:val="12"/>
                                  <w:lang w:val="en-US"/>
                                </w:rPr>
                                <w:t>2</w:t>
                              </w:r>
                            </w:p>
                          </w:txbxContent>
                        </wps:txbx>
                        <wps:bodyPr rot="0" spcFirstLastPara="0" vert="horz" wrap="square" lIns="48563" tIns="24280" rIns="48563" bIns="24280" numCol="1" spcCol="0" rtlCol="0" fromWordArt="0" anchor="t" anchorCtr="0" forceAA="0" compatLnSpc="1">
                          <a:prstTxWarp prst="textNoShape">
                            <a:avLst/>
                          </a:prstTxWarp>
                          <a:noAutofit/>
                        </wps:bodyPr>
                      </wps:wsp>
                      <wps:wsp>
                        <wps:cNvPr id="218602028" name="Text Box 1"/>
                        <wps:cNvSpPr txBox="1"/>
                        <wps:spPr>
                          <a:xfrm>
                            <a:off x="2021999" y="884302"/>
                            <a:ext cx="144000" cy="144000"/>
                          </a:xfrm>
                          <a:prstGeom prst="rect">
                            <a:avLst/>
                          </a:prstGeom>
                          <a:solidFill>
                            <a:schemeClr val="lt1"/>
                          </a:solidFill>
                          <a:ln w="6350">
                            <a:solidFill>
                              <a:prstClr val="black"/>
                            </a:solidFill>
                          </a:ln>
                        </wps:spPr>
                        <wps:txbx>
                          <w:txbxContent>
                            <w:p w14:paraId="453E98AA" w14:textId="77777777" w:rsidR="00E44253" w:rsidRPr="0023244C" w:rsidRDefault="00E44253" w:rsidP="00E44253">
                              <w:pPr>
                                <w:rPr>
                                  <w:sz w:val="12"/>
                                  <w:szCs w:val="12"/>
                                  <w:lang w:val="en-US"/>
                                </w:rPr>
                              </w:pPr>
                              <w:r w:rsidRPr="0023244C">
                                <w:rPr>
                                  <w:sz w:val="12"/>
                                  <w:szCs w:val="12"/>
                                  <w:lang w:val="en-US"/>
                                </w:rPr>
                                <w:t>4</w:t>
                              </w:r>
                            </w:p>
                          </w:txbxContent>
                        </wps:txbx>
                        <wps:bodyPr rot="0" spcFirstLastPara="0" vert="horz" wrap="square" lIns="48563" tIns="24280" rIns="48563" bIns="24280" numCol="1" spcCol="0" rtlCol="0" fromWordArt="0" anchor="t" anchorCtr="0" forceAA="0" compatLnSpc="1">
                          <a:prstTxWarp prst="textNoShape">
                            <a:avLst/>
                          </a:prstTxWarp>
                          <a:noAutofit/>
                        </wps:bodyPr>
                      </wps:wsp>
                      <wps:wsp>
                        <wps:cNvPr id="150717653" name="Text Box 1"/>
                        <wps:cNvSpPr txBox="1"/>
                        <wps:spPr>
                          <a:xfrm>
                            <a:off x="1661903" y="254501"/>
                            <a:ext cx="144000" cy="144000"/>
                          </a:xfrm>
                          <a:prstGeom prst="rect">
                            <a:avLst/>
                          </a:prstGeom>
                          <a:solidFill>
                            <a:schemeClr val="lt1"/>
                          </a:solidFill>
                          <a:ln w="6350">
                            <a:solidFill>
                              <a:prstClr val="black"/>
                            </a:solidFill>
                          </a:ln>
                        </wps:spPr>
                        <wps:txbx>
                          <w:txbxContent>
                            <w:p w14:paraId="0D739963" w14:textId="77777777" w:rsidR="00E44253" w:rsidRPr="0023244C" w:rsidRDefault="00E44253" w:rsidP="00E44253">
                              <w:pPr>
                                <w:rPr>
                                  <w:sz w:val="12"/>
                                  <w:szCs w:val="12"/>
                                  <w:lang w:val="en-US"/>
                                </w:rPr>
                              </w:pPr>
                              <w:r w:rsidRPr="0023244C">
                                <w:rPr>
                                  <w:sz w:val="12"/>
                                  <w:szCs w:val="12"/>
                                  <w:lang w:val="en-US"/>
                                </w:rPr>
                                <w:t>3</w:t>
                              </w:r>
                            </w:p>
                          </w:txbxContent>
                        </wps:txbx>
                        <wps:bodyPr rot="0" spcFirstLastPara="0" vert="horz" wrap="square" lIns="48563" tIns="24280" rIns="48563" bIns="24280" numCol="1" spcCol="0" rtlCol="0" fromWordArt="0" anchor="t" anchorCtr="0" forceAA="0" compatLnSpc="1">
                          <a:prstTxWarp prst="textNoShape">
                            <a:avLst/>
                          </a:prstTxWarp>
                          <a:noAutofit/>
                        </wps:bodyPr>
                      </wps:wsp>
                      <wps:wsp>
                        <wps:cNvPr id="33381093" name="Text Box 1"/>
                        <wps:cNvSpPr txBox="1"/>
                        <wps:spPr>
                          <a:xfrm>
                            <a:off x="758319" y="705528"/>
                            <a:ext cx="144000" cy="144000"/>
                          </a:xfrm>
                          <a:prstGeom prst="rect">
                            <a:avLst/>
                          </a:prstGeom>
                          <a:solidFill>
                            <a:schemeClr val="lt1"/>
                          </a:solidFill>
                          <a:ln w="6350">
                            <a:solidFill>
                              <a:prstClr val="black"/>
                            </a:solidFill>
                          </a:ln>
                        </wps:spPr>
                        <wps:txbx>
                          <w:txbxContent>
                            <w:p w14:paraId="26D02676" w14:textId="77777777" w:rsidR="00E44253" w:rsidRPr="0023244C" w:rsidRDefault="00E44253" w:rsidP="00E44253">
                              <w:pPr>
                                <w:rPr>
                                  <w:sz w:val="12"/>
                                  <w:szCs w:val="12"/>
                                  <w:lang w:val="en-US"/>
                                </w:rPr>
                              </w:pPr>
                              <w:r w:rsidRPr="0023244C">
                                <w:rPr>
                                  <w:sz w:val="12"/>
                                  <w:szCs w:val="12"/>
                                  <w:lang w:val="en-US"/>
                                </w:rPr>
                                <w:t>5</w:t>
                              </w:r>
                            </w:p>
                          </w:txbxContent>
                        </wps:txbx>
                        <wps:bodyPr rot="0" spcFirstLastPara="0" vert="horz" wrap="square" lIns="48563" tIns="24280" rIns="48563" bIns="24280" numCol="1" spcCol="0" rtlCol="0" fromWordArt="0" anchor="t" anchorCtr="0" forceAA="0" compatLnSpc="1">
                          <a:prstTxWarp prst="textNoShape">
                            <a:avLst/>
                          </a:prstTxWarp>
                          <a:noAutofit/>
                        </wps:bodyPr>
                      </wps:wsp>
                      <wps:wsp>
                        <wps:cNvPr id="943923741" name="Text Box 1"/>
                        <wps:cNvSpPr txBox="1"/>
                        <wps:spPr>
                          <a:xfrm>
                            <a:off x="2627337" y="506024"/>
                            <a:ext cx="288000" cy="144000"/>
                          </a:xfrm>
                          <a:prstGeom prst="rect">
                            <a:avLst/>
                          </a:prstGeom>
                          <a:solidFill>
                            <a:schemeClr val="lt1"/>
                          </a:solidFill>
                          <a:ln w="6350">
                            <a:solidFill>
                              <a:prstClr val="black"/>
                            </a:solidFill>
                          </a:ln>
                        </wps:spPr>
                        <wps:txbx>
                          <w:txbxContent>
                            <w:p w14:paraId="1A6038E3" w14:textId="77777777" w:rsidR="00E44253" w:rsidRPr="0023244C" w:rsidRDefault="00E44253" w:rsidP="00E44253">
                              <w:pPr>
                                <w:rPr>
                                  <w:sz w:val="12"/>
                                  <w:szCs w:val="12"/>
                                  <w:lang w:val="en-US"/>
                                </w:rPr>
                              </w:pPr>
                              <w:r w:rsidRPr="0023244C">
                                <w:rPr>
                                  <w:sz w:val="12"/>
                                  <w:szCs w:val="12"/>
                                  <w:lang w:val="en-US"/>
                                </w:rPr>
                                <w:t>8, 10</w:t>
                              </w:r>
                            </w:p>
                          </w:txbxContent>
                        </wps:txbx>
                        <wps:bodyPr rot="0" spcFirstLastPara="0" vert="horz" wrap="square" lIns="48563" tIns="24280" rIns="48563" bIns="24280" numCol="1" spcCol="0" rtlCol="0" fromWordArt="0" anchor="t" anchorCtr="0" forceAA="0" compatLnSpc="1">
                          <a:prstTxWarp prst="textNoShape">
                            <a:avLst/>
                          </a:prstTxWarp>
                          <a:noAutofit/>
                        </wps:bodyPr>
                      </wps:wsp>
                      <wps:wsp>
                        <wps:cNvPr id="2063135691" name="Straight Arrow Connector 2063135691"/>
                        <wps:cNvCnPr/>
                        <wps:spPr>
                          <a:xfrm flipH="1">
                            <a:off x="2214410" y="483575"/>
                            <a:ext cx="178861" cy="22187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2607099" name="Text Box 1"/>
                        <wps:cNvSpPr txBox="1"/>
                        <wps:spPr>
                          <a:xfrm>
                            <a:off x="2525645" y="20363"/>
                            <a:ext cx="430915" cy="139657"/>
                          </a:xfrm>
                          <a:prstGeom prst="rect">
                            <a:avLst/>
                          </a:prstGeom>
                          <a:solidFill>
                            <a:schemeClr val="lt1"/>
                          </a:solidFill>
                          <a:ln w="6350">
                            <a:solidFill>
                              <a:schemeClr val="bg1"/>
                            </a:solidFill>
                          </a:ln>
                        </wps:spPr>
                        <wps:txbx>
                          <w:txbxContent>
                            <w:p w14:paraId="787322E5" w14:textId="77777777" w:rsidR="00E44253" w:rsidRPr="0023244C" w:rsidRDefault="00E44253" w:rsidP="00E44253">
                              <w:pPr>
                                <w:rPr>
                                  <w:sz w:val="12"/>
                                  <w:szCs w:val="12"/>
                                  <w:lang w:val="en-US"/>
                                </w:rPr>
                              </w:pPr>
                              <w:r w:rsidRPr="0023244C">
                                <w:rPr>
                                  <w:sz w:val="12"/>
                                  <w:szCs w:val="12"/>
                                  <w:lang w:val="en-US"/>
                                </w:rPr>
                                <w:t>Back view</w:t>
                              </w:r>
                            </w:p>
                          </w:txbxContent>
                        </wps:txbx>
                        <wps:bodyPr rot="0" spcFirstLastPara="0" vert="horz" wrap="square" lIns="48563" tIns="24280" rIns="48563" bIns="24280" numCol="1" spcCol="0" rtlCol="0" fromWordArt="0" anchor="t" anchorCtr="0" forceAA="0" compatLnSpc="1">
                          <a:prstTxWarp prst="textNoShape">
                            <a:avLst/>
                          </a:prstTxWarp>
                          <a:noAutofit/>
                        </wps:bodyPr>
                      </wps:wsp>
                      <wps:wsp>
                        <wps:cNvPr id="608159494" name="Text Box 1"/>
                        <wps:cNvSpPr txBox="1"/>
                        <wps:spPr>
                          <a:xfrm>
                            <a:off x="2265790" y="746145"/>
                            <a:ext cx="144000" cy="144000"/>
                          </a:xfrm>
                          <a:prstGeom prst="rect">
                            <a:avLst/>
                          </a:prstGeom>
                          <a:solidFill>
                            <a:schemeClr val="lt1"/>
                          </a:solidFill>
                          <a:ln w="6350">
                            <a:solidFill>
                              <a:prstClr val="black"/>
                            </a:solidFill>
                          </a:ln>
                        </wps:spPr>
                        <wps:txbx>
                          <w:txbxContent>
                            <w:p w14:paraId="740EA180" w14:textId="77777777" w:rsidR="00E44253" w:rsidRPr="0023244C" w:rsidRDefault="00E44253" w:rsidP="00E44253">
                              <w:pPr>
                                <w:rPr>
                                  <w:sz w:val="12"/>
                                  <w:szCs w:val="12"/>
                                  <w:lang w:val="en-US"/>
                                </w:rPr>
                              </w:pPr>
                              <w:r w:rsidRPr="0023244C">
                                <w:rPr>
                                  <w:sz w:val="12"/>
                                  <w:szCs w:val="12"/>
                                  <w:lang w:val="en-US"/>
                                </w:rPr>
                                <w:t>7</w:t>
                              </w:r>
                            </w:p>
                          </w:txbxContent>
                        </wps:txbx>
                        <wps:bodyPr rot="0" spcFirstLastPara="0" vert="horz" wrap="square" lIns="48563" tIns="24280" rIns="48563" bIns="24280" numCol="1" spcCol="0" rtlCol="0" fromWordArt="0" anchor="t" anchorCtr="0" forceAA="0" compatLnSpc="1">
                          <a:prstTxWarp prst="textNoShape">
                            <a:avLst/>
                          </a:prstTxWarp>
                          <a:noAutofit/>
                        </wps:bodyPr>
                      </wps:wsp>
                      <wps:wsp>
                        <wps:cNvPr id="491266929" name="Straight Arrow Connector 491266929"/>
                        <wps:cNvCnPr/>
                        <wps:spPr>
                          <a:xfrm flipH="1">
                            <a:off x="985810" y="471407"/>
                            <a:ext cx="1399332" cy="23844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4B8C6BA5" id="_x0000_s1094" editas="canvas" style="width:249.45pt;height:146.55pt;mso-position-horizontal-relative:char;mso-position-vertical-relative:line" coordsize="31673,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gAAAPj/CdAKAAEAAQDQBtwE0AjcBgAAAAAi&#10;AAEAAQAAANAG3ATQCNwGAADQBtwE0AjcBgAAEQAAAAAAAABGQUZ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M&#10;b1RNSxtRAdOFQQF5AAAAXBtoAGwFCQkAAQAIEwATAGYAMwMzBwIAAAQABAAEAAQAAKMFnAGRBZEF&#10;AAAAAAAAAAAAAAAAAAAAAAAAAAAAAAAAAAAAAAAAAABbAQAAAAAAAAAAAAgAAAAAAAAAAAAAAAAA&#10;AAAAAAAAAAA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">
                <v:shape id="_x0000_s1095" type="#_x0000_t75" style="position:absolute;width:31673;height:18605;visibility:visible;mso-wrap-style:square" filled="t">
                  <v:fill o:detectmouseclick="t"/>
                  <v:path o:connecttype="none"/>
                </v:shape>
                <v:shape id="Picture 465168980" o:spid="_x0000_s1096" type="#_x0000_t75" alt="A large metal structure in a factory&#10;&#10;Description automatically generated" style="position:absolute;top:81;width:31409;height:18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">
                  <v:imagedata r:id="rId34" o:title="A large metal structure in a factory&#10;&#10;Description automatically generated" croptop="-1f" cropbottom="5645f"/>
                </v:shape>
                <v:shape id="Picture 2033748679" o:spid="_x0000_s1097" type="#_x0000_t75" style="position:absolute;left:24376;top:-198;width:6705;height:72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" stroked="t" strokecolor="white [3212]" strokeweight="3pt">
                  <v:imagedata r:id="rId35" o:title="" croptop="12731f" cropbottom="4f" cropleft="11428f" cropright="17572f"/>
                  <v:path arrowok="t"/>
                </v:shape>
                <v:shape id="Text Box 1487745669" o:spid="_x0000_s1098" type="#_x0000_t202" style="position:absolute;left:13893;top:264;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" fillcolor="white [3201]" strokeweight=".5pt">
                  <v:textbox inset="1.349mm,.67444mm,1.349mm,.67444mm">
                    <w:txbxContent>
                      <w:p w14:paraId="3F8F0320" w14:textId="77777777" w:rsidR="00E44253" w:rsidRPr="0023244C" w:rsidRDefault="00E44253" w:rsidP="00E44253">
                        <w:pPr>
                          <w:rPr>
                            <w:sz w:val="12"/>
                            <w:szCs w:val="12"/>
                            <w:lang w:val="en-US"/>
                          </w:rPr>
                        </w:pPr>
                        <w:r w:rsidRPr="0023244C">
                          <w:rPr>
                            <w:sz w:val="12"/>
                            <w:szCs w:val="12"/>
                            <w:lang w:val="en-US"/>
                          </w:rPr>
                          <w:t>1</w:t>
                        </w:r>
                      </w:p>
                    </w:txbxContent>
                  </v:textbox>
                </v:shape>
                <v:shape id="Text Box 1" o:spid="_x0000_s1099" type="#_x0000_t202" style="position:absolute;left:9574;top:8921;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" fillcolor="white [3201]" strokeweight=".5pt">
                  <v:textbox inset="1.349mm,.67444mm,1.349mm,.67444mm">
                    <w:txbxContent>
                      <w:p w14:paraId="6C77A695" w14:textId="77777777" w:rsidR="00E44253" w:rsidRPr="0023244C" w:rsidRDefault="00E44253" w:rsidP="00E44253">
                        <w:pPr>
                          <w:rPr>
                            <w:sz w:val="12"/>
                            <w:szCs w:val="12"/>
                            <w:lang w:val="en-US"/>
                          </w:rPr>
                        </w:pPr>
                        <w:r w:rsidRPr="0023244C">
                          <w:rPr>
                            <w:sz w:val="12"/>
                            <w:szCs w:val="12"/>
                            <w:lang w:val="en-US"/>
                          </w:rPr>
                          <w:t>2</w:t>
                        </w:r>
                      </w:p>
                    </w:txbxContent>
                  </v:textbox>
                </v:shape>
                <v:shape id="Text Box 1" o:spid="_x0000_s1100" type="#_x0000_t202" style="position:absolute;left:20219;top:8843;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" fillcolor="white [3201]" strokeweight=".5pt">
                  <v:textbox inset="1.349mm,.67444mm,1.349mm,.67444mm">
                    <w:txbxContent>
                      <w:p w14:paraId="453E98AA" w14:textId="77777777" w:rsidR="00E44253" w:rsidRPr="0023244C" w:rsidRDefault="00E44253" w:rsidP="00E44253">
                        <w:pPr>
                          <w:rPr>
                            <w:sz w:val="12"/>
                            <w:szCs w:val="12"/>
                            <w:lang w:val="en-US"/>
                          </w:rPr>
                        </w:pPr>
                        <w:r w:rsidRPr="0023244C">
                          <w:rPr>
                            <w:sz w:val="12"/>
                            <w:szCs w:val="12"/>
                            <w:lang w:val="en-US"/>
                          </w:rPr>
                          <w:t>4</w:t>
                        </w:r>
                      </w:p>
                    </w:txbxContent>
                  </v:textbox>
                </v:shape>
                <v:shape id="Text Box 1" o:spid="_x0000_s1101" type="#_x0000_t202" style="position:absolute;left:16619;top:2545;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" fillcolor="white [3201]" strokeweight=".5pt">
                  <v:textbox inset="1.349mm,.67444mm,1.349mm,.67444mm">
                    <w:txbxContent>
                      <w:p w14:paraId="0D739963" w14:textId="77777777" w:rsidR="00E44253" w:rsidRPr="0023244C" w:rsidRDefault="00E44253" w:rsidP="00E44253">
                        <w:pPr>
                          <w:rPr>
                            <w:sz w:val="12"/>
                            <w:szCs w:val="12"/>
                            <w:lang w:val="en-US"/>
                          </w:rPr>
                        </w:pPr>
                        <w:r w:rsidRPr="0023244C">
                          <w:rPr>
                            <w:sz w:val="12"/>
                            <w:szCs w:val="12"/>
                            <w:lang w:val="en-US"/>
                          </w:rPr>
                          <w:t>3</w:t>
                        </w:r>
                      </w:p>
                    </w:txbxContent>
                  </v:textbox>
                </v:shape>
                <v:shape id="Text Box 1" o:spid="_x0000_s1102" type="#_x0000_t202" style="position:absolute;left:7583;top:7055;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" fillcolor="white [3201]" strokeweight=".5pt">
                  <v:textbox inset="1.349mm,.67444mm,1.349mm,.67444mm">
                    <w:txbxContent>
                      <w:p w14:paraId="26D02676" w14:textId="77777777" w:rsidR="00E44253" w:rsidRPr="0023244C" w:rsidRDefault="00E44253" w:rsidP="00E44253">
                        <w:pPr>
                          <w:rPr>
                            <w:sz w:val="12"/>
                            <w:szCs w:val="12"/>
                            <w:lang w:val="en-US"/>
                          </w:rPr>
                        </w:pPr>
                        <w:r w:rsidRPr="0023244C">
                          <w:rPr>
                            <w:sz w:val="12"/>
                            <w:szCs w:val="12"/>
                            <w:lang w:val="en-US"/>
                          </w:rPr>
                          <w:t>5</w:t>
                        </w:r>
                      </w:p>
                    </w:txbxContent>
                  </v:textbox>
                </v:shape>
                <v:shape id="Text Box 1" o:spid="_x0000_s1103" type="#_x0000_t202" style="position:absolute;left:26273;top:5060;width:288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" fillcolor="white [3201]" strokeweight=".5pt">
                  <v:textbox inset="1.349mm,.67444mm,1.349mm,.67444mm">
                    <w:txbxContent>
                      <w:p w14:paraId="1A6038E3" w14:textId="77777777" w:rsidR="00E44253" w:rsidRPr="0023244C" w:rsidRDefault="00E44253" w:rsidP="00E44253">
                        <w:pPr>
                          <w:rPr>
                            <w:sz w:val="12"/>
                            <w:szCs w:val="12"/>
                            <w:lang w:val="en-US"/>
                          </w:rPr>
                        </w:pPr>
                        <w:r w:rsidRPr="0023244C">
                          <w:rPr>
                            <w:sz w:val="12"/>
                            <w:szCs w:val="12"/>
                            <w:lang w:val="en-US"/>
                          </w:rPr>
                          <w:t>8, 10</w:t>
                        </w:r>
                      </w:p>
                    </w:txbxContent>
                  </v:textbox>
                </v:shape>
                <v:shape id="Straight Arrow Connector 2063135691" o:spid="_x0000_s1104" type="#_x0000_t32" style="position:absolute;left:22144;top:4835;width:1788;height:22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" strokecolor="white [3212]">
                  <v:stroke endarrow="block"/>
                </v:shape>
                <v:shape id="Text Box 1" o:spid="_x0000_s1105" type="#_x0000_t202" style="position:absolute;left:25256;top:203;width:430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" fillcolor="white [3201]" strokecolor="white [3212]" strokeweight=".5pt">
                  <v:textbox inset="1.349mm,.67444mm,1.349mm,.67444mm">
                    <w:txbxContent>
                      <w:p w14:paraId="787322E5" w14:textId="77777777" w:rsidR="00E44253" w:rsidRPr="0023244C" w:rsidRDefault="00E44253" w:rsidP="00E44253">
                        <w:pPr>
                          <w:rPr>
                            <w:sz w:val="12"/>
                            <w:szCs w:val="12"/>
                            <w:lang w:val="en-US"/>
                          </w:rPr>
                        </w:pPr>
                        <w:r w:rsidRPr="0023244C">
                          <w:rPr>
                            <w:sz w:val="12"/>
                            <w:szCs w:val="12"/>
                            <w:lang w:val="en-US"/>
                          </w:rPr>
                          <w:t>Back view</w:t>
                        </w:r>
                      </w:p>
                    </w:txbxContent>
                  </v:textbox>
                </v:shape>
                <v:shape id="Text Box 1" o:spid="_x0000_s1106" type="#_x0000_t202" style="position:absolute;left:22657;top:7461;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" fillcolor="white [3201]" strokeweight=".5pt">
                  <v:textbox inset="1.349mm,.67444mm,1.349mm,.67444mm">
                    <w:txbxContent>
                      <w:p w14:paraId="740EA180" w14:textId="77777777" w:rsidR="00E44253" w:rsidRPr="0023244C" w:rsidRDefault="00E44253" w:rsidP="00E44253">
                        <w:pPr>
                          <w:rPr>
                            <w:sz w:val="12"/>
                            <w:szCs w:val="12"/>
                            <w:lang w:val="en-US"/>
                          </w:rPr>
                        </w:pPr>
                        <w:r w:rsidRPr="0023244C">
                          <w:rPr>
                            <w:sz w:val="12"/>
                            <w:szCs w:val="12"/>
                            <w:lang w:val="en-US"/>
                          </w:rPr>
                          <w:t>7</w:t>
                        </w:r>
                      </w:p>
                    </w:txbxContent>
                  </v:textbox>
                </v:shape>
                <v:shape id="Straight Arrow Connector 491266929" o:spid="_x0000_s1107" type="#_x0000_t32" style="position:absolute;left:9858;top:4714;width:13993;height:23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" strokecolor="white [3212]">
                  <v:stroke endarrow="block"/>
                </v:shape>
                <w10:anchorlock/>
              </v:group>
            </w:pict>
          </mc:Fallback>
        </mc:AlternateContent>
      </w:r>
    </w:p>
    <w:p w14:paraId="46F1F68D" w14:textId="29850542" w:rsidR="00E44253" w:rsidRPr="008D4E14" w:rsidRDefault="00E44253" w:rsidP="00E44253">
      <w:pPr>
        <w:pStyle w:val="ANGELHYFigureTitle"/>
        <w:spacing w:after="0" w:line="480" w:lineRule="auto"/>
        <w:rPr>
          <w:sz w:val="24"/>
          <w:szCs w:val="20"/>
        </w:rPr>
      </w:pPr>
      <w:bookmarkStart w:id="14" w:name="_Ref204108188"/>
      <w:r w:rsidRPr="008D4E14">
        <w:rPr>
          <w:sz w:val="24"/>
          <w:szCs w:val="20"/>
        </w:rPr>
        <w:t xml:space="preserve">Figure </w:t>
      </w:r>
      <w:r w:rsidRPr="008D4E14">
        <w:rPr>
          <w:sz w:val="24"/>
          <w:szCs w:val="20"/>
        </w:rPr>
        <w:fldChar w:fldCharType="begin"/>
      </w:r>
      <w:r w:rsidRPr="008D4E14">
        <w:rPr>
          <w:sz w:val="24"/>
          <w:szCs w:val="20"/>
        </w:rPr>
        <w:instrText xml:space="preserve"> SEQ Figure \* ARABIC </w:instrText>
      </w:r>
      <w:r w:rsidRPr="008D4E14">
        <w:rPr>
          <w:sz w:val="24"/>
          <w:szCs w:val="20"/>
        </w:rPr>
        <w:fldChar w:fldCharType="separate"/>
      </w:r>
      <w:r w:rsidR="007027ED">
        <w:rPr>
          <w:noProof/>
          <w:sz w:val="24"/>
          <w:szCs w:val="20"/>
        </w:rPr>
        <w:t>6</w:t>
      </w:r>
      <w:r w:rsidRPr="008D4E14">
        <w:rPr>
          <w:sz w:val="24"/>
          <w:szCs w:val="20"/>
        </w:rPr>
        <w:fldChar w:fldCharType="end"/>
      </w:r>
      <w:bookmarkEnd w:id="14"/>
      <w:r w:rsidRPr="008D4E14">
        <w:rPr>
          <w:sz w:val="24"/>
          <w:szCs w:val="20"/>
        </w:rPr>
        <w:t>:</w:t>
      </w:r>
      <w:r w:rsidRPr="008D4E14">
        <w:rPr>
          <w:sz w:val="24"/>
          <w:szCs w:val="20"/>
          <w:lang w:val="en-GB"/>
        </w:rPr>
        <w:t xml:space="preserve"> Instrumentation of </w:t>
      </w:r>
      <w:r w:rsidRPr="008D4E14">
        <w:rPr>
          <w:sz w:val="24"/>
          <w:szCs w:val="20"/>
        </w:rPr>
        <w:t>3-point bending</w:t>
      </w:r>
      <w:r w:rsidRPr="008D4E14">
        <w:rPr>
          <w:sz w:val="24"/>
          <w:szCs w:val="20"/>
          <w:lang w:val="en-GB"/>
        </w:rPr>
        <w:t xml:space="preserve"> tests</w:t>
      </w:r>
    </w:p>
    <w:p w14:paraId="7605AE8F" w14:textId="6BB765F7" w:rsidR="008D4E14" w:rsidRPr="008E3863" w:rsidRDefault="008D4E14" w:rsidP="008D4E14">
      <w:pPr>
        <w:pStyle w:val="ACTFloating"/>
      </w:pPr>
      <w:r w:rsidRPr="008E3863">
        <w:t xml:space="preserve">For </w:t>
      </w:r>
      <w:r>
        <w:t>the 3-point</w:t>
      </w:r>
      <w:r w:rsidRPr="008E3863">
        <w:t xml:space="preserve"> tests (see</w:t>
      </w:r>
      <w:r>
        <w:t xml:space="preserve"> </w:t>
      </w:r>
      <w:r>
        <w:fldChar w:fldCharType="begin"/>
      </w:r>
      <w:r>
        <w:instrText xml:space="preserve"> REF _Ref204108188 \h  \* MERGEFORMAT </w:instrText>
      </w:r>
      <w:r>
        <w:fldChar w:fldCharType="separate"/>
      </w:r>
      <w:r w:rsidR="007027ED" w:rsidRPr="007027ED">
        <w:t xml:space="preserve">Figure </w:t>
      </w:r>
      <w:r w:rsidR="007027ED" w:rsidRPr="007027ED">
        <w:rPr>
          <w:noProof/>
        </w:rPr>
        <w:t>6</w:t>
      </w:r>
      <w:r>
        <w:fldChar w:fldCharType="end"/>
      </w:r>
      <w:r w:rsidRPr="008E3863">
        <w:t>), the lateral displacements at L/4 and 3L/4 were measured at mid-height of the specimens, while the vertical displacements at the same positions were measured at mid-width of the bottom flange. The vertical displacement at L/2 was measured on the jack, as it is the same as its axial elongation due to the presence of the forks.</w:t>
      </w:r>
    </w:p>
    <w:p w14:paraId="10EC7E8E" w14:textId="4DBF8D40" w:rsidR="00D70006" w:rsidRDefault="002E4C19" w:rsidP="00D47F42">
      <w:pPr>
        <w:pStyle w:val="Heading1"/>
      </w:pPr>
      <w:r>
        <w:t>Preliminary tests and measurements</w:t>
      </w:r>
    </w:p>
    <w:p w14:paraId="536CF847" w14:textId="77777777" w:rsidR="009145D0" w:rsidRPr="009145D0" w:rsidRDefault="009145D0" w:rsidP="00D47F42">
      <w:pPr>
        <w:pStyle w:val="Heading2"/>
      </w:pPr>
      <w:bookmarkStart w:id="15" w:name="_Toc190544141"/>
      <w:r w:rsidRPr="009145D0">
        <w:t>Actual material properties</w:t>
      </w:r>
      <w:bookmarkEnd w:id="15"/>
    </w:p>
    <w:p w14:paraId="167DA778" w14:textId="0798DC87" w:rsidR="009145D0" w:rsidRPr="008A2325" w:rsidRDefault="009145D0" w:rsidP="008D4E14">
      <w:pPr>
        <w:pStyle w:val="ACTFloating"/>
        <w:rPr>
          <w:lang w:val="en-US"/>
        </w:rPr>
      </w:pPr>
      <w:r w:rsidRPr="009145D0">
        <w:t xml:space="preserve">The actual material properties of the specimens were determined through </w:t>
      </w:r>
      <w:r w:rsidR="00593259">
        <w:t>tensile</w:t>
      </w:r>
      <w:r w:rsidRPr="009145D0">
        <w:t xml:space="preserve"> tests. Since all specimens </w:t>
      </w:r>
      <w:r w:rsidR="00F93648">
        <w:t>with</w:t>
      </w:r>
      <w:r w:rsidRPr="009145D0">
        <w:t xml:space="preserve"> the same </w:t>
      </w:r>
      <w:r w:rsidR="00DC4DAB">
        <w:t>cross-section</w:t>
      </w:r>
      <w:r w:rsidR="00DC4DAB" w:rsidRPr="009145D0">
        <w:t xml:space="preserve"> </w:t>
      </w:r>
      <w:r w:rsidRPr="009145D0">
        <w:t>originat</w:t>
      </w:r>
      <w:r w:rsidR="00F93648">
        <w:t>ed</w:t>
      </w:r>
      <w:r w:rsidRPr="009145D0">
        <w:t xml:space="preserve"> from the same production batch, coupons </w:t>
      </w:r>
      <w:r w:rsidR="00F93648">
        <w:t xml:space="preserve">were </w:t>
      </w:r>
      <w:r w:rsidRPr="009145D0">
        <w:t>performed for each of the five considered profiles (see</w:t>
      </w:r>
      <w:r w:rsidR="002B4F72">
        <w:t xml:space="preserve"> </w:t>
      </w:r>
      <w:r w:rsidR="002B4F72">
        <w:fldChar w:fldCharType="begin"/>
      </w:r>
      <w:r w:rsidR="002B4F72">
        <w:instrText xml:space="preserve"> REF _Ref204084071 \h </w:instrText>
      </w:r>
      <w:r w:rsidR="00B970DB">
        <w:instrText xml:space="preserve"> \* MERGEFORMAT </w:instrText>
      </w:r>
      <w:r w:rsidR="002B4F72">
        <w:fldChar w:fldCharType="separate"/>
      </w:r>
      <w:r w:rsidR="007027ED">
        <w:t xml:space="preserve">Table </w:t>
      </w:r>
      <w:r w:rsidR="007027ED">
        <w:rPr>
          <w:noProof/>
        </w:rPr>
        <w:t>1</w:t>
      </w:r>
      <w:r w:rsidR="002B4F72">
        <w:fldChar w:fldCharType="end"/>
      </w:r>
      <w:r w:rsidRPr="009145D0">
        <w:t xml:space="preserve">). The testing procedure </w:t>
      </w:r>
      <w:r w:rsidR="00F93648">
        <w:t xml:space="preserve">followed </w:t>
      </w:r>
      <w:r w:rsidRPr="009145D0">
        <w:t xml:space="preserve">ISO 6892-1 </w:t>
      </w:r>
      <w:r w:rsidRPr="009145D0">
        <w:fldChar w:fldCharType="begin"/>
      </w:r>
      <w:r w:rsidRPr="009145D0">
        <w:instrText xml:space="preserve"> REF _Ref183013448 \r \h </w:instrText>
      </w:r>
      <w:r w:rsidR="00B970DB">
        <w:instrText xml:space="preserve"> \* MERGEFORMAT </w:instrText>
      </w:r>
      <w:r w:rsidRPr="009145D0">
        <w:fldChar w:fldCharType="separate"/>
      </w:r>
      <w:r w:rsidR="007027ED">
        <w:t>[39]</w:t>
      </w:r>
      <w:r w:rsidRPr="009145D0">
        <w:fldChar w:fldCharType="end"/>
      </w:r>
      <w:r w:rsidRPr="009145D0">
        <w:t xml:space="preserve">, </w:t>
      </w:r>
      <w:r w:rsidR="00F93648">
        <w:t xml:space="preserve">which is referenced in Annex A2 of </w:t>
      </w:r>
      <w:r w:rsidRPr="009145D0">
        <w:t>EN 1993-1-3</w:t>
      </w:r>
      <w:r w:rsidR="00EA075E">
        <w:t>:2024</w:t>
      </w:r>
      <w:r w:rsidRPr="009145D0">
        <w:t xml:space="preserve">. According to the latter, coupons should be oriented in the longitudinal direction of the structural element. However, ISO 377 </w:t>
      </w:r>
      <w:r w:rsidRPr="009145D0">
        <w:fldChar w:fldCharType="begin"/>
      </w:r>
      <w:r w:rsidRPr="009145D0">
        <w:instrText xml:space="preserve"> REF _Ref182851194 \r \h  \* MERGEFORMAT </w:instrText>
      </w:r>
      <w:r w:rsidRPr="009145D0">
        <w:fldChar w:fldCharType="separate"/>
      </w:r>
      <w:r w:rsidR="007027ED">
        <w:t>[40]</w:t>
      </w:r>
      <w:r w:rsidRPr="009145D0">
        <w:fldChar w:fldCharType="end"/>
      </w:r>
      <w:r w:rsidRPr="009145D0">
        <w:t xml:space="preserve"> states that the mechanical properties of extracted </w:t>
      </w:r>
      <w:r w:rsidR="006016D0">
        <w:t xml:space="preserve">samples </w:t>
      </w:r>
      <w:r w:rsidR="00F93648">
        <w:t>may vary</w:t>
      </w:r>
      <w:r w:rsidRPr="009145D0">
        <w:t xml:space="preserve"> depending on their position and orientation </w:t>
      </w:r>
      <w:r w:rsidR="006016D0">
        <w:t>relative to</w:t>
      </w:r>
      <w:r w:rsidRPr="009145D0">
        <w:t xml:space="preserve"> the </w:t>
      </w:r>
      <w:r w:rsidR="006016D0">
        <w:t>parent</w:t>
      </w:r>
      <w:r w:rsidRPr="009145D0">
        <w:t xml:space="preserve"> plate</w:t>
      </w:r>
      <w:r w:rsidR="006016D0">
        <w:t>.</w:t>
      </w:r>
      <w:r w:rsidRPr="009145D0">
        <w:t xml:space="preserve"> </w:t>
      </w:r>
      <w:r w:rsidR="006016D0">
        <w:t xml:space="preserve">This variability is attributed to </w:t>
      </w:r>
      <w:r w:rsidRPr="009145D0">
        <w:t>the roll forming process</w:t>
      </w:r>
      <w:r w:rsidR="006016D0">
        <w:t xml:space="preserve">, during which </w:t>
      </w:r>
      <w:r w:rsidRPr="009145D0">
        <w:t xml:space="preserve">the steel coil </w:t>
      </w:r>
      <w:r w:rsidR="006016D0">
        <w:t xml:space="preserve">undergoes repeated </w:t>
      </w:r>
      <w:r w:rsidR="00B97D88" w:rsidRPr="009145D0">
        <w:t>un</w:t>
      </w:r>
      <w:r w:rsidRPr="009145D0">
        <w:t xml:space="preserve">coiling and </w:t>
      </w:r>
      <w:r w:rsidR="006016D0">
        <w:t>re</w:t>
      </w:r>
      <w:r w:rsidRPr="009145D0">
        <w:t xml:space="preserve">coiling </w:t>
      </w:r>
      <w:r w:rsidR="006016D0">
        <w:t>prior to final shaping</w:t>
      </w:r>
      <w:r w:rsidRPr="009145D0">
        <w:t>. For this reason, 4 samples were extracted from each profile, one from each flange and two from the web</w:t>
      </w:r>
      <w:r w:rsidR="006016D0">
        <w:t>,</w:t>
      </w:r>
      <w:r w:rsidRPr="009145D0">
        <w:t xml:space="preserve"> as illustrated in</w:t>
      </w:r>
      <w:r w:rsidR="002B4F72">
        <w:t xml:space="preserve"> </w:t>
      </w:r>
      <w:r w:rsidR="002B4F72">
        <w:fldChar w:fldCharType="begin"/>
      </w:r>
      <w:r w:rsidR="002B4F72">
        <w:instrText xml:space="preserve"> REF _Ref204109166 \h </w:instrText>
      </w:r>
      <w:r w:rsidR="00B970DB">
        <w:instrText xml:space="preserve"> \* MERGEFORMAT </w:instrText>
      </w:r>
      <w:r w:rsidR="002B4F72">
        <w:fldChar w:fldCharType="separate"/>
      </w:r>
      <w:r w:rsidR="007027ED" w:rsidRPr="007027ED">
        <w:t xml:space="preserve">Figure </w:t>
      </w:r>
      <w:r w:rsidR="007027ED" w:rsidRPr="007027ED">
        <w:rPr>
          <w:noProof/>
        </w:rPr>
        <w:t>7</w:t>
      </w:r>
      <w:r w:rsidR="002B4F72">
        <w:fldChar w:fldCharType="end"/>
      </w:r>
      <w:r w:rsidRPr="009145D0">
        <w:t xml:space="preserve">; the two samples extracted from the transverse direction of the C profiles were selected </w:t>
      </w:r>
      <w:r w:rsidR="006016D0">
        <w:t xml:space="preserve">solely for </w:t>
      </w:r>
      <w:r w:rsidRPr="009145D0">
        <w:t>comparison</w:t>
      </w:r>
      <w:r w:rsidR="006016D0">
        <w:t xml:space="preserve"> purposes</w:t>
      </w:r>
      <w:r w:rsidRPr="009145D0">
        <w:t>.</w:t>
      </w:r>
    </w:p>
    <w:p w14:paraId="6D8E5ABE" w14:textId="1D5891AE" w:rsidR="009145D0" w:rsidRPr="009145D0" w:rsidRDefault="002B4F72" w:rsidP="008D4E14">
      <w:pPr>
        <w:pStyle w:val="RFCSFloating"/>
        <w:spacing w:after="0" w:line="480" w:lineRule="auto"/>
        <w:jc w:val="center"/>
      </w:pPr>
      <w:r w:rsidRPr="009145D0">
        <w:rPr>
          <w:noProof/>
        </w:rPr>
        <w:lastRenderedPageBreak/>
        <mc:AlternateContent>
          <mc:Choice Requires="wpc">
            <w:drawing>
              <wp:inline distT="0" distB="0" distL="0" distR="0" wp14:anchorId="69D983CB" wp14:editId="494109C6">
                <wp:extent cx="6047740" cy="1835067"/>
                <wp:effectExtent l="0" t="0" r="0" b="0"/>
                <wp:docPr id="1114165921" name="Canvas 1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07917943" name="Picture 190791794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1"/>
                            <a:ext cx="3032760" cy="1799068"/>
                          </a:xfrm>
                          <a:prstGeom prst="rect">
                            <a:avLst/>
                          </a:prstGeom>
                        </pic:spPr>
                      </pic:pic>
                      <pic:pic xmlns:pic="http://schemas.openxmlformats.org/drawingml/2006/picture">
                        <pic:nvPicPr>
                          <pic:cNvPr id="695217704" name="Picture 695217704"/>
                          <pic:cNvPicPr>
                            <a:picLocks noChangeAspect="1"/>
                          </pic:cNvPicPr>
                        </pic:nvPicPr>
                        <pic:blipFill>
                          <a:blip r:embed="rId37"/>
                          <a:stretch>
                            <a:fillRect/>
                          </a:stretch>
                        </pic:blipFill>
                        <pic:spPr>
                          <a:xfrm>
                            <a:off x="3094048" y="61068"/>
                            <a:ext cx="2953432" cy="1683912"/>
                          </a:xfrm>
                          <a:prstGeom prst="rect">
                            <a:avLst/>
                          </a:prstGeom>
                        </pic:spPr>
                      </pic:pic>
                      <pic:pic xmlns:pic="http://schemas.openxmlformats.org/drawingml/2006/picture">
                        <pic:nvPicPr>
                          <pic:cNvPr id="1169154179" name="Picture 1169154179"/>
                          <pic:cNvPicPr>
                            <a:picLocks noChangeAspect="1"/>
                          </pic:cNvPicPr>
                        </pic:nvPicPr>
                        <pic:blipFill>
                          <a:blip r:embed="rId38"/>
                          <a:stretch>
                            <a:fillRect/>
                          </a:stretch>
                        </pic:blipFill>
                        <pic:spPr>
                          <a:xfrm>
                            <a:off x="172432" y="456339"/>
                            <a:ext cx="207467" cy="177851"/>
                          </a:xfrm>
                          <a:prstGeom prst="rect">
                            <a:avLst/>
                          </a:prstGeom>
                        </pic:spPr>
                      </pic:pic>
                    </wpc:wpc>
                  </a:graphicData>
                </a:graphic>
              </wp:inline>
            </w:drawing>
          </mc:Choice>
          <mc:Fallback>
            <w:pict>
              <v:group w14:anchorId="7A3B4883" id="Canvas 151" o:spid="_x0000_s1026" editas="canvas" style="width:476.2pt;height:144.5pt;mso-position-horizontal-relative:char;mso-position-vertical-relative:line" coordsize="60477,18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">
                <v:shape id="_x0000_s1027" type="#_x0000_t75" style="position:absolute;width:60477;height:18345;visibility:visible;mso-wrap-style:square" filled="t">
                  <v:fill o:detectmouseclick="t"/>
                  <v:path o:connecttype="none"/>
                </v:shape>
                <v:shape id="Picture 1907917943" o:spid="_x0000_s1028" type="#_x0000_t75" style="position:absolute;width:30327;height:17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">
                  <v:imagedata r:id="rId40" o:title=""/>
                </v:shape>
                <v:shape id="Picture 695217704" o:spid="_x0000_s1029" type="#_x0000_t75" style="position:absolute;left:30940;top:610;width:29534;height:1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">
                  <v:imagedata r:id="rId41" o:title=""/>
                </v:shape>
                <v:shape id="Picture 1169154179" o:spid="_x0000_s1030" type="#_x0000_t75" style="position:absolute;left:1724;top:4563;width:2074;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">
                  <v:imagedata r:id="rId42" o:title=""/>
                </v:shape>
                <w10:anchorlock/>
              </v:group>
            </w:pict>
          </mc:Fallback>
        </mc:AlternateContent>
      </w:r>
    </w:p>
    <w:p w14:paraId="093C150D" w14:textId="7DDACCF3" w:rsidR="009145D0" w:rsidRDefault="00772672" w:rsidP="008D4E14">
      <w:pPr>
        <w:pStyle w:val="ACTFigureTitle"/>
        <w:rPr>
          <w:lang w:val="en-US"/>
        </w:rPr>
      </w:pPr>
      <w:bookmarkStart w:id="16" w:name="_Ref204109166"/>
      <w:r w:rsidRPr="00431092">
        <w:rPr>
          <w:lang w:val="en-US"/>
        </w:rPr>
        <w:t xml:space="preserve">Figure </w:t>
      </w:r>
      <w:r>
        <w:fldChar w:fldCharType="begin"/>
      </w:r>
      <w:r w:rsidRPr="00431092">
        <w:rPr>
          <w:lang w:val="en-US"/>
        </w:rPr>
        <w:instrText xml:space="preserve"> SEQ Figure \* ARABIC </w:instrText>
      </w:r>
      <w:r>
        <w:fldChar w:fldCharType="separate"/>
      </w:r>
      <w:r w:rsidR="007027ED">
        <w:rPr>
          <w:noProof/>
          <w:lang w:val="en-US"/>
        </w:rPr>
        <w:t>7</w:t>
      </w:r>
      <w:r>
        <w:fldChar w:fldCharType="end"/>
      </w:r>
      <w:bookmarkEnd w:id="16"/>
      <w:r w:rsidR="009145D0" w:rsidRPr="00431092">
        <w:rPr>
          <w:lang w:val="en-US"/>
        </w:rPr>
        <w:t>: Sketch of the position, the orientation and the notation of the extracted samples for coupon tests for SI</w:t>
      </w:r>
      <w:r w:rsidRPr="00431092">
        <w:rPr>
          <w:lang w:val="en-US"/>
        </w:rPr>
        <w:t>SB</w:t>
      </w:r>
      <w:r w:rsidR="009145D0" w:rsidRPr="00431092">
        <w:rPr>
          <w:lang w:val="en-US"/>
        </w:rPr>
        <w:t xml:space="preserve"> and C profiles  </w:t>
      </w:r>
    </w:p>
    <w:p w14:paraId="3341D671" w14:textId="197097A4" w:rsidR="002B4F72" w:rsidRPr="009145D0" w:rsidRDefault="002B4F72" w:rsidP="008D4E14">
      <w:pPr>
        <w:pStyle w:val="RFCSFloating"/>
        <w:spacing w:after="0" w:line="480" w:lineRule="auto"/>
        <w:jc w:val="center"/>
      </w:pPr>
      <w:r w:rsidRPr="002B4F72">
        <w:rPr>
          <w:noProof/>
        </w:rPr>
        <w:drawing>
          <wp:inline distT="0" distB="0" distL="0" distR="0" wp14:anchorId="0F7638FC" wp14:editId="7BE158B6">
            <wp:extent cx="5174673" cy="5123148"/>
            <wp:effectExtent l="0" t="0" r="6985" b="1905"/>
            <wp:docPr id="1902792564" name="Picture 1" descr="A graph of a st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92564" name="Picture 1" descr="A graph of a strain&#10;&#10;AI-generated content may be incorrect."/>
                    <pic:cNvPicPr/>
                  </pic:nvPicPr>
                  <pic:blipFill>
                    <a:blip r:embed="rId43"/>
                    <a:stretch>
                      <a:fillRect/>
                    </a:stretch>
                  </pic:blipFill>
                  <pic:spPr>
                    <a:xfrm>
                      <a:off x="0" y="0"/>
                      <a:ext cx="5180582" cy="5128998"/>
                    </a:xfrm>
                    <a:prstGeom prst="rect">
                      <a:avLst/>
                    </a:prstGeom>
                  </pic:spPr>
                </pic:pic>
              </a:graphicData>
            </a:graphic>
          </wp:inline>
        </w:drawing>
      </w:r>
    </w:p>
    <w:p w14:paraId="452B6E14" w14:textId="2969C080" w:rsidR="009145D0" w:rsidRDefault="002B4F72" w:rsidP="008D4E14">
      <w:pPr>
        <w:pStyle w:val="ACTFigureTitle"/>
        <w:rPr>
          <w:rStyle w:val="ANGELHYFigureTitleChar"/>
          <w:b/>
          <w:bCs/>
          <w:sz w:val="24"/>
        </w:rPr>
      </w:pPr>
      <w:bookmarkStart w:id="17" w:name="_Ref204109319"/>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8</w:t>
      </w:r>
      <w:r w:rsidRPr="00220007">
        <w:fldChar w:fldCharType="end"/>
      </w:r>
      <w:bookmarkEnd w:id="17"/>
      <w:r w:rsidR="009145D0" w:rsidRPr="00220007">
        <w:rPr>
          <w:rStyle w:val="ANGELHYFigureTitleChar"/>
          <w:b/>
          <w:bCs/>
          <w:sz w:val="24"/>
        </w:rPr>
        <w:t>: Engineering</w:t>
      </w:r>
      <w:r w:rsidR="009145D0" w:rsidRPr="00220007">
        <w:rPr>
          <w:lang w:val="en-US"/>
        </w:rPr>
        <w:t xml:space="preserve"> </w:t>
      </w:r>
      <w:r w:rsidR="009145D0" w:rsidRPr="00220007">
        <w:rPr>
          <w:rStyle w:val="ANGELHYFigureTitleChar"/>
          <w:b/>
          <w:bCs/>
          <w:sz w:val="24"/>
        </w:rPr>
        <w:t xml:space="preserve">stress-strain curves for the </w:t>
      </w:r>
      <w:r w:rsidR="00220007" w:rsidRPr="00220007">
        <w:rPr>
          <w:rStyle w:val="ANGELHYFigureTitleChar"/>
          <w:b/>
          <w:bCs/>
          <w:sz w:val="24"/>
        </w:rPr>
        <w:t>co</w:t>
      </w:r>
      <w:r w:rsidR="00220007">
        <w:rPr>
          <w:rStyle w:val="ANGELHYFigureTitleChar"/>
          <w:b/>
          <w:bCs/>
          <w:sz w:val="24"/>
        </w:rPr>
        <w:t>nsidered</w:t>
      </w:r>
      <w:r w:rsidR="009145D0" w:rsidRPr="00220007">
        <w:rPr>
          <w:rStyle w:val="ANGELHYFigureTitleChar"/>
          <w:b/>
          <w:bCs/>
          <w:sz w:val="24"/>
        </w:rPr>
        <w:t xml:space="preserve"> profiles</w:t>
      </w:r>
    </w:p>
    <w:p w14:paraId="477488FB" w14:textId="6BEB8C59" w:rsidR="00086FA7" w:rsidRDefault="00FD21A0" w:rsidP="00086FA7">
      <w:pPr>
        <w:pStyle w:val="ACTFloating"/>
      </w:pPr>
      <w:r w:rsidRPr="005632D1">
        <w:t xml:space="preserve">The tensile tests were performed under extensometer control. Up to 1% elongation, a loading rate of 0.005 mm/s was adopted, followed by 0.5 mm/s until fracture. </w:t>
      </w:r>
      <w:r w:rsidR="00086FA7" w:rsidRPr="005632D1">
        <w:t xml:space="preserve">The stress-strain curves from all the coupon tests are presented in </w:t>
      </w:r>
      <w:r w:rsidR="00086FA7" w:rsidRPr="005632D1">
        <w:rPr>
          <w:b/>
          <w:bCs/>
        </w:rPr>
        <w:fldChar w:fldCharType="begin"/>
      </w:r>
      <w:r w:rsidR="00086FA7" w:rsidRPr="005632D1">
        <w:rPr>
          <w:b/>
          <w:bCs/>
        </w:rPr>
        <w:instrText xml:space="preserve"> REF _Ref204109319 \h  \* MERGEFORMAT </w:instrText>
      </w:r>
      <w:r w:rsidR="00086FA7" w:rsidRPr="005632D1">
        <w:rPr>
          <w:b/>
          <w:bCs/>
        </w:rPr>
      </w:r>
      <w:r w:rsidR="00086FA7" w:rsidRPr="005632D1">
        <w:rPr>
          <w:b/>
          <w:bCs/>
        </w:rPr>
        <w:fldChar w:fldCharType="separate"/>
      </w:r>
      <w:r w:rsidR="007027ED" w:rsidRPr="005632D1">
        <w:rPr>
          <w:rStyle w:val="ANGELHYFigureTitleChar"/>
          <w:b w:val="0"/>
          <w:bCs w:val="0"/>
          <w:sz w:val="24"/>
          <w:szCs w:val="24"/>
        </w:rPr>
        <w:t>Figure 8</w:t>
      </w:r>
      <w:r w:rsidR="00086FA7" w:rsidRPr="005632D1">
        <w:rPr>
          <w:b/>
          <w:bCs/>
        </w:rPr>
        <w:fldChar w:fldCharType="end"/>
      </w:r>
      <w:r w:rsidR="006F1E70" w:rsidRPr="005632D1">
        <w:rPr>
          <w:b/>
          <w:bCs/>
        </w:rPr>
        <w:t>.</w:t>
      </w:r>
      <w:r w:rsidR="00086FA7" w:rsidRPr="005632D1">
        <w:t xml:space="preserve"> Each curve is </w:t>
      </w:r>
      <w:r w:rsidR="006016D0" w:rsidRPr="005632D1">
        <w:t>identified by</w:t>
      </w:r>
      <w:r w:rsidR="00086FA7" w:rsidRPr="005632D1">
        <w:t xml:space="preserve"> the type of the profile (SISB </w:t>
      </w:r>
      <w:r w:rsidR="00086FA7" w:rsidRPr="005632D1">
        <w:lastRenderedPageBreak/>
        <w:t xml:space="preserve">for Sigma and C for channel section) followed by the </w:t>
      </w:r>
      <w:r w:rsidR="006016D0" w:rsidRPr="005632D1">
        <w:t>section</w:t>
      </w:r>
      <w:r w:rsidR="006016D0">
        <w:t xml:space="preserve"> </w:t>
      </w:r>
      <w:r w:rsidR="00086FA7" w:rsidRPr="009145D0">
        <w:t xml:space="preserve">height </w:t>
      </w:r>
      <w:r w:rsidR="00086FA7" w:rsidRPr="009145D0">
        <w:rPr>
          <w:i/>
          <w:iCs/>
        </w:rPr>
        <w:t>h</w:t>
      </w:r>
      <w:r w:rsidR="00086FA7" w:rsidRPr="009145D0">
        <w:t xml:space="preserve"> and thickness </w:t>
      </w:r>
      <w:r w:rsidR="00086FA7" w:rsidRPr="009145D0">
        <w:rPr>
          <w:i/>
          <w:iCs/>
        </w:rPr>
        <w:t>t</w:t>
      </w:r>
      <w:r w:rsidR="00086FA7" w:rsidRPr="009145D0">
        <w:t>, while the last number indicates the position from which the sample was extracted according to</w:t>
      </w:r>
      <w:r w:rsidR="00086FA7" w:rsidRPr="00220007">
        <w:t xml:space="preserve"> </w:t>
      </w:r>
      <w:r w:rsidR="00086FA7" w:rsidRPr="00220007">
        <w:fldChar w:fldCharType="begin"/>
      </w:r>
      <w:r w:rsidR="00086FA7" w:rsidRPr="00220007">
        <w:instrText xml:space="preserve"> REF _Ref204109166 \h </w:instrText>
      </w:r>
      <w:r w:rsidR="00086FA7">
        <w:instrText xml:space="preserve"> \* MERGEFORMAT </w:instrText>
      </w:r>
      <w:r w:rsidR="00086FA7" w:rsidRPr="00220007">
        <w:fldChar w:fldCharType="separate"/>
      </w:r>
      <w:r w:rsidR="007027ED" w:rsidRPr="007027ED">
        <w:t xml:space="preserve">Figure </w:t>
      </w:r>
      <w:r w:rsidR="007027ED" w:rsidRPr="007027ED">
        <w:rPr>
          <w:noProof/>
        </w:rPr>
        <w:t>7</w:t>
      </w:r>
      <w:r w:rsidR="00086FA7" w:rsidRPr="00220007">
        <w:fldChar w:fldCharType="end"/>
      </w:r>
      <w:r w:rsidR="00086FA7" w:rsidRPr="009145D0">
        <w:t>, i.e. C240x1.5_3 is the vertically orientated sample extracted from the web of the C 240/65/15/1.5</w:t>
      </w:r>
      <w:r w:rsidR="00086FA7">
        <w:t xml:space="preserve"> profile</w:t>
      </w:r>
      <w:r w:rsidR="00086FA7" w:rsidRPr="009145D0">
        <w:t>.</w:t>
      </w:r>
    </w:p>
    <w:p w14:paraId="2964CFCA" w14:textId="22ACAB94" w:rsidR="002B4F72" w:rsidRPr="005632D1" w:rsidRDefault="002B4F72" w:rsidP="004E1593">
      <w:pPr>
        <w:pStyle w:val="ANGELHYTableTitle"/>
        <w:spacing w:before="0" w:after="0" w:line="480" w:lineRule="auto"/>
        <w:rPr>
          <w:sz w:val="24"/>
          <w:szCs w:val="28"/>
        </w:rPr>
      </w:pPr>
      <w:bookmarkStart w:id="18" w:name="_Ref204109356"/>
      <w:r w:rsidRPr="005632D1">
        <w:rPr>
          <w:sz w:val="24"/>
          <w:szCs w:val="28"/>
        </w:rPr>
        <w:t xml:space="preserve">Table </w:t>
      </w:r>
      <w:r w:rsidR="00A504D3" w:rsidRPr="005632D1">
        <w:rPr>
          <w:sz w:val="24"/>
          <w:szCs w:val="28"/>
        </w:rPr>
        <w:fldChar w:fldCharType="begin"/>
      </w:r>
      <w:r w:rsidR="00A504D3" w:rsidRPr="005632D1">
        <w:rPr>
          <w:sz w:val="24"/>
          <w:szCs w:val="28"/>
        </w:rPr>
        <w:instrText xml:space="preserve"> SEQ Table \* ARABIC </w:instrText>
      </w:r>
      <w:r w:rsidR="00A504D3" w:rsidRPr="005632D1">
        <w:rPr>
          <w:sz w:val="24"/>
          <w:szCs w:val="28"/>
        </w:rPr>
        <w:fldChar w:fldCharType="separate"/>
      </w:r>
      <w:r w:rsidR="007027ED" w:rsidRPr="005632D1">
        <w:rPr>
          <w:noProof/>
          <w:sz w:val="24"/>
          <w:szCs w:val="28"/>
        </w:rPr>
        <w:t>3</w:t>
      </w:r>
      <w:r w:rsidR="00A504D3" w:rsidRPr="005632D1">
        <w:rPr>
          <w:noProof/>
          <w:sz w:val="24"/>
          <w:szCs w:val="28"/>
        </w:rPr>
        <w:fldChar w:fldCharType="end"/>
      </w:r>
      <w:bookmarkEnd w:id="18"/>
      <w:r w:rsidRPr="005632D1">
        <w:rPr>
          <w:sz w:val="24"/>
          <w:szCs w:val="28"/>
        </w:rPr>
        <w:t>: Coupon test’s results</w:t>
      </w:r>
    </w:p>
    <w:tbl>
      <w:tblPr>
        <w:tblW w:w="9279" w:type="dxa"/>
        <w:jc w:val="center"/>
        <w:tblLook w:val="04A0" w:firstRow="1" w:lastRow="0" w:firstColumn="1" w:lastColumn="0" w:noHBand="0" w:noVBand="1"/>
      </w:tblPr>
      <w:tblGrid>
        <w:gridCol w:w="1445"/>
        <w:gridCol w:w="913"/>
        <w:gridCol w:w="954"/>
        <w:gridCol w:w="821"/>
        <w:gridCol w:w="821"/>
        <w:gridCol w:w="876"/>
        <w:gridCol w:w="931"/>
        <w:gridCol w:w="821"/>
        <w:gridCol w:w="821"/>
        <w:gridCol w:w="876"/>
      </w:tblGrid>
      <w:tr w:rsidR="004A4B28" w:rsidRPr="005632D1" w14:paraId="1AF09D9C" w14:textId="77777777" w:rsidTr="00E3474B">
        <w:trPr>
          <w:cantSplit/>
          <w:trHeight w:val="788"/>
          <w:jc w:val="center"/>
        </w:trPr>
        <w:tc>
          <w:tcPr>
            <w:tcW w:w="1445" w:type="dxa"/>
            <w:vMerge w:val="restart"/>
            <w:tcBorders>
              <w:top w:val="single" w:sz="4" w:space="0" w:color="auto"/>
              <w:left w:val="nil"/>
              <w:right w:val="nil"/>
            </w:tcBorders>
            <w:noWrap/>
            <w:vAlign w:val="center"/>
            <w:hideMark/>
          </w:tcPr>
          <w:p w14:paraId="33338688" w14:textId="77777777" w:rsidR="004A4B28" w:rsidRPr="005632D1" w:rsidRDefault="004A4B28" w:rsidP="00086FA7">
            <w:pPr>
              <w:pStyle w:val="RFCSFloating"/>
              <w:spacing w:after="0" w:line="360" w:lineRule="auto"/>
              <w:jc w:val="center"/>
              <w:rPr>
                <w:b/>
                <w:bCs/>
                <w:sz w:val="22"/>
                <w:szCs w:val="22"/>
              </w:rPr>
            </w:pPr>
            <w:r w:rsidRPr="005632D1">
              <w:rPr>
                <w:b/>
                <w:bCs/>
                <w:sz w:val="22"/>
                <w:szCs w:val="22"/>
              </w:rPr>
              <w:t>Profile</w:t>
            </w:r>
          </w:p>
        </w:tc>
        <w:tc>
          <w:tcPr>
            <w:tcW w:w="913" w:type="dxa"/>
            <w:vMerge w:val="restart"/>
            <w:tcBorders>
              <w:top w:val="single" w:sz="4" w:space="0" w:color="auto"/>
              <w:left w:val="nil"/>
              <w:right w:val="single" w:sz="4" w:space="0" w:color="auto"/>
            </w:tcBorders>
            <w:noWrap/>
            <w:vAlign w:val="center"/>
            <w:hideMark/>
          </w:tcPr>
          <w:p w14:paraId="5ABCD311" w14:textId="77777777" w:rsidR="004A4B28" w:rsidRPr="005632D1" w:rsidRDefault="004A4B28" w:rsidP="00086FA7">
            <w:pPr>
              <w:pStyle w:val="RFCSFloating"/>
              <w:spacing w:after="0" w:line="360" w:lineRule="auto"/>
              <w:jc w:val="center"/>
              <w:rPr>
                <w:b/>
                <w:bCs/>
                <w:sz w:val="22"/>
                <w:szCs w:val="22"/>
              </w:rPr>
            </w:pPr>
            <w:r w:rsidRPr="005632D1">
              <w:rPr>
                <w:b/>
                <w:bCs/>
                <w:sz w:val="22"/>
                <w:szCs w:val="22"/>
              </w:rPr>
              <w:t>Sample</w:t>
            </w:r>
          </w:p>
        </w:tc>
        <w:tc>
          <w:tcPr>
            <w:tcW w:w="954" w:type="dxa"/>
            <w:tcBorders>
              <w:top w:val="single" w:sz="4" w:space="0" w:color="auto"/>
              <w:left w:val="nil"/>
              <w:bottom w:val="single" w:sz="4" w:space="0" w:color="auto"/>
              <w:right w:val="nil"/>
            </w:tcBorders>
            <w:noWrap/>
            <w:vAlign w:val="center"/>
            <w:hideMark/>
          </w:tcPr>
          <w:p w14:paraId="18FA0DD7" w14:textId="6CF0E189" w:rsidR="004A4B28" w:rsidRPr="005632D1" w:rsidRDefault="004A4B28" w:rsidP="00086FA7">
            <w:pPr>
              <w:pStyle w:val="RFCSFloating"/>
              <w:spacing w:after="0" w:line="360" w:lineRule="auto"/>
              <w:jc w:val="center"/>
              <w:rPr>
                <w:b/>
                <w:bCs/>
                <w:sz w:val="22"/>
                <w:szCs w:val="22"/>
              </w:rPr>
            </w:pPr>
            <w:proofErr w:type="spellStart"/>
            <w:r w:rsidRPr="005632D1">
              <w:rPr>
                <w:b/>
                <w:bCs/>
                <w:i/>
                <w:iCs/>
                <w:sz w:val="22"/>
                <w:szCs w:val="22"/>
              </w:rPr>
              <w:t>R</w:t>
            </w:r>
            <w:r w:rsidRPr="005632D1">
              <w:rPr>
                <w:b/>
                <w:bCs/>
                <w:sz w:val="22"/>
                <w:szCs w:val="22"/>
                <w:vertAlign w:val="subscript"/>
              </w:rPr>
              <w:t>eH</w:t>
            </w:r>
            <w:proofErr w:type="spellEnd"/>
            <w:r w:rsidRPr="005632D1">
              <w:rPr>
                <w:b/>
                <w:bCs/>
                <w:sz w:val="22"/>
                <w:szCs w:val="22"/>
              </w:rPr>
              <w:t xml:space="preserve"> or </w:t>
            </w:r>
            <w:r w:rsidRPr="005632D1">
              <w:rPr>
                <w:b/>
                <w:bCs/>
                <w:i/>
                <w:iCs/>
                <w:sz w:val="22"/>
                <w:szCs w:val="22"/>
              </w:rPr>
              <w:t>R</w:t>
            </w:r>
            <w:r w:rsidRPr="005632D1">
              <w:rPr>
                <w:b/>
                <w:bCs/>
                <w:sz w:val="22"/>
                <w:szCs w:val="22"/>
                <w:vertAlign w:val="subscript"/>
              </w:rPr>
              <w:t>p0.2</w:t>
            </w:r>
            <w:r w:rsidRPr="005632D1">
              <w:rPr>
                <w:b/>
                <w:bCs/>
                <w:sz w:val="22"/>
                <w:szCs w:val="22"/>
              </w:rPr>
              <w:t xml:space="preserve"> [M</w:t>
            </w:r>
            <w:r w:rsidR="00AA09D2" w:rsidRPr="005632D1">
              <w:rPr>
                <w:b/>
                <w:bCs/>
                <w:sz w:val="22"/>
                <w:szCs w:val="22"/>
              </w:rPr>
              <w:t>P</w:t>
            </w:r>
            <w:r w:rsidRPr="005632D1">
              <w:rPr>
                <w:b/>
                <w:bCs/>
                <w:sz w:val="22"/>
                <w:szCs w:val="22"/>
              </w:rPr>
              <w:t>a]</w:t>
            </w:r>
          </w:p>
        </w:tc>
        <w:tc>
          <w:tcPr>
            <w:tcW w:w="821" w:type="dxa"/>
            <w:tcBorders>
              <w:top w:val="single" w:sz="4" w:space="0" w:color="auto"/>
              <w:left w:val="nil"/>
              <w:bottom w:val="single" w:sz="4" w:space="0" w:color="auto"/>
              <w:right w:val="nil"/>
            </w:tcBorders>
            <w:noWrap/>
            <w:vAlign w:val="center"/>
            <w:hideMark/>
          </w:tcPr>
          <w:p w14:paraId="4BF1C2B4" w14:textId="2CCD8B9E" w:rsidR="004A4B28" w:rsidRPr="005632D1" w:rsidRDefault="004A4B28" w:rsidP="00086FA7">
            <w:pPr>
              <w:pStyle w:val="RFCSFloating"/>
              <w:spacing w:after="0" w:line="360" w:lineRule="auto"/>
              <w:jc w:val="center"/>
              <w:rPr>
                <w:b/>
                <w:bCs/>
                <w:sz w:val="22"/>
                <w:szCs w:val="22"/>
              </w:rPr>
            </w:pPr>
            <w:proofErr w:type="spellStart"/>
            <w:r w:rsidRPr="005632D1">
              <w:rPr>
                <w:b/>
                <w:bCs/>
                <w:i/>
                <w:iCs/>
                <w:sz w:val="22"/>
                <w:szCs w:val="22"/>
              </w:rPr>
              <w:t>R</w:t>
            </w:r>
            <w:r w:rsidRPr="005632D1">
              <w:rPr>
                <w:b/>
                <w:bCs/>
                <w:sz w:val="22"/>
                <w:szCs w:val="22"/>
                <w:vertAlign w:val="subscript"/>
              </w:rPr>
              <w:t>eL</w:t>
            </w:r>
            <w:proofErr w:type="spellEnd"/>
            <w:r w:rsidRPr="005632D1">
              <w:rPr>
                <w:b/>
                <w:bCs/>
                <w:sz w:val="22"/>
                <w:szCs w:val="22"/>
                <w:vertAlign w:val="subscript"/>
              </w:rPr>
              <w:t xml:space="preserve"> </w:t>
            </w:r>
            <w:r w:rsidRPr="005632D1">
              <w:rPr>
                <w:b/>
                <w:bCs/>
                <w:sz w:val="22"/>
                <w:szCs w:val="22"/>
              </w:rPr>
              <w:t>[M</w:t>
            </w:r>
            <w:r w:rsidR="00AA09D2" w:rsidRPr="005632D1">
              <w:rPr>
                <w:b/>
                <w:bCs/>
                <w:sz w:val="22"/>
                <w:szCs w:val="22"/>
              </w:rPr>
              <w:t>P</w:t>
            </w:r>
            <w:r w:rsidRPr="005632D1">
              <w:rPr>
                <w:b/>
                <w:bCs/>
                <w:sz w:val="22"/>
                <w:szCs w:val="22"/>
              </w:rPr>
              <w:t>a]</w:t>
            </w:r>
          </w:p>
        </w:tc>
        <w:tc>
          <w:tcPr>
            <w:tcW w:w="821" w:type="dxa"/>
            <w:tcBorders>
              <w:top w:val="single" w:sz="4" w:space="0" w:color="auto"/>
              <w:left w:val="nil"/>
              <w:bottom w:val="single" w:sz="4" w:space="0" w:color="auto"/>
              <w:right w:val="nil"/>
            </w:tcBorders>
            <w:noWrap/>
            <w:vAlign w:val="center"/>
            <w:hideMark/>
          </w:tcPr>
          <w:p w14:paraId="14C745D1" w14:textId="05D91EAA" w:rsidR="004A4B28" w:rsidRPr="005632D1" w:rsidRDefault="004A4B28" w:rsidP="00086FA7">
            <w:pPr>
              <w:pStyle w:val="RFCSFloating"/>
              <w:spacing w:after="0" w:line="360" w:lineRule="auto"/>
              <w:jc w:val="center"/>
              <w:rPr>
                <w:b/>
                <w:bCs/>
                <w:sz w:val="22"/>
                <w:szCs w:val="22"/>
              </w:rPr>
            </w:pPr>
            <w:r w:rsidRPr="005632D1">
              <w:rPr>
                <w:b/>
                <w:bCs/>
                <w:i/>
                <w:iCs/>
                <w:sz w:val="22"/>
                <w:szCs w:val="22"/>
              </w:rPr>
              <w:t>R</w:t>
            </w:r>
            <w:r w:rsidRPr="005632D1">
              <w:rPr>
                <w:b/>
                <w:bCs/>
                <w:sz w:val="22"/>
                <w:szCs w:val="22"/>
                <w:vertAlign w:val="subscript"/>
              </w:rPr>
              <w:t>m</w:t>
            </w:r>
            <w:r w:rsidRPr="005632D1">
              <w:rPr>
                <w:b/>
                <w:bCs/>
                <w:sz w:val="22"/>
                <w:szCs w:val="22"/>
              </w:rPr>
              <w:t xml:space="preserve"> [M</w:t>
            </w:r>
            <w:r w:rsidR="00AA09D2" w:rsidRPr="005632D1">
              <w:rPr>
                <w:b/>
                <w:bCs/>
                <w:sz w:val="22"/>
                <w:szCs w:val="22"/>
              </w:rPr>
              <w:t>P</w:t>
            </w:r>
            <w:r w:rsidRPr="005632D1">
              <w:rPr>
                <w:b/>
                <w:bCs/>
                <w:sz w:val="22"/>
                <w:szCs w:val="22"/>
              </w:rPr>
              <w:t>a]</w:t>
            </w:r>
          </w:p>
        </w:tc>
        <w:tc>
          <w:tcPr>
            <w:tcW w:w="876" w:type="dxa"/>
            <w:tcBorders>
              <w:top w:val="single" w:sz="4" w:space="0" w:color="auto"/>
              <w:left w:val="nil"/>
              <w:bottom w:val="single" w:sz="4" w:space="0" w:color="auto"/>
              <w:right w:val="single" w:sz="4" w:space="0" w:color="auto"/>
            </w:tcBorders>
            <w:noWrap/>
            <w:vAlign w:val="center"/>
            <w:hideMark/>
          </w:tcPr>
          <w:p w14:paraId="3BCE0EE9" w14:textId="657A8AE6" w:rsidR="004A4B28" w:rsidRPr="005632D1" w:rsidRDefault="004A4B28" w:rsidP="00086FA7">
            <w:pPr>
              <w:pStyle w:val="RFCSFloating"/>
              <w:spacing w:after="0" w:line="360" w:lineRule="auto"/>
              <w:jc w:val="center"/>
              <w:rPr>
                <w:b/>
                <w:bCs/>
                <w:sz w:val="22"/>
                <w:szCs w:val="22"/>
              </w:rPr>
            </w:pPr>
            <w:r w:rsidRPr="005632D1">
              <w:rPr>
                <w:b/>
                <w:bCs/>
                <w:i/>
                <w:iCs/>
                <w:sz w:val="22"/>
                <w:szCs w:val="22"/>
              </w:rPr>
              <w:t>E</w:t>
            </w:r>
            <w:r w:rsidRPr="005632D1">
              <w:rPr>
                <w:b/>
                <w:bCs/>
                <w:sz w:val="22"/>
                <w:szCs w:val="22"/>
              </w:rPr>
              <w:t xml:space="preserve"> [M</w:t>
            </w:r>
            <w:r w:rsidR="00AA09D2" w:rsidRPr="005632D1">
              <w:rPr>
                <w:b/>
                <w:bCs/>
                <w:sz w:val="22"/>
                <w:szCs w:val="22"/>
              </w:rPr>
              <w:t>P</w:t>
            </w:r>
            <w:r w:rsidRPr="005632D1">
              <w:rPr>
                <w:b/>
                <w:bCs/>
                <w:sz w:val="22"/>
                <w:szCs w:val="22"/>
              </w:rPr>
              <w:t>a]</w:t>
            </w:r>
          </w:p>
        </w:tc>
        <w:tc>
          <w:tcPr>
            <w:tcW w:w="931" w:type="dxa"/>
            <w:tcBorders>
              <w:top w:val="single" w:sz="4" w:space="0" w:color="auto"/>
              <w:left w:val="nil"/>
              <w:bottom w:val="single" w:sz="4" w:space="0" w:color="auto"/>
              <w:right w:val="nil"/>
            </w:tcBorders>
            <w:noWrap/>
            <w:vAlign w:val="center"/>
            <w:hideMark/>
          </w:tcPr>
          <w:p w14:paraId="6B1ECC05" w14:textId="21F0FBBD" w:rsidR="004A4B28" w:rsidRPr="005632D1" w:rsidRDefault="004A4B28" w:rsidP="00086FA7">
            <w:pPr>
              <w:pStyle w:val="RFCSFloating"/>
              <w:spacing w:after="0" w:line="360" w:lineRule="auto"/>
              <w:jc w:val="center"/>
              <w:rPr>
                <w:b/>
                <w:bCs/>
                <w:sz w:val="22"/>
                <w:szCs w:val="22"/>
              </w:rPr>
            </w:pPr>
            <w:proofErr w:type="spellStart"/>
            <w:r w:rsidRPr="005632D1">
              <w:rPr>
                <w:b/>
                <w:bCs/>
                <w:i/>
                <w:iCs/>
                <w:sz w:val="22"/>
                <w:szCs w:val="22"/>
              </w:rPr>
              <w:t>R</w:t>
            </w:r>
            <w:r w:rsidRPr="005632D1">
              <w:rPr>
                <w:b/>
                <w:bCs/>
                <w:sz w:val="22"/>
                <w:szCs w:val="22"/>
                <w:vertAlign w:val="subscript"/>
              </w:rPr>
              <w:t>eH</w:t>
            </w:r>
            <w:proofErr w:type="spellEnd"/>
            <w:r w:rsidRPr="005632D1">
              <w:rPr>
                <w:b/>
                <w:bCs/>
                <w:sz w:val="22"/>
                <w:szCs w:val="22"/>
              </w:rPr>
              <w:t xml:space="preserve"> or </w:t>
            </w:r>
            <w:r w:rsidRPr="005632D1">
              <w:rPr>
                <w:b/>
                <w:bCs/>
                <w:i/>
                <w:iCs/>
                <w:sz w:val="22"/>
                <w:szCs w:val="22"/>
              </w:rPr>
              <w:t>R</w:t>
            </w:r>
            <w:r w:rsidRPr="005632D1">
              <w:rPr>
                <w:b/>
                <w:bCs/>
                <w:sz w:val="22"/>
                <w:szCs w:val="22"/>
                <w:vertAlign w:val="subscript"/>
              </w:rPr>
              <w:t>p0.2</w:t>
            </w:r>
            <w:r w:rsidRPr="005632D1">
              <w:rPr>
                <w:b/>
                <w:bCs/>
                <w:sz w:val="22"/>
                <w:szCs w:val="22"/>
              </w:rPr>
              <w:t xml:space="preserve"> [M</w:t>
            </w:r>
            <w:r w:rsidR="00AA09D2" w:rsidRPr="005632D1">
              <w:rPr>
                <w:b/>
                <w:bCs/>
                <w:sz w:val="22"/>
                <w:szCs w:val="22"/>
              </w:rPr>
              <w:t>P</w:t>
            </w:r>
            <w:r w:rsidRPr="005632D1">
              <w:rPr>
                <w:b/>
                <w:bCs/>
                <w:sz w:val="22"/>
                <w:szCs w:val="22"/>
              </w:rPr>
              <w:t>a]</w:t>
            </w:r>
          </w:p>
        </w:tc>
        <w:tc>
          <w:tcPr>
            <w:tcW w:w="821" w:type="dxa"/>
            <w:tcBorders>
              <w:top w:val="single" w:sz="4" w:space="0" w:color="auto"/>
              <w:left w:val="nil"/>
              <w:bottom w:val="single" w:sz="4" w:space="0" w:color="auto"/>
              <w:right w:val="nil"/>
            </w:tcBorders>
            <w:noWrap/>
            <w:vAlign w:val="center"/>
            <w:hideMark/>
          </w:tcPr>
          <w:p w14:paraId="1785D1AE" w14:textId="652A8855" w:rsidR="004A4B28" w:rsidRPr="005632D1" w:rsidRDefault="004A4B28" w:rsidP="00086FA7">
            <w:pPr>
              <w:pStyle w:val="RFCSFloating"/>
              <w:spacing w:after="0" w:line="360" w:lineRule="auto"/>
              <w:jc w:val="center"/>
              <w:rPr>
                <w:b/>
                <w:bCs/>
                <w:sz w:val="22"/>
                <w:szCs w:val="22"/>
              </w:rPr>
            </w:pPr>
            <w:proofErr w:type="spellStart"/>
            <w:r w:rsidRPr="005632D1">
              <w:rPr>
                <w:b/>
                <w:bCs/>
                <w:i/>
                <w:iCs/>
                <w:sz w:val="22"/>
                <w:szCs w:val="22"/>
              </w:rPr>
              <w:t>R</w:t>
            </w:r>
            <w:r w:rsidRPr="005632D1">
              <w:rPr>
                <w:b/>
                <w:bCs/>
                <w:sz w:val="22"/>
                <w:szCs w:val="22"/>
                <w:vertAlign w:val="subscript"/>
              </w:rPr>
              <w:t>eL</w:t>
            </w:r>
            <w:proofErr w:type="spellEnd"/>
            <w:r w:rsidRPr="005632D1">
              <w:rPr>
                <w:sz w:val="22"/>
                <w:szCs w:val="22"/>
              </w:rPr>
              <w:t xml:space="preserve"> </w:t>
            </w:r>
            <w:r w:rsidRPr="005632D1">
              <w:rPr>
                <w:b/>
                <w:bCs/>
                <w:sz w:val="22"/>
                <w:szCs w:val="22"/>
              </w:rPr>
              <w:t>[M</w:t>
            </w:r>
            <w:r w:rsidR="00AA09D2" w:rsidRPr="005632D1">
              <w:rPr>
                <w:b/>
                <w:bCs/>
                <w:sz w:val="22"/>
                <w:szCs w:val="22"/>
              </w:rPr>
              <w:t>P</w:t>
            </w:r>
            <w:r w:rsidRPr="005632D1">
              <w:rPr>
                <w:b/>
                <w:bCs/>
                <w:sz w:val="22"/>
                <w:szCs w:val="22"/>
              </w:rPr>
              <w:t>a]</w:t>
            </w:r>
          </w:p>
        </w:tc>
        <w:tc>
          <w:tcPr>
            <w:tcW w:w="821" w:type="dxa"/>
            <w:tcBorders>
              <w:top w:val="single" w:sz="4" w:space="0" w:color="auto"/>
              <w:left w:val="nil"/>
              <w:bottom w:val="single" w:sz="4" w:space="0" w:color="auto"/>
              <w:right w:val="nil"/>
            </w:tcBorders>
            <w:noWrap/>
            <w:vAlign w:val="center"/>
            <w:hideMark/>
          </w:tcPr>
          <w:p w14:paraId="03C9CF6A" w14:textId="0F368B7B" w:rsidR="004A4B28" w:rsidRPr="005632D1" w:rsidRDefault="004A4B28" w:rsidP="00086FA7">
            <w:pPr>
              <w:pStyle w:val="RFCSFloating"/>
              <w:spacing w:after="0" w:line="360" w:lineRule="auto"/>
              <w:jc w:val="center"/>
              <w:rPr>
                <w:b/>
                <w:bCs/>
                <w:sz w:val="22"/>
                <w:szCs w:val="22"/>
              </w:rPr>
            </w:pPr>
            <w:r w:rsidRPr="005632D1">
              <w:rPr>
                <w:b/>
                <w:bCs/>
                <w:i/>
                <w:iCs/>
                <w:sz w:val="22"/>
                <w:szCs w:val="22"/>
              </w:rPr>
              <w:t>R</w:t>
            </w:r>
            <w:r w:rsidRPr="005632D1">
              <w:rPr>
                <w:b/>
                <w:bCs/>
                <w:sz w:val="22"/>
                <w:szCs w:val="22"/>
                <w:vertAlign w:val="subscript"/>
              </w:rPr>
              <w:t>m</w:t>
            </w:r>
            <w:r w:rsidRPr="005632D1">
              <w:rPr>
                <w:b/>
                <w:bCs/>
                <w:sz w:val="22"/>
                <w:szCs w:val="22"/>
              </w:rPr>
              <w:t xml:space="preserve"> [M</w:t>
            </w:r>
            <w:r w:rsidR="00AA09D2" w:rsidRPr="005632D1">
              <w:rPr>
                <w:b/>
                <w:bCs/>
                <w:sz w:val="22"/>
                <w:szCs w:val="22"/>
              </w:rPr>
              <w:t>P</w:t>
            </w:r>
            <w:r w:rsidRPr="005632D1">
              <w:rPr>
                <w:b/>
                <w:bCs/>
                <w:sz w:val="22"/>
                <w:szCs w:val="22"/>
              </w:rPr>
              <w:t>a]</w:t>
            </w:r>
          </w:p>
        </w:tc>
        <w:tc>
          <w:tcPr>
            <w:tcW w:w="876" w:type="dxa"/>
            <w:tcBorders>
              <w:top w:val="single" w:sz="4" w:space="0" w:color="auto"/>
              <w:left w:val="nil"/>
              <w:bottom w:val="single" w:sz="4" w:space="0" w:color="auto"/>
              <w:right w:val="nil"/>
            </w:tcBorders>
            <w:noWrap/>
            <w:vAlign w:val="center"/>
            <w:hideMark/>
          </w:tcPr>
          <w:p w14:paraId="7026C8C2" w14:textId="011125DD" w:rsidR="004A4B28" w:rsidRPr="005632D1" w:rsidRDefault="004A4B28" w:rsidP="00086FA7">
            <w:pPr>
              <w:pStyle w:val="RFCSFloating"/>
              <w:spacing w:after="0" w:line="360" w:lineRule="auto"/>
              <w:jc w:val="center"/>
              <w:rPr>
                <w:b/>
                <w:bCs/>
                <w:sz w:val="22"/>
                <w:szCs w:val="22"/>
              </w:rPr>
            </w:pPr>
            <w:r w:rsidRPr="005632D1">
              <w:rPr>
                <w:b/>
                <w:bCs/>
                <w:i/>
                <w:iCs/>
                <w:sz w:val="22"/>
                <w:szCs w:val="22"/>
              </w:rPr>
              <w:t>E</w:t>
            </w:r>
            <w:r w:rsidRPr="005632D1">
              <w:rPr>
                <w:b/>
                <w:bCs/>
                <w:sz w:val="22"/>
                <w:szCs w:val="22"/>
              </w:rPr>
              <w:t xml:space="preserve"> [M</w:t>
            </w:r>
            <w:r w:rsidR="00AA09D2" w:rsidRPr="005632D1">
              <w:rPr>
                <w:b/>
                <w:bCs/>
                <w:sz w:val="22"/>
                <w:szCs w:val="22"/>
              </w:rPr>
              <w:t>P</w:t>
            </w:r>
            <w:r w:rsidRPr="005632D1">
              <w:rPr>
                <w:b/>
                <w:bCs/>
                <w:sz w:val="22"/>
                <w:szCs w:val="22"/>
              </w:rPr>
              <w:t>a]</w:t>
            </w:r>
          </w:p>
        </w:tc>
      </w:tr>
      <w:tr w:rsidR="004A4B28" w:rsidRPr="005632D1" w14:paraId="4D2BF900" w14:textId="77777777" w:rsidTr="004A4B28">
        <w:trPr>
          <w:cantSplit/>
          <w:trHeight w:val="354"/>
          <w:jc w:val="center"/>
        </w:trPr>
        <w:tc>
          <w:tcPr>
            <w:tcW w:w="1445" w:type="dxa"/>
            <w:vMerge/>
            <w:tcBorders>
              <w:left w:val="nil"/>
              <w:bottom w:val="single" w:sz="4" w:space="0" w:color="auto"/>
              <w:right w:val="nil"/>
            </w:tcBorders>
            <w:noWrap/>
            <w:vAlign w:val="center"/>
          </w:tcPr>
          <w:p w14:paraId="598F34F1" w14:textId="77777777" w:rsidR="004A4B28" w:rsidRPr="005632D1" w:rsidRDefault="004A4B28" w:rsidP="00086FA7">
            <w:pPr>
              <w:pStyle w:val="RFCSFloating"/>
              <w:spacing w:after="0" w:line="360" w:lineRule="auto"/>
              <w:jc w:val="center"/>
              <w:rPr>
                <w:b/>
                <w:bCs/>
                <w:sz w:val="22"/>
                <w:szCs w:val="22"/>
              </w:rPr>
            </w:pPr>
          </w:p>
        </w:tc>
        <w:tc>
          <w:tcPr>
            <w:tcW w:w="913" w:type="dxa"/>
            <w:vMerge/>
            <w:tcBorders>
              <w:left w:val="nil"/>
              <w:bottom w:val="single" w:sz="4" w:space="0" w:color="auto"/>
              <w:right w:val="single" w:sz="4" w:space="0" w:color="auto"/>
            </w:tcBorders>
            <w:noWrap/>
            <w:vAlign w:val="center"/>
          </w:tcPr>
          <w:p w14:paraId="65EEEFD8" w14:textId="77777777" w:rsidR="004A4B28" w:rsidRPr="005632D1" w:rsidRDefault="004A4B28" w:rsidP="00086FA7">
            <w:pPr>
              <w:pStyle w:val="RFCSFloating"/>
              <w:spacing w:after="0" w:line="360" w:lineRule="auto"/>
              <w:jc w:val="center"/>
              <w:rPr>
                <w:b/>
                <w:bCs/>
                <w:sz w:val="22"/>
                <w:szCs w:val="22"/>
              </w:rPr>
            </w:pPr>
          </w:p>
        </w:tc>
        <w:tc>
          <w:tcPr>
            <w:tcW w:w="3472" w:type="dxa"/>
            <w:gridSpan w:val="4"/>
            <w:tcBorders>
              <w:top w:val="single" w:sz="4" w:space="0" w:color="auto"/>
              <w:left w:val="nil"/>
              <w:bottom w:val="single" w:sz="4" w:space="0" w:color="auto"/>
              <w:right w:val="single" w:sz="4" w:space="0" w:color="auto"/>
            </w:tcBorders>
            <w:noWrap/>
            <w:vAlign w:val="center"/>
          </w:tcPr>
          <w:p w14:paraId="02A05327" w14:textId="4F379E5D" w:rsidR="004A4B28" w:rsidRPr="005632D1" w:rsidRDefault="004A4B28" w:rsidP="00086FA7">
            <w:pPr>
              <w:pStyle w:val="RFCSFloating"/>
              <w:spacing w:after="0" w:line="360" w:lineRule="auto"/>
              <w:jc w:val="center"/>
              <w:rPr>
                <w:b/>
                <w:bCs/>
                <w:i/>
                <w:iCs/>
                <w:sz w:val="22"/>
                <w:szCs w:val="22"/>
              </w:rPr>
            </w:pPr>
            <w:r w:rsidRPr="005632D1">
              <w:rPr>
                <w:b/>
                <w:bCs/>
                <w:i/>
                <w:iCs/>
                <w:sz w:val="22"/>
                <w:szCs w:val="22"/>
              </w:rPr>
              <w:t>Values per sample</w:t>
            </w:r>
          </w:p>
        </w:tc>
        <w:tc>
          <w:tcPr>
            <w:tcW w:w="3449" w:type="dxa"/>
            <w:gridSpan w:val="4"/>
            <w:tcBorders>
              <w:top w:val="single" w:sz="4" w:space="0" w:color="auto"/>
              <w:left w:val="nil"/>
              <w:bottom w:val="single" w:sz="4" w:space="0" w:color="auto"/>
              <w:right w:val="nil"/>
            </w:tcBorders>
            <w:noWrap/>
            <w:vAlign w:val="center"/>
          </w:tcPr>
          <w:p w14:paraId="7C93CCFD" w14:textId="4E912B3B" w:rsidR="004A4B28" w:rsidRPr="005632D1" w:rsidRDefault="004A4B28" w:rsidP="00086FA7">
            <w:pPr>
              <w:pStyle w:val="RFCSFloating"/>
              <w:spacing w:after="0" w:line="360" w:lineRule="auto"/>
              <w:jc w:val="center"/>
              <w:rPr>
                <w:b/>
                <w:bCs/>
                <w:i/>
                <w:iCs/>
                <w:sz w:val="22"/>
                <w:szCs w:val="22"/>
              </w:rPr>
            </w:pPr>
            <w:r w:rsidRPr="005632D1">
              <w:rPr>
                <w:b/>
                <w:bCs/>
                <w:i/>
                <w:iCs/>
                <w:sz w:val="22"/>
                <w:szCs w:val="22"/>
              </w:rPr>
              <w:t>Average values per profile</w:t>
            </w:r>
          </w:p>
        </w:tc>
      </w:tr>
      <w:tr w:rsidR="004E1593" w:rsidRPr="005632D1" w14:paraId="4DDF51AB" w14:textId="77777777" w:rsidTr="00EA4B4C">
        <w:trPr>
          <w:trHeight w:val="288"/>
          <w:jc w:val="center"/>
        </w:trPr>
        <w:tc>
          <w:tcPr>
            <w:tcW w:w="1445" w:type="dxa"/>
            <w:vMerge w:val="restart"/>
            <w:tcBorders>
              <w:top w:val="single" w:sz="4" w:space="0" w:color="auto"/>
              <w:left w:val="nil"/>
              <w:bottom w:val="single" w:sz="4" w:space="0" w:color="000000"/>
              <w:right w:val="nil"/>
            </w:tcBorders>
            <w:noWrap/>
            <w:vAlign w:val="center"/>
            <w:hideMark/>
          </w:tcPr>
          <w:p w14:paraId="41C5F7C9" w14:textId="56CAFAD0" w:rsidR="004E1593" w:rsidRPr="005632D1" w:rsidRDefault="004E1593" w:rsidP="008D4E14">
            <w:pPr>
              <w:pStyle w:val="RFCSFloating"/>
              <w:spacing w:after="0" w:line="480" w:lineRule="auto"/>
              <w:jc w:val="center"/>
              <w:rPr>
                <w:sz w:val="22"/>
                <w:szCs w:val="22"/>
              </w:rPr>
            </w:pPr>
            <w:r w:rsidRPr="005632D1">
              <w:rPr>
                <w:sz w:val="22"/>
                <w:szCs w:val="22"/>
              </w:rPr>
              <w:t>SISB 130/60/2</w:t>
            </w:r>
            <w:r w:rsidR="00AF3E49" w:rsidRPr="005632D1">
              <w:rPr>
                <w:sz w:val="22"/>
                <w:szCs w:val="22"/>
              </w:rPr>
              <w:t>.</w:t>
            </w:r>
            <w:r w:rsidRPr="005632D1">
              <w:rPr>
                <w:sz w:val="22"/>
                <w:szCs w:val="22"/>
              </w:rPr>
              <w:t>0</w:t>
            </w:r>
          </w:p>
        </w:tc>
        <w:tc>
          <w:tcPr>
            <w:tcW w:w="913" w:type="dxa"/>
            <w:tcBorders>
              <w:top w:val="single" w:sz="4" w:space="0" w:color="auto"/>
              <w:left w:val="nil"/>
              <w:bottom w:val="nil"/>
              <w:right w:val="single" w:sz="4" w:space="0" w:color="auto"/>
            </w:tcBorders>
            <w:noWrap/>
            <w:vAlign w:val="center"/>
            <w:hideMark/>
          </w:tcPr>
          <w:p w14:paraId="62BFAC37" w14:textId="77777777" w:rsidR="004E1593" w:rsidRPr="005632D1" w:rsidRDefault="004E1593" w:rsidP="008D4E14">
            <w:pPr>
              <w:pStyle w:val="RFCSFloating"/>
              <w:spacing w:after="0" w:line="480" w:lineRule="auto"/>
              <w:jc w:val="center"/>
              <w:rPr>
                <w:sz w:val="22"/>
                <w:szCs w:val="22"/>
              </w:rPr>
            </w:pPr>
            <w:r w:rsidRPr="005632D1">
              <w:rPr>
                <w:sz w:val="22"/>
                <w:szCs w:val="22"/>
              </w:rPr>
              <w:t>1</w:t>
            </w:r>
          </w:p>
        </w:tc>
        <w:tc>
          <w:tcPr>
            <w:tcW w:w="954" w:type="dxa"/>
            <w:tcBorders>
              <w:top w:val="single" w:sz="4" w:space="0" w:color="auto"/>
              <w:left w:val="nil"/>
              <w:bottom w:val="nil"/>
              <w:right w:val="nil"/>
            </w:tcBorders>
            <w:noWrap/>
            <w:vAlign w:val="center"/>
            <w:hideMark/>
          </w:tcPr>
          <w:p w14:paraId="6E3E9DC8" w14:textId="77777777" w:rsidR="004E1593" w:rsidRPr="005632D1" w:rsidRDefault="004E1593" w:rsidP="008D4E14">
            <w:pPr>
              <w:pStyle w:val="RFCSFloating"/>
              <w:spacing w:after="0" w:line="480" w:lineRule="auto"/>
              <w:jc w:val="center"/>
              <w:rPr>
                <w:sz w:val="22"/>
                <w:szCs w:val="22"/>
              </w:rPr>
            </w:pPr>
            <w:r w:rsidRPr="005632D1">
              <w:rPr>
                <w:sz w:val="22"/>
                <w:szCs w:val="22"/>
              </w:rPr>
              <w:t>502,64</w:t>
            </w:r>
          </w:p>
        </w:tc>
        <w:tc>
          <w:tcPr>
            <w:tcW w:w="821" w:type="dxa"/>
            <w:tcBorders>
              <w:top w:val="single" w:sz="4" w:space="0" w:color="auto"/>
              <w:left w:val="nil"/>
              <w:bottom w:val="nil"/>
              <w:right w:val="nil"/>
            </w:tcBorders>
            <w:noWrap/>
            <w:vAlign w:val="center"/>
            <w:hideMark/>
          </w:tcPr>
          <w:p w14:paraId="7337FFC2" w14:textId="77777777" w:rsidR="004E1593" w:rsidRPr="005632D1" w:rsidRDefault="004E1593" w:rsidP="008D4E14">
            <w:pPr>
              <w:pStyle w:val="RFCSFloating"/>
              <w:spacing w:after="0" w:line="480" w:lineRule="auto"/>
              <w:jc w:val="center"/>
              <w:rPr>
                <w:sz w:val="22"/>
                <w:szCs w:val="22"/>
              </w:rPr>
            </w:pPr>
            <w:r w:rsidRPr="005632D1">
              <w:rPr>
                <w:sz w:val="22"/>
                <w:szCs w:val="22"/>
              </w:rPr>
              <w:t>492,31</w:t>
            </w:r>
          </w:p>
        </w:tc>
        <w:tc>
          <w:tcPr>
            <w:tcW w:w="821" w:type="dxa"/>
            <w:tcBorders>
              <w:top w:val="single" w:sz="4" w:space="0" w:color="auto"/>
              <w:left w:val="nil"/>
              <w:bottom w:val="nil"/>
              <w:right w:val="nil"/>
            </w:tcBorders>
            <w:noWrap/>
            <w:vAlign w:val="center"/>
            <w:hideMark/>
          </w:tcPr>
          <w:p w14:paraId="465BAA4A" w14:textId="77777777" w:rsidR="004E1593" w:rsidRPr="005632D1" w:rsidRDefault="004E1593" w:rsidP="008D4E14">
            <w:pPr>
              <w:pStyle w:val="RFCSFloating"/>
              <w:spacing w:after="0" w:line="480" w:lineRule="auto"/>
              <w:jc w:val="center"/>
              <w:rPr>
                <w:sz w:val="22"/>
                <w:szCs w:val="22"/>
              </w:rPr>
            </w:pPr>
            <w:r w:rsidRPr="005632D1">
              <w:rPr>
                <w:sz w:val="22"/>
                <w:szCs w:val="22"/>
              </w:rPr>
              <w:t>574,20</w:t>
            </w:r>
          </w:p>
        </w:tc>
        <w:tc>
          <w:tcPr>
            <w:tcW w:w="876" w:type="dxa"/>
            <w:tcBorders>
              <w:top w:val="single" w:sz="4" w:space="0" w:color="auto"/>
              <w:left w:val="nil"/>
              <w:bottom w:val="nil"/>
              <w:right w:val="single" w:sz="4" w:space="0" w:color="auto"/>
            </w:tcBorders>
            <w:noWrap/>
            <w:vAlign w:val="center"/>
            <w:hideMark/>
          </w:tcPr>
          <w:p w14:paraId="45A0B99D" w14:textId="77777777" w:rsidR="004E1593" w:rsidRPr="005632D1" w:rsidRDefault="004E1593" w:rsidP="008D4E14">
            <w:pPr>
              <w:pStyle w:val="RFCSFloating"/>
              <w:spacing w:after="0" w:line="480" w:lineRule="auto"/>
              <w:jc w:val="center"/>
              <w:rPr>
                <w:sz w:val="22"/>
                <w:szCs w:val="22"/>
              </w:rPr>
            </w:pPr>
            <w:r w:rsidRPr="005632D1">
              <w:rPr>
                <w:sz w:val="22"/>
                <w:szCs w:val="22"/>
              </w:rPr>
              <w:t>203886</w:t>
            </w:r>
          </w:p>
        </w:tc>
        <w:tc>
          <w:tcPr>
            <w:tcW w:w="931" w:type="dxa"/>
            <w:vMerge w:val="restart"/>
            <w:tcBorders>
              <w:top w:val="single" w:sz="4" w:space="0" w:color="auto"/>
              <w:left w:val="nil"/>
              <w:bottom w:val="single" w:sz="4" w:space="0" w:color="000000"/>
              <w:right w:val="nil"/>
            </w:tcBorders>
            <w:noWrap/>
            <w:vAlign w:val="center"/>
            <w:hideMark/>
          </w:tcPr>
          <w:p w14:paraId="41FDA8FB" w14:textId="77777777" w:rsidR="004E1593" w:rsidRPr="005632D1" w:rsidRDefault="004E1593" w:rsidP="008D4E14">
            <w:pPr>
              <w:pStyle w:val="RFCSFloating"/>
              <w:spacing w:after="0" w:line="480" w:lineRule="auto"/>
              <w:jc w:val="center"/>
              <w:rPr>
                <w:sz w:val="22"/>
                <w:szCs w:val="22"/>
              </w:rPr>
            </w:pPr>
            <w:r w:rsidRPr="005632D1">
              <w:rPr>
                <w:sz w:val="22"/>
                <w:szCs w:val="22"/>
              </w:rPr>
              <w:t>497,65</w:t>
            </w:r>
          </w:p>
        </w:tc>
        <w:tc>
          <w:tcPr>
            <w:tcW w:w="821" w:type="dxa"/>
            <w:vMerge w:val="restart"/>
            <w:tcBorders>
              <w:top w:val="single" w:sz="4" w:space="0" w:color="auto"/>
              <w:left w:val="nil"/>
              <w:bottom w:val="single" w:sz="4" w:space="0" w:color="000000"/>
              <w:right w:val="nil"/>
            </w:tcBorders>
            <w:noWrap/>
            <w:vAlign w:val="center"/>
            <w:hideMark/>
          </w:tcPr>
          <w:p w14:paraId="3B488312" w14:textId="77777777" w:rsidR="004E1593" w:rsidRPr="005632D1" w:rsidRDefault="004E1593" w:rsidP="008D4E14">
            <w:pPr>
              <w:pStyle w:val="RFCSFloating"/>
              <w:spacing w:after="0" w:line="480" w:lineRule="auto"/>
              <w:jc w:val="center"/>
              <w:rPr>
                <w:sz w:val="22"/>
                <w:szCs w:val="22"/>
              </w:rPr>
            </w:pPr>
            <w:r w:rsidRPr="005632D1">
              <w:rPr>
                <w:sz w:val="22"/>
                <w:szCs w:val="22"/>
              </w:rPr>
              <w:t>490,19</w:t>
            </w:r>
          </w:p>
        </w:tc>
        <w:tc>
          <w:tcPr>
            <w:tcW w:w="821" w:type="dxa"/>
            <w:vMerge w:val="restart"/>
            <w:tcBorders>
              <w:top w:val="single" w:sz="4" w:space="0" w:color="auto"/>
              <w:left w:val="nil"/>
              <w:bottom w:val="single" w:sz="4" w:space="0" w:color="000000"/>
              <w:right w:val="nil"/>
            </w:tcBorders>
            <w:noWrap/>
            <w:vAlign w:val="center"/>
            <w:hideMark/>
          </w:tcPr>
          <w:p w14:paraId="67D913DE" w14:textId="77777777" w:rsidR="004E1593" w:rsidRPr="005632D1" w:rsidRDefault="004E1593" w:rsidP="008D4E14">
            <w:pPr>
              <w:pStyle w:val="RFCSFloating"/>
              <w:spacing w:after="0" w:line="480" w:lineRule="auto"/>
              <w:jc w:val="center"/>
              <w:rPr>
                <w:sz w:val="22"/>
                <w:szCs w:val="22"/>
              </w:rPr>
            </w:pPr>
            <w:r w:rsidRPr="005632D1">
              <w:rPr>
                <w:sz w:val="22"/>
                <w:szCs w:val="22"/>
              </w:rPr>
              <w:t>573,07</w:t>
            </w:r>
          </w:p>
        </w:tc>
        <w:tc>
          <w:tcPr>
            <w:tcW w:w="876" w:type="dxa"/>
            <w:vMerge w:val="restart"/>
            <w:tcBorders>
              <w:top w:val="single" w:sz="4" w:space="0" w:color="auto"/>
              <w:left w:val="nil"/>
              <w:bottom w:val="single" w:sz="4" w:space="0" w:color="000000"/>
              <w:right w:val="nil"/>
            </w:tcBorders>
            <w:noWrap/>
            <w:vAlign w:val="center"/>
            <w:hideMark/>
          </w:tcPr>
          <w:p w14:paraId="0DDC0CAF" w14:textId="77777777" w:rsidR="004E1593" w:rsidRPr="005632D1" w:rsidRDefault="004E1593" w:rsidP="008D4E14">
            <w:pPr>
              <w:pStyle w:val="RFCSFloating"/>
              <w:spacing w:after="0" w:line="480" w:lineRule="auto"/>
              <w:jc w:val="center"/>
              <w:rPr>
                <w:sz w:val="22"/>
                <w:szCs w:val="22"/>
              </w:rPr>
            </w:pPr>
            <w:r w:rsidRPr="005632D1">
              <w:rPr>
                <w:sz w:val="22"/>
                <w:szCs w:val="22"/>
              </w:rPr>
              <w:t>200041</w:t>
            </w:r>
          </w:p>
        </w:tc>
      </w:tr>
      <w:tr w:rsidR="004E1593" w:rsidRPr="004E1593" w14:paraId="72457CA4" w14:textId="77777777" w:rsidTr="00EA4B4C">
        <w:trPr>
          <w:trHeight w:val="288"/>
          <w:jc w:val="center"/>
        </w:trPr>
        <w:tc>
          <w:tcPr>
            <w:tcW w:w="1445" w:type="dxa"/>
            <w:vMerge/>
            <w:tcBorders>
              <w:top w:val="nil"/>
              <w:left w:val="nil"/>
              <w:bottom w:val="single" w:sz="4" w:space="0" w:color="000000"/>
              <w:right w:val="nil"/>
            </w:tcBorders>
            <w:vAlign w:val="center"/>
            <w:hideMark/>
          </w:tcPr>
          <w:p w14:paraId="1E681282" w14:textId="77777777" w:rsidR="004E1593" w:rsidRPr="005632D1"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199AD82D" w14:textId="77777777" w:rsidR="004E1593" w:rsidRPr="005632D1" w:rsidRDefault="004E1593" w:rsidP="008D4E14">
            <w:pPr>
              <w:pStyle w:val="RFCSFloating"/>
              <w:spacing w:after="0" w:line="480" w:lineRule="auto"/>
              <w:jc w:val="center"/>
              <w:rPr>
                <w:sz w:val="22"/>
                <w:szCs w:val="22"/>
              </w:rPr>
            </w:pPr>
            <w:r w:rsidRPr="005632D1">
              <w:rPr>
                <w:sz w:val="22"/>
                <w:szCs w:val="22"/>
              </w:rPr>
              <w:t>2</w:t>
            </w:r>
          </w:p>
        </w:tc>
        <w:tc>
          <w:tcPr>
            <w:tcW w:w="954" w:type="dxa"/>
            <w:tcBorders>
              <w:top w:val="nil"/>
              <w:left w:val="nil"/>
              <w:bottom w:val="nil"/>
              <w:right w:val="nil"/>
            </w:tcBorders>
            <w:noWrap/>
            <w:vAlign w:val="center"/>
            <w:hideMark/>
          </w:tcPr>
          <w:p w14:paraId="6463ECBE" w14:textId="77777777" w:rsidR="004E1593" w:rsidRPr="005632D1" w:rsidRDefault="004E1593" w:rsidP="008D4E14">
            <w:pPr>
              <w:pStyle w:val="RFCSFloating"/>
              <w:spacing w:after="0" w:line="480" w:lineRule="auto"/>
              <w:jc w:val="center"/>
              <w:rPr>
                <w:sz w:val="22"/>
                <w:szCs w:val="22"/>
              </w:rPr>
            </w:pPr>
            <w:r w:rsidRPr="005632D1">
              <w:rPr>
                <w:sz w:val="22"/>
                <w:szCs w:val="22"/>
              </w:rPr>
              <w:t>499,85</w:t>
            </w:r>
          </w:p>
        </w:tc>
        <w:tc>
          <w:tcPr>
            <w:tcW w:w="821" w:type="dxa"/>
            <w:tcBorders>
              <w:top w:val="nil"/>
              <w:left w:val="nil"/>
              <w:bottom w:val="nil"/>
              <w:right w:val="nil"/>
            </w:tcBorders>
            <w:noWrap/>
            <w:vAlign w:val="center"/>
            <w:hideMark/>
          </w:tcPr>
          <w:p w14:paraId="687E3047" w14:textId="77777777" w:rsidR="004E1593" w:rsidRPr="005632D1" w:rsidRDefault="004E1593" w:rsidP="008D4E14">
            <w:pPr>
              <w:pStyle w:val="RFCSFloating"/>
              <w:spacing w:after="0" w:line="480" w:lineRule="auto"/>
              <w:jc w:val="center"/>
              <w:rPr>
                <w:sz w:val="22"/>
                <w:szCs w:val="22"/>
              </w:rPr>
            </w:pPr>
            <w:r w:rsidRPr="005632D1">
              <w:rPr>
                <w:sz w:val="22"/>
                <w:szCs w:val="22"/>
              </w:rPr>
              <w:t>490,38</w:t>
            </w:r>
          </w:p>
        </w:tc>
        <w:tc>
          <w:tcPr>
            <w:tcW w:w="821" w:type="dxa"/>
            <w:tcBorders>
              <w:top w:val="nil"/>
              <w:left w:val="nil"/>
              <w:bottom w:val="nil"/>
              <w:right w:val="nil"/>
            </w:tcBorders>
            <w:noWrap/>
            <w:vAlign w:val="center"/>
            <w:hideMark/>
          </w:tcPr>
          <w:p w14:paraId="4C0F0C47" w14:textId="77777777" w:rsidR="004E1593" w:rsidRPr="005632D1" w:rsidRDefault="004E1593" w:rsidP="008D4E14">
            <w:pPr>
              <w:pStyle w:val="RFCSFloating"/>
              <w:spacing w:after="0" w:line="480" w:lineRule="auto"/>
              <w:jc w:val="center"/>
              <w:rPr>
                <w:sz w:val="22"/>
                <w:szCs w:val="22"/>
              </w:rPr>
            </w:pPr>
            <w:r w:rsidRPr="005632D1">
              <w:rPr>
                <w:sz w:val="22"/>
                <w:szCs w:val="22"/>
              </w:rPr>
              <w:t>571,82</w:t>
            </w:r>
          </w:p>
        </w:tc>
        <w:tc>
          <w:tcPr>
            <w:tcW w:w="876" w:type="dxa"/>
            <w:tcBorders>
              <w:top w:val="nil"/>
              <w:left w:val="nil"/>
              <w:bottom w:val="nil"/>
              <w:right w:val="single" w:sz="4" w:space="0" w:color="auto"/>
            </w:tcBorders>
            <w:noWrap/>
            <w:vAlign w:val="center"/>
            <w:hideMark/>
          </w:tcPr>
          <w:p w14:paraId="7856DCA0" w14:textId="77777777" w:rsidR="004E1593" w:rsidRPr="004E1593" w:rsidRDefault="004E1593" w:rsidP="008D4E14">
            <w:pPr>
              <w:pStyle w:val="RFCSFloating"/>
              <w:spacing w:after="0" w:line="480" w:lineRule="auto"/>
              <w:jc w:val="center"/>
              <w:rPr>
                <w:sz w:val="22"/>
                <w:szCs w:val="22"/>
              </w:rPr>
            </w:pPr>
            <w:r w:rsidRPr="005632D1">
              <w:rPr>
                <w:sz w:val="22"/>
                <w:szCs w:val="22"/>
              </w:rPr>
              <w:t>200106</w:t>
            </w:r>
          </w:p>
        </w:tc>
        <w:tc>
          <w:tcPr>
            <w:tcW w:w="931" w:type="dxa"/>
            <w:vMerge/>
            <w:tcBorders>
              <w:top w:val="nil"/>
              <w:left w:val="nil"/>
              <w:bottom w:val="single" w:sz="4" w:space="0" w:color="000000"/>
              <w:right w:val="nil"/>
            </w:tcBorders>
            <w:vAlign w:val="center"/>
            <w:hideMark/>
          </w:tcPr>
          <w:p w14:paraId="375AE85A"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single" w:sz="4" w:space="0" w:color="000000"/>
              <w:right w:val="nil"/>
            </w:tcBorders>
            <w:vAlign w:val="center"/>
            <w:hideMark/>
          </w:tcPr>
          <w:p w14:paraId="359092D9"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single" w:sz="4" w:space="0" w:color="000000"/>
              <w:right w:val="nil"/>
            </w:tcBorders>
            <w:vAlign w:val="center"/>
            <w:hideMark/>
          </w:tcPr>
          <w:p w14:paraId="065E539F" w14:textId="77777777" w:rsidR="004E1593" w:rsidRPr="004E1593" w:rsidRDefault="004E1593" w:rsidP="008D4E14">
            <w:pPr>
              <w:pStyle w:val="RFCSFloating"/>
              <w:spacing w:after="0" w:line="480" w:lineRule="auto"/>
              <w:jc w:val="center"/>
              <w:rPr>
                <w:sz w:val="22"/>
                <w:szCs w:val="22"/>
              </w:rPr>
            </w:pPr>
          </w:p>
        </w:tc>
        <w:tc>
          <w:tcPr>
            <w:tcW w:w="876" w:type="dxa"/>
            <w:vMerge/>
            <w:tcBorders>
              <w:top w:val="nil"/>
              <w:left w:val="nil"/>
              <w:bottom w:val="single" w:sz="4" w:space="0" w:color="000000"/>
              <w:right w:val="nil"/>
            </w:tcBorders>
            <w:vAlign w:val="center"/>
            <w:hideMark/>
          </w:tcPr>
          <w:p w14:paraId="6BBAA47F" w14:textId="77777777" w:rsidR="004E1593" w:rsidRPr="004E1593" w:rsidRDefault="004E1593" w:rsidP="008D4E14">
            <w:pPr>
              <w:pStyle w:val="RFCSFloating"/>
              <w:spacing w:after="0" w:line="480" w:lineRule="auto"/>
              <w:jc w:val="center"/>
              <w:rPr>
                <w:sz w:val="22"/>
                <w:szCs w:val="22"/>
              </w:rPr>
            </w:pPr>
          </w:p>
        </w:tc>
      </w:tr>
      <w:tr w:rsidR="004E1593" w:rsidRPr="004E1593" w14:paraId="60ECB314" w14:textId="77777777" w:rsidTr="00EA4B4C">
        <w:trPr>
          <w:trHeight w:val="288"/>
          <w:jc w:val="center"/>
        </w:trPr>
        <w:tc>
          <w:tcPr>
            <w:tcW w:w="1445" w:type="dxa"/>
            <w:vMerge/>
            <w:tcBorders>
              <w:top w:val="nil"/>
              <w:left w:val="nil"/>
              <w:bottom w:val="single" w:sz="4" w:space="0" w:color="000000"/>
              <w:right w:val="nil"/>
            </w:tcBorders>
            <w:vAlign w:val="center"/>
            <w:hideMark/>
          </w:tcPr>
          <w:p w14:paraId="14789083"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704C9B79" w14:textId="77777777" w:rsidR="004E1593" w:rsidRPr="004E1593" w:rsidRDefault="004E1593" w:rsidP="008D4E14">
            <w:pPr>
              <w:pStyle w:val="RFCSFloating"/>
              <w:spacing w:after="0" w:line="480" w:lineRule="auto"/>
              <w:jc w:val="center"/>
              <w:rPr>
                <w:sz w:val="22"/>
                <w:szCs w:val="22"/>
              </w:rPr>
            </w:pPr>
            <w:r w:rsidRPr="004E1593">
              <w:rPr>
                <w:sz w:val="22"/>
                <w:szCs w:val="22"/>
              </w:rPr>
              <w:t>3</w:t>
            </w:r>
          </w:p>
        </w:tc>
        <w:tc>
          <w:tcPr>
            <w:tcW w:w="954" w:type="dxa"/>
            <w:tcBorders>
              <w:top w:val="nil"/>
              <w:left w:val="nil"/>
              <w:bottom w:val="nil"/>
              <w:right w:val="nil"/>
            </w:tcBorders>
            <w:noWrap/>
            <w:vAlign w:val="center"/>
            <w:hideMark/>
          </w:tcPr>
          <w:p w14:paraId="45F55F67" w14:textId="77777777" w:rsidR="004E1593" w:rsidRPr="004E1593" w:rsidRDefault="004E1593" w:rsidP="008D4E14">
            <w:pPr>
              <w:pStyle w:val="RFCSFloating"/>
              <w:spacing w:after="0" w:line="480" w:lineRule="auto"/>
              <w:jc w:val="center"/>
              <w:rPr>
                <w:sz w:val="22"/>
                <w:szCs w:val="22"/>
              </w:rPr>
            </w:pPr>
            <w:r w:rsidRPr="004E1593">
              <w:rPr>
                <w:sz w:val="22"/>
                <w:szCs w:val="22"/>
              </w:rPr>
              <w:t>490,59</w:t>
            </w:r>
          </w:p>
        </w:tc>
        <w:tc>
          <w:tcPr>
            <w:tcW w:w="821" w:type="dxa"/>
            <w:tcBorders>
              <w:top w:val="nil"/>
              <w:left w:val="nil"/>
              <w:bottom w:val="nil"/>
              <w:right w:val="nil"/>
            </w:tcBorders>
            <w:noWrap/>
            <w:vAlign w:val="center"/>
            <w:hideMark/>
          </w:tcPr>
          <w:p w14:paraId="7159C25D" w14:textId="77777777" w:rsidR="004E1593" w:rsidRPr="004E1593" w:rsidRDefault="004E1593" w:rsidP="008D4E14">
            <w:pPr>
              <w:pStyle w:val="RFCSFloating"/>
              <w:spacing w:after="0" w:line="480" w:lineRule="auto"/>
              <w:jc w:val="center"/>
              <w:rPr>
                <w:sz w:val="22"/>
                <w:szCs w:val="22"/>
              </w:rPr>
            </w:pPr>
            <w:r w:rsidRPr="004E1593">
              <w:rPr>
                <w:sz w:val="22"/>
                <w:szCs w:val="22"/>
              </w:rPr>
              <w:t>484,78</w:t>
            </w:r>
          </w:p>
        </w:tc>
        <w:tc>
          <w:tcPr>
            <w:tcW w:w="821" w:type="dxa"/>
            <w:tcBorders>
              <w:top w:val="nil"/>
              <w:left w:val="nil"/>
              <w:bottom w:val="nil"/>
              <w:right w:val="nil"/>
            </w:tcBorders>
            <w:noWrap/>
            <w:vAlign w:val="center"/>
            <w:hideMark/>
          </w:tcPr>
          <w:p w14:paraId="1B8262B9" w14:textId="77777777" w:rsidR="004E1593" w:rsidRPr="004E1593" w:rsidRDefault="004E1593" w:rsidP="008D4E14">
            <w:pPr>
              <w:pStyle w:val="RFCSFloating"/>
              <w:spacing w:after="0" w:line="480" w:lineRule="auto"/>
              <w:jc w:val="center"/>
              <w:rPr>
                <w:sz w:val="22"/>
                <w:szCs w:val="22"/>
              </w:rPr>
            </w:pPr>
            <w:r w:rsidRPr="004E1593">
              <w:rPr>
                <w:sz w:val="22"/>
                <w:szCs w:val="22"/>
              </w:rPr>
              <w:t>569,40</w:t>
            </w:r>
          </w:p>
        </w:tc>
        <w:tc>
          <w:tcPr>
            <w:tcW w:w="876" w:type="dxa"/>
            <w:tcBorders>
              <w:top w:val="nil"/>
              <w:left w:val="nil"/>
              <w:bottom w:val="nil"/>
              <w:right w:val="single" w:sz="4" w:space="0" w:color="auto"/>
            </w:tcBorders>
            <w:noWrap/>
            <w:vAlign w:val="center"/>
            <w:hideMark/>
          </w:tcPr>
          <w:p w14:paraId="74120D46" w14:textId="77777777" w:rsidR="004E1593" w:rsidRPr="004E1593" w:rsidRDefault="004E1593" w:rsidP="008D4E14">
            <w:pPr>
              <w:pStyle w:val="RFCSFloating"/>
              <w:spacing w:after="0" w:line="480" w:lineRule="auto"/>
              <w:jc w:val="center"/>
              <w:rPr>
                <w:sz w:val="22"/>
                <w:szCs w:val="22"/>
              </w:rPr>
            </w:pPr>
            <w:r w:rsidRPr="004E1593">
              <w:rPr>
                <w:sz w:val="22"/>
                <w:szCs w:val="22"/>
              </w:rPr>
              <w:t>201662</w:t>
            </w:r>
          </w:p>
        </w:tc>
        <w:tc>
          <w:tcPr>
            <w:tcW w:w="931" w:type="dxa"/>
            <w:vMerge/>
            <w:tcBorders>
              <w:top w:val="nil"/>
              <w:left w:val="nil"/>
              <w:bottom w:val="single" w:sz="4" w:space="0" w:color="000000"/>
              <w:right w:val="nil"/>
            </w:tcBorders>
            <w:vAlign w:val="center"/>
            <w:hideMark/>
          </w:tcPr>
          <w:p w14:paraId="73942DDD"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single" w:sz="4" w:space="0" w:color="000000"/>
              <w:right w:val="nil"/>
            </w:tcBorders>
            <w:vAlign w:val="center"/>
            <w:hideMark/>
          </w:tcPr>
          <w:p w14:paraId="16B065CF"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single" w:sz="4" w:space="0" w:color="000000"/>
              <w:right w:val="nil"/>
            </w:tcBorders>
            <w:vAlign w:val="center"/>
            <w:hideMark/>
          </w:tcPr>
          <w:p w14:paraId="083E66AE" w14:textId="77777777" w:rsidR="004E1593" w:rsidRPr="004E1593" w:rsidRDefault="004E1593" w:rsidP="008D4E14">
            <w:pPr>
              <w:pStyle w:val="RFCSFloating"/>
              <w:spacing w:after="0" w:line="480" w:lineRule="auto"/>
              <w:jc w:val="center"/>
              <w:rPr>
                <w:sz w:val="22"/>
                <w:szCs w:val="22"/>
              </w:rPr>
            </w:pPr>
          </w:p>
        </w:tc>
        <w:tc>
          <w:tcPr>
            <w:tcW w:w="876" w:type="dxa"/>
            <w:vMerge/>
            <w:tcBorders>
              <w:top w:val="nil"/>
              <w:left w:val="nil"/>
              <w:bottom w:val="single" w:sz="4" w:space="0" w:color="000000"/>
              <w:right w:val="nil"/>
            </w:tcBorders>
            <w:vAlign w:val="center"/>
            <w:hideMark/>
          </w:tcPr>
          <w:p w14:paraId="5CF5E8B1" w14:textId="77777777" w:rsidR="004E1593" w:rsidRPr="004E1593" w:rsidRDefault="004E1593" w:rsidP="008D4E14">
            <w:pPr>
              <w:pStyle w:val="RFCSFloating"/>
              <w:spacing w:after="0" w:line="480" w:lineRule="auto"/>
              <w:jc w:val="center"/>
              <w:rPr>
                <w:sz w:val="22"/>
                <w:szCs w:val="22"/>
              </w:rPr>
            </w:pPr>
          </w:p>
        </w:tc>
      </w:tr>
      <w:tr w:rsidR="004E1593" w:rsidRPr="004E1593" w14:paraId="5DCC81F8" w14:textId="77777777" w:rsidTr="00EA4B4C">
        <w:trPr>
          <w:trHeight w:val="288"/>
          <w:jc w:val="center"/>
        </w:trPr>
        <w:tc>
          <w:tcPr>
            <w:tcW w:w="1445" w:type="dxa"/>
            <w:vMerge/>
            <w:tcBorders>
              <w:top w:val="nil"/>
              <w:left w:val="nil"/>
              <w:bottom w:val="dotted" w:sz="4" w:space="0" w:color="auto"/>
              <w:right w:val="nil"/>
            </w:tcBorders>
            <w:vAlign w:val="center"/>
            <w:hideMark/>
          </w:tcPr>
          <w:p w14:paraId="32CB892D"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dotted" w:sz="4" w:space="0" w:color="auto"/>
              <w:right w:val="single" w:sz="4" w:space="0" w:color="auto"/>
            </w:tcBorders>
            <w:noWrap/>
            <w:vAlign w:val="center"/>
            <w:hideMark/>
          </w:tcPr>
          <w:p w14:paraId="455A61FB" w14:textId="77777777" w:rsidR="004E1593" w:rsidRPr="004E1593" w:rsidRDefault="004E1593" w:rsidP="008D4E14">
            <w:pPr>
              <w:pStyle w:val="RFCSFloating"/>
              <w:spacing w:after="0" w:line="480" w:lineRule="auto"/>
              <w:jc w:val="center"/>
              <w:rPr>
                <w:sz w:val="22"/>
                <w:szCs w:val="22"/>
              </w:rPr>
            </w:pPr>
            <w:r w:rsidRPr="004E1593">
              <w:rPr>
                <w:sz w:val="22"/>
                <w:szCs w:val="22"/>
              </w:rPr>
              <w:t>4</w:t>
            </w:r>
          </w:p>
        </w:tc>
        <w:tc>
          <w:tcPr>
            <w:tcW w:w="954" w:type="dxa"/>
            <w:tcBorders>
              <w:top w:val="nil"/>
              <w:left w:val="nil"/>
              <w:bottom w:val="dotted" w:sz="4" w:space="0" w:color="auto"/>
              <w:right w:val="nil"/>
            </w:tcBorders>
            <w:noWrap/>
            <w:vAlign w:val="center"/>
            <w:hideMark/>
          </w:tcPr>
          <w:p w14:paraId="376DC3D5" w14:textId="77777777" w:rsidR="004E1593" w:rsidRPr="004E1593" w:rsidRDefault="004E1593" w:rsidP="008D4E14">
            <w:pPr>
              <w:pStyle w:val="RFCSFloating"/>
              <w:spacing w:after="0" w:line="480" w:lineRule="auto"/>
              <w:jc w:val="center"/>
              <w:rPr>
                <w:sz w:val="22"/>
                <w:szCs w:val="22"/>
              </w:rPr>
            </w:pPr>
            <w:r w:rsidRPr="004E1593">
              <w:rPr>
                <w:sz w:val="22"/>
                <w:szCs w:val="22"/>
              </w:rPr>
              <w:t>497,51</w:t>
            </w:r>
          </w:p>
        </w:tc>
        <w:tc>
          <w:tcPr>
            <w:tcW w:w="821" w:type="dxa"/>
            <w:tcBorders>
              <w:top w:val="nil"/>
              <w:left w:val="nil"/>
              <w:bottom w:val="dotted" w:sz="4" w:space="0" w:color="auto"/>
              <w:right w:val="nil"/>
            </w:tcBorders>
            <w:noWrap/>
            <w:vAlign w:val="center"/>
            <w:hideMark/>
          </w:tcPr>
          <w:p w14:paraId="08FEA091" w14:textId="77777777" w:rsidR="004E1593" w:rsidRPr="004E1593" w:rsidRDefault="004E1593" w:rsidP="008D4E14">
            <w:pPr>
              <w:pStyle w:val="RFCSFloating"/>
              <w:spacing w:after="0" w:line="480" w:lineRule="auto"/>
              <w:jc w:val="center"/>
              <w:rPr>
                <w:sz w:val="22"/>
                <w:szCs w:val="22"/>
              </w:rPr>
            </w:pPr>
            <w:r w:rsidRPr="004E1593">
              <w:rPr>
                <w:sz w:val="22"/>
                <w:szCs w:val="22"/>
              </w:rPr>
              <w:t>493,29</w:t>
            </w:r>
          </w:p>
        </w:tc>
        <w:tc>
          <w:tcPr>
            <w:tcW w:w="821" w:type="dxa"/>
            <w:tcBorders>
              <w:top w:val="nil"/>
              <w:left w:val="nil"/>
              <w:bottom w:val="dotted" w:sz="4" w:space="0" w:color="auto"/>
              <w:right w:val="nil"/>
            </w:tcBorders>
            <w:noWrap/>
            <w:vAlign w:val="center"/>
            <w:hideMark/>
          </w:tcPr>
          <w:p w14:paraId="2B629A84" w14:textId="77777777" w:rsidR="004E1593" w:rsidRPr="004E1593" w:rsidRDefault="004E1593" w:rsidP="008D4E14">
            <w:pPr>
              <w:pStyle w:val="RFCSFloating"/>
              <w:spacing w:after="0" w:line="480" w:lineRule="auto"/>
              <w:jc w:val="center"/>
              <w:rPr>
                <w:sz w:val="22"/>
                <w:szCs w:val="22"/>
              </w:rPr>
            </w:pPr>
            <w:r w:rsidRPr="004E1593">
              <w:rPr>
                <w:sz w:val="22"/>
                <w:szCs w:val="22"/>
              </w:rPr>
              <w:t>576,87</w:t>
            </w:r>
          </w:p>
        </w:tc>
        <w:tc>
          <w:tcPr>
            <w:tcW w:w="876" w:type="dxa"/>
            <w:tcBorders>
              <w:top w:val="nil"/>
              <w:left w:val="nil"/>
              <w:bottom w:val="dotted" w:sz="4" w:space="0" w:color="auto"/>
              <w:right w:val="single" w:sz="4" w:space="0" w:color="auto"/>
            </w:tcBorders>
            <w:noWrap/>
            <w:vAlign w:val="center"/>
            <w:hideMark/>
          </w:tcPr>
          <w:p w14:paraId="00CE8A81" w14:textId="77777777" w:rsidR="004E1593" w:rsidRPr="004E1593" w:rsidRDefault="004E1593" w:rsidP="008D4E14">
            <w:pPr>
              <w:pStyle w:val="RFCSFloating"/>
              <w:spacing w:after="0" w:line="480" w:lineRule="auto"/>
              <w:jc w:val="center"/>
              <w:rPr>
                <w:sz w:val="22"/>
                <w:szCs w:val="22"/>
              </w:rPr>
            </w:pPr>
            <w:r w:rsidRPr="004E1593">
              <w:rPr>
                <w:sz w:val="22"/>
                <w:szCs w:val="22"/>
              </w:rPr>
              <w:t>194510</w:t>
            </w:r>
          </w:p>
        </w:tc>
        <w:tc>
          <w:tcPr>
            <w:tcW w:w="931" w:type="dxa"/>
            <w:vMerge/>
            <w:tcBorders>
              <w:top w:val="nil"/>
              <w:left w:val="nil"/>
              <w:bottom w:val="dotted" w:sz="4" w:space="0" w:color="auto"/>
              <w:right w:val="nil"/>
            </w:tcBorders>
            <w:vAlign w:val="center"/>
            <w:hideMark/>
          </w:tcPr>
          <w:p w14:paraId="0EA43475"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4C7D2BD2"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7906E8EC" w14:textId="77777777" w:rsidR="004E1593" w:rsidRPr="004E1593" w:rsidRDefault="004E1593" w:rsidP="008D4E14">
            <w:pPr>
              <w:pStyle w:val="RFCSFloating"/>
              <w:spacing w:after="0" w:line="480" w:lineRule="auto"/>
              <w:jc w:val="center"/>
              <w:rPr>
                <w:sz w:val="22"/>
                <w:szCs w:val="22"/>
              </w:rPr>
            </w:pPr>
          </w:p>
        </w:tc>
        <w:tc>
          <w:tcPr>
            <w:tcW w:w="876" w:type="dxa"/>
            <w:vMerge/>
            <w:tcBorders>
              <w:top w:val="nil"/>
              <w:left w:val="nil"/>
              <w:bottom w:val="dotted" w:sz="4" w:space="0" w:color="auto"/>
              <w:right w:val="nil"/>
            </w:tcBorders>
            <w:vAlign w:val="center"/>
            <w:hideMark/>
          </w:tcPr>
          <w:p w14:paraId="19228EC9" w14:textId="77777777" w:rsidR="004E1593" w:rsidRPr="004E1593" w:rsidRDefault="004E1593" w:rsidP="008D4E14">
            <w:pPr>
              <w:pStyle w:val="RFCSFloating"/>
              <w:spacing w:after="0" w:line="480" w:lineRule="auto"/>
              <w:jc w:val="center"/>
              <w:rPr>
                <w:sz w:val="22"/>
                <w:szCs w:val="22"/>
              </w:rPr>
            </w:pPr>
          </w:p>
        </w:tc>
      </w:tr>
      <w:tr w:rsidR="004E1593" w:rsidRPr="004E1593" w14:paraId="187902B9" w14:textId="77777777" w:rsidTr="00EA4B4C">
        <w:trPr>
          <w:trHeight w:val="288"/>
          <w:jc w:val="center"/>
        </w:trPr>
        <w:tc>
          <w:tcPr>
            <w:tcW w:w="1445" w:type="dxa"/>
            <w:vMerge w:val="restart"/>
            <w:tcBorders>
              <w:top w:val="dotted" w:sz="4" w:space="0" w:color="auto"/>
              <w:left w:val="nil"/>
              <w:bottom w:val="single" w:sz="4" w:space="0" w:color="000000"/>
              <w:right w:val="nil"/>
            </w:tcBorders>
            <w:noWrap/>
            <w:vAlign w:val="center"/>
            <w:hideMark/>
          </w:tcPr>
          <w:p w14:paraId="4BBDFE6A" w14:textId="77777777" w:rsidR="004E1593" w:rsidRPr="004E1593" w:rsidRDefault="004E1593" w:rsidP="008D4E14">
            <w:pPr>
              <w:pStyle w:val="RFCSFloating"/>
              <w:spacing w:after="0" w:line="480" w:lineRule="auto"/>
              <w:jc w:val="center"/>
              <w:rPr>
                <w:sz w:val="22"/>
                <w:szCs w:val="22"/>
              </w:rPr>
            </w:pPr>
            <w:r w:rsidRPr="004E1593">
              <w:rPr>
                <w:sz w:val="22"/>
                <w:szCs w:val="22"/>
              </w:rPr>
              <w:t>SISB 180/70/1.5</w:t>
            </w:r>
          </w:p>
        </w:tc>
        <w:tc>
          <w:tcPr>
            <w:tcW w:w="913" w:type="dxa"/>
            <w:tcBorders>
              <w:top w:val="dotted" w:sz="4" w:space="0" w:color="auto"/>
              <w:left w:val="nil"/>
              <w:bottom w:val="nil"/>
              <w:right w:val="single" w:sz="4" w:space="0" w:color="auto"/>
            </w:tcBorders>
            <w:noWrap/>
            <w:vAlign w:val="center"/>
            <w:hideMark/>
          </w:tcPr>
          <w:p w14:paraId="52D60305" w14:textId="77777777" w:rsidR="004E1593" w:rsidRPr="004E1593" w:rsidRDefault="004E1593" w:rsidP="008D4E14">
            <w:pPr>
              <w:pStyle w:val="RFCSFloating"/>
              <w:spacing w:after="0" w:line="480" w:lineRule="auto"/>
              <w:jc w:val="center"/>
              <w:rPr>
                <w:sz w:val="22"/>
                <w:szCs w:val="22"/>
              </w:rPr>
            </w:pPr>
            <w:r w:rsidRPr="004E1593">
              <w:rPr>
                <w:sz w:val="22"/>
                <w:szCs w:val="22"/>
              </w:rPr>
              <w:t>1</w:t>
            </w:r>
          </w:p>
        </w:tc>
        <w:tc>
          <w:tcPr>
            <w:tcW w:w="954" w:type="dxa"/>
            <w:tcBorders>
              <w:top w:val="dotted" w:sz="4" w:space="0" w:color="auto"/>
              <w:left w:val="nil"/>
              <w:bottom w:val="nil"/>
              <w:right w:val="nil"/>
            </w:tcBorders>
            <w:noWrap/>
            <w:vAlign w:val="center"/>
            <w:hideMark/>
          </w:tcPr>
          <w:p w14:paraId="773EC0D6" w14:textId="77777777" w:rsidR="004E1593" w:rsidRPr="004E1593" w:rsidRDefault="004E1593" w:rsidP="008D4E14">
            <w:pPr>
              <w:pStyle w:val="RFCSFloating"/>
              <w:spacing w:after="0" w:line="480" w:lineRule="auto"/>
              <w:jc w:val="center"/>
              <w:rPr>
                <w:sz w:val="22"/>
                <w:szCs w:val="22"/>
              </w:rPr>
            </w:pPr>
            <w:r w:rsidRPr="004E1593">
              <w:rPr>
                <w:sz w:val="22"/>
                <w:szCs w:val="22"/>
              </w:rPr>
              <w:t>411,77</w:t>
            </w:r>
          </w:p>
        </w:tc>
        <w:tc>
          <w:tcPr>
            <w:tcW w:w="821" w:type="dxa"/>
            <w:tcBorders>
              <w:top w:val="dotted" w:sz="4" w:space="0" w:color="auto"/>
              <w:left w:val="nil"/>
              <w:bottom w:val="nil"/>
              <w:right w:val="nil"/>
            </w:tcBorders>
            <w:noWrap/>
            <w:vAlign w:val="center"/>
            <w:hideMark/>
          </w:tcPr>
          <w:p w14:paraId="3D78D2C5" w14:textId="77777777" w:rsidR="004E1593" w:rsidRPr="004E1593" w:rsidRDefault="004E1593" w:rsidP="008D4E14">
            <w:pPr>
              <w:pStyle w:val="RFCSFloating"/>
              <w:spacing w:after="0" w:line="480" w:lineRule="auto"/>
              <w:jc w:val="center"/>
              <w:rPr>
                <w:sz w:val="22"/>
                <w:szCs w:val="22"/>
              </w:rPr>
            </w:pPr>
            <w:r w:rsidRPr="004E1593">
              <w:rPr>
                <w:sz w:val="22"/>
                <w:szCs w:val="22"/>
              </w:rPr>
              <w:t>411,77</w:t>
            </w:r>
          </w:p>
        </w:tc>
        <w:tc>
          <w:tcPr>
            <w:tcW w:w="821" w:type="dxa"/>
            <w:tcBorders>
              <w:top w:val="dotted" w:sz="4" w:space="0" w:color="auto"/>
              <w:left w:val="nil"/>
              <w:bottom w:val="nil"/>
              <w:right w:val="nil"/>
            </w:tcBorders>
            <w:noWrap/>
            <w:vAlign w:val="center"/>
            <w:hideMark/>
          </w:tcPr>
          <w:p w14:paraId="5F3AA150" w14:textId="77777777" w:rsidR="004E1593" w:rsidRPr="004E1593" w:rsidRDefault="004E1593" w:rsidP="008D4E14">
            <w:pPr>
              <w:pStyle w:val="RFCSFloating"/>
              <w:spacing w:after="0" w:line="480" w:lineRule="auto"/>
              <w:jc w:val="center"/>
              <w:rPr>
                <w:sz w:val="22"/>
                <w:szCs w:val="22"/>
              </w:rPr>
            </w:pPr>
            <w:r w:rsidRPr="004E1593">
              <w:rPr>
                <w:sz w:val="22"/>
                <w:szCs w:val="22"/>
              </w:rPr>
              <w:t>538,22</w:t>
            </w:r>
          </w:p>
        </w:tc>
        <w:tc>
          <w:tcPr>
            <w:tcW w:w="876" w:type="dxa"/>
            <w:tcBorders>
              <w:top w:val="dotted" w:sz="4" w:space="0" w:color="auto"/>
              <w:left w:val="nil"/>
              <w:bottom w:val="nil"/>
              <w:right w:val="single" w:sz="4" w:space="0" w:color="auto"/>
            </w:tcBorders>
            <w:noWrap/>
            <w:vAlign w:val="center"/>
            <w:hideMark/>
          </w:tcPr>
          <w:p w14:paraId="674B5A6B" w14:textId="77777777" w:rsidR="004E1593" w:rsidRPr="004E1593" w:rsidRDefault="004E1593" w:rsidP="008D4E14">
            <w:pPr>
              <w:pStyle w:val="RFCSFloating"/>
              <w:spacing w:after="0" w:line="480" w:lineRule="auto"/>
              <w:jc w:val="center"/>
              <w:rPr>
                <w:sz w:val="22"/>
                <w:szCs w:val="22"/>
              </w:rPr>
            </w:pPr>
            <w:r w:rsidRPr="004E1593">
              <w:rPr>
                <w:sz w:val="22"/>
                <w:szCs w:val="22"/>
              </w:rPr>
              <w:t>205028</w:t>
            </w:r>
          </w:p>
        </w:tc>
        <w:tc>
          <w:tcPr>
            <w:tcW w:w="931" w:type="dxa"/>
            <w:vMerge w:val="restart"/>
            <w:tcBorders>
              <w:top w:val="dotted" w:sz="4" w:space="0" w:color="auto"/>
              <w:left w:val="nil"/>
              <w:bottom w:val="dotted" w:sz="4" w:space="0" w:color="auto"/>
              <w:right w:val="nil"/>
            </w:tcBorders>
            <w:noWrap/>
            <w:vAlign w:val="center"/>
            <w:hideMark/>
          </w:tcPr>
          <w:p w14:paraId="50D8AB56" w14:textId="77777777" w:rsidR="004E1593" w:rsidRPr="004E1593" w:rsidRDefault="004E1593" w:rsidP="008D4E14">
            <w:pPr>
              <w:pStyle w:val="RFCSFloating"/>
              <w:spacing w:after="0" w:line="480" w:lineRule="auto"/>
              <w:jc w:val="center"/>
              <w:rPr>
                <w:sz w:val="22"/>
                <w:szCs w:val="22"/>
              </w:rPr>
            </w:pPr>
            <w:r w:rsidRPr="004E1593">
              <w:rPr>
                <w:sz w:val="22"/>
                <w:szCs w:val="22"/>
              </w:rPr>
              <w:t>413,88</w:t>
            </w:r>
          </w:p>
        </w:tc>
        <w:tc>
          <w:tcPr>
            <w:tcW w:w="821" w:type="dxa"/>
            <w:vMerge w:val="restart"/>
            <w:tcBorders>
              <w:top w:val="dotted" w:sz="4" w:space="0" w:color="auto"/>
              <w:left w:val="nil"/>
              <w:bottom w:val="dotted" w:sz="4" w:space="0" w:color="auto"/>
              <w:right w:val="nil"/>
            </w:tcBorders>
            <w:noWrap/>
            <w:vAlign w:val="center"/>
            <w:hideMark/>
          </w:tcPr>
          <w:p w14:paraId="2331F4BC" w14:textId="77777777" w:rsidR="004E1593" w:rsidRPr="004E1593" w:rsidRDefault="004E1593" w:rsidP="008D4E14">
            <w:pPr>
              <w:pStyle w:val="RFCSFloating"/>
              <w:spacing w:after="0" w:line="480" w:lineRule="auto"/>
              <w:jc w:val="center"/>
              <w:rPr>
                <w:sz w:val="22"/>
                <w:szCs w:val="22"/>
              </w:rPr>
            </w:pPr>
            <w:r w:rsidRPr="004E1593">
              <w:rPr>
                <w:sz w:val="22"/>
                <w:szCs w:val="22"/>
              </w:rPr>
              <w:t>413,88</w:t>
            </w:r>
          </w:p>
        </w:tc>
        <w:tc>
          <w:tcPr>
            <w:tcW w:w="821" w:type="dxa"/>
            <w:vMerge w:val="restart"/>
            <w:tcBorders>
              <w:top w:val="dotted" w:sz="4" w:space="0" w:color="auto"/>
              <w:left w:val="nil"/>
              <w:bottom w:val="dotted" w:sz="4" w:space="0" w:color="auto"/>
              <w:right w:val="nil"/>
            </w:tcBorders>
            <w:noWrap/>
            <w:vAlign w:val="center"/>
            <w:hideMark/>
          </w:tcPr>
          <w:p w14:paraId="4E8698C1" w14:textId="77777777" w:rsidR="004E1593" w:rsidRPr="004E1593" w:rsidRDefault="004E1593" w:rsidP="008D4E14">
            <w:pPr>
              <w:pStyle w:val="RFCSFloating"/>
              <w:spacing w:after="0" w:line="480" w:lineRule="auto"/>
              <w:jc w:val="center"/>
              <w:rPr>
                <w:sz w:val="22"/>
                <w:szCs w:val="22"/>
              </w:rPr>
            </w:pPr>
            <w:r w:rsidRPr="004E1593">
              <w:rPr>
                <w:sz w:val="22"/>
                <w:szCs w:val="22"/>
              </w:rPr>
              <w:t>538,39</w:t>
            </w:r>
          </w:p>
        </w:tc>
        <w:tc>
          <w:tcPr>
            <w:tcW w:w="876" w:type="dxa"/>
            <w:vMerge w:val="restart"/>
            <w:tcBorders>
              <w:top w:val="dotted" w:sz="4" w:space="0" w:color="auto"/>
              <w:left w:val="nil"/>
              <w:bottom w:val="dotted" w:sz="4" w:space="0" w:color="auto"/>
              <w:right w:val="nil"/>
            </w:tcBorders>
            <w:noWrap/>
            <w:vAlign w:val="center"/>
            <w:hideMark/>
          </w:tcPr>
          <w:p w14:paraId="1C9EF065" w14:textId="77777777" w:rsidR="004E1593" w:rsidRPr="004E1593" w:rsidRDefault="004E1593" w:rsidP="008D4E14">
            <w:pPr>
              <w:pStyle w:val="RFCSFloating"/>
              <w:spacing w:after="0" w:line="480" w:lineRule="auto"/>
              <w:jc w:val="center"/>
              <w:rPr>
                <w:sz w:val="22"/>
                <w:szCs w:val="22"/>
              </w:rPr>
            </w:pPr>
            <w:r w:rsidRPr="004E1593">
              <w:rPr>
                <w:sz w:val="22"/>
                <w:szCs w:val="22"/>
              </w:rPr>
              <w:t>204105</w:t>
            </w:r>
          </w:p>
        </w:tc>
      </w:tr>
      <w:tr w:rsidR="004E1593" w:rsidRPr="004E1593" w14:paraId="68977A1C" w14:textId="77777777" w:rsidTr="00EA4B4C">
        <w:trPr>
          <w:trHeight w:val="288"/>
          <w:jc w:val="center"/>
        </w:trPr>
        <w:tc>
          <w:tcPr>
            <w:tcW w:w="1445" w:type="dxa"/>
            <w:vMerge/>
            <w:tcBorders>
              <w:top w:val="nil"/>
              <w:left w:val="nil"/>
              <w:bottom w:val="single" w:sz="4" w:space="0" w:color="000000"/>
              <w:right w:val="nil"/>
            </w:tcBorders>
            <w:vAlign w:val="center"/>
            <w:hideMark/>
          </w:tcPr>
          <w:p w14:paraId="06D61CAB"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5F168930" w14:textId="77777777" w:rsidR="004E1593" w:rsidRPr="004E1593" w:rsidRDefault="004E1593" w:rsidP="008D4E14">
            <w:pPr>
              <w:pStyle w:val="RFCSFloating"/>
              <w:spacing w:after="0" w:line="480" w:lineRule="auto"/>
              <w:jc w:val="center"/>
              <w:rPr>
                <w:sz w:val="22"/>
                <w:szCs w:val="22"/>
              </w:rPr>
            </w:pPr>
            <w:r w:rsidRPr="004E1593">
              <w:rPr>
                <w:sz w:val="22"/>
                <w:szCs w:val="22"/>
              </w:rPr>
              <w:t>2</w:t>
            </w:r>
          </w:p>
        </w:tc>
        <w:tc>
          <w:tcPr>
            <w:tcW w:w="954" w:type="dxa"/>
            <w:tcBorders>
              <w:top w:val="nil"/>
              <w:left w:val="nil"/>
              <w:bottom w:val="nil"/>
              <w:right w:val="nil"/>
            </w:tcBorders>
            <w:noWrap/>
            <w:vAlign w:val="center"/>
            <w:hideMark/>
          </w:tcPr>
          <w:p w14:paraId="7E99D1B2" w14:textId="77777777" w:rsidR="004E1593" w:rsidRPr="004E1593" w:rsidRDefault="004E1593" w:rsidP="008D4E14">
            <w:pPr>
              <w:pStyle w:val="RFCSFloating"/>
              <w:spacing w:after="0" w:line="480" w:lineRule="auto"/>
              <w:jc w:val="center"/>
              <w:rPr>
                <w:sz w:val="22"/>
                <w:szCs w:val="22"/>
              </w:rPr>
            </w:pPr>
            <w:r w:rsidRPr="004E1593">
              <w:rPr>
                <w:sz w:val="22"/>
                <w:szCs w:val="22"/>
              </w:rPr>
              <w:t>415,73</w:t>
            </w:r>
          </w:p>
        </w:tc>
        <w:tc>
          <w:tcPr>
            <w:tcW w:w="821" w:type="dxa"/>
            <w:tcBorders>
              <w:top w:val="nil"/>
              <w:left w:val="nil"/>
              <w:bottom w:val="nil"/>
              <w:right w:val="nil"/>
            </w:tcBorders>
            <w:noWrap/>
            <w:vAlign w:val="center"/>
            <w:hideMark/>
          </w:tcPr>
          <w:p w14:paraId="6E0EA301" w14:textId="77777777" w:rsidR="004E1593" w:rsidRPr="004E1593" w:rsidRDefault="004E1593" w:rsidP="008D4E14">
            <w:pPr>
              <w:pStyle w:val="RFCSFloating"/>
              <w:spacing w:after="0" w:line="480" w:lineRule="auto"/>
              <w:jc w:val="center"/>
              <w:rPr>
                <w:sz w:val="22"/>
                <w:szCs w:val="22"/>
              </w:rPr>
            </w:pPr>
            <w:r w:rsidRPr="004E1593">
              <w:rPr>
                <w:sz w:val="22"/>
                <w:szCs w:val="22"/>
              </w:rPr>
              <w:t>415,73</w:t>
            </w:r>
          </w:p>
        </w:tc>
        <w:tc>
          <w:tcPr>
            <w:tcW w:w="821" w:type="dxa"/>
            <w:tcBorders>
              <w:top w:val="nil"/>
              <w:left w:val="nil"/>
              <w:bottom w:val="nil"/>
              <w:right w:val="nil"/>
            </w:tcBorders>
            <w:noWrap/>
            <w:vAlign w:val="center"/>
            <w:hideMark/>
          </w:tcPr>
          <w:p w14:paraId="42905B9E" w14:textId="77777777" w:rsidR="004E1593" w:rsidRPr="004E1593" w:rsidRDefault="004E1593" w:rsidP="008D4E14">
            <w:pPr>
              <w:pStyle w:val="RFCSFloating"/>
              <w:spacing w:after="0" w:line="480" w:lineRule="auto"/>
              <w:jc w:val="center"/>
              <w:rPr>
                <w:sz w:val="22"/>
                <w:szCs w:val="22"/>
              </w:rPr>
            </w:pPr>
            <w:r w:rsidRPr="004E1593">
              <w:rPr>
                <w:sz w:val="22"/>
                <w:szCs w:val="22"/>
              </w:rPr>
              <w:t>537,75</w:t>
            </w:r>
          </w:p>
        </w:tc>
        <w:tc>
          <w:tcPr>
            <w:tcW w:w="876" w:type="dxa"/>
            <w:tcBorders>
              <w:top w:val="nil"/>
              <w:left w:val="nil"/>
              <w:bottom w:val="nil"/>
              <w:right w:val="single" w:sz="4" w:space="0" w:color="auto"/>
            </w:tcBorders>
            <w:noWrap/>
            <w:vAlign w:val="center"/>
            <w:hideMark/>
          </w:tcPr>
          <w:p w14:paraId="371798C9" w14:textId="77777777" w:rsidR="004E1593" w:rsidRPr="004E1593" w:rsidRDefault="004E1593" w:rsidP="008D4E14">
            <w:pPr>
              <w:pStyle w:val="RFCSFloating"/>
              <w:spacing w:after="0" w:line="480" w:lineRule="auto"/>
              <w:jc w:val="center"/>
              <w:rPr>
                <w:sz w:val="22"/>
                <w:szCs w:val="22"/>
              </w:rPr>
            </w:pPr>
            <w:r w:rsidRPr="004E1593">
              <w:rPr>
                <w:sz w:val="22"/>
                <w:szCs w:val="22"/>
              </w:rPr>
              <w:t>204376</w:t>
            </w:r>
          </w:p>
        </w:tc>
        <w:tc>
          <w:tcPr>
            <w:tcW w:w="931" w:type="dxa"/>
            <w:vMerge/>
            <w:tcBorders>
              <w:left w:val="nil"/>
              <w:bottom w:val="dotted" w:sz="4" w:space="0" w:color="auto"/>
              <w:right w:val="nil"/>
            </w:tcBorders>
            <w:vAlign w:val="center"/>
            <w:hideMark/>
          </w:tcPr>
          <w:p w14:paraId="1F4D2F70" w14:textId="77777777" w:rsidR="004E1593" w:rsidRPr="004E1593" w:rsidRDefault="004E1593" w:rsidP="008D4E14">
            <w:pPr>
              <w:pStyle w:val="RFCSFloating"/>
              <w:spacing w:after="0" w:line="480" w:lineRule="auto"/>
              <w:jc w:val="center"/>
              <w:rPr>
                <w:sz w:val="22"/>
                <w:szCs w:val="22"/>
              </w:rPr>
            </w:pPr>
          </w:p>
        </w:tc>
        <w:tc>
          <w:tcPr>
            <w:tcW w:w="821" w:type="dxa"/>
            <w:vMerge/>
            <w:tcBorders>
              <w:left w:val="nil"/>
              <w:bottom w:val="dotted" w:sz="4" w:space="0" w:color="auto"/>
              <w:right w:val="nil"/>
            </w:tcBorders>
            <w:vAlign w:val="center"/>
            <w:hideMark/>
          </w:tcPr>
          <w:p w14:paraId="6F219C0C" w14:textId="77777777" w:rsidR="004E1593" w:rsidRPr="004E1593" w:rsidRDefault="004E1593" w:rsidP="008D4E14">
            <w:pPr>
              <w:pStyle w:val="RFCSFloating"/>
              <w:spacing w:after="0" w:line="480" w:lineRule="auto"/>
              <w:jc w:val="center"/>
              <w:rPr>
                <w:sz w:val="22"/>
                <w:szCs w:val="22"/>
              </w:rPr>
            </w:pPr>
          </w:p>
        </w:tc>
        <w:tc>
          <w:tcPr>
            <w:tcW w:w="821" w:type="dxa"/>
            <w:vMerge/>
            <w:tcBorders>
              <w:left w:val="nil"/>
              <w:bottom w:val="dotted" w:sz="4" w:space="0" w:color="auto"/>
              <w:right w:val="nil"/>
            </w:tcBorders>
            <w:vAlign w:val="center"/>
            <w:hideMark/>
          </w:tcPr>
          <w:p w14:paraId="776C79AF" w14:textId="77777777" w:rsidR="004E1593" w:rsidRPr="004E1593" w:rsidRDefault="004E1593" w:rsidP="008D4E14">
            <w:pPr>
              <w:pStyle w:val="RFCSFloating"/>
              <w:spacing w:after="0" w:line="480" w:lineRule="auto"/>
              <w:jc w:val="center"/>
              <w:rPr>
                <w:sz w:val="22"/>
                <w:szCs w:val="22"/>
              </w:rPr>
            </w:pPr>
          </w:p>
        </w:tc>
        <w:tc>
          <w:tcPr>
            <w:tcW w:w="876" w:type="dxa"/>
            <w:vMerge/>
            <w:tcBorders>
              <w:left w:val="nil"/>
              <w:bottom w:val="dotted" w:sz="4" w:space="0" w:color="auto"/>
              <w:right w:val="nil"/>
            </w:tcBorders>
            <w:vAlign w:val="center"/>
            <w:hideMark/>
          </w:tcPr>
          <w:p w14:paraId="17851C32" w14:textId="77777777" w:rsidR="004E1593" w:rsidRPr="004E1593" w:rsidRDefault="004E1593" w:rsidP="008D4E14">
            <w:pPr>
              <w:pStyle w:val="RFCSFloating"/>
              <w:spacing w:after="0" w:line="480" w:lineRule="auto"/>
              <w:jc w:val="center"/>
              <w:rPr>
                <w:sz w:val="22"/>
                <w:szCs w:val="22"/>
              </w:rPr>
            </w:pPr>
          </w:p>
        </w:tc>
      </w:tr>
      <w:tr w:rsidR="004E1593" w:rsidRPr="004E1593" w14:paraId="6F92EC9E" w14:textId="77777777" w:rsidTr="00EA4B4C">
        <w:trPr>
          <w:trHeight w:val="288"/>
          <w:jc w:val="center"/>
        </w:trPr>
        <w:tc>
          <w:tcPr>
            <w:tcW w:w="1445" w:type="dxa"/>
            <w:vMerge/>
            <w:tcBorders>
              <w:top w:val="nil"/>
              <w:left w:val="nil"/>
              <w:bottom w:val="single" w:sz="4" w:space="0" w:color="000000"/>
              <w:right w:val="nil"/>
            </w:tcBorders>
            <w:vAlign w:val="center"/>
            <w:hideMark/>
          </w:tcPr>
          <w:p w14:paraId="76B05517"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65BD3CDA" w14:textId="77777777" w:rsidR="004E1593" w:rsidRPr="004E1593" w:rsidRDefault="004E1593" w:rsidP="008D4E14">
            <w:pPr>
              <w:pStyle w:val="RFCSFloating"/>
              <w:spacing w:after="0" w:line="480" w:lineRule="auto"/>
              <w:jc w:val="center"/>
              <w:rPr>
                <w:sz w:val="22"/>
                <w:szCs w:val="22"/>
              </w:rPr>
            </w:pPr>
            <w:r w:rsidRPr="004E1593">
              <w:rPr>
                <w:sz w:val="22"/>
                <w:szCs w:val="22"/>
              </w:rPr>
              <w:t>3</w:t>
            </w:r>
          </w:p>
        </w:tc>
        <w:tc>
          <w:tcPr>
            <w:tcW w:w="954" w:type="dxa"/>
            <w:tcBorders>
              <w:top w:val="nil"/>
              <w:left w:val="nil"/>
              <w:bottom w:val="nil"/>
              <w:right w:val="nil"/>
            </w:tcBorders>
            <w:noWrap/>
            <w:vAlign w:val="center"/>
            <w:hideMark/>
          </w:tcPr>
          <w:p w14:paraId="27D46DCF" w14:textId="77777777" w:rsidR="004E1593" w:rsidRPr="004E1593" w:rsidRDefault="004E1593" w:rsidP="008D4E14">
            <w:pPr>
              <w:pStyle w:val="RFCSFloating"/>
              <w:spacing w:after="0" w:line="480" w:lineRule="auto"/>
              <w:jc w:val="center"/>
              <w:rPr>
                <w:sz w:val="22"/>
                <w:szCs w:val="22"/>
              </w:rPr>
            </w:pPr>
            <w:r w:rsidRPr="004E1593">
              <w:rPr>
                <w:sz w:val="22"/>
                <w:szCs w:val="22"/>
              </w:rPr>
              <w:t>417,68</w:t>
            </w:r>
          </w:p>
        </w:tc>
        <w:tc>
          <w:tcPr>
            <w:tcW w:w="821" w:type="dxa"/>
            <w:tcBorders>
              <w:top w:val="nil"/>
              <w:left w:val="nil"/>
              <w:bottom w:val="nil"/>
              <w:right w:val="nil"/>
            </w:tcBorders>
            <w:noWrap/>
            <w:vAlign w:val="center"/>
            <w:hideMark/>
          </w:tcPr>
          <w:p w14:paraId="1B856648" w14:textId="77777777" w:rsidR="004E1593" w:rsidRPr="004E1593" w:rsidRDefault="004E1593" w:rsidP="008D4E14">
            <w:pPr>
              <w:pStyle w:val="RFCSFloating"/>
              <w:spacing w:after="0" w:line="480" w:lineRule="auto"/>
              <w:jc w:val="center"/>
              <w:rPr>
                <w:sz w:val="22"/>
                <w:szCs w:val="22"/>
              </w:rPr>
            </w:pPr>
            <w:r w:rsidRPr="004E1593">
              <w:rPr>
                <w:sz w:val="22"/>
                <w:szCs w:val="22"/>
              </w:rPr>
              <w:t>417,68</w:t>
            </w:r>
          </w:p>
        </w:tc>
        <w:tc>
          <w:tcPr>
            <w:tcW w:w="821" w:type="dxa"/>
            <w:tcBorders>
              <w:top w:val="nil"/>
              <w:left w:val="nil"/>
              <w:bottom w:val="nil"/>
              <w:right w:val="nil"/>
            </w:tcBorders>
            <w:noWrap/>
            <w:vAlign w:val="center"/>
            <w:hideMark/>
          </w:tcPr>
          <w:p w14:paraId="67B1A7F4" w14:textId="77777777" w:rsidR="004E1593" w:rsidRPr="004E1593" w:rsidRDefault="004E1593" w:rsidP="008D4E14">
            <w:pPr>
              <w:pStyle w:val="RFCSFloating"/>
              <w:spacing w:after="0" w:line="480" w:lineRule="auto"/>
              <w:jc w:val="center"/>
              <w:rPr>
                <w:sz w:val="22"/>
                <w:szCs w:val="22"/>
              </w:rPr>
            </w:pPr>
            <w:r w:rsidRPr="004E1593">
              <w:rPr>
                <w:sz w:val="22"/>
                <w:szCs w:val="22"/>
              </w:rPr>
              <w:t>539,98</w:t>
            </w:r>
          </w:p>
        </w:tc>
        <w:tc>
          <w:tcPr>
            <w:tcW w:w="876" w:type="dxa"/>
            <w:tcBorders>
              <w:top w:val="nil"/>
              <w:left w:val="nil"/>
              <w:bottom w:val="nil"/>
              <w:right w:val="single" w:sz="4" w:space="0" w:color="auto"/>
            </w:tcBorders>
            <w:noWrap/>
            <w:vAlign w:val="center"/>
            <w:hideMark/>
          </w:tcPr>
          <w:p w14:paraId="258526A4" w14:textId="77777777" w:rsidR="004E1593" w:rsidRPr="004E1593" w:rsidRDefault="004E1593" w:rsidP="008D4E14">
            <w:pPr>
              <w:pStyle w:val="RFCSFloating"/>
              <w:spacing w:after="0" w:line="480" w:lineRule="auto"/>
              <w:jc w:val="center"/>
              <w:rPr>
                <w:sz w:val="22"/>
                <w:szCs w:val="22"/>
              </w:rPr>
            </w:pPr>
            <w:r w:rsidRPr="004E1593">
              <w:rPr>
                <w:sz w:val="22"/>
                <w:szCs w:val="22"/>
              </w:rPr>
              <w:t>195284</w:t>
            </w:r>
          </w:p>
        </w:tc>
        <w:tc>
          <w:tcPr>
            <w:tcW w:w="931" w:type="dxa"/>
            <w:vMerge/>
            <w:tcBorders>
              <w:left w:val="nil"/>
              <w:bottom w:val="dotted" w:sz="4" w:space="0" w:color="auto"/>
              <w:right w:val="nil"/>
            </w:tcBorders>
            <w:vAlign w:val="center"/>
            <w:hideMark/>
          </w:tcPr>
          <w:p w14:paraId="002823BE" w14:textId="77777777" w:rsidR="004E1593" w:rsidRPr="004E1593" w:rsidRDefault="004E1593" w:rsidP="008D4E14">
            <w:pPr>
              <w:pStyle w:val="RFCSFloating"/>
              <w:spacing w:after="0" w:line="480" w:lineRule="auto"/>
              <w:jc w:val="center"/>
              <w:rPr>
                <w:sz w:val="22"/>
                <w:szCs w:val="22"/>
              </w:rPr>
            </w:pPr>
          </w:p>
        </w:tc>
        <w:tc>
          <w:tcPr>
            <w:tcW w:w="821" w:type="dxa"/>
            <w:vMerge/>
            <w:tcBorders>
              <w:left w:val="nil"/>
              <w:bottom w:val="dotted" w:sz="4" w:space="0" w:color="auto"/>
              <w:right w:val="nil"/>
            </w:tcBorders>
            <w:vAlign w:val="center"/>
            <w:hideMark/>
          </w:tcPr>
          <w:p w14:paraId="1EEFF26A" w14:textId="77777777" w:rsidR="004E1593" w:rsidRPr="004E1593" w:rsidRDefault="004E1593" w:rsidP="008D4E14">
            <w:pPr>
              <w:pStyle w:val="RFCSFloating"/>
              <w:spacing w:after="0" w:line="480" w:lineRule="auto"/>
              <w:jc w:val="center"/>
              <w:rPr>
                <w:sz w:val="22"/>
                <w:szCs w:val="22"/>
              </w:rPr>
            </w:pPr>
          </w:p>
        </w:tc>
        <w:tc>
          <w:tcPr>
            <w:tcW w:w="821" w:type="dxa"/>
            <w:vMerge/>
            <w:tcBorders>
              <w:left w:val="nil"/>
              <w:bottom w:val="dotted" w:sz="4" w:space="0" w:color="auto"/>
              <w:right w:val="nil"/>
            </w:tcBorders>
            <w:vAlign w:val="center"/>
            <w:hideMark/>
          </w:tcPr>
          <w:p w14:paraId="76337D6F" w14:textId="77777777" w:rsidR="004E1593" w:rsidRPr="004E1593" w:rsidRDefault="004E1593" w:rsidP="008D4E14">
            <w:pPr>
              <w:pStyle w:val="RFCSFloating"/>
              <w:spacing w:after="0" w:line="480" w:lineRule="auto"/>
              <w:jc w:val="center"/>
              <w:rPr>
                <w:sz w:val="22"/>
                <w:szCs w:val="22"/>
              </w:rPr>
            </w:pPr>
          </w:p>
        </w:tc>
        <w:tc>
          <w:tcPr>
            <w:tcW w:w="876" w:type="dxa"/>
            <w:vMerge/>
            <w:tcBorders>
              <w:left w:val="nil"/>
              <w:bottom w:val="dotted" w:sz="4" w:space="0" w:color="auto"/>
              <w:right w:val="nil"/>
            </w:tcBorders>
            <w:vAlign w:val="center"/>
            <w:hideMark/>
          </w:tcPr>
          <w:p w14:paraId="30600B01" w14:textId="77777777" w:rsidR="004E1593" w:rsidRPr="004E1593" w:rsidRDefault="004E1593" w:rsidP="008D4E14">
            <w:pPr>
              <w:pStyle w:val="RFCSFloating"/>
              <w:spacing w:after="0" w:line="480" w:lineRule="auto"/>
              <w:jc w:val="center"/>
              <w:rPr>
                <w:sz w:val="22"/>
                <w:szCs w:val="22"/>
              </w:rPr>
            </w:pPr>
          </w:p>
        </w:tc>
      </w:tr>
      <w:tr w:rsidR="004E1593" w:rsidRPr="004E1593" w14:paraId="455C3DD2" w14:textId="77777777" w:rsidTr="00EA4B4C">
        <w:trPr>
          <w:trHeight w:val="288"/>
          <w:jc w:val="center"/>
        </w:trPr>
        <w:tc>
          <w:tcPr>
            <w:tcW w:w="1445" w:type="dxa"/>
            <w:vMerge/>
            <w:tcBorders>
              <w:top w:val="nil"/>
              <w:left w:val="nil"/>
              <w:bottom w:val="dotted" w:sz="4" w:space="0" w:color="auto"/>
              <w:right w:val="nil"/>
            </w:tcBorders>
            <w:vAlign w:val="center"/>
            <w:hideMark/>
          </w:tcPr>
          <w:p w14:paraId="0E3DBBF9"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dotted" w:sz="4" w:space="0" w:color="auto"/>
              <w:right w:val="single" w:sz="4" w:space="0" w:color="auto"/>
            </w:tcBorders>
            <w:noWrap/>
            <w:vAlign w:val="center"/>
            <w:hideMark/>
          </w:tcPr>
          <w:p w14:paraId="7160E525" w14:textId="77777777" w:rsidR="004E1593" w:rsidRPr="004E1593" w:rsidRDefault="004E1593" w:rsidP="008D4E14">
            <w:pPr>
              <w:pStyle w:val="RFCSFloating"/>
              <w:spacing w:after="0" w:line="480" w:lineRule="auto"/>
              <w:jc w:val="center"/>
              <w:rPr>
                <w:sz w:val="22"/>
                <w:szCs w:val="22"/>
              </w:rPr>
            </w:pPr>
            <w:r w:rsidRPr="004E1593">
              <w:rPr>
                <w:sz w:val="22"/>
                <w:szCs w:val="22"/>
              </w:rPr>
              <w:t>4</w:t>
            </w:r>
          </w:p>
        </w:tc>
        <w:tc>
          <w:tcPr>
            <w:tcW w:w="954" w:type="dxa"/>
            <w:tcBorders>
              <w:top w:val="nil"/>
              <w:left w:val="nil"/>
              <w:bottom w:val="dotted" w:sz="4" w:space="0" w:color="auto"/>
              <w:right w:val="nil"/>
            </w:tcBorders>
            <w:noWrap/>
            <w:vAlign w:val="center"/>
            <w:hideMark/>
          </w:tcPr>
          <w:p w14:paraId="2D43A44B" w14:textId="77777777" w:rsidR="004E1593" w:rsidRPr="004E1593" w:rsidRDefault="004E1593" w:rsidP="008D4E14">
            <w:pPr>
              <w:pStyle w:val="RFCSFloating"/>
              <w:spacing w:after="0" w:line="480" w:lineRule="auto"/>
              <w:jc w:val="center"/>
              <w:rPr>
                <w:sz w:val="22"/>
                <w:szCs w:val="22"/>
              </w:rPr>
            </w:pPr>
            <w:r w:rsidRPr="004E1593">
              <w:rPr>
                <w:sz w:val="22"/>
                <w:szCs w:val="22"/>
              </w:rPr>
              <w:t>410,33</w:t>
            </w:r>
          </w:p>
        </w:tc>
        <w:tc>
          <w:tcPr>
            <w:tcW w:w="821" w:type="dxa"/>
            <w:tcBorders>
              <w:top w:val="nil"/>
              <w:left w:val="nil"/>
              <w:bottom w:val="dotted" w:sz="4" w:space="0" w:color="auto"/>
              <w:right w:val="nil"/>
            </w:tcBorders>
            <w:noWrap/>
            <w:vAlign w:val="center"/>
            <w:hideMark/>
          </w:tcPr>
          <w:p w14:paraId="1702A1CC" w14:textId="77777777" w:rsidR="004E1593" w:rsidRPr="004E1593" w:rsidRDefault="004E1593" w:rsidP="008D4E14">
            <w:pPr>
              <w:pStyle w:val="RFCSFloating"/>
              <w:spacing w:after="0" w:line="480" w:lineRule="auto"/>
              <w:jc w:val="center"/>
              <w:rPr>
                <w:sz w:val="22"/>
                <w:szCs w:val="22"/>
              </w:rPr>
            </w:pPr>
            <w:r w:rsidRPr="004E1593">
              <w:rPr>
                <w:sz w:val="22"/>
                <w:szCs w:val="22"/>
              </w:rPr>
              <w:t>410,33</w:t>
            </w:r>
          </w:p>
        </w:tc>
        <w:tc>
          <w:tcPr>
            <w:tcW w:w="821" w:type="dxa"/>
            <w:tcBorders>
              <w:top w:val="nil"/>
              <w:left w:val="nil"/>
              <w:bottom w:val="dotted" w:sz="4" w:space="0" w:color="auto"/>
              <w:right w:val="nil"/>
            </w:tcBorders>
            <w:noWrap/>
            <w:vAlign w:val="center"/>
            <w:hideMark/>
          </w:tcPr>
          <w:p w14:paraId="5B05CCB3" w14:textId="77777777" w:rsidR="004E1593" w:rsidRPr="004E1593" w:rsidRDefault="004E1593" w:rsidP="008D4E14">
            <w:pPr>
              <w:pStyle w:val="RFCSFloating"/>
              <w:spacing w:after="0" w:line="480" w:lineRule="auto"/>
              <w:jc w:val="center"/>
              <w:rPr>
                <w:sz w:val="22"/>
                <w:szCs w:val="22"/>
              </w:rPr>
            </w:pPr>
            <w:r w:rsidRPr="004E1593">
              <w:rPr>
                <w:sz w:val="22"/>
                <w:szCs w:val="22"/>
              </w:rPr>
              <w:t>537,59</w:t>
            </w:r>
          </w:p>
        </w:tc>
        <w:tc>
          <w:tcPr>
            <w:tcW w:w="876" w:type="dxa"/>
            <w:tcBorders>
              <w:top w:val="nil"/>
              <w:left w:val="nil"/>
              <w:bottom w:val="dotted" w:sz="4" w:space="0" w:color="auto"/>
              <w:right w:val="single" w:sz="4" w:space="0" w:color="auto"/>
            </w:tcBorders>
            <w:noWrap/>
            <w:vAlign w:val="center"/>
            <w:hideMark/>
          </w:tcPr>
          <w:p w14:paraId="088AD4B5" w14:textId="77777777" w:rsidR="004E1593" w:rsidRPr="004E1593" w:rsidRDefault="004E1593" w:rsidP="008D4E14">
            <w:pPr>
              <w:pStyle w:val="RFCSFloating"/>
              <w:spacing w:after="0" w:line="480" w:lineRule="auto"/>
              <w:jc w:val="center"/>
              <w:rPr>
                <w:sz w:val="22"/>
                <w:szCs w:val="22"/>
              </w:rPr>
            </w:pPr>
            <w:r w:rsidRPr="004E1593">
              <w:rPr>
                <w:sz w:val="22"/>
                <w:szCs w:val="22"/>
              </w:rPr>
              <w:t>211730</w:t>
            </w:r>
          </w:p>
        </w:tc>
        <w:tc>
          <w:tcPr>
            <w:tcW w:w="931" w:type="dxa"/>
            <w:vMerge/>
            <w:tcBorders>
              <w:left w:val="nil"/>
              <w:bottom w:val="dotted" w:sz="4" w:space="0" w:color="auto"/>
              <w:right w:val="nil"/>
            </w:tcBorders>
            <w:vAlign w:val="center"/>
            <w:hideMark/>
          </w:tcPr>
          <w:p w14:paraId="510EE9E3" w14:textId="77777777" w:rsidR="004E1593" w:rsidRPr="004E1593" w:rsidRDefault="004E1593" w:rsidP="008D4E14">
            <w:pPr>
              <w:pStyle w:val="RFCSFloating"/>
              <w:spacing w:after="0" w:line="480" w:lineRule="auto"/>
              <w:jc w:val="center"/>
              <w:rPr>
                <w:sz w:val="22"/>
                <w:szCs w:val="22"/>
              </w:rPr>
            </w:pPr>
          </w:p>
        </w:tc>
        <w:tc>
          <w:tcPr>
            <w:tcW w:w="821" w:type="dxa"/>
            <w:vMerge/>
            <w:tcBorders>
              <w:left w:val="nil"/>
              <w:bottom w:val="dotted" w:sz="4" w:space="0" w:color="auto"/>
              <w:right w:val="nil"/>
            </w:tcBorders>
            <w:vAlign w:val="center"/>
            <w:hideMark/>
          </w:tcPr>
          <w:p w14:paraId="442F83E7" w14:textId="77777777" w:rsidR="004E1593" w:rsidRPr="004E1593" w:rsidRDefault="004E1593" w:rsidP="008D4E14">
            <w:pPr>
              <w:pStyle w:val="RFCSFloating"/>
              <w:spacing w:after="0" w:line="480" w:lineRule="auto"/>
              <w:jc w:val="center"/>
              <w:rPr>
                <w:sz w:val="22"/>
                <w:szCs w:val="22"/>
              </w:rPr>
            </w:pPr>
          </w:p>
        </w:tc>
        <w:tc>
          <w:tcPr>
            <w:tcW w:w="821" w:type="dxa"/>
            <w:vMerge/>
            <w:tcBorders>
              <w:left w:val="nil"/>
              <w:bottom w:val="dotted" w:sz="4" w:space="0" w:color="auto"/>
              <w:right w:val="nil"/>
            </w:tcBorders>
            <w:vAlign w:val="center"/>
            <w:hideMark/>
          </w:tcPr>
          <w:p w14:paraId="6DE417F8" w14:textId="77777777" w:rsidR="004E1593" w:rsidRPr="004E1593" w:rsidRDefault="004E1593" w:rsidP="008D4E14">
            <w:pPr>
              <w:pStyle w:val="RFCSFloating"/>
              <w:spacing w:after="0" w:line="480" w:lineRule="auto"/>
              <w:jc w:val="center"/>
              <w:rPr>
                <w:sz w:val="22"/>
                <w:szCs w:val="22"/>
              </w:rPr>
            </w:pPr>
          </w:p>
        </w:tc>
        <w:tc>
          <w:tcPr>
            <w:tcW w:w="876" w:type="dxa"/>
            <w:vMerge/>
            <w:tcBorders>
              <w:left w:val="nil"/>
              <w:bottom w:val="dotted" w:sz="4" w:space="0" w:color="auto"/>
              <w:right w:val="nil"/>
            </w:tcBorders>
            <w:vAlign w:val="center"/>
            <w:hideMark/>
          </w:tcPr>
          <w:p w14:paraId="62788A3D" w14:textId="77777777" w:rsidR="004E1593" w:rsidRPr="004E1593" w:rsidRDefault="004E1593" w:rsidP="008D4E14">
            <w:pPr>
              <w:pStyle w:val="RFCSFloating"/>
              <w:spacing w:after="0" w:line="480" w:lineRule="auto"/>
              <w:jc w:val="center"/>
              <w:rPr>
                <w:sz w:val="22"/>
                <w:szCs w:val="22"/>
              </w:rPr>
            </w:pPr>
          </w:p>
        </w:tc>
      </w:tr>
      <w:tr w:rsidR="004E1593" w:rsidRPr="004E1593" w14:paraId="4C7414AE" w14:textId="77777777" w:rsidTr="00EA4B4C">
        <w:trPr>
          <w:trHeight w:val="288"/>
          <w:jc w:val="center"/>
        </w:trPr>
        <w:tc>
          <w:tcPr>
            <w:tcW w:w="1445" w:type="dxa"/>
            <w:vMerge w:val="restart"/>
            <w:tcBorders>
              <w:top w:val="dotted" w:sz="4" w:space="0" w:color="auto"/>
              <w:left w:val="nil"/>
              <w:bottom w:val="single" w:sz="4" w:space="0" w:color="000000"/>
              <w:right w:val="nil"/>
            </w:tcBorders>
            <w:noWrap/>
            <w:vAlign w:val="center"/>
            <w:hideMark/>
          </w:tcPr>
          <w:p w14:paraId="20424D5C" w14:textId="715E0D68" w:rsidR="004E1593" w:rsidRPr="004E1593" w:rsidRDefault="004E1593" w:rsidP="008D4E14">
            <w:pPr>
              <w:pStyle w:val="RFCSFloating"/>
              <w:spacing w:after="0" w:line="480" w:lineRule="auto"/>
              <w:jc w:val="center"/>
              <w:rPr>
                <w:sz w:val="22"/>
                <w:szCs w:val="22"/>
              </w:rPr>
            </w:pPr>
            <w:r w:rsidRPr="004E1593">
              <w:rPr>
                <w:sz w:val="22"/>
                <w:szCs w:val="22"/>
              </w:rPr>
              <w:t>SISB 160/60/2</w:t>
            </w:r>
            <w:r w:rsidR="00AF3E49">
              <w:rPr>
                <w:sz w:val="22"/>
                <w:szCs w:val="22"/>
              </w:rPr>
              <w:t>.</w:t>
            </w:r>
            <w:r w:rsidRPr="004E1593">
              <w:rPr>
                <w:sz w:val="22"/>
                <w:szCs w:val="22"/>
              </w:rPr>
              <w:t>0</w:t>
            </w:r>
          </w:p>
        </w:tc>
        <w:tc>
          <w:tcPr>
            <w:tcW w:w="913" w:type="dxa"/>
            <w:tcBorders>
              <w:top w:val="dotted" w:sz="4" w:space="0" w:color="auto"/>
              <w:left w:val="nil"/>
              <w:bottom w:val="nil"/>
              <w:right w:val="single" w:sz="4" w:space="0" w:color="auto"/>
            </w:tcBorders>
            <w:noWrap/>
            <w:vAlign w:val="center"/>
            <w:hideMark/>
          </w:tcPr>
          <w:p w14:paraId="2A9E8C61" w14:textId="77777777" w:rsidR="004E1593" w:rsidRPr="004E1593" w:rsidRDefault="004E1593" w:rsidP="008D4E14">
            <w:pPr>
              <w:pStyle w:val="RFCSFloating"/>
              <w:spacing w:after="0" w:line="480" w:lineRule="auto"/>
              <w:jc w:val="center"/>
              <w:rPr>
                <w:sz w:val="22"/>
                <w:szCs w:val="22"/>
              </w:rPr>
            </w:pPr>
            <w:r w:rsidRPr="004E1593">
              <w:rPr>
                <w:sz w:val="22"/>
                <w:szCs w:val="22"/>
              </w:rPr>
              <w:t>1</w:t>
            </w:r>
          </w:p>
        </w:tc>
        <w:tc>
          <w:tcPr>
            <w:tcW w:w="954" w:type="dxa"/>
            <w:tcBorders>
              <w:top w:val="dotted" w:sz="4" w:space="0" w:color="auto"/>
              <w:left w:val="nil"/>
              <w:bottom w:val="nil"/>
              <w:right w:val="nil"/>
            </w:tcBorders>
            <w:noWrap/>
            <w:vAlign w:val="center"/>
            <w:hideMark/>
          </w:tcPr>
          <w:p w14:paraId="1F7C236E" w14:textId="77777777" w:rsidR="004E1593" w:rsidRPr="004E1593" w:rsidRDefault="004E1593" w:rsidP="008D4E14">
            <w:pPr>
              <w:pStyle w:val="RFCSFloating"/>
              <w:spacing w:after="0" w:line="480" w:lineRule="auto"/>
              <w:jc w:val="center"/>
              <w:rPr>
                <w:sz w:val="22"/>
                <w:szCs w:val="22"/>
              </w:rPr>
            </w:pPr>
            <w:r w:rsidRPr="004E1593">
              <w:rPr>
                <w:sz w:val="22"/>
                <w:szCs w:val="22"/>
              </w:rPr>
              <w:t>471,39</w:t>
            </w:r>
          </w:p>
        </w:tc>
        <w:tc>
          <w:tcPr>
            <w:tcW w:w="821" w:type="dxa"/>
            <w:tcBorders>
              <w:top w:val="dotted" w:sz="4" w:space="0" w:color="auto"/>
              <w:left w:val="nil"/>
              <w:bottom w:val="nil"/>
              <w:right w:val="nil"/>
            </w:tcBorders>
            <w:noWrap/>
            <w:vAlign w:val="center"/>
            <w:hideMark/>
          </w:tcPr>
          <w:p w14:paraId="786803A8" w14:textId="77777777" w:rsidR="004E1593" w:rsidRPr="004E1593" w:rsidRDefault="004E1593" w:rsidP="008D4E14">
            <w:pPr>
              <w:pStyle w:val="RFCSFloating"/>
              <w:spacing w:after="0" w:line="480" w:lineRule="auto"/>
              <w:jc w:val="center"/>
              <w:rPr>
                <w:sz w:val="22"/>
                <w:szCs w:val="22"/>
              </w:rPr>
            </w:pPr>
            <w:r w:rsidRPr="004E1593">
              <w:rPr>
                <w:sz w:val="22"/>
                <w:szCs w:val="22"/>
              </w:rPr>
              <w:t>459,67</w:t>
            </w:r>
          </w:p>
        </w:tc>
        <w:tc>
          <w:tcPr>
            <w:tcW w:w="821" w:type="dxa"/>
            <w:tcBorders>
              <w:top w:val="dotted" w:sz="4" w:space="0" w:color="auto"/>
              <w:left w:val="nil"/>
              <w:bottom w:val="nil"/>
              <w:right w:val="nil"/>
            </w:tcBorders>
            <w:noWrap/>
            <w:vAlign w:val="center"/>
            <w:hideMark/>
          </w:tcPr>
          <w:p w14:paraId="496135EC" w14:textId="77777777" w:rsidR="004E1593" w:rsidRPr="004E1593" w:rsidRDefault="004E1593" w:rsidP="008D4E14">
            <w:pPr>
              <w:pStyle w:val="RFCSFloating"/>
              <w:spacing w:after="0" w:line="480" w:lineRule="auto"/>
              <w:jc w:val="center"/>
              <w:rPr>
                <w:sz w:val="22"/>
                <w:szCs w:val="22"/>
              </w:rPr>
            </w:pPr>
            <w:r w:rsidRPr="004E1593">
              <w:rPr>
                <w:sz w:val="22"/>
                <w:szCs w:val="22"/>
              </w:rPr>
              <w:t>549,18</w:t>
            </w:r>
          </w:p>
        </w:tc>
        <w:tc>
          <w:tcPr>
            <w:tcW w:w="876" w:type="dxa"/>
            <w:tcBorders>
              <w:top w:val="dotted" w:sz="4" w:space="0" w:color="auto"/>
              <w:left w:val="nil"/>
              <w:bottom w:val="nil"/>
              <w:right w:val="single" w:sz="4" w:space="0" w:color="auto"/>
            </w:tcBorders>
            <w:noWrap/>
            <w:vAlign w:val="center"/>
            <w:hideMark/>
          </w:tcPr>
          <w:p w14:paraId="315E7C2C" w14:textId="77777777" w:rsidR="004E1593" w:rsidRPr="004E1593" w:rsidRDefault="004E1593" w:rsidP="008D4E14">
            <w:pPr>
              <w:pStyle w:val="RFCSFloating"/>
              <w:spacing w:after="0" w:line="480" w:lineRule="auto"/>
              <w:jc w:val="center"/>
              <w:rPr>
                <w:sz w:val="22"/>
                <w:szCs w:val="22"/>
              </w:rPr>
            </w:pPr>
            <w:r w:rsidRPr="004E1593">
              <w:rPr>
                <w:sz w:val="22"/>
                <w:szCs w:val="22"/>
              </w:rPr>
              <w:t>199642</w:t>
            </w:r>
          </w:p>
        </w:tc>
        <w:tc>
          <w:tcPr>
            <w:tcW w:w="931" w:type="dxa"/>
            <w:vMerge w:val="restart"/>
            <w:tcBorders>
              <w:top w:val="dotted" w:sz="4" w:space="0" w:color="auto"/>
              <w:left w:val="nil"/>
              <w:bottom w:val="dotted" w:sz="4" w:space="0" w:color="auto"/>
              <w:right w:val="nil"/>
            </w:tcBorders>
            <w:noWrap/>
            <w:vAlign w:val="center"/>
            <w:hideMark/>
          </w:tcPr>
          <w:p w14:paraId="10CE6ADF" w14:textId="77777777" w:rsidR="004E1593" w:rsidRPr="004E1593" w:rsidRDefault="004E1593" w:rsidP="008D4E14">
            <w:pPr>
              <w:pStyle w:val="RFCSFloating"/>
              <w:spacing w:after="0" w:line="480" w:lineRule="auto"/>
              <w:jc w:val="center"/>
              <w:rPr>
                <w:sz w:val="22"/>
                <w:szCs w:val="22"/>
              </w:rPr>
            </w:pPr>
            <w:r w:rsidRPr="004E1593">
              <w:rPr>
                <w:sz w:val="22"/>
                <w:szCs w:val="22"/>
              </w:rPr>
              <w:t>469,76</w:t>
            </w:r>
          </w:p>
        </w:tc>
        <w:tc>
          <w:tcPr>
            <w:tcW w:w="821" w:type="dxa"/>
            <w:vMerge w:val="restart"/>
            <w:tcBorders>
              <w:top w:val="dotted" w:sz="4" w:space="0" w:color="auto"/>
              <w:left w:val="nil"/>
              <w:bottom w:val="dotted" w:sz="4" w:space="0" w:color="auto"/>
              <w:right w:val="nil"/>
            </w:tcBorders>
            <w:noWrap/>
            <w:vAlign w:val="center"/>
            <w:hideMark/>
          </w:tcPr>
          <w:p w14:paraId="59E69A0B" w14:textId="77777777" w:rsidR="004E1593" w:rsidRPr="004E1593" w:rsidRDefault="004E1593" w:rsidP="008D4E14">
            <w:pPr>
              <w:pStyle w:val="RFCSFloating"/>
              <w:spacing w:after="0" w:line="480" w:lineRule="auto"/>
              <w:jc w:val="center"/>
              <w:rPr>
                <w:sz w:val="22"/>
                <w:szCs w:val="22"/>
              </w:rPr>
            </w:pPr>
            <w:r w:rsidRPr="004E1593">
              <w:rPr>
                <w:sz w:val="22"/>
                <w:szCs w:val="22"/>
              </w:rPr>
              <w:t>461,31</w:t>
            </w:r>
          </w:p>
        </w:tc>
        <w:tc>
          <w:tcPr>
            <w:tcW w:w="821" w:type="dxa"/>
            <w:vMerge w:val="restart"/>
            <w:tcBorders>
              <w:top w:val="dotted" w:sz="4" w:space="0" w:color="auto"/>
              <w:left w:val="nil"/>
              <w:bottom w:val="dotted" w:sz="4" w:space="0" w:color="auto"/>
              <w:right w:val="nil"/>
            </w:tcBorders>
            <w:noWrap/>
            <w:vAlign w:val="center"/>
            <w:hideMark/>
          </w:tcPr>
          <w:p w14:paraId="7EB07833" w14:textId="77777777" w:rsidR="004E1593" w:rsidRPr="004E1593" w:rsidRDefault="004E1593" w:rsidP="008D4E14">
            <w:pPr>
              <w:pStyle w:val="RFCSFloating"/>
              <w:spacing w:after="0" w:line="480" w:lineRule="auto"/>
              <w:jc w:val="center"/>
              <w:rPr>
                <w:sz w:val="22"/>
                <w:szCs w:val="22"/>
              </w:rPr>
            </w:pPr>
            <w:r w:rsidRPr="004E1593">
              <w:rPr>
                <w:sz w:val="22"/>
                <w:szCs w:val="22"/>
              </w:rPr>
              <w:t>546,06</w:t>
            </w:r>
          </w:p>
        </w:tc>
        <w:tc>
          <w:tcPr>
            <w:tcW w:w="876" w:type="dxa"/>
            <w:vMerge w:val="restart"/>
            <w:tcBorders>
              <w:top w:val="dotted" w:sz="4" w:space="0" w:color="auto"/>
              <w:left w:val="nil"/>
              <w:bottom w:val="dotted" w:sz="4" w:space="0" w:color="auto"/>
              <w:right w:val="nil"/>
            </w:tcBorders>
            <w:noWrap/>
            <w:vAlign w:val="center"/>
            <w:hideMark/>
          </w:tcPr>
          <w:p w14:paraId="5300456C" w14:textId="77777777" w:rsidR="004E1593" w:rsidRPr="004E1593" w:rsidRDefault="004E1593" w:rsidP="008D4E14">
            <w:pPr>
              <w:pStyle w:val="RFCSFloating"/>
              <w:spacing w:after="0" w:line="480" w:lineRule="auto"/>
              <w:jc w:val="center"/>
              <w:rPr>
                <w:sz w:val="22"/>
                <w:szCs w:val="22"/>
              </w:rPr>
            </w:pPr>
            <w:r w:rsidRPr="004E1593">
              <w:rPr>
                <w:sz w:val="22"/>
                <w:szCs w:val="22"/>
              </w:rPr>
              <w:t>204940</w:t>
            </w:r>
          </w:p>
        </w:tc>
      </w:tr>
      <w:tr w:rsidR="004E1593" w:rsidRPr="004E1593" w14:paraId="76FFEA08" w14:textId="77777777" w:rsidTr="00EA4B4C">
        <w:trPr>
          <w:trHeight w:val="288"/>
          <w:jc w:val="center"/>
        </w:trPr>
        <w:tc>
          <w:tcPr>
            <w:tcW w:w="1445" w:type="dxa"/>
            <w:vMerge/>
            <w:tcBorders>
              <w:top w:val="nil"/>
              <w:left w:val="nil"/>
              <w:bottom w:val="single" w:sz="4" w:space="0" w:color="000000"/>
              <w:right w:val="nil"/>
            </w:tcBorders>
            <w:vAlign w:val="center"/>
            <w:hideMark/>
          </w:tcPr>
          <w:p w14:paraId="639C44AA"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7D03075E" w14:textId="77777777" w:rsidR="004E1593" w:rsidRPr="004E1593" w:rsidRDefault="004E1593" w:rsidP="008D4E14">
            <w:pPr>
              <w:pStyle w:val="RFCSFloating"/>
              <w:spacing w:after="0" w:line="480" w:lineRule="auto"/>
              <w:jc w:val="center"/>
              <w:rPr>
                <w:sz w:val="22"/>
                <w:szCs w:val="22"/>
              </w:rPr>
            </w:pPr>
            <w:r w:rsidRPr="004E1593">
              <w:rPr>
                <w:sz w:val="22"/>
                <w:szCs w:val="22"/>
              </w:rPr>
              <w:t>2</w:t>
            </w:r>
          </w:p>
        </w:tc>
        <w:tc>
          <w:tcPr>
            <w:tcW w:w="954" w:type="dxa"/>
            <w:tcBorders>
              <w:top w:val="nil"/>
              <w:left w:val="nil"/>
              <w:bottom w:val="nil"/>
              <w:right w:val="nil"/>
            </w:tcBorders>
            <w:noWrap/>
            <w:vAlign w:val="center"/>
            <w:hideMark/>
          </w:tcPr>
          <w:p w14:paraId="783EAAA4" w14:textId="77777777" w:rsidR="004E1593" w:rsidRPr="004E1593" w:rsidRDefault="004E1593" w:rsidP="008D4E14">
            <w:pPr>
              <w:pStyle w:val="RFCSFloating"/>
              <w:spacing w:after="0" w:line="480" w:lineRule="auto"/>
              <w:jc w:val="center"/>
              <w:rPr>
                <w:sz w:val="22"/>
                <w:szCs w:val="22"/>
              </w:rPr>
            </w:pPr>
            <w:r w:rsidRPr="004E1593">
              <w:rPr>
                <w:sz w:val="22"/>
                <w:szCs w:val="22"/>
              </w:rPr>
              <w:t>471,94</w:t>
            </w:r>
          </w:p>
        </w:tc>
        <w:tc>
          <w:tcPr>
            <w:tcW w:w="821" w:type="dxa"/>
            <w:tcBorders>
              <w:top w:val="nil"/>
              <w:left w:val="nil"/>
              <w:bottom w:val="nil"/>
              <w:right w:val="nil"/>
            </w:tcBorders>
            <w:noWrap/>
            <w:vAlign w:val="center"/>
            <w:hideMark/>
          </w:tcPr>
          <w:p w14:paraId="17253B69" w14:textId="77777777" w:rsidR="004E1593" w:rsidRPr="004E1593" w:rsidRDefault="004E1593" w:rsidP="008D4E14">
            <w:pPr>
              <w:pStyle w:val="RFCSFloating"/>
              <w:spacing w:after="0" w:line="480" w:lineRule="auto"/>
              <w:jc w:val="center"/>
              <w:rPr>
                <w:sz w:val="22"/>
                <w:szCs w:val="22"/>
              </w:rPr>
            </w:pPr>
            <w:r w:rsidRPr="004E1593">
              <w:rPr>
                <w:sz w:val="22"/>
                <w:szCs w:val="22"/>
              </w:rPr>
              <w:t>461,43</w:t>
            </w:r>
          </w:p>
        </w:tc>
        <w:tc>
          <w:tcPr>
            <w:tcW w:w="821" w:type="dxa"/>
            <w:tcBorders>
              <w:top w:val="nil"/>
              <w:left w:val="nil"/>
              <w:bottom w:val="nil"/>
              <w:right w:val="nil"/>
            </w:tcBorders>
            <w:noWrap/>
            <w:vAlign w:val="center"/>
            <w:hideMark/>
          </w:tcPr>
          <w:p w14:paraId="0A64D8EE" w14:textId="77777777" w:rsidR="004E1593" w:rsidRPr="004E1593" w:rsidRDefault="004E1593" w:rsidP="008D4E14">
            <w:pPr>
              <w:pStyle w:val="RFCSFloating"/>
              <w:spacing w:after="0" w:line="480" w:lineRule="auto"/>
              <w:jc w:val="center"/>
              <w:rPr>
                <w:sz w:val="22"/>
                <w:szCs w:val="22"/>
              </w:rPr>
            </w:pPr>
            <w:r w:rsidRPr="004E1593">
              <w:rPr>
                <w:sz w:val="22"/>
                <w:szCs w:val="22"/>
              </w:rPr>
              <w:t>547,41</w:t>
            </w:r>
          </w:p>
        </w:tc>
        <w:tc>
          <w:tcPr>
            <w:tcW w:w="876" w:type="dxa"/>
            <w:tcBorders>
              <w:top w:val="nil"/>
              <w:left w:val="nil"/>
              <w:bottom w:val="nil"/>
              <w:right w:val="single" w:sz="4" w:space="0" w:color="auto"/>
            </w:tcBorders>
            <w:noWrap/>
            <w:vAlign w:val="center"/>
            <w:hideMark/>
          </w:tcPr>
          <w:p w14:paraId="59E2D543" w14:textId="77777777" w:rsidR="004E1593" w:rsidRPr="004E1593" w:rsidRDefault="004E1593" w:rsidP="008D4E14">
            <w:pPr>
              <w:pStyle w:val="RFCSFloating"/>
              <w:spacing w:after="0" w:line="480" w:lineRule="auto"/>
              <w:jc w:val="center"/>
              <w:rPr>
                <w:sz w:val="22"/>
                <w:szCs w:val="22"/>
              </w:rPr>
            </w:pPr>
            <w:r w:rsidRPr="004E1593">
              <w:rPr>
                <w:sz w:val="22"/>
                <w:szCs w:val="22"/>
              </w:rPr>
              <w:t>207931</w:t>
            </w:r>
          </w:p>
        </w:tc>
        <w:tc>
          <w:tcPr>
            <w:tcW w:w="931" w:type="dxa"/>
            <w:vMerge/>
            <w:tcBorders>
              <w:top w:val="single" w:sz="4" w:space="0" w:color="000000"/>
              <w:left w:val="nil"/>
              <w:bottom w:val="dotted" w:sz="4" w:space="0" w:color="auto"/>
              <w:right w:val="nil"/>
            </w:tcBorders>
            <w:vAlign w:val="center"/>
            <w:hideMark/>
          </w:tcPr>
          <w:p w14:paraId="6E1C4B05"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000000"/>
              <w:left w:val="nil"/>
              <w:bottom w:val="dotted" w:sz="4" w:space="0" w:color="auto"/>
              <w:right w:val="nil"/>
            </w:tcBorders>
            <w:vAlign w:val="center"/>
            <w:hideMark/>
          </w:tcPr>
          <w:p w14:paraId="4E76FD4B"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000000"/>
              <w:left w:val="nil"/>
              <w:bottom w:val="dotted" w:sz="4" w:space="0" w:color="auto"/>
              <w:right w:val="nil"/>
            </w:tcBorders>
            <w:vAlign w:val="center"/>
            <w:hideMark/>
          </w:tcPr>
          <w:p w14:paraId="45E01776" w14:textId="77777777" w:rsidR="004E1593" w:rsidRPr="004E1593" w:rsidRDefault="004E1593" w:rsidP="008D4E14">
            <w:pPr>
              <w:pStyle w:val="RFCSFloating"/>
              <w:spacing w:after="0" w:line="480" w:lineRule="auto"/>
              <w:jc w:val="center"/>
              <w:rPr>
                <w:sz w:val="22"/>
                <w:szCs w:val="22"/>
              </w:rPr>
            </w:pPr>
          </w:p>
        </w:tc>
        <w:tc>
          <w:tcPr>
            <w:tcW w:w="876" w:type="dxa"/>
            <w:vMerge/>
            <w:tcBorders>
              <w:top w:val="single" w:sz="4" w:space="0" w:color="000000"/>
              <w:left w:val="nil"/>
              <w:bottom w:val="dotted" w:sz="4" w:space="0" w:color="auto"/>
              <w:right w:val="nil"/>
            </w:tcBorders>
            <w:vAlign w:val="center"/>
            <w:hideMark/>
          </w:tcPr>
          <w:p w14:paraId="40F0F551" w14:textId="77777777" w:rsidR="004E1593" w:rsidRPr="004E1593" w:rsidRDefault="004E1593" w:rsidP="008D4E14">
            <w:pPr>
              <w:pStyle w:val="RFCSFloating"/>
              <w:spacing w:after="0" w:line="480" w:lineRule="auto"/>
              <w:jc w:val="center"/>
              <w:rPr>
                <w:sz w:val="22"/>
                <w:szCs w:val="22"/>
              </w:rPr>
            </w:pPr>
          </w:p>
        </w:tc>
      </w:tr>
      <w:tr w:rsidR="004E1593" w:rsidRPr="004E1593" w14:paraId="480BF05B" w14:textId="77777777" w:rsidTr="00EA4B4C">
        <w:trPr>
          <w:trHeight w:val="288"/>
          <w:jc w:val="center"/>
        </w:trPr>
        <w:tc>
          <w:tcPr>
            <w:tcW w:w="1445" w:type="dxa"/>
            <w:vMerge/>
            <w:tcBorders>
              <w:top w:val="nil"/>
              <w:left w:val="nil"/>
              <w:bottom w:val="single" w:sz="4" w:space="0" w:color="000000"/>
              <w:right w:val="nil"/>
            </w:tcBorders>
            <w:vAlign w:val="center"/>
            <w:hideMark/>
          </w:tcPr>
          <w:p w14:paraId="7E03B5C8"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6F61BC2E" w14:textId="77777777" w:rsidR="004E1593" w:rsidRPr="004E1593" w:rsidRDefault="004E1593" w:rsidP="008D4E14">
            <w:pPr>
              <w:pStyle w:val="RFCSFloating"/>
              <w:spacing w:after="0" w:line="480" w:lineRule="auto"/>
              <w:jc w:val="center"/>
              <w:rPr>
                <w:sz w:val="22"/>
                <w:szCs w:val="22"/>
              </w:rPr>
            </w:pPr>
            <w:r w:rsidRPr="004E1593">
              <w:rPr>
                <w:sz w:val="22"/>
                <w:szCs w:val="22"/>
              </w:rPr>
              <w:t>3</w:t>
            </w:r>
          </w:p>
        </w:tc>
        <w:tc>
          <w:tcPr>
            <w:tcW w:w="954" w:type="dxa"/>
            <w:tcBorders>
              <w:top w:val="nil"/>
              <w:left w:val="nil"/>
              <w:bottom w:val="nil"/>
              <w:right w:val="nil"/>
            </w:tcBorders>
            <w:noWrap/>
            <w:vAlign w:val="center"/>
            <w:hideMark/>
          </w:tcPr>
          <w:p w14:paraId="137D1ABD" w14:textId="77777777" w:rsidR="004E1593" w:rsidRPr="004E1593" w:rsidRDefault="004E1593" w:rsidP="008D4E14">
            <w:pPr>
              <w:pStyle w:val="RFCSFloating"/>
              <w:spacing w:after="0" w:line="480" w:lineRule="auto"/>
              <w:jc w:val="center"/>
              <w:rPr>
                <w:sz w:val="22"/>
                <w:szCs w:val="22"/>
              </w:rPr>
            </w:pPr>
            <w:r w:rsidRPr="004E1593">
              <w:rPr>
                <w:sz w:val="22"/>
                <w:szCs w:val="22"/>
              </w:rPr>
              <w:t>466,97</w:t>
            </w:r>
          </w:p>
        </w:tc>
        <w:tc>
          <w:tcPr>
            <w:tcW w:w="821" w:type="dxa"/>
            <w:tcBorders>
              <w:top w:val="nil"/>
              <w:left w:val="nil"/>
              <w:bottom w:val="nil"/>
              <w:right w:val="nil"/>
            </w:tcBorders>
            <w:noWrap/>
            <w:vAlign w:val="center"/>
            <w:hideMark/>
          </w:tcPr>
          <w:p w14:paraId="41777909" w14:textId="77777777" w:rsidR="004E1593" w:rsidRPr="004E1593" w:rsidRDefault="004E1593" w:rsidP="008D4E14">
            <w:pPr>
              <w:pStyle w:val="RFCSFloating"/>
              <w:spacing w:after="0" w:line="480" w:lineRule="auto"/>
              <w:jc w:val="center"/>
              <w:rPr>
                <w:sz w:val="22"/>
                <w:szCs w:val="22"/>
              </w:rPr>
            </w:pPr>
            <w:r w:rsidRPr="004E1593">
              <w:rPr>
                <w:sz w:val="22"/>
                <w:szCs w:val="22"/>
              </w:rPr>
              <w:t>463,83</w:t>
            </w:r>
          </w:p>
        </w:tc>
        <w:tc>
          <w:tcPr>
            <w:tcW w:w="821" w:type="dxa"/>
            <w:tcBorders>
              <w:top w:val="nil"/>
              <w:left w:val="nil"/>
              <w:bottom w:val="nil"/>
              <w:right w:val="nil"/>
            </w:tcBorders>
            <w:noWrap/>
            <w:vAlign w:val="center"/>
            <w:hideMark/>
          </w:tcPr>
          <w:p w14:paraId="1F6B26D6" w14:textId="77777777" w:rsidR="004E1593" w:rsidRPr="004E1593" w:rsidRDefault="004E1593" w:rsidP="008D4E14">
            <w:pPr>
              <w:pStyle w:val="RFCSFloating"/>
              <w:spacing w:after="0" w:line="480" w:lineRule="auto"/>
              <w:jc w:val="center"/>
              <w:rPr>
                <w:sz w:val="22"/>
                <w:szCs w:val="22"/>
              </w:rPr>
            </w:pPr>
            <w:r w:rsidRPr="004E1593">
              <w:rPr>
                <w:sz w:val="22"/>
                <w:szCs w:val="22"/>
              </w:rPr>
              <w:t>543,64</w:t>
            </w:r>
          </w:p>
        </w:tc>
        <w:tc>
          <w:tcPr>
            <w:tcW w:w="876" w:type="dxa"/>
            <w:tcBorders>
              <w:top w:val="nil"/>
              <w:left w:val="nil"/>
              <w:bottom w:val="nil"/>
              <w:right w:val="single" w:sz="4" w:space="0" w:color="auto"/>
            </w:tcBorders>
            <w:noWrap/>
            <w:vAlign w:val="center"/>
            <w:hideMark/>
          </w:tcPr>
          <w:p w14:paraId="6CBDAE0A" w14:textId="77777777" w:rsidR="004E1593" w:rsidRPr="004E1593" w:rsidRDefault="004E1593" w:rsidP="008D4E14">
            <w:pPr>
              <w:pStyle w:val="RFCSFloating"/>
              <w:spacing w:after="0" w:line="480" w:lineRule="auto"/>
              <w:jc w:val="center"/>
              <w:rPr>
                <w:sz w:val="22"/>
                <w:szCs w:val="22"/>
              </w:rPr>
            </w:pPr>
            <w:r w:rsidRPr="004E1593">
              <w:rPr>
                <w:sz w:val="22"/>
                <w:szCs w:val="22"/>
              </w:rPr>
              <w:t>206122</w:t>
            </w:r>
          </w:p>
        </w:tc>
        <w:tc>
          <w:tcPr>
            <w:tcW w:w="931" w:type="dxa"/>
            <w:vMerge/>
            <w:tcBorders>
              <w:top w:val="single" w:sz="4" w:space="0" w:color="000000"/>
              <w:left w:val="nil"/>
              <w:bottom w:val="dotted" w:sz="4" w:space="0" w:color="auto"/>
              <w:right w:val="nil"/>
            </w:tcBorders>
            <w:vAlign w:val="center"/>
            <w:hideMark/>
          </w:tcPr>
          <w:p w14:paraId="43CAAEB8"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000000"/>
              <w:left w:val="nil"/>
              <w:bottom w:val="dotted" w:sz="4" w:space="0" w:color="auto"/>
              <w:right w:val="nil"/>
            </w:tcBorders>
            <w:vAlign w:val="center"/>
            <w:hideMark/>
          </w:tcPr>
          <w:p w14:paraId="519D90B3"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000000"/>
              <w:left w:val="nil"/>
              <w:bottom w:val="dotted" w:sz="4" w:space="0" w:color="auto"/>
              <w:right w:val="nil"/>
            </w:tcBorders>
            <w:vAlign w:val="center"/>
            <w:hideMark/>
          </w:tcPr>
          <w:p w14:paraId="24C50449" w14:textId="77777777" w:rsidR="004E1593" w:rsidRPr="004E1593" w:rsidRDefault="004E1593" w:rsidP="008D4E14">
            <w:pPr>
              <w:pStyle w:val="RFCSFloating"/>
              <w:spacing w:after="0" w:line="480" w:lineRule="auto"/>
              <w:jc w:val="center"/>
              <w:rPr>
                <w:sz w:val="22"/>
                <w:szCs w:val="22"/>
              </w:rPr>
            </w:pPr>
          </w:p>
        </w:tc>
        <w:tc>
          <w:tcPr>
            <w:tcW w:w="876" w:type="dxa"/>
            <w:vMerge/>
            <w:tcBorders>
              <w:top w:val="single" w:sz="4" w:space="0" w:color="000000"/>
              <w:left w:val="nil"/>
              <w:bottom w:val="dotted" w:sz="4" w:space="0" w:color="auto"/>
              <w:right w:val="nil"/>
            </w:tcBorders>
            <w:vAlign w:val="center"/>
            <w:hideMark/>
          </w:tcPr>
          <w:p w14:paraId="35423585" w14:textId="77777777" w:rsidR="004E1593" w:rsidRPr="004E1593" w:rsidRDefault="004E1593" w:rsidP="008D4E14">
            <w:pPr>
              <w:pStyle w:val="RFCSFloating"/>
              <w:spacing w:after="0" w:line="480" w:lineRule="auto"/>
              <w:jc w:val="center"/>
              <w:rPr>
                <w:sz w:val="22"/>
                <w:szCs w:val="22"/>
              </w:rPr>
            </w:pPr>
          </w:p>
        </w:tc>
      </w:tr>
      <w:tr w:rsidR="004E1593" w:rsidRPr="004E1593" w14:paraId="1299B765" w14:textId="77777777" w:rsidTr="00EA4B4C">
        <w:trPr>
          <w:trHeight w:val="288"/>
          <w:jc w:val="center"/>
        </w:trPr>
        <w:tc>
          <w:tcPr>
            <w:tcW w:w="1445" w:type="dxa"/>
            <w:vMerge/>
            <w:tcBorders>
              <w:top w:val="nil"/>
              <w:left w:val="nil"/>
              <w:bottom w:val="dotted" w:sz="4" w:space="0" w:color="auto"/>
              <w:right w:val="nil"/>
            </w:tcBorders>
            <w:vAlign w:val="center"/>
            <w:hideMark/>
          </w:tcPr>
          <w:p w14:paraId="51D75B78"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dotted" w:sz="4" w:space="0" w:color="auto"/>
              <w:right w:val="single" w:sz="4" w:space="0" w:color="auto"/>
            </w:tcBorders>
            <w:noWrap/>
            <w:vAlign w:val="center"/>
            <w:hideMark/>
          </w:tcPr>
          <w:p w14:paraId="4DDCF644" w14:textId="77777777" w:rsidR="004E1593" w:rsidRPr="004E1593" w:rsidRDefault="004E1593" w:rsidP="008D4E14">
            <w:pPr>
              <w:pStyle w:val="RFCSFloating"/>
              <w:spacing w:after="0" w:line="480" w:lineRule="auto"/>
              <w:jc w:val="center"/>
              <w:rPr>
                <w:sz w:val="22"/>
                <w:szCs w:val="22"/>
              </w:rPr>
            </w:pPr>
            <w:r w:rsidRPr="004E1593">
              <w:rPr>
                <w:sz w:val="22"/>
                <w:szCs w:val="22"/>
              </w:rPr>
              <w:t>4</w:t>
            </w:r>
          </w:p>
        </w:tc>
        <w:tc>
          <w:tcPr>
            <w:tcW w:w="954" w:type="dxa"/>
            <w:tcBorders>
              <w:top w:val="nil"/>
              <w:left w:val="nil"/>
              <w:bottom w:val="dotted" w:sz="4" w:space="0" w:color="auto"/>
              <w:right w:val="nil"/>
            </w:tcBorders>
            <w:noWrap/>
            <w:vAlign w:val="center"/>
            <w:hideMark/>
          </w:tcPr>
          <w:p w14:paraId="30E06938" w14:textId="77777777" w:rsidR="004E1593" w:rsidRPr="004E1593" w:rsidRDefault="004E1593" w:rsidP="008D4E14">
            <w:pPr>
              <w:pStyle w:val="RFCSFloating"/>
              <w:spacing w:after="0" w:line="480" w:lineRule="auto"/>
              <w:jc w:val="center"/>
              <w:rPr>
                <w:sz w:val="22"/>
                <w:szCs w:val="22"/>
              </w:rPr>
            </w:pPr>
            <w:r w:rsidRPr="004E1593">
              <w:rPr>
                <w:sz w:val="22"/>
                <w:szCs w:val="22"/>
              </w:rPr>
              <w:t>468,75</w:t>
            </w:r>
          </w:p>
        </w:tc>
        <w:tc>
          <w:tcPr>
            <w:tcW w:w="821" w:type="dxa"/>
            <w:tcBorders>
              <w:top w:val="nil"/>
              <w:left w:val="nil"/>
              <w:bottom w:val="dotted" w:sz="4" w:space="0" w:color="auto"/>
              <w:right w:val="nil"/>
            </w:tcBorders>
            <w:noWrap/>
            <w:vAlign w:val="center"/>
            <w:hideMark/>
          </w:tcPr>
          <w:p w14:paraId="2C314D01" w14:textId="77777777" w:rsidR="004E1593" w:rsidRPr="004E1593" w:rsidRDefault="004E1593" w:rsidP="008D4E14">
            <w:pPr>
              <w:pStyle w:val="RFCSFloating"/>
              <w:spacing w:after="0" w:line="480" w:lineRule="auto"/>
              <w:jc w:val="center"/>
              <w:rPr>
                <w:sz w:val="22"/>
                <w:szCs w:val="22"/>
              </w:rPr>
            </w:pPr>
            <w:r w:rsidRPr="004E1593">
              <w:rPr>
                <w:sz w:val="22"/>
                <w:szCs w:val="22"/>
              </w:rPr>
              <w:t>460,29</w:t>
            </w:r>
          </w:p>
        </w:tc>
        <w:tc>
          <w:tcPr>
            <w:tcW w:w="821" w:type="dxa"/>
            <w:tcBorders>
              <w:top w:val="nil"/>
              <w:left w:val="nil"/>
              <w:bottom w:val="dotted" w:sz="4" w:space="0" w:color="auto"/>
              <w:right w:val="nil"/>
            </w:tcBorders>
            <w:noWrap/>
            <w:vAlign w:val="center"/>
            <w:hideMark/>
          </w:tcPr>
          <w:p w14:paraId="7A63FA06" w14:textId="77777777" w:rsidR="004E1593" w:rsidRPr="004E1593" w:rsidRDefault="004E1593" w:rsidP="008D4E14">
            <w:pPr>
              <w:pStyle w:val="RFCSFloating"/>
              <w:spacing w:after="0" w:line="480" w:lineRule="auto"/>
              <w:jc w:val="center"/>
              <w:rPr>
                <w:sz w:val="22"/>
                <w:szCs w:val="22"/>
              </w:rPr>
            </w:pPr>
            <w:r w:rsidRPr="004E1593">
              <w:rPr>
                <w:sz w:val="22"/>
                <w:szCs w:val="22"/>
              </w:rPr>
              <w:t>544,01</w:t>
            </w:r>
          </w:p>
        </w:tc>
        <w:tc>
          <w:tcPr>
            <w:tcW w:w="876" w:type="dxa"/>
            <w:tcBorders>
              <w:top w:val="nil"/>
              <w:left w:val="nil"/>
              <w:bottom w:val="dotted" w:sz="4" w:space="0" w:color="auto"/>
              <w:right w:val="single" w:sz="4" w:space="0" w:color="auto"/>
            </w:tcBorders>
            <w:noWrap/>
            <w:vAlign w:val="center"/>
            <w:hideMark/>
          </w:tcPr>
          <w:p w14:paraId="687BB023" w14:textId="77777777" w:rsidR="004E1593" w:rsidRPr="004E1593" w:rsidRDefault="004E1593" w:rsidP="008D4E14">
            <w:pPr>
              <w:pStyle w:val="RFCSFloating"/>
              <w:spacing w:after="0" w:line="480" w:lineRule="auto"/>
              <w:jc w:val="center"/>
              <w:rPr>
                <w:sz w:val="22"/>
                <w:szCs w:val="22"/>
              </w:rPr>
            </w:pPr>
            <w:r w:rsidRPr="004E1593">
              <w:rPr>
                <w:sz w:val="22"/>
                <w:szCs w:val="22"/>
              </w:rPr>
              <w:t>206063</w:t>
            </w:r>
          </w:p>
        </w:tc>
        <w:tc>
          <w:tcPr>
            <w:tcW w:w="931" w:type="dxa"/>
            <w:vMerge/>
            <w:tcBorders>
              <w:top w:val="single" w:sz="4" w:space="0" w:color="000000"/>
              <w:left w:val="nil"/>
              <w:bottom w:val="dotted" w:sz="4" w:space="0" w:color="auto"/>
              <w:right w:val="nil"/>
            </w:tcBorders>
            <w:vAlign w:val="center"/>
            <w:hideMark/>
          </w:tcPr>
          <w:p w14:paraId="6C212792"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000000"/>
              <w:left w:val="nil"/>
              <w:bottom w:val="dotted" w:sz="4" w:space="0" w:color="auto"/>
              <w:right w:val="nil"/>
            </w:tcBorders>
            <w:vAlign w:val="center"/>
            <w:hideMark/>
          </w:tcPr>
          <w:p w14:paraId="4EF80BB7"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000000"/>
              <w:left w:val="nil"/>
              <w:bottom w:val="dotted" w:sz="4" w:space="0" w:color="auto"/>
              <w:right w:val="nil"/>
            </w:tcBorders>
            <w:vAlign w:val="center"/>
            <w:hideMark/>
          </w:tcPr>
          <w:p w14:paraId="1CE6591A" w14:textId="77777777" w:rsidR="004E1593" w:rsidRPr="004E1593" w:rsidRDefault="004E1593" w:rsidP="008D4E14">
            <w:pPr>
              <w:pStyle w:val="RFCSFloating"/>
              <w:spacing w:after="0" w:line="480" w:lineRule="auto"/>
              <w:jc w:val="center"/>
              <w:rPr>
                <w:sz w:val="22"/>
                <w:szCs w:val="22"/>
              </w:rPr>
            </w:pPr>
          </w:p>
        </w:tc>
        <w:tc>
          <w:tcPr>
            <w:tcW w:w="876" w:type="dxa"/>
            <w:vMerge/>
            <w:tcBorders>
              <w:top w:val="single" w:sz="4" w:space="0" w:color="000000"/>
              <w:left w:val="nil"/>
              <w:bottom w:val="dotted" w:sz="4" w:space="0" w:color="auto"/>
              <w:right w:val="nil"/>
            </w:tcBorders>
            <w:vAlign w:val="center"/>
            <w:hideMark/>
          </w:tcPr>
          <w:p w14:paraId="4BF50A52" w14:textId="77777777" w:rsidR="004E1593" w:rsidRPr="004E1593" w:rsidRDefault="004E1593" w:rsidP="008D4E14">
            <w:pPr>
              <w:pStyle w:val="RFCSFloating"/>
              <w:spacing w:after="0" w:line="480" w:lineRule="auto"/>
              <w:jc w:val="center"/>
              <w:rPr>
                <w:sz w:val="22"/>
                <w:szCs w:val="22"/>
              </w:rPr>
            </w:pPr>
          </w:p>
        </w:tc>
      </w:tr>
      <w:tr w:rsidR="004E1593" w:rsidRPr="004E1593" w14:paraId="7049A5F7" w14:textId="77777777" w:rsidTr="00EA4B4C">
        <w:trPr>
          <w:trHeight w:val="288"/>
          <w:jc w:val="center"/>
        </w:trPr>
        <w:tc>
          <w:tcPr>
            <w:tcW w:w="1445" w:type="dxa"/>
            <w:vMerge w:val="restart"/>
            <w:tcBorders>
              <w:top w:val="dotted" w:sz="4" w:space="0" w:color="auto"/>
              <w:left w:val="nil"/>
              <w:bottom w:val="nil"/>
              <w:right w:val="nil"/>
            </w:tcBorders>
            <w:noWrap/>
            <w:vAlign w:val="center"/>
            <w:hideMark/>
          </w:tcPr>
          <w:p w14:paraId="3754FE0F" w14:textId="77777777" w:rsidR="004E1593" w:rsidRPr="004E1593" w:rsidRDefault="004E1593" w:rsidP="008D4E14">
            <w:pPr>
              <w:pStyle w:val="RFCSFloating"/>
              <w:spacing w:after="0" w:line="480" w:lineRule="auto"/>
              <w:jc w:val="center"/>
              <w:rPr>
                <w:sz w:val="22"/>
                <w:szCs w:val="22"/>
              </w:rPr>
            </w:pPr>
            <w:r w:rsidRPr="004E1593">
              <w:rPr>
                <w:sz w:val="22"/>
                <w:szCs w:val="22"/>
              </w:rPr>
              <w:t>C 240/65/15/1.5</w:t>
            </w:r>
          </w:p>
        </w:tc>
        <w:tc>
          <w:tcPr>
            <w:tcW w:w="913" w:type="dxa"/>
            <w:tcBorders>
              <w:top w:val="dotted" w:sz="4" w:space="0" w:color="auto"/>
              <w:left w:val="nil"/>
              <w:bottom w:val="nil"/>
              <w:right w:val="single" w:sz="4" w:space="0" w:color="auto"/>
            </w:tcBorders>
            <w:noWrap/>
            <w:vAlign w:val="center"/>
            <w:hideMark/>
          </w:tcPr>
          <w:p w14:paraId="52A35938" w14:textId="77777777" w:rsidR="004E1593" w:rsidRPr="004E1593" w:rsidRDefault="004E1593" w:rsidP="008D4E14">
            <w:pPr>
              <w:pStyle w:val="RFCSFloating"/>
              <w:spacing w:after="0" w:line="480" w:lineRule="auto"/>
              <w:jc w:val="center"/>
              <w:rPr>
                <w:sz w:val="22"/>
                <w:szCs w:val="22"/>
              </w:rPr>
            </w:pPr>
            <w:r w:rsidRPr="004E1593">
              <w:rPr>
                <w:sz w:val="22"/>
                <w:szCs w:val="22"/>
              </w:rPr>
              <w:t>1</w:t>
            </w:r>
          </w:p>
        </w:tc>
        <w:tc>
          <w:tcPr>
            <w:tcW w:w="954" w:type="dxa"/>
            <w:tcBorders>
              <w:top w:val="dotted" w:sz="4" w:space="0" w:color="auto"/>
              <w:left w:val="nil"/>
              <w:bottom w:val="nil"/>
              <w:right w:val="nil"/>
            </w:tcBorders>
            <w:noWrap/>
            <w:vAlign w:val="center"/>
            <w:hideMark/>
          </w:tcPr>
          <w:p w14:paraId="5FA29607" w14:textId="77777777" w:rsidR="004E1593" w:rsidRPr="004E1593" w:rsidRDefault="004E1593" w:rsidP="008D4E14">
            <w:pPr>
              <w:pStyle w:val="RFCSFloating"/>
              <w:spacing w:after="0" w:line="480" w:lineRule="auto"/>
              <w:jc w:val="center"/>
              <w:rPr>
                <w:sz w:val="22"/>
                <w:szCs w:val="22"/>
              </w:rPr>
            </w:pPr>
            <w:r w:rsidRPr="004E1593">
              <w:rPr>
                <w:sz w:val="22"/>
                <w:szCs w:val="22"/>
              </w:rPr>
              <w:t>438,56</w:t>
            </w:r>
          </w:p>
        </w:tc>
        <w:tc>
          <w:tcPr>
            <w:tcW w:w="821" w:type="dxa"/>
            <w:tcBorders>
              <w:top w:val="dotted" w:sz="4" w:space="0" w:color="auto"/>
              <w:left w:val="nil"/>
              <w:bottom w:val="nil"/>
              <w:right w:val="nil"/>
            </w:tcBorders>
            <w:noWrap/>
            <w:vAlign w:val="center"/>
            <w:hideMark/>
          </w:tcPr>
          <w:p w14:paraId="7B627ED4" w14:textId="77777777" w:rsidR="004E1593" w:rsidRPr="004E1593" w:rsidRDefault="004E1593" w:rsidP="008D4E14">
            <w:pPr>
              <w:pStyle w:val="RFCSFloating"/>
              <w:spacing w:after="0" w:line="480" w:lineRule="auto"/>
              <w:jc w:val="center"/>
              <w:rPr>
                <w:sz w:val="22"/>
                <w:szCs w:val="22"/>
              </w:rPr>
            </w:pPr>
            <w:r w:rsidRPr="004E1593">
              <w:rPr>
                <w:sz w:val="22"/>
                <w:szCs w:val="22"/>
              </w:rPr>
              <w:t>431,66</w:t>
            </w:r>
          </w:p>
        </w:tc>
        <w:tc>
          <w:tcPr>
            <w:tcW w:w="821" w:type="dxa"/>
            <w:tcBorders>
              <w:top w:val="dotted" w:sz="4" w:space="0" w:color="auto"/>
              <w:left w:val="nil"/>
              <w:bottom w:val="nil"/>
              <w:right w:val="nil"/>
            </w:tcBorders>
            <w:noWrap/>
            <w:vAlign w:val="center"/>
            <w:hideMark/>
          </w:tcPr>
          <w:p w14:paraId="0CA887A0" w14:textId="77777777" w:rsidR="004E1593" w:rsidRPr="004E1593" w:rsidRDefault="004E1593" w:rsidP="008D4E14">
            <w:pPr>
              <w:pStyle w:val="RFCSFloating"/>
              <w:spacing w:after="0" w:line="480" w:lineRule="auto"/>
              <w:jc w:val="center"/>
              <w:rPr>
                <w:sz w:val="22"/>
                <w:szCs w:val="22"/>
              </w:rPr>
            </w:pPr>
            <w:r w:rsidRPr="004E1593">
              <w:rPr>
                <w:sz w:val="22"/>
                <w:szCs w:val="22"/>
              </w:rPr>
              <w:t>492,82</w:t>
            </w:r>
          </w:p>
        </w:tc>
        <w:tc>
          <w:tcPr>
            <w:tcW w:w="876" w:type="dxa"/>
            <w:tcBorders>
              <w:top w:val="dotted" w:sz="4" w:space="0" w:color="auto"/>
              <w:left w:val="nil"/>
              <w:bottom w:val="nil"/>
              <w:right w:val="single" w:sz="4" w:space="0" w:color="auto"/>
            </w:tcBorders>
            <w:noWrap/>
            <w:vAlign w:val="center"/>
            <w:hideMark/>
          </w:tcPr>
          <w:p w14:paraId="3867BB4D" w14:textId="77777777" w:rsidR="004E1593" w:rsidRPr="004E1593" w:rsidRDefault="004E1593" w:rsidP="008D4E14">
            <w:pPr>
              <w:pStyle w:val="RFCSFloating"/>
              <w:spacing w:after="0" w:line="480" w:lineRule="auto"/>
              <w:jc w:val="center"/>
              <w:rPr>
                <w:sz w:val="22"/>
                <w:szCs w:val="22"/>
              </w:rPr>
            </w:pPr>
            <w:r w:rsidRPr="004E1593">
              <w:rPr>
                <w:sz w:val="22"/>
                <w:szCs w:val="22"/>
              </w:rPr>
              <w:t>202244</w:t>
            </w:r>
          </w:p>
        </w:tc>
        <w:tc>
          <w:tcPr>
            <w:tcW w:w="931" w:type="dxa"/>
            <w:vMerge w:val="restart"/>
            <w:tcBorders>
              <w:top w:val="dotted" w:sz="4" w:space="0" w:color="auto"/>
              <w:left w:val="nil"/>
              <w:bottom w:val="dotted" w:sz="4" w:space="0" w:color="auto"/>
              <w:right w:val="nil"/>
            </w:tcBorders>
            <w:noWrap/>
            <w:vAlign w:val="center"/>
            <w:hideMark/>
          </w:tcPr>
          <w:p w14:paraId="7E8938F5" w14:textId="77777777" w:rsidR="004E1593" w:rsidRPr="004E1593" w:rsidRDefault="004E1593" w:rsidP="008D4E14">
            <w:pPr>
              <w:pStyle w:val="RFCSFloating"/>
              <w:spacing w:after="0" w:line="480" w:lineRule="auto"/>
              <w:jc w:val="center"/>
              <w:rPr>
                <w:sz w:val="22"/>
                <w:szCs w:val="22"/>
              </w:rPr>
            </w:pPr>
            <w:r w:rsidRPr="004E1593">
              <w:rPr>
                <w:sz w:val="22"/>
                <w:szCs w:val="22"/>
              </w:rPr>
              <w:t>435,06</w:t>
            </w:r>
          </w:p>
        </w:tc>
        <w:tc>
          <w:tcPr>
            <w:tcW w:w="821" w:type="dxa"/>
            <w:vMerge w:val="restart"/>
            <w:tcBorders>
              <w:top w:val="dotted" w:sz="4" w:space="0" w:color="auto"/>
              <w:left w:val="nil"/>
              <w:bottom w:val="dotted" w:sz="4" w:space="0" w:color="auto"/>
              <w:right w:val="nil"/>
            </w:tcBorders>
            <w:noWrap/>
            <w:vAlign w:val="center"/>
            <w:hideMark/>
          </w:tcPr>
          <w:p w14:paraId="715B13D9" w14:textId="77777777" w:rsidR="004E1593" w:rsidRPr="004E1593" w:rsidRDefault="004E1593" w:rsidP="008D4E14">
            <w:pPr>
              <w:pStyle w:val="RFCSFloating"/>
              <w:spacing w:after="0" w:line="480" w:lineRule="auto"/>
              <w:jc w:val="center"/>
              <w:rPr>
                <w:sz w:val="22"/>
                <w:szCs w:val="22"/>
              </w:rPr>
            </w:pPr>
            <w:r w:rsidRPr="004E1593">
              <w:rPr>
                <w:sz w:val="22"/>
                <w:szCs w:val="22"/>
              </w:rPr>
              <w:t>424,44</w:t>
            </w:r>
          </w:p>
        </w:tc>
        <w:tc>
          <w:tcPr>
            <w:tcW w:w="821" w:type="dxa"/>
            <w:vMerge w:val="restart"/>
            <w:tcBorders>
              <w:top w:val="dotted" w:sz="4" w:space="0" w:color="auto"/>
              <w:left w:val="nil"/>
              <w:bottom w:val="dotted" w:sz="4" w:space="0" w:color="auto"/>
              <w:right w:val="nil"/>
            </w:tcBorders>
            <w:noWrap/>
            <w:vAlign w:val="center"/>
            <w:hideMark/>
          </w:tcPr>
          <w:p w14:paraId="4E156DFB" w14:textId="77777777" w:rsidR="004E1593" w:rsidRPr="004E1593" w:rsidRDefault="004E1593" w:rsidP="008D4E14">
            <w:pPr>
              <w:pStyle w:val="RFCSFloating"/>
              <w:spacing w:after="0" w:line="480" w:lineRule="auto"/>
              <w:jc w:val="center"/>
              <w:rPr>
                <w:sz w:val="22"/>
                <w:szCs w:val="22"/>
              </w:rPr>
            </w:pPr>
            <w:r w:rsidRPr="004E1593">
              <w:rPr>
                <w:sz w:val="22"/>
                <w:szCs w:val="22"/>
              </w:rPr>
              <w:t>488,06</w:t>
            </w:r>
          </w:p>
        </w:tc>
        <w:tc>
          <w:tcPr>
            <w:tcW w:w="876" w:type="dxa"/>
            <w:vMerge w:val="restart"/>
            <w:tcBorders>
              <w:top w:val="dotted" w:sz="4" w:space="0" w:color="auto"/>
              <w:left w:val="nil"/>
              <w:bottom w:val="dotted" w:sz="4" w:space="0" w:color="auto"/>
              <w:right w:val="nil"/>
            </w:tcBorders>
            <w:noWrap/>
            <w:vAlign w:val="center"/>
            <w:hideMark/>
          </w:tcPr>
          <w:p w14:paraId="272923A8" w14:textId="77777777" w:rsidR="004E1593" w:rsidRPr="004E1593" w:rsidRDefault="004E1593" w:rsidP="008D4E14">
            <w:pPr>
              <w:pStyle w:val="RFCSFloating"/>
              <w:spacing w:after="0" w:line="480" w:lineRule="auto"/>
              <w:jc w:val="center"/>
              <w:rPr>
                <w:sz w:val="22"/>
                <w:szCs w:val="22"/>
              </w:rPr>
            </w:pPr>
            <w:r w:rsidRPr="004E1593">
              <w:rPr>
                <w:sz w:val="22"/>
                <w:szCs w:val="22"/>
              </w:rPr>
              <w:t>208192</w:t>
            </w:r>
          </w:p>
        </w:tc>
      </w:tr>
      <w:tr w:rsidR="004E1593" w:rsidRPr="004E1593" w14:paraId="6A270D54" w14:textId="77777777" w:rsidTr="00EA4B4C">
        <w:trPr>
          <w:trHeight w:val="288"/>
          <w:jc w:val="center"/>
        </w:trPr>
        <w:tc>
          <w:tcPr>
            <w:tcW w:w="1445" w:type="dxa"/>
            <w:vMerge/>
            <w:tcBorders>
              <w:top w:val="nil"/>
              <w:left w:val="nil"/>
              <w:bottom w:val="nil"/>
              <w:right w:val="nil"/>
            </w:tcBorders>
            <w:vAlign w:val="center"/>
            <w:hideMark/>
          </w:tcPr>
          <w:p w14:paraId="0B8B50EC"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7AAC1824" w14:textId="77777777" w:rsidR="004E1593" w:rsidRPr="004E1593" w:rsidRDefault="004E1593" w:rsidP="008D4E14">
            <w:pPr>
              <w:pStyle w:val="RFCSFloating"/>
              <w:spacing w:after="0" w:line="480" w:lineRule="auto"/>
              <w:jc w:val="center"/>
              <w:rPr>
                <w:sz w:val="22"/>
                <w:szCs w:val="22"/>
              </w:rPr>
            </w:pPr>
            <w:r w:rsidRPr="004E1593">
              <w:rPr>
                <w:sz w:val="22"/>
                <w:szCs w:val="22"/>
              </w:rPr>
              <w:t>2</w:t>
            </w:r>
          </w:p>
        </w:tc>
        <w:tc>
          <w:tcPr>
            <w:tcW w:w="954" w:type="dxa"/>
            <w:tcBorders>
              <w:top w:val="nil"/>
              <w:left w:val="nil"/>
              <w:bottom w:val="nil"/>
              <w:right w:val="nil"/>
            </w:tcBorders>
            <w:noWrap/>
            <w:vAlign w:val="center"/>
            <w:hideMark/>
          </w:tcPr>
          <w:p w14:paraId="372715F0" w14:textId="77777777" w:rsidR="004E1593" w:rsidRPr="004E1593" w:rsidRDefault="004E1593" w:rsidP="008D4E14">
            <w:pPr>
              <w:pStyle w:val="RFCSFloating"/>
              <w:spacing w:after="0" w:line="480" w:lineRule="auto"/>
              <w:jc w:val="center"/>
              <w:rPr>
                <w:sz w:val="22"/>
                <w:szCs w:val="22"/>
              </w:rPr>
            </w:pPr>
            <w:r w:rsidRPr="004E1593">
              <w:rPr>
                <w:sz w:val="22"/>
                <w:szCs w:val="22"/>
              </w:rPr>
              <w:t>437,32</w:t>
            </w:r>
          </w:p>
        </w:tc>
        <w:tc>
          <w:tcPr>
            <w:tcW w:w="821" w:type="dxa"/>
            <w:tcBorders>
              <w:top w:val="nil"/>
              <w:left w:val="nil"/>
              <w:bottom w:val="nil"/>
              <w:right w:val="nil"/>
            </w:tcBorders>
            <w:noWrap/>
            <w:vAlign w:val="center"/>
            <w:hideMark/>
          </w:tcPr>
          <w:p w14:paraId="71817193" w14:textId="77777777" w:rsidR="004E1593" w:rsidRPr="004E1593" w:rsidRDefault="004E1593" w:rsidP="008D4E14">
            <w:pPr>
              <w:pStyle w:val="RFCSFloating"/>
              <w:spacing w:after="0" w:line="480" w:lineRule="auto"/>
              <w:jc w:val="center"/>
              <w:rPr>
                <w:sz w:val="22"/>
                <w:szCs w:val="22"/>
              </w:rPr>
            </w:pPr>
            <w:r w:rsidRPr="004E1593">
              <w:rPr>
                <w:sz w:val="22"/>
                <w:szCs w:val="22"/>
              </w:rPr>
              <w:t>426,27</w:t>
            </w:r>
          </w:p>
        </w:tc>
        <w:tc>
          <w:tcPr>
            <w:tcW w:w="821" w:type="dxa"/>
            <w:tcBorders>
              <w:top w:val="nil"/>
              <w:left w:val="nil"/>
              <w:bottom w:val="nil"/>
              <w:right w:val="nil"/>
            </w:tcBorders>
            <w:noWrap/>
            <w:vAlign w:val="center"/>
            <w:hideMark/>
          </w:tcPr>
          <w:p w14:paraId="0DEF08FF" w14:textId="77777777" w:rsidR="004E1593" w:rsidRPr="004E1593" w:rsidRDefault="004E1593" w:rsidP="008D4E14">
            <w:pPr>
              <w:pStyle w:val="RFCSFloating"/>
              <w:spacing w:after="0" w:line="480" w:lineRule="auto"/>
              <w:jc w:val="center"/>
              <w:rPr>
                <w:sz w:val="22"/>
                <w:szCs w:val="22"/>
              </w:rPr>
            </w:pPr>
            <w:r w:rsidRPr="004E1593">
              <w:rPr>
                <w:sz w:val="22"/>
                <w:szCs w:val="22"/>
              </w:rPr>
              <w:t>489,43</w:t>
            </w:r>
          </w:p>
        </w:tc>
        <w:tc>
          <w:tcPr>
            <w:tcW w:w="876" w:type="dxa"/>
            <w:tcBorders>
              <w:top w:val="nil"/>
              <w:left w:val="nil"/>
              <w:bottom w:val="nil"/>
              <w:right w:val="single" w:sz="4" w:space="0" w:color="auto"/>
            </w:tcBorders>
            <w:noWrap/>
            <w:vAlign w:val="center"/>
            <w:hideMark/>
          </w:tcPr>
          <w:p w14:paraId="2638C407" w14:textId="77777777" w:rsidR="004E1593" w:rsidRPr="004E1593" w:rsidRDefault="004E1593" w:rsidP="008D4E14">
            <w:pPr>
              <w:pStyle w:val="RFCSFloating"/>
              <w:spacing w:after="0" w:line="480" w:lineRule="auto"/>
              <w:jc w:val="center"/>
              <w:rPr>
                <w:sz w:val="22"/>
                <w:szCs w:val="22"/>
              </w:rPr>
            </w:pPr>
            <w:r w:rsidRPr="004E1593">
              <w:rPr>
                <w:sz w:val="22"/>
                <w:szCs w:val="22"/>
              </w:rPr>
              <w:t>209798</w:t>
            </w:r>
          </w:p>
        </w:tc>
        <w:tc>
          <w:tcPr>
            <w:tcW w:w="931" w:type="dxa"/>
            <w:vMerge/>
            <w:tcBorders>
              <w:top w:val="nil"/>
              <w:left w:val="nil"/>
              <w:bottom w:val="dotted" w:sz="4" w:space="0" w:color="auto"/>
              <w:right w:val="nil"/>
            </w:tcBorders>
            <w:vAlign w:val="center"/>
            <w:hideMark/>
          </w:tcPr>
          <w:p w14:paraId="6AC50C85"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247E2B33"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174C1820" w14:textId="77777777" w:rsidR="004E1593" w:rsidRPr="004E1593" w:rsidRDefault="004E1593" w:rsidP="008D4E14">
            <w:pPr>
              <w:pStyle w:val="RFCSFloating"/>
              <w:spacing w:after="0" w:line="480" w:lineRule="auto"/>
              <w:jc w:val="center"/>
              <w:rPr>
                <w:sz w:val="22"/>
                <w:szCs w:val="22"/>
              </w:rPr>
            </w:pPr>
          </w:p>
        </w:tc>
        <w:tc>
          <w:tcPr>
            <w:tcW w:w="876" w:type="dxa"/>
            <w:vMerge/>
            <w:tcBorders>
              <w:top w:val="nil"/>
              <w:left w:val="nil"/>
              <w:bottom w:val="dotted" w:sz="4" w:space="0" w:color="auto"/>
              <w:right w:val="nil"/>
            </w:tcBorders>
            <w:vAlign w:val="center"/>
            <w:hideMark/>
          </w:tcPr>
          <w:p w14:paraId="5D4639DF" w14:textId="77777777" w:rsidR="004E1593" w:rsidRPr="004E1593" w:rsidRDefault="004E1593" w:rsidP="008D4E14">
            <w:pPr>
              <w:pStyle w:val="RFCSFloating"/>
              <w:spacing w:after="0" w:line="480" w:lineRule="auto"/>
              <w:jc w:val="center"/>
              <w:rPr>
                <w:sz w:val="22"/>
                <w:szCs w:val="22"/>
              </w:rPr>
            </w:pPr>
          </w:p>
        </w:tc>
      </w:tr>
      <w:tr w:rsidR="004E1593" w:rsidRPr="004E1593" w14:paraId="4C4346A4" w14:textId="77777777" w:rsidTr="00EA4B4C">
        <w:trPr>
          <w:trHeight w:val="288"/>
          <w:jc w:val="center"/>
        </w:trPr>
        <w:tc>
          <w:tcPr>
            <w:tcW w:w="1445" w:type="dxa"/>
            <w:vMerge/>
            <w:tcBorders>
              <w:top w:val="nil"/>
              <w:left w:val="nil"/>
              <w:bottom w:val="nil"/>
              <w:right w:val="nil"/>
            </w:tcBorders>
            <w:vAlign w:val="center"/>
            <w:hideMark/>
          </w:tcPr>
          <w:p w14:paraId="200E369D"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5C51E1A7" w14:textId="77777777" w:rsidR="004E1593" w:rsidRPr="004E1593" w:rsidRDefault="004E1593" w:rsidP="008D4E14">
            <w:pPr>
              <w:pStyle w:val="RFCSFloating"/>
              <w:spacing w:after="0" w:line="480" w:lineRule="auto"/>
              <w:jc w:val="center"/>
              <w:rPr>
                <w:sz w:val="22"/>
                <w:szCs w:val="22"/>
              </w:rPr>
            </w:pPr>
            <w:r w:rsidRPr="004E1593">
              <w:rPr>
                <w:sz w:val="22"/>
                <w:szCs w:val="22"/>
              </w:rPr>
              <w:t>3</w:t>
            </w:r>
          </w:p>
        </w:tc>
        <w:tc>
          <w:tcPr>
            <w:tcW w:w="954" w:type="dxa"/>
            <w:tcBorders>
              <w:top w:val="nil"/>
              <w:left w:val="nil"/>
              <w:bottom w:val="nil"/>
              <w:right w:val="nil"/>
            </w:tcBorders>
            <w:noWrap/>
            <w:vAlign w:val="center"/>
            <w:hideMark/>
          </w:tcPr>
          <w:p w14:paraId="4C4A9B7C" w14:textId="77777777" w:rsidR="004E1593" w:rsidRPr="004E1593" w:rsidRDefault="004E1593" w:rsidP="008D4E14">
            <w:pPr>
              <w:pStyle w:val="RFCSFloating"/>
              <w:spacing w:after="0" w:line="480" w:lineRule="auto"/>
              <w:jc w:val="center"/>
              <w:rPr>
                <w:sz w:val="22"/>
                <w:szCs w:val="22"/>
              </w:rPr>
            </w:pPr>
            <w:r w:rsidRPr="004E1593">
              <w:rPr>
                <w:sz w:val="22"/>
                <w:szCs w:val="22"/>
              </w:rPr>
              <w:t>490,95</w:t>
            </w:r>
          </w:p>
        </w:tc>
        <w:tc>
          <w:tcPr>
            <w:tcW w:w="821" w:type="dxa"/>
            <w:tcBorders>
              <w:top w:val="nil"/>
              <w:left w:val="nil"/>
              <w:bottom w:val="nil"/>
              <w:right w:val="nil"/>
            </w:tcBorders>
            <w:noWrap/>
            <w:vAlign w:val="center"/>
            <w:hideMark/>
          </w:tcPr>
          <w:p w14:paraId="653BB963" w14:textId="77777777" w:rsidR="004E1593" w:rsidRPr="004E1593" w:rsidRDefault="004E1593" w:rsidP="008D4E14">
            <w:pPr>
              <w:pStyle w:val="RFCSFloating"/>
              <w:spacing w:after="0" w:line="480" w:lineRule="auto"/>
              <w:jc w:val="center"/>
              <w:rPr>
                <w:sz w:val="22"/>
                <w:szCs w:val="22"/>
              </w:rPr>
            </w:pPr>
            <w:r w:rsidRPr="004E1593">
              <w:rPr>
                <w:sz w:val="22"/>
                <w:szCs w:val="22"/>
              </w:rPr>
              <w:t>451,79</w:t>
            </w:r>
          </w:p>
        </w:tc>
        <w:tc>
          <w:tcPr>
            <w:tcW w:w="821" w:type="dxa"/>
            <w:tcBorders>
              <w:top w:val="nil"/>
              <w:left w:val="nil"/>
              <w:bottom w:val="nil"/>
              <w:right w:val="nil"/>
            </w:tcBorders>
            <w:noWrap/>
            <w:vAlign w:val="center"/>
            <w:hideMark/>
          </w:tcPr>
          <w:p w14:paraId="3F4406E6" w14:textId="77777777" w:rsidR="004E1593" w:rsidRPr="004E1593" w:rsidRDefault="004E1593" w:rsidP="008D4E14">
            <w:pPr>
              <w:pStyle w:val="RFCSFloating"/>
              <w:spacing w:after="0" w:line="480" w:lineRule="auto"/>
              <w:jc w:val="center"/>
              <w:rPr>
                <w:sz w:val="22"/>
                <w:szCs w:val="22"/>
              </w:rPr>
            </w:pPr>
            <w:r w:rsidRPr="004E1593">
              <w:rPr>
                <w:sz w:val="22"/>
                <w:szCs w:val="22"/>
              </w:rPr>
              <w:t>499,15</w:t>
            </w:r>
          </w:p>
        </w:tc>
        <w:tc>
          <w:tcPr>
            <w:tcW w:w="876" w:type="dxa"/>
            <w:tcBorders>
              <w:top w:val="nil"/>
              <w:left w:val="nil"/>
              <w:bottom w:val="nil"/>
              <w:right w:val="single" w:sz="4" w:space="0" w:color="auto"/>
            </w:tcBorders>
            <w:noWrap/>
            <w:vAlign w:val="center"/>
            <w:hideMark/>
          </w:tcPr>
          <w:p w14:paraId="2FC969AA" w14:textId="77777777" w:rsidR="004E1593" w:rsidRPr="004E1593" w:rsidRDefault="004E1593" w:rsidP="008D4E14">
            <w:pPr>
              <w:pStyle w:val="RFCSFloating"/>
              <w:spacing w:after="0" w:line="480" w:lineRule="auto"/>
              <w:jc w:val="center"/>
              <w:rPr>
                <w:sz w:val="22"/>
                <w:szCs w:val="22"/>
              </w:rPr>
            </w:pPr>
            <w:r w:rsidRPr="004E1593">
              <w:rPr>
                <w:sz w:val="22"/>
                <w:szCs w:val="22"/>
              </w:rPr>
              <w:t>227079</w:t>
            </w:r>
          </w:p>
        </w:tc>
        <w:tc>
          <w:tcPr>
            <w:tcW w:w="931" w:type="dxa"/>
            <w:vMerge/>
            <w:tcBorders>
              <w:top w:val="nil"/>
              <w:left w:val="nil"/>
              <w:bottom w:val="dotted" w:sz="4" w:space="0" w:color="auto"/>
              <w:right w:val="nil"/>
            </w:tcBorders>
            <w:vAlign w:val="center"/>
            <w:hideMark/>
          </w:tcPr>
          <w:p w14:paraId="5CE77CDE"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37AE2FE2"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306FC5C6" w14:textId="77777777" w:rsidR="004E1593" w:rsidRPr="004E1593" w:rsidRDefault="004E1593" w:rsidP="008D4E14">
            <w:pPr>
              <w:pStyle w:val="RFCSFloating"/>
              <w:spacing w:after="0" w:line="480" w:lineRule="auto"/>
              <w:jc w:val="center"/>
              <w:rPr>
                <w:sz w:val="22"/>
                <w:szCs w:val="22"/>
              </w:rPr>
            </w:pPr>
          </w:p>
        </w:tc>
        <w:tc>
          <w:tcPr>
            <w:tcW w:w="876" w:type="dxa"/>
            <w:vMerge/>
            <w:tcBorders>
              <w:top w:val="nil"/>
              <w:left w:val="nil"/>
              <w:bottom w:val="dotted" w:sz="4" w:space="0" w:color="auto"/>
              <w:right w:val="nil"/>
            </w:tcBorders>
            <w:vAlign w:val="center"/>
            <w:hideMark/>
          </w:tcPr>
          <w:p w14:paraId="4B02FA25" w14:textId="77777777" w:rsidR="004E1593" w:rsidRPr="004E1593" w:rsidRDefault="004E1593" w:rsidP="008D4E14">
            <w:pPr>
              <w:pStyle w:val="RFCSFloating"/>
              <w:spacing w:after="0" w:line="480" w:lineRule="auto"/>
              <w:jc w:val="center"/>
              <w:rPr>
                <w:sz w:val="22"/>
                <w:szCs w:val="22"/>
              </w:rPr>
            </w:pPr>
          </w:p>
        </w:tc>
      </w:tr>
      <w:tr w:rsidR="004E1593" w:rsidRPr="004E1593" w14:paraId="74F29A9F" w14:textId="77777777" w:rsidTr="00EA4B4C">
        <w:trPr>
          <w:trHeight w:val="288"/>
          <w:jc w:val="center"/>
        </w:trPr>
        <w:tc>
          <w:tcPr>
            <w:tcW w:w="1445" w:type="dxa"/>
            <w:vMerge/>
            <w:tcBorders>
              <w:top w:val="nil"/>
              <w:left w:val="nil"/>
              <w:bottom w:val="dotted" w:sz="4" w:space="0" w:color="auto"/>
              <w:right w:val="nil"/>
            </w:tcBorders>
            <w:vAlign w:val="center"/>
            <w:hideMark/>
          </w:tcPr>
          <w:p w14:paraId="4B85E7FE"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dotted" w:sz="4" w:space="0" w:color="auto"/>
              <w:right w:val="single" w:sz="4" w:space="0" w:color="auto"/>
            </w:tcBorders>
            <w:noWrap/>
            <w:vAlign w:val="center"/>
            <w:hideMark/>
          </w:tcPr>
          <w:p w14:paraId="6B21C992" w14:textId="77777777" w:rsidR="004E1593" w:rsidRPr="004E1593" w:rsidRDefault="004E1593" w:rsidP="008D4E14">
            <w:pPr>
              <w:pStyle w:val="RFCSFloating"/>
              <w:spacing w:after="0" w:line="480" w:lineRule="auto"/>
              <w:jc w:val="center"/>
              <w:rPr>
                <w:sz w:val="22"/>
                <w:szCs w:val="22"/>
              </w:rPr>
            </w:pPr>
            <w:r w:rsidRPr="004E1593">
              <w:rPr>
                <w:sz w:val="22"/>
                <w:szCs w:val="22"/>
              </w:rPr>
              <w:t>4</w:t>
            </w:r>
          </w:p>
        </w:tc>
        <w:tc>
          <w:tcPr>
            <w:tcW w:w="954" w:type="dxa"/>
            <w:tcBorders>
              <w:top w:val="nil"/>
              <w:left w:val="nil"/>
              <w:bottom w:val="dotted" w:sz="4" w:space="0" w:color="auto"/>
              <w:right w:val="nil"/>
            </w:tcBorders>
            <w:noWrap/>
            <w:vAlign w:val="center"/>
            <w:hideMark/>
          </w:tcPr>
          <w:p w14:paraId="0A3EDF20" w14:textId="77777777" w:rsidR="004E1593" w:rsidRPr="004E1593" w:rsidRDefault="004E1593" w:rsidP="008D4E14">
            <w:pPr>
              <w:pStyle w:val="RFCSFloating"/>
              <w:spacing w:after="0" w:line="480" w:lineRule="auto"/>
              <w:jc w:val="center"/>
              <w:rPr>
                <w:sz w:val="22"/>
                <w:szCs w:val="22"/>
              </w:rPr>
            </w:pPr>
            <w:r w:rsidRPr="004E1593">
              <w:rPr>
                <w:sz w:val="22"/>
                <w:szCs w:val="22"/>
              </w:rPr>
              <w:t>429,31</w:t>
            </w:r>
          </w:p>
        </w:tc>
        <w:tc>
          <w:tcPr>
            <w:tcW w:w="821" w:type="dxa"/>
            <w:tcBorders>
              <w:top w:val="nil"/>
              <w:left w:val="nil"/>
              <w:bottom w:val="dotted" w:sz="4" w:space="0" w:color="auto"/>
              <w:right w:val="nil"/>
            </w:tcBorders>
            <w:noWrap/>
            <w:vAlign w:val="center"/>
            <w:hideMark/>
          </w:tcPr>
          <w:p w14:paraId="2902967C" w14:textId="77777777" w:rsidR="004E1593" w:rsidRPr="004E1593" w:rsidRDefault="004E1593" w:rsidP="008D4E14">
            <w:pPr>
              <w:pStyle w:val="RFCSFloating"/>
              <w:spacing w:after="0" w:line="480" w:lineRule="auto"/>
              <w:jc w:val="center"/>
              <w:rPr>
                <w:sz w:val="22"/>
                <w:szCs w:val="22"/>
              </w:rPr>
            </w:pPr>
            <w:r w:rsidRPr="004E1593">
              <w:rPr>
                <w:sz w:val="22"/>
                <w:szCs w:val="22"/>
              </w:rPr>
              <w:t>415,4</w:t>
            </w:r>
          </w:p>
        </w:tc>
        <w:tc>
          <w:tcPr>
            <w:tcW w:w="821" w:type="dxa"/>
            <w:tcBorders>
              <w:top w:val="nil"/>
              <w:left w:val="nil"/>
              <w:bottom w:val="dotted" w:sz="4" w:space="0" w:color="auto"/>
              <w:right w:val="nil"/>
            </w:tcBorders>
            <w:noWrap/>
            <w:vAlign w:val="center"/>
            <w:hideMark/>
          </w:tcPr>
          <w:p w14:paraId="6353CDF0" w14:textId="77777777" w:rsidR="004E1593" w:rsidRPr="004E1593" w:rsidRDefault="004E1593" w:rsidP="008D4E14">
            <w:pPr>
              <w:pStyle w:val="RFCSFloating"/>
              <w:spacing w:after="0" w:line="480" w:lineRule="auto"/>
              <w:jc w:val="center"/>
              <w:rPr>
                <w:sz w:val="22"/>
                <w:szCs w:val="22"/>
              </w:rPr>
            </w:pPr>
            <w:r w:rsidRPr="004E1593">
              <w:rPr>
                <w:sz w:val="22"/>
                <w:szCs w:val="22"/>
              </w:rPr>
              <w:t>481,94</w:t>
            </w:r>
          </w:p>
        </w:tc>
        <w:tc>
          <w:tcPr>
            <w:tcW w:w="876" w:type="dxa"/>
            <w:tcBorders>
              <w:top w:val="nil"/>
              <w:left w:val="nil"/>
              <w:bottom w:val="dotted" w:sz="4" w:space="0" w:color="auto"/>
              <w:right w:val="single" w:sz="4" w:space="0" w:color="auto"/>
            </w:tcBorders>
            <w:noWrap/>
            <w:vAlign w:val="center"/>
            <w:hideMark/>
          </w:tcPr>
          <w:p w14:paraId="2110678D" w14:textId="77777777" w:rsidR="004E1593" w:rsidRPr="004E1593" w:rsidRDefault="004E1593" w:rsidP="008D4E14">
            <w:pPr>
              <w:pStyle w:val="RFCSFloating"/>
              <w:spacing w:after="0" w:line="480" w:lineRule="auto"/>
              <w:jc w:val="center"/>
              <w:rPr>
                <w:sz w:val="22"/>
                <w:szCs w:val="22"/>
              </w:rPr>
            </w:pPr>
            <w:r w:rsidRPr="004E1593">
              <w:rPr>
                <w:sz w:val="22"/>
                <w:szCs w:val="22"/>
              </w:rPr>
              <w:t>212533</w:t>
            </w:r>
          </w:p>
        </w:tc>
        <w:tc>
          <w:tcPr>
            <w:tcW w:w="931" w:type="dxa"/>
            <w:vMerge/>
            <w:tcBorders>
              <w:top w:val="nil"/>
              <w:left w:val="nil"/>
              <w:bottom w:val="dotted" w:sz="4" w:space="0" w:color="auto"/>
              <w:right w:val="nil"/>
            </w:tcBorders>
            <w:vAlign w:val="center"/>
            <w:hideMark/>
          </w:tcPr>
          <w:p w14:paraId="0D614D44"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68DDD04A" w14:textId="77777777" w:rsidR="004E1593" w:rsidRPr="004E1593" w:rsidRDefault="004E1593" w:rsidP="008D4E14">
            <w:pPr>
              <w:pStyle w:val="RFCSFloating"/>
              <w:spacing w:after="0" w:line="480" w:lineRule="auto"/>
              <w:jc w:val="center"/>
              <w:rPr>
                <w:sz w:val="22"/>
                <w:szCs w:val="22"/>
              </w:rPr>
            </w:pPr>
          </w:p>
        </w:tc>
        <w:tc>
          <w:tcPr>
            <w:tcW w:w="821" w:type="dxa"/>
            <w:vMerge/>
            <w:tcBorders>
              <w:top w:val="nil"/>
              <w:left w:val="nil"/>
              <w:bottom w:val="dotted" w:sz="4" w:space="0" w:color="auto"/>
              <w:right w:val="nil"/>
            </w:tcBorders>
            <w:vAlign w:val="center"/>
            <w:hideMark/>
          </w:tcPr>
          <w:p w14:paraId="208C95A1" w14:textId="77777777" w:rsidR="004E1593" w:rsidRPr="004E1593" w:rsidRDefault="004E1593" w:rsidP="008D4E14">
            <w:pPr>
              <w:pStyle w:val="RFCSFloating"/>
              <w:spacing w:after="0" w:line="480" w:lineRule="auto"/>
              <w:jc w:val="center"/>
              <w:rPr>
                <w:sz w:val="22"/>
                <w:szCs w:val="22"/>
              </w:rPr>
            </w:pPr>
          </w:p>
        </w:tc>
        <w:tc>
          <w:tcPr>
            <w:tcW w:w="876" w:type="dxa"/>
            <w:vMerge/>
            <w:tcBorders>
              <w:top w:val="nil"/>
              <w:left w:val="nil"/>
              <w:bottom w:val="dotted" w:sz="4" w:space="0" w:color="auto"/>
              <w:right w:val="nil"/>
            </w:tcBorders>
            <w:vAlign w:val="center"/>
            <w:hideMark/>
          </w:tcPr>
          <w:p w14:paraId="4C5506CC" w14:textId="77777777" w:rsidR="004E1593" w:rsidRPr="004E1593" w:rsidRDefault="004E1593" w:rsidP="008D4E14">
            <w:pPr>
              <w:pStyle w:val="RFCSFloating"/>
              <w:spacing w:after="0" w:line="480" w:lineRule="auto"/>
              <w:jc w:val="center"/>
              <w:rPr>
                <w:sz w:val="22"/>
                <w:szCs w:val="22"/>
              </w:rPr>
            </w:pPr>
          </w:p>
        </w:tc>
      </w:tr>
      <w:tr w:rsidR="004E1593" w:rsidRPr="004E1593" w14:paraId="0594A826" w14:textId="77777777" w:rsidTr="00EA4B4C">
        <w:trPr>
          <w:trHeight w:val="288"/>
          <w:jc w:val="center"/>
        </w:trPr>
        <w:tc>
          <w:tcPr>
            <w:tcW w:w="1445" w:type="dxa"/>
            <w:vMerge w:val="restart"/>
            <w:tcBorders>
              <w:top w:val="dotted" w:sz="4" w:space="0" w:color="auto"/>
              <w:left w:val="nil"/>
              <w:bottom w:val="single" w:sz="4" w:space="0" w:color="000000"/>
              <w:right w:val="nil"/>
            </w:tcBorders>
            <w:noWrap/>
            <w:vAlign w:val="center"/>
            <w:hideMark/>
          </w:tcPr>
          <w:p w14:paraId="3FBE8CC2" w14:textId="77777777" w:rsidR="004E1593" w:rsidRPr="004E1593" w:rsidRDefault="004E1593" w:rsidP="008D4E14">
            <w:pPr>
              <w:pStyle w:val="RFCSFloating"/>
              <w:spacing w:after="0" w:line="480" w:lineRule="auto"/>
              <w:jc w:val="center"/>
              <w:rPr>
                <w:sz w:val="22"/>
                <w:szCs w:val="22"/>
              </w:rPr>
            </w:pPr>
            <w:r w:rsidRPr="004E1593">
              <w:rPr>
                <w:sz w:val="22"/>
                <w:szCs w:val="22"/>
              </w:rPr>
              <w:t>C 240/65/25/3.5</w:t>
            </w:r>
          </w:p>
        </w:tc>
        <w:tc>
          <w:tcPr>
            <w:tcW w:w="913" w:type="dxa"/>
            <w:tcBorders>
              <w:top w:val="dotted" w:sz="4" w:space="0" w:color="auto"/>
              <w:left w:val="nil"/>
              <w:bottom w:val="nil"/>
              <w:right w:val="single" w:sz="4" w:space="0" w:color="auto"/>
            </w:tcBorders>
            <w:noWrap/>
            <w:vAlign w:val="center"/>
            <w:hideMark/>
          </w:tcPr>
          <w:p w14:paraId="0C2AC70C" w14:textId="77777777" w:rsidR="004E1593" w:rsidRPr="004E1593" w:rsidRDefault="004E1593" w:rsidP="008D4E14">
            <w:pPr>
              <w:pStyle w:val="RFCSFloating"/>
              <w:spacing w:after="0" w:line="480" w:lineRule="auto"/>
              <w:jc w:val="center"/>
              <w:rPr>
                <w:sz w:val="22"/>
                <w:szCs w:val="22"/>
              </w:rPr>
            </w:pPr>
            <w:r w:rsidRPr="004E1593">
              <w:rPr>
                <w:sz w:val="22"/>
                <w:szCs w:val="22"/>
              </w:rPr>
              <w:t>1</w:t>
            </w:r>
          </w:p>
        </w:tc>
        <w:tc>
          <w:tcPr>
            <w:tcW w:w="954" w:type="dxa"/>
            <w:tcBorders>
              <w:top w:val="dotted" w:sz="4" w:space="0" w:color="auto"/>
              <w:left w:val="nil"/>
              <w:bottom w:val="nil"/>
              <w:right w:val="nil"/>
            </w:tcBorders>
            <w:noWrap/>
            <w:vAlign w:val="center"/>
            <w:hideMark/>
          </w:tcPr>
          <w:p w14:paraId="6022BF4B" w14:textId="77777777" w:rsidR="004E1593" w:rsidRPr="004E1593" w:rsidRDefault="004E1593" w:rsidP="008D4E14">
            <w:pPr>
              <w:pStyle w:val="RFCSFloating"/>
              <w:spacing w:after="0" w:line="480" w:lineRule="auto"/>
              <w:jc w:val="center"/>
              <w:rPr>
                <w:sz w:val="22"/>
                <w:szCs w:val="22"/>
              </w:rPr>
            </w:pPr>
            <w:r w:rsidRPr="004E1593">
              <w:rPr>
                <w:sz w:val="22"/>
                <w:szCs w:val="22"/>
              </w:rPr>
              <w:t>417,34</w:t>
            </w:r>
          </w:p>
        </w:tc>
        <w:tc>
          <w:tcPr>
            <w:tcW w:w="821" w:type="dxa"/>
            <w:tcBorders>
              <w:top w:val="dotted" w:sz="4" w:space="0" w:color="auto"/>
              <w:left w:val="nil"/>
              <w:bottom w:val="nil"/>
              <w:right w:val="nil"/>
            </w:tcBorders>
            <w:noWrap/>
            <w:vAlign w:val="center"/>
            <w:hideMark/>
          </w:tcPr>
          <w:p w14:paraId="30119955" w14:textId="77777777" w:rsidR="004E1593" w:rsidRPr="004E1593" w:rsidRDefault="004E1593" w:rsidP="008D4E14">
            <w:pPr>
              <w:pStyle w:val="RFCSFloating"/>
              <w:spacing w:after="0" w:line="480" w:lineRule="auto"/>
              <w:jc w:val="center"/>
              <w:rPr>
                <w:sz w:val="22"/>
                <w:szCs w:val="22"/>
              </w:rPr>
            </w:pPr>
            <w:r w:rsidRPr="004E1593">
              <w:rPr>
                <w:sz w:val="22"/>
                <w:szCs w:val="22"/>
              </w:rPr>
              <w:t>413,56</w:t>
            </w:r>
          </w:p>
        </w:tc>
        <w:tc>
          <w:tcPr>
            <w:tcW w:w="821" w:type="dxa"/>
            <w:tcBorders>
              <w:top w:val="dotted" w:sz="4" w:space="0" w:color="auto"/>
              <w:left w:val="nil"/>
              <w:bottom w:val="nil"/>
              <w:right w:val="nil"/>
            </w:tcBorders>
            <w:noWrap/>
            <w:vAlign w:val="center"/>
            <w:hideMark/>
          </w:tcPr>
          <w:p w14:paraId="2E3419BD" w14:textId="77777777" w:rsidR="004E1593" w:rsidRPr="004E1593" w:rsidRDefault="004E1593" w:rsidP="008D4E14">
            <w:pPr>
              <w:pStyle w:val="RFCSFloating"/>
              <w:spacing w:after="0" w:line="480" w:lineRule="auto"/>
              <w:jc w:val="center"/>
              <w:rPr>
                <w:sz w:val="22"/>
                <w:szCs w:val="22"/>
              </w:rPr>
            </w:pPr>
            <w:r w:rsidRPr="004E1593">
              <w:rPr>
                <w:sz w:val="22"/>
                <w:szCs w:val="22"/>
              </w:rPr>
              <w:t>496,37</w:t>
            </w:r>
          </w:p>
        </w:tc>
        <w:tc>
          <w:tcPr>
            <w:tcW w:w="876" w:type="dxa"/>
            <w:tcBorders>
              <w:top w:val="dotted" w:sz="4" w:space="0" w:color="auto"/>
              <w:left w:val="nil"/>
              <w:bottom w:val="nil"/>
              <w:right w:val="single" w:sz="4" w:space="0" w:color="auto"/>
            </w:tcBorders>
            <w:noWrap/>
            <w:vAlign w:val="center"/>
            <w:hideMark/>
          </w:tcPr>
          <w:p w14:paraId="1FCC228E" w14:textId="77777777" w:rsidR="004E1593" w:rsidRPr="004E1593" w:rsidRDefault="004E1593" w:rsidP="008D4E14">
            <w:pPr>
              <w:pStyle w:val="RFCSFloating"/>
              <w:spacing w:after="0" w:line="480" w:lineRule="auto"/>
              <w:jc w:val="center"/>
              <w:rPr>
                <w:sz w:val="22"/>
                <w:szCs w:val="22"/>
              </w:rPr>
            </w:pPr>
            <w:r w:rsidRPr="004E1593">
              <w:rPr>
                <w:sz w:val="22"/>
                <w:szCs w:val="22"/>
              </w:rPr>
              <w:t>208618</w:t>
            </w:r>
          </w:p>
        </w:tc>
        <w:tc>
          <w:tcPr>
            <w:tcW w:w="931" w:type="dxa"/>
            <w:vMerge w:val="restart"/>
            <w:tcBorders>
              <w:top w:val="dotted" w:sz="4" w:space="0" w:color="auto"/>
              <w:left w:val="nil"/>
              <w:bottom w:val="single" w:sz="4" w:space="0" w:color="000000"/>
              <w:right w:val="nil"/>
            </w:tcBorders>
            <w:noWrap/>
            <w:vAlign w:val="center"/>
            <w:hideMark/>
          </w:tcPr>
          <w:p w14:paraId="75567295" w14:textId="77777777" w:rsidR="004E1593" w:rsidRPr="004E1593" w:rsidRDefault="004E1593" w:rsidP="008D4E14">
            <w:pPr>
              <w:pStyle w:val="RFCSFloating"/>
              <w:spacing w:after="0" w:line="480" w:lineRule="auto"/>
              <w:jc w:val="center"/>
              <w:rPr>
                <w:sz w:val="22"/>
                <w:szCs w:val="22"/>
              </w:rPr>
            </w:pPr>
            <w:r w:rsidRPr="004E1593">
              <w:rPr>
                <w:sz w:val="22"/>
                <w:szCs w:val="22"/>
              </w:rPr>
              <w:t>416,53</w:t>
            </w:r>
          </w:p>
        </w:tc>
        <w:tc>
          <w:tcPr>
            <w:tcW w:w="821" w:type="dxa"/>
            <w:vMerge w:val="restart"/>
            <w:tcBorders>
              <w:top w:val="dotted" w:sz="4" w:space="0" w:color="auto"/>
              <w:left w:val="nil"/>
              <w:bottom w:val="single" w:sz="4" w:space="0" w:color="000000"/>
              <w:right w:val="nil"/>
            </w:tcBorders>
            <w:noWrap/>
            <w:vAlign w:val="center"/>
            <w:hideMark/>
          </w:tcPr>
          <w:p w14:paraId="1076A588" w14:textId="77777777" w:rsidR="004E1593" w:rsidRPr="004E1593" w:rsidRDefault="004E1593" w:rsidP="008D4E14">
            <w:pPr>
              <w:pStyle w:val="RFCSFloating"/>
              <w:spacing w:after="0" w:line="480" w:lineRule="auto"/>
              <w:jc w:val="center"/>
              <w:rPr>
                <w:sz w:val="22"/>
                <w:szCs w:val="22"/>
              </w:rPr>
            </w:pPr>
            <w:r w:rsidRPr="004E1593">
              <w:rPr>
                <w:sz w:val="22"/>
                <w:szCs w:val="22"/>
              </w:rPr>
              <w:t>411,71</w:t>
            </w:r>
          </w:p>
        </w:tc>
        <w:tc>
          <w:tcPr>
            <w:tcW w:w="821" w:type="dxa"/>
            <w:vMerge w:val="restart"/>
            <w:tcBorders>
              <w:top w:val="dotted" w:sz="4" w:space="0" w:color="auto"/>
              <w:left w:val="nil"/>
              <w:bottom w:val="single" w:sz="4" w:space="0" w:color="000000"/>
              <w:right w:val="nil"/>
            </w:tcBorders>
            <w:noWrap/>
            <w:vAlign w:val="center"/>
            <w:hideMark/>
          </w:tcPr>
          <w:p w14:paraId="32B91F5C" w14:textId="77777777" w:rsidR="004E1593" w:rsidRPr="004E1593" w:rsidRDefault="004E1593" w:rsidP="008D4E14">
            <w:pPr>
              <w:pStyle w:val="RFCSFloating"/>
              <w:spacing w:after="0" w:line="480" w:lineRule="auto"/>
              <w:jc w:val="center"/>
              <w:rPr>
                <w:sz w:val="22"/>
                <w:szCs w:val="22"/>
              </w:rPr>
            </w:pPr>
            <w:r w:rsidRPr="004E1593">
              <w:rPr>
                <w:sz w:val="22"/>
                <w:szCs w:val="22"/>
              </w:rPr>
              <w:t>497,15</w:t>
            </w:r>
          </w:p>
        </w:tc>
        <w:tc>
          <w:tcPr>
            <w:tcW w:w="876" w:type="dxa"/>
            <w:vMerge w:val="restart"/>
            <w:tcBorders>
              <w:top w:val="dotted" w:sz="4" w:space="0" w:color="auto"/>
              <w:left w:val="nil"/>
              <w:bottom w:val="single" w:sz="4" w:space="0" w:color="000000"/>
              <w:right w:val="nil"/>
            </w:tcBorders>
            <w:noWrap/>
            <w:vAlign w:val="center"/>
            <w:hideMark/>
          </w:tcPr>
          <w:p w14:paraId="02F4D4CF" w14:textId="77777777" w:rsidR="004E1593" w:rsidRPr="004E1593" w:rsidRDefault="004E1593" w:rsidP="008D4E14">
            <w:pPr>
              <w:pStyle w:val="RFCSFloating"/>
              <w:spacing w:after="0" w:line="480" w:lineRule="auto"/>
              <w:jc w:val="center"/>
              <w:rPr>
                <w:sz w:val="22"/>
                <w:szCs w:val="22"/>
              </w:rPr>
            </w:pPr>
            <w:r w:rsidRPr="004E1593">
              <w:rPr>
                <w:sz w:val="22"/>
                <w:szCs w:val="22"/>
              </w:rPr>
              <w:t>200864</w:t>
            </w:r>
          </w:p>
        </w:tc>
      </w:tr>
      <w:tr w:rsidR="004E1593" w:rsidRPr="004E1593" w14:paraId="10CC3465" w14:textId="77777777" w:rsidTr="00EA4B4C">
        <w:trPr>
          <w:trHeight w:val="288"/>
          <w:jc w:val="center"/>
        </w:trPr>
        <w:tc>
          <w:tcPr>
            <w:tcW w:w="1445" w:type="dxa"/>
            <w:vMerge/>
            <w:tcBorders>
              <w:top w:val="single" w:sz="4" w:space="0" w:color="auto"/>
              <w:left w:val="nil"/>
              <w:bottom w:val="single" w:sz="4" w:space="0" w:color="000000"/>
              <w:right w:val="nil"/>
            </w:tcBorders>
            <w:vAlign w:val="center"/>
            <w:hideMark/>
          </w:tcPr>
          <w:p w14:paraId="259E2AA9"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nil"/>
              <w:right w:val="single" w:sz="4" w:space="0" w:color="auto"/>
            </w:tcBorders>
            <w:noWrap/>
            <w:vAlign w:val="center"/>
            <w:hideMark/>
          </w:tcPr>
          <w:p w14:paraId="3FD757BE" w14:textId="77777777" w:rsidR="004E1593" w:rsidRPr="004E1593" w:rsidRDefault="004E1593" w:rsidP="008D4E14">
            <w:pPr>
              <w:pStyle w:val="RFCSFloating"/>
              <w:spacing w:after="0" w:line="480" w:lineRule="auto"/>
              <w:jc w:val="center"/>
              <w:rPr>
                <w:sz w:val="22"/>
                <w:szCs w:val="22"/>
              </w:rPr>
            </w:pPr>
            <w:r w:rsidRPr="004E1593">
              <w:rPr>
                <w:sz w:val="22"/>
                <w:szCs w:val="22"/>
              </w:rPr>
              <w:t>2</w:t>
            </w:r>
          </w:p>
        </w:tc>
        <w:tc>
          <w:tcPr>
            <w:tcW w:w="954" w:type="dxa"/>
            <w:tcBorders>
              <w:top w:val="nil"/>
              <w:left w:val="nil"/>
              <w:bottom w:val="nil"/>
              <w:right w:val="nil"/>
            </w:tcBorders>
            <w:noWrap/>
            <w:vAlign w:val="center"/>
            <w:hideMark/>
          </w:tcPr>
          <w:p w14:paraId="434DFB03" w14:textId="77777777" w:rsidR="004E1593" w:rsidRPr="004E1593" w:rsidRDefault="004E1593" w:rsidP="008D4E14">
            <w:pPr>
              <w:pStyle w:val="RFCSFloating"/>
              <w:spacing w:after="0" w:line="480" w:lineRule="auto"/>
              <w:jc w:val="center"/>
              <w:rPr>
                <w:sz w:val="22"/>
                <w:szCs w:val="22"/>
              </w:rPr>
            </w:pPr>
            <w:r w:rsidRPr="004E1593">
              <w:rPr>
                <w:sz w:val="22"/>
                <w:szCs w:val="22"/>
              </w:rPr>
              <w:t>412,61</w:t>
            </w:r>
          </w:p>
        </w:tc>
        <w:tc>
          <w:tcPr>
            <w:tcW w:w="821" w:type="dxa"/>
            <w:tcBorders>
              <w:top w:val="nil"/>
              <w:left w:val="nil"/>
              <w:bottom w:val="nil"/>
              <w:right w:val="nil"/>
            </w:tcBorders>
            <w:noWrap/>
            <w:vAlign w:val="center"/>
            <w:hideMark/>
          </w:tcPr>
          <w:p w14:paraId="21A3824D" w14:textId="77777777" w:rsidR="004E1593" w:rsidRPr="004E1593" w:rsidRDefault="004E1593" w:rsidP="008D4E14">
            <w:pPr>
              <w:pStyle w:val="RFCSFloating"/>
              <w:spacing w:after="0" w:line="480" w:lineRule="auto"/>
              <w:jc w:val="center"/>
              <w:rPr>
                <w:sz w:val="22"/>
                <w:szCs w:val="22"/>
              </w:rPr>
            </w:pPr>
            <w:r w:rsidRPr="004E1593">
              <w:rPr>
                <w:sz w:val="22"/>
                <w:szCs w:val="22"/>
              </w:rPr>
              <w:t>408,01</w:t>
            </w:r>
          </w:p>
        </w:tc>
        <w:tc>
          <w:tcPr>
            <w:tcW w:w="821" w:type="dxa"/>
            <w:tcBorders>
              <w:top w:val="nil"/>
              <w:left w:val="nil"/>
              <w:bottom w:val="nil"/>
              <w:right w:val="nil"/>
            </w:tcBorders>
            <w:noWrap/>
            <w:vAlign w:val="center"/>
            <w:hideMark/>
          </w:tcPr>
          <w:p w14:paraId="18CA8025" w14:textId="77777777" w:rsidR="004E1593" w:rsidRPr="004E1593" w:rsidRDefault="004E1593" w:rsidP="008D4E14">
            <w:pPr>
              <w:pStyle w:val="RFCSFloating"/>
              <w:spacing w:after="0" w:line="480" w:lineRule="auto"/>
              <w:jc w:val="center"/>
              <w:rPr>
                <w:sz w:val="22"/>
                <w:szCs w:val="22"/>
              </w:rPr>
            </w:pPr>
            <w:r w:rsidRPr="004E1593">
              <w:rPr>
                <w:sz w:val="22"/>
                <w:szCs w:val="22"/>
              </w:rPr>
              <w:t>497,56</w:t>
            </w:r>
          </w:p>
        </w:tc>
        <w:tc>
          <w:tcPr>
            <w:tcW w:w="876" w:type="dxa"/>
            <w:tcBorders>
              <w:top w:val="nil"/>
              <w:left w:val="nil"/>
              <w:bottom w:val="nil"/>
              <w:right w:val="single" w:sz="4" w:space="0" w:color="auto"/>
            </w:tcBorders>
            <w:noWrap/>
            <w:vAlign w:val="center"/>
            <w:hideMark/>
          </w:tcPr>
          <w:p w14:paraId="2BA2B973" w14:textId="77777777" w:rsidR="004E1593" w:rsidRPr="004E1593" w:rsidRDefault="004E1593" w:rsidP="008D4E14">
            <w:pPr>
              <w:pStyle w:val="RFCSFloating"/>
              <w:spacing w:after="0" w:line="480" w:lineRule="auto"/>
              <w:jc w:val="center"/>
              <w:rPr>
                <w:sz w:val="22"/>
                <w:szCs w:val="22"/>
              </w:rPr>
            </w:pPr>
            <w:r w:rsidRPr="004E1593">
              <w:rPr>
                <w:sz w:val="22"/>
                <w:szCs w:val="22"/>
              </w:rPr>
              <w:t>195900</w:t>
            </w:r>
          </w:p>
        </w:tc>
        <w:tc>
          <w:tcPr>
            <w:tcW w:w="931" w:type="dxa"/>
            <w:vMerge/>
            <w:tcBorders>
              <w:top w:val="single" w:sz="4" w:space="0" w:color="auto"/>
              <w:left w:val="nil"/>
              <w:bottom w:val="single" w:sz="4" w:space="0" w:color="000000"/>
              <w:right w:val="nil"/>
            </w:tcBorders>
            <w:vAlign w:val="center"/>
            <w:hideMark/>
          </w:tcPr>
          <w:p w14:paraId="1CB1387C"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auto"/>
              <w:left w:val="nil"/>
              <w:bottom w:val="single" w:sz="4" w:space="0" w:color="000000"/>
              <w:right w:val="nil"/>
            </w:tcBorders>
            <w:vAlign w:val="center"/>
            <w:hideMark/>
          </w:tcPr>
          <w:p w14:paraId="55D0C05E"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auto"/>
              <w:left w:val="nil"/>
              <w:bottom w:val="single" w:sz="4" w:space="0" w:color="000000"/>
              <w:right w:val="nil"/>
            </w:tcBorders>
            <w:vAlign w:val="center"/>
            <w:hideMark/>
          </w:tcPr>
          <w:p w14:paraId="4470AF63" w14:textId="77777777" w:rsidR="004E1593" w:rsidRPr="004E1593" w:rsidRDefault="004E1593" w:rsidP="008D4E14">
            <w:pPr>
              <w:pStyle w:val="RFCSFloating"/>
              <w:spacing w:after="0" w:line="480" w:lineRule="auto"/>
              <w:jc w:val="center"/>
              <w:rPr>
                <w:sz w:val="22"/>
                <w:szCs w:val="22"/>
              </w:rPr>
            </w:pPr>
          </w:p>
        </w:tc>
        <w:tc>
          <w:tcPr>
            <w:tcW w:w="876" w:type="dxa"/>
            <w:vMerge/>
            <w:tcBorders>
              <w:top w:val="single" w:sz="4" w:space="0" w:color="auto"/>
              <w:left w:val="nil"/>
              <w:bottom w:val="single" w:sz="4" w:space="0" w:color="000000"/>
              <w:right w:val="nil"/>
            </w:tcBorders>
            <w:vAlign w:val="center"/>
            <w:hideMark/>
          </w:tcPr>
          <w:p w14:paraId="32054F9E" w14:textId="77777777" w:rsidR="004E1593" w:rsidRPr="004E1593" w:rsidRDefault="004E1593" w:rsidP="008D4E14">
            <w:pPr>
              <w:pStyle w:val="RFCSFloating"/>
              <w:spacing w:after="0" w:line="480" w:lineRule="auto"/>
              <w:jc w:val="center"/>
              <w:rPr>
                <w:sz w:val="22"/>
                <w:szCs w:val="22"/>
              </w:rPr>
            </w:pPr>
          </w:p>
        </w:tc>
      </w:tr>
      <w:tr w:rsidR="004E1593" w:rsidRPr="004E1593" w14:paraId="53540E02" w14:textId="77777777" w:rsidTr="00EA4B4C">
        <w:trPr>
          <w:trHeight w:val="288"/>
          <w:jc w:val="center"/>
        </w:trPr>
        <w:tc>
          <w:tcPr>
            <w:tcW w:w="1445" w:type="dxa"/>
            <w:vMerge/>
            <w:tcBorders>
              <w:top w:val="single" w:sz="4" w:space="0" w:color="auto"/>
              <w:left w:val="nil"/>
              <w:bottom w:val="single" w:sz="4" w:space="0" w:color="000000"/>
              <w:right w:val="nil"/>
            </w:tcBorders>
            <w:vAlign w:val="center"/>
            <w:hideMark/>
          </w:tcPr>
          <w:p w14:paraId="583C0C4C"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right w:val="single" w:sz="4" w:space="0" w:color="auto"/>
            </w:tcBorders>
            <w:noWrap/>
            <w:vAlign w:val="center"/>
            <w:hideMark/>
          </w:tcPr>
          <w:p w14:paraId="12B096FB" w14:textId="77777777" w:rsidR="004E1593" w:rsidRPr="004E1593" w:rsidRDefault="004E1593" w:rsidP="008D4E14">
            <w:pPr>
              <w:pStyle w:val="RFCSFloating"/>
              <w:spacing w:after="0" w:line="480" w:lineRule="auto"/>
              <w:jc w:val="center"/>
              <w:rPr>
                <w:sz w:val="22"/>
                <w:szCs w:val="22"/>
              </w:rPr>
            </w:pPr>
            <w:r w:rsidRPr="004E1593">
              <w:rPr>
                <w:sz w:val="22"/>
                <w:szCs w:val="22"/>
              </w:rPr>
              <w:t>3</w:t>
            </w:r>
          </w:p>
        </w:tc>
        <w:tc>
          <w:tcPr>
            <w:tcW w:w="954" w:type="dxa"/>
            <w:tcBorders>
              <w:top w:val="nil"/>
              <w:left w:val="nil"/>
              <w:right w:val="nil"/>
            </w:tcBorders>
            <w:noWrap/>
            <w:vAlign w:val="center"/>
            <w:hideMark/>
          </w:tcPr>
          <w:p w14:paraId="1B9CC6B8" w14:textId="77777777" w:rsidR="004E1593" w:rsidRPr="004E1593" w:rsidRDefault="004E1593" w:rsidP="008D4E14">
            <w:pPr>
              <w:pStyle w:val="RFCSFloating"/>
              <w:spacing w:after="0" w:line="480" w:lineRule="auto"/>
              <w:jc w:val="center"/>
              <w:rPr>
                <w:sz w:val="22"/>
                <w:szCs w:val="22"/>
              </w:rPr>
            </w:pPr>
            <w:r w:rsidRPr="004E1593">
              <w:rPr>
                <w:sz w:val="22"/>
                <w:szCs w:val="22"/>
              </w:rPr>
              <w:t>435,42</w:t>
            </w:r>
          </w:p>
        </w:tc>
        <w:tc>
          <w:tcPr>
            <w:tcW w:w="821" w:type="dxa"/>
            <w:tcBorders>
              <w:top w:val="nil"/>
              <w:left w:val="nil"/>
              <w:right w:val="nil"/>
            </w:tcBorders>
            <w:noWrap/>
            <w:vAlign w:val="center"/>
            <w:hideMark/>
          </w:tcPr>
          <w:p w14:paraId="688048C6" w14:textId="77777777" w:rsidR="004E1593" w:rsidRPr="004E1593" w:rsidRDefault="004E1593" w:rsidP="008D4E14">
            <w:pPr>
              <w:pStyle w:val="RFCSFloating"/>
              <w:spacing w:after="0" w:line="480" w:lineRule="auto"/>
              <w:jc w:val="center"/>
              <w:rPr>
                <w:sz w:val="22"/>
                <w:szCs w:val="22"/>
              </w:rPr>
            </w:pPr>
            <w:r w:rsidRPr="004E1593">
              <w:rPr>
                <w:sz w:val="22"/>
                <w:szCs w:val="22"/>
              </w:rPr>
              <w:t>426,68</w:t>
            </w:r>
          </w:p>
        </w:tc>
        <w:tc>
          <w:tcPr>
            <w:tcW w:w="821" w:type="dxa"/>
            <w:tcBorders>
              <w:top w:val="nil"/>
              <w:left w:val="nil"/>
              <w:right w:val="nil"/>
            </w:tcBorders>
            <w:noWrap/>
            <w:vAlign w:val="center"/>
            <w:hideMark/>
          </w:tcPr>
          <w:p w14:paraId="1C74BC28" w14:textId="77777777" w:rsidR="004E1593" w:rsidRPr="004E1593" w:rsidRDefault="004E1593" w:rsidP="008D4E14">
            <w:pPr>
              <w:pStyle w:val="RFCSFloating"/>
              <w:spacing w:after="0" w:line="480" w:lineRule="auto"/>
              <w:jc w:val="center"/>
              <w:rPr>
                <w:sz w:val="22"/>
                <w:szCs w:val="22"/>
              </w:rPr>
            </w:pPr>
            <w:r w:rsidRPr="004E1593">
              <w:rPr>
                <w:sz w:val="22"/>
                <w:szCs w:val="22"/>
              </w:rPr>
              <w:t>506,18</w:t>
            </w:r>
          </w:p>
        </w:tc>
        <w:tc>
          <w:tcPr>
            <w:tcW w:w="876" w:type="dxa"/>
            <w:tcBorders>
              <w:top w:val="nil"/>
              <w:left w:val="nil"/>
              <w:right w:val="single" w:sz="4" w:space="0" w:color="auto"/>
            </w:tcBorders>
            <w:noWrap/>
            <w:vAlign w:val="center"/>
            <w:hideMark/>
          </w:tcPr>
          <w:p w14:paraId="45631768" w14:textId="77777777" w:rsidR="004E1593" w:rsidRPr="004E1593" w:rsidRDefault="004E1593" w:rsidP="008D4E14">
            <w:pPr>
              <w:pStyle w:val="RFCSFloating"/>
              <w:spacing w:after="0" w:line="480" w:lineRule="auto"/>
              <w:jc w:val="center"/>
              <w:rPr>
                <w:sz w:val="22"/>
                <w:szCs w:val="22"/>
              </w:rPr>
            </w:pPr>
            <w:r w:rsidRPr="004E1593">
              <w:rPr>
                <w:sz w:val="22"/>
                <w:szCs w:val="22"/>
              </w:rPr>
              <w:t>191530</w:t>
            </w:r>
          </w:p>
        </w:tc>
        <w:tc>
          <w:tcPr>
            <w:tcW w:w="931" w:type="dxa"/>
            <w:vMerge/>
            <w:tcBorders>
              <w:top w:val="single" w:sz="4" w:space="0" w:color="auto"/>
              <w:left w:val="nil"/>
              <w:bottom w:val="single" w:sz="4" w:space="0" w:color="000000"/>
              <w:right w:val="nil"/>
            </w:tcBorders>
            <w:vAlign w:val="center"/>
            <w:hideMark/>
          </w:tcPr>
          <w:p w14:paraId="0585D890"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auto"/>
              <w:left w:val="nil"/>
              <w:bottom w:val="single" w:sz="4" w:space="0" w:color="000000"/>
              <w:right w:val="nil"/>
            </w:tcBorders>
            <w:vAlign w:val="center"/>
            <w:hideMark/>
          </w:tcPr>
          <w:p w14:paraId="7AD1AF60"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auto"/>
              <w:left w:val="nil"/>
              <w:bottom w:val="single" w:sz="4" w:space="0" w:color="000000"/>
              <w:right w:val="nil"/>
            </w:tcBorders>
            <w:vAlign w:val="center"/>
            <w:hideMark/>
          </w:tcPr>
          <w:p w14:paraId="5941F660" w14:textId="77777777" w:rsidR="004E1593" w:rsidRPr="004E1593" w:rsidRDefault="004E1593" w:rsidP="008D4E14">
            <w:pPr>
              <w:pStyle w:val="RFCSFloating"/>
              <w:spacing w:after="0" w:line="480" w:lineRule="auto"/>
              <w:jc w:val="center"/>
              <w:rPr>
                <w:sz w:val="22"/>
                <w:szCs w:val="22"/>
              </w:rPr>
            </w:pPr>
          </w:p>
        </w:tc>
        <w:tc>
          <w:tcPr>
            <w:tcW w:w="876" w:type="dxa"/>
            <w:vMerge/>
            <w:tcBorders>
              <w:top w:val="single" w:sz="4" w:space="0" w:color="auto"/>
              <w:left w:val="nil"/>
              <w:bottom w:val="single" w:sz="4" w:space="0" w:color="000000"/>
              <w:right w:val="nil"/>
            </w:tcBorders>
            <w:vAlign w:val="center"/>
            <w:hideMark/>
          </w:tcPr>
          <w:p w14:paraId="5295AE7F" w14:textId="77777777" w:rsidR="004E1593" w:rsidRPr="004E1593" w:rsidRDefault="004E1593" w:rsidP="008D4E14">
            <w:pPr>
              <w:pStyle w:val="RFCSFloating"/>
              <w:spacing w:after="0" w:line="480" w:lineRule="auto"/>
              <w:jc w:val="center"/>
              <w:rPr>
                <w:sz w:val="22"/>
                <w:szCs w:val="22"/>
              </w:rPr>
            </w:pPr>
          </w:p>
        </w:tc>
      </w:tr>
      <w:tr w:rsidR="004E1593" w:rsidRPr="004E1593" w14:paraId="23E86C61" w14:textId="77777777" w:rsidTr="00EA4B4C">
        <w:trPr>
          <w:trHeight w:val="288"/>
          <w:jc w:val="center"/>
        </w:trPr>
        <w:tc>
          <w:tcPr>
            <w:tcW w:w="1445" w:type="dxa"/>
            <w:vMerge/>
            <w:tcBorders>
              <w:top w:val="single" w:sz="4" w:space="0" w:color="auto"/>
              <w:left w:val="nil"/>
              <w:bottom w:val="single" w:sz="4" w:space="0" w:color="auto"/>
              <w:right w:val="nil"/>
            </w:tcBorders>
            <w:vAlign w:val="center"/>
            <w:hideMark/>
          </w:tcPr>
          <w:p w14:paraId="537FEEB4" w14:textId="77777777" w:rsidR="004E1593" w:rsidRPr="004E1593" w:rsidRDefault="004E1593" w:rsidP="008D4E14">
            <w:pPr>
              <w:pStyle w:val="RFCSFloating"/>
              <w:spacing w:after="0" w:line="480" w:lineRule="auto"/>
              <w:jc w:val="center"/>
              <w:rPr>
                <w:sz w:val="22"/>
                <w:szCs w:val="22"/>
              </w:rPr>
            </w:pPr>
          </w:p>
        </w:tc>
        <w:tc>
          <w:tcPr>
            <w:tcW w:w="913" w:type="dxa"/>
            <w:tcBorders>
              <w:top w:val="nil"/>
              <w:left w:val="nil"/>
              <w:bottom w:val="single" w:sz="4" w:space="0" w:color="auto"/>
              <w:right w:val="single" w:sz="4" w:space="0" w:color="auto"/>
            </w:tcBorders>
            <w:noWrap/>
            <w:vAlign w:val="center"/>
            <w:hideMark/>
          </w:tcPr>
          <w:p w14:paraId="6DF55883" w14:textId="77777777" w:rsidR="004E1593" w:rsidRPr="004E1593" w:rsidRDefault="004E1593" w:rsidP="008D4E14">
            <w:pPr>
              <w:pStyle w:val="RFCSFloating"/>
              <w:spacing w:after="0" w:line="480" w:lineRule="auto"/>
              <w:jc w:val="center"/>
              <w:rPr>
                <w:sz w:val="22"/>
                <w:szCs w:val="22"/>
              </w:rPr>
            </w:pPr>
            <w:r w:rsidRPr="004E1593">
              <w:rPr>
                <w:sz w:val="22"/>
                <w:szCs w:val="22"/>
              </w:rPr>
              <w:t>4</w:t>
            </w:r>
          </w:p>
        </w:tc>
        <w:tc>
          <w:tcPr>
            <w:tcW w:w="954" w:type="dxa"/>
            <w:tcBorders>
              <w:top w:val="nil"/>
              <w:left w:val="nil"/>
              <w:bottom w:val="single" w:sz="4" w:space="0" w:color="auto"/>
              <w:right w:val="nil"/>
            </w:tcBorders>
            <w:noWrap/>
            <w:vAlign w:val="center"/>
            <w:hideMark/>
          </w:tcPr>
          <w:p w14:paraId="785193B8" w14:textId="77777777" w:rsidR="004E1593" w:rsidRPr="004E1593" w:rsidRDefault="004E1593" w:rsidP="008D4E14">
            <w:pPr>
              <w:pStyle w:val="RFCSFloating"/>
              <w:spacing w:after="0" w:line="480" w:lineRule="auto"/>
              <w:jc w:val="center"/>
              <w:rPr>
                <w:sz w:val="22"/>
                <w:szCs w:val="22"/>
              </w:rPr>
            </w:pPr>
            <w:r w:rsidRPr="004E1593">
              <w:rPr>
                <w:sz w:val="22"/>
                <w:szCs w:val="22"/>
              </w:rPr>
              <w:t>419,64</w:t>
            </w:r>
          </w:p>
        </w:tc>
        <w:tc>
          <w:tcPr>
            <w:tcW w:w="821" w:type="dxa"/>
            <w:tcBorders>
              <w:top w:val="nil"/>
              <w:left w:val="nil"/>
              <w:bottom w:val="single" w:sz="4" w:space="0" w:color="auto"/>
              <w:right w:val="nil"/>
            </w:tcBorders>
            <w:noWrap/>
            <w:vAlign w:val="center"/>
            <w:hideMark/>
          </w:tcPr>
          <w:p w14:paraId="6C9CFD0A" w14:textId="77777777" w:rsidR="004E1593" w:rsidRPr="004E1593" w:rsidRDefault="004E1593" w:rsidP="008D4E14">
            <w:pPr>
              <w:pStyle w:val="RFCSFloating"/>
              <w:spacing w:after="0" w:line="480" w:lineRule="auto"/>
              <w:jc w:val="center"/>
              <w:rPr>
                <w:sz w:val="22"/>
                <w:szCs w:val="22"/>
              </w:rPr>
            </w:pPr>
            <w:r w:rsidRPr="004E1593">
              <w:rPr>
                <w:sz w:val="22"/>
                <w:szCs w:val="22"/>
              </w:rPr>
              <w:t>413,55</w:t>
            </w:r>
          </w:p>
        </w:tc>
        <w:tc>
          <w:tcPr>
            <w:tcW w:w="821" w:type="dxa"/>
            <w:tcBorders>
              <w:top w:val="nil"/>
              <w:left w:val="nil"/>
              <w:bottom w:val="single" w:sz="4" w:space="0" w:color="auto"/>
              <w:right w:val="nil"/>
            </w:tcBorders>
            <w:noWrap/>
            <w:vAlign w:val="center"/>
            <w:hideMark/>
          </w:tcPr>
          <w:p w14:paraId="5DA46AEE" w14:textId="77777777" w:rsidR="004E1593" w:rsidRPr="004E1593" w:rsidRDefault="004E1593" w:rsidP="008D4E14">
            <w:pPr>
              <w:pStyle w:val="RFCSFloating"/>
              <w:spacing w:after="0" w:line="480" w:lineRule="auto"/>
              <w:jc w:val="center"/>
              <w:rPr>
                <w:sz w:val="22"/>
                <w:szCs w:val="22"/>
              </w:rPr>
            </w:pPr>
            <w:r w:rsidRPr="004E1593">
              <w:rPr>
                <w:sz w:val="22"/>
                <w:szCs w:val="22"/>
              </w:rPr>
              <w:t>497,51</w:t>
            </w:r>
          </w:p>
        </w:tc>
        <w:tc>
          <w:tcPr>
            <w:tcW w:w="876" w:type="dxa"/>
            <w:tcBorders>
              <w:top w:val="nil"/>
              <w:left w:val="nil"/>
              <w:bottom w:val="single" w:sz="4" w:space="0" w:color="auto"/>
              <w:right w:val="single" w:sz="4" w:space="0" w:color="auto"/>
            </w:tcBorders>
            <w:noWrap/>
            <w:vAlign w:val="center"/>
            <w:hideMark/>
          </w:tcPr>
          <w:p w14:paraId="07A727DF" w14:textId="77777777" w:rsidR="004E1593" w:rsidRPr="004E1593" w:rsidRDefault="004E1593" w:rsidP="008D4E14">
            <w:pPr>
              <w:pStyle w:val="RFCSFloating"/>
              <w:spacing w:after="0" w:line="480" w:lineRule="auto"/>
              <w:jc w:val="center"/>
              <w:rPr>
                <w:sz w:val="22"/>
                <w:szCs w:val="22"/>
              </w:rPr>
            </w:pPr>
            <w:r w:rsidRPr="004E1593">
              <w:rPr>
                <w:sz w:val="22"/>
                <w:szCs w:val="22"/>
              </w:rPr>
              <w:t>198019</w:t>
            </w:r>
          </w:p>
        </w:tc>
        <w:tc>
          <w:tcPr>
            <w:tcW w:w="931" w:type="dxa"/>
            <w:vMerge/>
            <w:tcBorders>
              <w:top w:val="single" w:sz="4" w:space="0" w:color="auto"/>
              <w:left w:val="nil"/>
              <w:bottom w:val="single" w:sz="4" w:space="0" w:color="auto"/>
              <w:right w:val="nil"/>
            </w:tcBorders>
            <w:vAlign w:val="center"/>
            <w:hideMark/>
          </w:tcPr>
          <w:p w14:paraId="32B14FB5"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auto"/>
              <w:left w:val="nil"/>
              <w:bottom w:val="single" w:sz="4" w:space="0" w:color="auto"/>
              <w:right w:val="nil"/>
            </w:tcBorders>
            <w:vAlign w:val="center"/>
            <w:hideMark/>
          </w:tcPr>
          <w:p w14:paraId="574BA759" w14:textId="77777777" w:rsidR="004E1593" w:rsidRPr="004E1593" w:rsidRDefault="004E1593" w:rsidP="008D4E14">
            <w:pPr>
              <w:pStyle w:val="RFCSFloating"/>
              <w:spacing w:after="0" w:line="480" w:lineRule="auto"/>
              <w:jc w:val="center"/>
              <w:rPr>
                <w:sz w:val="22"/>
                <w:szCs w:val="22"/>
              </w:rPr>
            </w:pPr>
          </w:p>
        </w:tc>
        <w:tc>
          <w:tcPr>
            <w:tcW w:w="821" w:type="dxa"/>
            <w:vMerge/>
            <w:tcBorders>
              <w:top w:val="single" w:sz="4" w:space="0" w:color="auto"/>
              <w:left w:val="nil"/>
              <w:bottom w:val="single" w:sz="4" w:space="0" w:color="auto"/>
              <w:right w:val="nil"/>
            </w:tcBorders>
            <w:vAlign w:val="center"/>
            <w:hideMark/>
          </w:tcPr>
          <w:p w14:paraId="0C5FDDF2" w14:textId="77777777" w:rsidR="004E1593" w:rsidRPr="004E1593" w:rsidRDefault="004E1593" w:rsidP="008D4E14">
            <w:pPr>
              <w:pStyle w:val="RFCSFloating"/>
              <w:spacing w:after="0" w:line="480" w:lineRule="auto"/>
              <w:jc w:val="center"/>
              <w:rPr>
                <w:sz w:val="22"/>
                <w:szCs w:val="22"/>
              </w:rPr>
            </w:pPr>
          </w:p>
        </w:tc>
        <w:tc>
          <w:tcPr>
            <w:tcW w:w="876" w:type="dxa"/>
            <w:vMerge/>
            <w:tcBorders>
              <w:top w:val="single" w:sz="4" w:space="0" w:color="auto"/>
              <w:left w:val="nil"/>
              <w:bottom w:val="single" w:sz="4" w:space="0" w:color="auto"/>
              <w:right w:val="nil"/>
            </w:tcBorders>
            <w:vAlign w:val="center"/>
            <w:hideMark/>
          </w:tcPr>
          <w:p w14:paraId="54D253DF" w14:textId="77777777" w:rsidR="004E1593" w:rsidRPr="004E1593" w:rsidRDefault="004E1593" w:rsidP="008D4E14">
            <w:pPr>
              <w:pStyle w:val="RFCSFloating"/>
              <w:spacing w:after="0" w:line="480" w:lineRule="auto"/>
              <w:jc w:val="center"/>
              <w:rPr>
                <w:sz w:val="22"/>
                <w:szCs w:val="22"/>
              </w:rPr>
            </w:pPr>
          </w:p>
        </w:tc>
      </w:tr>
    </w:tbl>
    <w:p w14:paraId="348A9D00" w14:textId="77777777" w:rsidR="00EA4B4C" w:rsidRPr="00EA4B4C" w:rsidRDefault="00EA4B4C" w:rsidP="00EA4B4C">
      <w:pPr>
        <w:pStyle w:val="ACTFloating"/>
        <w:rPr>
          <w:sz w:val="20"/>
          <w:szCs w:val="20"/>
          <w:lang w:val="el-GR"/>
        </w:rPr>
      </w:pPr>
      <w:bookmarkStart w:id="19" w:name="_Ref204109809"/>
      <w:bookmarkStart w:id="20" w:name="_Ref210466872"/>
    </w:p>
    <w:p w14:paraId="3342D2EC" w14:textId="7AD4C346" w:rsidR="00EA4B4C" w:rsidRDefault="00EA4B4C" w:rsidP="00EA4B4C">
      <w:pPr>
        <w:pStyle w:val="ACTFloating"/>
      </w:pPr>
      <w:r w:rsidRPr="00220007">
        <w:fldChar w:fldCharType="begin"/>
      </w:r>
      <w:r w:rsidRPr="00220007">
        <w:instrText xml:space="preserve"> REF _Ref204109356 \h </w:instrText>
      </w:r>
      <w:r>
        <w:instrText xml:space="preserve"> \* MERGEFORMAT </w:instrText>
      </w:r>
      <w:r w:rsidRPr="00220007">
        <w:fldChar w:fldCharType="separate"/>
      </w:r>
      <w:r w:rsidR="007027ED" w:rsidRPr="007027ED">
        <w:t xml:space="preserve">Table </w:t>
      </w:r>
      <w:r w:rsidR="007027ED" w:rsidRPr="007027ED">
        <w:rPr>
          <w:noProof/>
        </w:rPr>
        <w:t>3</w:t>
      </w:r>
      <w:r w:rsidRPr="00220007">
        <w:fldChar w:fldCharType="end"/>
      </w:r>
      <w:r w:rsidRPr="00220007">
        <w:t xml:space="preserve"> </w:t>
      </w:r>
      <w:r w:rsidRPr="009145D0">
        <w:t>summarizes the upper yield stress (</w:t>
      </w:r>
      <w:proofErr w:type="spellStart"/>
      <w:r w:rsidRPr="009145D0">
        <w:rPr>
          <w:i/>
          <w:iCs/>
        </w:rPr>
        <w:t>R</w:t>
      </w:r>
      <w:r w:rsidRPr="009145D0">
        <w:rPr>
          <w:vertAlign w:val="subscript"/>
        </w:rPr>
        <w:t>eH</w:t>
      </w:r>
      <w:proofErr w:type="spellEnd"/>
      <w:r w:rsidRPr="009145D0">
        <w:t xml:space="preserve">) or </w:t>
      </w:r>
      <w:r w:rsidRPr="005632D1">
        <w:t>the proof strength (</w:t>
      </w:r>
      <w:r w:rsidRPr="005632D1">
        <w:rPr>
          <w:i/>
          <w:iCs/>
        </w:rPr>
        <w:t>R</w:t>
      </w:r>
      <w:r w:rsidRPr="005632D1">
        <w:rPr>
          <w:vertAlign w:val="subscript"/>
        </w:rPr>
        <w:t>p0.2</w:t>
      </w:r>
      <w:r w:rsidRPr="005632D1">
        <w:t>), the lower yield stress (</w:t>
      </w:r>
      <w:proofErr w:type="spellStart"/>
      <w:r w:rsidRPr="005632D1">
        <w:rPr>
          <w:i/>
          <w:iCs/>
        </w:rPr>
        <w:t>R</w:t>
      </w:r>
      <w:r w:rsidRPr="005632D1">
        <w:rPr>
          <w:vertAlign w:val="subscript"/>
        </w:rPr>
        <w:t>eL</w:t>
      </w:r>
      <w:proofErr w:type="spellEnd"/>
      <w:r w:rsidRPr="005632D1">
        <w:t>), the tensile strength (</w:t>
      </w:r>
      <w:r w:rsidRPr="005632D1">
        <w:rPr>
          <w:i/>
          <w:iCs/>
        </w:rPr>
        <w:t>R</w:t>
      </w:r>
      <w:r w:rsidRPr="005632D1">
        <w:rPr>
          <w:vertAlign w:val="subscript"/>
        </w:rPr>
        <w:t>m</w:t>
      </w:r>
      <w:r w:rsidRPr="005632D1">
        <w:t>) and the modulus of elasticity (</w:t>
      </w:r>
      <w:r w:rsidRPr="005632D1">
        <w:rPr>
          <w:i/>
          <w:iCs/>
        </w:rPr>
        <w:t>E</w:t>
      </w:r>
      <w:r w:rsidRPr="005632D1">
        <w:t>) for each sample; the mean values of these parameters are also presented for each profile.</w:t>
      </w:r>
      <w:r w:rsidR="006F1E70" w:rsidRPr="005632D1">
        <w:t xml:space="preserve"> Th</w:t>
      </w:r>
      <w:r w:rsidR="006F1E70" w:rsidRPr="005632D1">
        <w:rPr>
          <w:lang w:val="en-US"/>
        </w:rPr>
        <w:t xml:space="preserve">e modulus of elasticity was obtained as the slope of the initial linear (elastic) portion of the stress–strain curve for each profile, using a linear regression over the specified elastic strain range as recommended by </w:t>
      </w:r>
      <w:r w:rsidR="006F1E70" w:rsidRPr="005632D1">
        <w:t xml:space="preserve">ISO 6892-1 </w:t>
      </w:r>
      <w:r w:rsidR="006F1E70" w:rsidRPr="005632D1">
        <w:fldChar w:fldCharType="begin"/>
      </w:r>
      <w:r w:rsidR="006F1E70" w:rsidRPr="005632D1">
        <w:instrText xml:space="preserve"> REF _Ref183013448 \r \h  \* MERGEFORMAT </w:instrText>
      </w:r>
      <w:r w:rsidR="006F1E70" w:rsidRPr="005632D1">
        <w:fldChar w:fldCharType="separate"/>
      </w:r>
      <w:r w:rsidR="006F1E70" w:rsidRPr="005632D1">
        <w:t>[39]</w:t>
      </w:r>
      <w:r w:rsidR="006F1E70" w:rsidRPr="005632D1">
        <w:fldChar w:fldCharType="end"/>
      </w:r>
      <w:r w:rsidR="006F1E70" w:rsidRPr="005632D1">
        <w:rPr>
          <w:lang w:val="en-US"/>
        </w:rPr>
        <w:t>.</w:t>
      </w:r>
      <w:r w:rsidRPr="005632D1">
        <w:t xml:space="preserve"> It can be seen from </w:t>
      </w:r>
      <w:r w:rsidRPr="005632D1">
        <w:fldChar w:fldCharType="begin"/>
      </w:r>
      <w:r w:rsidRPr="005632D1">
        <w:instrText xml:space="preserve"> REF _Ref204109356 \h  \* MERGEFORMAT </w:instrText>
      </w:r>
      <w:r w:rsidRPr="005632D1">
        <w:fldChar w:fldCharType="separate"/>
      </w:r>
      <w:r w:rsidR="007027ED" w:rsidRPr="005632D1">
        <w:t xml:space="preserve">Table </w:t>
      </w:r>
      <w:r w:rsidR="007027ED" w:rsidRPr="005632D1">
        <w:rPr>
          <w:noProof/>
        </w:rPr>
        <w:t>3</w:t>
      </w:r>
      <w:r w:rsidRPr="005632D1">
        <w:fldChar w:fldCharType="end"/>
      </w:r>
      <w:r w:rsidRPr="005632D1">
        <w:t xml:space="preserve"> and</w:t>
      </w:r>
      <w:r w:rsidRPr="005632D1">
        <w:rPr>
          <w:b/>
          <w:bCs/>
        </w:rPr>
        <w:t xml:space="preserve"> </w:t>
      </w:r>
      <w:r w:rsidRPr="005632D1">
        <w:rPr>
          <w:b/>
          <w:bCs/>
        </w:rPr>
        <w:fldChar w:fldCharType="begin"/>
      </w:r>
      <w:r w:rsidRPr="005632D1">
        <w:rPr>
          <w:b/>
          <w:bCs/>
        </w:rPr>
        <w:instrText xml:space="preserve"> REF _Ref204109319 \h  \* MERGEFORMAT </w:instrText>
      </w:r>
      <w:r w:rsidRPr="005632D1">
        <w:rPr>
          <w:b/>
          <w:bCs/>
        </w:rPr>
      </w:r>
      <w:r w:rsidRPr="005632D1">
        <w:rPr>
          <w:b/>
          <w:bCs/>
        </w:rPr>
        <w:fldChar w:fldCharType="separate"/>
      </w:r>
      <w:r w:rsidR="007027ED" w:rsidRPr="005632D1">
        <w:rPr>
          <w:rStyle w:val="ANGELHYFigureTitleChar"/>
          <w:b w:val="0"/>
          <w:bCs w:val="0"/>
          <w:sz w:val="24"/>
          <w:szCs w:val="24"/>
        </w:rPr>
        <w:t>Figure 8</w:t>
      </w:r>
      <w:r w:rsidRPr="005632D1">
        <w:rPr>
          <w:b/>
          <w:bCs/>
        </w:rPr>
        <w:fldChar w:fldCharType="end"/>
      </w:r>
      <w:r w:rsidRPr="005632D1">
        <w:t xml:space="preserve"> that both samples transversally oriented (C240x1</w:t>
      </w:r>
      <w:r w:rsidRPr="009145D0">
        <w:t xml:space="preserve">.5_3 and C240x3.5_3) exhibit higher </w:t>
      </w:r>
      <w:r>
        <w:t>strengths</w:t>
      </w:r>
      <w:r w:rsidRPr="009145D0">
        <w:t xml:space="preserve"> compared to the ones longitudinally oriented. It should be also noted that these two tests were excluded from the calculation of the mean values.</w:t>
      </w:r>
      <w:r w:rsidRPr="00520A2D">
        <w:t xml:space="preserve"> </w:t>
      </w:r>
    </w:p>
    <w:p w14:paraId="5C841245" w14:textId="6A86750C" w:rsidR="009145D0" w:rsidRPr="009145D0" w:rsidRDefault="00220007" w:rsidP="00D47F42">
      <w:pPr>
        <w:pStyle w:val="ACTTableTitle"/>
      </w:pPr>
      <w:bookmarkStart w:id="21" w:name="_Ref211790285"/>
      <w:r>
        <w:t xml:space="preserve">Table </w:t>
      </w:r>
      <w:fldSimple w:instr=" SEQ Table \* ARABIC ">
        <w:r w:rsidR="007027ED">
          <w:rPr>
            <w:noProof/>
          </w:rPr>
          <w:t>4</w:t>
        </w:r>
      </w:fldSimple>
      <w:bookmarkEnd w:id="19"/>
      <w:bookmarkEnd w:id="20"/>
      <w:bookmarkEnd w:id="21"/>
      <w:r>
        <w:t>:</w:t>
      </w:r>
      <w:r w:rsidRPr="002B4F72">
        <w:t xml:space="preserve"> </w:t>
      </w:r>
      <w:r w:rsidR="009145D0" w:rsidRPr="009145D0">
        <w:t>Comparison of actual and nominal material properties</w:t>
      </w:r>
    </w:p>
    <w:tbl>
      <w:tblPr>
        <w:tblW w:w="7513" w:type="dxa"/>
        <w:jc w:val="center"/>
        <w:tblLook w:val="04A0" w:firstRow="1" w:lastRow="0" w:firstColumn="1" w:lastColumn="0" w:noHBand="0" w:noVBand="1"/>
      </w:tblPr>
      <w:tblGrid>
        <w:gridCol w:w="567"/>
        <w:gridCol w:w="2127"/>
        <w:gridCol w:w="1134"/>
        <w:gridCol w:w="1418"/>
        <w:gridCol w:w="1133"/>
        <w:gridCol w:w="1134"/>
      </w:tblGrid>
      <w:tr w:rsidR="009145D0" w:rsidRPr="004E1593" w14:paraId="69B9E6B2" w14:textId="77777777" w:rsidTr="00290CC8">
        <w:trPr>
          <w:trHeight w:val="288"/>
          <w:jc w:val="center"/>
        </w:trPr>
        <w:tc>
          <w:tcPr>
            <w:tcW w:w="567" w:type="dxa"/>
            <w:vMerge w:val="restart"/>
            <w:tcBorders>
              <w:top w:val="single" w:sz="4" w:space="0" w:color="auto"/>
              <w:left w:val="nil"/>
              <w:bottom w:val="single" w:sz="4" w:space="0" w:color="000000"/>
              <w:right w:val="nil"/>
            </w:tcBorders>
            <w:noWrap/>
            <w:vAlign w:val="center"/>
            <w:hideMark/>
          </w:tcPr>
          <w:p w14:paraId="51BDD847" w14:textId="77777777" w:rsidR="009145D0" w:rsidRPr="004E1593" w:rsidRDefault="009145D0" w:rsidP="00290CC8">
            <w:pPr>
              <w:pStyle w:val="RFCSFloating"/>
              <w:spacing w:before="0" w:after="0" w:line="480" w:lineRule="auto"/>
              <w:jc w:val="center"/>
            </w:pPr>
            <w:r w:rsidRPr="004E1593">
              <w:t>No</w:t>
            </w:r>
          </w:p>
        </w:tc>
        <w:tc>
          <w:tcPr>
            <w:tcW w:w="2127" w:type="dxa"/>
            <w:vMerge w:val="restart"/>
            <w:tcBorders>
              <w:top w:val="single" w:sz="4" w:space="0" w:color="auto"/>
              <w:left w:val="nil"/>
              <w:bottom w:val="single" w:sz="4" w:space="0" w:color="000000"/>
              <w:right w:val="nil"/>
            </w:tcBorders>
            <w:noWrap/>
            <w:vAlign w:val="center"/>
            <w:hideMark/>
          </w:tcPr>
          <w:p w14:paraId="7B1EF541" w14:textId="77777777" w:rsidR="009145D0" w:rsidRPr="004E1593" w:rsidRDefault="009145D0" w:rsidP="00290CC8">
            <w:pPr>
              <w:pStyle w:val="RFCSFloating"/>
              <w:spacing w:before="0" w:after="0" w:line="480" w:lineRule="auto"/>
              <w:jc w:val="center"/>
            </w:pPr>
            <w:r w:rsidRPr="004E1593">
              <w:t>Profile</w:t>
            </w:r>
          </w:p>
        </w:tc>
        <w:tc>
          <w:tcPr>
            <w:tcW w:w="2552" w:type="dxa"/>
            <w:gridSpan w:val="2"/>
            <w:tcBorders>
              <w:top w:val="single" w:sz="4" w:space="0" w:color="auto"/>
              <w:left w:val="nil"/>
              <w:bottom w:val="single" w:sz="4" w:space="0" w:color="auto"/>
              <w:right w:val="nil"/>
            </w:tcBorders>
            <w:noWrap/>
            <w:vAlign w:val="center"/>
            <w:hideMark/>
          </w:tcPr>
          <w:p w14:paraId="6DB3BA2B" w14:textId="3B7CF4B0" w:rsidR="009145D0" w:rsidRPr="004E1593" w:rsidRDefault="009145D0" w:rsidP="00290CC8">
            <w:pPr>
              <w:pStyle w:val="RFCSFloating"/>
              <w:spacing w:before="0" w:after="0" w:line="480" w:lineRule="auto"/>
              <w:jc w:val="center"/>
            </w:pPr>
            <w:r w:rsidRPr="004E1593">
              <w:t>EN 1993-1-3</w:t>
            </w:r>
            <w:r w:rsidR="00EA075E" w:rsidRPr="004E1593">
              <w:t>:2024</w:t>
            </w:r>
            <w:r w:rsidRPr="004E1593">
              <w:rPr>
                <w:vertAlign w:val="superscript"/>
              </w:rPr>
              <w:t>*1</w:t>
            </w:r>
          </w:p>
        </w:tc>
        <w:tc>
          <w:tcPr>
            <w:tcW w:w="2267" w:type="dxa"/>
            <w:gridSpan w:val="2"/>
            <w:tcBorders>
              <w:top w:val="single" w:sz="4" w:space="0" w:color="auto"/>
              <w:left w:val="nil"/>
              <w:bottom w:val="single" w:sz="4" w:space="0" w:color="auto"/>
              <w:right w:val="nil"/>
            </w:tcBorders>
            <w:noWrap/>
            <w:vAlign w:val="center"/>
            <w:hideMark/>
          </w:tcPr>
          <w:p w14:paraId="22F9F1B1" w14:textId="77777777" w:rsidR="009145D0" w:rsidRPr="004E1593" w:rsidRDefault="009145D0" w:rsidP="00290CC8">
            <w:pPr>
              <w:pStyle w:val="RFCSFloating"/>
              <w:spacing w:before="0" w:after="0" w:line="480" w:lineRule="auto"/>
              <w:jc w:val="center"/>
            </w:pPr>
            <w:r w:rsidRPr="004E1593">
              <w:t>EN 10346</w:t>
            </w:r>
            <w:r w:rsidRPr="004E1593">
              <w:rPr>
                <w:vertAlign w:val="superscript"/>
              </w:rPr>
              <w:t>*2</w:t>
            </w:r>
          </w:p>
        </w:tc>
      </w:tr>
      <w:tr w:rsidR="009145D0" w:rsidRPr="004E1593" w14:paraId="051AA5FA" w14:textId="77777777" w:rsidTr="00290CC8">
        <w:trPr>
          <w:trHeight w:val="312"/>
          <w:jc w:val="center"/>
        </w:trPr>
        <w:tc>
          <w:tcPr>
            <w:tcW w:w="567" w:type="dxa"/>
            <w:vMerge/>
            <w:tcBorders>
              <w:top w:val="nil"/>
              <w:left w:val="nil"/>
              <w:bottom w:val="single" w:sz="4" w:space="0" w:color="000000"/>
              <w:right w:val="nil"/>
            </w:tcBorders>
            <w:vAlign w:val="center"/>
            <w:hideMark/>
          </w:tcPr>
          <w:p w14:paraId="1BD41AE0" w14:textId="77777777" w:rsidR="009145D0" w:rsidRPr="004E1593" w:rsidRDefault="009145D0" w:rsidP="00290CC8">
            <w:pPr>
              <w:pStyle w:val="RFCSFloating"/>
              <w:spacing w:before="0" w:after="0" w:line="480" w:lineRule="auto"/>
              <w:jc w:val="center"/>
            </w:pPr>
          </w:p>
        </w:tc>
        <w:tc>
          <w:tcPr>
            <w:tcW w:w="2127" w:type="dxa"/>
            <w:vMerge/>
            <w:tcBorders>
              <w:top w:val="nil"/>
              <w:left w:val="nil"/>
              <w:bottom w:val="single" w:sz="4" w:space="0" w:color="000000"/>
              <w:right w:val="nil"/>
            </w:tcBorders>
            <w:vAlign w:val="center"/>
            <w:hideMark/>
          </w:tcPr>
          <w:p w14:paraId="3317BF8B" w14:textId="77777777" w:rsidR="009145D0" w:rsidRPr="004E1593" w:rsidRDefault="009145D0" w:rsidP="00290CC8">
            <w:pPr>
              <w:pStyle w:val="RFCSFloating"/>
              <w:spacing w:before="0" w:after="0" w:line="480" w:lineRule="auto"/>
              <w:jc w:val="center"/>
            </w:pPr>
          </w:p>
        </w:tc>
        <w:tc>
          <w:tcPr>
            <w:tcW w:w="1134" w:type="dxa"/>
            <w:tcBorders>
              <w:top w:val="single" w:sz="4" w:space="0" w:color="auto"/>
              <w:left w:val="nil"/>
              <w:bottom w:val="single" w:sz="4" w:space="0" w:color="auto"/>
              <w:right w:val="nil"/>
            </w:tcBorders>
            <w:noWrap/>
            <w:vAlign w:val="center"/>
            <w:hideMark/>
          </w:tcPr>
          <w:p w14:paraId="311C0BDE" w14:textId="6B52BD5C" w:rsidR="009145D0" w:rsidRPr="004E1593" w:rsidRDefault="009145D0" w:rsidP="00290CC8">
            <w:pPr>
              <w:pStyle w:val="RFCSFloating"/>
              <w:spacing w:before="0" w:after="0" w:line="480" w:lineRule="auto"/>
              <w:jc w:val="center"/>
            </w:pPr>
            <w:proofErr w:type="spellStart"/>
            <w:r w:rsidRPr="004E1593">
              <w:rPr>
                <w:i/>
                <w:iCs/>
              </w:rPr>
              <w:t>R</w:t>
            </w:r>
            <w:r w:rsidRPr="004E1593">
              <w:rPr>
                <w:vertAlign w:val="subscript"/>
              </w:rPr>
              <w:t>eL</w:t>
            </w:r>
            <w:proofErr w:type="spellEnd"/>
            <w:r w:rsidRPr="004E1593">
              <w:t>/</w:t>
            </w:r>
            <w:proofErr w:type="spellStart"/>
            <w:r w:rsidRPr="004E1593">
              <w:rPr>
                <w:i/>
                <w:iCs/>
              </w:rPr>
              <w:t>f</w:t>
            </w:r>
            <w:r w:rsidRPr="004E1593">
              <w:rPr>
                <w:vertAlign w:val="subscript"/>
              </w:rPr>
              <w:t>yb</w:t>
            </w:r>
            <w:proofErr w:type="spellEnd"/>
            <w:r w:rsidRPr="004E1593">
              <w:t xml:space="preserve"> [-]</w:t>
            </w:r>
          </w:p>
        </w:tc>
        <w:tc>
          <w:tcPr>
            <w:tcW w:w="1418" w:type="dxa"/>
            <w:tcBorders>
              <w:top w:val="single" w:sz="4" w:space="0" w:color="auto"/>
              <w:left w:val="nil"/>
              <w:bottom w:val="single" w:sz="4" w:space="0" w:color="auto"/>
              <w:right w:val="nil"/>
            </w:tcBorders>
            <w:noWrap/>
            <w:vAlign w:val="center"/>
            <w:hideMark/>
          </w:tcPr>
          <w:p w14:paraId="1C000B5B" w14:textId="0F881A95" w:rsidR="009145D0" w:rsidRPr="004E1593" w:rsidRDefault="009145D0" w:rsidP="00290CC8">
            <w:pPr>
              <w:pStyle w:val="RFCSFloating"/>
              <w:spacing w:before="0" w:after="0" w:line="480" w:lineRule="auto"/>
              <w:jc w:val="center"/>
            </w:pPr>
            <w:r w:rsidRPr="004E1593">
              <w:rPr>
                <w:i/>
                <w:iCs/>
              </w:rPr>
              <w:t>R</w:t>
            </w:r>
            <w:r w:rsidRPr="004E1593">
              <w:rPr>
                <w:vertAlign w:val="subscript"/>
              </w:rPr>
              <w:t>m</w:t>
            </w:r>
            <w:r w:rsidRPr="004E1593">
              <w:t>/</w:t>
            </w:r>
            <w:r w:rsidRPr="004E1593">
              <w:rPr>
                <w:i/>
                <w:iCs/>
              </w:rPr>
              <w:t>f</w:t>
            </w:r>
            <w:r w:rsidRPr="004E1593">
              <w:rPr>
                <w:vertAlign w:val="subscript"/>
              </w:rPr>
              <w:t>u</w:t>
            </w:r>
            <w:r w:rsidRPr="004E1593">
              <w:t xml:space="preserve"> </w:t>
            </w:r>
            <w:r w:rsidR="00431092" w:rsidRPr="004E1593">
              <w:t xml:space="preserve">  </w:t>
            </w:r>
            <w:r w:rsidRPr="004E1593">
              <w:t>[-]</w:t>
            </w:r>
          </w:p>
        </w:tc>
        <w:tc>
          <w:tcPr>
            <w:tcW w:w="1133" w:type="dxa"/>
            <w:tcBorders>
              <w:top w:val="single" w:sz="4" w:space="0" w:color="auto"/>
              <w:left w:val="nil"/>
              <w:bottom w:val="single" w:sz="4" w:space="0" w:color="auto"/>
              <w:right w:val="nil"/>
            </w:tcBorders>
            <w:noWrap/>
            <w:vAlign w:val="center"/>
            <w:hideMark/>
          </w:tcPr>
          <w:p w14:paraId="48C07561" w14:textId="45F6A6C2" w:rsidR="009145D0" w:rsidRPr="004E1593" w:rsidRDefault="009145D0" w:rsidP="00290CC8">
            <w:pPr>
              <w:pStyle w:val="RFCSFloating"/>
              <w:spacing w:before="0" w:after="0" w:line="480" w:lineRule="auto"/>
              <w:jc w:val="center"/>
            </w:pPr>
            <w:proofErr w:type="spellStart"/>
            <w:r w:rsidRPr="004E1593">
              <w:rPr>
                <w:i/>
                <w:iCs/>
              </w:rPr>
              <w:t>R</w:t>
            </w:r>
            <w:r w:rsidRPr="004E1593">
              <w:rPr>
                <w:vertAlign w:val="subscript"/>
              </w:rPr>
              <w:t>eL</w:t>
            </w:r>
            <w:proofErr w:type="spellEnd"/>
            <w:r w:rsidRPr="004E1593">
              <w:t>/</w:t>
            </w:r>
            <w:proofErr w:type="spellStart"/>
            <w:r w:rsidRPr="004E1593">
              <w:rPr>
                <w:i/>
                <w:iCs/>
              </w:rPr>
              <w:t>f</w:t>
            </w:r>
            <w:r w:rsidRPr="004E1593">
              <w:rPr>
                <w:vertAlign w:val="subscript"/>
              </w:rPr>
              <w:t>yb</w:t>
            </w:r>
            <w:proofErr w:type="spellEnd"/>
            <w:r w:rsidRPr="004E1593">
              <w:t xml:space="preserve"> [-]</w:t>
            </w:r>
          </w:p>
        </w:tc>
        <w:tc>
          <w:tcPr>
            <w:tcW w:w="1134" w:type="dxa"/>
            <w:tcBorders>
              <w:top w:val="single" w:sz="4" w:space="0" w:color="auto"/>
              <w:left w:val="nil"/>
              <w:bottom w:val="single" w:sz="4" w:space="0" w:color="auto"/>
              <w:right w:val="nil"/>
            </w:tcBorders>
            <w:noWrap/>
            <w:vAlign w:val="center"/>
            <w:hideMark/>
          </w:tcPr>
          <w:p w14:paraId="1A63E37B" w14:textId="226831B3" w:rsidR="009145D0" w:rsidRPr="004E1593" w:rsidRDefault="009145D0" w:rsidP="00290CC8">
            <w:pPr>
              <w:pStyle w:val="RFCSFloating"/>
              <w:spacing w:before="0" w:after="0" w:line="480" w:lineRule="auto"/>
              <w:jc w:val="center"/>
            </w:pPr>
            <w:r w:rsidRPr="004E1593">
              <w:rPr>
                <w:i/>
                <w:iCs/>
              </w:rPr>
              <w:t>R</w:t>
            </w:r>
            <w:r w:rsidRPr="004E1593">
              <w:rPr>
                <w:vertAlign w:val="subscript"/>
              </w:rPr>
              <w:t>m</w:t>
            </w:r>
            <w:r w:rsidRPr="004E1593">
              <w:t>/</w:t>
            </w:r>
            <w:r w:rsidRPr="004E1593">
              <w:rPr>
                <w:i/>
                <w:iCs/>
              </w:rPr>
              <w:t>f</w:t>
            </w:r>
            <w:r w:rsidRPr="004E1593">
              <w:rPr>
                <w:vertAlign w:val="subscript"/>
              </w:rPr>
              <w:t>u</w:t>
            </w:r>
            <w:r w:rsidRPr="004E1593">
              <w:t xml:space="preserve"> [-]</w:t>
            </w:r>
          </w:p>
        </w:tc>
      </w:tr>
      <w:tr w:rsidR="009145D0" w:rsidRPr="004E1593" w14:paraId="435DC691" w14:textId="77777777" w:rsidTr="00290CC8">
        <w:trPr>
          <w:trHeight w:val="288"/>
          <w:jc w:val="center"/>
        </w:trPr>
        <w:tc>
          <w:tcPr>
            <w:tcW w:w="567" w:type="dxa"/>
            <w:tcBorders>
              <w:top w:val="nil"/>
              <w:left w:val="nil"/>
              <w:bottom w:val="nil"/>
              <w:right w:val="nil"/>
            </w:tcBorders>
            <w:noWrap/>
            <w:vAlign w:val="center"/>
            <w:hideMark/>
          </w:tcPr>
          <w:p w14:paraId="6A5E1573" w14:textId="77777777" w:rsidR="009145D0" w:rsidRPr="004E1593" w:rsidRDefault="009145D0" w:rsidP="00290CC8">
            <w:pPr>
              <w:pStyle w:val="RFCSFloating"/>
              <w:spacing w:before="0" w:after="0" w:line="480" w:lineRule="auto"/>
              <w:jc w:val="center"/>
            </w:pPr>
            <w:r w:rsidRPr="004E1593">
              <w:t>1</w:t>
            </w:r>
          </w:p>
        </w:tc>
        <w:tc>
          <w:tcPr>
            <w:tcW w:w="2127" w:type="dxa"/>
            <w:tcBorders>
              <w:top w:val="nil"/>
              <w:left w:val="nil"/>
              <w:bottom w:val="nil"/>
              <w:right w:val="nil"/>
            </w:tcBorders>
            <w:noWrap/>
            <w:vAlign w:val="center"/>
            <w:hideMark/>
          </w:tcPr>
          <w:p w14:paraId="3669CE5F" w14:textId="77777777" w:rsidR="009145D0" w:rsidRPr="004E1593" w:rsidRDefault="009145D0" w:rsidP="00290CC8">
            <w:pPr>
              <w:pStyle w:val="RFCSFloating"/>
              <w:spacing w:before="0" w:after="0" w:line="480" w:lineRule="auto"/>
              <w:jc w:val="center"/>
            </w:pPr>
            <w:r w:rsidRPr="004E1593">
              <w:t>SISB 130/60/2.0</w:t>
            </w:r>
          </w:p>
        </w:tc>
        <w:tc>
          <w:tcPr>
            <w:tcW w:w="1134" w:type="dxa"/>
            <w:tcBorders>
              <w:top w:val="nil"/>
              <w:left w:val="nil"/>
              <w:bottom w:val="nil"/>
              <w:right w:val="nil"/>
            </w:tcBorders>
            <w:noWrap/>
            <w:vAlign w:val="center"/>
            <w:hideMark/>
          </w:tcPr>
          <w:p w14:paraId="141ED414" w14:textId="77777777" w:rsidR="009145D0" w:rsidRPr="004E1593" w:rsidRDefault="009145D0" w:rsidP="00290CC8">
            <w:pPr>
              <w:pStyle w:val="RFCSFloating"/>
              <w:spacing w:before="0" w:after="0" w:line="480" w:lineRule="auto"/>
              <w:jc w:val="center"/>
            </w:pPr>
            <w:r w:rsidRPr="004E1593">
              <w:t>1,23</w:t>
            </w:r>
          </w:p>
        </w:tc>
        <w:tc>
          <w:tcPr>
            <w:tcW w:w="1418" w:type="dxa"/>
            <w:tcBorders>
              <w:top w:val="nil"/>
              <w:left w:val="nil"/>
              <w:bottom w:val="nil"/>
              <w:right w:val="nil"/>
            </w:tcBorders>
            <w:noWrap/>
            <w:vAlign w:val="center"/>
            <w:hideMark/>
          </w:tcPr>
          <w:p w14:paraId="7DBAB444" w14:textId="77777777" w:rsidR="009145D0" w:rsidRPr="004E1593" w:rsidRDefault="009145D0" w:rsidP="00290CC8">
            <w:pPr>
              <w:pStyle w:val="RFCSFloating"/>
              <w:spacing w:before="0" w:after="0" w:line="480" w:lineRule="auto"/>
              <w:jc w:val="center"/>
            </w:pPr>
            <w:r w:rsidRPr="004E1593">
              <w:t>1,27</w:t>
            </w:r>
          </w:p>
        </w:tc>
        <w:tc>
          <w:tcPr>
            <w:tcW w:w="1133" w:type="dxa"/>
            <w:tcBorders>
              <w:top w:val="nil"/>
              <w:left w:val="nil"/>
              <w:bottom w:val="nil"/>
              <w:right w:val="nil"/>
            </w:tcBorders>
            <w:noWrap/>
            <w:vAlign w:val="center"/>
            <w:hideMark/>
          </w:tcPr>
          <w:p w14:paraId="7EA28CF6" w14:textId="77777777" w:rsidR="009145D0" w:rsidRPr="004E1593" w:rsidRDefault="009145D0" w:rsidP="00290CC8">
            <w:pPr>
              <w:pStyle w:val="RFCSFloating"/>
              <w:spacing w:before="0" w:after="0" w:line="480" w:lineRule="auto"/>
              <w:jc w:val="center"/>
            </w:pPr>
            <w:r w:rsidRPr="004E1593">
              <w:t>1,17</w:t>
            </w:r>
          </w:p>
        </w:tc>
        <w:tc>
          <w:tcPr>
            <w:tcW w:w="1134" w:type="dxa"/>
            <w:tcBorders>
              <w:top w:val="nil"/>
              <w:left w:val="nil"/>
              <w:bottom w:val="nil"/>
              <w:right w:val="nil"/>
            </w:tcBorders>
            <w:noWrap/>
            <w:vAlign w:val="center"/>
            <w:hideMark/>
          </w:tcPr>
          <w:p w14:paraId="3D06A7BD" w14:textId="77777777" w:rsidR="009145D0" w:rsidRPr="004E1593" w:rsidRDefault="009145D0" w:rsidP="00290CC8">
            <w:pPr>
              <w:pStyle w:val="RFCSFloating"/>
              <w:spacing w:before="0" w:after="0" w:line="480" w:lineRule="auto"/>
              <w:jc w:val="center"/>
            </w:pPr>
            <w:r w:rsidRPr="004E1593">
              <w:t>1,22</w:t>
            </w:r>
          </w:p>
        </w:tc>
      </w:tr>
      <w:tr w:rsidR="009145D0" w:rsidRPr="004E1593" w14:paraId="5C39D9DB" w14:textId="77777777" w:rsidTr="00290CC8">
        <w:trPr>
          <w:trHeight w:val="288"/>
          <w:jc w:val="center"/>
        </w:trPr>
        <w:tc>
          <w:tcPr>
            <w:tcW w:w="567" w:type="dxa"/>
            <w:tcBorders>
              <w:top w:val="nil"/>
              <w:left w:val="nil"/>
              <w:bottom w:val="nil"/>
              <w:right w:val="nil"/>
            </w:tcBorders>
            <w:noWrap/>
            <w:vAlign w:val="center"/>
            <w:hideMark/>
          </w:tcPr>
          <w:p w14:paraId="7F977865" w14:textId="77777777" w:rsidR="009145D0" w:rsidRPr="004E1593" w:rsidRDefault="009145D0" w:rsidP="00290CC8">
            <w:pPr>
              <w:pStyle w:val="RFCSFloating"/>
              <w:spacing w:before="0" w:after="0" w:line="480" w:lineRule="auto"/>
              <w:jc w:val="center"/>
            </w:pPr>
            <w:r w:rsidRPr="004E1593">
              <w:t>2</w:t>
            </w:r>
          </w:p>
        </w:tc>
        <w:tc>
          <w:tcPr>
            <w:tcW w:w="2127" w:type="dxa"/>
            <w:tcBorders>
              <w:top w:val="nil"/>
              <w:left w:val="nil"/>
              <w:bottom w:val="nil"/>
              <w:right w:val="nil"/>
            </w:tcBorders>
            <w:noWrap/>
            <w:vAlign w:val="center"/>
            <w:hideMark/>
          </w:tcPr>
          <w:p w14:paraId="70F2C515" w14:textId="77777777" w:rsidR="009145D0" w:rsidRPr="004E1593" w:rsidRDefault="009145D0" w:rsidP="00290CC8">
            <w:pPr>
              <w:pStyle w:val="RFCSFloating"/>
              <w:spacing w:before="0" w:after="0" w:line="480" w:lineRule="auto"/>
              <w:jc w:val="center"/>
            </w:pPr>
            <w:r w:rsidRPr="004E1593">
              <w:t>SISB 180/70/1.5</w:t>
            </w:r>
          </w:p>
        </w:tc>
        <w:tc>
          <w:tcPr>
            <w:tcW w:w="1134" w:type="dxa"/>
            <w:tcBorders>
              <w:top w:val="nil"/>
              <w:left w:val="nil"/>
              <w:bottom w:val="nil"/>
              <w:right w:val="nil"/>
            </w:tcBorders>
            <w:noWrap/>
            <w:vAlign w:val="center"/>
            <w:hideMark/>
          </w:tcPr>
          <w:p w14:paraId="2C7FA35A" w14:textId="77777777" w:rsidR="009145D0" w:rsidRPr="004E1593" w:rsidRDefault="009145D0" w:rsidP="00290CC8">
            <w:pPr>
              <w:pStyle w:val="RFCSFloating"/>
              <w:spacing w:before="0" w:after="0" w:line="480" w:lineRule="auto"/>
              <w:jc w:val="center"/>
            </w:pPr>
            <w:r w:rsidRPr="004E1593">
              <w:t>1,03</w:t>
            </w:r>
          </w:p>
        </w:tc>
        <w:tc>
          <w:tcPr>
            <w:tcW w:w="1418" w:type="dxa"/>
            <w:tcBorders>
              <w:top w:val="nil"/>
              <w:left w:val="nil"/>
              <w:bottom w:val="nil"/>
              <w:right w:val="nil"/>
            </w:tcBorders>
            <w:noWrap/>
            <w:vAlign w:val="center"/>
            <w:hideMark/>
          </w:tcPr>
          <w:p w14:paraId="37AA7CC0" w14:textId="77777777" w:rsidR="009145D0" w:rsidRPr="004E1593" w:rsidRDefault="009145D0" w:rsidP="00290CC8">
            <w:pPr>
              <w:pStyle w:val="RFCSFloating"/>
              <w:spacing w:before="0" w:after="0" w:line="480" w:lineRule="auto"/>
              <w:jc w:val="center"/>
            </w:pPr>
            <w:r w:rsidRPr="004E1593">
              <w:t>1,20</w:t>
            </w:r>
          </w:p>
        </w:tc>
        <w:tc>
          <w:tcPr>
            <w:tcW w:w="1133" w:type="dxa"/>
            <w:tcBorders>
              <w:top w:val="nil"/>
              <w:left w:val="nil"/>
              <w:bottom w:val="nil"/>
              <w:right w:val="nil"/>
            </w:tcBorders>
            <w:noWrap/>
            <w:vAlign w:val="center"/>
            <w:hideMark/>
          </w:tcPr>
          <w:p w14:paraId="2280AF6A" w14:textId="77777777" w:rsidR="009145D0" w:rsidRPr="004E1593" w:rsidRDefault="009145D0" w:rsidP="00290CC8">
            <w:pPr>
              <w:pStyle w:val="RFCSFloating"/>
              <w:spacing w:before="0" w:after="0" w:line="480" w:lineRule="auto"/>
              <w:jc w:val="center"/>
            </w:pPr>
            <w:r w:rsidRPr="004E1593">
              <w:t>0,99</w:t>
            </w:r>
          </w:p>
        </w:tc>
        <w:tc>
          <w:tcPr>
            <w:tcW w:w="1134" w:type="dxa"/>
            <w:tcBorders>
              <w:top w:val="nil"/>
              <w:left w:val="nil"/>
              <w:bottom w:val="nil"/>
              <w:right w:val="nil"/>
            </w:tcBorders>
            <w:noWrap/>
            <w:vAlign w:val="center"/>
            <w:hideMark/>
          </w:tcPr>
          <w:p w14:paraId="3DD62AEF" w14:textId="77777777" w:rsidR="009145D0" w:rsidRPr="004E1593" w:rsidRDefault="009145D0" w:rsidP="00290CC8">
            <w:pPr>
              <w:pStyle w:val="RFCSFloating"/>
              <w:spacing w:before="0" w:after="0" w:line="480" w:lineRule="auto"/>
              <w:jc w:val="center"/>
            </w:pPr>
            <w:r w:rsidRPr="004E1593">
              <w:t>1,15</w:t>
            </w:r>
          </w:p>
        </w:tc>
      </w:tr>
      <w:tr w:rsidR="009145D0" w:rsidRPr="004E1593" w14:paraId="415A81A7" w14:textId="77777777" w:rsidTr="00290CC8">
        <w:trPr>
          <w:trHeight w:val="288"/>
          <w:jc w:val="center"/>
        </w:trPr>
        <w:tc>
          <w:tcPr>
            <w:tcW w:w="567" w:type="dxa"/>
            <w:tcBorders>
              <w:top w:val="nil"/>
              <w:left w:val="nil"/>
              <w:bottom w:val="nil"/>
              <w:right w:val="nil"/>
            </w:tcBorders>
            <w:noWrap/>
            <w:vAlign w:val="center"/>
            <w:hideMark/>
          </w:tcPr>
          <w:p w14:paraId="326787E4" w14:textId="77777777" w:rsidR="009145D0" w:rsidRPr="004E1593" w:rsidRDefault="009145D0" w:rsidP="00290CC8">
            <w:pPr>
              <w:pStyle w:val="RFCSFloating"/>
              <w:spacing w:before="0" w:after="0" w:line="480" w:lineRule="auto"/>
              <w:jc w:val="center"/>
            </w:pPr>
            <w:r w:rsidRPr="004E1593">
              <w:t>3</w:t>
            </w:r>
          </w:p>
        </w:tc>
        <w:tc>
          <w:tcPr>
            <w:tcW w:w="2127" w:type="dxa"/>
            <w:tcBorders>
              <w:top w:val="nil"/>
              <w:left w:val="nil"/>
              <w:bottom w:val="nil"/>
              <w:right w:val="nil"/>
            </w:tcBorders>
            <w:noWrap/>
            <w:vAlign w:val="center"/>
            <w:hideMark/>
          </w:tcPr>
          <w:p w14:paraId="48D50DCB" w14:textId="77777777" w:rsidR="009145D0" w:rsidRPr="004E1593" w:rsidRDefault="009145D0" w:rsidP="00290CC8">
            <w:pPr>
              <w:pStyle w:val="RFCSFloating"/>
              <w:spacing w:before="0" w:after="0" w:line="480" w:lineRule="auto"/>
              <w:jc w:val="center"/>
            </w:pPr>
            <w:r w:rsidRPr="004E1593">
              <w:t>SISB 160/60/2.0</w:t>
            </w:r>
          </w:p>
        </w:tc>
        <w:tc>
          <w:tcPr>
            <w:tcW w:w="1134" w:type="dxa"/>
            <w:tcBorders>
              <w:top w:val="nil"/>
              <w:left w:val="nil"/>
              <w:bottom w:val="nil"/>
              <w:right w:val="nil"/>
            </w:tcBorders>
            <w:noWrap/>
            <w:vAlign w:val="center"/>
            <w:hideMark/>
          </w:tcPr>
          <w:p w14:paraId="307F0807" w14:textId="77777777" w:rsidR="009145D0" w:rsidRPr="004E1593" w:rsidRDefault="009145D0" w:rsidP="00290CC8">
            <w:pPr>
              <w:pStyle w:val="RFCSFloating"/>
              <w:spacing w:before="0" w:after="0" w:line="480" w:lineRule="auto"/>
              <w:jc w:val="center"/>
            </w:pPr>
            <w:r w:rsidRPr="004E1593">
              <w:t>1,15</w:t>
            </w:r>
          </w:p>
        </w:tc>
        <w:tc>
          <w:tcPr>
            <w:tcW w:w="1418" w:type="dxa"/>
            <w:tcBorders>
              <w:top w:val="nil"/>
              <w:left w:val="nil"/>
              <w:bottom w:val="nil"/>
              <w:right w:val="nil"/>
            </w:tcBorders>
            <w:noWrap/>
            <w:vAlign w:val="center"/>
            <w:hideMark/>
          </w:tcPr>
          <w:p w14:paraId="1463C1DF" w14:textId="77777777" w:rsidR="009145D0" w:rsidRPr="004E1593" w:rsidRDefault="009145D0" w:rsidP="00290CC8">
            <w:pPr>
              <w:pStyle w:val="RFCSFloating"/>
              <w:spacing w:before="0" w:after="0" w:line="480" w:lineRule="auto"/>
              <w:jc w:val="center"/>
            </w:pPr>
            <w:r w:rsidRPr="004E1593">
              <w:t>1,21</w:t>
            </w:r>
          </w:p>
        </w:tc>
        <w:tc>
          <w:tcPr>
            <w:tcW w:w="1133" w:type="dxa"/>
            <w:tcBorders>
              <w:top w:val="nil"/>
              <w:left w:val="nil"/>
              <w:bottom w:val="nil"/>
              <w:right w:val="nil"/>
            </w:tcBorders>
            <w:noWrap/>
            <w:vAlign w:val="center"/>
            <w:hideMark/>
          </w:tcPr>
          <w:p w14:paraId="52114CDF" w14:textId="77777777" w:rsidR="009145D0" w:rsidRPr="004E1593" w:rsidRDefault="009145D0" w:rsidP="00290CC8">
            <w:pPr>
              <w:pStyle w:val="RFCSFloating"/>
              <w:spacing w:before="0" w:after="0" w:line="480" w:lineRule="auto"/>
              <w:jc w:val="center"/>
            </w:pPr>
            <w:r w:rsidRPr="004E1593">
              <w:t>1,10</w:t>
            </w:r>
          </w:p>
        </w:tc>
        <w:tc>
          <w:tcPr>
            <w:tcW w:w="1134" w:type="dxa"/>
            <w:tcBorders>
              <w:top w:val="nil"/>
              <w:left w:val="nil"/>
              <w:bottom w:val="nil"/>
              <w:right w:val="nil"/>
            </w:tcBorders>
            <w:noWrap/>
            <w:vAlign w:val="center"/>
            <w:hideMark/>
          </w:tcPr>
          <w:p w14:paraId="7CBEDE13" w14:textId="77777777" w:rsidR="009145D0" w:rsidRPr="004E1593" w:rsidRDefault="009145D0" w:rsidP="00290CC8">
            <w:pPr>
              <w:pStyle w:val="RFCSFloating"/>
              <w:spacing w:before="0" w:after="0" w:line="480" w:lineRule="auto"/>
              <w:jc w:val="center"/>
            </w:pPr>
            <w:r w:rsidRPr="004E1593">
              <w:t>1,16</w:t>
            </w:r>
          </w:p>
        </w:tc>
      </w:tr>
      <w:tr w:rsidR="009145D0" w:rsidRPr="004E1593" w14:paraId="7A8BF75C" w14:textId="77777777" w:rsidTr="00290CC8">
        <w:trPr>
          <w:trHeight w:val="288"/>
          <w:jc w:val="center"/>
        </w:trPr>
        <w:tc>
          <w:tcPr>
            <w:tcW w:w="567" w:type="dxa"/>
            <w:tcBorders>
              <w:top w:val="nil"/>
              <w:left w:val="nil"/>
              <w:right w:val="nil"/>
            </w:tcBorders>
            <w:noWrap/>
            <w:vAlign w:val="center"/>
            <w:hideMark/>
          </w:tcPr>
          <w:p w14:paraId="482CBC28" w14:textId="77777777" w:rsidR="009145D0" w:rsidRPr="004E1593" w:rsidRDefault="009145D0" w:rsidP="00290CC8">
            <w:pPr>
              <w:pStyle w:val="RFCSFloating"/>
              <w:spacing w:before="0" w:after="0" w:line="480" w:lineRule="auto"/>
              <w:jc w:val="center"/>
            </w:pPr>
            <w:r w:rsidRPr="004E1593">
              <w:t>4</w:t>
            </w:r>
          </w:p>
        </w:tc>
        <w:tc>
          <w:tcPr>
            <w:tcW w:w="2127" w:type="dxa"/>
            <w:tcBorders>
              <w:top w:val="nil"/>
              <w:left w:val="nil"/>
              <w:right w:val="nil"/>
            </w:tcBorders>
            <w:noWrap/>
            <w:vAlign w:val="center"/>
            <w:hideMark/>
          </w:tcPr>
          <w:p w14:paraId="773B3839" w14:textId="77777777" w:rsidR="009145D0" w:rsidRPr="004E1593" w:rsidRDefault="009145D0" w:rsidP="00290CC8">
            <w:pPr>
              <w:pStyle w:val="RFCSFloating"/>
              <w:spacing w:before="0" w:after="0" w:line="480" w:lineRule="auto"/>
              <w:jc w:val="center"/>
            </w:pPr>
            <w:r w:rsidRPr="004E1593">
              <w:t>C 240/65/15/1.5</w:t>
            </w:r>
          </w:p>
        </w:tc>
        <w:tc>
          <w:tcPr>
            <w:tcW w:w="1134" w:type="dxa"/>
            <w:tcBorders>
              <w:top w:val="nil"/>
              <w:left w:val="nil"/>
              <w:right w:val="nil"/>
            </w:tcBorders>
            <w:noWrap/>
            <w:vAlign w:val="center"/>
            <w:hideMark/>
          </w:tcPr>
          <w:p w14:paraId="35E8DFEA" w14:textId="77777777" w:rsidR="009145D0" w:rsidRPr="004E1593" w:rsidRDefault="009145D0" w:rsidP="00290CC8">
            <w:pPr>
              <w:pStyle w:val="RFCSFloating"/>
              <w:spacing w:before="0" w:after="0" w:line="480" w:lineRule="auto"/>
              <w:jc w:val="center"/>
            </w:pPr>
            <w:r w:rsidRPr="004E1593">
              <w:t>1,06</w:t>
            </w:r>
          </w:p>
        </w:tc>
        <w:tc>
          <w:tcPr>
            <w:tcW w:w="1418" w:type="dxa"/>
            <w:tcBorders>
              <w:top w:val="nil"/>
              <w:left w:val="nil"/>
              <w:right w:val="nil"/>
            </w:tcBorders>
            <w:noWrap/>
            <w:vAlign w:val="center"/>
            <w:hideMark/>
          </w:tcPr>
          <w:p w14:paraId="41E2DB91" w14:textId="77777777" w:rsidR="009145D0" w:rsidRPr="004E1593" w:rsidRDefault="009145D0" w:rsidP="00290CC8">
            <w:pPr>
              <w:pStyle w:val="RFCSFloating"/>
              <w:spacing w:before="0" w:after="0" w:line="480" w:lineRule="auto"/>
              <w:jc w:val="center"/>
            </w:pPr>
            <w:r w:rsidRPr="004E1593">
              <w:t>1,08</w:t>
            </w:r>
          </w:p>
        </w:tc>
        <w:tc>
          <w:tcPr>
            <w:tcW w:w="1133" w:type="dxa"/>
            <w:tcBorders>
              <w:top w:val="nil"/>
              <w:left w:val="nil"/>
              <w:right w:val="nil"/>
            </w:tcBorders>
            <w:noWrap/>
            <w:vAlign w:val="center"/>
            <w:hideMark/>
          </w:tcPr>
          <w:p w14:paraId="370E0F0F" w14:textId="77777777" w:rsidR="009145D0" w:rsidRPr="004E1593" w:rsidRDefault="009145D0" w:rsidP="00290CC8">
            <w:pPr>
              <w:pStyle w:val="RFCSFloating"/>
              <w:spacing w:before="0" w:after="0" w:line="480" w:lineRule="auto"/>
              <w:jc w:val="center"/>
            </w:pPr>
            <w:r w:rsidRPr="004E1593">
              <w:t>1,01</w:t>
            </w:r>
          </w:p>
        </w:tc>
        <w:tc>
          <w:tcPr>
            <w:tcW w:w="1134" w:type="dxa"/>
            <w:tcBorders>
              <w:top w:val="nil"/>
              <w:left w:val="nil"/>
              <w:right w:val="nil"/>
            </w:tcBorders>
            <w:noWrap/>
            <w:vAlign w:val="center"/>
            <w:hideMark/>
          </w:tcPr>
          <w:p w14:paraId="316493EF" w14:textId="77777777" w:rsidR="009145D0" w:rsidRPr="004E1593" w:rsidRDefault="009145D0" w:rsidP="00290CC8">
            <w:pPr>
              <w:pStyle w:val="RFCSFloating"/>
              <w:spacing w:before="0" w:after="0" w:line="480" w:lineRule="auto"/>
              <w:jc w:val="center"/>
            </w:pPr>
            <w:r w:rsidRPr="004E1593">
              <w:t>1,04</w:t>
            </w:r>
          </w:p>
        </w:tc>
      </w:tr>
      <w:tr w:rsidR="009145D0" w:rsidRPr="004E1593" w14:paraId="0DC94140" w14:textId="77777777" w:rsidTr="00290CC8">
        <w:trPr>
          <w:trHeight w:val="288"/>
          <w:jc w:val="center"/>
        </w:trPr>
        <w:tc>
          <w:tcPr>
            <w:tcW w:w="567" w:type="dxa"/>
            <w:tcBorders>
              <w:top w:val="nil"/>
              <w:left w:val="nil"/>
              <w:bottom w:val="single" w:sz="4" w:space="0" w:color="auto"/>
              <w:right w:val="nil"/>
            </w:tcBorders>
            <w:noWrap/>
            <w:vAlign w:val="center"/>
            <w:hideMark/>
          </w:tcPr>
          <w:p w14:paraId="669D85D2" w14:textId="77777777" w:rsidR="009145D0" w:rsidRPr="004E1593" w:rsidRDefault="009145D0" w:rsidP="00290CC8">
            <w:pPr>
              <w:pStyle w:val="RFCSFloating"/>
              <w:spacing w:before="0" w:after="0" w:line="480" w:lineRule="auto"/>
              <w:jc w:val="center"/>
            </w:pPr>
            <w:r w:rsidRPr="004E1593">
              <w:t>5</w:t>
            </w:r>
          </w:p>
        </w:tc>
        <w:tc>
          <w:tcPr>
            <w:tcW w:w="2127" w:type="dxa"/>
            <w:tcBorders>
              <w:top w:val="nil"/>
              <w:left w:val="nil"/>
              <w:bottom w:val="single" w:sz="4" w:space="0" w:color="auto"/>
              <w:right w:val="nil"/>
            </w:tcBorders>
            <w:noWrap/>
            <w:vAlign w:val="center"/>
            <w:hideMark/>
          </w:tcPr>
          <w:p w14:paraId="4423BDCD" w14:textId="77777777" w:rsidR="009145D0" w:rsidRPr="004E1593" w:rsidRDefault="009145D0" w:rsidP="00290CC8">
            <w:pPr>
              <w:pStyle w:val="RFCSFloating"/>
              <w:spacing w:before="0" w:after="0" w:line="480" w:lineRule="auto"/>
              <w:jc w:val="center"/>
            </w:pPr>
            <w:r w:rsidRPr="004E1593">
              <w:t>C 240/65/25/3.5</w:t>
            </w:r>
          </w:p>
        </w:tc>
        <w:tc>
          <w:tcPr>
            <w:tcW w:w="1134" w:type="dxa"/>
            <w:tcBorders>
              <w:top w:val="nil"/>
              <w:left w:val="nil"/>
              <w:bottom w:val="single" w:sz="4" w:space="0" w:color="auto"/>
              <w:right w:val="nil"/>
            </w:tcBorders>
            <w:noWrap/>
            <w:vAlign w:val="center"/>
            <w:hideMark/>
          </w:tcPr>
          <w:p w14:paraId="2A354C9F" w14:textId="77777777" w:rsidR="009145D0" w:rsidRPr="004E1593" w:rsidRDefault="009145D0" w:rsidP="00290CC8">
            <w:pPr>
              <w:pStyle w:val="RFCSFloating"/>
              <w:spacing w:before="0" w:after="0" w:line="480" w:lineRule="auto"/>
              <w:jc w:val="center"/>
            </w:pPr>
            <w:r w:rsidRPr="004E1593">
              <w:t>1,03</w:t>
            </w:r>
          </w:p>
        </w:tc>
        <w:tc>
          <w:tcPr>
            <w:tcW w:w="1418" w:type="dxa"/>
            <w:tcBorders>
              <w:top w:val="nil"/>
              <w:left w:val="nil"/>
              <w:bottom w:val="single" w:sz="4" w:space="0" w:color="auto"/>
              <w:right w:val="nil"/>
            </w:tcBorders>
            <w:noWrap/>
            <w:vAlign w:val="center"/>
            <w:hideMark/>
          </w:tcPr>
          <w:p w14:paraId="59C93FDC" w14:textId="77777777" w:rsidR="009145D0" w:rsidRPr="004E1593" w:rsidRDefault="009145D0" w:rsidP="00290CC8">
            <w:pPr>
              <w:pStyle w:val="RFCSFloating"/>
              <w:spacing w:before="0" w:after="0" w:line="480" w:lineRule="auto"/>
              <w:jc w:val="center"/>
            </w:pPr>
            <w:r w:rsidRPr="004E1593">
              <w:t>1,10</w:t>
            </w:r>
          </w:p>
        </w:tc>
        <w:tc>
          <w:tcPr>
            <w:tcW w:w="1133" w:type="dxa"/>
            <w:tcBorders>
              <w:top w:val="nil"/>
              <w:left w:val="nil"/>
              <w:bottom w:val="single" w:sz="4" w:space="0" w:color="auto"/>
              <w:right w:val="nil"/>
            </w:tcBorders>
            <w:noWrap/>
            <w:vAlign w:val="center"/>
            <w:hideMark/>
          </w:tcPr>
          <w:p w14:paraId="18A3BB6F" w14:textId="77777777" w:rsidR="009145D0" w:rsidRPr="004E1593" w:rsidRDefault="009145D0" w:rsidP="00290CC8">
            <w:pPr>
              <w:pStyle w:val="RFCSFloating"/>
              <w:spacing w:before="0" w:after="0" w:line="480" w:lineRule="auto"/>
              <w:jc w:val="center"/>
            </w:pPr>
            <w:r w:rsidRPr="004E1593">
              <w:t>0,98</w:t>
            </w:r>
          </w:p>
        </w:tc>
        <w:tc>
          <w:tcPr>
            <w:tcW w:w="1134" w:type="dxa"/>
            <w:tcBorders>
              <w:top w:val="nil"/>
              <w:left w:val="nil"/>
              <w:bottom w:val="single" w:sz="4" w:space="0" w:color="auto"/>
              <w:right w:val="nil"/>
            </w:tcBorders>
            <w:noWrap/>
            <w:vAlign w:val="center"/>
            <w:hideMark/>
          </w:tcPr>
          <w:p w14:paraId="5C5A4300" w14:textId="77777777" w:rsidR="009145D0" w:rsidRPr="004E1593" w:rsidRDefault="009145D0" w:rsidP="00290CC8">
            <w:pPr>
              <w:pStyle w:val="RFCSFloating"/>
              <w:spacing w:before="0" w:after="0" w:line="480" w:lineRule="auto"/>
              <w:jc w:val="center"/>
            </w:pPr>
            <w:r w:rsidRPr="004E1593">
              <w:t>1,06</w:t>
            </w:r>
          </w:p>
        </w:tc>
      </w:tr>
      <w:tr w:rsidR="009145D0" w:rsidRPr="00AA67FF" w14:paraId="70C0C434" w14:textId="77777777" w:rsidTr="00290CC8">
        <w:trPr>
          <w:trHeight w:val="601"/>
          <w:jc w:val="center"/>
        </w:trPr>
        <w:tc>
          <w:tcPr>
            <w:tcW w:w="7513" w:type="dxa"/>
            <w:gridSpan w:val="6"/>
            <w:tcBorders>
              <w:top w:val="single" w:sz="4" w:space="0" w:color="auto"/>
              <w:left w:val="nil"/>
              <w:bottom w:val="single" w:sz="4" w:space="0" w:color="auto"/>
              <w:right w:val="nil"/>
            </w:tcBorders>
            <w:noWrap/>
            <w:vAlign w:val="center"/>
          </w:tcPr>
          <w:p w14:paraId="7CD8FD74" w14:textId="79C03A7A" w:rsidR="009145D0" w:rsidRPr="004E1593" w:rsidRDefault="009145D0" w:rsidP="00290CC8">
            <w:pPr>
              <w:pStyle w:val="RFCSFloating"/>
              <w:spacing w:before="0" w:after="0" w:line="480" w:lineRule="auto"/>
              <w:jc w:val="left"/>
            </w:pPr>
            <w:r w:rsidRPr="004E1593">
              <w:rPr>
                <w:vertAlign w:val="superscript"/>
              </w:rPr>
              <w:t>*1</w:t>
            </w:r>
            <w:r w:rsidRPr="004E1593">
              <w:t xml:space="preserve"> for steel HX420LAD</w:t>
            </w:r>
            <w:r w:rsidR="009674D2">
              <w:t xml:space="preserve"> </w:t>
            </w:r>
            <w:r w:rsidR="009674D2">
              <w:fldChar w:fldCharType="begin"/>
            </w:r>
            <w:r w:rsidR="009674D2">
              <w:instrText xml:space="preserve"> REF _Ref227776686 \r \h </w:instrText>
            </w:r>
            <w:r w:rsidR="009674D2">
              <w:fldChar w:fldCharType="separate"/>
            </w:r>
            <w:r w:rsidR="009674D2">
              <w:t>[33]</w:t>
            </w:r>
            <w:r w:rsidR="009674D2">
              <w:fldChar w:fldCharType="end"/>
            </w:r>
            <w:r w:rsidRPr="004E1593">
              <w:t xml:space="preserve">:  </w:t>
            </w:r>
            <w:proofErr w:type="spellStart"/>
            <w:r w:rsidRPr="004E1593">
              <w:rPr>
                <w:i/>
                <w:iCs/>
              </w:rPr>
              <w:t>f</w:t>
            </w:r>
            <w:r w:rsidRPr="004E1593">
              <w:rPr>
                <w:vertAlign w:val="subscript"/>
              </w:rPr>
              <w:t>yb</w:t>
            </w:r>
            <w:proofErr w:type="spellEnd"/>
            <w:r w:rsidRPr="004E1593">
              <w:t xml:space="preserve"> = 400 MPa, </w:t>
            </w:r>
            <w:r w:rsidRPr="004E1593">
              <w:rPr>
                <w:i/>
                <w:iCs/>
              </w:rPr>
              <w:t>f</w:t>
            </w:r>
            <w:r w:rsidRPr="004E1593">
              <w:rPr>
                <w:vertAlign w:val="subscript"/>
              </w:rPr>
              <w:t>u</w:t>
            </w:r>
            <w:r w:rsidRPr="004E1593">
              <w:t xml:space="preserve"> = 450 MPa</w:t>
            </w:r>
          </w:p>
          <w:p w14:paraId="2B8036BD" w14:textId="7B951CB4" w:rsidR="009145D0" w:rsidRPr="004E1593" w:rsidRDefault="009145D0" w:rsidP="00290CC8">
            <w:pPr>
              <w:pStyle w:val="RFCSFloating"/>
              <w:spacing w:before="0" w:after="0" w:line="480" w:lineRule="auto"/>
              <w:jc w:val="left"/>
            </w:pPr>
            <w:r w:rsidRPr="004E1593">
              <w:rPr>
                <w:vertAlign w:val="superscript"/>
              </w:rPr>
              <w:t>*2</w:t>
            </w:r>
            <w:r w:rsidRPr="004E1593">
              <w:t xml:space="preserve"> for steel HX420LAD </w:t>
            </w:r>
            <w:r w:rsidRPr="004E1593">
              <w:fldChar w:fldCharType="begin"/>
            </w:r>
            <w:r w:rsidRPr="004E1593">
              <w:instrText xml:space="preserve"> REF _Ref183090923 \r \h </w:instrText>
            </w:r>
            <w:r w:rsidR="00220007" w:rsidRPr="004E1593">
              <w:instrText xml:space="preserve"> \* MERGEFORMAT </w:instrText>
            </w:r>
            <w:r w:rsidRPr="004E1593">
              <w:fldChar w:fldCharType="separate"/>
            </w:r>
            <w:r w:rsidR="007027ED">
              <w:t>[41]</w:t>
            </w:r>
            <w:r w:rsidRPr="004E1593">
              <w:fldChar w:fldCharType="end"/>
            </w:r>
            <w:r w:rsidRPr="004E1593">
              <w:t xml:space="preserve">:  </w:t>
            </w:r>
            <w:proofErr w:type="spellStart"/>
            <w:r w:rsidRPr="004E1593">
              <w:rPr>
                <w:i/>
                <w:iCs/>
              </w:rPr>
              <w:t>f</w:t>
            </w:r>
            <w:r w:rsidRPr="004E1593">
              <w:rPr>
                <w:vertAlign w:val="subscript"/>
              </w:rPr>
              <w:t>yb</w:t>
            </w:r>
            <w:proofErr w:type="spellEnd"/>
            <w:r w:rsidRPr="004E1593">
              <w:t xml:space="preserve"> = 420 MPa, </w:t>
            </w:r>
            <w:r w:rsidRPr="004E1593">
              <w:rPr>
                <w:i/>
                <w:iCs/>
              </w:rPr>
              <w:t>f</w:t>
            </w:r>
            <w:r w:rsidRPr="004E1593">
              <w:rPr>
                <w:vertAlign w:val="subscript"/>
              </w:rPr>
              <w:t>u</w:t>
            </w:r>
            <w:r w:rsidRPr="004E1593">
              <w:rPr>
                <w:i/>
                <w:iCs/>
              </w:rPr>
              <w:t xml:space="preserve"> </w:t>
            </w:r>
            <w:r w:rsidRPr="004E1593">
              <w:t xml:space="preserve"> = 470 MPa</w:t>
            </w:r>
          </w:p>
        </w:tc>
      </w:tr>
    </w:tbl>
    <w:p w14:paraId="192244A0" w14:textId="77777777" w:rsidR="00086FA7" w:rsidRDefault="00086FA7" w:rsidP="008D4E14">
      <w:pPr>
        <w:pStyle w:val="ACTFloating"/>
      </w:pPr>
      <w:bookmarkStart w:id="22" w:name="_Toc190544142"/>
      <w:bookmarkStart w:id="23" w:name="_Ref206175261"/>
    </w:p>
    <w:p w14:paraId="0C41A24E" w14:textId="6DE8C896" w:rsidR="004E53D5" w:rsidRPr="009145D0" w:rsidRDefault="00086FA7" w:rsidP="008D4E14">
      <w:pPr>
        <w:pStyle w:val="ACTFloating"/>
      </w:pPr>
      <w:r>
        <w:fldChar w:fldCharType="begin"/>
      </w:r>
      <w:r>
        <w:instrText xml:space="preserve"> REF _Ref211790285 \h </w:instrText>
      </w:r>
      <w:r>
        <w:fldChar w:fldCharType="separate"/>
      </w:r>
      <w:r w:rsidR="007027ED">
        <w:t xml:space="preserve">Table </w:t>
      </w:r>
      <w:r w:rsidR="007027ED">
        <w:rPr>
          <w:noProof/>
        </w:rPr>
        <w:t>4</w:t>
      </w:r>
      <w:r>
        <w:fldChar w:fldCharType="end"/>
      </w:r>
      <w:r>
        <w:t xml:space="preserve"> </w:t>
      </w:r>
      <w:r w:rsidR="004E53D5" w:rsidRPr="009145D0">
        <w:t>compares the</w:t>
      </w:r>
      <w:r w:rsidR="004E53D5">
        <w:t xml:space="preserve"> mean value of the</w:t>
      </w:r>
      <w:r w:rsidR="004E53D5" w:rsidRPr="009145D0">
        <w:t xml:space="preserve"> actual</w:t>
      </w:r>
      <w:r w:rsidR="004E53D5">
        <w:t xml:space="preserve"> </w:t>
      </w:r>
      <w:r w:rsidR="004E53D5" w:rsidRPr="009145D0">
        <w:t xml:space="preserve">stresses with the nominal ones </w:t>
      </w:r>
      <w:r w:rsidR="006016D0">
        <w:t>specified in the p</w:t>
      </w:r>
      <w:r w:rsidR="004E53D5" w:rsidRPr="009145D0">
        <w:t xml:space="preserve">roduct standard EN 10346 </w:t>
      </w:r>
      <w:r w:rsidR="004E53D5" w:rsidRPr="009145D0">
        <w:fldChar w:fldCharType="begin"/>
      </w:r>
      <w:r w:rsidR="004E53D5" w:rsidRPr="009145D0">
        <w:instrText xml:space="preserve"> REF _Ref183090923 \r \h </w:instrText>
      </w:r>
      <w:r w:rsidR="004E53D5">
        <w:instrText xml:space="preserve"> \* MERGEFORMAT </w:instrText>
      </w:r>
      <w:r w:rsidR="004E53D5" w:rsidRPr="009145D0">
        <w:fldChar w:fldCharType="separate"/>
      </w:r>
      <w:r w:rsidR="007027ED">
        <w:t>[41]</w:t>
      </w:r>
      <w:r w:rsidR="004E53D5" w:rsidRPr="009145D0">
        <w:fldChar w:fldCharType="end"/>
      </w:r>
      <w:r w:rsidR="004E53D5" w:rsidRPr="009145D0">
        <w:t xml:space="preserve"> and the design standard EN 1993-1-3</w:t>
      </w:r>
      <w:r w:rsidR="004E53D5">
        <w:t>:2024</w:t>
      </w:r>
      <w:r w:rsidR="009674D2">
        <w:t xml:space="preserve"> </w:t>
      </w:r>
      <w:r w:rsidR="009674D2">
        <w:fldChar w:fldCharType="begin"/>
      </w:r>
      <w:r w:rsidR="009674D2">
        <w:instrText xml:space="preserve"> REF _Ref227776686 \r \h </w:instrText>
      </w:r>
      <w:r w:rsidR="009674D2">
        <w:fldChar w:fldCharType="separate"/>
      </w:r>
      <w:r w:rsidR="009674D2">
        <w:t>[33]</w:t>
      </w:r>
      <w:r w:rsidR="009674D2">
        <w:fldChar w:fldCharType="end"/>
      </w:r>
      <w:r w:rsidR="004E53D5" w:rsidRPr="009145D0">
        <w:t xml:space="preserve">; the actual basic yield stress – engineering stress – is determined by the lower yield stress </w:t>
      </w:r>
      <w:proofErr w:type="spellStart"/>
      <w:r w:rsidR="004E53D5" w:rsidRPr="009145D0">
        <w:rPr>
          <w:i/>
          <w:iCs/>
        </w:rPr>
        <w:t>R</w:t>
      </w:r>
      <w:r w:rsidR="004E53D5" w:rsidRPr="009145D0">
        <w:rPr>
          <w:vertAlign w:val="subscript"/>
        </w:rPr>
        <w:t>eL</w:t>
      </w:r>
      <w:r w:rsidR="004E53D5" w:rsidRPr="009145D0">
        <w:t>.</w:t>
      </w:r>
      <w:proofErr w:type="spellEnd"/>
      <w:r w:rsidR="004E53D5" w:rsidRPr="009145D0">
        <w:t xml:space="preserve"> It can be seen that the material properties of all the profiles </w:t>
      </w:r>
      <w:r w:rsidR="006016D0">
        <w:t>satisfy</w:t>
      </w:r>
      <w:r w:rsidR="004E53D5" w:rsidRPr="009145D0">
        <w:t xml:space="preserve"> the design criteria provided in EN 1993-1-3</w:t>
      </w:r>
      <w:r w:rsidR="004E53D5">
        <w:t xml:space="preserve">:2024 </w:t>
      </w:r>
      <w:r w:rsidR="006016D0">
        <w:t xml:space="preserve">and </w:t>
      </w:r>
      <w:r w:rsidR="006016D0">
        <w:lastRenderedPageBreak/>
        <w:t>are consistently o</w:t>
      </w:r>
      <w:r w:rsidR="004E53D5" w:rsidRPr="009145D0">
        <w:t>n the safe side</w:t>
      </w:r>
      <w:r w:rsidR="006016D0">
        <w:t>, with deviations ranging</w:t>
      </w:r>
      <w:r w:rsidR="004E53D5">
        <w:t xml:space="preserve"> from </w:t>
      </w:r>
      <w:r w:rsidR="004E53D5" w:rsidRPr="009145D0">
        <w:t>3</w:t>
      </w:r>
      <w:r w:rsidR="004E53D5">
        <w:t xml:space="preserve">% to </w:t>
      </w:r>
      <w:r w:rsidR="004E53D5" w:rsidRPr="009145D0">
        <w:t xml:space="preserve">23%. Furthermore, </w:t>
      </w:r>
      <w:r w:rsidR="006016D0">
        <w:t xml:space="preserve">the results confirm </w:t>
      </w:r>
      <w:r w:rsidR="004E53D5" w:rsidRPr="009145D0">
        <w:t xml:space="preserve">that the SISB 130/60/2.0, SISB 160/60/2.0 and C 240/65/15/1.5 profiles were indeed made of HX420LAD steel grade. On the contrary, the material properties of the SISB 180/70/1.5 and C 240/65/25/3.5 profiles are 1-2% lower than the minimum ones provided by the product norm and thus these profiles </w:t>
      </w:r>
      <w:r w:rsidR="004E53D5">
        <w:t xml:space="preserve">finally </w:t>
      </w:r>
      <w:r w:rsidR="004E53D5" w:rsidRPr="009145D0">
        <w:t>exhibit an HX380LAD grade.</w:t>
      </w:r>
    </w:p>
    <w:p w14:paraId="19194CB6" w14:textId="01381AE9" w:rsidR="009145D0" w:rsidRPr="009145D0" w:rsidRDefault="009145D0" w:rsidP="00D47F42">
      <w:pPr>
        <w:pStyle w:val="Heading2"/>
      </w:pPr>
      <w:bookmarkStart w:id="24" w:name="_Ref210763047"/>
      <w:r w:rsidRPr="009145D0">
        <w:t>Actual geometry of specimens</w:t>
      </w:r>
      <w:bookmarkEnd w:id="22"/>
      <w:bookmarkEnd w:id="23"/>
      <w:bookmarkEnd w:id="24"/>
    </w:p>
    <w:p w14:paraId="7AA09ECE" w14:textId="4C8F9FF4" w:rsidR="009145D0" w:rsidRDefault="009145D0" w:rsidP="008D4E14">
      <w:pPr>
        <w:pStyle w:val="ACTFloating"/>
      </w:pPr>
      <w:r w:rsidRPr="009145D0">
        <w:t xml:space="preserve">The actual geometry of the profiles was measured in three </w:t>
      </w:r>
      <w:r w:rsidRPr="005632D1">
        <w:t xml:space="preserve">cross-sections along each specimen: </w:t>
      </w:r>
      <w:r w:rsidR="002168E2" w:rsidRPr="005632D1">
        <w:t>near</w:t>
      </w:r>
      <w:r w:rsidRPr="005632D1">
        <w:t xml:space="preserve">  both extremities (x </w:t>
      </w:r>
      <w:r w:rsidR="00593259" w:rsidRPr="005632D1">
        <w:t>≈</w:t>
      </w:r>
      <w:r w:rsidRPr="005632D1">
        <w:t xml:space="preserve"> 0 and x </w:t>
      </w:r>
      <w:r w:rsidR="00593259" w:rsidRPr="005632D1">
        <w:t>≈</w:t>
      </w:r>
      <w:r w:rsidRPr="005632D1">
        <w:t xml:space="preserve"> </w:t>
      </w:r>
      <w:r w:rsidRPr="005632D1">
        <w:rPr>
          <w:i/>
          <w:iCs/>
        </w:rPr>
        <w:t>L</w:t>
      </w:r>
      <w:r w:rsidRPr="005632D1">
        <w:t>) and at the mid</w:t>
      </w:r>
      <w:r w:rsidR="002168E2" w:rsidRPr="005632D1">
        <w:t>span</w:t>
      </w:r>
      <w:r w:rsidRPr="005632D1">
        <w:t xml:space="preserve"> section (x = </w:t>
      </w:r>
      <w:r w:rsidRPr="005632D1">
        <w:rPr>
          <w:i/>
          <w:iCs/>
        </w:rPr>
        <w:t>L</w:t>
      </w:r>
      <w:r w:rsidRPr="005632D1">
        <w:t>/2)</w:t>
      </w:r>
      <w:r w:rsidR="002168E2" w:rsidRPr="005632D1">
        <w:t xml:space="preserve">, as shown in </w:t>
      </w:r>
      <w:r w:rsidR="00C12996" w:rsidRPr="005632D1">
        <w:fldChar w:fldCharType="begin"/>
      </w:r>
      <w:r w:rsidR="00C12996" w:rsidRPr="005632D1">
        <w:instrText xml:space="preserve"> REF _Ref204110110 \h </w:instrText>
      </w:r>
      <w:r w:rsidR="00B970DB" w:rsidRPr="005632D1">
        <w:instrText xml:space="preserve"> \* MERGEFORMAT </w:instrText>
      </w:r>
      <w:r w:rsidR="00C12996" w:rsidRPr="005632D1">
        <w:fldChar w:fldCharType="separate"/>
      </w:r>
      <w:r w:rsidR="007027ED" w:rsidRPr="005632D1">
        <w:rPr>
          <w:lang w:val="en-US"/>
        </w:rPr>
        <w:t xml:space="preserve">Figure </w:t>
      </w:r>
      <w:r w:rsidR="007027ED" w:rsidRPr="005632D1">
        <w:rPr>
          <w:noProof/>
          <w:lang w:val="en-US"/>
        </w:rPr>
        <w:t>9</w:t>
      </w:r>
      <w:r w:rsidR="00C12996" w:rsidRPr="005632D1">
        <w:fldChar w:fldCharType="end"/>
      </w:r>
      <w:r w:rsidRPr="005632D1">
        <w:t>.</w:t>
      </w:r>
      <w:r w:rsidR="002168E2" w:rsidRPr="005632D1">
        <w:rPr>
          <w:rFonts w:asciiTheme="minorHAnsi" w:eastAsiaTheme="minorHAnsi" w:hAnsiTheme="minorHAnsi" w:cstheme="minorBidi"/>
          <w:kern w:val="2"/>
          <w:sz w:val="22"/>
          <w:szCs w:val="22"/>
          <w:lang w:val="en-US" w:eastAsia="en-US"/>
          <w14:ligatures w14:val="standardContextual"/>
        </w:rPr>
        <w:t xml:space="preserve"> </w:t>
      </w:r>
      <w:r w:rsidR="002168E2" w:rsidRPr="005632D1">
        <w:rPr>
          <w:lang w:val="en-US"/>
        </w:rPr>
        <w:t>Measurements at the ends were taken approximately 5 cm from the edges to avoid local deformation caused by the cutting pro</w:t>
      </w:r>
      <w:r w:rsidR="00481540" w:rsidRPr="005632D1">
        <w:rPr>
          <w:lang w:val="en-US"/>
        </w:rPr>
        <w:t>c</w:t>
      </w:r>
      <w:r w:rsidR="002168E2" w:rsidRPr="005632D1">
        <w:rPr>
          <w:lang w:val="en-US"/>
        </w:rPr>
        <w:t>e</w:t>
      </w:r>
      <w:r w:rsidR="00481540" w:rsidRPr="005632D1">
        <w:rPr>
          <w:lang w:val="en-US"/>
        </w:rPr>
        <w:t>s</w:t>
      </w:r>
      <w:r w:rsidR="002168E2" w:rsidRPr="005632D1">
        <w:rPr>
          <w:lang w:val="en-US"/>
        </w:rPr>
        <w:t xml:space="preserve">s. </w:t>
      </w:r>
      <w:r w:rsidRPr="005632D1">
        <w:t>The total length of the specimen has also been measured, as well as the angles of the four corners. The mean values of these measurements</w:t>
      </w:r>
      <w:r w:rsidRPr="009145D0">
        <w:t xml:space="preserve"> are reported in</w:t>
      </w:r>
      <w:r w:rsidR="00F73364">
        <w:t xml:space="preserve"> </w:t>
      </w:r>
      <w:r w:rsidR="00F73364">
        <w:fldChar w:fldCharType="begin"/>
      </w:r>
      <w:r w:rsidR="00F73364">
        <w:instrText xml:space="preserve"> REF _Ref210581334 \h </w:instrText>
      </w:r>
      <w:r w:rsidR="008D4E14">
        <w:instrText xml:space="preserve"> \* MERGEFORMAT </w:instrText>
      </w:r>
      <w:r w:rsidR="00F73364">
        <w:fldChar w:fldCharType="separate"/>
      </w:r>
      <w:r w:rsidR="007027ED" w:rsidRPr="00C12996">
        <w:t xml:space="preserve">Table </w:t>
      </w:r>
      <w:r w:rsidR="007027ED">
        <w:rPr>
          <w:noProof/>
        </w:rPr>
        <w:t>5</w:t>
      </w:r>
      <w:r w:rsidR="00F73364">
        <w:fldChar w:fldCharType="end"/>
      </w:r>
      <w:r w:rsidR="00F73364">
        <w:t>.</w:t>
      </w:r>
    </w:p>
    <w:p w14:paraId="201FCB1A" w14:textId="77777777" w:rsidR="00B970DB" w:rsidRPr="009145D0" w:rsidRDefault="00B970DB" w:rsidP="008D4E14">
      <w:pPr>
        <w:pStyle w:val="RFCSFloating"/>
        <w:spacing w:after="0" w:line="480" w:lineRule="auto"/>
        <w:jc w:val="center"/>
      </w:pPr>
      <w:r>
        <w:rPr>
          <w:noProof/>
        </w:rPr>
        <mc:AlternateContent>
          <mc:Choice Requires="wpc">
            <w:drawing>
              <wp:inline distT="0" distB="0" distL="0" distR="0" wp14:anchorId="0EC4DD17" wp14:editId="2BB9DFE1">
                <wp:extent cx="3213735" cy="2220595"/>
                <wp:effectExtent l="0" t="0" r="5715" b="8255"/>
                <wp:docPr id="1905500457" name="Canvas 7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67114916" name="Picture 767114916" descr="A diagram of a rectangular object with letters and numbers&#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38" y="35999"/>
                            <a:ext cx="3167380" cy="2185035"/>
                          </a:xfrm>
                          <a:prstGeom prst="rect">
                            <a:avLst/>
                          </a:prstGeom>
                        </pic:spPr>
                      </pic:pic>
                      <pic:pic xmlns:pic="http://schemas.openxmlformats.org/drawingml/2006/picture">
                        <pic:nvPicPr>
                          <pic:cNvPr id="1088418312" name="Picture 1088418312" descr="A diagram of a metal beam&#10;&#10;Description automatically generated"/>
                          <pic:cNvPicPr>
                            <a:picLocks noChangeAspect="1"/>
                          </pic:cNvPicPr>
                        </pic:nvPicPr>
                        <pic:blipFill rotWithShape="1">
                          <a:blip r:embed="rId45" cstate="print">
                            <a:extLst>
                              <a:ext uri="{28A0092B-C50C-407E-A947-70E740481C1C}">
                                <a14:useLocalDpi xmlns:a14="http://schemas.microsoft.com/office/drawing/2010/main" val="0"/>
                              </a:ext>
                            </a:extLst>
                          </a:blip>
                          <a:srcRect/>
                          <a:stretch>
                            <a:fillRect/>
                          </a:stretch>
                        </pic:blipFill>
                        <pic:spPr>
                          <a:xfrm>
                            <a:off x="286923" y="1433051"/>
                            <a:ext cx="325583" cy="314856"/>
                          </a:xfrm>
                          <a:prstGeom prst="rect">
                            <a:avLst/>
                          </a:prstGeom>
                        </pic:spPr>
                      </pic:pic>
                      <pic:pic xmlns:pic="http://schemas.openxmlformats.org/drawingml/2006/picture">
                        <pic:nvPicPr>
                          <pic:cNvPr id="1488553378" name="Picture 1488553378" descr="A diagram of a metal beam&#10;&#10;Description automatically generated"/>
                          <pic:cNvPicPr>
                            <a:picLocks noChangeAspect="1"/>
                          </pic:cNvPicPr>
                        </pic:nvPicPr>
                        <pic:blipFill rotWithShape="1">
                          <a:blip r:embed="rId46" cstate="print">
                            <a:extLst>
                              <a:ext uri="{28A0092B-C50C-407E-A947-70E740481C1C}">
                                <a14:useLocalDpi xmlns:a14="http://schemas.microsoft.com/office/drawing/2010/main" val="0"/>
                              </a:ext>
                            </a:extLst>
                          </a:blip>
                          <a:srcRect l="67312" t="40879" r="23039" b="34938"/>
                          <a:stretch>
                            <a:fillRect/>
                          </a:stretch>
                        </pic:blipFill>
                        <pic:spPr>
                          <a:xfrm>
                            <a:off x="475812" y="892294"/>
                            <a:ext cx="122904" cy="486980"/>
                          </a:xfrm>
                          <a:prstGeom prst="rect">
                            <a:avLst/>
                          </a:prstGeom>
                        </pic:spPr>
                      </pic:pic>
                      <pic:pic xmlns:pic="http://schemas.openxmlformats.org/drawingml/2006/picture">
                        <pic:nvPicPr>
                          <pic:cNvPr id="1135225181" name="Picture 1135225181" descr="A diagram of a metal beam&#10;&#10;Description automatically generated"/>
                          <pic:cNvPicPr>
                            <a:picLocks noChangeAspect="1"/>
                          </pic:cNvPicPr>
                        </pic:nvPicPr>
                        <pic:blipFill rotWithShape="1">
                          <a:blip r:embed="rId46" cstate="print">
                            <a:extLst>
                              <a:ext uri="{28A0092B-C50C-407E-A947-70E740481C1C}">
                                <a14:useLocalDpi xmlns:a14="http://schemas.microsoft.com/office/drawing/2010/main" val="0"/>
                              </a:ext>
                            </a:extLst>
                          </a:blip>
                          <a:srcRect l="29359" t="40880" r="36996" b="54035"/>
                          <a:stretch>
                            <a:fillRect/>
                          </a:stretch>
                        </pic:blipFill>
                        <pic:spPr>
                          <a:xfrm>
                            <a:off x="234515" y="1181100"/>
                            <a:ext cx="422150" cy="100853"/>
                          </a:xfrm>
                          <a:prstGeom prst="rect">
                            <a:avLst/>
                          </a:prstGeom>
                        </pic:spPr>
                      </pic:pic>
                    </wpc:wpc>
                  </a:graphicData>
                </a:graphic>
              </wp:inline>
            </w:drawing>
          </mc:Choice>
          <mc:Fallback>
            <w:pict>
              <v:group w14:anchorId="0E15E749" id="Canvas 72" o:spid="_x0000_s1026" editas="canvas" style="width:253.05pt;height:174.85pt;mso-position-horizontal-relative:char;mso-position-vertical-relative:line" coordsize="32137,22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">
                <v:shape id="_x0000_s1027" type="#_x0000_t75" style="position:absolute;width:32137;height:22205;visibility:visible;mso-wrap-style:square" filled="t">
                  <v:fill o:detectmouseclick="t"/>
                  <v:path o:connecttype="none"/>
                </v:shape>
                <v:shape id="Picture 767114916" o:spid="_x0000_s1028" type="#_x0000_t75" alt="A diagram of a rectangular object with letters and numbers&#10;&#10;Description automatically generated" style="position:absolute;left:1;top:359;width:31674;height:2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">
                  <v:imagedata r:id="rId47" o:title="A diagram of a rectangular object with letters and numbers&#10;&#10;Description automatically generated"/>
                </v:shape>
                <v:shape id="Picture 1088418312" o:spid="_x0000_s1029" type="#_x0000_t75" alt="A diagram of a metal beam&#10;&#10;Description automatically generated" style="position:absolute;left:2869;top:14330;width:3256;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">
                  <v:imagedata r:id="rId48" o:title="A diagram of a metal beam&#10;&#10;Description automatically generated"/>
                </v:shape>
                <v:shape id="Picture 1488553378" o:spid="_x0000_s1030" type="#_x0000_t75" alt="A diagram of a metal beam&#10;&#10;Description automatically generated" style="position:absolute;left:4758;top:8922;width:1229;height:4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">
                  <v:imagedata r:id="rId49" o:title="A diagram of a metal beam&#10;&#10;Description automatically generated" croptop="26790f" cropbottom="22897f" cropleft="44114f" cropright="15099f"/>
                </v:shape>
                <v:shape id="Picture 1135225181" o:spid="_x0000_s1031" type="#_x0000_t75" alt="A diagram of a metal beam&#10;&#10;Description automatically generated" style="position:absolute;left:2345;top:11811;width:4221;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">
                  <v:imagedata r:id="rId49" o:title="A diagram of a metal beam&#10;&#10;Description automatically generated" croptop="26791f" cropbottom="35412f" cropleft="19241f" cropright="24246f"/>
                </v:shape>
                <w10:anchorlock/>
              </v:group>
            </w:pict>
          </mc:Fallback>
        </mc:AlternateContent>
      </w:r>
    </w:p>
    <w:p w14:paraId="7EBF5FA3" w14:textId="412755DE" w:rsidR="00B970DB" w:rsidRDefault="00B970DB" w:rsidP="004E1593">
      <w:pPr>
        <w:pStyle w:val="ACTFigureTitle"/>
        <w:rPr>
          <w:lang w:val="en-US"/>
        </w:rPr>
      </w:pPr>
      <w:bookmarkStart w:id="25" w:name="_Ref204110110"/>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9</w:t>
      </w:r>
      <w:r w:rsidRPr="00220007">
        <w:fldChar w:fldCharType="end"/>
      </w:r>
      <w:bookmarkEnd w:id="25"/>
      <w:r w:rsidRPr="00431092">
        <w:rPr>
          <w:lang w:val="en-US"/>
        </w:rPr>
        <w:t>: Notations for the actual geometry measurements</w:t>
      </w:r>
    </w:p>
    <w:p w14:paraId="2DE14880" w14:textId="58D51D69" w:rsidR="00290CC8" w:rsidRDefault="00290CC8" w:rsidP="00290CC8">
      <w:pPr>
        <w:pStyle w:val="ACTFloating"/>
      </w:pPr>
      <w:r>
        <w:t xml:space="preserve">It should be also mentioned that the radius of the four fillets at the corners is equal to the thickness of the profile for the channel sections and twice the thickness for the sigma sections. In addition, the horizontal length of the longitudinal stiffener (reported as </w:t>
      </w:r>
      <w:r w:rsidRPr="00932EF5">
        <w:rPr>
          <w:i/>
          <w:iCs/>
        </w:rPr>
        <w:t>b</w:t>
      </w:r>
      <w:r w:rsidRPr="00932EF5">
        <w:rPr>
          <w:vertAlign w:val="subscript"/>
        </w:rPr>
        <w:t>s</w:t>
      </w:r>
      <w:r>
        <w:t xml:space="preserve"> in </w:t>
      </w:r>
      <w:r>
        <w:fldChar w:fldCharType="begin"/>
      </w:r>
      <w:r>
        <w:instrText xml:space="preserve"> REF _Ref204110110 \h  \* MERGEFORMAT </w:instrText>
      </w:r>
      <w:r>
        <w:fldChar w:fldCharType="separate"/>
      </w:r>
      <w:r w:rsidR="007027ED" w:rsidRPr="00220007">
        <w:rPr>
          <w:lang w:val="en-US"/>
        </w:rPr>
        <w:t xml:space="preserve">Figure </w:t>
      </w:r>
      <w:r w:rsidR="007027ED">
        <w:rPr>
          <w:noProof/>
          <w:lang w:val="en-US"/>
        </w:rPr>
        <w:t>9</w:t>
      </w:r>
      <w:r>
        <w:fldChar w:fldCharType="end"/>
      </w:r>
      <w:r>
        <w:t xml:space="preserve">)  and the vertical length </w:t>
      </w:r>
      <w:r w:rsidRPr="00932EF5">
        <w:rPr>
          <w:i/>
          <w:iCs/>
        </w:rPr>
        <w:t>h</w:t>
      </w:r>
      <w:r w:rsidRPr="00932EF5">
        <w:rPr>
          <w:vertAlign w:val="subscript"/>
        </w:rPr>
        <w:t>2</w:t>
      </w:r>
      <w:r>
        <w:t xml:space="preserve"> equal 37,0 mm and 41,9 mm respectively, for both </w:t>
      </w:r>
      <w:r w:rsidRPr="00D52538">
        <w:t>SISB 130/60/2</w:t>
      </w:r>
      <w:r>
        <w:t xml:space="preserve"> and </w:t>
      </w:r>
      <w:r w:rsidRPr="009145D0">
        <w:t>SISB 160/60/2</w:t>
      </w:r>
      <w:r>
        <w:t xml:space="preserve">; for </w:t>
      </w:r>
      <w:r w:rsidRPr="009145D0">
        <w:t>SISB 180/70/1.5</w:t>
      </w:r>
      <w:r>
        <w:t xml:space="preserve"> these values are equal to 43,0 mm and 49,4 mm respectively. </w:t>
      </w:r>
    </w:p>
    <w:p w14:paraId="7EF949FB" w14:textId="1F833314" w:rsidR="009145D0" w:rsidRPr="009145D0" w:rsidRDefault="00C12996" w:rsidP="004E1593">
      <w:pPr>
        <w:pStyle w:val="ACTTableTitle"/>
      </w:pPr>
      <w:bookmarkStart w:id="26" w:name="_Ref204110042"/>
      <w:bookmarkStart w:id="27" w:name="_Ref210581334"/>
      <w:bookmarkStart w:id="28" w:name="_Ref183110265"/>
      <w:r w:rsidRPr="00C12996">
        <w:lastRenderedPageBreak/>
        <w:t xml:space="preserve">Table </w:t>
      </w:r>
      <w:fldSimple w:instr=" SEQ Table \* ARABIC ">
        <w:r w:rsidR="007027ED">
          <w:rPr>
            <w:noProof/>
          </w:rPr>
          <w:t>5</w:t>
        </w:r>
      </w:fldSimple>
      <w:bookmarkEnd w:id="26"/>
      <w:bookmarkEnd w:id="27"/>
      <w:r w:rsidRPr="00C12996">
        <w:t>:</w:t>
      </w:r>
      <w:bookmarkEnd w:id="28"/>
      <w:r w:rsidRPr="00C12996">
        <w:t xml:space="preserve"> </w:t>
      </w:r>
      <w:r w:rsidR="009145D0" w:rsidRPr="009145D0">
        <w:t>Measurements of the actual dimensions of the cross-sections</w:t>
      </w:r>
    </w:p>
    <w:tbl>
      <w:tblPr>
        <w:tblW w:w="9637" w:type="dxa"/>
        <w:jc w:val="center"/>
        <w:tblBorders>
          <w:top w:val="single" w:sz="4" w:space="0" w:color="auto"/>
          <w:bottom w:val="single" w:sz="4" w:space="0" w:color="auto"/>
        </w:tblBorders>
        <w:tblLook w:val="04A0" w:firstRow="1" w:lastRow="0" w:firstColumn="1" w:lastColumn="0" w:noHBand="0" w:noVBand="1"/>
      </w:tblPr>
      <w:tblGrid>
        <w:gridCol w:w="489"/>
        <w:gridCol w:w="1171"/>
        <w:gridCol w:w="739"/>
        <w:gridCol w:w="739"/>
        <w:gridCol w:w="739"/>
        <w:gridCol w:w="739"/>
        <w:gridCol w:w="739"/>
        <w:gridCol w:w="739"/>
        <w:gridCol w:w="739"/>
        <w:gridCol w:w="701"/>
        <w:gridCol w:w="701"/>
        <w:gridCol w:w="701"/>
        <w:gridCol w:w="701"/>
      </w:tblGrid>
      <w:tr w:rsidR="009145D0" w:rsidRPr="00290CC8" w14:paraId="457AEB1D" w14:textId="77777777" w:rsidTr="00C12996">
        <w:trPr>
          <w:trHeight w:val="312"/>
          <w:jc w:val="center"/>
        </w:trPr>
        <w:tc>
          <w:tcPr>
            <w:tcW w:w="489" w:type="dxa"/>
            <w:tcBorders>
              <w:top w:val="single" w:sz="4" w:space="0" w:color="auto"/>
              <w:bottom w:val="single" w:sz="4" w:space="0" w:color="auto"/>
            </w:tcBorders>
            <w:vAlign w:val="center"/>
          </w:tcPr>
          <w:p w14:paraId="3C9819D8" w14:textId="77777777" w:rsidR="009145D0" w:rsidRPr="00290CC8" w:rsidRDefault="009145D0" w:rsidP="00290CC8">
            <w:pPr>
              <w:pStyle w:val="RFCSFloating"/>
              <w:spacing w:before="0" w:after="0" w:line="480" w:lineRule="auto"/>
              <w:rPr>
                <w:b/>
                <w:bCs/>
                <w:sz w:val="22"/>
                <w:szCs w:val="22"/>
              </w:rPr>
            </w:pPr>
            <w:r w:rsidRPr="00290CC8">
              <w:rPr>
                <w:b/>
                <w:bCs/>
                <w:sz w:val="22"/>
                <w:szCs w:val="22"/>
              </w:rPr>
              <w:t>No</w:t>
            </w:r>
          </w:p>
        </w:tc>
        <w:tc>
          <w:tcPr>
            <w:tcW w:w="1171" w:type="dxa"/>
            <w:tcBorders>
              <w:top w:val="single" w:sz="4" w:space="0" w:color="auto"/>
              <w:bottom w:val="single" w:sz="4" w:space="0" w:color="auto"/>
            </w:tcBorders>
            <w:noWrap/>
            <w:vAlign w:val="center"/>
            <w:hideMark/>
          </w:tcPr>
          <w:p w14:paraId="32245075" w14:textId="77777777" w:rsidR="009145D0" w:rsidRPr="00290CC8" w:rsidRDefault="009145D0" w:rsidP="00290CC8">
            <w:pPr>
              <w:pStyle w:val="RFCSFloating"/>
              <w:spacing w:before="0" w:after="0" w:line="480" w:lineRule="auto"/>
              <w:rPr>
                <w:b/>
                <w:bCs/>
                <w:sz w:val="22"/>
                <w:szCs w:val="22"/>
              </w:rPr>
            </w:pPr>
            <w:r w:rsidRPr="00290CC8">
              <w:rPr>
                <w:b/>
                <w:bCs/>
                <w:sz w:val="22"/>
                <w:szCs w:val="22"/>
              </w:rPr>
              <w:t>Specimen</w:t>
            </w:r>
          </w:p>
        </w:tc>
        <w:tc>
          <w:tcPr>
            <w:tcW w:w="739" w:type="dxa"/>
            <w:tcBorders>
              <w:top w:val="single" w:sz="4" w:space="0" w:color="auto"/>
              <w:bottom w:val="single" w:sz="4" w:space="0" w:color="auto"/>
            </w:tcBorders>
            <w:noWrap/>
            <w:vAlign w:val="center"/>
            <w:hideMark/>
          </w:tcPr>
          <w:p w14:paraId="362F5BF1" w14:textId="77777777" w:rsidR="009145D0" w:rsidRPr="00290CC8" w:rsidRDefault="009145D0" w:rsidP="00290CC8">
            <w:pPr>
              <w:pStyle w:val="RFCSFloating"/>
              <w:spacing w:before="0" w:after="0" w:line="480" w:lineRule="auto"/>
              <w:rPr>
                <w:b/>
                <w:bCs/>
                <w:sz w:val="22"/>
                <w:szCs w:val="22"/>
              </w:rPr>
            </w:pPr>
            <w:proofErr w:type="spellStart"/>
            <w:r w:rsidRPr="00290CC8">
              <w:rPr>
                <w:b/>
                <w:bCs/>
                <w:i/>
                <w:iCs/>
                <w:sz w:val="22"/>
                <w:szCs w:val="22"/>
              </w:rPr>
              <w:t>L</w:t>
            </w:r>
            <w:r w:rsidRPr="00290CC8">
              <w:rPr>
                <w:b/>
                <w:bCs/>
                <w:sz w:val="22"/>
                <w:szCs w:val="22"/>
                <w:vertAlign w:val="subscript"/>
              </w:rPr>
              <w:t>tot</w:t>
            </w:r>
            <w:proofErr w:type="spellEnd"/>
            <w:r w:rsidRPr="00290CC8">
              <w:rPr>
                <w:b/>
                <w:bCs/>
                <w:sz w:val="22"/>
                <w:szCs w:val="22"/>
              </w:rPr>
              <w:t xml:space="preserve"> [mm]</w:t>
            </w:r>
          </w:p>
        </w:tc>
        <w:tc>
          <w:tcPr>
            <w:tcW w:w="739" w:type="dxa"/>
            <w:tcBorders>
              <w:top w:val="single" w:sz="4" w:space="0" w:color="auto"/>
              <w:bottom w:val="single" w:sz="4" w:space="0" w:color="auto"/>
            </w:tcBorders>
            <w:noWrap/>
            <w:vAlign w:val="center"/>
            <w:hideMark/>
          </w:tcPr>
          <w:p w14:paraId="51E6F24F"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 xml:space="preserve">h </w:t>
            </w:r>
            <w:r w:rsidRPr="00290CC8">
              <w:rPr>
                <w:b/>
                <w:bCs/>
                <w:sz w:val="22"/>
                <w:szCs w:val="22"/>
              </w:rPr>
              <w:t>[mm]</w:t>
            </w:r>
          </w:p>
        </w:tc>
        <w:tc>
          <w:tcPr>
            <w:tcW w:w="739" w:type="dxa"/>
            <w:tcBorders>
              <w:top w:val="single" w:sz="4" w:space="0" w:color="auto"/>
              <w:bottom w:val="single" w:sz="4" w:space="0" w:color="auto"/>
            </w:tcBorders>
            <w:noWrap/>
            <w:vAlign w:val="center"/>
            <w:hideMark/>
          </w:tcPr>
          <w:p w14:paraId="23EA9EA9"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c</w:t>
            </w:r>
            <w:r w:rsidRPr="00290CC8">
              <w:rPr>
                <w:b/>
                <w:bCs/>
                <w:sz w:val="22"/>
                <w:szCs w:val="22"/>
                <w:vertAlign w:val="subscript"/>
              </w:rPr>
              <w:t>1</w:t>
            </w:r>
            <w:r w:rsidRPr="00290CC8">
              <w:rPr>
                <w:b/>
                <w:bCs/>
                <w:sz w:val="22"/>
                <w:szCs w:val="22"/>
              </w:rPr>
              <w:t xml:space="preserve"> [mm]</w:t>
            </w:r>
          </w:p>
        </w:tc>
        <w:tc>
          <w:tcPr>
            <w:tcW w:w="739" w:type="dxa"/>
            <w:tcBorders>
              <w:top w:val="single" w:sz="4" w:space="0" w:color="auto"/>
              <w:bottom w:val="single" w:sz="4" w:space="0" w:color="auto"/>
            </w:tcBorders>
            <w:noWrap/>
            <w:vAlign w:val="center"/>
            <w:hideMark/>
          </w:tcPr>
          <w:p w14:paraId="7AD58AB0"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c</w:t>
            </w:r>
            <w:r w:rsidRPr="00290CC8">
              <w:rPr>
                <w:b/>
                <w:bCs/>
                <w:sz w:val="22"/>
                <w:szCs w:val="22"/>
                <w:vertAlign w:val="subscript"/>
              </w:rPr>
              <w:t>2</w:t>
            </w:r>
            <w:r w:rsidRPr="00290CC8">
              <w:rPr>
                <w:b/>
                <w:bCs/>
                <w:sz w:val="22"/>
                <w:szCs w:val="22"/>
              </w:rPr>
              <w:t xml:space="preserve"> [mm]</w:t>
            </w:r>
          </w:p>
        </w:tc>
        <w:tc>
          <w:tcPr>
            <w:tcW w:w="739" w:type="dxa"/>
            <w:tcBorders>
              <w:top w:val="single" w:sz="4" w:space="0" w:color="auto"/>
              <w:bottom w:val="single" w:sz="4" w:space="0" w:color="auto"/>
            </w:tcBorders>
            <w:noWrap/>
            <w:vAlign w:val="center"/>
            <w:hideMark/>
          </w:tcPr>
          <w:p w14:paraId="6D368536"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b</w:t>
            </w:r>
            <w:r w:rsidRPr="00290CC8">
              <w:rPr>
                <w:b/>
                <w:bCs/>
                <w:sz w:val="22"/>
                <w:szCs w:val="22"/>
                <w:vertAlign w:val="subscript"/>
              </w:rPr>
              <w:t>1</w:t>
            </w:r>
            <w:r w:rsidRPr="00290CC8">
              <w:rPr>
                <w:b/>
                <w:bCs/>
                <w:sz w:val="22"/>
                <w:szCs w:val="22"/>
              </w:rPr>
              <w:t xml:space="preserve"> [mm]</w:t>
            </w:r>
          </w:p>
        </w:tc>
        <w:tc>
          <w:tcPr>
            <w:tcW w:w="739" w:type="dxa"/>
            <w:tcBorders>
              <w:top w:val="single" w:sz="4" w:space="0" w:color="auto"/>
              <w:bottom w:val="single" w:sz="4" w:space="0" w:color="auto"/>
            </w:tcBorders>
            <w:noWrap/>
            <w:vAlign w:val="center"/>
            <w:hideMark/>
          </w:tcPr>
          <w:p w14:paraId="5FA14B72"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b</w:t>
            </w:r>
            <w:r w:rsidRPr="00290CC8">
              <w:rPr>
                <w:b/>
                <w:bCs/>
                <w:sz w:val="22"/>
                <w:szCs w:val="22"/>
                <w:vertAlign w:val="subscript"/>
              </w:rPr>
              <w:t>2</w:t>
            </w:r>
            <w:r w:rsidRPr="00290CC8">
              <w:rPr>
                <w:b/>
                <w:bCs/>
                <w:sz w:val="22"/>
                <w:szCs w:val="22"/>
              </w:rPr>
              <w:t xml:space="preserve"> [mm]</w:t>
            </w:r>
          </w:p>
        </w:tc>
        <w:tc>
          <w:tcPr>
            <w:tcW w:w="739" w:type="dxa"/>
            <w:tcBorders>
              <w:top w:val="single" w:sz="4" w:space="0" w:color="auto"/>
              <w:bottom w:val="single" w:sz="4" w:space="0" w:color="auto"/>
            </w:tcBorders>
            <w:noWrap/>
            <w:vAlign w:val="center"/>
            <w:hideMark/>
          </w:tcPr>
          <w:p w14:paraId="49D844BB"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t</w:t>
            </w:r>
            <w:r w:rsidRPr="00290CC8">
              <w:rPr>
                <w:b/>
                <w:bCs/>
                <w:sz w:val="22"/>
                <w:szCs w:val="22"/>
              </w:rPr>
              <w:t xml:space="preserve"> [mm]</w:t>
            </w:r>
          </w:p>
        </w:tc>
        <w:tc>
          <w:tcPr>
            <w:tcW w:w="701" w:type="dxa"/>
            <w:tcBorders>
              <w:top w:val="single" w:sz="4" w:space="0" w:color="auto"/>
              <w:bottom w:val="single" w:sz="4" w:space="0" w:color="auto"/>
            </w:tcBorders>
            <w:noWrap/>
            <w:vAlign w:val="center"/>
            <w:hideMark/>
          </w:tcPr>
          <w:p w14:paraId="08D19E7E"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R</w:t>
            </w:r>
            <w:r w:rsidRPr="00290CC8">
              <w:rPr>
                <w:b/>
                <w:bCs/>
                <w:sz w:val="22"/>
                <w:szCs w:val="22"/>
                <w:vertAlign w:val="subscript"/>
              </w:rPr>
              <w:t>1</w:t>
            </w:r>
            <w:r w:rsidRPr="00290CC8">
              <w:rPr>
                <w:b/>
                <w:bCs/>
                <w:sz w:val="22"/>
                <w:szCs w:val="22"/>
              </w:rPr>
              <w:t xml:space="preserve"> [</w:t>
            </w:r>
            <w:proofErr w:type="spellStart"/>
            <w:r w:rsidRPr="00290CC8">
              <w:rPr>
                <w:b/>
                <w:bCs/>
                <w:sz w:val="22"/>
                <w:szCs w:val="22"/>
              </w:rPr>
              <w:t>deg</w:t>
            </w:r>
            <w:proofErr w:type="spellEnd"/>
            <w:r w:rsidRPr="00290CC8">
              <w:rPr>
                <w:b/>
                <w:bCs/>
                <w:sz w:val="22"/>
                <w:szCs w:val="22"/>
              </w:rPr>
              <w:t>]</w:t>
            </w:r>
          </w:p>
        </w:tc>
        <w:tc>
          <w:tcPr>
            <w:tcW w:w="701" w:type="dxa"/>
            <w:tcBorders>
              <w:top w:val="single" w:sz="4" w:space="0" w:color="auto"/>
              <w:bottom w:val="single" w:sz="4" w:space="0" w:color="auto"/>
            </w:tcBorders>
            <w:noWrap/>
            <w:vAlign w:val="center"/>
            <w:hideMark/>
          </w:tcPr>
          <w:p w14:paraId="6CB9F21B"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R</w:t>
            </w:r>
            <w:r w:rsidRPr="00290CC8">
              <w:rPr>
                <w:b/>
                <w:bCs/>
                <w:sz w:val="22"/>
                <w:szCs w:val="22"/>
                <w:vertAlign w:val="subscript"/>
              </w:rPr>
              <w:t>2</w:t>
            </w:r>
            <w:r w:rsidRPr="00290CC8">
              <w:rPr>
                <w:b/>
                <w:bCs/>
                <w:sz w:val="22"/>
                <w:szCs w:val="22"/>
              </w:rPr>
              <w:t xml:space="preserve"> [</w:t>
            </w:r>
            <w:proofErr w:type="spellStart"/>
            <w:r w:rsidRPr="00290CC8">
              <w:rPr>
                <w:b/>
                <w:bCs/>
                <w:sz w:val="22"/>
                <w:szCs w:val="22"/>
              </w:rPr>
              <w:t>deg</w:t>
            </w:r>
            <w:proofErr w:type="spellEnd"/>
            <w:r w:rsidRPr="00290CC8">
              <w:rPr>
                <w:b/>
                <w:bCs/>
                <w:sz w:val="22"/>
                <w:szCs w:val="22"/>
              </w:rPr>
              <w:t>]</w:t>
            </w:r>
          </w:p>
        </w:tc>
        <w:tc>
          <w:tcPr>
            <w:tcW w:w="701" w:type="dxa"/>
            <w:tcBorders>
              <w:top w:val="single" w:sz="4" w:space="0" w:color="auto"/>
              <w:bottom w:val="single" w:sz="4" w:space="0" w:color="auto"/>
            </w:tcBorders>
            <w:noWrap/>
            <w:vAlign w:val="center"/>
            <w:hideMark/>
          </w:tcPr>
          <w:p w14:paraId="3489E7B3"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R</w:t>
            </w:r>
            <w:r w:rsidRPr="00290CC8">
              <w:rPr>
                <w:b/>
                <w:bCs/>
                <w:sz w:val="22"/>
                <w:szCs w:val="22"/>
                <w:vertAlign w:val="subscript"/>
              </w:rPr>
              <w:t>3</w:t>
            </w:r>
            <w:r w:rsidRPr="00290CC8">
              <w:rPr>
                <w:b/>
                <w:bCs/>
                <w:sz w:val="22"/>
                <w:szCs w:val="22"/>
              </w:rPr>
              <w:t xml:space="preserve"> [</w:t>
            </w:r>
            <w:proofErr w:type="spellStart"/>
            <w:r w:rsidRPr="00290CC8">
              <w:rPr>
                <w:b/>
                <w:bCs/>
                <w:sz w:val="22"/>
                <w:szCs w:val="22"/>
              </w:rPr>
              <w:t>deg</w:t>
            </w:r>
            <w:proofErr w:type="spellEnd"/>
            <w:r w:rsidRPr="00290CC8">
              <w:rPr>
                <w:b/>
                <w:bCs/>
                <w:sz w:val="22"/>
                <w:szCs w:val="22"/>
              </w:rPr>
              <w:t>]</w:t>
            </w:r>
          </w:p>
        </w:tc>
        <w:tc>
          <w:tcPr>
            <w:tcW w:w="701" w:type="dxa"/>
            <w:tcBorders>
              <w:top w:val="single" w:sz="4" w:space="0" w:color="auto"/>
              <w:bottom w:val="single" w:sz="4" w:space="0" w:color="auto"/>
            </w:tcBorders>
            <w:noWrap/>
            <w:vAlign w:val="center"/>
            <w:hideMark/>
          </w:tcPr>
          <w:p w14:paraId="298A9B77" w14:textId="77777777" w:rsidR="009145D0" w:rsidRPr="00290CC8" w:rsidRDefault="009145D0" w:rsidP="00290CC8">
            <w:pPr>
              <w:pStyle w:val="RFCSFloating"/>
              <w:spacing w:before="0" w:after="0" w:line="480" w:lineRule="auto"/>
              <w:rPr>
                <w:b/>
                <w:bCs/>
                <w:sz w:val="22"/>
                <w:szCs w:val="22"/>
              </w:rPr>
            </w:pPr>
            <w:r w:rsidRPr="00290CC8">
              <w:rPr>
                <w:b/>
                <w:bCs/>
                <w:i/>
                <w:iCs/>
                <w:sz w:val="22"/>
                <w:szCs w:val="22"/>
              </w:rPr>
              <w:t>R</w:t>
            </w:r>
            <w:r w:rsidRPr="00290CC8">
              <w:rPr>
                <w:b/>
                <w:bCs/>
                <w:sz w:val="22"/>
                <w:szCs w:val="22"/>
                <w:vertAlign w:val="subscript"/>
              </w:rPr>
              <w:t>4</w:t>
            </w:r>
            <w:r w:rsidRPr="00290CC8">
              <w:rPr>
                <w:b/>
                <w:bCs/>
                <w:sz w:val="22"/>
                <w:szCs w:val="22"/>
              </w:rPr>
              <w:t xml:space="preserve"> [</w:t>
            </w:r>
            <w:proofErr w:type="spellStart"/>
            <w:r w:rsidRPr="00290CC8">
              <w:rPr>
                <w:b/>
                <w:bCs/>
                <w:sz w:val="22"/>
                <w:szCs w:val="22"/>
              </w:rPr>
              <w:t>deg</w:t>
            </w:r>
            <w:proofErr w:type="spellEnd"/>
            <w:r w:rsidRPr="00290CC8">
              <w:rPr>
                <w:b/>
                <w:bCs/>
                <w:sz w:val="22"/>
                <w:szCs w:val="22"/>
              </w:rPr>
              <w:t>]</w:t>
            </w:r>
          </w:p>
        </w:tc>
      </w:tr>
      <w:tr w:rsidR="009145D0" w:rsidRPr="00290CC8" w14:paraId="43DE1AB5" w14:textId="77777777" w:rsidTr="00C12996">
        <w:trPr>
          <w:trHeight w:val="288"/>
          <w:jc w:val="center"/>
        </w:trPr>
        <w:tc>
          <w:tcPr>
            <w:tcW w:w="489" w:type="dxa"/>
            <w:tcBorders>
              <w:top w:val="single" w:sz="4" w:space="0" w:color="auto"/>
            </w:tcBorders>
            <w:vAlign w:val="center"/>
          </w:tcPr>
          <w:p w14:paraId="179A8AEF" w14:textId="77777777" w:rsidR="009145D0" w:rsidRPr="00290CC8" w:rsidRDefault="009145D0" w:rsidP="00290CC8">
            <w:pPr>
              <w:pStyle w:val="RFCSFloating"/>
              <w:spacing w:before="0" w:after="0" w:line="480" w:lineRule="auto"/>
              <w:rPr>
                <w:sz w:val="22"/>
                <w:szCs w:val="22"/>
              </w:rPr>
            </w:pPr>
            <w:r w:rsidRPr="00290CC8">
              <w:rPr>
                <w:sz w:val="22"/>
                <w:szCs w:val="22"/>
              </w:rPr>
              <w:t>1</w:t>
            </w:r>
          </w:p>
        </w:tc>
        <w:tc>
          <w:tcPr>
            <w:tcW w:w="1171" w:type="dxa"/>
            <w:tcBorders>
              <w:top w:val="single" w:sz="4" w:space="0" w:color="auto"/>
            </w:tcBorders>
            <w:noWrap/>
            <w:vAlign w:val="center"/>
            <w:hideMark/>
          </w:tcPr>
          <w:p w14:paraId="1ED0ACAC" w14:textId="77777777" w:rsidR="009145D0" w:rsidRPr="00290CC8" w:rsidRDefault="009145D0" w:rsidP="00290CC8">
            <w:pPr>
              <w:pStyle w:val="RFCSFloating"/>
              <w:spacing w:before="0" w:after="0" w:line="480" w:lineRule="auto"/>
              <w:rPr>
                <w:sz w:val="22"/>
                <w:szCs w:val="22"/>
              </w:rPr>
            </w:pPr>
            <w:r w:rsidRPr="00290CC8">
              <w:rPr>
                <w:sz w:val="22"/>
                <w:szCs w:val="22"/>
              </w:rPr>
              <w:t>Sp11a</w:t>
            </w:r>
          </w:p>
        </w:tc>
        <w:tc>
          <w:tcPr>
            <w:tcW w:w="739" w:type="dxa"/>
            <w:tcBorders>
              <w:top w:val="single" w:sz="4" w:space="0" w:color="auto"/>
            </w:tcBorders>
            <w:noWrap/>
            <w:vAlign w:val="center"/>
            <w:hideMark/>
          </w:tcPr>
          <w:p w14:paraId="467CFEA7"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tcBorders>
              <w:top w:val="single" w:sz="4" w:space="0" w:color="auto"/>
            </w:tcBorders>
            <w:noWrap/>
            <w:vAlign w:val="center"/>
            <w:hideMark/>
          </w:tcPr>
          <w:p w14:paraId="4442210A" w14:textId="77777777" w:rsidR="009145D0" w:rsidRPr="00290CC8" w:rsidRDefault="009145D0" w:rsidP="00290CC8">
            <w:pPr>
              <w:pStyle w:val="RFCSFloating"/>
              <w:spacing w:before="0" w:after="0" w:line="480" w:lineRule="auto"/>
              <w:rPr>
                <w:sz w:val="22"/>
                <w:szCs w:val="22"/>
              </w:rPr>
            </w:pPr>
            <w:r w:rsidRPr="00290CC8">
              <w:rPr>
                <w:sz w:val="22"/>
                <w:szCs w:val="22"/>
              </w:rPr>
              <w:t>129,0</w:t>
            </w:r>
          </w:p>
        </w:tc>
        <w:tc>
          <w:tcPr>
            <w:tcW w:w="739" w:type="dxa"/>
            <w:tcBorders>
              <w:top w:val="single" w:sz="4" w:space="0" w:color="auto"/>
            </w:tcBorders>
            <w:noWrap/>
            <w:vAlign w:val="center"/>
            <w:hideMark/>
          </w:tcPr>
          <w:p w14:paraId="37FA4457" w14:textId="77777777" w:rsidR="009145D0" w:rsidRPr="00290CC8" w:rsidRDefault="009145D0" w:rsidP="00290CC8">
            <w:pPr>
              <w:pStyle w:val="RFCSFloating"/>
              <w:spacing w:before="0" w:after="0" w:line="480" w:lineRule="auto"/>
              <w:rPr>
                <w:sz w:val="22"/>
                <w:szCs w:val="22"/>
              </w:rPr>
            </w:pPr>
            <w:r w:rsidRPr="00290CC8">
              <w:rPr>
                <w:sz w:val="22"/>
                <w:szCs w:val="22"/>
              </w:rPr>
              <w:t>14,7</w:t>
            </w:r>
          </w:p>
        </w:tc>
        <w:tc>
          <w:tcPr>
            <w:tcW w:w="739" w:type="dxa"/>
            <w:tcBorders>
              <w:top w:val="single" w:sz="4" w:space="0" w:color="auto"/>
            </w:tcBorders>
            <w:noWrap/>
            <w:vAlign w:val="center"/>
            <w:hideMark/>
          </w:tcPr>
          <w:p w14:paraId="171C90EE" w14:textId="77777777" w:rsidR="009145D0" w:rsidRPr="00290CC8" w:rsidRDefault="009145D0" w:rsidP="00290CC8">
            <w:pPr>
              <w:pStyle w:val="RFCSFloating"/>
              <w:spacing w:before="0" w:after="0" w:line="480" w:lineRule="auto"/>
              <w:rPr>
                <w:sz w:val="22"/>
                <w:szCs w:val="22"/>
              </w:rPr>
            </w:pPr>
            <w:r w:rsidRPr="00290CC8">
              <w:rPr>
                <w:sz w:val="22"/>
                <w:szCs w:val="22"/>
              </w:rPr>
              <w:t>14,7</w:t>
            </w:r>
          </w:p>
        </w:tc>
        <w:tc>
          <w:tcPr>
            <w:tcW w:w="739" w:type="dxa"/>
            <w:tcBorders>
              <w:top w:val="single" w:sz="4" w:space="0" w:color="auto"/>
            </w:tcBorders>
            <w:noWrap/>
            <w:vAlign w:val="center"/>
            <w:hideMark/>
          </w:tcPr>
          <w:p w14:paraId="3DF0AD56"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tcBorders>
              <w:top w:val="single" w:sz="4" w:space="0" w:color="auto"/>
            </w:tcBorders>
            <w:noWrap/>
            <w:vAlign w:val="center"/>
            <w:hideMark/>
          </w:tcPr>
          <w:p w14:paraId="5536A2E5"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tcBorders>
              <w:top w:val="single" w:sz="4" w:space="0" w:color="auto"/>
            </w:tcBorders>
            <w:noWrap/>
            <w:vAlign w:val="center"/>
            <w:hideMark/>
          </w:tcPr>
          <w:p w14:paraId="2C13FF30" w14:textId="77777777" w:rsidR="009145D0" w:rsidRPr="00290CC8" w:rsidRDefault="009145D0" w:rsidP="00290CC8">
            <w:pPr>
              <w:pStyle w:val="RFCSFloating"/>
              <w:spacing w:before="0" w:after="0" w:line="480" w:lineRule="auto"/>
              <w:rPr>
                <w:sz w:val="22"/>
                <w:szCs w:val="22"/>
              </w:rPr>
            </w:pPr>
            <w:r w:rsidRPr="00290CC8">
              <w:rPr>
                <w:sz w:val="22"/>
                <w:szCs w:val="22"/>
              </w:rPr>
              <w:t>2,04</w:t>
            </w:r>
          </w:p>
        </w:tc>
        <w:tc>
          <w:tcPr>
            <w:tcW w:w="701" w:type="dxa"/>
            <w:tcBorders>
              <w:top w:val="single" w:sz="4" w:space="0" w:color="auto"/>
            </w:tcBorders>
            <w:noWrap/>
            <w:vAlign w:val="center"/>
            <w:hideMark/>
          </w:tcPr>
          <w:p w14:paraId="16319FAB" w14:textId="77777777" w:rsidR="009145D0" w:rsidRPr="00290CC8" w:rsidRDefault="009145D0" w:rsidP="00290CC8">
            <w:pPr>
              <w:pStyle w:val="RFCSFloating"/>
              <w:spacing w:before="0" w:after="0" w:line="480" w:lineRule="auto"/>
              <w:rPr>
                <w:sz w:val="22"/>
                <w:szCs w:val="22"/>
              </w:rPr>
            </w:pPr>
            <w:r w:rsidRPr="00290CC8">
              <w:rPr>
                <w:sz w:val="22"/>
                <w:szCs w:val="22"/>
              </w:rPr>
              <w:t>89,8</w:t>
            </w:r>
          </w:p>
        </w:tc>
        <w:tc>
          <w:tcPr>
            <w:tcW w:w="701" w:type="dxa"/>
            <w:tcBorders>
              <w:top w:val="single" w:sz="4" w:space="0" w:color="auto"/>
            </w:tcBorders>
            <w:noWrap/>
            <w:vAlign w:val="center"/>
            <w:hideMark/>
          </w:tcPr>
          <w:p w14:paraId="08C724B0" w14:textId="77777777" w:rsidR="009145D0" w:rsidRPr="00290CC8" w:rsidRDefault="009145D0" w:rsidP="00290CC8">
            <w:pPr>
              <w:pStyle w:val="RFCSFloating"/>
              <w:spacing w:before="0" w:after="0" w:line="480" w:lineRule="auto"/>
              <w:rPr>
                <w:sz w:val="22"/>
                <w:szCs w:val="22"/>
              </w:rPr>
            </w:pPr>
            <w:r w:rsidRPr="00290CC8">
              <w:rPr>
                <w:sz w:val="22"/>
                <w:szCs w:val="22"/>
              </w:rPr>
              <w:t>89,8</w:t>
            </w:r>
          </w:p>
        </w:tc>
        <w:tc>
          <w:tcPr>
            <w:tcW w:w="701" w:type="dxa"/>
            <w:tcBorders>
              <w:top w:val="single" w:sz="4" w:space="0" w:color="auto"/>
            </w:tcBorders>
            <w:noWrap/>
            <w:vAlign w:val="center"/>
            <w:hideMark/>
          </w:tcPr>
          <w:p w14:paraId="5AD724F0"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single" w:sz="4" w:space="0" w:color="auto"/>
            </w:tcBorders>
            <w:noWrap/>
            <w:vAlign w:val="center"/>
            <w:hideMark/>
          </w:tcPr>
          <w:p w14:paraId="0AB10373" w14:textId="77777777" w:rsidR="009145D0" w:rsidRPr="00290CC8" w:rsidRDefault="009145D0" w:rsidP="00290CC8">
            <w:pPr>
              <w:pStyle w:val="RFCSFloating"/>
              <w:spacing w:before="0" w:after="0" w:line="480" w:lineRule="auto"/>
              <w:rPr>
                <w:sz w:val="22"/>
                <w:szCs w:val="22"/>
              </w:rPr>
            </w:pPr>
            <w:r w:rsidRPr="00290CC8">
              <w:rPr>
                <w:sz w:val="22"/>
                <w:szCs w:val="22"/>
              </w:rPr>
              <w:t>89,7</w:t>
            </w:r>
          </w:p>
        </w:tc>
      </w:tr>
      <w:tr w:rsidR="009145D0" w:rsidRPr="00290CC8" w14:paraId="39612309" w14:textId="77777777" w:rsidTr="00C12996">
        <w:trPr>
          <w:trHeight w:val="288"/>
          <w:jc w:val="center"/>
        </w:trPr>
        <w:tc>
          <w:tcPr>
            <w:tcW w:w="489" w:type="dxa"/>
            <w:vAlign w:val="center"/>
          </w:tcPr>
          <w:p w14:paraId="3AB379FB" w14:textId="77777777" w:rsidR="009145D0" w:rsidRPr="00290CC8" w:rsidRDefault="009145D0" w:rsidP="00290CC8">
            <w:pPr>
              <w:pStyle w:val="RFCSFloating"/>
              <w:spacing w:before="0" w:after="0" w:line="480" w:lineRule="auto"/>
              <w:rPr>
                <w:sz w:val="22"/>
                <w:szCs w:val="22"/>
              </w:rPr>
            </w:pPr>
            <w:r w:rsidRPr="00290CC8">
              <w:rPr>
                <w:sz w:val="22"/>
                <w:szCs w:val="22"/>
              </w:rPr>
              <w:t>2</w:t>
            </w:r>
          </w:p>
        </w:tc>
        <w:tc>
          <w:tcPr>
            <w:tcW w:w="1171" w:type="dxa"/>
            <w:noWrap/>
            <w:vAlign w:val="center"/>
            <w:hideMark/>
          </w:tcPr>
          <w:p w14:paraId="125B5F10" w14:textId="77777777" w:rsidR="009145D0" w:rsidRPr="00290CC8" w:rsidRDefault="009145D0" w:rsidP="00290CC8">
            <w:pPr>
              <w:pStyle w:val="RFCSFloating"/>
              <w:spacing w:before="0" w:after="0" w:line="480" w:lineRule="auto"/>
              <w:rPr>
                <w:sz w:val="22"/>
                <w:szCs w:val="22"/>
              </w:rPr>
            </w:pPr>
            <w:r w:rsidRPr="00290CC8">
              <w:rPr>
                <w:sz w:val="22"/>
                <w:szCs w:val="22"/>
              </w:rPr>
              <w:t>Sp11b</w:t>
            </w:r>
          </w:p>
        </w:tc>
        <w:tc>
          <w:tcPr>
            <w:tcW w:w="739" w:type="dxa"/>
            <w:noWrap/>
            <w:vAlign w:val="center"/>
            <w:hideMark/>
          </w:tcPr>
          <w:p w14:paraId="565AAA39"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noWrap/>
            <w:vAlign w:val="center"/>
            <w:hideMark/>
          </w:tcPr>
          <w:p w14:paraId="6F413C7F" w14:textId="77777777" w:rsidR="009145D0" w:rsidRPr="00290CC8" w:rsidRDefault="009145D0" w:rsidP="00290CC8">
            <w:pPr>
              <w:pStyle w:val="RFCSFloating"/>
              <w:spacing w:before="0" w:after="0" w:line="480" w:lineRule="auto"/>
              <w:rPr>
                <w:sz w:val="22"/>
                <w:szCs w:val="22"/>
              </w:rPr>
            </w:pPr>
            <w:r w:rsidRPr="00290CC8">
              <w:rPr>
                <w:sz w:val="22"/>
                <w:szCs w:val="22"/>
              </w:rPr>
              <w:t>129,0</w:t>
            </w:r>
          </w:p>
        </w:tc>
        <w:tc>
          <w:tcPr>
            <w:tcW w:w="739" w:type="dxa"/>
            <w:noWrap/>
            <w:vAlign w:val="center"/>
            <w:hideMark/>
          </w:tcPr>
          <w:p w14:paraId="34BAD4A4" w14:textId="77777777" w:rsidR="009145D0" w:rsidRPr="00290CC8" w:rsidRDefault="009145D0" w:rsidP="00290CC8">
            <w:pPr>
              <w:pStyle w:val="RFCSFloating"/>
              <w:spacing w:before="0" w:after="0" w:line="480" w:lineRule="auto"/>
              <w:rPr>
                <w:sz w:val="22"/>
                <w:szCs w:val="22"/>
              </w:rPr>
            </w:pPr>
            <w:r w:rsidRPr="00290CC8">
              <w:rPr>
                <w:sz w:val="22"/>
                <w:szCs w:val="22"/>
              </w:rPr>
              <w:t>15,0</w:t>
            </w:r>
          </w:p>
        </w:tc>
        <w:tc>
          <w:tcPr>
            <w:tcW w:w="739" w:type="dxa"/>
            <w:noWrap/>
            <w:vAlign w:val="center"/>
            <w:hideMark/>
          </w:tcPr>
          <w:p w14:paraId="7E7C5ED5" w14:textId="77777777" w:rsidR="009145D0" w:rsidRPr="00290CC8" w:rsidRDefault="009145D0" w:rsidP="00290CC8">
            <w:pPr>
              <w:pStyle w:val="RFCSFloating"/>
              <w:spacing w:before="0" w:after="0" w:line="480" w:lineRule="auto"/>
              <w:rPr>
                <w:sz w:val="22"/>
                <w:szCs w:val="22"/>
              </w:rPr>
            </w:pPr>
            <w:r w:rsidRPr="00290CC8">
              <w:rPr>
                <w:sz w:val="22"/>
                <w:szCs w:val="22"/>
              </w:rPr>
              <w:t>15,0</w:t>
            </w:r>
          </w:p>
        </w:tc>
        <w:tc>
          <w:tcPr>
            <w:tcW w:w="739" w:type="dxa"/>
            <w:noWrap/>
            <w:vAlign w:val="center"/>
            <w:hideMark/>
          </w:tcPr>
          <w:p w14:paraId="044F079F"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66E40426"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54801825" w14:textId="77777777" w:rsidR="009145D0" w:rsidRPr="00290CC8" w:rsidRDefault="009145D0" w:rsidP="00290CC8">
            <w:pPr>
              <w:pStyle w:val="RFCSFloating"/>
              <w:spacing w:before="0" w:after="0" w:line="480" w:lineRule="auto"/>
              <w:rPr>
                <w:sz w:val="22"/>
                <w:szCs w:val="22"/>
              </w:rPr>
            </w:pPr>
            <w:r w:rsidRPr="00290CC8">
              <w:rPr>
                <w:sz w:val="22"/>
                <w:szCs w:val="22"/>
              </w:rPr>
              <w:t>2,03</w:t>
            </w:r>
          </w:p>
        </w:tc>
        <w:tc>
          <w:tcPr>
            <w:tcW w:w="701" w:type="dxa"/>
            <w:noWrap/>
            <w:vAlign w:val="center"/>
            <w:hideMark/>
          </w:tcPr>
          <w:p w14:paraId="512B2453" w14:textId="77777777" w:rsidR="009145D0" w:rsidRPr="00290CC8" w:rsidRDefault="009145D0" w:rsidP="00290CC8">
            <w:pPr>
              <w:pStyle w:val="RFCSFloating"/>
              <w:spacing w:before="0" w:after="0" w:line="480" w:lineRule="auto"/>
              <w:rPr>
                <w:sz w:val="22"/>
                <w:szCs w:val="22"/>
              </w:rPr>
            </w:pPr>
            <w:r w:rsidRPr="00290CC8">
              <w:rPr>
                <w:sz w:val="22"/>
                <w:szCs w:val="22"/>
              </w:rPr>
              <w:t>89,5</w:t>
            </w:r>
          </w:p>
        </w:tc>
        <w:tc>
          <w:tcPr>
            <w:tcW w:w="701" w:type="dxa"/>
            <w:noWrap/>
            <w:vAlign w:val="center"/>
            <w:hideMark/>
          </w:tcPr>
          <w:p w14:paraId="7F1D58AB"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noWrap/>
            <w:vAlign w:val="center"/>
            <w:hideMark/>
          </w:tcPr>
          <w:p w14:paraId="23DF9421"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noWrap/>
            <w:vAlign w:val="center"/>
            <w:hideMark/>
          </w:tcPr>
          <w:p w14:paraId="53428124" w14:textId="77777777" w:rsidR="009145D0" w:rsidRPr="00290CC8" w:rsidRDefault="009145D0" w:rsidP="00290CC8">
            <w:pPr>
              <w:pStyle w:val="RFCSFloating"/>
              <w:spacing w:before="0" w:after="0" w:line="480" w:lineRule="auto"/>
              <w:rPr>
                <w:sz w:val="22"/>
                <w:szCs w:val="22"/>
              </w:rPr>
            </w:pPr>
            <w:r w:rsidRPr="00290CC8">
              <w:rPr>
                <w:sz w:val="22"/>
                <w:szCs w:val="22"/>
              </w:rPr>
              <w:t>89,5</w:t>
            </w:r>
          </w:p>
        </w:tc>
      </w:tr>
      <w:tr w:rsidR="009145D0" w:rsidRPr="00290CC8" w14:paraId="03D1D206" w14:textId="77777777" w:rsidTr="00C12996">
        <w:trPr>
          <w:trHeight w:val="288"/>
          <w:jc w:val="center"/>
        </w:trPr>
        <w:tc>
          <w:tcPr>
            <w:tcW w:w="489" w:type="dxa"/>
            <w:vAlign w:val="center"/>
          </w:tcPr>
          <w:p w14:paraId="5E89EBC1" w14:textId="77777777" w:rsidR="009145D0" w:rsidRPr="00290CC8" w:rsidRDefault="009145D0" w:rsidP="00290CC8">
            <w:pPr>
              <w:pStyle w:val="RFCSFloating"/>
              <w:spacing w:before="0" w:after="0" w:line="480" w:lineRule="auto"/>
              <w:rPr>
                <w:sz w:val="22"/>
                <w:szCs w:val="22"/>
              </w:rPr>
            </w:pPr>
            <w:r w:rsidRPr="00290CC8">
              <w:rPr>
                <w:sz w:val="22"/>
                <w:szCs w:val="22"/>
              </w:rPr>
              <w:t>3</w:t>
            </w:r>
          </w:p>
        </w:tc>
        <w:tc>
          <w:tcPr>
            <w:tcW w:w="1171" w:type="dxa"/>
            <w:noWrap/>
            <w:vAlign w:val="center"/>
            <w:hideMark/>
          </w:tcPr>
          <w:p w14:paraId="6C2642FF" w14:textId="77777777" w:rsidR="009145D0" w:rsidRPr="00290CC8" w:rsidRDefault="009145D0" w:rsidP="00290CC8">
            <w:pPr>
              <w:pStyle w:val="RFCSFloating"/>
              <w:spacing w:before="0" w:after="0" w:line="480" w:lineRule="auto"/>
              <w:rPr>
                <w:sz w:val="22"/>
                <w:szCs w:val="22"/>
              </w:rPr>
            </w:pPr>
            <w:r w:rsidRPr="00290CC8">
              <w:rPr>
                <w:sz w:val="22"/>
                <w:szCs w:val="22"/>
              </w:rPr>
              <w:t>Sp12a</w:t>
            </w:r>
          </w:p>
        </w:tc>
        <w:tc>
          <w:tcPr>
            <w:tcW w:w="739" w:type="dxa"/>
            <w:noWrap/>
            <w:vAlign w:val="center"/>
            <w:hideMark/>
          </w:tcPr>
          <w:p w14:paraId="12E52275"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noWrap/>
            <w:vAlign w:val="center"/>
            <w:hideMark/>
          </w:tcPr>
          <w:p w14:paraId="7B6792AE" w14:textId="77777777" w:rsidR="009145D0" w:rsidRPr="00290CC8" w:rsidRDefault="009145D0" w:rsidP="00290CC8">
            <w:pPr>
              <w:pStyle w:val="RFCSFloating"/>
              <w:spacing w:before="0" w:after="0" w:line="480" w:lineRule="auto"/>
              <w:rPr>
                <w:sz w:val="22"/>
                <w:szCs w:val="22"/>
              </w:rPr>
            </w:pPr>
            <w:r w:rsidRPr="00290CC8">
              <w:rPr>
                <w:sz w:val="22"/>
                <w:szCs w:val="22"/>
              </w:rPr>
              <w:t>129,0</w:t>
            </w:r>
          </w:p>
        </w:tc>
        <w:tc>
          <w:tcPr>
            <w:tcW w:w="739" w:type="dxa"/>
            <w:noWrap/>
            <w:vAlign w:val="center"/>
            <w:hideMark/>
          </w:tcPr>
          <w:p w14:paraId="4F73158C" w14:textId="77777777" w:rsidR="009145D0" w:rsidRPr="00290CC8" w:rsidRDefault="009145D0" w:rsidP="00290CC8">
            <w:pPr>
              <w:pStyle w:val="RFCSFloating"/>
              <w:spacing w:before="0" w:after="0" w:line="480" w:lineRule="auto"/>
              <w:rPr>
                <w:sz w:val="22"/>
                <w:szCs w:val="22"/>
              </w:rPr>
            </w:pPr>
            <w:r w:rsidRPr="00290CC8">
              <w:rPr>
                <w:sz w:val="22"/>
                <w:szCs w:val="22"/>
              </w:rPr>
              <w:t>15,0</w:t>
            </w:r>
          </w:p>
        </w:tc>
        <w:tc>
          <w:tcPr>
            <w:tcW w:w="739" w:type="dxa"/>
            <w:noWrap/>
            <w:vAlign w:val="center"/>
            <w:hideMark/>
          </w:tcPr>
          <w:p w14:paraId="0D0E6AEA" w14:textId="77777777" w:rsidR="009145D0" w:rsidRPr="00290CC8" w:rsidRDefault="009145D0" w:rsidP="00290CC8">
            <w:pPr>
              <w:pStyle w:val="RFCSFloating"/>
              <w:spacing w:before="0" w:after="0" w:line="480" w:lineRule="auto"/>
              <w:rPr>
                <w:sz w:val="22"/>
                <w:szCs w:val="22"/>
              </w:rPr>
            </w:pPr>
            <w:r w:rsidRPr="00290CC8">
              <w:rPr>
                <w:sz w:val="22"/>
                <w:szCs w:val="22"/>
              </w:rPr>
              <w:t>15,0</w:t>
            </w:r>
          </w:p>
        </w:tc>
        <w:tc>
          <w:tcPr>
            <w:tcW w:w="739" w:type="dxa"/>
            <w:noWrap/>
            <w:vAlign w:val="center"/>
            <w:hideMark/>
          </w:tcPr>
          <w:p w14:paraId="7D283852"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0B058D2A"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6F0542F8" w14:textId="77777777" w:rsidR="009145D0" w:rsidRPr="00290CC8" w:rsidRDefault="009145D0" w:rsidP="00290CC8">
            <w:pPr>
              <w:pStyle w:val="RFCSFloating"/>
              <w:spacing w:before="0" w:after="0" w:line="480" w:lineRule="auto"/>
              <w:rPr>
                <w:sz w:val="22"/>
                <w:szCs w:val="22"/>
              </w:rPr>
            </w:pPr>
            <w:r w:rsidRPr="00290CC8">
              <w:rPr>
                <w:sz w:val="22"/>
                <w:szCs w:val="22"/>
              </w:rPr>
              <w:t>2,03</w:t>
            </w:r>
          </w:p>
        </w:tc>
        <w:tc>
          <w:tcPr>
            <w:tcW w:w="701" w:type="dxa"/>
            <w:noWrap/>
            <w:vAlign w:val="center"/>
            <w:hideMark/>
          </w:tcPr>
          <w:p w14:paraId="37E72592" w14:textId="77777777" w:rsidR="009145D0" w:rsidRPr="00290CC8" w:rsidRDefault="009145D0" w:rsidP="00290CC8">
            <w:pPr>
              <w:pStyle w:val="RFCSFloating"/>
              <w:spacing w:before="0" w:after="0" w:line="480" w:lineRule="auto"/>
              <w:rPr>
                <w:sz w:val="22"/>
                <w:szCs w:val="22"/>
              </w:rPr>
            </w:pPr>
            <w:r w:rsidRPr="00290CC8">
              <w:rPr>
                <w:sz w:val="22"/>
                <w:szCs w:val="22"/>
              </w:rPr>
              <w:t>89,8</w:t>
            </w:r>
          </w:p>
        </w:tc>
        <w:tc>
          <w:tcPr>
            <w:tcW w:w="701" w:type="dxa"/>
            <w:noWrap/>
            <w:vAlign w:val="center"/>
            <w:hideMark/>
          </w:tcPr>
          <w:p w14:paraId="39992715" w14:textId="77777777" w:rsidR="009145D0" w:rsidRPr="00290CC8" w:rsidRDefault="009145D0" w:rsidP="00290CC8">
            <w:pPr>
              <w:pStyle w:val="RFCSFloating"/>
              <w:spacing w:before="0" w:after="0" w:line="480" w:lineRule="auto"/>
              <w:rPr>
                <w:sz w:val="22"/>
                <w:szCs w:val="22"/>
              </w:rPr>
            </w:pPr>
            <w:r w:rsidRPr="00290CC8">
              <w:rPr>
                <w:sz w:val="22"/>
                <w:szCs w:val="22"/>
              </w:rPr>
              <w:t>89,7</w:t>
            </w:r>
          </w:p>
        </w:tc>
        <w:tc>
          <w:tcPr>
            <w:tcW w:w="701" w:type="dxa"/>
            <w:noWrap/>
            <w:vAlign w:val="center"/>
            <w:hideMark/>
          </w:tcPr>
          <w:p w14:paraId="437D30B0" w14:textId="77777777" w:rsidR="009145D0" w:rsidRPr="00290CC8" w:rsidRDefault="009145D0" w:rsidP="00290CC8">
            <w:pPr>
              <w:pStyle w:val="RFCSFloating"/>
              <w:spacing w:before="0" w:after="0" w:line="480" w:lineRule="auto"/>
              <w:rPr>
                <w:sz w:val="22"/>
                <w:szCs w:val="22"/>
              </w:rPr>
            </w:pPr>
            <w:r w:rsidRPr="00290CC8">
              <w:rPr>
                <w:sz w:val="22"/>
                <w:szCs w:val="22"/>
              </w:rPr>
              <w:t>89,8</w:t>
            </w:r>
          </w:p>
        </w:tc>
        <w:tc>
          <w:tcPr>
            <w:tcW w:w="701" w:type="dxa"/>
            <w:noWrap/>
            <w:vAlign w:val="center"/>
            <w:hideMark/>
          </w:tcPr>
          <w:p w14:paraId="34C1A488" w14:textId="77777777" w:rsidR="009145D0" w:rsidRPr="00290CC8" w:rsidRDefault="009145D0" w:rsidP="00290CC8">
            <w:pPr>
              <w:pStyle w:val="RFCSFloating"/>
              <w:spacing w:before="0" w:after="0" w:line="480" w:lineRule="auto"/>
              <w:rPr>
                <w:sz w:val="22"/>
                <w:szCs w:val="22"/>
              </w:rPr>
            </w:pPr>
            <w:r w:rsidRPr="00290CC8">
              <w:rPr>
                <w:sz w:val="22"/>
                <w:szCs w:val="22"/>
              </w:rPr>
              <w:t>89,8</w:t>
            </w:r>
          </w:p>
        </w:tc>
      </w:tr>
      <w:tr w:rsidR="009145D0" w:rsidRPr="00290CC8" w14:paraId="5A34290C" w14:textId="77777777" w:rsidTr="00C12996">
        <w:trPr>
          <w:trHeight w:val="288"/>
          <w:jc w:val="center"/>
        </w:trPr>
        <w:tc>
          <w:tcPr>
            <w:tcW w:w="489" w:type="dxa"/>
            <w:vAlign w:val="center"/>
          </w:tcPr>
          <w:p w14:paraId="2372D0C7" w14:textId="77777777" w:rsidR="009145D0" w:rsidRPr="00290CC8" w:rsidRDefault="009145D0" w:rsidP="00290CC8">
            <w:pPr>
              <w:pStyle w:val="RFCSFloating"/>
              <w:spacing w:before="0" w:after="0" w:line="480" w:lineRule="auto"/>
              <w:rPr>
                <w:sz w:val="22"/>
                <w:szCs w:val="22"/>
              </w:rPr>
            </w:pPr>
            <w:r w:rsidRPr="00290CC8">
              <w:rPr>
                <w:sz w:val="22"/>
                <w:szCs w:val="22"/>
              </w:rPr>
              <w:t>4</w:t>
            </w:r>
          </w:p>
        </w:tc>
        <w:tc>
          <w:tcPr>
            <w:tcW w:w="1171" w:type="dxa"/>
            <w:noWrap/>
            <w:vAlign w:val="center"/>
            <w:hideMark/>
          </w:tcPr>
          <w:p w14:paraId="06C0164C" w14:textId="77777777" w:rsidR="009145D0" w:rsidRPr="00290CC8" w:rsidRDefault="009145D0" w:rsidP="00290CC8">
            <w:pPr>
              <w:pStyle w:val="RFCSFloating"/>
              <w:spacing w:before="0" w:after="0" w:line="480" w:lineRule="auto"/>
              <w:rPr>
                <w:sz w:val="22"/>
                <w:szCs w:val="22"/>
              </w:rPr>
            </w:pPr>
            <w:r w:rsidRPr="00290CC8">
              <w:rPr>
                <w:sz w:val="22"/>
                <w:szCs w:val="22"/>
              </w:rPr>
              <w:t>Sp12b</w:t>
            </w:r>
          </w:p>
        </w:tc>
        <w:tc>
          <w:tcPr>
            <w:tcW w:w="739" w:type="dxa"/>
            <w:noWrap/>
            <w:vAlign w:val="center"/>
            <w:hideMark/>
          </w:tcPr>
          <w:p w14:paraId="12241756"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noWrap/>
            <w:vAlign w:val="center"/>
            <w:hideMark/>
          </w:tcPr>
          <w:p w14:paraId="0D9FFACA" w14:textId="77777777" w:rsidR="009145D0" w:rsidRPr="00290CC8" w:rsidRDefault="009145D0" w:rsidP="00290CC8">
            <w:pPr>
              <w:pStyle w:val="RFCSFloating"/>
              <w:spacing w:before="0" w:after="0" w:line="480" w:lineRule="auto"/>
              <w:rPr>
                <w:sz w:val="22"/>
                <w:szCs w:val="22"/>
              </w:rPr>
            </w:pPr>
            <w:r w:rsidRPr="00290CC8">
              <w:rPr>
                <w:sz w:val="22"/>
                <w:szCs w:val="22"/>
              </w:rPr>
              <w:t>129,0</w:t>
            </w:r>
          </w:p>
        </w:tc>
        <w:tc>
          <w:tcPr>
            <w:tcW w:w="739" w:type="dxa"/>
            <w:noWrap/>
            <w:vAlign w:val="center"/>
            <w:hideMark/>
          </w:tcPr>
          <w:p w14:paraId="4D64C1DE" w14:textId="77777777" w:rsidR="009145D0" w:rsidRPr="00290CC8" w:rsidRDefault="009145D0" w:rsidP="00290CC8">
            <w:pPr>
              <w:pStyle w:val="RFCSFloating"/>
              <w:spacing w:before="0" w:after="0" w:line="480" w:lineRule="auto"/>
              <w:rPr>
                <w:sz w:val="22"/>
                <w:szCs w:val="22"/>
              </w:rPr>
            </w:pPr>
            <w:r w:rsidRPr="00290CC8">
              <w:rPr>
                <w:sz w:val="22"/>
                <w:szCs w:val="22"/>
              </w:rPr>
              <w:t>15,0</w:t>
            </w:r>
          </w:p>
        </w:tc>
        <w:tc>
          <w:tcPr>
            <w:tcW w:w="739" w:type="dxa"/>
            <w:noWrap/>
            <w:vAlign w:val="center"/>
            <w:hideMark/>
          </w:tcPr>
          <w:p w14:paraId="2D6E3B1D" w14:textId="77777777" w:rsidR="009145D0" w:rsidRPr="00290CC8" w:rsidRDefault="009145D0" w:rsidP="00290CC8">
            <w:pPr>
              <w:pStyle w:val="RFCSFloating"/>
              <w:spacing w:before="0" w:after="0" w:line="480" w:lineRule="auto"/>
              <w:rPr>
                <w:sz w:val="22"/>
                <w:szCs w:val="22"/>
              </w:rPr>
            </w:pPr>
            <w:r w:rsidRPr="00290CC8">
              <w:rPr>
                <w:sz w:val="22"/>
                <w:szCs w:val="22"/>
              </w:rPr>
              <w:t>15,0</w:t>
            </w:r>
          </w:p>
        </w:tc>
        <w:tc>
          <w:tcPr>
            <w:tcW w:w="739" w:type="dxa"/>
            <w:noWrap/>
            <w:vAlign w:val="center"/>
            <w:hideMark/>
          </w:tcPr>
          <w:p w14:paraId="78DE9CBA"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0F2F7991"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2B577C08" w14:textId="77777777" w:rsidR="009145D0" w:rsidRPr="00290CC8" w:rsidRDefault="009145D0" w:rsidP="00290CC8">
            <w:pPr>
              <w:pStyle w:val="RFCSFloating"/>
              <w:spacing w:before="0" w:after="0" w:line="480" w:lineRule="auto"/>
              <w:rPr>
                <w:sz w:val="22"/>
                <w:szCs w:val="22"/>
              </w:rPr>
            </w:pPr>
            <w:r w:rsidRPr="00290CC8">
              <w:rPr>
                <w:sz w:val="22"/>
                <w:szCs w:val="22"/>
              </w:rPr>
              <w:t>2,03</w:t>
            </w:r>
          </w:p>
        </w:tc>
        <w:tc>
          <w:tcPr>
            <w:tcW w:w="701" w:type="dxa"/>
            <w:noWrap/>
            <w:vAlign w:val="center"/>
            <w:hideMark/>
          </w:tcPr>
          <w:p w14:paraId="563DF5E7"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noWrap/>
            <w:vAlign w:val="center"/>
            <w:hideMark/>
          </w:tcPr>
          <w:p w14:paraId="220F8532"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noWrap/>
            <w:vAlign w:val="center"/>
            <w:hideMark/>
          </w:tcPr>
          <w:p w14:paraId="4875A6AE"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noWrap/>
            <w:vAlign w:val="center"/>
            <w:hideMark/>
          </w:tcPr>
          <w:p w14:paraId="6488410B"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r>
      <w:tr w:rsidR="009145D0" w:rsidRPr="00290CC8" w14:paraId="30E7C3D3" w14:textId="77777777" w:rsidTr="00C12996">
        <w:trPr>
          <w:trHeight w:val="288"/>
          <w:jc w:val="center"/>
        </w:trPr>
        <w:tc>
          <w:tcPr>
            <w:tcW w:w="489" w:type="dxa"/>
            <w:tcBorders>
              <w:top w:val="dotted" w:sz="4" w:space="0" w:color="auto"/>
            </w:tcBorders>
            <w:vAlign w:val="center"/>
          </w:tcPr>
          <w:p w14:paraId="78B08C3A" w14:textId="19B0C33A" w:rsidR="009145D0" w:rsidRPr="00290CC8" w:rsidRDefault="00431092" w:rsidP="00290CC8">
            <w:pPr>
              <w:pStyle w:val="RFCSFloating"/>
              <w:spacing w:before="0" w:after="0" w:line="480" w:lineRule="auto"/>
              <w:rPr>
                <w:sz w:val="22"/>
                <w:szCs w:val="22"/>
              </w:rPr>
            </w:pPr>
            <w:r w:rsidRPr="00290CC8">
              <w:rPr>
                <w:sz w:val="22"/>
                <w:szCs w:val="22"/>
              </w:rPr>
              <w:t>5</w:t>
            </w:r>
          </w:p>
        </w:tc>
        <w:tc>
          <w:tcPr>
            <w:tcW w:w="1171" w:type="dxa"/>
            <w:tcBorders>
              <w:top w:val="dotted" w:sz="4" w:space="0" w:color="auto"/>
            </w:tcBorders>
            <w:noWrap/>
            <w:vAlign w:val="center"/>
            <w:hideMark/>
          </w:tcPr>
          <w:p w14:paraId="280095D1" w14:textId="77777777" w:rsidR="009145D0" w:rsidRPr="00290CC8" w:rsidRDefault="009145D0" w:rsidP="00290CC8">
            <w:pPr>
              <w:pStyle w:val="RFCSFloating"/>
              <w:spacing w:before="0" w:after="0" w:line="480" w:lineRule="auto"/>
              <w:rPr>
                <w:sz w:val="22"/>
                <w:szCs w:val="22"/>
              </w:rPr>
            </w:pPr>
            <w:r w:rsidRPr="00290CC8">
              <w:rPr>
                <w:sz w:val="22"/>
                <w:szCs w:val="22"/>
              </w:rPr>
              <w:t>Sp21a</w:t>
            </w:r>
          </w:p>
        </w:tc>
        <w:tc>
          <w:tcPr>
            <w:tcW w:w="739" w:type="dxa"/>
            <w:tcBorders>
              <w:top w:val="dotted" w:sz="4" w:space="0" w:color="auto"/>
            </w:tcBorders>
            <w:noWrap/>
            <w:vAlign w:val="center"/>
            <w:hideMark/>
          </w:tcPr>
          <w:p w14:paraId="3980396F"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tcBorders>
              <w:top w:val="dotted" w:sz="4" w:space="0" w:color="auto"/>
            </w:tcBorders>
            <w:noWrap/>
            <w:vAlign w:val="center"/>
            <w:hideMark/>
          </w:tcPr>
          <w:p w14:paraId="07282E3F" w14:textId="77777777" w:rsidR="009145D0" w:rsidRPr="00290CC8" w:rsidRDefault="009145D0" w:rsidP="00290CC8">
            <w:pPr>
              <w:pStyle w:val="RFCSFloating"/>
              <w:spacing w:before="0" w:after="0" w:line="480" w:lineRule="auto"/>
              <w:rPr>
                <w:sz w:val="22"/>
                <w:szCs w:val="22"/>
              </w:rPr>
            </w:pPr>
            <w:r w:rsidRPr="00290CC8">
              <w:rPr>
                <w:sz w:val="22"/>
                <w:szCs w:val="22"/>
              </w:rPr>
              <w:t>179,0</w:t>
            </w:r>
          </w:p>
        </w:tc>
        <w:tc>
          <w:tcPr>
            <w:tcW w:w="739" w:type="dxa"/>
            <w:tcBorders>
              <w:top w:val="dotted" w:sz="4" w:space="0" w:color="auto"/>
            </w:tcBorders>
            <w:noWrap/>
            <w:vAlign w:val="center"/>
            <w:hideMark/>
          </w:tcPr>
          <w:p w14:paraId="2B82CEFA"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tcBorders>
              <w:top w:val="dotted" w:sz="4" w:space="0" w:color="auto"/>
            </w:tcBorders>
            <w:noWrap/>
            <w:vAlign w:val="center"/>
            <w:hideMark/>
          </w:tcPr>
          <w:p w14:paraId="544B071D"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tcBorders>
              <w:top w:val="dotted" w:sz="4" w:space="0" w:color="auto"/>
            </w:tcBorders>
            <w:noWrap/>
            <w:vAlign w:val="center"/>
            <w:hideMark/>
          </w:tcPr>
          <w:p w14:paraId="5D5CC983"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tcBorders>
              <w:top w:val="dotted" w:sz="4" w:space="0" w:color="auto"/>
            </w:tcBorders>
            <w:noWrap/>
            <w:vAlign w:val="center"/>
            <w:hideMark/>
          </w:tcPr>
          <w:p w14:paraId="4BAB8898"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tcBorders>
              <w:top w:val="dotted" w:sz="4" w:space="0" w:color="auto"/>
            </w:tcBorders>
            <w:noWrap/>
            <w:vAlign w:val="center"/>
            <w:hideMark/>
          </w:tcPr>
          <w:p w14:paraId="0EA41F8A" w14:textId="77777777" w:rsidR="009145D0" w:rsidRPr="00290CC8" w:rsidRDefault="009145D0" w:rsidP="00290CC8">
            <w:pPr>
              <w:pStyle w:val="RFCSFloating"/>
              <w:spacing w:before="0" w:after="0" w:line="480" w:lineRule="auto"/>
              <w:rPr>
                <w:sz w:val="22"/>
                <w:szCs w:val="22"/>
              </w:rPr>
            </w:pPr>
            <w:r w:rsidRPr="00290CC8">
              <w:rPr>
                <w:sz w:val="22"/>
                <w:szCs w:val="22"/>
              </w:rPr>
              <w:t>1,53</w:t>
            </w:r>
          </w:p>
        </w:tc>
        <w:tc>
          <w:tcPr>
            <w:tcW w:w="701" w:type="dxa"/>
            <w:tcBorders>
              <w:top w:val="dotted" w:sz="4" w:space="0" w:color="auto"/>
            </w:tcBorders>
            <w:noWrap/>
            <w:vAlign w:val="center"/>
            <w:hideMark/>
          </w:tcPr>
          <w:p w14:paraId="495AAF53" w14:textId="77777777" w:rsidR="009145D0" w:rsidRPr="00290CC8" w:rsidRDefault="009145D0" w:rsidP="00290CC8">
            <w:pPr>
              <w:pStyle w:val="RFCSFloating"/>
              <w:spacing w:before="0" w:after="0" w:line="480" w:lineRule="auto"/>
              <w:rPr>
                <w:sz w:val="22"/>
                <w:szCs w:val="22"/>
              </w:rPr>
            </w:pPr>
            <w:r w:rsidRPr="00290CC8">
              <w:rPr>
                <w:sz w:val="22"/>
                <w:szCs w:val="22"/>
              </w:rPr>
              <w:t>91,0</w:t>
            </w:r>
          </w:p>
        </w:tc>
        <w:tc>
          <w:tcPr>
            <w:tcW w:w="701" w:type="dxa"/>
            <w:tcBorders>
              <w:top w:val="dotted" w:sz="4" w:space="0" w:color="auto"/>
            </w:tcBorders>
            <w:noWrap/>
            <w:vAlign w:val="center"/>
            <w:hideMark/>
          </w:tcPr>
          <w:p w14:paraId="3704D3DA" w14:textId="77777777" w:rsidR="009145D0" w:rsidRPr="00290CC8" w:rsidRDefault="009145D0" w:rsidP="00290CC8">
            <w:pPr>
              <w:pStyle w:val="RFCSFloating"/>
              <w:spacing w:before="0" w:after="0" w:line="480" w:lineRule="auto"/>
              <w:rPr>
                <w:sz w:val="22"/>
                <w:szCs w:val="22"/>
              </w:rPr>
            </w:pPr>
            <w:r w:rsidRPr="00290CC8">
              <w:rPr>
                <w:sz w:val="22"/>
                <w:szCs w:val="22"/>
              </w:rPr>
              <w:t>90,3</w:t>
            </w:r>
          </w:p>
        </w:tc>
        <w:tc>
          <w:tcPr>
            <w:tcW w:w="701" w:type="dxa"/>
            <w:tcBorders>
              <w:top w:val="dotted" w:sz="4" w:space="0" w:color="auto"/>
            </w:tcBorders>
            <w:noWrap/>
            <w:vAlign w:val="center"/>
            <w:hideMark/>
          </w:tcPr>
          <w:p w14:paraId="4F401DB9" w14:textId="77777777" w:rsidR="009145D0" w:rsidRPr="00290CC8" w:rsidRDefault="009145D0" w:rsidP="00290CC8">
            <w:pPr>
              <w:pStyle w:val="RFCSFloating"/>
              <w:spacing w:before="0" w:after="0" w:line="480" w:lineRule="auto"/>
              <w:rPr>
                <w:sz w:val="22"/>
                <w:szCs w:val="22"/>
              </w:rPr>
            </w:pPr>
            <w:r w:rsidRPr="00290CC8">
              <w:rPr>
                <w:sz w:val="22"/>
                <w:szCs w:val="22"/>
              </w:rPr>
              <w:t>90,3</w:t>
            </w:r>
          </w:p>
        </w:tc>
        <w:tc>
          <w:tcPr>
            <w:tcW w:w="701" w:type="dxa"/>
            <w:tcBorders>
              <w:top w:val="dotted" w:sz="4" w:space="0" w:color="auto"/>
            </w:tcBorders>
            <w:noWrap/>
            <w:vAlign w:val="center"/>
            <w:hideMark/>
          </w:tcPr>
          <w:p w14:paraId="69C11FA4"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r>
      <w:tr w:rsidR="009145D0" w:rsidRPr="00290CC8" w14:paraId="6A1C503B" w14:textId="77777777" w:rsidTr="00C12996">
        <w:trPr>
          <w:trHeight w:val="288"/>
          <w:jc w:val="center"/>
        </w:trPr>
        <w:tc>
          <w:tcPr>
            <w:tcW w:w="489" w:type="dxa"/>
            <w:vAlign w:val="center"/>
          </w:tcPr>
          <w:p w14:paraId="4650490C" w14:textId="47DB3765" w:rsidR="009145D0" w:rsidRPr="00290CC8" w:rsidRDefault="00431092" w:rsidP="00290CC8">
            <w:pPr>
              <w:pStyle w:val="RFCSFloating"/>
              <w:spacing w:before="0" w:after="0" w:line="480" w:lineRule="auto"/>
              <w:rPr>
                <w:sz w:val="22"/>
                <w:szCs w:val="22"/>
              </w:rPr>
            </w:pPr>
            <w:r w:rsidRPr="00290CC8">
              <w:rPr>
                <w:sz w:val="22"/>
                <w:szCs w:val="22"/>
              </w:rPr>
              <w:t>6</w:t>
            </w:r>
          </w:p>
        </w:tc>
        <w:tc>
          <w:tcPr>
            <w:tcW w:w="1171" w:type="dxa"/>
            <w:noWrap/>
            <w:vAlign w:val="center"/>
            <w:hideMark/>
          </w:tcPr>
          <w:p w14:paraId="110F3192" w14:textId="77777777" w:rsidR="009145D0" w:rsidRPr="00290CC8" w:rsidRDefault="009145D0" w:rsidP="00290CC8">
            <w:pPr>
              <w:pStyle w:val="RFCSFloating"/>
              <w:spacing w:before="0" w:after="0" w:line="480" w:lineRule="auto"/>
              <w:rPr>
                <w:sz w:val="22"/>
                <w:szCs w:val="22"/>
              </w:rPr>
            </w:pPr>
            <w:r w:rsidRPr="00290CC8">
              <w:rPr>
                <w:sz w:val="22"/>
                <w:szCs w:val="22"/>
              </w:rPr>
              <w:t>Sp21b</w:t>
            </w:r>
          </w:p>
        </w:tc>
        <w:tc>
          <w:tcPr>
            <w:tcW w:w="739" w:type="dxa"/>
            <w:noWrap/>
            <w:vAlign w:val="center"/>
            <w:hideMark/>
          </w:tcPr>
          <w:p w14:paraId="0EED6A36" w14:textId="77777777" w:rsidR="009145D0" w:rsidRPr="00290CC8" w:rsidRDefault="009145D0" w:rsidP="00290CC8">
            <w:pPr>
              <w:pStyle w:val="RFCSFloating"/>
              <w:spacing w:before="0" w:after="0" w:line="480" w:lineRule="auto"/>
              <w:rPr>
                <w:sz w:val="22"/>
                <w:szCs w:val="22"/>
              </w:rPr>
            </w:pPr>
            <w:r w:rsidRPr="00290CC8">
              <w:rPr>
                <w:sz w:val="22"/>
                <w:szCs w:val="22"/>
              </w:rPr>
              <w:t>3498</w:t>
            </w:r>
          </w:p>
        </w:tc>
        <w:tc>
          <w:tcPr>
            <w:tcW w:w="739" w:type="dxa"/>
            <w:noWrap/>
            <w:vAlign w:val="center"/>
            <w:hideMark/>
          </w:tcPr>
          <w:p w14:paraId="451047A0" w14:textId="77777777" w:rsidR="009145D0" w:rsidRPr="00290CC8" w:rsidRDefault="009145D0" w:rsidP="00290CC8">
            <w:pPr>
              <w:pStyle w:val="RFCSFloating"/>
              <w:spacing w:before="0" w:after="0" w:line="480" w:lineRule="auto"/>
              <w:rPr>
                <w:sz w:val="22"/>
                <w:szCs w:val="22"/>
              </w:rPr>
            </w:pPr>
            <w:r w:rsidRPr="00290CC8">
              <w:rPr>
                <w:sz w:val="22"/>
                <w:szCs w:val="22"/>
              </w:rPr>
              <w:t>179,0</w:t>
            </w:r>
          </w:p>
        </w:tc>
        <w:tc>
          <w:tcPr>
            <w:tcW w:w="739" w:type="dxa"/>
            <w:noWrap/>
            <w:vAlign w:val="center"/>
            <w:hideMark/>
          </w:tcPr>
          <w:p w14:paraId="1C988CD5"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noWrap/>
            <w:vAlign w:val="center"/>
            <w:hideMark/>
          </w:tcPr>
          <w:p w14:paraId="235F9AB4"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noWrap/>
            <w:vAlign w:val="center"/>
            <w:hideMark/>
          </w:tcPr>
          <w:p w14:paraId="25BE9E45"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noWrap/>
            <w:vAlign w:val="center"/>
            <w:hideMark/>
          </w:tcPr>
          <w:p w14:paraId="1CCA7D5B"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noWrap/>
            <w:vAlign w:val="center"/>
            <w:hideMark/>
          </w:tcPr>
          <w:p w14:paraId="1F37E00E" w14:textId="77777777" w:rsidR="009145D0" w:rsidRPr="00290CC8" w:rsidRDefault="009145D0" w:rsidP="00290CC8">
            <w:pPr>
              <w:pStyle w:val="RFCSFloating"/>
              <w:spacing w:before="0" w:after="0" w:line="480" w:lineRule="auto"/>
              <w:rPr>
                <w:sz w:val="22"/>
                <w:szCs w:val="22"/>
              </w:rPr>
            </w:pPr>
            <w:r w:rsidRPr="00290CC8">
              <w:rPr>
                <w:sz w:val="22"/>
                <w:szCs w:val="22"/>
              </w:rPr>
              <w:t>1,52</w:t>
            </w:r>
          </w:p>
        </w:tc>
        <w:tc>
          <w:tcPr>
            <w:tcW w:w="701" w:type="dxa"/>
            <w:noWrap/>
            <w:vAlign w:val="center"/>
            <w:hideMark/>
          </w:tcPr>
          <w:p w14:paraId="3D9B4450" w14:textId="77777777" w:rsidR="009145D0" w:rsidRPr="00290CC8" w:rsidRDefault="009145D0" w:rsidP="00290CC8">
            <w:pPr>
              <w:pStyle w:val="RFCSFloating"/>
              <w:spacing w:before="0" w:after="0" w:line="480" w:lineRule="auto"/>
              <w:rPr>
                <w:sz w:val="22"/>
                <w:szCs w:val="22"/>
              </w:rPr>
            </w:pPr>
            <w:r w:rsidRPr="00290CC8">
              <w:rPr>
                <w:sz w:val="22"/>
                <w:szCs w:val="22"/>
              </w:rPr>
              <w:t>91,3</w:t>
            </w:r>
          </w:p>
        </w:tc>
        <w:tc>
          <w:tcPr>
            <w:tcW w:w="701" w:type="dxa"/>
            <w:noWrap/>
            <w:vAlign w:val="center"/>
            <w:hideMark/>
          </w:tcPr>
          <w:p w14:paraId="089898FE" w14:textId="77777777" w:rsidR="009145D0" w:rsidRPr="00290CC8" w:rsidRDefault="009145D0" w:rsidP="00290CC8">
            <w:pPr>
              <w:pStyle w:val="RFCSFloating"/>
              <w:spacing w:before="0" w:after="0" w:line="480" w:lineRule="auto"/>
              <w:rPr>
                <w:sz w:val="22"/>
                <w:szCs w:val="22"/>
              </w:rPr>
            </w:pPr>
            <w:r w:rsidRPr="00290CC8">
              <w:rPr>
                <w:sz w:val="22"/>
                <w:szCs w:val="22"/>
              </w:rPr>
              <w:t>92,3</w:t>
            </w:r>
          </w:p>
        </w:tc>
        <w:tc>
          <w:tcPr>
            <w:tcW w:w="701" w:type="dxa"/>
            <w:noWrap/>
            <w:vAlign w:val="center"/>
            <w:hideMark/>
          </w:tcPr>
          <w:p w14:paraId="6131F946"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5534EAB0"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r>
      <w:tr w:rsidR="009145D0" w:rsidRPr="00290CC8" w14:paraId="077ED4E6" w14:textId="77777777" w:rsidTr="00C12996">
        <w:trPr>
          <w:trHeight w:val="288"/>
          <w:jc w:val="center"/>
        </w:trPr>
        <w:tc>
          <w:tcPr>
            <w:tcW w:w="489" w:type="dxa"/>
            <w:vAlign w:val="center"/>
          </w:tcPr>
          <w:p w14:paraId="5B3ECFA8" w14:textId="64D7CBD2" w:rsidR="009145D0" w:rsidRPr="00290CC8" w:rsidRDefault="00431092" w:rsidP="00290CC8">
            <w:pPr>
              <w:pStyle w:val="RFCSFloating"/>
              <w:spacing w:before="0" w:after="0" w:line="480" w:lineRule="auto"/>
              <w:rPr>
                <w:sz w:val="22"/>
                <w:szCs w:val="22"/>
              </w:rPr>
            </w:pPr>
            <w:r w:rsidRPr="00290CC8">
              <w:rPr>
                <w:sz w:val="22"/>
                <w:szCs w:val="22"/>
              </w:rPr>
              <w:t>7</w:t>
            </w:r>
          </w:p>
        </w:tc>
        <w:tc>
          <w:tcPr>
            <w:tcW w:w="1171" w:type="dxa"/>
            <w:noWrap/>
            <w:vAlign w:val="center"/>
            <w:hideMark/>
          </w:tcPr>
          <w:p w14:paraId="13B15346" w14:textId="77777777" w:rsidR="009145D0" w:rsidRPr="00290CC8" w:rsidRDefault="009145D0" w:rsidP="00290CC8">
            <w:pPr>
              <w:pStyle w:val="RFCSFloating"/>
              <w:spacing w:before="0" w:after="0" w:line="480" w:lineRule="auto"/>
              <w:rPr>
                <w:sz w:val="22"/>
                <w:szCs w:val="22"/>
              </w:rPr>
            </w:pPr>
            <w:r w:rsidRPr="00290CC8">
              <w:rPr>
                <w:sz w:val="22"/>
                <w:szCs w:val="22"/>
              </w:rPr>
              <w:t>Sp22a</w:t>
            </w:r>
          </w:p>
        </w:tc>
        <w:tc>
          <w:tcPr>
            <w:tcW w:w="739" w:type="dxa"/>
            <w:noWrap/>
            <w:vAlign w:val="center"/>
            <w:hideMark/>
          </w:tcPr>
          <w:p w14:paraId="14D465D8" w14:textId="77777777" w:rsidR="009145D0" w:rsidRPr="00290CC8" w:rsidRDefault="009145D0" w:rsidP="00290CC8">
            <w:pPr>
              <w:pStyle w:val="RFCSFloating"/>
              <w:spacing w:before="0" w:after="0" w:line="480" w:lineRule="auto"/>
              <w:rPr>
                <w:sz w:val="22"/>
                <w:szCs w:val="22"/>
              </w:rPr>
            </w:pPr>
            <w:r w:rsidRPr="00290CC8">
              <w:rPr>
                <w:sz w:val="22"/>
                <w:szCs w:val="22"/>
              </w:rPr>
              <w:t>3499</w:t>
            </w:r>
          </w:p>
        </w:tc>
        <w:tc>
          <w:tcPr>
            <w:tcW w:w="739" w:type="dxa"/>
            <w:noWrap/>
            <w:vAlign w:val="center"/>
            <w:hideMark/>
          </w:tcPr>
          <w:p w14:paraId="3353D8E6" w14:textId="77777777" w:rsidR="009145D0" w:rsidRPr="00290CC8" w:rsidRDefault="009145D0" w:rsidP="00290CC8">
            <w:pPr>
              <w:pStyle w:val="RFCSFloating"/>
              <w:spacing w:before="0" w:after="0" w:line="480" w:lineRule="auto"/>
              <w:rPr>
                <w:sz w:val="22"/>
                <w:szCs w:val="22"/>
              </w:rPr>
            </w:pPr>
            <w:r w:rsidRPr="00290CC8">
              <w:rPr>
                <w:sz w:val="22"/>
                <w:szCs w:val="22"/>
              </w:rPr>
              <w:t>180,3</w:t>
            </w:r>
          </w:p>
        </w:tc>
        <w:tc>
          <w:tcPr>
            <w:tcW w:w="739" w:type="dxa"/>
            <w:noWrap/>
            <w:vAlign w:val="center"/>
            <w:hideMark/>
          </w:tcPr>
          <w:p w14:paraId="32B4C9B2"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noWrap/>
            <w:vAlign w:val="center"/>
            <w:hideMark/>
          </w:tcPr>
          <w:p w14:paraId="5CAA78D8"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noWrap/>
            <w:vAlign w:val="center"/>
            <w:hideMark/>
          </w:tcPr>
          <w:p w14:paraId="12EAE5BE"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noWrap/>
            <w:vAlign w:val="center"/>
            <w:hideMark/>
          </w:tcPr>
          <w:p w14:paraId="587C5362"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noWrap/>
            <w:vAlign w:val="center"/>
            <w:hideMark/>
          </w:tcPr>
          <w:p w14:paraId="3497BAA2" w14:textId="77777777" w:rsidR="009145D0" w:rsidRPr="00290CC8" w:rsidRDefault="009145D0" w:rsidP="00290CC8">
            <w:pPr>
              <w:pStyle w:val="RFCSFloating"/>
              <w:spacing w:before="0" w:after="0" w:line="480" w:lineRule="auto"/>
              <w:rPr>
                <w:sz w:val="22"/>
                <w:szCs w:val="22"/>
              </w:rPr>
            </w:pPr>
            <w:r w:rsidRPr="00290CC8">
              <w:rPr>
                <w:sz w:val="22"/>
                <w:szCs w:val="22"/>
              </w:rPr>
              <w:t>1,53</w:t>
            </w:r>
          </w:p>
        </w:tc>
        <w:tc>
          <w:tcPr>
            <w:tcW w:w="701" w:type="dxa"/>
            <w:noWrap/>
            <w:vAlign w:val="center"/>
            <w:hideMark/>
          </w:tcPr>
          <w:p w14:paraId="3BDF9F23" w14:textId="77777777" w:rsidR="009145D0" w:rsidRPr="00290CC8" w:rsidRDefault="009145D0" w:rsidP="00290CC8">
            <w:pPr>
              <w:pStyle w:val="RFCSFloating"/>
              <w:spacing w:before="0" w:after="0" w:line="480" w:lineRule="auto"/>
              <w:rPr>
                <w:sz w:val="22"/>
                <w:szCs w:val="22"/>
              </w:rPr>
            </w:pPr>
            <w:r w:rsidRPr="00290CC8">
              <w:rPr>
                <w:sz w:val="22"/>
                <w:szCs w:val="22"/>
              </w:rPr>
              <w:t>90,3</w:t>
            </w:r>
          </w:p>
        </w:tc>
        <w:tc>
          <w:tcPr>
            <w:tcW w:w="701" w:type="dxa"/>
            <w:noWrap/>
            <w:vAlign w:val="center"/>
            <w:hideMark/>
          </w:tcPr>
          <w:p w14:paraId="0CE8C3BB" w14:textId="77777777" w:rsidR="009145D0" w:rsidRPr="00290CC8" w:rsidRDefault="009145D0" w:rsidP="00290CC8">
            <w:pPr>
              <w:pStyle w:val="RFCSFloating"/>
              <w:spacing w:before="0" w:after="0" w:line="480" w:lineRule="auto"/>
              <w:rPr>
                <w:sz w:val="22"/>
                <w:szCs w:val="22"/>
              </w:rPr>
            </w:pPr>
            <w:r w:rsidRPr="00290CC8">
              <w:rPr>
                <w:sz w:val="22"/>
                <w:szCs w:val="22"/>
              </w:rPr>
              <w:t>92,3</w:t>
            </w:r>
          </w:p>
        </w:tc>
        <w:tc>
          <w:tcPr>
            <w:tcW w:w="701" w:type="dxa"/>
            <w:noWrap/>
            <w:vAlign w:val="center"/>
            <w:hideMark/>
          </w:tcPr>
          <w:p w14:paraId="58A99162" w14:textId="77777777" w:rsidR="009145D0" w:rsidRPr="00290CC8" w:rsidRDefault="009145D0" w:rsidP="00290CC8">
            <w:pPr>
              <w:pStyle w:val="RFCSFloating"/>
              <w:spacing w:before="0" w:after="0" w:line="480" w:lineRule="auto"/>
              <w:rPr>
                <w:sz w:val="22"/>
                <w:szCs w:val="22"/>
              </w:rPr>
            </w:pPr>
            <w:r w:rsidRPr="00290CC8">
              <w:rPr>
                <w:sz w:val="22"/>
                <w:szCs w:val="22"/>
              </w:rPr>
              <w:t>92,0</w:t>
            </w:r>
          </w:p>
        </w:tc>
        <w:tc>
          <w:tcPr>
            <w:tcW w:w="701" w:type="dxa"/>
            <w:noWrap/>
            <w:vAlign w:val="center"/>
            <w:hideMark/>
          </w:tcPr>
          <w:p w14:paraId="7C3B3C22" w14:textId="77777777" w:rsidR="009145D0" w:rsidRPr="00290CC8" w:rsidRDefault="009145D0" w:rsidP="00290CC8">
            <w:pPr>
              <w:pStyle w:val="RFCSFloating"/>
              <w:spacing w:before="0" w:after="0" w:line="480" w:lineRule="auto"/>
              <w:rPr>
                <w:sz w:val="22"/>
                <w:szCs w:val="22"/>
              </w:rPr>
            </w:pPr>
            <w:r w:rsidRPr="00290CC8">
              <w:rPr>
                <w:sz w:val="22"/>
                <w:szCs w:val="22"/>
              </w:rPr>
              <w:t>90,3</w:t>
            </w:r>
          </w:p>
        </w:tc>
      </w:tr>
      <w:tr w:rsidR="009145D0" w:rsidRPr="00290CC8" w14:paraId="3FE3A6A1" w14:textId="77777777" w:rsidTr="00C12996">
        <w:trPr>
          <w:trHeight w:val="288"/>
          <w:jc w:val="center"/>
        </w:trPr>
        <w:tc>
          <w:tcPr>
            <w:tcW w:w="489" w:type="dxa"/>
            <w:vAlign w:val="center"/>
          </w:tcPr>
          <w:p w14:paraId="27BA2870" w14:textId="099C9DDD" w:rsidR="009145D0" w:rsidRPr="00290CC8" w:rsidRDefault="00431092" w:rsidP="00290CC8">
            <w:pPr>
              <w:pStyle w:val="RFCSFloating"/>
              <w:spacing w:before="0" w:after="0" w:line="480" w:lineRule="auto"/>
              <w:rPr>
                <w:sz w:val="22"/>
                <w:szCs w:val="22"/>
              </w:rPr>
            </w:pPr>
            <w:r w:rsidRPr="00290CC8">
              <w:rPr>
                <w:sz w:val="22"/>
                <w:szCs w:val="22"/>
              </w:rPr>
              <w:t>8</w:t>
            </w:r>
          </w:p>
        </w:tc>
        <w:tc>
          <w:tcPr>
            <w:tcW w:w="1171" w:type="dxa"/>
            <w:noWrap/>
            <w:vAlign w:val="center"/>
            <w:hideMark/>
          </w:tcPr>
          <w:p w14:paraId="2BAE22F6" w14:textId="77777777" w:rsidR="009145D0" w:rsidRPr="00290CC8" w:rsidRDefault="009145D0" w:rsidP="00290CC8">
            <w:pPr>
              <w:pStyle w:val="RFCSFloating"/>
              <w:spacing w:before="0" w:after="0" w:line="480" w:lineRule="auto"/>
              <w:rPr>
                <w:sz w:val="22"/>
                <w:szCs w:val="22"/>
              </w:rPr>
            </w:pPr>
            <w:r w:rsidRPr="00290CC8">
              <w:rPr>
                <w:sz w:val="22"/>
                <w:szCs w:val="22"/>
              </w:rPr>
              <w:t>Sp22b</w:t>
            </w:r>
          </w:p>
        </w:tc>
        <w:tc>
          <w:tcPr>
            <w:tcW w:w="739" w:type="dxa"/>
            <w:noWrap/>
            <w:vAlign w:val="center"/>
            <w:hideMark/>
          </w:tcPr>
          <w:p w14:paraId="527FFBC7" w14:textId="77777777" w:rsidR="009145D0" w:rsidRPr="00290CC8" w:rsidRDefault="009145D0" w:rsidP="00290CC8">
            <w:pPr>
              <w:pStyle w:val="RFCSFloating"/>
              <w:spacing w:before="0" w:after="0" w:line="480" w:lineRule="auto"/>
              <w:rPr>
                <w:sz w:val="22"/>
                <w:szCs w:val="22"/>
              </w:rPr>
            </w:pPr>
            <w:r w:rsidRPr="00290CC8">
              <w:rPr>
                <w:sz w:val="22"/>
                <w:szCs w:val="22"/>
              </w:rPr>
              <w:t>3498</w:t>
            </w:r>
          </w:p>
        </w:tc>
        <w:tc>
          <w:tcPr>
            <w:tcW w:w="739" w:type="dxa"/>
            <w:noWrap/>
            <w:vAlign w:val="center"/>
            <w:hideMark/>
          </w:tcPr>
          <w:p w14:paraId="12EAD4EB" w14:textId="77777777" w:rsidR="009145D0" w:rsidRPr="00290CC8" w:rsidRDefault="009145D0" w:rsidP="00290CC8">
            <w:pPr>
              <w:pStyle w:val="RFCSFloating"/>
              <w:spacing w:before="0" w:after="0" w:line="480" w:lineRule="auto"/>
              <w:rPr>
                <w:sz w:val="22"/>
                <w:szCs w:val="22"/>
              </w:rPr>
            </w:pPr>
            <w:r w:rsidRPr="00290CC8">
              <w:rPr>
                <w:sz w:val="22"/>
                <w:szCs w:val="22"/>
              </w:rPr>
              <w:t>179,7</w:t>
            </w:r>
          </w:p>
        </w:tc>
        <w:tc>
          <w:tcPr>
            <w:tcW w:w="739" w:type="dxa"/>
            <w:noWrap/>
            <w:vAlign w:val="center"/>
            <w:hideMark/>
          </w:tcPr>
          <w:p w14:paraId="55F6E3C2"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noWrap/>
            <w:vAlign w:val="center"/>
            <w:hideMark/>
          </w:tcPr>
          <w:p w14:paraId="7B8C5FA4"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39" w:type="dxa"/>
            <w:noWrap/>
            <w:vAlign w:val="center"/>
            <w:hideMark/>
          </w:tcPr>
          <w:p w14:paraId="533E126F"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noWrap/>
            <w:vAlign w:val="center"/>
            <w:hideMark/>
          </w:tcPr>
          <w:p w14:paraId="0F560FE8" w14:textId="77777777" w:rsidR="009145D0" w:rsidRPr="00290CC8" w:rsidRDefault="009145D0" w:rsidP="00290CC8">
            <w:pPr>
              <w:pStyle w:val="RFCSFloating"/>
              <w:spacing w:before="0" w:after="0" w:line="480" w:lineRule="auto"/>
              <w:rPr>
                <w:sz w:val="22"/>
                <w:szCs w:val="22"/>
              </w:rPr>
            </w:pPr>
            <w:r w:rsidRPr="00290CC8">
              <w:rPr>
                <w:sz w:val="22"/>
                <w:szCs w:val="22"/>
              </w:rPr>
              <w:t>70,0</w:t>
            </w:r>
          </w:p>
        </w:tc>
        <w:tc>
          <w:tcPr>
            <w:tcW w:w="739" w:type="dxa"/>
            <w:noWrap/>
            <w:vAlign w:val="center"/>
            <w:hideMark/>
          </w:tcPr>
          <w:p w14:paraId="73ACFA1D" w14:textId="77777777" w:rsidR="009145D0" w:rsidRPr="00290CC8" w:rsidRDefault="009145D0" w:rsidP="00290CC8">
            <w:pPr>
              <w:pStyle w:val="RFCSFloating"/>
              <w:spacing w:before="0" w:after="0" w:line="480" w:lineRule="auto"/>
              <w:rPr>
                <w:sz w:val="22"/>
                <w:szCs w:val="22"/>
              </w:rPr>
            </w:pPr>
            <w:r w:rsidRPr="00290CC8">
              <w:rPr>
                <w:sz w:val="22"/>
                <w:szCs w:val="22"/>
              </w:rPr>
              <w:t>1,52</w:t>
            </w:r>
          </w:p>
        </w:tc>
        <w:tc>
          <w:tcPr>
            <w:tcW w:w="701" w:type="dxa"/>
            <w:noWrap/>
            <w:vAlign w:val="center"/>
            <w:hideMark/>
          </w:tcPr>
          <w:p w14:paraId="4E042BA3"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110AE4DC" w14:textId="77777777" w:rsidR="009145D0" w:rsidRPr="00290CC8" w:rsidRDefault="009145D0" w:rsidP="00290CC8">
            <w:pPr>
              <w:pStyle w:val="RFCSFloating"/>
              <w:spacing w:before="0" w:after="0" w:line="480" w:lineRule="auto"/>
              <w:rPr>
                <w:sz w:val="22"/>
                <w:szCs w:val="22"/>
              </w:rPr>
            </w:pPr>
            <w:r w:rsidRPr="00290CC8">
              <w:rPr>
                <w:sz w:val="22"/>
                <w:szCs w:val="22"/>
              </w:rPr>
              <w:t>92,3</w:t>
            </w:r>
          </w:p>
        </w:tc>
        <w:tc>
          <w:tcPr>
            <w:tcW w:w="701" w:type="dxa"/>
            <w:noWrap/>
            <w:vAlign w:val="center"/>
            <w:hideMark/>
          </w:tcPr>
          <w:p w14:paraId="69FA7AD3"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4946E59D" w14:textId="77777777" w:rsidR="009145D0" w:rsidRPr="00290CC8" w:rsidRDefault="009145D0" w:rsidP="00290CC8">
            <w:pPr>
              <w:pStyle w:val="RFCSFloating"/>
              <w:spacing w:before="0" w:after="0" w:line="480" w:lineRule="auto"/>
              <w:rPr>
                <w:sz w:val="22"/>
                <w:szCs w:val="22"/>
              </w:rPr>
            </w:pPr>
            <w:r w:rsidRPr="00290CC8">
              <w:rPr>
                <w:sz w:val="22"/>
                <w:szCs w:val="22"/>
              </w:rPr>
              <w:t>90,3</w:t>
            </w:r>
          </w:p>
        </w:tc>
      </w:tr>
      <w:tr w:rsidR="009145D0" w:rsidRPr="00290CC8" w14:paraId="39B907D7" w14:textId="77777777" w:rsidTr="00C12996">
        <w:trPr>
          <w:trHeight w:val="288"/>
          <w:jc w:val="center"/>
        </w:trPr>
        <w:tc>
          <w:tcPr>
            <w:tcW w:w="489" w:type="dxa"/>
            <w:tcBorders>
              <w:top w:val="dotted" w:sz="4" w:space="0" w:color="auto"/>
            </w:tcBorders>
            <w:vAlign w:val="center"/>
          </w:tcPr>
          <w:p w14:paraId="228BD3B0" w14:textId="185A1740" w:rsidR="009145D0" w:rsidRPr="00290CC8" w:rsidRDefault="00431092" w:rsidP="00290CC8">
            <w:pPr>
              <w:pStyle w:val="RFCSFloating"/>
              <w:spacing w:before="0" w:after="0" w:line="480" w:lineRule="auto"/>
              <w:rPr>
                <w:sz w:val="22"/>
                <w:szCs w:val="22"/>
              </w:rPr>
            </w:pPr>
            <w:r w:rsidRPr="00290CC8">
              <w:rPr>
                <w:sz w:val="22"/>
                <w:szCs w:val="22"/>
              </w:rPr>
              <w:t>9</w:t>
            </w:r>
          </w:p>
        </w:tc>
        <w:tc>
          <w:tcPr>
            <w:tcW w:w="1171" w:type="dxa"/>
            <w:tcBorders>
              <w:top w:val="dotted" w:sz="4" w:space="0" w:color="auto"/>
            </w:tcBorders>
            <w:noWrap/>
            <w:vAlign w:val="center"/>
            <w:hideMark/>
          </w:tcPr>
          <w:p w14:paraId="6944CBB8" w14:textId="77777777" w:rsidR="009145D0" w:rsidRPr="00290CC8" w:rsidRDefault="009145D0" w:rsidP="00290CC8">
            <w:pPr>
              <w:pStyle w:val="RFCSFloating"/>
              <w:spacing w:before="0" w:after="0" w:line="480" w:lineRule="auto"/>
              <w:rPr>
                <w:sz w:val="22"/>
                <w:szCs w:val="22"/>
              </w:rPr>
            </w:pPr>
            <w:r w:rsidRPr="00290CC8">
              <w:rPr>
                <w:sz w:val="22"/>
                <w:szCs w:val="22"/>
              </w:rPr>
              <w:t>Sp31a</w:t>
            </w:r>
          </w:p>
        </w:tc>
        <w:tc>
          <w:tcPr>
            <w:tcW w:w="739" w:type="dxa"/>
            <w:tcBorders>
              <w:top w:val="dotted" w:sz="4" w:space="0" w:color="auto"/>
            </w:tcBorders>
            <w:noWrap/>
            <w:vAlign w:val="center"/>
            <w:hideMark/>
          </w:tcPr>
          <w:p w14:paraId="0F48484F"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tcBorders>
              <w:top w:val="dotted" w:sz="4" w:space="0" w:color="auto"/>
            </w:tcBorders>
            <w:noWrap/>
            <w:vAlign w:val="center"/>
            <w:hideMark/>
          </w:tcPr>
          <w:p w14:paraId="630AB8D7" w14:textId="77777777" w:rsidR="009145D0" w:rsidRPr="00290CC8" w:rsidRDefault="009145D0" w:rsidP="00290CC8">
            <w:pPr>
              <w:pStyle w:val="RFCSFloating"/>
              <w:spacing w:before="0" w:after="0" w:line="480" w:lineRule="auto"/>
              <w:rPr>
                <w:sz w:val="22"/>
                <w:szCs w:val="22"/>
              </w:rPr>
            </w:pPr>
            <w:r w:rsidRPr="00290CC8">
              <w:rPr>
                <w:sz w:val="22"/>
                <w:szCs w:val="22"/>
              </w:rPr>
              <w:t>159,7</w:t>
            </w:r>
          </w:p>
        </w:tc>
        <w:tc>
          <w:tcPr>
            <w:tcW w:w="739" w:type="dxa"/>
            <w:tcBorders>
              <w:top w:val="dotted" w:sz="4" w:space="0" w:color="auto"/>
            </w:tcBorders>
            <w:noWrap/>
            <w:vAlign w:val="center"/>
            <w:hideMark/>
          </w:tcPr>
          <w:p w14:paraId="2D620E83" w14:textId="77777777" w:rsidR="009145D0" w:rsidRPr="00290CC8" w:rsidRDefault="009145D0" w:rsidP="00290CC8">
            <w:pPr>
              <w:pStyle w:val="RFCSFloating"/>
              <w:spacing w:before="0" w:after="0" w:line="480" w:lineRule="auto"/>
              <w:rPr>
                <w:sz w:val="22"/>
                <w:szCs w:val="22"/>
              </w:rPr>
            </w:pPr>
            <w:r w:rsidRPr="00290CC8">
              <w:rPr>
                <w:sz w:val="22"/>
                <w:szCs w:val="22"/>
              </w:rPr>
              <w:t>17,0</w:t>
            </w:r>
          </w:p>
        </w:tc>
        <w:tc>
          <w:tcPr>
            <w:tcW w:w="739" w:type="dxa"/>
            <w:tcBorders>
              <w:top w:val="dotted" w:sz="4" w:space="0" w:color="auto"/>
            </w:tcBorders>
            <w:noWrap/>
            <w:vAlign w:val="center"/>
            <w:hideMark/>
          </w:tcPr>
          <w:p w14:paraId="25D37B7A" w14:textId="77777777" w:rsidR="009145D0" w:rsidRPr="00290CC8" w:rsidRDefault="009145D0" w:rsidP="00290CC8">
            <w:pPr>
              <w:pStyle w:val="RFCSFloating"/>
              <w:spacing w:before="0" w:after="0" w:line="480" w:lineRule="auto"/>
              <w:rPr>
                <w:sz w:val="22"/>
                <w:szCs w:val="22"/>
              </w:rPr>
            </w:pPr>
            <w:r w:rsidRPr="00290CC8">
              <w:rPr>
                <w:sz w:val="22"/>
                <w:szCs w:val="22"/>
              </w:rPr>
              <w:t>17,0</w:t>
            </w:r>
          </w:p>
        </w:tc>
        <w:tc>
          <w:tcPr>
            <w:tcW w:w="739" w:type="dxa"/>
            <w:tcBorders>
              <w:top w:val="dotted" w:sz="4" w:space="0" w:color="auto"/>
            </w:tcBorders>
            <w:noWrap/>
            <w:vAlign w:val="center"/>
            <w:hideMark/>
          </w:tcPr>
          <w:p w14:paraId="3D34C087"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tcBorders>
              <w:top w:val="dotted" w:sz="4" w:space="0" w:color="auto"/>
            </w:tcBorders>
            <w:noWrap/>
            <w:vAlign w:val="center"/>
            <w:hideMark/>
          </w:tcPr>
          <w:p w14:paraId="2BCAC047"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tcBorders>
              <w:top w:val="dotted" w:sz="4" w:space="0" w:color="auto"/>
            </w:tcBorders>
            <w:noWrap/>
            <w:vAlign w:val="center"/>
            <w:hideMark/>
          </w:tcPr>
          <w:p w14:paraId="1C3F3757" w14:textId="77777777" w:rsidR="009145D0" w:rsidRPr="00290CC8" w:rsidRDefault="009145D0" w:rsidP="00290CC8">
            <w:pPr>
              <w:pStyle w:val="RFCSFloating"/>
              <w:spacing w:before="0" w:after="0" w:line="480" w:lineRule="auto"/>
              <w:rPr>
                <w:sz w:val="22"/>
                <w:szCs w:val="22"/>
              </w:rPr>
            </w:pPr>
            <w:r w:rsidRPr="00290CC8">
              <w:rPr>
                <w:sz w:val="22"/>
                <w:szCs w:val="22"/>
              </w:rPr>
              <w:t>2,01</w:t>
            </w:r>
          </w:p>
        </w:tc>
        <w:tc>
          <w:tcPr>
            <w:tcW w:w="701" w:type="dxa"/>
            <w:tcBorders>
              <w:top w:val="dotted" w:sz="4" w:space="0" w:color="auto"/>
            </w:tcBorders>
            <w:noWrap/>
            <w:vAlign w:val="center"/>
            <w:hideMark/>
          </w:tcPr>
          <w:p w14:paraId="403ACC63"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2ABFCC41"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1B0BAEBC" w14:textId="77777777" w:rsidR="009145D0" w:rsidRPr="00290CC8" w:rsidRDefault="009145D0" w:rsidP="00290CC8">
            <w:pPr>
              <w:pStyle w:val="RFCSFloating"/>
              <w:spacing w:before="0" w:after="0" w:line="480" w:lineRule="auto"/>
              <w:rPr>
                <w:sz w:val="22"/>
                <w:szCs w:val="22"/>
              </w:rPr>
            </w:pPr>
            <w:r w:rsidRPr="00290CC8">
              <w:rPr>
                <w:sz w:val="22"/>
                <w:szCs w:val="22"/>
              </w:rPr>
              <w:t>90,3</w:t>
            </w:r>
          </w:p>
        </w:tc>
        <w:tc>
          <w:tcPr>
            <w:tcW w:w="701" w:type="dxa"/>
            <w:tcBorders>
              <w:top w:val="dotted" w:sz="4" w:space="0" w:color="auto"/>
            </w:tcBorders>
            <w:noWrap/>
            <w:vAlign w:val="center"/>
            <w:hideMark/>
          </w:tcPr>
          <w:p w14:paraId="2A3B22F6" w14:textId="77777777" w:rsidR="009145D0" w:rsidRPr="00290CC8" w:rsidRDefault="009145D0" w:rsidP="00290CC8">
            <w:pPr>
              <w:pStyle w:val="RFCSFloating"/>
              <w:spacing w:before="0" w:after="0" w:line="480" w:lineRule="auto"/>
              <w:rPr>
                <w:sz w:val="22"/>
                <w:szCs w:val="22"/>
              </w:rPr>
            </w:pPr>
            <w:r w:rsidRPr="00290CC8">
              <w:rPr>
                <w:sz w:val="22"/>
                <w:szCs w:val="22"/>
              </w:rPr>
              <w:t>95,7</w:t>
            </w:r>
          </w:p>
        </w:tc>
      </w:tr>
      <w:tr w:rsidR="009145D0" w:rsidRPr="00290CC8" w14:paraId="3D85D10E" w14:textId="77777777" w:rsidTr="00C12996">
        <w:trPr>
          <w:trHeight w:val="288"/>
          <w:jc w:val="center"/>
        </w:trPr>
        <w:tc>
          <w:tcPr>
            <w:tcW w:w="489" w:type="dxa"/>
            <w:vAlign w:val="center"/>
          </w:tcPr>
          <w:p w14:paraId="0A6EA018" w14:textId="548CA309" w:rsidR="009145D0" w:rsidRPr="00290CC8" w:rsidRDefault="009145D0" w:rsidP="00290CC8">
            <w:pPr>
              <w:pStyle w:val="RFCSFloating"/>
              <w:spacing w:before="0" w:after="0" w:line="480" w:lineRule="auto"/>
              <w:rPr>
                <w:sz w:val="22"/>
                <w:szCs w:val="22"/>
              </w:rPr>
            </w:pPr>
            <w:r w:rsidRPr="00290CC8">
              <w:rPr>
                <w:sz w:val="22"/>
                <w:szCs w:val="22"/>
              </w:rPr>
              <w:t>1</w:t>
            </w:r>
            <w:r w:rsidR="00431092" w:rsidRPr="00290CC8">
              <w:rPr>
                <w:sz w:val="22"/>
                <w:szCs w:val="22"/>
              </w:rPr>
              <w:t>0</w:t>
            </w:r>
          </w:p>
        </w:tc>
        <w:tc>
          <w:tcPr>
            <w:tcW w:w="1171" w:type="dxa"/>
            <w:noWrap/>
            <w:vAlign w:val="center"/>
            <w:hideMark/>
          </w:tcPr>
          <w:p w14:paraId="51007C27" w14:textId="77777777" w:rsidR="009145D0" w:rsidRPr="00290CC8" w:rsidRDefault="009145D0" w:rsidP="00290CC8">
            <w:pPr>
              <w:pStyle w:val="RFCSFloating"/>
              <w:spacing w:before="0" w:after="0" w:line="480" w:lineRule="auto"/>
              <w:rPr>
                <w:sz w:val="22"/>
                <w:szCs w:val="22"/>
              </w:rPr>
            </w:pPr>
            <w:r w:rsidRPr="00290CC8">
              <w:rPr>
                <w:sz w:val="22"/>
                <w:szCs w:val="22"/>
              </w:rPr>
              <w:t>Sp31b</w:t>
            </w:r>
          </w:p>
        </w:tc>
        <w:tc>
          <w:tcPr>
            <w:tcW w:w="739" w:type="dxa"/>
            <w:noWrap/>
            <w:vAlign w:val="center"/>
            <w:hideMark/>
          </w:tcPr>
          <w:p w14:paraId="1AA7D04B" w14:textId="77777777" w:rsidR="009145D0" w:rsidRPr="00290CC8" w:rsidRDefault="009145D0" w:rsidP="00290CC8">
            <w:pPr>
              <w:pStyle w:val="RFCSFloating"/>
              <w:spacing w:before="0" w:after="0" w:line="480" w:lineRule="auto"/>
              <w:rPr>
                <w:sz w:val="22"/>
                <w:szCs w:val="22"/>
              </w:rPr>
            </w:pPr>
            <w:r w:rsidRPr="00290CC8">
              <w:rPr>
                <w:sz w:val="22"/>
                <w:szCs w:val="22"/>
              </w:rPr>
              <w:t>3501</w:t>
            </w:r>
          </w:p>
        </w:tc>
        <w:tc>
          <w:tcPr>
            <w:tcW w:w="739" w:type="dxa"/>
            <w:noWrap/>
            <w:vAlign w:val="center"/>
            <w:hideMark/>
          </w:tcPr>
          <w:p w14:paraId="32EE84D8" w14:textId="77777777" w:rsidR="009145D0" w:rsidRPr="00290CC8" w:rsidRDefault="009145D0" w:rsidP="00290CC8">
            <w:pPr>
              <w:pStyle w:val="RFCSFloating"/>
              <w:spacing w:before="0" w:after="0" w:line="480" w:lineRule="auto"/>
              <w:rPr>
                <w:sz w:val="22"/>
                <w:szCs w:val="22"/>
              </w:rPr>
            </w:pPr>
            <w:r w:rsidRPr="00290CC8">
              <w:rPr>
                <w:sz w:val="22"/>
                <w:szCs w:val="22"/>
              </w:rPr>
              <w:t>160,3</w:t>
            </w:r>
          </w:p>
        </w:tc>
        <w:tc>
          <w:tcPr>
            <w:tcW w:w="739" w:type="dxa"/>
            <w:noWrap/>
            <w:vAlign w:val="center"/>
            <w:hideMark/>
          </w:tcPr>
          <w:p w14:paraId="036B23C5" w14:textId="77777777" w:rsidR="009145D0" w:rsidRPr="00290CC8" w:rsidRDefault="009145D0" w:rsidP="00290CC8">
            <w:pPr>
              <w:pStyle w:val="RFCSFloating"/>
              <w:spacing w:before="0" w:after="0" w:line="480" w:lineRule="auto"/>
              <w:rPr>
                <w:sz w:val="22"/>
                <w:szCs w:val="22"/>
              </w:rPr>
            </w:pPr>
            <w:r w:rsidRPr="00290CC8">
              <w:rPr>
                <w:sz w:val="22"/>
                <w:szCs w:val="22"/>
              </w:rPr>
              <w:t>17,0</w:t>
            </w:r>
          </w:p>
        </w:tc>
        <w:tc>
          <w:tcPr>
            <w:tcW w:w="739" w:type="dxa"/>
            <w:noWrap/>
            <w:vAlign w:val="center"/>
            <w:hideMark/>
          </w:tcPr>
          <w:p w14:paraId="4047F31D" w14:textId="77777777" w:rsidR="009145D0" w:rsidRPr="00290CC8" w:rsidRDefault="009145D0" w:rsidP="00290CC8">
            <w:pPr>
              <w:pStyle w:val="RFCSFloating"/>
              <w:spacing w:before="0" w:after="0" w:line="480" w:lineRule="auto"/>
              <w:rPr>
                <w:sz w:val="22"/>
                <w:szCs w:val="22"/>
              </w:rPr>
            </w:pPr>
            <w:r w:rsidRPr="00290CC8">
              <w:rPr>
                <w:sz w:val="22"/>
                <w:szCs w:val="22"/>
              </w:rPr>
              <w:t>17,3</w:t>
            </w:r>
          </w:p>
        </w:tc>
        <w:tc>
          <w:tcPr>
            <w:tcW w:w="739" w:type="dxa"/>
            <w:noWrap/>
            <w:vAlign w:val="center"/>
            <w:hideMark/>
          </w:tcPr>
          <w:p w14:paraId="2346825E"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63041A07"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2F675C21" w14:textId="77777777" w:rsidR="009145D0" w:rsidRPr="00290CC8" w:rsidRDefault="009145D0" w:rsidP="00290CC8">
            <w:pPr>
              <w:pStyle w:val="RFCSFloating"/>
              <w:spacing w:before="0" w:after="0" w:line="480" w:lineRule="auto"/>
              <w:rPr>
                <w:sz w:val="22"/>
                <w:szCs w:val="22"/>
              </w:rPr>
            </w:pPr>
            <w:r w:rsidRPr="00290CC8">
              <w:rPr>
                <w:sz w:val="22"/>
                <w:szCs w:val="22"/>
              </w:rPr>
              <w:t>2,01</w:t>
            </w:r>
          </w:p>
        </w:tc>
        <w:tc>
          <w:tcPr>
            <w:tcW w:w="701" w:type="dxa"/>
            <w:noWrap/>
            <w:vAlign w:val="center"/>
            <w:hideMark/>
          </w:tcPr>
          <w:p w14:paraId="2B4632CF" w14:textId="77777777" w:rsidR="009145D0" w:rsidRPr="00290CC8" w:rsidRDefault="009145D0" w:rsidP="00290CC8">
            <w:pPr>
              <w:pStyle w:val="RFCSFloating"/>
              <w:spacing w:before="0" w:after="0" w:line="480" w:lineRule="auto"/>
              <w:rPr>
                <w:sz w:val="22"/>
                <w:szCs w:val="22"/>
              </w:rPr>
            </w:pPr>
            <w:r w:rsidRPr="00290CC8">
              <w:rPr>
                <w:sz w:val="22"/>
                <w:szCs w:val="22"/>
              </w:rPr>
              <w:t>93,7</w:t>
            </w:r>
          </w:p>
        </w:tc>
        <w:tc>
          <w:tcPr>
            <w:tcW w:w="701" w:type="dxa"/>
            <w:noWrap/>
            <w:vAlign w:val="center"/>
            <w:hideMark/>
          </w:tcPr>
          <w:p w14:paraId="3F17FA5A"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15EC2FA8"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20ECF528" w14:textId="77777777" w:rsidR="009145D0" w:rsidRPr="00290CC8" w:rsidRDefault="009145D0" w:rsidP="00290CC8">
            <w:pPr>
              <w:pStyle w:val="RFCSFloating"/>
              <w:spacing w:before="0" w:after="0" w:line="480" w:lineRule="auto"/>
              <w:rPr>
                <w:sz w:val="22"/>
                <w:szCs w:val="22"/>
              </w:rPr>
            </w:pPr>
            <w:r w:rsidRPr="00290CC8">
              <w:rPr>
                <w:sz w:val="22"/>
                <w:szCs w:val="22"/>
              </w:rPr>
              <w:t>94,0</w:t>
            </w:r>
          </w:p>
        </w:tc>
      </w:tr>
      <w:tr w:rsidR="009145D0" w:rsidRPr="00290CC8" w14:paraId="6B4D0894" w14:textId="77777777" w:rsidTr="00C12996">
        <w:trPr>
          <w:trHeight w:val="288"/>
          <w:jc w:val="center"/>
        </w:trPr>
        <w:tc>
          <w:tcPr>
            <w:tcW w:w="489" w:type="dxa"/>
            <w:vAlign w:val="center"/>
          </w:tcPr>
          <w:p w14:paraId="51B1D18A" w14:textId="75A60F5C" w:rsidR="009145D0" w:rsidRPr="00290CC8" w:rsidRDefault="009145D0" w:rsidP="00290CC8">
            <w:pPr>
              <w:pStyle w:val="RFCSFloating"/>
              <w:spacing w:before="0" w:after="0" w:line="480" w:lineRule="auto"/>
              <w:rPr>
                <w:sz w:val="22"/>
                <w:szCs w:val="22"/>
              </w:rPr>
            </w:pPr>
            <w:r w:rsidRPr="00290CC8">
              <w:rPr>
                <w:sz w:val="22"/>
                <w:szCs w:val="22"/>
              </w:rPr>
              <w:t>1</w:t>
            </w:r>
            <w:r w:rsidR="00431092" w:rsidRPr="00290CC8">
              <w:rPr>
                <w:sz w:val="22"/>
                <w:szCs w:val="22"/>
              </w:rPr>
              <w:t>1</w:t>
            </w:r>
          </w:p>
        </w:tc>
        <w:tc>
          <w:tcPr>
            <w:tcW w:w="1171" w:type="dxa"/>
            <w:noWrap/>
            <w:vAlign w:val="center"/>
            <w:hideMark/>
          </w:tcPr>
          <w:p w14:paraId="2DC0719A" w14:textId="77777777" w:rsidR="009145D0" w:rsidRPr="00290CC8" w:rsidRDefault="009145D0" w:rsidP="00290CC8">
            <w:pPr>
              <w:pStyle w:val="RFCSFloating"/>
              <w:spacing w:before="0" w:after="0" w:line="480" w:lineRule="auto"/>
              <w:rPr>
                <w:sz w:val="22"/>
                <w:szCs w:val="22"/>
              </w:rPr>
            </w:pPr>
            <w:r w:rsidRPr="00290CC8">
              <w:rPr>
                <w:sz w:val="22"/>
                <w:szCs w:val="22"/>
              </w:rPr>
              <w:t>Sp32a</w:t>
            </w:r>
          </w:p>
        </w:tc>
        <w:tc>
          <w:tcPr>
            <w:tcW w:w="739" w:type="dxa"/>
            <w:noWrap/>
            <w:vAlign w:val="center"/>
            <w:hideMark/>
          </w:tcPr>
          <w:p w14:paraId="4AD2EBF3" w14:textId="77777777" w:rsidR="009145D0" w:rsidRPr="00290CC8" w:rsidRDefault="009145D0" w:rsidP="00290CC8">
            <w:pPr>
              <w:pStyle w:val="RFCSFloating"/>
              <w:spacing w:before="0" w:after="0" w:line="480" w:lineRule="auto"/>
              <w:rPr>
                <w:sz w:val="22"/>
                <w:szCs w:val="22"/>
              </w:rPr>
            </w:pPr>
            <w:r w:rsidRPr="00290CC8">
              <w:rPr>
                <w:sz w:val="22"/>
                <w:szCs w:val="22"/>
              </w:rPr>
              <w:t>3501</w:t>
            </w:r>
          </w:p>
        </w:tc>
        <w:tc>
          <w:tcPr>
            <w:tcW w:w="739" w:type="dxa"/>
            <w:noWrap/>
            <w:vAlign w:val="center"/>
            <w:hideMark/>
          </w:tcPr>
          <w:p w14:paraId="18B29C4D" w14:textId="77777777" w:rsidR="009145D0" w:rsidRPr="00290CC8" w:rsidRDefault="009145D0" w:rsidP="00290CC8">
            <w:pPr>
              <w:pStyle w:val="RFCSFloating"/>
              <w:spacing w:before="0" w:after="0" w:line="480" w:lineRule="auto"/>
              <w:rPr>
                <w:sz w:val="22"/>
                <w:szCs w:val="22"/>
              </w:rPr>
            </w:pPr>
            <w:r w:rsidRPr="00290CC8">
              <w:rPr>
                <w:sz w:val="22"/>
                <w:szCs w:val="22"/>
              </w:rPr>
              <w:t>160,0</w:t>
            </w:r>
          </w:p>
        </w:tc>
        <w:tc>
          <w:tcPr>
            <w:tcW w:w="739" w:type="dxa"/>
            <w:noWrap/>
            <w:vAlign w:val="center"/>
            <w:hideMark/>
          </w:tcPr>
          <w:p w14:paraId="1722F357" w14:textId="77777777" w:rsidR="009145D0" w:rsidRPr="00290CC8" w:rsidRDefault="009145D0" w:rsidP="00290CC8">
            <w:pPr>
              <w:pStyle w:val="RFCSFloating"/>
              <w:spacing w:before="0" w:after="0" w:line="480" w:lineRule="auto"/>
              <w:rPr>
                <w:sz w:val="22"/>
                <w:szCs w:val="22"/>
              </w:rPr>
            </w:pPr>
            <w:r w:rsidRPr="00290CC8">
              <w:rPr>
                <w:sz w:val="22"/>
                <w:szCs w:val="22"/>
              </w:rPr>
              <w:t>17,0</w:t>
            </w:r>
          </w:p>
        </w:tc>
        <w:tc>
          <w:tcPr>
            <w:tcW w:w="739" w:type="dxa"/>
            <w:noWrap/>
            <w:vAlign w:val="center"/>
            <w:hideMark/>
          </w:tcPr>
          <w:p w14:paraId="32DE2161" w14:textId="77777777" w:rsidR="009145D0" w:rsidRPr="00290CC8" w:rsidRDefault="009145D0" w:rsidP="00290CC8">
            <w:pPr>
              <w:pStyle w:val="RFCSFloating"/>
              <w:spacing w:before="0" w:after="0" w:line="480" w:lineRule="auto"/>
              <w:rPr>
                <w:sz w:val="22"/>
                <w:szCs w:val="22"/>
              </w:rPr>
            </w:pPr>
            <w:r w:rsidRPr="00290CC8">
              <w:rPr>
                <w:sz w:val="22"/>
                <w:szCs w:val="22"/>
              </w:rPr>
              <w:t>17,3</w:t>
            </w:r>
          </w:p>
        </w:tc>
        <w:tc>
          <w:tcPr>
            <w:tcW w:w="739" w:type="dxa"/>
            <w:noWrap/>
            <w:vAlign w:val="center"/>
            <w:hideMark/>
          </w:tcPr>
          <w:p w14:paraId="0EB358BD"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115FFD9D"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2A91374B" w14:textId="77777777" w:rsidR="009145D0" w:rsidRPr="00290CC8" w:rsidRDefault="009145D0" w:rsidP="00290CC8">
            <w:pPr>
              <w:pStyle w:val="RFCSFloating"/>
              <w:spacing w:before="0" w:after="0" w:line="480" w:lineRule="auto"/>
              <w:rPr>
                <w:sz w:val="22"/>
                <w:szCs w:val="22"/>
              </w:rPr>
            </w:pPr>
            <w:r w:rsidRPr="00290CC8">
              <w:rPr>
                <w:sz w:val="22"/>
                <w:szCs w:val="22"/>
              </w:rPr>
              <w:t>2,00</w:t>
            </w:r>
          </w:p>
        </w:tc>
        <w:tc>
          <w:tcPr>
            <w:tcW w:w="701" w:type="dxa"/>
            <w:noWrap/>
            <w:vAlign w:val="center"/>
            <w:hideMark/>
          </w:tcPr>
          <w:p w14:paraId="2003081F" w14:textId="77777777" w:rsidR="009145D0" w:rsidRPr="00290CC8" w:rsidRDefault="009145D0" w:rsidP="00290CC8">
            <w:pPr>
              <w:pStyle w:val="RFCSFloating"/>
              <w:spacing w:before="0" w:after="0" w:line="480" w:lineRule="auto"/>
              <w:rPr>
                <w:sz w:val="22"/>
                <w:szCs w:val="22"/>
              </w:rPr>
            </w:pPr>
            <w:r w:rsidRPr="00290CC8">
              <w:rPr>
                <w:sz w:val="22"/>
                <w:szCs w:val="22"/>
              </w:rPr>
              <w:t>93,7</w:t>
            </w:r>
          </w:p>
        </w:tc>
        <w:tc>
          <w:tcPr>
            <w:tcW w:w="701" w:type="dxa"/>
            <w:noWrap/>
            <w:vAlign w:val="center"/>
            <w:hideMark/>
          </w:tcPr>
          <w:p w14:paraId="2F5B58DE"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5E6CFAB0"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15DA1B11" w14:textId="77777777" w:rsidR="009145D0" w:rsidRPr="00290CC8" w:rsidRDefault="009145D0" w:rsidP="00290CC8">
            <w:pPr>
              <w:pStyle w:val="RFCSFloating"/>
              <w:spacing w:before="0" w:after="0" w:line="480" w:lineRule="auto"/>
              <w:rPr>
                <w:sz w:val="22"/>
                <w:szCs w:val="22"/>
              </w:rPr>
            </w:pPr>
            <w:r w:rsidRPr="00290CC8">
              <w:rPr>
                <w:sz w:val="22"/>
                <w:szCs w:val="22"/>
              </w:rPr>
              <w:t>95,7</w:t>
            </w:r>
          </w:p>
        </w:tc>
      </w:tr>
      <w:tr w:rsidR="009145D0" w:rsidRPr="00290CC8" w14:paraId="653475CB" w14:textId="77777777" w:rsidTr="00C12996">
        <w:trPr>
          <w:trHeight w:val="288"/>
          <w:jc w:val="center"/>
        </w:trPr>
        <w:tc>
          <w:tcPr>
            <w:tcW w:w="489" w:type="dxa"/>
            <w:vAlign w:val="center"/>
          </w:tcPr>
          <w:p w14:paraId="054F18D2" w14:textId="17A35271" w:rsidR="009145D0" w:rsidRPr="00290CC8" w:rsidRDefault="009145D0" w:rsidP="00290CC8">
            <w:pPr>
              <w:pStyle w:val="RFCSFloating"/>
              <w:spacing w:before="0" w:after="0" w:line="480" w:lineRule="auto"/>
              <w:rPr>
                <w:sz w:val="22"/>
                <w:szCs w:val="22"/>
              </w:rPr>
            </w:pPr>
            <w:r w:rsidRPr="00290CC8">
              <w:rPr>
                <w:sz w:val="22"/>
                <w:szCs w:val="22"/>
              </w:rPr>
              <w:t>1</w:t>
            </w:r>
            <w:r w:rsidR="00431092" w:rsidRPr="00290CC8">
              <w:rPr>
                <w:sz w:val="22"/>
                <w:szCs w:val="22"/>
              </w:rPr>
              <w:t>2</w:t>
            </w:r>
          </w:p>
        </w:tc>
        <w:tc>
          <w:tcPr>
            <w:tcW w:w="1171" w:type="dxa"/>
            <w:noWrap/>
            <w:vAlign w:val="center"/>
            <w:hideMark/>
          </w:tcPr>
          <w:p w14:paraId="4677D7ED" w14:textId="77777777" w:rsidR="009145D0" w:rsidRPr="00290CC8" w:rsidRDefault="009145D0" w:rsidP="00290CC8">
            <w:pPr>
              <w:pStyle w:val="RFCSFloating"/>
              <w:spacing w:before="0" w:after="0" w:line="480" w:lineRule="auto"/>
              <w:rPr>
                <w:sz w:val="22"/>
                <w:szCs w:val="22"/>
              </w:rPr>
            </w:pPr>
            <w:r w:rsidRPr="00290CC8">
              <w:rPr>
                <w:sz w:val="22"/>
                <w:szCs w:val="22"/>
              </w:rPr>
              <w:t>Sp32b</w:t>
            </w:r>
          </w:p>
        </w:tc>
        <w:tc>
          <w:tcPr>
            <w:tcW w:w="739" w:type="dxa"/>
            <w:noWrap/>
            <w:vAlign w:val="center"/>
            <w:hideMark/>
          </w:tcPr>
          <w:p w14:paraId="7EA37C4E" w14:textId="77777777" w:rsidR="009145D0" w:rsidRPr="00290CC8" w:rsidRDefault="009145D0" w:rsidP="00290CC8">
            <w:pPr>
              <w:pStyle w:val="RFCSFloating"/>
              <w:spacing w:before="0" w:after="0" w:line="480" w:lineRule="auto"/>
              <w:rPr>
                <w:sz w:val="22"/>
                <w:szCs w:val="22"/>
              </w:rPr>
            </w:pPr>
            <w:r w:rsidRPr="00290CC8">
              <w:rPr>
                <w:sz w:val="22"/>
                <w:szCs w:val="22"/>
              </w:rPr>
              <w:t>3499</w:t>
            </w:r>
          </w:p>
        </w:tc>
        <w:tc>
          <w:tcPr>
            <w:tcW w:w="739" w:type="dxa"/>
            <w:noWrap/>
            <w:vAlign w:val="center"/>
            <w:hideMark/>
          </w:tcPr>
          <w:p w14:paraId="60E4BB0A" w14:textId="77777777" w:rsidR="009145D0" w:rsidRPr="00290CC8" w:rsidRDefault="009145D0" w:rsidP="00290CC8">
            <w:pPr>
              <w:pStyle w:val="RFCSFloating"/>
              <w:spacing w:before="0" w:after="0" w:line="480" w:lineRule="auto"/>
              <w:rPr>
                <w:sz w:val="22"/>
                <w:szCs w:val="22"/>
              </w:rPr>
            </w:pPr>
            <w:r w:rsidRPr="00290CC8">
              <w:rPr>
                <w:sz w:val="22"/>
                <w:szCs w:val="22"/>
              </w:rPr>
              <w:t>160,0</w:t>
            </w:r>
          </w:p>
        </w:tc>
        <w:tc>
          <w:tcPr>
            <w:tcW w:w="739" w:type="dxa"/>
            <w:noWrap/>
            <w:vAlign w:val="center"/>
            <w:hideMark/>
          </w:tcPr>
          <w:p w14:paraId="41E84E77" w14:textId="77777777" w:rsidR="009145D0" w:rsidRPr="00290CC8" w:rsidRDefault="009145D0" w:rsidP="00290CC8">
            <w:pPr>
              <w:pStyle w:val="RFCSFloating"/>
              <w:spacing w:before="0" w:after="0" w:line="480" w:lineRule="auto"/>
              <w:rPr>
                <w:sz w:val="22"/>
                <w:szCs w:val="22"/>
              </w:rPr>
            </w:pPr>
            <w:r w:rsidRPr="00290CC8">
              <w:rPr>
                <w:sz w:val="22"/>
                <w:szCs w:val="22"/>
              </w:rPr>
              <w:t>18,0</w:t>
            </w:r>
          </w:p>
        </w:tc>
        <w:tc>
          <w:tcPr>
            <w:tcW w:w="739" w:type="dxa"/>
            <w:noWrap/>
            <w:vAlign w:val="center"/>
            <w:hideMark/>
          </w:tcPr>
          <w:p w14:paraId="08171149" w14:textId="77777777" w:rsidR="009145D0" w:rsidRPr="00290CC8" w:rsidRDefault="009145D0" w:rsidP="00290CC8">
            <w:pPr>
              <w:pStyle w:val="RFCSFloating"/>
              <w:spacing w:before="0" w:after="0" w:line="480" w:lineRule="auto"/>
              <w:rPr>
                <w:sz w:val="22"/>
                <w:szCs w:val="22"/>
              </w:rPr>
            </w:pPr>
            <w:r w:rsidRPr="00290CC8">
              <w:rPr>
                <w:sz w:val="22"/>
                <w:szCs w:val="22"/>
              </w:rPr>
              <w:t>16,0</w:t>
            </w:r>
          </w:p>
        </w:tc>
        <w:tc>
          <w:tcPr>
            <w:tcW w:w="739" w:type="dxa"/>
            <w:noWrap/>
            <w:vAlign w:val="center"/>
            <w:hideMark/>
          </w:tcPr>
          <w:p w14:paraId="77FEE021"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07E93E30" w14:textId="77777777" w:rsidR="009145D0" w:rsidRPr="00290CC8" w:rsidRDefault="009145D0" w:rsidP="00290CC8">
            <w:pPr>
              <w:pStyle w:val="RFCSFloating"/>
              <w:spacing w:before="0" w:after="0" w:line="480" w:lineRule="auto"/>
              <w:rPr>
                <w:sz w:val="22"/>
                <w:szCs w:val="22"/>
              </w:rPr>
            </w:pPr>
            <w:r w:rsidRPr="00290CC8">
              <w:rPr>
                <w:sz w:val="22"/>
                <w:szCs w:val="22"/>
              </w:rPr>
              <w:t>60,0</w:t>
            </w:r>
          </w:p>
        </w:tc>
        <w:tc>
          <w:tcPr>
            <w:tcW w:w="739" w:type="dxa"/>
            <w:noWrap/>
            <w:vAlign w:val="center"/>
            <w:hideMark/>
          </w:tcPr>
          <w:p w14:paraId="1A037601" w14:textId="77777777" w:rsidR="009145D0" w:rsidRPr="00290CC8" w:rsidRDefault="009145D0" w:rsidP="00290CC8">
            <w:pPr>
              <w:pStyle w:val="RFCSFloating"/>
              <w:spacing w:before="0" w:after="0" w:line="480" w:lineRule="auto"/>
              <w:rPr>
                <w:sz w:val="22"/>
                <w:szCs w:val="22"/>
              </w:rPr>
            </w:pPr>
            <w:r w:rsidRPr="00290CC8">
              <w:rPr>
                <w:sz w:val="22"/>
                <w:szCs w:val="22"/>
              </w:rPr>
              <w:t>2,01</w:t>
            </w:r>
          </w:p>
        </w:tc>
        <w:tc>
          <w:tcPr>
            <w:tcW w:w="701" w:type="dxa"/>
            <w:noWrap/>
            <w:vAlign w:val="center"/>
            <w:hideMark/>
          </w:tcPr>
          <w:p w14:paraId="11D2D18B" w14:textId="77777777" w:rsidR="009145D0" w:rsidRPr="00290CC8" w:rsidRDefault="009145D0" w:rsidP="00290CC8">
            <w:pPr>
              <w:pStyle w:val="RFCSFloating"/>
              <w:spacing w:before="0" w:after="0" w:line="480" w:lineRule="auto"/>
              <w:rPr>
                <w:sz w:val="22"/>
                <w:szCs w:val="22"/>
              </w:rPr>
            </w:pPr>
            <w:r w:rsidRPr="00290CC8">
              <w:rPr>
                <w:sz w:val="22"/>
                <w:szCs w:val="22"/>
              </w:rPr>
              <w:t>95,3</w:t>
            </w:r>
          </w:p>
        </w:tc>
        <w:tc>
          <w:tcPr>
            <w:tcW w:w="701" w:type="dxa"/>
            <w:noWrap/>
            <w:vAlign w:val="center"/>
            <w:hideMark/>
          </w:tcPr>
          <w:p w14:paraId="5FBD786B"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noWrap/>
            <w:vAlign w:val="center"/>
            <w:hideMark/>
          </w:tcPr>
          <w:p w14:paraId="02C1802F" w14:textId="77777777" w:rsidR="009145D0" w:rsidRPr="00290CC8" w:rsidRDefault="009145D0" w:rsidP="00290CC8">
            <w:pPr>
              <w:pStyle w:val="RFCSFloating"/>
              <w:spacing w:before="0" w:after="0" w:line="480" w:lineRule="auto"/>
              <w:rPr>
                <w:sz w:val="22"/>
                <w:szCs w:val="22"/>
              </w:rPr>
            </w:pPr>
            <w:r w:rsidRPr="00290CC8">
              <w:rPr>
                <w:sz w:val="22"/>
                <w:szCs w:val="22"/>
              </w:rPr>
              <w:t>90,7</w:t>
            </w:r>
          </w:p>
        </w:tc>
        <w:tc>
          <w:tcPr>
            <w:tcW w:w="701" w:type="dxa"/>
            <w:noWrap/>
            <w:vAlign w:val="center"/>
            <w:hideMark/>
          </w:tcPr>
          <w:p w14:paraId="545F4059" w14:textId="77777777" w:rsidR="009145D0" w:rsidRPr="00290CC8" w:rsidRDefault="009145D0" w:rsidP="00290CC8">
            <w:pPr>
              <w:pStyle w:val="RFCSFloating"/>
              <w:spacing w:before="0" w:after="0" w:line="480" w:lineRule="auto"/>
              <w:rPr>
                <w:sz w:val="22"/>
                <w:szCs w:val="22"/>
              </w:rPr>
            </w:pPr>
            <w:r w:rsidRPr="00290CC8">
              <w:rPr>
                <w:sz w:val="22"/>
                <w:szCs w:val="22"/>
              </w:rPr>
              <w:t>91,3</w:t>
            </w:r>
          </w:p>
        </w:tc>
      </w:tr>
      <w:tr w:rsidR="009145D0" w:rsidRPr="00290CC8" w14:paraId="52061163" w14:textId="77777777" w:rsidTr="00C12996">
        <w:trPr>
          <w:trHeight w:val="288"/>
          <w:jc w:val="center"/>
        </w:trPr>
        <w:tc>
          <w:tcPr>
            <w:tcW w:w="489" w:type="dxa"/>
            <w:tcBorders>
              <w:top w:val="dotted" w:sz="4" w:space="0" w:color="auto"/>
            </w:tcBorders>
            <w:vAlign w:val="center"/>
          </w:tcPr>
          <w:p w14:paraId="7475B11E" w14:textId="2F81DD01" w:rsidR="009145D0" w:rsidRPr="00290CC8" w:rsidRDefault="009145D0" w:rsidP="00290CC8">
            <w:pPr>
              <w:pStyle w:val="RFCSFloating"/>
              <w:spacing w:before="0" w:after="0" w:line="480" w:lineRule="auto"/>
              <w:rPr>
                <w:sz w:val="22"/>
                <w:szCs w:val="22"/>
              </w:rPr>
            </w:pPr>
            <w:r w:rsidRPr="00290CC8">
              <w:rPr>
                <w:sz w:val="22"/>
                <w:szCs w:val="22"/>
              </w:rPr>
              <w:t>1</w:t>
            </w:r>
            <w:r w:rsidR="00431092" w:rsidRPr="00290CC8">
              <w:rPr>
                <w:sz w:val="22"/>
                <w:szCs w:val="22"/>
              </w:rPr>
              <w:t>3</w:t>
            </w:r>
          </w:p>
        </w:tc>
        <w:tc>
          <w:tcPr>
            <w:tcW w:w="1171" w:type="dxa"/>
            <w:tcBorders>
              <w:top w:val="dotted" w:sz="4" w:space="0" w:color="auto"/>
            </w:tcBorders>
            <w:noWrap/>
            <w:vAlign w:val="center"/>
            <w:hideMark/>
          </w:tcPr>
          <w:p w14:paraId="6218BE16" w14:textId="77777777" w:rsidR="009145D0" w:rsidRPr="00290CC8" w:rsidRDefault="009145D0" w:rsidP="00290CC8">
            <w:pPr>
              <w:pStyle w:val="RFCSFloating"/>
              <w:spacing w:before="0" w:after="0" w:line="480" w:lineRule="auto"/>
              <w:rPr>
                <w:sz w:val="22"/>
                <w:szCs w:val="22"/>
              </w:rPr>
            </w:pPr>
            <w:r w:rsidRPr="00290CC8">
              <w:rPr>
                <w:sz w:val="22"/>
                <w:szCs w:val="22"/>
              </w:rPr>
              <w:t>Sp41a</w:t>
            </w:r>
          </w:p>
        </w:tc>
        <w:tc>
          <w:tcPr>
            <w:tcW w:w="739" w:type="dxa"/>
            <w:tcBorders>
              <w:top w:val="dotted" w:sz="4" w:space="0" w:color="auto"/>
            </w:tcBorders>
            <w:noWrap/>
            <w:vAlign w:val="center"/>
            <w:hideMark/>
          </w:tcPr>
          <w:p w14:paraId="6A414B4D" w14:textId="77777777" w:rsidR="009145D0" w:rsidRPr="00290CC8" w:rsidRDefault="009145D0" w:rsidP="00290CC8">
            <w:pPr>
              <w:pStyle w:val="RFCSFloating"/>
              <w:spacing w:before="0" w:after="0" w:line="480" w:lineRule="auto"/>
              <w:rPr>
                <w:sz w:val="22"/>
                <w:szCs w:val="22"/>
              </w:rPr>
            </w:pPr>
            <w:r w:rsidRPr="00290CC8">
              <w:rPr>
                <w:sz w:val="22"/>
                <w:szCs w:val="22"/>
              </w:rPr>
              <w:t>3501</w:t>
            </w:r>
          </w:p>
        </w:tc>
        <w:tc>
          <w:tcPr>
            <w:tcW w:w="739" w:type="dxa"/>
            <w:tcBorders>
              <w:top w:val="dotted" w:sz="4" w:space="0" w:color="auto"/>
            </w:tcBorders>
            <w:noWrap/>
            <w:vAlign w:val="center"/>
            <w:hideMark/>
          </w:tcPr>
          <w:p w14:paraId="65F2A5BB" w14:textId="77777777" w:rsidR="009145D0" w:rsidRPr="00290CC8" w:rsidRDefault="009145D0" w:rsidP="00290CC8">
            <w:pPr>
              <w:pStyle w:val="RFCSFloating"/>
              <w:spacing w:before="0" w:after="0" w:line="480" w:lineRule="auto"/>
              <w:rPr>
                <w:sz w:val="22"/>
                <w:szCs w:val="22"/>
              </w:rPr>
            </w:pPr>
            <w:r w:rsidRPr="00290CC8">
              <w:rPr>
                <w:sz w:val="22"/>
                <w:szCs w:val="22"/>
              </w:rPr>
              <w:t>239,0</w:t>
            </w:r>
          </w:p>
        </w:tc>
        <w:tc>
          <w:tcPr>
            <w:tcW w:w="739" w:type="dxa"/>
            <w:tcBorders>
              <w:top w:val="dotted" w:sz="4" w:space="0" w:color="auto"/>
            </w:tcBorders>
            <w:noWrap/>
            <w:vAlign w:val="center"/>
            <w:hideMark/>
          </w:tcPr>
          <w:p w14:paraId="28CCF231" w14:textId="77777777" w:rsidR="009145D0" w:rsidRPr="00290CC8" w:rsidRDefault="009145D0" w:rsidP="00290CC8">
            <w:pPr>
              <w:pStyle w:val="RFCSFloating"/>
              <w:spacing w:before="0" w:after="0" w:line="480" w:lineRule="auto"/>
              <w:rPr>
                <w:sz w:val="22"/>
                <w:szCs w:val="22"/>
              </w:rPr>
            </w:pPr>
            <w:r w:rsidRPr="00290CC8">
              <w:rPr>
                <w:sz w:val="22"/>
                <w:szCs w:val="22"/>
              </w:rPr>
              <w:t>18,0</w:t>
            </w:r>
          </w:p>
        </w:tc>
        <w:tc>
          <w:tcPr>
            <w:tcW w:w="739" w:type="dxa"/>
            <w:tcBorders>
              <w:top w:val="dotted" w:sz="4" w:space="0" w:color="auto"/>
            </w:tcBorders>
            <w:noWrap/>
            <w:vAlign w:val="center"/>
            <w:hideMark/>
          </w:tcPr>
          <w:p w14:paraId="597413EC" w14:textId="77777777" w:rsidR="009145D0" w:rsidRPr="00290CC8" w:rsidRDefault="009145D0" w:rsidP="00290CC8">
            <w:pPr>
              <w:pStyle w:val="RFCSFloating"/>
              <w:spacing w:before="0" w:after="0" w:line="480" w:lineRule="auto"/>
              <w:rPr>
                <w:sz w:val="22"/>
                <w:szCs w:val="22"/>
              </w:rPr>
            </w:pPr>
            <w:r w:rsidRPr="00290CC8">
              <w:rPr>
                <w:sz w:val="22"/>
                <w:szCs w:val="22"/>
              </w:rPr>
              <w:t>18,0</w:t>
            </w:r>
          </w:p>
        </w:tc>
        <w:tc>
          <w:tcPr>
            <w:tcW w:w="739" w:type="dxa"/>
            <w:tcBorders>
              <w:top w:val="dotted" w:sz="4" w:space="0" w:color="auto"/>
            </w:tcBorders>
            <w:noWrap/>
            <w:vAlign w:val="center"/>
            <w:hideMark/>
          </w:tcPr>
          <w:p w14:paraId="552D2192" w14:textId="77777777" w:rsidR="009145D0" w:rsidRPr="00290CC8" w:rsidRDefault="009145D0" w:rsidP="00290CC8">
            <w:pPr>
              <w:pStyle w:val="RFCSFloating"/>
              <w:spacing w:before="0" w:after="0" w:line="480" w:lineRule="auto"/>
              <w:rPr>
                <w:sz w:val="22"/>
                <w:szCs w:val="22"/>
              </w:rPr>
            </w:pPr>
            <w:r w:rsidRPr="00290CC8">
              <w:rPr>
                <w:sz w:val="22"/>
                <w:szCs w:val="22"/>
              </w:rPr>
              <w:t>64,0</w:t>
            </w:r>
          </w:p>
        </w:tc>
        <w:tc>
          <w:tcPr>
            <w:tcW w:w="739" w:type="dxa"/>
            <w:tcBorders>
              <w:top w:val="dotted" w:sz="4" w:space="0" w:color="auto"/>
            </w:tcBorders>
            <w:noWrap/>
            <w:vAlign w:val="center"/>
            <w:hideMark/>
          </w:tcPr>
          <w:p w14:paraId="3F6DB9E7" w14:textId="77777777" w:rsidR="009145D0" w:rsidRPr="00290CC8" w:rsidRDefault="009145D0" w:rsidP="00290CC8">
            <w:pPr>
              <w:pStyle w:val="RFCSFloating"/>
              <w:spacing w:before="0" w:after="0" w:line="480" w:lineRule="auto"/>
              <w:rPr>
                <w:sz w:val="22"/>
                <w:szCs w:val="22"/>
              </w:rPr>
            </w:pPr>
            <w:r w:rsidRPr="00290CC8">
              <w:rPr>
                <w:sz w:val="22"/>
                <w:szCs w:val="22"/>
              </w:rPr>
              <w:t>64,0</w:t>
            </w:r>
          </w:p>
        </w:tc>
        <w:tc>
          <w:tcPr>
            <w:tcW w:w="739" w:type="dxa"/>
            <w:tcBorders>
              <w:top w:val="dotted" w:sz="4" w:space="0" w:color="auto"/>
            </w:tcBorders>
            <w:noWrap/>
            <w:vAlign w:val="center"/>
            <w:hideMark/>
          </w:tcPr>
          <w:p w14:paraId="6F81A0EA" w14:textId="77777777" w:rsidR="009145D0" w:rsidRPr="00290CC8" w:rsidRDefault="009145D0" w:rsidP="00290CC8">
            <w:pPr>
              <w:pStyle w:val="RFCSFloating"/>
              <w:spacing w:before="0" w:after="0" w:line="480" w:lineRule="auto"/>
              <w:rPr>
                <w:sz w:val="22"/>
                <w:szCs w:val="22"/>
              </w:rPr>
            </w:pPr>
            <w:r w:rsidRPr="00290CC8">
              <w:rPr>
                <w:sz w:val="22"/>
                <w:szCs w:val="22"/>
              </w:rPr>
              <w:t>1,43</w:t>
            </w:r>
          </w:p>
        </w:tc>
        <w:tc>
          <w:tcPr>
            <w:tcW w:w="701" w:type="dxa"/>
            <w:tcBorders>
              <w:top w:val="dotted" w:sz="4" w:space="0" w:color="auto"/>
            </w:tcBorders>
            <w:noWrap/>
            <w:vAlign w:val="center"/>
            <w:hideMark/>
          </w:tcPr>
          <w:p w14:paraId="5B073495"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3E791078"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4579AB5A"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67AF7AC7"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r>
      <w:tr w:rsidR="009145D0" w:rsidRPr="00290CC8" w14:paraId="03242966" w14:textId="77777777" w:rsidTr="00C12996">
        <w:trPr>
          <w:trHeight w:val="288"/>
          <w:jc w:val="center"/>
        </w:trPr>
        <w:tc>
          <w:tcPr>
            <w:tcW w:w="489" w:type="dxa"/>
            <w:tcBorders>
              <w:bottom w:val="nil"/>
            </w:tcBorders>
            <w:vAlign w:val="center"/>
          </w:tcPr>
          <w:p w14:paraId="4DD5EEC9" w14:textId="3BCB4AA7" w:rsidR="009145D0" w:rsidRPr="00290CC8" w:rsidRDefault="00431092" w:rsidP="00290CC8">
            <w:pPr>
              <w:pStyle w:val="RFCSFloating"/>
              <w:spacing w:before="0" w:after="0" w:line="480" w:lineRule="auto"/>
              <w:rPr>
                <w:sz w:val="22"/>
                <w:szCs w:val="22"/>
              </w:rPr>
            </w:pPr>
            <w:r w:rsidRPr="00290CC8">
              <w:rPr>
                <w:sz w:val="22"/>
                <w:szCs w:val="22"/>
              </w:rPr>
              <w:t>14</w:t>
            </w:r>
          </w:p>
        </w:tc>
        <w:tc>
          <w:tcPr>
            <w:tcW w:w="1171" w:type="dxa"/>
            <w:tcBorders>
              <w:bottom w:val="nil"/>
            </w:tcBorders>
            <w:noWrap/>
            <w:vAlign w:val="center"/>
            <w:hideMark/>
          </w:tcPr>
          <w:p w14:paraId="23367D79" w14:textId="77777777" w:rsidR="009145D0" w:rsidRPr="00290CC8" w:rsidRDefault="009145D0" w:rsidP="00290CC8">
            <w:pPr>
              <w:pStyle w:val="RFCSFloating"/>
              <w:spacing w:before="0" w:after="0" w:line="480" w:lineRule="auto"/>
              <w:rPr>
                <w:sz w:val="22"/>
                <w:szCs w:val="22"/>
              </w:rPr>
            </w:pPr>
            <w:r w:rsidRPr="00290CC8">
              <w:rPr>
                <w:sz w:val="22"/>
                <w:szCs w:val="22"/>
              </w:rPr>
              <w:t>Sp41b</w:t>
            </w:r>
          </w:p>
        </w:tc>
        <w:tc>
          <w:tcPr>
            <w:tcW w:w="739" w:type="dxa"/>
            <w:tcBorders>
              <w:bottom w:val="nil"/>
            </w:tcBorders>
            <w:noWrap/>
            <w:vAlign w:val="center"/>
            <w:hideMark/>
          </w:tcPr>
          <w:p w14:paraId="7C78465F"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tcBorders>
              <w:bottom w:val="nil"/>
            </w:tcBorders>
            <w:noWrap/>
            <w:vAlign w:val="center"/>
            <w:hideMark/>
          </w:tcPr>
          <w:p w14:paraId="2D30AC4A" w14:textId="77777777" w:rsidR="009145D0" w:rsidRPr="00290CC8" w:rsidRDefault="009145D0" w:rsidP="00290CC8">
            <w:pPr>
              <w:pStyle w:val="RFCSFloating"/>
              <w:spacing w:before="0" w:after="0" w:line="480" w:lineRule="auto"/>
              <w:rPr>
                <w:sz w:val="22"/>
                <w:szCs w:val="22"/>
              </w:rPr>
            </w:pPr>
            <w:r w:rsidRPr="00290CC8">
              <w:rPr>
                <w:sz w:val="22"/>
                <w:szCs w:val="22"/>
              </w:rPr>
              <w:t>240,0</w:t>
            </w:r>
          </w:p>
        </w:tc>
        <w:tc>
          <w:tcPr>
            <w:tcW w:w="739" w:type="dxa"/>
            <w:tcBorders>
              <w:bottom w:val="nil"/>
            </w:tcBorders>
            <w:noWrap/>
            <w:vAlign w:val="center"/>
            <w:hideMark/>
          </w:tcPr>
          <w:p w14:paraId="3F4E5D70" w14:textId="77777777" w:rsidR="009145D0" w:rsidRPr="00290CC8" w:rsidRDefault="009145D0" w:rsidP="00290CC8">
            <w:pPr>
              <w:pStyle w:val="RFCSFloating"/>
              <w:spacing w:before="0" w:after="0" w:line="480" w:lineRule="auto"/>
              <w:rPr>
                <w:sz w:val="22"/>
                <w:szCs w:val="22"/>
              </w:rPr>
            </w:pPr>
            <w:r w:rsidRPr="00290CC8">
              <w:rPr>
                <w:sz w:val="22"/>
                <w:szCs w:val="22"/>
              </w:rPr>
              <w:t>18,0</w:t>
            </w:r>
          </w:p>
        </w:tc>
        <w:tc>
          <w:tcPr>
            <w:tcW w:w="739" w:type="dxa"/>
            <w:tcBorders>
              <w:bottom w:val="nil"/>
            </w:tcBorders>
            <w:noWrap/>
            <w:vAlign w:val="center"/>
            <w:hideMark/>
          </w:tcPr>
          <w:p w14:paraId="3C636143" w14:textId="77777777" w:rsidR="009145D0" w:rsidRPr="00290CC8" w:rsidRDefault="009145D0" w:rsidP="00290CC8">
            <w:pPr>
              <w:pStyle w:val="RFCSFloating"/>
              <w:spacing w:before="0" w:after="0" w:line="480" w:lineRule="auto"/>
              <w:rPr>
                <w:sz w:val="22"/>
                <w:szCs w:val="22"/>
              </w:rPr>
            </w:pPr>
            <w:r w:rsidRPr="00290CC8">
              <w:rPr>
                <w:sz w:val="22"/>
                <w:szCs w:val="22"/>
              </w:rPr>
              <w:t>17,0</w:t>
            </w:r>
          </w:p>
        </w:tc>
        <w:tc>
          <w:tcPr>
            <w:tcW w:w="739" w:type="dxa"/>
            <w:tcBorders>
              <w:bottom w:val="nil"/>
            </w:tcBorders>
            <w:noWrap/>
            <w:vAlign w:val="center"/>
            <w:hideMark/>
          </w:tcPr>
          <w:p w14:paraId="4B971D6F" w14:textId="77777777" w:rsidR="009145D0" w:rsidRPr="00290CC8" w:rsidRDefault="009145D0" w:rsidP="00290CC8">
            <w:pPr>
              <w:pStyle w:val="RFCSFloating"/>
              <w:spacing w:before="0" w:after="0" w:line="480" w:lineRule="auto"/>
              <w:rPr>
                <w:sz w:val="22"/>
                <w:szCs w:val="22"/>
              </w:rPr>
            </w:pPr>
            <w:r w:rsidRPr="00290CC8">
              <w:rPr>
                <w:sz w:val="22"/>
                <w:szCs w:val="22"/>
              </w:rPr>
              <w:t>64,0</w:t>
            </w:r>
          </w:p>
        </w:tc>
        <w:tc>
          <w:tcPr>
            <w:tcW w:w="739" w:type="dxa"/>
            <w:tcBorders>
              <w:bottom w:val="nil"/>
            </w:tcBorders>
            <w:noWrap/>
            <w:vAlign w:val="center"/>
            <w:hideMark/>
          </w:tcPr>
          <w:p w14:paraId="7F50F9D8" w14:textId="77777777" w:rsidR="009145D0" w:rsidRPr="00290CC8" w:rsidRDefault="009145D0" w:rsidP="00290CC8">
            <w:pPr>
              <w:pStyle w:val="RFCSFloating"/>
              <w:spacing w:before="0" w:after="0" w:line="480" w:lineRule="auto"/>
              <w:rPr>
                <w:sz w:val="22"/>
                <w:szCs w:val="22"/>
              </w:rPr>
            </w:pPr>
            <w:r w:rsidRPr="00290CC8">
              <w:rPr>
                <w:sz w:val="22"/>
                <w:szCs w:val="22"/>
              </w:rPr>
              <w:t>64,0</w:t>
            </w:r>
          </w:p>
        </w:tc>
        <w:tc>
          <w:tcPr>
            <w:tcW w:w="739" w:type="dxa"/>
            <w:tcBorders>
              <w:bottom w:val="nil"/>
            </w:tcBorders>
            <w:noWrap/>
            <w:vAlign w:val="center"/>
            <w:hideMark/>
          </w:tcPr>
          <w:p w14:paraId="608DE175" w14:textId="77777777" w:rsidR="009145D0" w:rsidRPr="00290CC8" w:rsidRDefault="009145D0" w:rsidP="00290CC8">
            <w:pPr>
              <w:pStyle w:val="RFCSFloating"/>
              <w:spacing w:before="0" w:after="0" w:line="480" w:lineRule="auto"/>
              <w:rPr>
                <w:sz w:val="22"/>
                <w:szCs w:val="22"/>
              </w:rPr>
            </w:pPr>
            <w:r w:rsidRPr="00290CC8">
              <w:rPr>
                <w:sz w:val="22"/>
                <w:szCs w:val="22"/>
              </w:rPr>
              <w:t>1,43</w:t>
            </w:r>
          </w:p>
        </w:tc>
        <w:tc>
          <w:tcPr>
            <w:tcW w:w="701" w:type="dxa"/>
            <w:tcBorders>
              <w:bottom w:val="nil"/>
            </w:tcBorders>
            <w:noWrap/>
            <w:vAlign w:val="center"/>
            <w:hideMark/>
          </w:tcPr>
          <w:p w14:paraId="3E0F2770"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bottom w:val="nil"/>
            </w:tcBorders>
            <w:noWrap/>
            <w:vAlign w:val="center"/>
            <w:hideMark/>
          </w:tcPr>
          <w:p w14:paraId="6668B6AC" w14:textId="77777777" w:rsidR="009145D0" w:rsidRPr="00290CC8" w:rsidRDefault="009145D0" w:rsidP="00290CC8">
            <w:pPr>
              <w:pStyle w:val="RFCSFloating"/>
              <w:spacing w:before="0" w:after="0" w:line="480" w:lineRule="auto"/>
              <w:rPr>
                <w:sz w:val="22"/>
                <w:szCs w:val="22"/>
              </w:rPr>
            </w:pPr>
            <w:r w:rsidRPr="00290CC8">
              <w:rPr>
                <w:sz w:val="22"/>
                <w:szCs w:val="22"/>
              </w:rPr>
              <w:t>89,3</w:t>
            </w:r>
          </w:p>
        </w:tc>
        <w:tc>
          <w:tcPr>
            <w:tcW w:w="701" w:type="dxa"/>
            <w:tcBorders>
              <w:bottom w:val="nil"/>
            </w:tcBorders>
            <w:noWrap/>
            <w:vAlign w:val="center"/>
            <w:hideMark/>
          </w:tcPr>
          <w:p w14:paraId="5A34CD28" w14:textId="77777777" w:rsidR="009145D0" w:rsidRPr="00290CC8" w:rsidRDefault="009145D0" w:rsidP="00290CC8">
            <w:pPr>
              <w:pStyle w:val="RFCSFloating"/>
              <w:spacing w:before="0" w:after="0" w:line="480" w:lineRule="auto"/>
              <w:rPr>
                <w:sz w:val="22"/>
                <w:szCs w:val="22"/>
              </w:rPr>
            </w:pPr>
            <w:r w:rsidRPr="00290CC8">
              <w:rPr>
                <w:sz w:val="22"/>
                <w:szCs w:val="22"/>
              </w:rPr>
              <w:t>89,3</w:t>
            </w:r>
          </w:p>
        </w:tc>
        <w:tc>
          <w:tcPr>
            <w:tcW w:w="701" w:type="dxa"/>
            <w:tcBorders>
              <w:bottom w:val="nil"/>
            </w:tcBorders>
            <w:noWrap/>
            <w:vAlign w:val="center"/>
            <w:hideMark/>
          </w:tcPr>
          <w:p w14:paraId="36AF6E38"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r>
      <w:tr w:rsidR="009145D0" w:rsidRPr="00290CC8" w14:paraId="08FD10F6" w14:textId="77777777" w:rsidTr="00C12996">
        <w:trPr>
          <w:trHeight w:val="288"/>
          <w:jc w:val="center"/>
        </w:trPr>
        <w:tc>
          <w:tcPr>
            <w:tcW w:w="489" w:type="dxa"/>
            <w:tcBorders>
              <w:top w:val="dotted" w:sz="4" w:space="0" w:color="auto"/>
            </w:tcBorders>
            <w:vAlign w:val="center"/>
          </w:tcPr>
          <w:p w14:paraId="6DC07D8F" w14:textId="061CDD1A" w:rsidR="009145D0" w:rsidRPr="00290CC8" w:rsidRDefault="00431092" w:rsidP="00290CC8">
            <w:pPr>
              <w:pStyle w:val="RFCSFloating"/>
              <w:spacing w:before="0" w:after="0" w:line="480" w:lineRule="auto"/>
              <w:rPr>
                <w:sz w:val="22"/>
                <w:szCs w:val="22"/>
              </w:rPr>
            </w:pPr>
            <w:r w:rsidRPr="00290CC8">
              <w:rPr>
                <w:sz w:val="22"/>
                <w:szCs w:val="22"/>
              </w:rPr>
              <w:t>15</w:t>
            </w:r>
          </w:p>
        </w:tc>
        <w:tc>
          <w:tcPr>
            <w:tcW w:w="1171" w:type="dxa"/>
            <w:tcBorders>
              <w:top w:val="dotted" w:sz="4" w:space="0" w:color="auto"/>
            </w:tcBorders>
            <w:noWrap/>
            <w:vAlign w:val="center"/>
            <w:hideMark/>
          </w:tcPr>
          <w:p w14:paraId="0C9DBC2E" w14:textId="77777777" w:rsidR="009145D0" w:rsidRPr="00290CC8" w:rsidRDefault="009145D0" w:rsidP="00290CC8">
            <w:pPr>
              <w:pStyle w:val="RFCSFloating"/>
              <w:spacing w:before="0" w:after="0" w:line="480" w:lineRule="auto"/>
              <w:rPr>
                <w:sz w:val="22"/>
                <w:szCs w:val="22"/>
              </w:rPr>
            </w:pPr>
            <w:r w:rsidRPr="00290CC8">
              <w:rPr>
                <w:sz w:val="22"/>
                <w:szCs w:val="22"/>
              </w:rPr>
              <w:t>Sp51a</w:t>
            </w:r>
          </w:p>
        </w:tc>
        <w:tc>
          <w:tcPr>
            <w:tcW w:w="739" w:type="dxa"/>
            <w:tcBorders>
              <w:top w:val="dotted" w:sz="4" w:space="0" w:color="auto"/>
            </w:tcBorders>
            <w:noWrap/>
            <w:vAlign w:val="center"/>
            <w:hideMark/>
          </w:tcPr>
          <w:p w14:paraId="1A48F37A" w14:textId="77777777" w:rsidR="009145D0" w:rsidRPr="00290CC8" w:rsidRDefault="009145D0" w:rsidP="00290CC8">
            <w:pPr>
              <w:pStyle w:val="RFCSFloating"/>
              <w:spacing w:before="0" w:after="0" w:line="480" w:lineRule="auto"/>
              <w:rPr>
                <w:sz w:val="22"/>
                <w:szCs w:val="22"/>
              </w:rPr>
            </w:pPr>
            <w:r w:rsidRPr="00290CC8">
              <w:rPr>
                <w:sz w:val="22"/>
                <w:szCs w:val="22"/>
              </w:rPr>
              <w:t>3500</w:t>
            </w:r>
          </w:p>
        </w:tc>
        <w:tc>
          <w:tcPr>
            <w:tcW w:w="739" w:type="dxa"/>
            <w:tcBorders>
              <w:top w:val="dotted" w:sz="4" w:space="0" w:color="auto"/>
            </w:tcBorders>
            <w:noWrap/>
            <w:vAlign w:val="center"/>
            <w:hideMark/>
          </w:tcPr>
          <w:p w14:paraId="7BB13CB9" w14:textId="77777777" w:rsidR="009145D0" w:rsidRPr="00290CC8" w:rsidRDefault="009145D0" w:rsidP="00290CC8">
            <w:pPr>
              <w:pStyle w:val="RFCSFloating"/>
              <w:spacing w:before="0" w:after="0" w:line="480" w:lineRule="auto"/>
              <w:rPr>
                <w:sz w:val="22"/>
                <w:szCs w:val="22"/>
              </w:rPr>
            </w:pPr>
            <w:r w:rsidRPr="00290CC8">
              <w:rPr>
                <w:sz w:val="22"/>
                <w:szCs w:val="22"/>
              </w:rPr>
              <w:t>239,7</w:t>
            </w:r>
          </w:p>
        </w:tc>
        <w:tc>
          <w:tcPr>
            <w:tcW w:w="739" w:type="dxa"/>
            <w:tcBorders>
              <w:top w:val="dotted" w:sz="4" w:space="0" w:color="auto"/>
            </w:tcBorders>
            <w:noWrap/>
            <w:vAlign w:val="center"/>
            <w:hideMark/>
          </w:tcPr>
          <w:p w14:paraId="59738841" w14:textId="77777777" w:rsidR="009145D0" w:rsidRPr="00290CC8" w:rsidRDefault="009145D0" w:rsidP="00290CC8">
            <w:pPr>
              <w:pStyle w:val="RFCSFloating"/>
              <w:spacing w:before="0" w:after="0" w:line="480" w:lineRule="auto"/>
              <w:rPr>
                <w:sz w:val="22"/>
                <w:szCs w:val="22"/>
              </w:rPr>
            </w:pPr>
            <w:r w:rsidRPr="00290CC8">
              <w:rPr>
                <w:sz w:val="22"/>
                <w:szCs w:val="22"/>
              </w:rPr>
              <w:t>24,0</w:t>
            </w:r>
          </w:p>
        </w:tc>
        <w:tc>
          <w:tcPr>
            <w:tcW w:w="739" w:type="dxa"/>
            <w:tcBorders>
              <w:top w:val="dotted" w:sz="4" w:space="0" w:color="auto"/>
            </w:tcBorders>
            <w:noWrap/>
            <w:vAlign w:val="center"/>
            <w:hideMark/>
          </w:tcPr>
          <w:p w14:paraId="403F19FA" w14:textId="77777777" w:rsidR="009145D0" w:rsidRPr="00290CC8" w:rsidRDefault="009145D0" w:rsidP="00290CC8">
            <w:pPr>
              <w:pStyle w:val="RFCSFloating"/>
              <w:spacing w:before="0" w:after="0" w:line="480" w:lineRule="auto"/>
              <w:rPr>
                <w:sz w:val="22"/>
                <w:szCs w:val="22"/>
              </w:rPr>
            </w:pPr>
            <w:r w:rsidRPr="00290CC8">
              <w:rPr>
                <w:sz w:val="22"/>
                <w:szCs w:val="22"/>
              </w:rPr>
              <w:t>24,0</w:t>
            </w:r>
          </w:p>
        </w:tc>
        <w:tc>
          <w:tcPr>
            <w:tcW w:w="739" w:type="dxa"/>
            <w:tcBorders>
              <w:top w:val="dotted" w:sz="4" w:space="0" w:color="auto"/>
            </w:tcBorders>
            <w:noWrap/>
            <w:vAlign w:val="center"/>
            <w:hideMark/>
          </w:tcPr>
          <w:p w14:paraId="4FD46908" w14:textId="77777777" w:rsidR="009145D0" w:rsidRPr="00290CC8" w:rsidRDefault="009145D0" w:rsidP="00290CC8">
            <w:pPr>
              <w:pStyle w:val="RFCSFloating"/>
              <w:spacing w:before="0" w:after="0" w:line="480" w:lineRule="auto"/>
              <w:rPr>
                <w:sz w:val="22"/>
                <w:szCs w:val="22"/>
              </w:rPr>
            </w:pPr>
            <w:r w:rsidRPr="00290CC8">
              <w:rPr>
                <w:sz w:val="22"/>
                <w:szCs w:val="22"/>
              </w:rPr>
              <w:t>65,0</w:t>
            </w:r>
          </w:p>
        </w:tc>
        <w:tc>
          <w:tcPr>
            <w:tcW w:w="739" w:type="dxa"/>
            <w:tcBorders>
              <w:top w:val="dotted" w:sz="4" w:space="0" w:color="auto"/>
            </w:tcBorders>
            <w:noWrap/>
            <w:vAlign w:val="center"/>
            <w:hideMark/>
          </w:tcPr>
          <w:p w14:paraId="22CE3040" w14:textId="77777777" w:rsidR="009145D0" w:rsidRPr="00290CC8" w:rsidRDefault="009145D0" w:rsidP="00290CC8">
            <w:pPr>
              <w:pStyle w:val="RFCSFloating"/>
              <w:spacing w:before="0" w:after="0" w:line="480" w:lineRule="auto"/>
              <w:rPr>
                <w:sz w:val="22"/>
                <w:szCs w:val="22"/>
              </w:rPr>
            </w:pPr>
            <w:r w:rsidRPr="00290CC8">
              <w:rPr>
                <w:sz w:val="22"/>
                <w:szCs w:val="22"/>
              </w:rPr>
              <w:t>65,0</w:t>
            </w:r>
          </w:p>
        </w:tc>
        <w:tc>
          <w:tcPr>
            <w:tcW w:w="739" w:type="dxa"/>
            <w:tcBorders>
              <w:top w:val="dotted" w:sz="4" w:space="0" w:color="auto"/>
            </w:tcBorders>
            <w:noWrap/>
            <w:vAlign w:val="center"/>
            <w:hideMark/>
          </w:tcPr>
          <w:p w14:paraId="5B1DC0A5" w14:textId="77777777" w:rsidR="009145D0" w:rsidRPr="00290CC8" w:rsidRDefault="009145D0" w:rsidP="00290CC8">
            <w:pPr>
              <w:pStyle w:val="RFCSFloating"/>
              <w:spacing w:before="0" w:after="0" w:line="480" w:lineRule="auto"/>
              <w:rPr>
                <w:sz w:val="22"/>
                <w:szCs w:val="22"/>
              </w:rPr>
            </w:pPr>
            <w:r w:rsidRPr="00290CC8">
              <w:rPr>
                <w:sz w:val="22"/>
                <w:szCs w:val="22"/>
              </w:rPr>
              <w:t>3,40</w:t>
            </w:r>
          </w:p>
        </w:tc>
        <w:tc>
          <w:tcPr>
            <w:tcW w:w="701" w:type="dxa"/>
            <w:tcBorders>
              <w:top w:val="dotted" w:sz="4" w:space="0" w:color="auto"/>
            </w:tcBorders>
            <w:noWrap/>
            <w:vAlign w:val="center"/>
            <w:hideMark/>
          </w:tcPr>
          <w:p w14:paraId="1F745907"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4D882846"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7B7DF140"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top w:val="dotted" w:sz="4" w:space="0" w:color="auto"/>
            </w:tcBorders>
            <w:noWrap/>
            <w:vAlign w:val="center"/>
            <w:hideMark/>
          </w:tcPr>
          <w:p w14:paraId="299D0CB4"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r>
      <w:tr w:rsidR="009145D0" w:rsidRPr="00290CC8" w14:paraId="0B94A10E" w14:textId="77777777" w:rsidTr="00C12996">
        <w:trPr>
          <w:trHeight w:val="288"/>
          <w:jc w:val="center"/>
        </w:trPr>
        <w:tc>
          <w:tcPr>
            <w:tcW w:w="489" w:type="dxa"/>
            <w:tcBorders>
              <w:bottom w:val="nil"/>
            </w:tcBorders>
            <w:vAlign w:val="center"/>
          </w:tcPr>
          <w:p w14:paraId="6F80705A" w14:textId="1CF1FD10" w:rsidR="009145D0" w:rsidRPr="00290CC8" w:rsidRDefault="00431092" w:rsidP="00290CC8">
            <w:pPr>
              <w:pStyle w:val="RFCSFloating"/>
              <w:spacing w:before="0" w:after="0" w:line="480" w:lineRule="auto"/>
              <w:rPr>
                <w:sz w:val="22"/>
                <w:szCs w:val="22"/>
                <w:lang w:val="en-US"/>
              </w:rPr>
            </w:pPr>
            <w:r w:rsidRPr="00290CC8">
              <w:rPr>
                <w:sz w:val="22"/>
                <w:szCs w:val="22"/>
              </w:rPr>
              <w:t>16</w:t>
            </w:r>
          </w:p>
        </w:tc>
        <w:tc>
          <w:tcPr>
            <w:tcW w:w="1171" w:type="dxa"/>
            <w:tcBorders>
              <w:bottom w:val="nil"/>
            </w:tcBorders>
            <w:noWrap/>
            <w:vAlign w:val="center"/>
            <w:hideMark/>
          </w:tcPr>
          <w:p w14:paraId="2D63155F" w14:textId="77777777" w:rsidR="009145D0" w:rsidRPr="00290CC8" w:rsidRDefault="009145D0" w:rsidP="00290CC8">
            <w:pPr>
              <w:pStyle w:val="RFCSFloating"/>
              <w:spacing w:before="0" w:after="0" w:line="480" w:lineRule="auto"/>
              <w:rPr>
                <w:sz w:val="22"/>
                <w:szCs w:val="22"/>
              </w:rPr>
            </w:pPr>
            <w:r w:rsidRPr="00290CC8">
              <w:rPr>
                <w:sz w:val="22"/>
                <w:szCs w:val="22"/>
              </w:rPr>
              <w:t>Sp51b</w:t>
            </w:r>
          </w:p>
        </w:tc>
        <w:tc>
          <w:tcPr>
            <w:tcW w:w="739" w:type="dxa"/>
            <w:tcBorders>
              <w:bottom w:val="nil"/>
            </w:tcBorders>
            <w:noWrap/>
            <w:vAlign w:val="center"/>
            <w:hideMark/>
          </w:tcPr>
          <w:p w14:paraId="4D37ADE9" w14:textId="77777777" w:rsidR="009145D0" w:rsidRPr="00290CC8" w:rsidRDefault="009145D0" w:rsidP="00290CC8">
            <w:pPr>
              <w:pStyle w:val="RFCSFloating"/>
              <w:spacing w:before="0" w:after="0" w:line="480" w:lineRule="auto"/>
              <w:rPr>
                <w:sz w:val="22"/>
                <w:szCs w:val="22"/>
              </w:rPr>
            </w:pPr>
            <w:r w:rsidRPr="00290CC8">
              <w:rPr>
                <w:sz w:val="22"/>
                <w:szCs w:val="22"/>
              </w:rPr>
              <w:t>3501</w:t>
            </w:r>
          </w:p>
        </w:tc>
        <w:tc>
          <w:tcPr>
            <w:tcW w:w="739" w:type="dxa"/>
            <w:tcBorders>
              <w:bottom w:val="nil"/>
            </w:tcBorders>
            <w:noWrap/>
            <w:vAlign w:val="center"/>
            <w:hideMark/>
          </w:tcPr>
          <w:p w14:paraId="6C1799A9" w14:textId="77777777" w:rsidR="009145D0" w:rsidRPr="00290CC8" w:rsidRDefault="009145D0" w:rsidP="00290CC8">
            <w:pPr>
              <w:pStyle w:val="RFCSFloating"/>
              <w:spacing w:before="0" w:after="0" w:line="480" w:lineRule="auto"/>
              <w:rPr>
                <w:sz w:val="22"/>
                <w:szCs w:val="22"/>
              </w:rPr>
            </w:pPr>
            <w:r w:rsidRPr="00290CC8">
              <w:rPr>
                <w:sz w:val="22"/>
                <w:szCs w:val="22"/>
              </w:rPr>
              <w:t>240,0</w:t>
            </w:r>
          </w:p>
        </w:tc>
        <w:tc>
          <w:tcPr>
            <w:tcW w:w="739" w:type="dxa"/>
            <w:tcBorders>
              <w:bottom w:val="nil"/>
            </w:tcBorders>
            <w:noWrap/>
            <w:vAlign w:val="center"/>
            <w:hideMark/>
          </w:tcPr>
          <w:p w14:paraId="606ED650" w14:textId="77777777" w:rsidR="009145D0" w:rsidRPr="00290CC8" w:rsidRDefault="009145D0" w:rsidP="00290CC8">
            <w:pPr>
              <w:pStyle w:val="RFCSFloating"/>
              <w:spacing w:before="0" w:after="0" w:line="480" w:lineRule="auto"/>
              <w:rPr>
                <w:sz w:val="22"/>
                <w:szCs w:val="22"/>
              </w:rPr>
            </w:pPr>
            <w:r w:rsidRPr="00290CC8">
              <w:rPr>
                <w:sz w:val="22"/>
                <w:szCs w:val="22"/>
              </w:rPr>
              <w:t>24,0</w:t>
            </w:r>
          </w:p>
        </w:tc>
        <w:tc>
          <w:tcPr>
            <w:tcW w:w="739" w:type="dxa"/>
            <w:tcBorders>
              <w:bottom w:val="nil"/>
            </w:tcBorders>
            <w:noWrap/>
            <w:vAlign w:val="center"/>
            <w:hideMark/>
          </w:tcPr>
          <w:p w14:paraId="1720A6E3" w14:textId="77777777" w:rsidR="009145D0" w:rsidRPr="00290CC8" w:rsidRDefault="009145D0" w:rsidP="00290CC8">
            <w:pPr>
              <w:pStyle w:val="RFCSFloating"/>
              <w:spacing w:before="0" w:after="0" w:line="480" w:lineRule="auto"/>
              <w:rPr>
                <w:sz w:val="22"/>
                <w:szCs w:val="22"/>
              </w:rPr>
            </w:pPr>
            <w:r w:rsidRPr="00290CC8">
              <w:rPr>
                <w:sz w:val="22"/>
                <w:szCs w:val="22"/>
              </w:rPr>
              <w:t>24,0</w:t>
            </w:r>
          </w:p>
        </w:tc>
        <w:tc>
          <w:tcPr>
            <w:tcW w:w="739" w:type="dxa"/>
            <w:tcBorders>
              <w:bottom w:val="nil"/>
            </w:tcBorders>
            <w:noWrap/>
            <w:vAlign w:val="center"/>
            <w:hideMark/>
          </w:tcPr>
          <w:p w14:paraId="5AAF148D" w14:textId="77777777" w:rsidR="009145D0" w:rsidRPr="00290CC8" w:rsidRDefault="009145D0" w:rsidP="00290CC8">
            <w:pPr>
              <w:pStyle w:val="RFCSFloating"/>
              <w:spacing w:before="0" w:after="0" w:line="480" w:lineRule="auto"/>
              <w:rPr>
                <w:sz w:val="22"/>
                <w:szCs w:val="22"/>
              </w:rPr>
            </w:pPr>
            <w:r w:rsidRPr="00290CC8">
              <w:rPr>
                <w:sz w:val="22"/>
                <w:szCs w:val="22"/>
              </w:rPr>
              <w:t>65,0</w:t>
            </w:r>
          </w:p>
        </w:tc>
        <w:tc>
          <w:tcPr>
            <w:tcW w:w="739" w:type="dxa"/>
            <w:tcBorders>
              <w:bottom w:val="nil"/>
            </w:tcBorders>
            <w:noWrap/>
            <w:vAlign w:val="center"/>
            <w:hideMark/>
          </w:tcPr>
          <w:p w14:paraId="09B44702" w14:textId="77777777" w:rsidR="009145D0" w:rsidRPr="00290CC8" w:rsidRDefault="009145D0" w:rsidP="00290CC8">
            <w:pPr>
              <w:pStyle w:val="RFCSFloating"/>
              <w:spacing w:before="0" w:after="0" w:line="480" w:lineRule="auto"/>
              <w:rPr>
                <w:sz w:val="22"/>
                <w:szCs w:val="22"/>
              </w:rPr>
            </w:pPr>
            <w:r w:rsidRPr="00290CC8">
              <w:rPr>
                <w:sz w:val="22"/>
                <w:szCs w:val="22"/>
              </w:rPr>
              <w:t>65,0</w:t>
            </w:r>
          </w:p>
        </w:tc>
        <w:tc>
          <w:tcPr>
            <w:tcW w:w="739" w:type="dxa"/>
            <w:tcBorders>
              <w:bottom w:val="nil"/>
            </w:tcBorders>
            <w:noWrap/>
            <w:vAlign w:val="center"/>
            <w:hideMark/>
          </w:tcPr>
          <w:p w14:paraId="6414CCC6" w14:textId="77777777" w:rsidR="009145D0" w:rsidRPr="00290CC8" w:rsidRDefault="009145D0" w:rsidP="00290CC8">
            <w:pPr>
              <w:pStyle w:val="RFCSFloating"/>
              <w:spacing w:before="0" w:after="0" w:line="480" w:lineRule="auto"/>
              <w:rPr>
                <w:sz w:val="22"/>
                <w:szCs w:val="22"/>
              </w:rPr>
            </w:pPr>
            <w:r w:rsidRPr="00290CC8">
              <w:rPr>
                <w:sz w:val="22"/>
                <w:szCs w:val="22"/>
              </w:rPr>
              <w:t>3,41</w:t>
            </w:r>
          </w:p>
        </w:tc>
        <w:tc>
          <w:tcPr>
            <w:tcW w:w="701" w:type="dxa"/>
            <w:tcBorders>
              <w:bottom w:val="nil"/>
            </w:tcBorders>
            <w:noWrap/>
            <w:vAlign w:val="center"/>
            <w:hideMark/>
          </w:tcPr>
          <w:p w14:paraId="0D00B8DA"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bottom w:val="nil"/>
            </w:tcBorders>
            <w:noWrap/>
            <w:vAlign w:val="center"/>
            <w:hideMark/>
          </w:tcPr>
          <w:p w14:paraId="6FC02C67"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bottom w:val="nil"/>
            </w:tcBorders>
            <w:noWrap/>
            <w:vAlign w:val="center"/>
            <w:hideMark/>
          </w:tcPr>
          <w:p w14:paraId="3A7467E0"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c>
          <w:tcPr>
            <w:tcW w:w="701" w:type="dxa"/>
            <w:tcBorders>
              <w:bottom w:val="nil"/>
            </w:tcBorders>
            <w:noWrap/>
            <w:vAlign w:val="center"/>
            <w:hideMark/>
          </w:tcPr>
          <w:p w14:paraId="1EC1CAFA" w14:textId="77777777" w:rsidR="009145D0" w:rsidRPr="00290CC8" w:rsidRDefault="009145D0" w:rsidP="00290CC8">
            <w:pPr>
              <w:pStyle w:val="RFCSFloating"/>
              <w:spacing w:before="0" w:after="0" w:line="480" w:lineRule="auto"/>
              <w:rPr>
                <w:sz w:val="22"/>
                <w:szCs w:val="22"/>
              </w:rPr>
            </w:pPr>
            <w:r w:rsidRPr="00290CC8">
              <w:rPr>
                <w:sz w:val="22"/>
                <w:szCs w:val="22"/>
              </w:rPr>
              <w:t>90,0</w:t>
            </w:r>
          </w:p>
        </w:tc>
      </w:tr>
      <w:tr w:rsidR="009145D0" w:rsidRPr="00AA67FF" w14:paraId="405C7B4B" w14:textId="77777777" w:rsidTr="00593259">
        <w:trPr>
          <w:trHeight w:val="1265"/>
          <w:jc w:val="center"/>
        </w:trPr>
        <w:tc>
          <w:tcPr>
            <w:tcW w:w="9637" w:type="dxa"/>
            <w:gridSpan w:val="13"/>
            <w:tcBorders>
              <w:top w:val="single" w:sz="4" w:space="0" w:color="auto"/>
            </w:tcBorders>
            <w:vAlign w:val="center"/>
          </w:tcPr>
          <w:p w14:paraId="183C0AF4" w14:textId="2EF03B04" w:rsidR="009145D0" w:rsidRPr="00290CC8" w:rsidRDefault="009145D0" w:rsidP="00290CC8">
            <w:pPr>
              <w:pStyle w:val="RFCSFloating"/>
              <w:spacing w:before="0" w:after="0" w:line="480" w:lineRule="auto"/>
              <w:rPr>
                <w:sz w:val="22"/>
                <w:szCs w:val="22"/>
                <w:lang w:val="de-DE"/>
              </w:rPr>
            </w:pPr>
            <w:r w:rsidRPr="00290CC8">
              <w:rPr>
                <w:b/>
                <w:i/>
                <w:iCs/>
                <w:sz w:val="22"/>
                <w:szCs w:val="22"/>
                <w:lang w:val="de-DE"/>
              </w:rPr>
              <w:t>h</w:t>
            </w:r>
            <w:r w:rsidRPr="00290CC8">
              <w:rPr>
                <w:b/>
                <w:sz w:val="22"/>
                <w:szCs w:val="22"/>
                <w:lang w:val="de-DE"/>
              </w:rPr>
              <w:t xml:space="preserve"> </w:t>
            </w:r>
            <w:r w:rsidRPr="00290CC8">
              <w:rPr>
                <w:sz w:val="22"/>
                <w:szCs w:val="22"/>
                <w:lang w:val="de-DE"/>
              </w:rPr>
              <w:t>= 1/3(</w:t>
            </w:r>
            <w:proofErr w:type="spellStart"/>
            <w:r w:rsidRPr="00290CC8">
              <w:rPr>
                <w:i/>
                <w:iCs/>
                <w:sz w:val="22"/>
                <w:szCs w:val="22"/>
                <w:lang w:val="de-DE"/>
              </w:rPr>
              <w:t>h</w:t>
            </w:r>
            <w:r w:rsidRPr="00290CC8">
              <w:rPr>
                <w:sz w:val="22"/>
                <w:szCs w:val="22"/>
                <w:vertAlign w:val="superscript"/>
                <w:lang w:val="de-DE"/>
              </w:rPr>
              <w:t>x</w:t>
            </w:r>
            <w:proofErr w:type="spellEnd"/>
            <w:r w:rsidRPr="00290CC8">
              <w:rPr>
                <w:sz w:val="22"/>
                <w:szCs w:val="22"/>
                <w:vertAlign w:val="superscript"/>
                <w:lang w:val="de-DE"/>
              </w:rPr>
              <w:t xml:space="preserve">=0 </w:t>
            </w:r>
            <w:r w:rsidRPr="00290CC8">
              <w:rPr>
                <w:sz w:val="22"/>
                <w:szCs w:val="22"/>
                <w:lang w:val="de-DE"/>
              </w:rPr>
              <w:t xml:space="preserve">+ </w:t>
            </w:r>
            <w:proofErr w:type="spellStart"/>
            <w:r w:rsidRPr="00290CC8">
              <w:rPr>
                <w:i/>
                <w:iCs/>
                <w:sz w:val="22"/>
                <w:szCs w:val="22"/>
                <w:lang w:val="de-DE"/>
              </w:rPr>
              <w:t>h</w:t>
            </w:r>
            <w:r w:rsidRPr="00290CC8">
              <w:rPr>
                <w:sz w:val="22"/>
                <w:szCs w:val="22"/>
                <w:vertAlign w:val="superscript"/>
                <w:lang w:val="de-DE"/>
              </w:rPr>
              <w:t>x</w:t>
            </w:r>
            <w:proofErr w:type="spellEnd"/>
            <w:r w:rsidRPr="00290CC8">
              <w:rPr>
                <w:sz w:val="22"/>
                <w:szCs w:val="22"/>
                <w:vertAlign w:val="superscript"/>
                <w:lang w:val="de-DE"/>
              </w:rPr>
              <w:t xml:space="preserve">=L/2 </w:t>
            </w:r>
            <w:r w:rsidRPr="00290CC8">
              <w:rPr>
                <w:sz w:val="22"/>
                <w:szCs w:val="22"/>
                <w:lang w:val="de-DE"/>
              </w:rPr>
              <w:t xml:space="preserve">+ </w:t>
            </w:r>
            <w:proofErr w:type="spellStart"/>
            <w:r w:rsidRPr="00290CC8">
              <w:rPr>
                <w:i/>
                <w:iCs/>
                <w:sz w:val="22"/>
                <w:szCs w:val="22"/>
                <w:lang w:val="de-DE"/>
              </w:rPr>
              <w:t>h</w:t>
            </w:r>
            <w:r w:rsidRPr="00290CC8">
              <w:rPr>
                <w:sz w:val="22"/>
                <w:szCs w:val="22"/>
                <w:vertAlign w:val="superscript"/>
                <w:lang w:val="de-DE"/>
              </w:rPr>
              <w:t>x</w:t>
            </w:r>
            <w:proofErr w:type="spellEnd"/>
            <w:r w:rsidRPr="00290CC8">
              <w:rPr>
                <w:sz w:val="22"/>
                <w:szCs w:val="22"/>
                <w:vertAlign w:val="superscript"/>
                <w:lang w:val="de-DE"/>
              </w:rPr>
              <w:t>=L</w:t>
            </w:r>
            <w:r w:rsidRPr="00290CC8">
              <w:rPr>
                <w:sz w:val="22"/>
                <w:szCs w:val="22"/>
                <w:lang w:val="de-DE"/>
              </w:rPr>
              <w:t>)</w:t>
            </w:r>
            <w:r w:rsidR="00593259" w:rsidRPr="00290CC8">
              <w:rPr>
                <w:sz w:val="22"/>
                <w:szCs w:val="22"/>
                <w:lang w:val="de-DE"/>
              </w:rPr>
              <w:t xml:space="preserve"> ; </w:t>
            </w:r>
            <w:r w:rsidRPr="00290CC8">
              <w:rPr>
                <w:b/>
                <w:i/>
                <w:iCs/>
                <w:sz w:val="22"/>
                <w:szCs w:val="22"/>
                <w:lang w:val="de-DE"/>
              </w:rPr>
              <w:t>c</w:t>
            </w:r>
            <w:r w:rsidRPr="00290CC8">
              <w:rPr>
                <w:b/>
                <w:sz w:val="22"/>
                <w:szCs w:val="22"/>
                <w:vertAlign w:val="subscript"/>
                <w:lang w:val="de-DE"/>
              </w:rPr>
              <w:t xml:space="preserve">i  </w:t>
            </w:r>
            <w:r w:rsidRPr="00290CC8">
              <w:rPr>
                <w:sz w:val="22"/>
                <w:szCs w:val="22"/>
                <w:lang w:val="de-DE"/>
              </w:rPr>
              <w:t>= 1/3(</w:t>
            </w:r>
            <w:r w:rsidRPr="00290CC8">
              <w:rPr>
                <w:i/>
                <w:iCs/>
                <w:sz w:val="22"/>
                <w:szCs w:val="22"/>
                <w:lang w:val="de-DE"/>
              </w:rPr>
              <w:t>c</w:t>
            </w:r>
            <w:r w:rsidRPr="00290CC8">
              <w:rPr>
                <w:sz w:val="22"/>
                <w:szCs w:val="22"/>
                <w:vertAlign w:val="subscript"/>
                <w:lang w:val="de-DE"/>
              </w:rPr>
              <w:t>i</w:t>
            </w:r>
            <w:r w:rsidRPr="00290CC8">
              <w:rPr>
                <w:sz w:val="22"/>
                <w:szCs w:val="22"/>
                <w:vertAlign w:val="superscript"/>
                <w:lang w:val="de-DE"/>
              </w:rPr>
              <w:t xml:space="preserve">x=0 </w:t>
            </w:r>
            <w:r w:rsidRPr="00290CC8">
              <w:rPr>
                <w:sz w:val="22"/>
                <w:szCs w:val="22"/>
                <w:lang w:val="de-DE"/>
              </w:rPr>
              <w:t xml:space="preserve">+ </w:t>
            </w:r>
            <w:r w:rsidRPr="00290CC8">
              <w:rPr>
                <w:i/>
                <w:iCs/>
                <w:sz w:val="22"/>
                <w:szCs w:val="22"/>
                <w:lang w:val="de-DE"/>
              </w:rPr>
              <w:t>c</w:t>
            </w:r>
            <w:r w:rsidRPr="00290CC8">
              <w:rPr>
                <w:sz w:val="22"/>
                <w:szCs w:val="22"/>
                <w:vertAlign w:val="subscript"/>
                <w:lang w:val="de-DE"/>
              </w:rPr>
              <w:t>i</w:t>
            </w:r>
            <w:r w:rsidRPr="00290CC8">
              <w:rPr>
                <w:sz w:val="22"/>
                <w:szCs w:val="22"/>
                <w:vertAlign w:val="superscript"/>
                <w:lang w:val="de-DE"/>
              </w:rPr>
              <w:t xml:space="preserve">x=L/2 </w:t>
            </w:r>
            <w:r w:rsidRPr="00290CC8">
              <w:rPr>
                <w:sz w:val="22"/>
                <w:szCs w:val="22"/>
                <w:lang w:val="de-DE"/>
              </w:rPr>
              <w:t xml:space="preserve">+ </w:t>
            </w:r>
            <w:r w:rsidRPr="00290CC8">
              <w:rPr>
                <w:i/>
                <w:iCs/>
                <w:sz w:val="22"/>
                <w:szCs w:val="22"/>
                <w:lang w:val="de-DE"/>
              </w:rPr>
              <w:t>c</w:t>
            </w:r>
            <w:r w:rsidRPr="00290CC8">
              <w:rPr>
                <w:sz w:val="22"/>
                <w:szCs w:val="22"/>
                <w:vertAlign w:val="subscript"/>
                <w:lang w:val="de-DE"/>
              </w:rPr>
              <w:t>i</w:t>
            </w:r>
            <w:r w:rsidRPr="00290CC8">
              <w:rPr>
                <w:sz w:val="22"/>
                <w:szCs w:val="22"/>
                <w:vertAlign w:val="superscript"/>
                <w:lang w:val="de-DE"/>
              </w:rPr>
              <w:t>x=L</w:t>
            </w:r>
            <w:r w:rsidRPr="00290CC8">
              <w:rPr>
                <w:sz w:val="22"/>
                <w:szCs w:val="22"/>
                <w:lang w:val="de-DE"/>
              </w:rPr>
              <w:t xml:space="preserve">) </w:t>
            </w:r>
            <w:proofErr w:type="spellStart"/>
            <w:r w:rsidRPr="00290CC8">
              <w:rPr>
                <w:sz w:val="22"/>
                <w:szCs w:val="22"/>
                <w:lang w:val="de-DE"/>
              </w:rPr>
              <w:t>for</w:t>
            </w:r>
            <w:proofErr w:type="spellEnd"/>
            <w:r w:rsidRPr="00290CC8">
              <w:rPr>
                <w:sz w:val="22"/>
                <w:szCs w:val="22"/>
                <w:lang w:val="de-DE"/>
              </w:rPr>
              <w:t xml:space="preserve"> i = 1, 2</w:t>
            </w:r>
            <w:r w:rsidR="00593259" w:rsidRPr="00290CC8">
              <w:rPr>
                <w:sz w:val="22"/>
                <w:szCs w:val="22"/>
                <w:lang w:val="de-DE"/>
              </w:rPr>
              <w:t xml:space="preserve"> ; </w:t>
            </w:r>
            <w:r w:rsidRPr="00290CC8">
              <w:rPr>
                <w:b/>
                <w:i/>
                <w:iCs/>
                <w:sz w:val="22"/>
                <w:szCs w:val="22"/>
                <w:lang w:val="de-DE"/>
              </w:rPr>
              <w:t>b</w:t>
            </w:r>
            <w:r w:rsidRPr="00290CC8">
              <w:rPr>
                <w:b/>
                <w:sz w:val="22"/>
                <w:szCs w:val="22"/>
                <w:vertAlign w:val="subscript"/>
                <w:lang w:val="de-DE"/>
              </w:rPr>
              <w:t xml:space="preserve">i </w:t>
            </w:r>
            <w:r w:rsidRPr="00290CC8">
              <w:rPr>
                <w:sz w:val="22"/>
                <w:szCs w:val="22"/>
                <w:lang w:val="de-DE"/>
              </w:rPr>
              <w:t>=1/3(</w:t>
            </w:r>
            <w:proofErr w:type="spellStart"/>
            <w:r w:rsidRPr="00290CC8">
              <w:rPr>
                <w:i/>
                <w:iCs/>
                <w:sz w:val="22"/>
                <w:szCs w:val="22"/>
                <w:lang w:val="de-DE"/>
              </w:rPr>
              <w:t>b</w:t>
            </w:r>
            <w:r w:rsidRPr="00290CC8">
              <w:rPr>
                <w:sz w:val="22"/>
                <w:szCs w:val="22"/>
                <w:vertAlign w:val="subscript"/>
                <w:lang w:val="de-DE"/>
              </w:rPr>
              <w:t>i</w:t>
            </w:r>
            <w:r w:rsidRPr="00290CC8">
              <w:rPr>
                <w:sz w:val="22"/>
                <w:szCs w:val="22"/>
                <w:vertAlign w:val="superscript"/>
                <w:lang w:val="de-DE"/>
              </w:rPr>
              <w:t>x</w:t>
            </w:r>
            <w:proofErr w:type="spellEnd"/>
            <w:r w:rsidRPr="00290CC8">
              <w:rPr>
                <w:sz w:val="22"/>
                <w:szCs w:val="22"/>
                <w:vertAlign w:val="superscript"/>
                <w:lang w:val="de-DE"/>
              </w:rPr>
              <w:t xml:space="preserve">=0 </w:t>
            </w:r>
            <w:r w:rsidRPr="00290CC8">
              <w:rPr>
                <w:sz w:val="22"/>
                <w:szCs w:val="22"/>
                <w:lang w:val="de-DE"/>
              </w:rPr>
              <w:t xml:space="preserve">+ </w:t>
            </w:r>
            <w:proofErr w:type="spellStart"/>
            <w:r w:rsidRPr="00290CC8">
              <w:rPr>
                <w:i/>
                <w:iCs/>
                <w:sz w:val="22"/>
                <w:szCs w:val="22"/>
                <w:lang w:val="de-DE"/>
              </w:rPr>
              <w:t>b</w:t>
            </w:r>
            <w:r w:rsidRPr="00290CC8">
              <w:rPr>
                <w:sz w:val="22"/>
                <w:szCs w:val="22"/>
                <w:vertAlign w:val="subscript"/>
                <w:lang w:val="de-DE"/>
              </w:rPr>
              <w:t>i</w:t>
            </w:r>
            <w:r w:rsidRPr="00290CC8">
              <w:rPr>
                <w:sz w:val="22"/>
                <w:szCs w:val="22"/>
                <w:vertAlign w:val="superscript"/>
                <w:lang w:val="de-DE"/>
              </w:rPr>
              <w:t>x</w:t>
            </w:r>
            <w:proofErr w:type="spellEnd"/>
            <w:r w:rsidRPr="00290CC8">
              <w:rPr>
                <w:sz w:val="22"/>
                <w:szCs w:val="22"/>
                <w:vertAlign w:val="superscript"/>
                <w:lang w:val="de-DE"/>
              </w:rPr>
              <w:t xml:space="preserve">=L/2 </w:t>
            </w:r>
            <w:r w:rsidRPr="00290CC8">
              <w:rPr>
                <w:sz w:val="22"/>
                <w:szCs w:val="22"/>
                <w:lang w:val="de-DE"/>
              </w:rPr>
              <w:t xml:space="preserve">+ </w:t>
            </w:r>
            <w:proofErr w:type="spellStart"/>
            <w:r w:rsidRPr="00290CC8">
              <w:rPr>
                <w:i/>
                <w:iCs/>
                <w:sz w:val="22"/>
                <w:szCs w:val="22"/>
                <w:lang w:val="de-DE"/>
              </w:rPr>
              <w:t>b</w:t>
            </w:r>
            <w:r w:rsidRPr="00290CC8">
              <w:rPr>
                <w:sz w:val="22"/>
                <w:szCs w:val="22"/>
                <w:vertAlign w:val="subscript"/>
                <w:lang w:val="de-DE"/>
              </w:rPr>
              <w:t>i</w:t>
            </w:r>
            <w:r w:rsidRPr="00290CC8">
              <w:rPr>
                <w:sz w:val="22"/>
                <w:szCs w:val="22"/>
                <w:vertAlign w:val="superscript"/>
                <w:lang w:val="de-DE"/>
              </w:rPr>
              <w:t>x</w:t>
            </w:r>
            <w:proofErr w:type="spellEnd"/>
            <w:r w:rsidRPr="00290CC8">
              <w:rPr>
                <w:sz w:val="22"/>
                <w:szCs w:val="22"/>
                <w:vertAlign w:val="superscript"/>
                <w:lang w:val="de-DE"/>
              </w:rPr>
              <w:t>=L</w:t>
            </w:r>
            <w:r w:rsidRPr="00290CC8">
              <w:rPr>
                <w:sz w:val="22"/>
                <w:szCs w:val="22"/>
                <w:lang w:val="de-DE"/>
              </w:rPr>
              <w:t xml:space="preserve">) </w:t>
            </w:r>
            <w:proofErr w:type="spellStart"/>
            <w:r w:rsidRPr="00290CC8">
              <w:rPr>
                <w:sz w:val="22"/>
                <w:szCs w:val="22"/>
                <w:lang w:val="de-DE"/>
              </w:rPr>
              <w:t>for</w:t>
            </w:r>
            <w:proofErr w:type="spellEnd"/>
            <w:r w:rsidRPr="00290CC8">
              <w:rPr>
                <w:sz w:val="22"/>
                <w:szCs w:val="22"/>
                <w:lang w:val="de-DE"/>
              </w:rPr>
              <w:t xml:space="preserve"> i =1, 2</w:t>
            </w:r>
          </w:p>
          <w:p w14:paraId="527D0416" w14:textId="77777777" w:rsidR="009145D0" w:rsidRPr="00290CC8" w:rsidRDefault="009145D0" w:rsidP="00290CC8">
            <w:pPr>
              <w:pStyle w:val="RFCSFloating"/>
              <w:spacing w:before="0" w:after="0" w:line="480" w:lineRule="auto"/>
              <w:rPr>
                <w:sz w:val="22"/>
                <w:szCs w:val="22"/>
                <w:lang w:val="de-DE"/>
              </w:rPr>
            </w:pPr>
            <w:r w:rsidRPr="00290CC8">
              <w:rPr>
                <w:b/>
                <w:i/>
                <w:iCs/>
                <w:sz w:val="22"/>
                <w:szCs w:val="22"/>
                <w:lang w:val="de-DE"/>
              </w:rPr>
              <w:t>t</w:t>
            </w:r>
            <w:r w:rsidRPr="00290CC8">
              <w:rPr>
                <w:b/>
                <w:sz w:val="22"/>
                <w:szCs w:val="22"/>
                <w:lang w:val="de-DE"/>
              </w:rPr>
              <w:t xml:space="preserve"> </w:t>
            </w:r>
            <w:r w:rsidRPr="00290CC8">
              <w:rPr>
                <w:sz w:val="22"/>
                <w:szCs w:val="22"/>
                <w:lang w:val="de-DE"/>
              </w:rPr>
              <w:t>= 1/8(</w:t>
            </w:r>
            <w:r w:rsidRPr="00290CC8">
              <w:rPr>
                <w:i/>
                <w:iCs/>
                <w:sz w:val="22"/>
                <w:szCs w:val="22"/>
                <w:lang w:val="de-DE"/>
              </w:rPr>
              <w:t>t</w:t>
            </w:r>
            <w:r w:rsidRPr="00290CC8">
              <w:rPr>
                <w:sz w:val="22"/>
                <w:szCs w:val="22"/>
                <w:vertAlign w:val="subscript"/>
                <w:lang w:val="de-DE"/>
              </w:rPr>
              <w:t>1</w:t>
            </w:r>
            <w:r w:rsidRPr="00290CC8">
              <w:rPr>
                <w:sz w:val="22"/>
                <w:szCs w:val="22"/>
                <w:vertAlign w:val="superscript"/>
                <w:lang w:val="de-DE"/>
              </w:rPr>
              <w:t xml:space="preserve">x=0 </w:t>
            </w:r>
            <w:r w:rsidRPr="00290CC8">
              <w:rPr>
                <w:sz w:val="22"/>
                <w:szCs w:val="22"/>
                <w:lang w:val="de-DE"/>
              </w:rPr>
              <w:t>+</w:t>
            </w:r>
            <w:r w:rsidRPr="00290CC8">
              <w:rPr>
                <w:i/>
                <w:iCs/>
                <w:sz w:val="22"/>
                <w:szCs w:val="22"/>
                <w:lang w:val="de-DE"/>
              </w:rPr>
              <w:t>t</w:t>
            </w:r>
            <w:r w:rsidRPr="00290CC8">
              <w:rPr>
                <w:sz w:val="22"/>
                <w:szCs w:val="22"/>
                <w:vertAlign w:val="subscript"/>
                <w:lang w:val="de-DE"/>
              </w:rPr>
              <w:t>2</w:t>
            </w:r>
            <w:r w:rsidRPr="00290CC8">
              <w:rPr>
                <w:sz w:val="22"/>
                <w:szCs w:val="22"/>
                <w:vertAlign w:val="superscript"/>
                <w:lang w:val="de-DE"/>
              </w:rPr>
              <w:t xml:space="preserve">x=0 </w:t>
            </w:r>
            <w:r w:rsidRPr="00290CC8">
              <w:rPr>
                <w:sz w:val="22"/>
                <w:szCs w:val="22"/>
                <w:lang w:val="de-DE"/>
              </w:rPr>
              <w:t>+</w:t>
            </w:r>
            <w:r w:rsidRPr="00290CC8">
              <w:rPr>
                <w:i/>
                <w:iCs/>
                <w:sz w:val="22"/>
                <w:szCs w:val="22"/>
                <w:lang w:val="de-DE"/>
              </w:rPr>
              <w:t>t</w:t>
            </w:r>
            <w:r w:rsidRPr="00290CC8">
              <w:rPr>
                <w:sz w:val="22"/>
                <w:szCs w:val="22"/>
                <w:vertAlign w:val="subscript"/>
                <w:lang w:val="de-DE"/>
              </w:rPr>
              <w:t>3</w:t>
            </w:r>
            <w:r w:rsidRPr="00290CC8">
              <w:rPr>
                <w:sz w:val="22"/>
                <w:szCs w:val="22"/>
                <w:vertAlign w:val="superscript"/>
                <w:lang w:val="de-DE"/>
              </w:rPr>
              <w:t xml:space="preserve">x=0 </w:t>
            </w:r>
            <w:r w:rsidRPr="00290CC8">
              <w:rPr>
                <w:sz w:val="22"/>
                <w:szCs w:val="22"/>
                <w:lang w:val="de-DE"/>
              </w:rPr>
              <w:t>+</w:t>
            </w:r>
            <w:r w:rsidRPr="00290CC8">
              <w:rPr>
                <w:i/>
                <w:iCs/>
                <w:sz w:val="22"/>
                <w:szCs w:val="22"/>
                <w:lang w:val="de-DE"/>
              </w:rPr>
              <w:t>t</w:t>
            </w:r>
            <w:r w:rsidRPr="00290CC8">
              <w:rPr>
                <w:sz w:val="22"/>
                <w:szCs w:val="22"/>
                <w:vertAlign w:val="subscript"/>
                <w:lang w:val="de-DE"/>
              </w:rPr>
              <w:t>4</w:t>
            </w:r>
            <w:r w:rsidRPr="00290CC8">
              <w:rPr>
                <w:sz w:val="22"/>
                <w:szCs w:val="22"/>
                <w:vertAlign w:val="superscript"/>
                <w:lang w:val="de-DE"/>
              </w:rPr>
              <w:t xml:space="preserve">x=0 </w:t>
            </w:r>
            <w:r w:rsidRPr="00290CC8">
              <w:rPr>
                <w:sz w:val="22"/>
                <w:szCs w:val="22"/>
                <w:lang w:val="de-DE"/>
              </w:rPr>
              <w:t>+</w:t>
            </w:r>
            <w:r w:rsidRPr="00290CC8">
              <w:rPr>
                <w:i/>
                <w:iCs/>
                <w:sz w:val="22"/>
                <w:szCs w:val="22"/>
                <w:lang w:val="de-DE"/>
              </w:rPr>
              <w:t>t</w:t>
            </w:r>
            <w:r w:rsidRPr="00290CC8">
              <w:rPr>
                <w:sz w:val="22"/>
                <w:szCs w:val="22"/>
                <w:vertAlign w:val="subscript"/>
                <w:lang w:val="de-DE"/>
              </w:rPr>
              <w:t>1</w:t>
            </w:r>
            <w:r w:rsidRPr="00290CC8">
              <w:rPr>
                <w:sz w:val="22"/>
                <w:szCs w:val="22"/>
                <w:vertAlign w:val="superscript"/>
                <w:lang w:val="de-DE"/>
              </w:rPr>
              <w:t xml:space="preserve">x=L/2 </w:t>
            </w:r>
            <w:r w:rsidRPr="00290CC8">
              <w:rPr>
                <w:sz w:val="22"/>
                <w:szCs w:val="22"/>
                <w:lang w:val="de-DE"/>
              </w:rPr>
              <w:t>+</w:t>
            </w:r>
            <w:r w:rsidRPr="00290CC8">
              <w:rPr>
                <w:i/>
                <w:iCs/>
                <w:sz w:val="22"/>
                <w:szCs w:val="22"/>
                <w:lang w:val="de-DE"/>
              </w:rPr>
              <w:t>t</w:t>
            </w:r>
            <w:r w:rsidRPr="00290CC8">
              <w:rPr>
                <w:sz w:val="22"/>
                <w:szCs w:val="22"/>
                <w:vertAlign w:val="subscript"/>
                <w:lang w:val="de-DE"/>
              </w:rPr>
              <w:t>2</w:t>
            </w:r>
            <w:r w:rsidRPr="00290CC8">
              <w:rPr>
                <w:sz w:val="22"/>
                <w:szCs w:val="22"/>
                <w:vertAlign w:val="superscript"/>
                <w:lang w:val="de-DE"/>
              </w:rPr>
              <w:t xml:space="preserve">x=L/2 </w:t>
            </w:r>
            <w:r w:rsidRPr="00290CC8">
              <w:rPr>
                <w:sz w:val="22"/>
                <w:szCs w:val="22"/>
                <w:lang w:val="de-DE"/>
              </w:rPr>
              <w:t>+</w:t>
            </w:r>
            <w:r w:rsidRPr="00290CC8">
              <w:rPr>
                <w:i/>
                <w:iCs/>
                <w:sz w:val="22"/>
                <w:szCs w:val="22"/>
                <w:lang w:val="de-DE"/>
              </w:rPr>
              <w:t>t</w:t>
            </w:r>
            <w:r w:rsidRPr="00290CC8">
              <w:rPr>
                <w:sz w:val="22"/>
                <w:szCs w:val="22"/>
                <w:vertAlign w:val="subscript"/>
                <w:lang w:val="de-DE"/>
              </w:rPr>
              <w:t>3</w:t>
            </w:r>
            <w:r w:rsidRPr="00290CC8">
              <w:rPr>
                <w:sz w:val="22"/>
                <w:szCs w:val="22"/>
                <w:vertAlign w:val="superscript"/>
                <w:lang w:val="de-DE"/>
              </w:rPr>
              <w:t xml:space="preserve">x=L/2 </w:t>
            </w:r>
            <w:r w:rsidRPr="00290CC8">
              <w:rPr>
                <w:sz w:val="22"/>
                <w:szCs w:val="22"/>
                <w:lang w:val="de-DE"/>
              </w:rPr>
              <w:t>+</w:t>
            </w:r>
            <w:r w:rsidRPr="00290CC8">
              <w:rPr>
                <w:i/>
                <w:iCs/>
                <w:sz w:val="22"/>
                <w:szCs w:val="22"/>
                <w:lang w:val="de-DE"/>
              </w:rPr>
              <w:t>t</w:t>
            </w:r>
            <w:r w:rsidRPr="00290CC8">
              <w:rPr>
                <w:sz w:val="22"/>
                <w:szCs w:val="22"/>
                <w:vertAlign w:val="subscript"/>
                <w:lang w:val="de-DE"/>
              </w:rPr>
              <w:t>4</w:t>
            </w:r>
            <w:r w:rsidRPr="00290CC8">
              <w:rPr>
                <w:sz w:val="22"/>
                <w:szCs w:val="22"/>
                <w:vertAlign w:val="superscript"/>
                <w:lang w:val="de-DE"/>
              </w:rPr>
              <w:t xml:space="preserve">x=L/2 </w:t>
            </w:r>
            <w:r w:rsidRPr="00290CC8">
              <w:rPr>
                <w:sz w:val="22"/>
                <w:szCs w:val="22"/>
                <w:lang w:val="de-DE"/>
              </w:rPr>
              <w:t>+</w:t>
            </w:r>
            <w:r w:rsidRPr="00290CC8">
              <w:rPr>
                <w:i/>
                <w:iCs/>
                <w:sz w:val="22"/>
                <w:szCs w:val="22"/>
                <w:lang w:val="de-DE"/>
              </w:rPr>
              <w:t>t</w:t>
            </w:r>
            <w:r w:rsidRPr="00290CC8">
              <w:rPr>
                <w:sz w:val="22"/>
                <w:szCs w:val="22"/>
                <w:vertAlign w:val="subscript"/>
                <w:lang w:val="de-DE"/>
              </w:rPr>
              <w:t>1</w:t>
            </w:r>
            <w:r w:rsidRPr="00290CC8">
              <w:rPr>
                <w:sz w:val="22"/>
                <w:szCs w:val="22"/>
                <w:vertAlign w:val="superscript"/>
                <w:lang w:val="de-DE"/>
              </w:rPr>
              <w:t xml:space="preserve">x=L </w:t>
            </w:r>
            <w:r w:rsidRPr="00290CC8">
              <w:rPr>
                <w:sz w:val="22"/>
                <w:szCs w:val="22"/>
                <w:lang w:val="de-DE"/>
              </w:rPr>
              <w:t>+</w:t>
            </w:r>
            <w:r w:rsidRPr="00290CC8">
              <w:rPr>
                <w:i/>
                <w:iCs/>
                <w:sz w:val="22"/>
                <w:szCs w:val="22"/>
                <w:lang w:val="de-DE"/>
              </w:rPr>
              <w:t>t</w:t>
            </w:r>
            <w:r w:rsidRPr="00290CC8">
              <w:rPr>
                <w:sz w:val="22"/>
                <w:szCs w:val="22"/>
                <w:vertAlign w:val="subscript"/>
                <w:lang w:val="de-DE"/>
              </w:rPr>
              <w:t>2</w:t>
            </w:r>
            <w:r w:rsidRPr="00290CC8">
              <w:rPr>
                <w:sz w:val="22"/>
                <w:szCs w:val="22"/>
                <w:vertAlign w:val="superscript"/>
                <w:lang w:val="de-DE"/>
              </w:rPr>
              <w:t xml:space="preserve">x=L </w:t>
            </w:r>
            <w:r w:rsidRPr="00290CC8">
              <w:rPr>
                <w:sz w:val="22"/>
                <w:szCs w:val="22"/>
                <w:lang w:val="de-DE"/>
              </w:rPr>
              <w:t>+</w:t>
            </w:r>
            <w:r w:rsidRPr="00290CC8">
              <w:rPr>
                <w:i/>
                <w:iCs/>
                <w:sz w:val="22"/>
                <w:szCs w:val="22"/>
                <w:lang w:val="de-DE"/>
              </w:rPr>
              <w:t>t</w:t>
            </w:r>
            <w:r w:rsidRPr="00290CC8">
              <w:rPr>
                <w:sz w:val="22"/>
                <w:szCs w:val="22"/>
                <w:vertAlign w:val="subscript"/>
                <w:lang w:val="de-DE"/>
              </w:rPr>
              <w:t>3</w:t>
            </w:r>
            <w:r w:rsidRPr="00290CC8">
              <w:rPr>
                <w:sz w:val="22"/>
                <w:szCs w:val="22"/>
                <w:vertAlign w:val="superscript"/>
                <w:lang w:val="de-DE"/>
              </w:rPr>
              <w:t xml:space="preserve">x=L </w:t>
            </w:r>
            <w:r w:rsidRPr="00290CC8">
              <w:rPr>
                <w:sz w:val="22"/>
                <w:szCs w:val="22"/>
                <w:lang w:val="de-DE"/>
              </w:rPr>
              <w:t>+</w:t>
            </w:r>
            <w:r w:rsidRPr="00290CC8">
              <w:rPr>
                <w:i/>
                <w:iCs/>
                <w:sz w:val="22"/>
                <w:szCs w:val="22"/>
                <w:lang w:val="de-DE"/>
              </w:rPr>
              <w:t>t</w:t>
            </w:r>
            <w:r w:rsidRPr="00290CC8">
              <w:rPr>
                <w:sz w:val="22"/>
                <w:szCs w:val="22"/>
                <w:vertAlign w:val="subscript"/>
                <w:lang w:val="de-DE"/>
              </w:rPr>
              <w:t>4</w:t>
            </w:r>
            <w:r w:rsidRPr="00290CC8">
              <w:rPr>
                <w:sz w:val="22"/>
                <w:szCs w:val="22"/>
                <w:vertAlign w:val="superscript"/>
                <w:lang w:val="de-DE"/>
              </w:rPr>
              <w:t>x=L</w:t>
            </w:r>
            <w:r w:rsidRPr="00290CC8">
              <w:rPr>
                <w:sz w:val="22"/>
                <w:szCs w:val="22"/>
                <w:lang w:val="de-DE"/>
              </w:rPr>
              <w:t xml:space="preserve">) </w:t>
            </w:r>
            <w:proofErr w:type="spellStart"/>
            <w:r w:rsidRPr="00290CC8">
              <w:rPr>
                <w:sz w:val="22"/>
                <w:szCs w:val="22"/>
                <w:lang w:val="de-DE"/>
              </w:rPr>
              <w:t>for</w:t>
            </w:r>
            <w:proofErr w:type="spellEnd"/>
            <w:r w:rsidRPr="00290CC8">
              <w:rPr>
                <w:sz w:val="22"/>
                <w:szCs w:val="22"/>
                <w:lang w:val="de-DE"/>
              </w:rPr>
              <w:t xml:space="preserve"> SISB </w:t>
            </w:r>
            <w:proofErr w:type="spellStart"/>
            <w:r w:rsidRPr="00290CC8">
              <w:rPr>
                <w:sz w:val="22"/>
                <w:szCs w:val="22"/>
                <w:lang w:val="de-DE"/>
              </w:rPr>
              <w:t>profiles</w:t>
            </w:r>
            <w:proofErr w:type="spellEnd"/>
          </w:p>
          <w:p w14:paraId="2112AAD8" w14:textId="77777777" w:rsidR="009145D0" w:rsidRPr="00290CC8" w:rsidRDefault="009145D0" w:rsidP="00290CC8">
            <w:pPr>
              <w:pStyle w:val="RFCSFloating"/>
              <w:spacing w:before="0" w:after="0" w:line="480" w:lineRule="auto"/>
              <w:rPr>
                <w:sz w:val="22"/>
                <w:szCs w:val="22"/>
                <w:lang w:val="fr-BE"/>
              </w:rPr>
            </w:pPr>
            <w:r w:rsidRPr="00290CC8">
              <w:rPr>
                <w:b/>
                <w:i/>
                <w:iCs/>
                <w:sz w:val="22"/>
                <w:szCs w:val="22"/>
                <w:lang w:val="fr-BE"/>
              </w:rPr>
              <w:t>t</w:t>
            </w:r>
            <w:r w:rsidRPr="00290CC8">
              <w:rPr>
                <w:b/>
                <w:sz w:val="22"/>
                <w:szCs w:val="22"/>
                <w:lang w:val="fr-BE"/>
              </w:rPr>
              <w:t xml:space="preserve"> </w:t>
            </w:r>
            <w:r w:rsidRPr="00290CC8">
              <w:rPr>
                <w:sz w:val="22"/>
                <w:szCs w:val="22"/>
                <w:lang w:val="fr-BE"/>
              </w:rPr>
              <w:t>= 1/6(</w:t>
            </w:r>
            <w:r w:rsidRPr="00290CC8">
              <w:rPr>
                <w:i/>
                <w:iCs/>
                <w:sz w:val="22"/>
                <w:szCs w:val="22"/>
                <w:lang w:val="fr-BE"/>
              </w:rPr>
              <w:t>t</w:t>
            </w:r>
            <w:r w:rsidRPr="00290CC8">
              <w:rPr>
                <w:sz w:val="22"/>
                <w:szCs w:val="22"/>
                <w:vertAlign w:val="subscript"/>
                <w:lang w:val="fr-BE"/>
              </w:rPr>
              <w:t>1</w:t>
            </w:r>
            <w:r w:rsidRPr="00290CC8">
              <w:rPr>
                <w:sz w:val="22"/>
                <w:szCs w:val="22"/>
                <w:vertAlign w:val="superscript"/>
                <w:lang w:val="fr-BE"/>
              </w:rPr>
              <w:t xml:space="preserve">x=0 </w:t>
            </w:r>
            <w:r w:rsidRPr="00290CC8">
              <w:rPr>
                <w:sz w:val="22"/>
                <w:szCs w:val="22"/>
                <w:lang w:val="fr-BE"/>
              </w:rPr>
              <w:t>+</w:t>
            </w:r>
            <w:r w:rsidRPr="00290CC8">
              <w:rPr>
                <w:i/>
                <w:iCs/>
                <w:sz w:val="22"/>
                <w:szCs w:val="22"/>
                <w:lang w:val="fr-BE"/>
              </w:rPr>
              <w:t>t</w:t>
            </w:r>
            <w:r w:rsidRPr="00290CC8">
              <w:rPr>
                <w:sz w:val="22"/>
                <w:szCs w:val="22"/>
                <w:vertAlign w:val="subscript"/>
                <w:lang w:val="fr-BE"/>
              </w:rPr>
              <w:t>2</w:t>
            </w:r>
            <w:r w:rsidRPr="00290CC8">
              <w:rPr>
                <w:sz w:val="22"/>
                <w:szCs w:val="22"/>
                <w:vertAlign w:val="superscript"/>
                <w:lang w:val="fr-BE"/>
              </w:rPr>
              <w:t xml:space="preserve">x=0 </w:t>
            </w:r>
            <w:r w:rsidRPr="00290CC8">
              <w:rPr>
                <w:sz w:val="22"/>
                <w:szCs w:val="22"/>
                <w:lang w:val="fr-BE"/>
              </w:rPr>
              <w:t>+</w:t>
            </w:r>
            <w:r w:rsidRPr="00290CC8">
              <w:rPr>
                <w:i/>
                <w:iCs/>
                <w:sz w:val="22"/>
                <w:szCs w:val="22"/>
                <w:lang w:val="fr-BE"/>
              </w:rPr>
              <w:t>t</w:t>
            </w:r>
            <w:r w:rsidRPr="00290CC8">
              <w:rPr>
                <w:sz w:val="22"/>
                <w:szCs w:val="22"/>
                <w:vertAlign w:val="subscript"/>
                <w:lang w:val="fr-BE"/>
              </w:rPr>
              <w:t>3</w:t>
            </w:r>
            <w:r w:rsidRPr="00290CC8">
              <w:rPr>
                <w:sz w:val="22"/>
                <w:szCs w:val="22"/>
                <w:vertAlign w:val="superscript"/>
                <w:lang w:val="fr-BE"/>
              </w:rPr>
              <w:t xml:space="preserve">x=0 </w:t>
            </w:r>
            <w:r w:rsidRPr="00290CC8">
              <w:rPr>
                <w:sz w:val="22"/>
                <w:szCs w:val="22"/>
                <w:lang w:val="fr-BE"/>
              </w:rPr>
              <w:t>+</w:t>
            </w:r>
            <w:r w:rsidRPr="00290CC8">
              <w:rPr>
                <w:i/>
                <w:iCs/>
                <w:sz w:val="22"/>
                <w:szCs w:val="22"/>
                <w:lang w:val="fr-BE"/>
              </w:rPr>
              <w:t>t</w:t>
            </w:r>
            <w:r w:rsidRPr="00290CC8">
              <w:rPr>
                <w:sz w:val="22"/>
                <w:szCs w:val="22"/>
                <w:vertAlign w:val="subscript"/>
                <w:lang w:val="fr-BE"/>
              </w:rPr>
              <w:t>1</w:t>
            </w:r>
            <w:r w:rsidRPr="00290CC8">
              <w:rPr>
                <w:sz w:val="22"/>
                <w:szCs w:val="22"/>
                <w:vertAlign w:val="superscript"/>
                <w:lang w:val="fr-BE"/>
              </w:rPr>
              <w:t xml:space="preserve">x=L/2 </w:t>
            </w:r>
            <w:r w:rsidRPr="00290CC8">
              <w:rPr>
                <w:sz w:val="22"/>
                <w:szCs w:val="22"/>
                <w:lang w:val="fr-BE"/>
              </w:rPr>
              <w:t>+</w:t>
            </w:r>
            <w:r w:rsidRPr="00290CC8">
              <w:rPr>
                <w:i/>
                <w:iCs/>
                <w:sz w:val="22"/>
                <w:szCs w:val="22"/>
                <w:lang w:val="fr-BE"/>
              </w:rPr>
              <w:t>t</w:t>
            </w:r>
            <w:r w:rsidRPr="00290CC8">
              <w:rPr>
                <w:sz w:val="22"/>
                <w:szCs w:val="22"/>
                <w:vertAlign w:val="subscript"/>
                <w:lang w:val="fr-BE"/>
              </w:rPr>
              <w:t>2</w:t>
            </w:r>
            <w:r w:rsidRPr="00290CC8">
              <w:rPr>
                <w:sz w:val="22"/>
                <w:szCs w:val="22"/>
                <w:vertAlign w:val="superscript"/>
                <w:lang w:val="fr-BE"/>
              </w:rPr>
              <w:t xml:space="preserve">x=L/2 </w:t>
            </w:r>
            <w:r w:rsidRPr="00290CC8">
              <w:rPr>
                <w:sz w:val="22"/>
                <w:szCs w:val="22"/>
                <w:lang w:val="fr-BE"/>
              </w:rPr>
              <w:t>+</w:t>
            </w:r>
            <w:r w:rsidRPr="00290CC8">
              <w:rPr>
                <w:i/>
                <w:iCs/>
                <w:sz w:val="22"/>
                <w:szCs w:val="22"/>
                <w:lang w:val="fr-BE"/>
              </w:rPr>
              <w:t>t</w:t>
            </w:r>
            <w:r w:rsidRPr="00290CC8">
              <w:rPr>
                <w:sz w:val="22"/>
                <w:szCs w:val="22"/>
                <w:vertAlign w:val="subscript"/>
                <w:lang w:val="fr-BE"/>
              </w:rPr>
              <w:t>3</w:t>
            </w:r>
            <w:r w:rsidRPr="00290CC8">
              <w:rPr>
                <w:sz w:val="22"/>
                <w:szCs w:val="22"/>
                <w:vertAlign w:val="superscript"/>
                <w:lang w:val="fr-BE"/>
              </w:rPr>
              <w:t xml:space="preserve">x=L/2 </w:t>
            </w:r>
            <w:r w:rsidRPr="00290CC8">
              <w:rPr>
                <w:sz w:val="22"/>
                <w:szCs w:val="22"/>
                <w:lang w:val="fr-BE"/>
              </w:rPr>
              <w:t>+</w:t>
            </w:r>
            <w:r w:rsidRPr="00290CC8">
              <w:rPr>
                <w:i/>
                <w:iCs/>
                <w:sz w:val="22"/>
                <w:szCs w:val="22"/>
                <w:lang w:val="fr-BE"/>
              </w:rPr>
              <w:t>t</w:t>
            </w:r>
            <w:r w:rsidRPr="00290CC8">
              <w:rPr>
                <w:sz w:val="22"/>
                <w:szCs w:val="22"/>
                <w:vertAlign w:val="subscript"/>
                <w:lang w:val="fr-BE"/>
              </w:rPr>
              <w:t>1</w:t>
            </w:r>
            <w:r w:rsidRPr="00290CC8">
              <w:rPr>
                <w:sz w:val="22"/>
                <w:szCs w:val="22"/>
                <w:vertAlign w:val="superscript"/>
                <w:lang w:val="fr-BE"/>
              </w:rPr>
              <w:t xml:space="preserve">x=L </w:t>
            </w:r>
            <w:r w:rsidRPr="00290CC8">
              <w:rPr>
                <w:sz w:val="22"/>
                <w:szCs w:val="22"/>
                <w:lang w:val="fr-BE"/>
              </w:rPr>
              <w:t>+</w:t>
            </w:r>
            <w:r w:rsidRPr="00290CC8">
              <w:rPr>
                <w:i/>
                <w:iCs/>
                <w:sz w:val="22"/>
                <w:szCs w:val="22"/>
                <w:lang w:val="fr-BE"/>
              </w:rPr>
              <w:t>t</w:t>
            </w:r>
            <w:r w:rsidRPr="00290CC8">
              <w:rPr>
                <w:sz w:val="22"/>
                <w:szCs w:val="22"/>
                <w:vertAlign w:val="subscript"/>
                <w:lang w:val="fr-BE"/>
              </w:rPr>
              <w:t>2</w:t>
            </w:r>
            <w:r w:rsidRPr="00290CC8">
              <w:rPr>
                <w:sz w:val="22"/>
                <w:szCs w:val="22"/>
                <w:vertAlign w:val="superscript"/>
                <w:lang w:val="fr-BE"/>
              </w:rPr>
              <w:t xml:space="preserve">x=L </w:t>
            </w:r>
            <w:r w:rsidRPr="00290CC8">
              <w:rPr>
                <w:sz w:val="22"/>
                <w:szCs w:val="22"/>
                <w:lang w:val="fr-BE"/>
              </w:rPr>
              <w:t>+</w:t>
            </w:r>
            <w:r w:rsidRPr="00290CC8">
              <w:rPr>
                <w:i/>
                <w:iCs/>
                <w:sz w:val="22"/>
                <w:szCs w:val="22"/>
                <w:lang w:val="fr-BE"/>
              </w:rPr>
              <w:t>t</w:t>
            </w:r>
            <w:r w:rsidRPr="00290CC8">
              <w:rPr>
                <w:sz w:val="22"/>
                <w:szCs w:val="22"/>
                <w:vertAlign w:val="subscript"/>
                <w:lang w:val="fr-BE"/>
              </w:rPr>
              <w:t>3</w:t>
            </w:r>
            <w:r w:rsidRPr="00290CC8">
              <w:rPr>
                <w:sz w:val="22"/>
                <w:szCs w:val="22"/>
                <w:vertAlign w:val="superscript"/>
                <w:lang w:val="fr-BE"/>
              </w:rPr>
              <w:t>x=L</w:t>
            </w:r>
            <w:r w:rsidRPr="00290CC8">
              <w:rPr>
                <w:sz w:val="22"/>
                <w:szCs w:val="22"/>
                <w:lang w:val="fr-BE"/>
              </w:rPr>
              <w:t>) for C profiles</w:t>
            </w:r>
          </w:p>
          <w:p w14:paraId="6430D4B1" w14:textId="77777777" w:rsidR="009145D0" w:rsidRPr="00290CC8" w:rsidRDefault="009145D0" w:rsidP="00290CC8">
            <w:pPr>
              <w:pStyle w:val="RFCSFloating"/>
              <w:spacing w:before="0" w:after="0" w:line="480" w:lineRule="auto"/>
              <w:rPr>
                <w:sz w:val="22"/>
                <w:szCs w:val="22"/>
              </w:rPr>
            </w:pPr>
            <w:r w:rsidRPr="00290CC8">
              <w:rPr>
                <w:b/>
                <w:i/>
                <w:iCs/>
                <w:sz w:val="22"/>
                <w:szCs w:val="22"/>
              </w:rPr>
              <w:t>R</w:t>
            </w:r>
            <w:r w:rsidRPr="00290CC8">
              <w:rPr>
                <w:b/>
                <w:sz w:val="22"/>
                <w:szCs w:val="22"/>
                <w:vertAlign w:val="subscript"/>
              </w:rPr>
              <w:t xml:space="preserve">i </w:t>
            </w:r>
            <w:r w:rsidRPr="00290CC8">
              <w:rPr>
                <w:sz w:val="22"/>
                <w:szCs w:val="22"/>
              </w:rPr>
              <w:t>=1/3(</w:t>
            </w:r>
            <w:r w:rsidRPr="00290CC8">
              <w:rPr>
                <w:i/>
                <w:iCs/>
                <w:sz w:val="22"/>
                <w:szCs w:val="22"/>
              </w:rPr>
              <w:t>R</w:t>
            </w:r>
            <w:r w:rsidRPr="00290CC8">
              <w:rPr>
                <w:sz w:val="22"/>
                <w:szCs w:val="22"/>
                <w:vertAlign w:val="subscript"/>
              </w:rPr>
              <w:t>i</w:t>
            </w:r>
            <w:r w:rsidRPr="00290CC8">
              <w:rPr>
                <w:sz w:val="22"/>
                <w:szCs w:val="22"/>
                <w:vertAlign w:val="superscript"/>
              </w:rPr>
              <w:t xml:space="preserve">x=0 </w:t>
            </w:r>
            <w:r w:rsidRPr="00290CC8">
              <w:rPr>
                <w:sz w:val="22"/>
                <w:szCs w:val="22"/>
              </w:rPr>
              <w:t xml:space="preserve">+ </w:t>
            </w:r>
            <w:r w:rsidRPr="00290CC8">
              <w:rPr>
                <w:i/>
                <w:iCs/>
                <w:sz w:val="22"/>
                <w:szCs w:val="22"/>
              </w:rPr>
              <w:t>R</w:t>
            </w:r>
            <w:r w:rsidRPr="00290CC8">
              <w:rPr>
                <w:sz w:val="22"/>
                <w:szCs w:val="22"/>
                <w:vertAlign w:val="subscript"/>
              </w:rPr>
              <w:t>i</w:t>
            </w:r>
            <w:r w:rsidRPr="00290CC8">
              <w:rPr>
                <w:sz w:val="22"/>
                <w:szCs w:val="22"/>
                <w:vertAlign w:val="superscript"/>
              </w:rPr>
              <w:t xml:space="preserve">x=L/2 </w:t>
            </w:r>
            <w:r w:rsidRPr="00290CC8">
              <w:rPr>
                <w:sz w:val="22"/>
                <w:szCs w:val="22"/>
              </w:rPr>
              <w:t xml:space="preserve">+ </w:t>
            </w:r>
            <w:r w:rsidRPr="00290CC8">
              <w:rPr>
                <w:i/>
                <w:iCs/>
                <w:sz w:val="22"/>
                <w:szCs w:val="22"/>
              </w:rPr>
              <w:t>R</w:t>
            </w:r>
            <w:r w:rsidRPr="00290CC8">
              <w:rPr>
                <w:sz w:val="22"/>
                <w:szCs w:val="22"/>
                <w:vertAlign w:val="subscript"/>
              </w:rPr>
              <w:t>i</w:t>
            </w:r>
            <w:r w:rsidRPr="00290CC8">
              <w:rPr>
                <w:sz w:val="22"/>
                <w:szCs w:val="22"/>
                <w:vertAlign w:val="superscript"/>
              </w:rPr>
              <w:t>x=L</w:t>
            </w:r>
            <w:r w:rsidRPr="00290CC8">
              <w:rPr>
                <w:sz w:val="22"/>
                <w:szCs w:val="22"/>
              </w:rPr>
              <w:t xml:space="preserve">) for </w:t>
            </w:r>
            <w:proofErr w:type="spellStart"/>
            <w:r w:rsidRPr="00290CC8">
              <w:rPr>
                <w:sz w:val="22"/>
                <w:szCs w:val="22"/>
              </w:rPr>
              <w:t>i</w:t>
            </w:r>
            <w:proofErr w:type="spellEnd"/>
            <w:r w:rsidRPr="00290CC8">
              <w:rPr>
                <w:sz w:val="22"/>
                <w:szCs w:val="22"/>
              </w:rPr>
              <w:t xml:space="preserve"> =1 to 4</w:t>
            </w:r>
          </w:p>
        </w:tc>
      </w:tr>
    </w:tbl>
    <w:p w14:paraId="2AC7A5CE" w14:textId="77777777" w:rsidR="00D47F42" w:rsidRPr="00290CC8" w:rsidRDefault="00D47F42" w:rsidP="00D47F42">
      <w:pPr>
        <w:pStyle w:val="ACTFloating"/>
        <w:rPr>
          <w:sz w:val="16"/>
          <w:szCs w:val="16"/>
        </w:rPr>
      </w:pPr>
    </w:p>
    <w:p w14:paraId="68DAD6E4" w14:textId="20C6AB91" w:rsidR="00D47F42" w:rsidRPr="009145D0" w:rsidRDefault="00D734BE" w:rsidP="00D47F42">
      <w:pPr>
        <w:pStyle w:val="ACTFloating"/>
      </w:pPr>
      <w:r>
        <w:t>T</w:t>
      </w:r>
      <w:r w:rsidR="00D47F42" w:rsidRPr="009145D0">
        <w:t xml:space="preserve">he measured </w:t>
      </w:r>
      <w:r>
        <w:t>dimensions indicate that</w:t>
      </w:r>
      <w:r w:rsidR="00D47F42" w:rsidRPr="009145D0">
        <w:t>,</w:t>
      </w:r>
      <w:r>
        <w:t xml:space="preserve"> in</w:t>
      </w:r>
      <w:r w:rsidR="00D47F42" w:rsidRPr="009145D0">
        <w:t xml:space="preserve"> general, the actual geometry of the cross-sections </w:t>
      </w:r>
      <w:r>
        <w:t>deviates only slightly</w:t>
      </w:r>
      <w:r w:rsidR="00D47F42" w:rsidRPr="009145D0">
        <w:t xml:space="preserve"> from the nominal </w:t>
      </w:r>
      <w:r w:rsidR="0045417F">
        <w:t>geometry</w:t>
      </w:r>
      <w:r w:rsidR="00D47F42" w:rsidRPr="009145D0">
        <w:t xml:space="preserve">. </w:t>
      </w:r>
      <w:r w:rsidR="00D47F42">
        <w:t xml:space="preserve">However, </w:t>
      </w:r>
      <w:r w:rsidR="0045417F">
        <w:t>since</w:t>
      </w:r>
      <w:r w:rsidR="00D47F42">
        <w:t xml:space="preserve"> </w:t>
      </w:r>
      <w:r w:rsidR="00D47F42" w:rsidRPr="009145D0">
        <w:t xml:space="preserve">the tolerances for the cross-sectional dimensions of cold-formed profiles are defined </w:t>
      </w:r>
      <w:r w:rsidR="00D47F42">
        <w:t>by</w:t>
      </w:r>
      <w:r w:rsidR="00D47F42" w:rsidRPr="009145D0">
        <w:t xml:space="preserve"> the </w:t>
      </w:r>
      <w:r w:rsidR="0045417F">
        <w:t>manufacturers</w:t>
      </w:r>
      <w:r w:rsidR="00D47F42">
        <w:t xml:space="preserve"> a</w:t>
      </w:r>
      <w:r w:rsidR="00D47F42" w:rsidRPr="009145D0">
        <w:t xml:space="preserve">ccording to </w:t>
      </w:r>
      <w:r w:rsidR="00D47F42" w:rsidRPr="00781014">
        <w:rPr>
          <w:szCs w:val="32"/>
        </w:rPr>
        <w:t>ISO EN 10162</w:t>
      </w:r>
      <w:r w:rsidR="00D47F42">
        <w:rPr>
          <w:szCs w:val="32"/>
        </w:rPr>
        <w:t xml:space="preserve"> </w:t>
      </w:r>
      <w:r w:rsidR="00D47F42" w:rsidRPr="009145D0">
        <w:fldChar w:fldCharType="begin"/>
      </w:r>
      <w:r w:rsidR="00D47F42" w:rsidRPr="009145D0">
        <w:instrText xml:space="preserve"> REF _Ref183867567 \r \h </w:instrText>
      </w:r>
      <w:r w:rsidR="00D47F42">
        <w:instrText xml:space="preserve"> \* MERGEFORMAT </w:instrText>
      </w:r>
      <w:r w:rsidR="00D47F42" w:rsidRPr="009145D0">
        <w:fldChar w:fldCharType="separate"/>
      </w:r>
      <w:r w:rsidR="007027ED">
        <w:t>[42]</w:t>
      </w:r>
      <w:r w:rsidR="00D47F42" w:rsidRPr="009145D0">
        <w:fldChar w:fldCharType="end"/>
      </w:r>
      <w:r w:rsidR="00D47F42" w:rsidRPr="009145D0">
        <w:t>,</w:t>
      </w:r>
      <w:r w:rsidR="00D47F42">
        <w:t xml:space="preserve"> </w:t>
      </w:r>
      <w:r w:rsidR="00D47F42" w:rsidRPr="009145D0">
        <w:t>no further</w:t>
      </w:r>
      <w:r w:rsidR="0045417F">
        <w:t xml:space="preserve"> quantitative</w:t>
      </w:r>
      <w:r w:rsidR="00D47F42" w:rsidRPr="009145D0">
        <w:t xml:space="preserve"> comparison</w:t>
      </w:r>
      <w:r w:rsidR="0045417F">
        <w:t xml:space="preserve"> with nominal values is presented</w:t>
      </w:r>
      <w:r w:rsidR="00D47F42" w:rsidRPr="009145D0">
        <w:t>.</w:t>
      </w:r>
    </w:p>
    <w:p w14:paraId="77F0F892" w14:textId="77777777" w:rsidR="009145D0" w:rsidRPr="009145D0" w:rsidRDefault="009145D0" w:rsidP="00D47F42">
      <w:pPr>
        <w:pStyle w:val="Heading2"/>
      </w:pPr>
      <w:bookmarkStart w:id="29" w:name="_Toc190544143"/>
      <w:r w:rsidRPr="009145D0">
        <w:lastRenderedPageBreak/>
        <w:t>Initial geometrical imperfections of specimens</w:t>
      </w:r>
      <w:bookmarkEnd w:id="29"/>
    </w:p>
    <w:p w14:paraId="727CFF75" w14:textId="4AE69B4D" w:rsidR="009145D0" w:rsidRDefault="009145D0" w:rsidP="00D47F42">
      <w:pPr>
        <w:pStyle w:val="ACTFloating"/>
      </w:pPr>
      <w:r w:rsidRPr="009145D0">
        <w:t xml:space="preserve">Two measurements M1 &amp; M2 on the three external faces, i.e. A, B and C and along the member’s length </w:t>
      </w:r>
      <w:r w:rsidR="00596AA8">
        <w:t>were</w:t>
      </w:r>
      <w:r w:rsidRPr="009145D0">
        <w:t xml:space="preserve"> performed so as to evaluate the initial geometrical </w:t>
      </w:r>
      <w:r w:rsidR="00113A85">
        <w:t>imperfec</w:t>
      </w:r>
      <w:r w:rsidR="004366D2">
        <w:t>tions</w:t>
      </w:r>
      <w:r w:rsidR="00113A85" w:rsidRPr="009145D0">
        <w:t xml:space="preserve"> </w:t>
      </w:r>
      <w:r w:rsidRPr="009145D0">
        <w:t>of all specimens. The use of the member’s length (</w:t>
      </w:r>
      <w:r w:rsidRPr="009145D0">
        <w:rPr>
          <w:i/>
          <w:iCs/>
        </w:rPr>
        <w:t>L</w:t>
      </w:r>
      <w:r w:rsidRPr="009145D0">
        <w:t xml:space="preserve"> = 3000 mm) instead of the specimen’s length (</w:t>
      </w:r>
      <w:proofErr w:type="spellStart"/>
      <w:r w:rsidRPr="009145D0">
        <w:rPr>
          <w:i/>
          <w:iCs/>
        </w:rPr>
        <w:t>L</w:t>
      </w:r>
      <w:r w:rsidRPr="009145D0">
        <w:rPr>
          <w:vertAlign w:val="subscript"/>
        </w:rPr>
        <w:t>tot</w:t>
      </w:r>
      <w:proofErr w:type="spellEnd"/>
      <w:r w:rsidRPr="009145D0">
        <w:t xml:space="preserve"> = 3500 mm) </w:t>
      </w:r>
      <w:r w:rsidR="00525CC9">
        <w:t xml:space="preserve">results in </w:t>
      </w:r>
      <w:r w:rsidRPr="009145D0">
        <w:t xml:space="preserve">more accurate </w:t>
      </w:r>
      <w:r w:rsidR="00525CC9">
        <w:t>measurements</w:t>
      </w:r>
      <w:r w:rsidRPr="009145D0">
        <w:t xml:space="preserve">, as for all tests, these points are restrained by the end forks. </w:t>
      </w:r>
      <w:r w:rsidR="001248B3" w:rsidRPr="009145D0">
        <w:t xml:space="preserve">The measurements allow </w:t>
      </w:r>
      <w:r w:rsidR="00596AA8">
        <w:t>the evaluation of global bow</w:t>
      </w:r>
      <w:r w:rsidR="001248B3" w:rsidRPr="009145D0">
        <w:t xml:space="preserve"> imperfection</w:t>
      </w:r>
      <w:r w:rsidR="00596AA8">
        <w:t>s</w:t>
      </w:r>
      <w:r w:rsidR="00F73364">
        <w:t>, t</w:t>
      </w:r>
      <w:r w:rsidR="00596AA8">
        <w:t xml:space="preserve">he identification of </w:t>
      </w:r>
      <w:r w:rsidR="00F73364">
        <w:t>local imperfections</w:t>
      </w:r>
      <w:r w:rsidR="00596AA8">
        <w:t>, and the assessment of the flange distortion</w:t>
      </w:r>
      <w:r w:rsidR="001248B3" w:rsidRPr="009145D0">
        <w:t>.</w:t>
      </w:r>
    </w:p>
    <w:p w14:paraId="03D8CE3F" w14:textId="752D7E88" w:rsidR="001E4306" w:rsidRPr="009145D0" w:rsidRDefault="001E4306" w:rsidP="008D4E14">
      <w:pPr>
        <w:pStyle w:val="ACTFloating"/>
      </w:pPr>
      <w:r>
        <w:fldChar w:fldCharType="begin"/>
      </w:r>
      <w:r>
        <w:instrText xml:space="preserve"> REF _Ref204171386 \h </w:instrText>
      </w:r>
      <w:r w:rsidR="00B970DB">
        <w:instrText xml:space="preserve"> \* MERGEFORMAT </w:instrText>
      </w:r>
      <w:r>
        <w:fldChar w:fldCharType="separate"/>
      </w:r>
      <w:r w:rsidR="007027ED" w:rsidRPr="00220007">
        <w:rPr>
          <w:lang w:val="en-US"/>
        </w:rPr>
        <w:t xml:space="preserve">Figure </w:t>
      </w:r>
      <w:r w:rsidR="007027ED">
        <w:rPr>
          <w:noProof/>
          <w:lang w:val="en-US"/>
        </w:rPr>
        <w:t>10</w:t>
      </w:r>
      <w:r>
        <w:fldChar w:fldCharType="end"/>
      </w:r>
      <w:r>
        <w:t xml:space="preserve"> </w:t>
      </w:r>
      <w:r w:rsidRPr="009145D0">
        <w:t>shows the orientation of the specimen during the measurements as well as their notations</w:t>
      </w:r>
      <w:r>
        <w:t xml:space="preserve">. It should be mentioned that </w:t>
      </w:r>
      <w:r w:rsidRPr="009145D0">
        <w:t>the distances between the displacement transducers (M1_i &amp; M2_i) for the different profiles</w:t>
      </w:r>
      <w:r>
        <w:t xml:space="preserve"> </w:t>
      </w:r>
      <w:r w:rsidR="00596AA8">
        <w:t>was</w:t>
      </w:r>
      <w:r>
        <w:t xml:space="preserve"> constant and equal to 40 mm for measurements on </w:t>
      </w:r>
      <w:r w:rsidR="001248B3">
        <w:t>F</w:t>
      </w:r>
      <w:r>
        <w:t xml:space="preserve">aces A and B. </w:t>
      </w:r>
      <w:r w:rsidR="00596AA8">
        <w:t xml:space="preserve">For Face C, this </w:t>
      </w:r>
      <w:r>
        <w:t>distances</w:t>
      </w:r>
      <w:r w:rsidR="001248B3">
        <w:t xml:space="preserve"> (</w:t>
      </w:r>
      <w:r w:rsidR="001248B3" w:rsidRPr="001248B3">
        <w:rPr>
          <w:i/>
          <w:iCs/>
        </w:rPr>
        <w:t>d</w:t>
      </w:r>
      <w:r w:rsidR="001248B3" w:rsidRPr="001248B3">
        <w:rPr>
          <w:vertAlign w:val="subscript"/>
        </w:rPr>
        <w:t>C,k</w:t>
      </w:r>
      <w:r w:rsidR="001248B3" w:rsidRPr="001248B3">
        <w:t>)</w:t>
      </w:r>
      <w:r w:rsidRPr="001248B3">
        <w:rPr>
          <w:vertAlign w:val="subscript"/>
        </w:rPr>
        <w:t xml:space="preserve"> </w:t>
      </w:r>
      <w:r>
        <w:t>var</w:t>
      </w:r>
      <w:r w:rsidR="00596AA8">
        <w:t>ied</w:t>
      </w:r>
      <w:r>
        <w:t xml:space="preserve"> for </w:t>
      </w:r>
      <w:r w:rsidR="00596AA8">
        <w:t>depending on the profile geometry</w:t>
      </w:r>
      <w:r>
        <w:t xml:space="preserve">: </w:t>
      </w:r>
      <w:r w:rsidRPr="001E4306">
        <w:t>1</w:t>
      </w:r>
      <w:r>
        <w:t>15 mm</w:t>
      </w:r>
      <w:r w:rsidRPr="001E4306">
        <w:t xml:space="preserve"> for SISB 130/60/2.0, </w:t>
      </w:r>
      <w:r>
        <w:t>150 mm</w:t>
      </w:r>
      <w:r w:rsidRPr="001E4306">
        <w:t xml:space="preserve"> for SISB 180/70/1.5, </w:t>
      </w:r>
      <w:r w:rsidR="001248B3">
        <w:t>125 mm</w:t>
      </w:r>
      <w:r w:rsidRPr="001E4306">
        <w:t xml:space="preserve"> for SISB 160/60/2.0,</w:t>
      </w:r>
      <w:r w:rsidR="001248B3">
        <w:t xml:space="preserve"> and 200 mm </w:t>
      </w:r>
      <w:r w:rsidRPr="001E4306">
        <w:t>for</w:t>
      </w:r>
      <w:r w:rsidR="001248B3">
        <w:t xml:space="preserve"> both C profiles</w:t>
      </w:r>
      <w:r w:rsidRPr="009145D0">
        <w:t xml:space="preserve">. </w:t>
      </w:r>
    </w:p>
    <w:p w14:paraId="0A09D0A4" w14:textId="5C1519AB" w:rsidR="001E4306" w:rsidRPr="009145D0" w:rsidRDefault="00C36EC0" w:rsidP="008D4E14">
      <w:pPr>
        <w:pStyle w:val="RFCSFloating"/>
        <w:spacing w:after="0" w:line="480" w:lineRule="auto"/>
        <w:jc w:val="center"/>
      </w:pPr>
      <w:r w:rsidRPr="00C36EC0">
        <w:rPr>
          <w:noProof/>
        </w:rPr>
        <w:drawing>
          <wp:inline distT="0" distB="0" distL="0" distR="0" wp14:anchorId="0EDEAE6A" wp14:editId="30868A77">
            <wp:extent cx="3168000" cy="1861709"/>
            <wp:effectExtent l="0" t="0" r="0" b="5715"/>
            <wp:docPr id="1518134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34200" name=""/>
                    <pic:cNvPicPr/>
                  </pic:nvPicPr>
                  <pic:blipFill>
                    <a:blip r:embed="rId50"/>
                    <a:stretch>
                      <a:fillRect/>
                    </a:stretch>
                  </pic:blipFill>
                  <pic:spPr>
                    <a:xfrm>
                      <a:off x="0" y="0"/>
                      <a:ext cx="3168000" cy="1861709"/>
                    </a:xfrm>
                    <a:prstGeom prst="rect">
                      <a:avLst/>
                    </a:prstGeom>
                  </pic:spPr>
                </pic:pic>
              </a:graphicData>
            </a:graphic>
          </wp:inline>
        </w:drawing>
      </w:r>
    </w:p>
    <w:p w14:paraId="3595E165" w14:textId="0DEAFF82" w:rsidR="001E4306" w:rsidRPr="008A2325" w:rsidRDefault="001E4306" w:rsidP="004E1593">
      <w:pPr>
        <w:pStyle w:val="ACTFigureTitle"/>
        <w:rPr>
          <w:lang w:val="en-US"/>
        </w:rPr>
      </w:pPr>
      <w:bookmarkStart w:id="30" w:name="_Ref204171386"/>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10</w:t>
      </w:r>
      <w:r w:rsidRPr="00220007">
        <w:fldChar w:fldCharType="end"/>
      </w:r>
      <w:bookmarkEnd w:id="30"/>
      <w:r w:rsidRPr="00431092">
        <w:rPr>
          <w:lang w:val="en-US"/>
        </w:rPr>
        <w:t xml:space="preserve">: </w:t>
      </w:r>
      <w:r w:rsidRPr="00180871">
        <w:rPr>
          <w:lang w:val="en-US"/>
        </w:rPr>
        <w:t>Positions and notations for the initial geometrical imperfection measurements</w:t>
      </w:r>
    </w:p>
    <w:p w14:paraId="214AB866" w14:textId="77777777" w:rsidR="00EA4B4C" w:rsidRPr="00180871" w:rsidRDefault="00EA4B4C" w:rsidP="00EA4B4C">
      <w:pPr>
        <w:pStyle w:val="ACTFigureTitle"/>
        <w:rPr>
          <w:lang w:val="en-US"/>
        </w:rPr>
      </w:pPr>
      <w:r w:rsidRPr="002B793F">
        <w:rPr>
          <w:noProof/>
          <w:lang w:val="en-US"/>
        </w:rPr>
        <w:drawing>
          <wp:inline distT="0" distB="0" distL="0" distR="0" wp14:anchorId="3349FF27" wp14:editId="1947DC7F">
            <wp:extent cx="3168000" cy="2121602"/>
            <wp:effectExtent l="0" t="0" r="0" b="0"/>
            <wp:docPr id="1578647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647685" name=""/>
                    <pic:cNvPicPr/>
                  </pic:nvPicPr>
                  <pic:blipFill>
                    <a:blip r:embed="rId51"/>
                    <a:stretch>
                      <a:fillRect/>
                    </a:stretch>
                  </pic:blipFill>
                  <pic:spPr>
                    <a:xfrm>
                      <a:off x="0" y="0"/>
                      <a:ext cx="3168000" cy="2121602"/>
                    </a:xfrm>
                    <a:prstGeom prst="rect">
                      <a:avLst/>
                    </a:prstGeom>
                  </pic:spPr>
                </pic:pic>
              </a:graphicData>
            </a:graphic>
          </wp:inline>
        </w:drawing>
      </w:r>
    </w:p>
    <w:p w14:paraId="4A90E264" w14:textId="39C5639A" w:rsidR="00EA4B4C" w:rsidRPr="00180871" w:rsidRDefault="00EA4B4C" w:rsidP="00EA4B4C">
      <w:pPr>
        <w:pStyle w:val="ACTFigureTitle"/>
        <w:rPr>
          <w:lang w:val="en-US"/>
        </w:rPr>
      </w:pPr>
      <w:bookmarkStart w:id="31" w:name="_Ref204171514"/>
      <w:r w:rsidRPr="00220007">
        <w:rPr>
          <w:lang w:val="en-US"/>
        </w:rPr>
        <w:lastRenderedPageBreak/>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11</w:t>
      </w:r>
      <w:r w:rsidRPr="00220007">
        <w:fldChar w:fldCharType="end"/>
      </w:r>
      <w:bookmarkEnd w:id="31"/>
      <w:r w:rsidRPr="00431092">
        <w:rPr>
          <w:lang w:val="en-US"/>
        </w:rPr>
        <w:t xml:space="preserve">: </w:t>
      </w:r>
      <w:r w:rsidRPr="00180871">
        <w:rPr>
          <w:lang w:val="en-US"/>
        </w:rPr>
        <w:t>Measurement system for the initial geometrical imperfections</w:t>
      </w:r>
    </w:p>
    <w:p w14:paraId="60434532" w14:textId="146EB6F3" w:rsidR="009E270E" w:rsidRPr="009145D0" w:rsidRDefault="009E270E" w:rsidP="009E270E">
      <w:pPr>
        <w:pStyle w:val="ACTFloating"/>
      </w:pPr>
      <w:r>
        <w:rPr>
          <w:lang w:val="en-US"/>
        </w:rPr>
        <w:fldChar w:fldCharType="begin"/>
      </w:r>
      <w:r>
        <w:instrText xml:space="preserve"> REF _Ref204171514 \h </w:instrText>
      </w:r>
      <w:r>
        <w:rPr>
          <w:lang w:val="en-US"/>
        </w:rPr>
        <w:instrText xml:space="preserve"> \* MERGEFORMAT </w:instrText>
      </w:r>
      <w:r>
        <w:rPr>
          <w:lang w:val="en-US"/>
        </w:rPr>
      </w:r>
      <w:r>
        <w:rPr>
          <w:lang w:val="en-US"/>
        </w:rPr>
        <w:fldChar w:fldCharType="separate"/>
      </w:r>
      <w:r w:rsidR="007027ED" w:rsidRPr="00220007">
        <w:rPr>
          <w:lang w:val="en-US"/>
        </w:rPr>
        <w:t xml:space="preserve">Figure </w:t>
      </w:r>
      <w:r w:rsidR="007027ED">
        <w:rPr>
          <w:noProof/>
          <w:lang w:val="en-US"/>
        </w:rPr>
        <w:t>11</w:t>
      </w:r>
      <w:r>
        <w:rPr>
          <w:lang w:val="en-US"/>
        </w:rPr>
        <w:fldChar w:fldCharType="end"/>
      </w:r>
      <w:r>
        <w:rPr>
          <w:lang w:val="en-US"/>
        </w:rPr>
        <w:t xml:space="preserve"> </w:t>
      </w:r>
      <w:r w:rsidRPr="009145D0">
        <w:t xml:space="preserve">shows the details of the set-up configuration. The measuring system was </w:t>
      </w:r>
      <w:r>
        <w:t>made of</w:t>
      </w:r>
      <w:r w:rsidRPr="009145D0">
        <w:t xml:space="preserve"> a chariot</w:t>
      </w:r>
      <w:r>
        <w:t xml:space="preserve"> equipped with two LVDTs</w:t>
      </w:r>
      <w:r w:rsidRPr="009145D0">
        <w:t xml:space="preserve"> moving on a beam approximately parallel to the specimen, so that the transducers (LVDTs) could measure the imperfections at two points on the external faces of the member. As the chariot </w:t>
      </w:r>
      <w:r>
        <w:t>is</w:t>
      </w:r>
      <w:r w:rsidRPr="009145D0">
        <w:t xml:space="preserve"> moving onto a horizontal guiding bar, a small rotation of the metric system </w:t>
      </w:r>
      <w:r>
        <w:t>can</w:t>
      </w:r>
      <w:r w:rsidRPr="009145D0">
        <w:t xml:space="preserve"> possibly develop. Given that this rotation can significantly affect the results, </w:t>
      </w:r>
      <w:r>
        <w:t>this rotation was measured</w:t>
      </w:r>
      <w:r w:rsidRPr="009145D0">
        <w:t xml:space="preserve"> by an inclinometer, allowing thus to correct the measurements during the post-treatment of the results. The reference axis for all measurements was the pretensioned wire shown in</w:t>
      </w:r>
      <w:r>
        <w:t xml:space="preserve"> </w:t>
      </w:r>
      <w:r>
        <w:rPr>
          <w:lang w:val="en-US"/>
        </w:rPr>
        <w:fldChar w:fldCharType="begin"/>
      </w:r>
      <w:r>
        <w:instrText xml:space="preserve"> REF _Ref204171514 \h </w:instrText>
      </w:r>
      <w:r>
        <w:rPr>
          <w:lang w:val="en-US"/>
        </w:rPr>
        <w:instrText xml:space="preserve"> \* MERGEFORMAT </w:instrText>
      </w:r>
      <w:r>
        <w:rPr>
          <w:lang w:val="en-US"/>
        </w:rPr>
      </w:r>
      <w:r>
        <w:rPr>
          <w:lang w:val="en-US"/>
        </w:rPr>
        <w:fldChar w:fldCharType="separate"/>
      </w:r>
      <w:r w:rsidR="007027ED" w:rsidRPr="00220007">
        <w:rPr>
          <w:lang w:val="en-US"/>
        </w:rPr>
        <w:t xml:space="preserve">Figure </w:t>
      </w:r>
      <w:r w:rsidR="007027ED">
        <w:rPr>
          <w:noProof/>
          <w:lang w:val="en-US"/>
        </w:rPr>
        <w:t>11</w:t>
      </w:r>
      <w:r>
        <w:rPr>
          <w:lang w:val="en-US"/>
        </w:rPr>
        <w:fldChar w:fldCharType="end"/>
      </w:r>
      <w:r w:rsidRPr="009145D0">
        <w:t>, while a measurement has been taken every 50 mm along the member. Furthermore, two support columns were used to stabilize the specimen at the extremities, only when imperfections on face C were measured. Obviously these elements were not necessary for measurements on faces A and B. As these restraint points</w:t>
      </w:r>
      <w:r w:rsidR="00481540">
        <w:t xml:space="preserve"> </w:t>
      </w:r>
      <w:r w:rsidRPr="009145D0">
        <w:t xml:space="preserve">coincide with the positions of the end supports/forks where it is assumed that there are no imperfections, it can be concluded that they are not affecting the measured results.  </w:t>
      </w:r>
    </w:p>
    <w:p w14:paraId="01C460DE" w14:textId="77777777" w:rsidR="009145D0" w:rsidRPr="009145D0" w:rsidRDefault="009145D0" w:rsidP="008D4E14">
      <w:pPr>
        <w:pStyle w:val="RFCSFloating"/>
        <w:spacing w:after="0" w:line="480" w:lineRule="auto"/>
        <w:jc w:val="center"/>
        <w:rPr>
          <w:iCs/>
        </w:rPr>
      </w:pPr>
      <w:r w:rsidRPr="009145D0">
        <w:rPr>
          <w:noProof/>
        </w:rPr>
        <w:drawing>
          <wp:inline distT="0" distB="0" distL="0" distR="0" wp14:anchorId="2E0D4D22" wp14:editId="12E2CAD6">
            <wp:extent cx="3167380" cy="1341120"/>
            <wp:effectExtent l="0" t="0" r="13970" b="11430"/>
            <wp:docPr id="538007903" name="Chart 1">
              <a:extLst xmlns:a="http://schemas.openxmlformats.org/drawingml/2006/main">
                <a:ext uri="{FF2B5EF4-FFF2-40B4-BE49-F238E27FC236}">
                  <a16:creationId xmlns:a16="http://schemas.microsoft.com/office/drawing/2014/main" id="{160437F1-FA1D-41B1-A792-F935303771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5C4C8C3" w14:textId="458729DB" w:rsidR="009145D0" w:rsidRPr="00626F00" w:rsidRDefault="009573C6" w:rsidP="004E1593">
      <w:pPr>
        <w:pStyle w:val="ACTFigureTitle"/>
        <w:rPr>
          <w:iCs/>
          <w:lang w:val="en-US"/>
        </w:rPr>
      </w:pPr>
      <w:bookmarkStart w:id="32" w:name="_Ref204172611"/>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12</w:t>
      </w:r>
      <w:r w:rsidRPr="00220007">
        <w:fldChar w:fldCharType="end"/>
      </w:r>
      <w:bookmarkEnd w:id="32"/>
      <w:r w:rsidRPr="00431092">
        <w:rPr>
          <w:lang w:val="en-US"/>
        </w:rPr>
        <w:t xml:space="preserve">: </w:t>
      </w:r>
      <w:r w:rsidR="009145D0" w:rsidRPr="00626F00">
        <w:rPr>
          <w:lang w:val="en-US"/>
        </w:rPr>
        <w:t xml:space="preserve">Initial geometrical imperfections of specimen Sp22a </w:t>
      </w:r>
    </w:p>
    <w:p w14:paraId="3AEB0058" w14:textId="5485A772" w:rsidR="009573C6" w:rsidRDefault="009573C6" w:rsidP="008D4E14">
      <w:pPr>
        <w:pStyle w:val="ACTFloating"/>
      </w:pPr>
      <w:bookmarkStart w:id="33" w:name="_Ref183793275"/>
      <w:r w:rsidRPr="009145D0">
        <w:t>In order to obtain the final initial geometrical deformation of the specimens, some corrections of the rough measured values had to be made. The first correction to achieve concerns the non-parallelism and the rotation of the metric system, based always on the position of the reference cable</w:t>
      </w:r>
      <w:r>
        <w:t xml:space="preserve">, while the </w:t>
      </w:r>
      <w:r w:rsidRPr="009145D0">
        <w:t xml:space="preserve">second correction has been done in order to have zero imperfection at the positions of the end supports/forks of the </w:t>
      </w:r>
      <w:r>
        <w:t xml:space="preserve">member. An example of the interpreted initial geometrical imperfections </w:t>
      </w:r>
      <w:r w:rsidR="00976AA2">
        <w:t xml:space="preserve">for </w:t>
      </w:r>
      <w:r>
        <w:t xml:space="preserve">specimen Sp22a is given in </w:t>
      </w:r>
      <w:r>
        <w:fldChar w:fldCharType="begin"/>
      </w:r>
      <w:r>
        <w:instrText xml:space="preserve"> REF _Ref204172611 \h </w:instrText>
      </w:r>
      <w:r w:rsidR="00B970DB">
        <w:instrText xml:space="preserve"> \* MERGEFORMAT </w:instrText>
      </w:r>
      <w:r>
        <w:fldChar w:fldCharType="separate"/>
      </w:r>
      <w:r w:rsidR="007027ED" w:rsidRPr="00220007">
        <w:rPr>
          <w:lang w:val="en-US"/>
        </w:rPr>
        <w:t xml:space="preserve">Figure </w:t>
      </w:r>
      <w:r w:rsidR="007027ED">
        <w:rPr>
          <w:noProof/>
          <w:lang w:val="en-US"/>
        </w:rPr>
        <w:t>12</w:t>
      </w:r>
      <w:r>
        <w:fldChar w:fldCharType="end"/>
      </w:r>
      <w:r>
        <w:t>.</w:t>
      </w:r>
    </w:p>
    <w:p w14:paraId="4B036B12" w14:textId="503DEFCD" w:rsidR="009573C6" w:rsidRPr="004E1593" w:rsidRDefault="009573C6" w:rsidP="008D4E14">
      <w:pPr>
        <w:pStyle w:val="ACTFloating"/>
      </w:pPr>
      <w:r w:rsidRPr="004E1593">
        <w:fldChar w:fldCharType="begin"/>
      </w:r>
      <w:r w:rsidRPr="004E1593">
        <w:instrText xml:space="preserve"> REF _Ref204172961 \h </w:instrText>
      </w:r>
      <w:r w:rsidR="00B970DB" w:rsidRPr="004E1593">
        <w:instrText xml:space="preserve"> \* MERGEFORMAT </w:instrText>
      </w:r>
      <w:r w:rsidRPr="004E1593">
        <w:fldChar w:fldCharType="separate"/>
      </w:r>
      <w:r w:rsidR="007027ED" w:rsidRPr="00C12996">
        <w:t xml:space="preserve">Table </w:t>
      </w:r>
      <w:r w:rsidR="007027ED">
        <w:rPr>
          <w:noProof/>
        </w:rPr>
        <w:t>6</w:t>
      </w:r>
      <w:r w:rsidRPr="004E1593">
        <w:fldChar w:fldCharType="end"/>
      </w:r>
      <w:r w:rsidRPr="004E1593">
        <w:t xml:space="preserve"> summarizes some maximum key values of the initial imperfection measurements such as:</w:t>
      </w:r>
    </w:p>
    <w:p w14:paraId="5D2F7D82" w14:textId="4404491A" w:rsidR="009573C6" w:rsidRPr="004E1593" w:rsidRDefault="009573C6" w:rsidP="008D4E14">
      <w:pPr>
        <w:pStyle w:val="ACTFloating"/>
        <w:numPr>
          <w:ilvl w:val="0"/>
          <w:numId w:val="8"/>
        </w:numPr>
      </w:pPr>
      <w:r w:rsidRPr="004E1593">
        <w:lastRenderedPageBreak/>
        <w:t xml:space="preserve">the maximum absolute value of the finally corrected initial bow geometrical imperfection </w:t>
      </w:r>
      <w:r w:rsidRPr="004E1593">
        <w:rPr>
          <w:b/>
          <w:bCs/>
          <w:i/>
          <w:iCs/>
        </w:rPr>
        <w:t>|e</w:t>
      </w:r>
      <w:r w:rsidRPr="004E1593">
        <w:rPr>
          <w:b/>
          <w:bCs/>
          <w:vertAlign w:val="subscript"/>
        </w:rPr>
        <w:t>0,max</w:t>
      </w:r>
      <w:r w:rsidRPr="004E1593">
        <w:rPr>
          <w:b/>
          <w:bCs/>
        </w:rPr>
        <w:t>|</w:t>
      </w:r>
      <w:r w:rsidRPr="004E1593">
        <w:t xml:space="preserve"> at the positions M1 or M2, as well as the face on which </w:t>
      </w:r>
      <w:r w:rsidR="00A44D19" w:rsidRPr="004E1593">
        <w:t xml:space="preserve">the latter </w:t>
      </w:r>
      <w:r w:rsidRPr="004E1593">
        <w:t>is recorded;</w:t>
      </w:r>
    </w:p>
    <w:p w14:paraId="01EEDA9E" w14:textId="3865AA24" w:rsidR="009573C6" w:rsidRPr="004E1593" w:rsidRDefault="009573C6" w:rsidP="008D4E14">
      <w:pPr>
        <w:pStyle w:val="ACTFloating"/>
        <w:numPr>
          <w:ilvl w:val="0"/>
          <w:numId w:val="8"/>
        </w:numPr>
      </w:pPr>
      <w:r w:rsidRPr="004E1593">
        <w:t xml:space="preserve">the maximum absolute value of the corrected twist imperfection of the web of the profile </w:t>
      </w:r>
      <m:oMath>
        <m:r>
          <w:rPr>
            <w:rFonts w:ascii="Cambria Math" w:hAnsi="Cambria Math"/>
          </w:rPr>
          <m:t>|</m:t>
        </m:r>
        <m:sSub>
          <m:sSubPr>
            <m:ctrlPr>
              <w:rPr>
                <w:rFonts w:ascii="Cambria Math" w:hAnsi="Cambria Math"/>
                <w:bCs/>
                <w:i/>
                <w:iCs/>
              </w:rPr>
            </m:ctrlPr>
          </m:sSubPr>
          <m:e>
            <m:r>
              <w:rPr>
                <w:rFonts w:ascii="Cambria Math" w:hAnsi="Cambria Math"/>
              </w:rPr>
              <m:t>θ</m:t>
            </m:r>
          </m:e>
          <m:sub>
            <m:r>
              <w:rPr>
                <w:rFonts w:ascii="Cambria Math" w:hAnsi="Cambria Math"/>
              </w:rPr>
              <m:t>web</m:t>
            </m:r>
            <m:r>
              <w:rPr>
                <w:rFonts w:ascii="Cambria Math" w:hAnsi="Cambria Math"/>
                <w:vertAlign w:val="subscript"/>
              </w:rPr>
              <m:t>,max</m:t>
            </m:r>
          </m:sub>
        </m:sSub>
        <m:r>
          <w:rPr>
            <w:rFonts w:ascii="Cambria Math" w:hAnsi="Cambria Math"/>
          </w:rPr>
          <m:t>|=max</m:t>
        </m:r>
        <m:d>
          <m:dPr>
            <m:begChr m:val="["/>
            <m:endChr m:val="]"/>
            <m:ctrlPr>
              <w:rPr>
                <w:rFonts w:ascii="Cambria Math" w:hAnsi="Cambria Math"/>
                <w:bCs/>
                <w:i/>
              </w:rPr>
            </m:ctrlPr>
          </m:dPr>
          <m:e>
            <m:r>
              <w:rPr>
                <w:rFonts w:ascii="Cambria Math" w:hAnsi="Cambria Math"/>
              </w:rPr>
              <m:t>ta</m:t>
            </m:r>
            <m:sSup>
              <m:sSupPr>
                <m:ctrlPr>
                  <w:rPr>
                    <w:rFonts w:ascii="Cambria Math" w:hAnsi="Cambria Math"/>
                    <w:bCs/>
                    <w:i/>
                  </w:rPr>
                </m:ctrlPr>
              </m:sSupPr>
              <m:e>
                <m:r>
                  <w:rPr>
                    <w:rFonts w:ascii="Cambria Math" w:hAnsi="Cambria Math"/>
                  </w:rPr>
                  <m:t>n</m:t>
                </m:r>
              </m:e>
              <m:sup>
                <m:r>
                  <w:rPr>
                    <w:rFonts w:ascii="Cambria Math" w:hAnsi="Cambria Math"/>
                  </w:rPr>
                  <m:t>-1</m:t>
                </m:r>
              </m:sup>
            </m:sSup>
            <m:f>
              <m:fPr>
                <m:ctrlPr>
                  <w:rPr>
                    <w:rFonts w:ascii="Cambria Math" w:hAnsi="Cambria Math"/>
                    <w:bCs/>
                    <w:i/>
                  </w:rPr>
                </m:ctrlPr>
              </m:fPr>
              <m:num>
                <m:r>
                  <w:rPr>
                    <w:rFonts w:ascii="Cambria Math" w:hAnsi="Cambria Math"/>
                  </w:rPr>
                  <m:t>M2_C_fin -M1_C_fin</m:t>
                </m:r>
              </m:num>
              <m:den>
                <m:sSub>
                  <m:sSubPr>
                    <m:ctrlPr>
                      <w:rPr>
                        <w:rFonts w:ascii="Cambria Math" w:hAnsi="Cambria Math"/>
                        <w:bCs/>
                        <w:i/>
                      </w:rPr>
                    </m:ctrlPr>
                  </m:sSubPr>
                  <m:e>
                    <m:r>
                      <w:rPr>
                        <w:rFonts w:ascii="Cambria Math" w:hAnsi="Cambria Math"/>
                      </w:rPr>
                      <m:t>d</m:t>
                    </m:r>
                  </m:e>
                  <m:sub>
                    <m:r>
                      <w:rPr>
                        <w:rFonts w:ascii="Cambria Math" w:hAnsi="Cambria Math"/>
                      </w:rPr>
                      <m:t>C,k</m:t>
                    </m:r>
                  </m:sub>
                </m:sSub>
              </m:den>
            </m:f>
          </m:e>
        </m:d>
      </m:oMath>
      <w:r w:rsidRPr="004E1593">
        <w:rPr>
          <w:bCs/>
        </w:rPr>
        <w:t>;</w:t>
      </w:r>
    </w:p>
    <w:p w14:paraId="43459293" w14:textId="2387E71F" w:rsidR="009573C6" w:rsidRPr="004E1593" w:rsidRDefault="009573C6" w:rsidP="008D4E14">
      <w:pPr>
        <w:pStyle w:val="ACTFloating"/>
        <w:numPr>
          <w:ilvl w:val="0"/>
          <w:numId w:val="8"/>
        </w:numPr>
      </w:pPr>
      <w:r w:rsidRPr="004E1593">
        <w:t xml:space="preserve">the maximum absolute value of the distortional angle of the flanges </w:t>
      </w:r>
      <m:oMath>
        <m:r>
          <w:rPr>
            <w:rFonts w:ascii="Cambria Math" w:hAnsi="Cambria Math"/>
          </w:rPr>
          <m:t>|</m:t>
        </m:r>
        <m:sSub>
          <m:sSubPr>
            <m:ctrlPr>
              <w:rPr>
                <w:rFonts w:ascii="Cambria Math" w:hAnsi="Cambria Math"/>
                <w:bCs/>
                <w:i/>
                <w:iCs/>
              </w:rPr>
            </m:ctrlPr>
          </m:sSubPr>
          <m:e>
            <m:r>
              <w:rPr>
                <w:rFonts w:ascii="Cambria Math" w:hAnsi="Cambria Math"/>
              </w:rPr>
              <m:t>α</m:t>
            </m:r>
          </m:e>
          <m:sub>
            <m:r>
              <w:rPr>
                <w:rFonts w:ascii="Cambria Math" w:hAnsi="Cambria Math"/>
                <w:vertAlign w:val="subscript"/>
              </w:rPr>
              <m:t>d,max</m:t>
            </m:r>
          </m:sub>
        </m:sSub>
        <m:r>
          <w:rPr>
            <w:rFonts w:ascii="Cambria Math" w:hAnsi="Cambria Math"/>
          </w:rPr>
          <m:t>|=max</m:t>
        </m:r>
        <m:d>
          <m:dPr>
            <m:begChr m:val="["/>
            <m:endChr m:val="]"/>
            <m:ctrlPr>
              <w:rPr>
                <w:rFonts w:ascii="Cambria Math" w:hAnsi="Cambria Math"/>
                <w:bCs/>
                <w:i/>
              </w:rPr>
            </m:ctrlPr>
          </m:dPr>
          <m:e>
            <m:r>
              <w:rPr>
                <w:rFonts w:ascii="Cambria Math" w:hAnsi="Cambria Math"/>
              </w:rPr>
              <m:t>ta</m:t>
            </m:r>
            <m:sSup>
              <m:sSupPr>
                <m:ctrlPr>
                  <w:rPr>
                    <w:rFonts w:ascii="Cambria Math" w:hAnsi="Cambria Math"/>
                    <w:bCs/>
                    <w:i/>
                  </w:rPr>
                </m:ctrlPr>
              </m:sSupPr>
              <m:e>
                <m:r>
                  <w:rPr>
                    <w:rFonts w:ascii="Cambria Math" w:hAnsi="Cambria Math"/>
                  </w:rPr>
                  <m:t>n</m:t>
                </m:r>
              </m:e>
              <m:sup>
                <m:r>
                  <w:rPr>
                    <w:rFonts w:ascii="Cambria Math" w:hAnsi="Cambria Math"/>
                  </w:rPr>
                  <m:t>-1</m:t>
                </m:r>
              </m:sup>
            </m:sSup>
            <m:f>
              <m:fPr>
                <m:ctrlPr>
                  <w:rPr>
                    <w:rFonts w:ascii="Cambria Math" w:hAnsi="Cambria Math"/>
                    <w:bCs/>
                    <w:i/>
                  </w:rPr>
                </m:ctrlPr>
              </m:fPr>
              <m:num>
                <m:r>
                  <w:rPr>
                    <w:rFonts w:ascii="Cambria Math" w:hAnsi="Cambria Math"/>
                  </w:rPr>
                  <m:t>M2_j_fin -M1_j_fin</m:t>
                </m:r>
              </m:num>
              <m:den>
                <m:sSub>
                  <m:sSubPr>
                    <m:ctrlPr>
                      <w:rPr>
                        <w:rFonts w:ascii="Cambria Math" w:hAnsi="Cambria Math"/>
                        <w:bCs/>
                        <w:i/>
                      </w:rPr>
                    </m:ctrlPr>
                  </m:sSubPr>
                  <m:e>
                    <m:r>
                      <w:rPr>
                        <w:rFonts w:ascii="Cambria Math" w:hAnsi="Cambria Math"/>
                      </w:rPr>
                      <m:t>d</m:t>
                    </m:r>
                  </m:e>
                  <m:sub>
                    <m:r>
                      <w:rPr>
                        <w:rFonts w:ascii="Cambria Math" w:hAnsi="Cambria Math"/>
                      </w:rPr>
                      <m:t>j,k</m:t>
                    </m:r>
                  </m:sub>
                </m:sSub>
              </m:den>
            </m:f>
          </m:e>
        </m:d>
      </m:oMath>
      <w:r w:rsidRPr="004E1593">
        <w:t>, where j is face A or B.</w:t>
      </w:r>
    </w:p>
    <w:p w14:paraId="7A168B7A" w14:textId="6F5757D4" w:rsidR="009573C6" w:rsidRPr="004E1593" w:rsidRDefault="00596AA8" w:rsidP="008D4E14">
      <w:pPr>
        <w:pStyle w:val="ACTFloating"/>
      </w:pPr>
      <w:r>
        <w:t>According to</w:t>
      </w:r>
      <w:r w:rsidR="009573C6" w:rsidRPr="004E1593">
        <w:t xml:space="preserve"> EN1993-1-3</w:t>
      </w:r>
      <w:r w:rsidR="00525CC9" w:rsidRPr="004E1593">
        <w:t>:2006</w:t>
      </w:r>
      <w:r w:rsidR="00A44D19" w:rsidRPr="004E1593">
        <w:t>,</w:t>
      </w:r>
      <w:r w:rsidR="009573C6" w:rsidRPr="004E1593">
        <w:t xml:space="preserve"> the execution of </w:t>
      </w:r>
      <w:r w:rsidRPr="004E1593">
        <w:t xml:space="preserve">cold-formed </w:t>
      </w:r>
      <w:r w:rsidR="009573C6" w:rsidRPr="004E1593">
        <w:t xml:space="preserve">steel structures should </w:t>
      </w:r>
      <w:r w:rsidR="004A1FEF" w:rsidRPr="004E1593">
        <w:t>comply with</w:t>
      </w:r>
      <w:r w:rsidR="009573C6" w:rsidRPr="004E1593">
        <w:t xml:space="preserve"> EN 1090-4</w:t>
      </w:r>
      <w:r w:rsidR="00724806" w:rsidRPr="004E1593">
        <w:t xml:space="preserve"> </w:t>
      </w:r>
      <w:r w:rsidR="00724806" w:rsidRPr="004E1593">
        <w:fldChar w:fldCharType="begin"/>
      </w:r>
      <w:r w:rsidR="00724806" w:rsidRPr="004E1593">
        <w:instrText xml:space="preserve"> REF _Ref204173097 \r \h </w:instrText>
      </w:r>
      <w:r w:rsidR="008D4E14" w:rsidRPr="004E1593">
        <w:instrText xml:space="preserve"> \* MERGEFORMAT </w:instrText>
      </w:r>
      <w:r w:rsidR="00724806" w:rsidRPr="004E1593">
        <w:fldChar w:fldCharType="separate"/>
      </w:r>
      <w:r w:rsidR="007027ED">
        <w:t>[43]</w:t>
      </w:r>
      <w:r w:rsidR="00724806" w:rsidRPr="004E1593">
        <w:fldChar w:fldCharType="end"/>
      </w:r>
      <w:r w:rsidR="009573C6" w:rsidRPr="004E1593">
        <w:t xml:space="preserve">, which refers to EN 10162 </w:t>
      </w:r>
      <w:r w:rsidR="009573C6" w:rsidRPr="004E1593">
        <w:fldChar w:fldCharType="begin"/>
      </w:r>
      <w:r w:rsidR="009573C6" w:rsidRPr="004E1593">
        <w:instrText xml:space="preserve"> REF _Ref183867567 \r \h </w:instrText>
      </w:r>
      <w:r w:rsidR="00B970DB" w:rsidRPr="004E1593">
        <w:instrText xml:space="preserve"> \* MERGEFORMAT </w:instrText>
      </w:r>
      <w:r w:rsidR="009573C6" w:rsidRPr="004E1593">
        <w:fldChar w:fldCharType="separate"/>
      </w:r>
      <w:r w:rsidR="007027ED">
        <w:t>[42]</w:t>
      </w:r>
      <w:r w:rsidR="009573C6" w:rsidRPr="004E1593">
        <w:fldChar w:fldCharType="end"/>
      </w:r>
      <w:r w:rsidR="009573C6" w:rsidRPr="004E1593">
        <w:t xml:space="preserve"> for the fabrication tolerances. </w:t>
      </w:r>
      <w:r>
        <w:t>T</w:t>
      </w:r>
      <w:r w:rsidR="009573C6" w:rsidRPr="004E1593">
        <w:t>he latter</w:t>
      </w:r>
      <w:r>
        <w:t xml:space="preserve"> specifies a maximum</w:t>
      </w:r>
      <w:r w:rsidR="009573C6" w:rsidRPr="004E1593">
        <w:t xml:space="preserve"> out-of-straightness bow imperfection </w:t>
      </w:r>
      <w:r>
        <w:t>of</w:t>
      </w:r>
      <w:r w:rsidR="009573C6" w:rsidRPr="004E1593">
        <w:t xml:space="preserve"> L[mm]/500</w:t>
      </w:r>
      <w:r>
        <w:t xml:space="preserve"> and a maximum</w:t>
      </w:r>
      <w:r w:rsidR="009573C6" w:rsidRPr="004E1593">
        <w:t xml:space="preserve"> twist of 1,0 degree per meter. Furthermore, </w:t>
      </w:r>
      <w:r>
        <w:t xml:space="preserve">for flanges with widths between </w:t>
      </w:r>
      <w:r w:rsidR="009573C6" w:rsidRPr="004E1593">
        <w:t>40-80 mm</w:t>
      </w:r>
      <w:r>
        <w:t>, the permissible distortional angle is</w:t>
      </w:r>
      <w:r w:rsidR="009573C6" w:rsidRPr="004E1593">
        <w:t xml:space="preserve"> 1,15</w:t>
      </w:r>
      <w:r w:rsidR="009573C6" w:rsidRPr="004E1593">
        <w:rPr>
          <w:vertAlign w:val="superscript"/>
        </w:rPr>
        <w:t>o</w:t>
      </w:r>
      <w:r w:rsidR="009573C6" w:rsidRPr="004E1593">
        <w:t>.</w:t>
      </w:r>
    </w:p>
    <w:p w14:paraId="226F296B" w14:textId="6DF620F2" w:rsidR="009145D0" w:rsidRPr="009145D0" w:rsidRDefault="009573C6" w:rsidP="004E1593">
      <w:pPr>
        <w:pStyle w:val="ACTTableTitle"/>
      </w:pPr>
      <w:bookmarkStart w:id="34" w:name="_Ref204172961"/>
      <w:bookmarkEnd w:id="33"/>
      <w:r w:rsidRPr="00C12996">
        <w:t xml:space="preserve">Table </w:t>
      </w:r>
      <w:fldSimple w:instr=" SEQ Table \* ARABIC ">
        <w:r w:rsidR="007027ED">
          <w:rPr>
            <w:noProof/>
          </w:rPr>
          <w:t>6</w:t>
        </w:r>
      </w:fldSimple>
      <w:bookmarkEnd w:id="34"/>
      <w:r>
        <w:t xml:space="preserve">: </w:t>
      </w:r>
      <w:r w:rsidR="009145D0" w:rsidRPr="009145D0">
        <w:t>Maximum values of the initial imperfections</w:t>
      </w:r>
    </w:p>
    <w:tbl>
      <w:tblPr>
        <w:tblW w:w="5550" w:type="dxa"/>
        <w:jc w:val="center"/>
        <w:tblBorders>
          <w:top w:val="single" w:sz="4" w:space="0" w:color="auto"/>
          <w:bottom w:val="single" w:sz="4" w:space="0" w:color="auto"/>
        </w:tblBorders>
        <w:tblLook w:val="04A0" w:firstRow="1" w:lastRow="0" w:firstColumn="1" w:lastColumn="0" w:noHBand="0" w:noVBand="1"/>
      </w:tblPr>
      <w:tblGrid>
        <w:gridCol w:w="510"/>
        <w:gridCol w:w="1237"/>
        <w:gridCol w:w="992"/>
        <w:gridCol w:w="1089"/>
        <w:gridCol w:w="950"/>
        <w:gridCol w:w="772"/>
      </w:tblGrid>
      <w:tr w:rsidR="009573C6" w:rsidRPr="004E1593" w14:paraId="79CF9DA2" w14:textId="77777777" w:rsidTr="00DE01AE">
        <w:trPr>
          <w:trHeight w:val="312"/>
          <w:jc w:val="center"/>
        </w:trPr>
        <w:tc>
          <w:tcPr>
            <w:tcW w:w="510" w:type="dxa"/>
            <w:tcBorders>
              <w:top w:val="single" w:sz="4" w:space="0" w:color="auto"/>
              <w:bottom w:val="single" w:sz="4" w:space="0" w:color="auto"/>
            </w:tcBorders>
            <w:vAlign w:val="center"/>
          </w:tcPr>
          <w:p w14:paraId="1D94B2F5" w14:textId="77777777" w:rsidR="009573C6" w:rsidRPr="004E1593" w:rsidRDefault="009573C6" w:rsidP="00290CC8">
            <w:pPr>
              <w:pStyle w:val="RFCSFloating"/>
              <w:spacing w:before="0" w:after="0" w:line="480" w:lineRule="auto"/>
              <w:rPr>
                <w:b/>
                <w:bCs/>
              </w:rPr>
            </w:pPr>
            <w:r w:rsidRPr="004E1593">
              <w:rPr>
                <w:b/>
                <w:bCs/>
              </w:rPr>
              <w:t>No</w:t>
            </w:r>
          </w:p>
        </w:tc>
        <w:tc>
          <w:tcPr>
            <w:tcW w:w="1237" w:type="dxa"/>
            <w:tcBorders>
              <w:top w:val="single" w:sz="4" w:space="0" w:color="auto"/>
              <w:bottom w:val="single" w:sz="4" w:space="0" w:color="auto"/>
            </w:tcBorders>
            <w:noWrap/>
            <w:vAlign w:val="center"/>
            <w:hideMark/>
          </w:tcPr>
          <w:p w14:paraId="6CA2269C" w14:textId="77777777" w:rsidR="009573C6" w:rsidRPr="004E1593" w:rsidRDefault="009573C6" w:rsidP="00290CC8">
            <w:pPr>
              <w:pStyle w:val="RFCSFloating"/>
              <w:spacing w:before="0" w:after="0" w:line="480" w:lineRule="auto"/>
              <w:rPr>
                <w:b/>
                <w:bCs/>
              </w:rPr>
            </w:pPr>
            <w:r w:rsidRPr="004E1593">
              <w:rPr>
                <w:b/>
                <w:bCs/>
              </w:rPr>
              <w:t>Specimen</w:t>
            </w:r>
          </w:p>
        </w:tc>
        <w:tc>
          <w:tcPr>
            <w:tcW w:w="992" w:type="dxa"/>
            <w:tcBorders>
              <w:top w:val="single" w:sz="4" w:space="0" w:color="auto"/>
              <w:bottom w:val="single" w:sz="4" w:space="0" w:color="auto"/>
            </w:tcBorders>
            <w:noWrap/>
            <w:vAlign w:val="center"/>
            <w:hideMark/>
          </w:tcPr>
          <w:p w14:paraId="378A89FD" w14:textId="77777777" w:rsidR="009573C6" w:rsidRPr="004E1593" w:rsidRDefault="009573C6" w:rsidP="00290CC8">
            <w:pPr>
              <w:pStyle w:val="RFCSFloating"/>
              <w:spacing w:before="0" w:after="0" w:line="480" w:lineRule="auto"/>
              <w:rPr>
                <w:b/>
                <w:bCs/>
              </w:rPr>
            </w:pPr>
            <w:r w:rsidRPr="004E1593">
              <w:rPr>
                <w:b/>
                <w:bCs/>
                <w:i/>
                <w:iCs/>
              </w:rPr>
              <w:t>|e</w:t>
            </w:r>
            <w:r w:rsidRPr="004E1593">
              <w:rPr>
                <w:b/>
                <w:bCs/>
                <w:vertAlign w:val="subscript"/>
              </w:rPr>
              <w:t>0,max</w:t>
            </w:r>
            <w:r w:rsidRPr="004E1593">
              <w:rPr>
                <w:b/>
                <w:bCs/>
              </w:rPr>
              <w:t>|</w:t>
            </w:r>
            <w:r w:rsidRPr="004E1593">
              <w:rPr>
                <w:b/>
                <w:bCs/>
                <w:i/>
                <w:iCs/>
              </w:rPr>
              <w:t xml:space="preserve"> </w:t>
            </w:r>
            <w:r w:rsidRPr="004E1593">
              <w:rPr>
                <w:b/>
                <w:bCs/>
              </w:rPr>
              <w:t>[mm]</w:t>
            </w:r>
          </w:p>
        </w:tc>
        <w:tc>
          <w:tcPr>
            <w:tcW w:w="1089" w:type="dxa"/>
            <w:tcBorders>
              <w:top w:val="single" w:sz="4" w:space="0" w:color="auto"/>
              <w:bottom w:val="single" w:sz="4" w:space="0" w:color="auto"/>
            </w:tcBorders>
            <w:noWrap/>
            <w:vAlign w:val="center"/>
            <w:hideMark/>
          </w:tcPr>
          <w:p w14:paraId="58DC8B12" w14:textId="77777777" w:rsidR="009573C6" w:rsidRPr="004E1593" w:rsidRDefault="009573C6" w:rsidP="00290CC8">
            <w:pPr>
              <w:pStyle w:val="RFCSFloating"/>
              <w:spacing w:before="0" w:after="0" w:line="480" w:lineRule="auto"/>
              <w:rPr>
                <w:b/>
                <w:bCs/>
              </w:rPr>
            </w:pPr>
            <w:r w:rsidRPr="004E1593">
              <w:rPr>
                <w:b/>
                <w:bCs/>
              </w:rPr>
              <w:t>Face</w:t>
            </w:r>
          </w:p>
        </w:tc>
        <w:tc>
          <w:tcPr>
            <w:tcW w:w="950" w:type="dxa"/>
            <w:tcBorders>
              <w:top w:val="single" w:sz="4" w:space="0" w:color="auto"/>
              <w:bottom w:val="single" w:sz="4" w:space="0" w:color="auto"/>
            </w:tcBorders>
            <w:vAlign w:val="center"/>
          </w:tcPr>
          <w:p w14:paraId="1FD01B6A" w14:textId="77777777" w:rsidR="009573C6" w:rsidRPr="004E1593" w:rsidRDefault="009573C6" w:rsidP="00290CC8">
            <w:pPr>
              <w:pStyle w:val="RFCSFloating"/>
              <w:spacing w:before="0" w:after="0" w:line="480" w:lineRule="auto"/>
              <w:rPr>
                <w:b/>
                <w:bCs/>
                <w:i/>
                <w:iCs/>
              </w:rPr>
            </w:pPr>
            <w:proofErr w:type="spellStart"/>
            <w:r w:rsidRPr="004E1593">
              <w:rPr>
                <w:b/>
                <w:bCs/>
                <w:i/>
                <w:iCs/>
              </w:rPr>
              <w:t>θ</w:t>
            </w:r>
            <w:r w:rsidRPr="004E1593">
              <w:rPr>
                <w:b/>
                <w:bCs/>
                <w:vertAlign w:val="subscript"/>
              </w:rPr>
              <w:t>web,max</w:t>
            </w:r>
            <w:proofErr w:type="spellEnd"/>
            <w:r w:rsidRPr="004E1593">
              <w:rPr>
                <w:b/>
                <w:bCs/>
              </w:rPr>
              <w:t xml:space="preserve"> [</w:t>
            </w:r>
            <w:proofErr w:type="spellStart"/>
            <w:r w:rsidRPr="004E1593">
              <w:rPr>
                <w:b/>
                <w:bCs/>
              </w:rPr>
              <w:t>deg</w:t>
            </w:r>
            <w:proofErr w:type="spellEnd"/>
            <w:r w:rsidRPr="004E1593">
              <w:rPr>
                <w:b/>
                <w:bCs/>
              </w:rPr>
              <w:t>]</w:t>
            </w:r>
          </w:p>
        </w:tc>
        <w:tc>
          <w:tcPr>
            <w:tcW w:w="772" w:type="dxa"/>
            <w:tcBorders>
              <w:top w:val="single" w:sz="4" w:space="0" w:color="auto"/>
              <w:bottom w:val="single" w:sz="4" w:space="0" w:color="auto"/>
            </w:tcBorders>
            <w:vAlign w:val="center"/>
          </w:tcPr>
          <w:p w14:paraId="0DB87E3D" w14:textId="77777777" w:rsidR="009573C6" w:rsidRPr="004E1593" w:rsidRDefault="009573C6" w:rsidP="00290CC8">
            <w:pPr>
              <w:pStyle w:val="RFCSFloating"/>
              <w:spacing w:before="0" w:after="0" w:line="480" w:lineRule="auto"/>
              <w:rPr>
                <w:b/>
                <w:bCs/>
                <w:i/>
                <w:iCs/>
              </w:rPr>
            </w:pPr>
            <w:r w:rsidRPr="004E1593">
              <w:rPr>
                <w:b/>
                <w:bCs/>
                <w:i/>
                <w:iCs/>
              </w:rPr>
              <w:t>α</w:t>
            </w:r>
            <w:proofErr w:type="spellStart"/>
            <w:r w:rsidRPr="004E1593">
              <w:rPr>
                <w:b/>
                <w:bCs/>
                <w:vertAlign w:val="subscript"/>
              </w:rPr>
              <w:t>d,max</w:t>
            </w:r>
            <w:proofErr w:type="spellEnd"/>
            <w:r w:rsidRPr="004E1593">
              <w:rPr>
                <w:b/>
                <w:bCs/>
              </w:rPr>
              <w:t xml:space="preserve"> [</w:t>
            </w:r>
            <w:proofErr w:type="spellStart"/>
            <w:r w:rsidRPr="004E1593">
              <w:rPr>
                <w:b/>
                <w:bCs/>
              </w:rPr>
              <w:t>deg</w:t>
            </w:r>
            <w:proofErr w:type="spellEnd"/>
            <w:r w:rsidRPr="004E1593">
              <w:rPr>
                <w:b/>
                <w:bCs/>
              </w:rPr>
              <w:t>]</w:t>
            </w:r>
          </w:p>
        </w:tc>
      </w:tr>
      <w:tr w:rsidR="009573C6" w:rsidRPr="004E1593" w14:paraId="3ABF4073" w14:textId="77777777" w:rsidTr="00DE01AE">
        <w:trPr>
          <w:trHeight w:val="288"/>
          <w:jc w:val="center"/>
        </w:trPr>
        <w:tc>
          <w:tcPr>
            <w:tcW w:w="510" w:type="dxa"/>
            <w:tcBorders>
              <w:top w:val="single" w:sz="4" w:space="0" w:color="auto"/>
            </w:tcBorders>
            <w:vAlign w:val="center"/>
          </w:tcPr>
          <w:p w14:paraId="2CDF47E3" w14:textId="77777777" w:rsidR="009573C6" w:rsidRPr="004E1593" w:rsidRDefault="009573C6" w:rsidP="00290CC8">
            <w:pPr>
              <w:pStyle w:val="RFCSFloating"/>
              <w:spacing w:before="0" w:after="0" w:line="480" w:lineRule="auto"/>
            </w:pPr>
            <w:r w:rsidRPr="004E1593">
              <w:t>1</w:t>
            </w:r>
          </w:p>
        </w:tc>
        <w:tc>
          <w:tcPr>
            <w:tcW w:w="1237" w:type="dxa"/>
            <w:tcBorders>
              <w:top w:val="single" w:sz="4" w:space="0" w:color="auto"/>
            </w:tcBorders>
            <w:noWrap/>
            <w:vAlign w:val="center"/>
            <w:hideMark/>
          </w:tcPr>
          <w:p w14:paraId="0CD5A902" w14:textId="77777777" w:rsidR="009573C6" w:rsidRPr="004E1593" w:rsidRDefault="009573C6" w:rsidP="00290CC8">
            <w:pPr>
              <w:pStyle w:val="RFCSFloating"/>
              <w:spacing w:before="0" w:after="0" w:line="480" w:lineRule="auto"/>
            </w:pPr>
            <w:r w:rsidRPr="004E1593">
              <w:t>Sp11a</w:t>
            </w:r>
          </w:p>
        </w:tc>
        <w:tc>
          <w:tcPr>
            <w:tcW w:w="992" w:type="dxa"/>
            <w:tcBorders>
              <w:top w:val="single" w:sz="4" w:space="0" w:color="auto"/>
            </w:tcBorders>
            <w:noWrap/>
            <w:vAlign w:val="center"/>
          </w:tcPr>
          <w:p w14:paraId="45AD698E" w14:textId="77777777" w:rsidR="009573C6" w:rsidRPr="004E1593" w:rsidRDefault="009573C6" w:rsidP="00290CC8">
            <w:pPr>
              <w:pStyle w:val="RFCSFloating"/>
              <w:spacing w:before="0" w:after="0" w:line="480" w:lineRule="auto"/>
            </w:pPr>
            <w:r w:rsidRPr="004E1593">
              <w:t>0,78</w:t>
            </w:r>
          </w:p>
        </w:tc>
        <w:tc>
          <w:tcPr>
            <w:tcW w:w="1089" w:type="dxa"/>
            <w:tcBorders>
              <w:top w:val="single" w:sz="4" w:space="0" w:color="auto"/>
            </w:tcBorders>
            <w:noWrap/>
            <w:vAlign w:val="center"/>
          </w:tcPr>
          <w:p w14:paraId="28B73964" w14:textId="77777777" w:rsidR="009573C6" w:rsidRPr="004E1593" w:rsidRDefault="009573C6" w:rsidP="00290CC8">
            <w:pPr>
              <w:pStyle w:val="RFCSFloating"/>
              <w:spacing w:before="0" w:after="0" w:line="480" w:lineRule="auto"/>
            </w:pPr>
            <w:r w:rsidRPr="004E1593">
              <w:t>C</w:t>
            </w:r>
          </w:p>
        </w:tc>
        <w:tc>
          <w:tcPr>
            <w:tcW w:w="950" w:type="dxa"/>
            <w:tcBorders>
              <w:top w:val="single" w:sz="4" w:space="0" w:color="auto"/>
            </w:tcBorders>
            <w:vAlign w:val="center"/>
          </w:tcPr>
          <w:p w14:paraId="18216BC6" w14:textId="77777777" w:rsidR="009573C6" w:rsidRPr="004E1593" w:rsidRDefault="009573C6" w:rsidP="00290CC8">
            <w:pPr>
              <w:pStyle w:val="RFCSFloating"/>
              <w:spacing w:before="0" w:after="0" w:line="480" w:lineRule="auto"/>
            </w:pPr>
            <w:r w:rsidRPr="004E1593">
              <w:t>0,18</w:t>
            </w:r>
          </w:p>
        </w:tc>
        <w:tc>
          <w:tcPr>
            <w:tcW w:w="772" w:type="dxa"/>
            <w:tcBorders>
              <w:top w:val="single" w:sz="4" w:space="0" w:color="auto"/>
            </w:tcBorders>
            <w:vAlign w:val="center"/>
          </w:tcPr>
          <w:p w14:paraId="5530587B" w14:textId="77777777" w:rsidR="009573C6" w:rsidRPr="004E1593" w:rsidRDefault="009573C6" w:rsidP="00290CC8">
            <w:pPr>
              <w:pStyle w:val="RFCSFloating"/>
              <w:spacing w:before="0" w:after="0" w:line="480" w:lineRule="auto"/>
            </w:pPr>
            <w:r w:rsidRPr="004E1593">
              <w:t>0,68</w:t>
            </w:r>
          </w:p>
        </w:tc>
      </w:tr>
      <w:tr w:rsidR="009573C6" w:rsidRPr="004E1593" w14:paraId="559D5A45" w14:textId="77777777" w:rsidTr="00DE01AE">
        <w:trPr>
          <w:trHeight w:val="288"/>
          <w:jc w:val="center"/>
        </w:trPr>
        <w:tc>
          <w:tcPr>
            <w:tcW w:w="510" w:type="dxa"/>
            <w:vAlign w:val="center"/>
          </w:tcPr>
          <w:p w14:paraId="5618467B" w14:textId="77777777" w:rsidR="009573C6" w:rsidRPr="004E1593" w:rsidRDefault="009573C6" w:rsidP="00290CC8">
            <w:pPr>
              <w:pStyle w:val="RFCSFloating"/>
              <w:spacing w:before="0" w:after="0" w:line="480" w:lineRule="auto"/>
            </w:pPr>
            <w:r w:rsidRPr="004E1593">
              <w:t>2</w:t>
            </w:r>
          </w:p>
        </w:tc>
        <w:tc>
          <w:tcPr>
            <w:tcW w:w="1237" w:type="dxa"/>
            <w:noWrap/>
            <w:vAlign w:val="center"/>
            <w:hideMark/>
          </w:tcPr>
          <w:p w14:paraId="7C54BA31" w14:textId="77777777" w:rsidR="009573C6" w:rsidRPr="004E1593" w:rsidRDefault="009573C6" w:rsidP="00290CC8">
            <w:pPr>
              <w:pStyle w:val="RFCSFloating"/>
              <w:spacing w:before="0" w:after="0" w:line="480" w:lineRule="auto"/>
            </w:pPr>
            <w:r w:rsidRPr="004E1593">
              <w:t>Sp11b</w:t>
            </w:r>
          </w:p>
        </w:tc>
        <w:tc>
          <w:tcPr>
            <w:tcW w:w="992" w:type="dxa"/>
            <w:noWrap/>
            <w:vAlign w:val="center"/>
          </w:tcPr>
          <w:p w14:paraId="668D0ECD" w14:textId="77777777" w:rsidR="009573C6" w:rsidRPr="004E1593" w:rsidRDefault="009573C6" w:rsidP="00290CC8">
            <w:pPr>
              <w:pStyle w:val="RFCSFloating"/>
              <w:spacing w:before="0" w:after="0" w:line="480" w:lineRule="auto"/>
            </w:pPr>
            <w:r w:rsidRPr="004E1593">
              <w:t>0,75</w:t>
            </w:r>
          </w:p>
        </w:tc>
        <w:tc>
          <w:tcPr>
            <w:tcW w:w="1089" w:type="dxa"/>
            <w:noWrap/>
            <w:vAlign w:val="center"/>
          </w:tcPr>
          <w:p w14:paraId="4C7DB606" w14:textId="77777777" w:rsidR="009573C6" w:rsidRPr="004E1593" w:rsidRDefault="009573C6" w:rsidP="00290CC8">
            <w:pPr>
              <w:pStyle w:val="RFCSFloating"/>
              <w:spacing w:before="0" w:after="0" w:line="480" w:lineRule="auto"/>
            </w:pPr>
            <w:r w:rsidRPr="004E1593">
              <w:t>C</w:t>
            </w:r>
          </w:p>
        </w:tc>
        <w:tc>
          <w:tcPr>
            <w:tcW w:w="950" w:type="dxa"/>
            <w:vAlign w:val="center"/>
          </w:tcPr>
          <w:p w14:paraId="0DBCDF12" w14:textId="77777777" w:rsidR="009573C6" w:rsidRPr="004E1593" w:rsidRDefault="009573C6" w:rsidP="00290CC8">
            <w:pPr>
              <w:pStyle w:val="RFCSFloating"/>
              <w:spacing w:before="0" w:after="0" w:line="480" w:lineRule="auto"/>
            </w:pPr>
            <w:r w:rsidRPr="004E1593">
              <w:t>0,18</w:t>
            </w:r>
          </w:p>
        </w:tc>
        <w:tc>
          <w:tcPr>
            <w:tcW w:w="772" w:type="dxa"/>
            <w:vAlign w:val="center"/>
          </w:tcPr>
          <w:p w14:paraId="21C675AE" w14:textId="77777777" w:rsidR="009573C6" w:rsidRPr="004E1593" w:rsidRDefault="009573C6" w:rsidP="00290CC8">
            <w:pPr>
              <w:pStyle w:val="RFCSFloating"/>
              <w:spacing w:before="0" w:after="0" w:line="480" w:lineRule="auto"/>
            </w:pPr>
            <w:r w:rsidRPr="004E1593">
              <w:t>0,59</w:t>
            </w:r>
          </w:p>
        </w:tc>
      </w:tr>
      <w:tr w:rsidR="009573C6" w:rsidRPr="004E1593" w14:paraId="509FF7F9" w14:textId="77777777" w:rsidTr="00DE01AE">
        <w:trPr>
          <w:trHeight w:val="288"/>
          <w:jc w:val="center"/>
        </w:trPr>
        <w:tc>
          <w:tcPr>
            <w:tcW w:w="510" w:type="dxa"/>
            <w:vAlign w:val="center"/>
          </w:tcPr>
          <w:p w14:paraId="109CDC8A" w14:textId="77777777" w:rsidR="009573C6" w:rsidRPr="004E1593" w:rsidRDefault="009573C6" w:rsidP="00290CC8">
            <w:pPr>
              <w:pStyle w:val="RFCSFloating"/>
              <w:spacing w:before="0" w:after="0" w:line="480" w:lineRule="auto"/>
            </w:pPr>
            <w:r w:rsidRPr="004E1593">
              <w:t>3</w:t>
            </w:r>
          </w:p>
        </w:tc>
        <w:tc>
          <w:tcPr>
            <w:tcW w:w="1237" w:type="dxa"/>
            <w:noWrap/>
            <w:vAlign w:val="center"/>
            <w:hideMark/>
          </w:tcPr>
          <w:p w14:paraId="6CC55AF2" w14:textId="77777777" w:rsidR="009573C6" w:rsidRPr="004E1593" w:rsidRDefault="009573C6" w:rsidP="00290CC8">
            <w:pPr>
              <w:pStyle w:val="RFCSFloating"/>
              <w:spacing w:before="0" w:after="0" w:line="480" w:lineRule="auto"/>
            </w:pPr>
            <w:r w:rsidRPr="004E1593">
              <w:t>Sp12a</w:t>
            </w:r>
          </w:p>
        </w:tc>
        <w:tc>
          <w:tcPr>
            <w:tcW w:w="992" w:type="dxa"/>
            <w:noWrap/>
            <w:vAlign w:val="center"/>
          </w:tcPr>
          <w:p w14:paraId="076448E6" w14:textId="77777777" w:rsidR="009573C6" w:rsidRPr="004E1593" w:rsidRDefault="009573C6" w:rsidP="00290CC8">
            <w:pPr>
              <w:pStyle w:val="RFCSFloating"/>
              <w:spacing w:before="0" w:after="0" w:line="480" w:lineRule="auto"/>
            </w:pPr>
            <w:r w:rsidRPr="004E1593">
              <w:t>0,91</w:t>
            </w:r>
          </w:p>
        </w:tc>
        <w:tc>
          <w:tcPr>
            <w:tcW w:w="1089" w:type="dxa"/>
            <w:noWrap/>
            <w:vAlign w:val="center"/>
          </w:tcPr>
          <w:p w14:paraId="2D4D63BE" w14:textId="77777777" w:rsidR="009573C6" w:rsidRPr="004E1593" w:rsidRDefault="009573C6" w:rsidP="00290CC8">
            <w:pPr>
              <w:pStyle w:val="RFCSFloating"/>
              <w:spacing w:before="0" w:after="0" w:line="480" w:lineRule="auto"/>
            </w:pPr>
            <w:r w:rsidRPr="004E1593">
              <w:t>C</w:t>
            </w:r>
          </w:p>
        </w:tc>
        <w:tc>
          <w:tcPr>
            <w:tcW w:w="950" w:type="dxa"/>
            <w:vAlign w:val="center"/>
          </w:tcPr>
          <w:p w14:paraId="0CF82EBE" w14:textId="77777777" w:rsidR="009573C6" w:rsidRPr="004E1593" w:rsidRDefault="009573C6" w:rsidP="00290CC8">
            <w:pPr>
              <w:pStyle w:val="RFCSFloating"/>
              <w:spacing w:before="0" w:after="0" w:line="480" w:lineRule="auto"/>
            </w:pPr>
            <w:r w:rsidRPr="004E1593">
              <w:t>0,21</w:t>
            </w:r>
          </w:p>
        </w:tc>
        <w:tc>
          <w:tcPr>
            <w:tcW w:w="772" w:type="dxa"/>
            <w:vAlign w:val="center"/>
          </w:tcPr>
          <w:p w14:paraId="2825E3C6" w14:textId="77777777" w:rsidR="009573C6" w:rsidRPr="004E1593" w:rsidRDefault="009573C6" w:rsidP="00290CC8">
            <w:pPr>
              <w:pStyle w:val="RFCSFloating"/>
              <w:spacing w:before="0" w:after="0" w:line="480" w:lineRule="auto"/>
            </w:pPr>
            <w:r w:rsidRPr="004E1593">
              <w:t>0,83</w:t>
            </w:r>
          </w:p>
        </w:tc>
      </w:tr>
      <w:tr w:rsidR="009573C6" w:rsidRPr="004E1593" w14:paraId="44328142" w14:textId="77777777" w:rsidTr="00DE01AE">
        <w:trPr>
          <w:trHeight w:val="288"/>
          <w:jc w:val="center"/>
        </w:trPr>
        <w:tc>
          <w:tcPr>
            <w:tcW w:w="510" w:type="dxa"/>
            <w:vAlign w:val="center"/>
          </w:tcPr>
          <w:p w14:paraId="23F8EB84" w14:textId="77777777" w:rsidR="009573C6" w:rsidRPr="004E1593" w:rsidRDefault="009573C6" w:rsidP="00290CC8">
            <w:pPr>
              <w:pStyle w:val="RFCSFloating"/>
              <w:spacing w:before="0" w:after="0" w:line="480" w:lineRule="auto"/>
            </w:pPr>
            <w:r w:rsidRPr="004E1593">
              <w:t>4</w:t>
            </w:r>
          </w:p>
        </w:tc>
        <w:tc>
          <w:tcPr>
            <w:tcW w:w="1237" w:type="dxa"/>
            <w:noWrap/>
            <w:vAlign w:val="center"/>
            <w:hideMark/>
          </w:tcPr>
          <w:p w14:paraId="1F6FFB8D" w14:textId="77777777" w:rsidR="009573C6" w:rsidRPr="004E1593" w:rsidRDefault="009573C6" w:rsidP="00290CC8">
            <w:pPr>
              <w:pStyle w:val="RFCSFloating"/>
              <w:spacing w:before="0" w:after="0" w:line="480" w:lineRule="auto"/>
            </w:pPr>
            <w:r w:rsidRPr="004E1593">
              <w:t>Sp12b</w:t>
            </w:r>
          </w:p>
        </w:tc>
        <w:tc>
          <w:tcPr>
            <w:tcW w:w="992" w:type="dxa"/>
            <w:noWrap/>
            <w:vAlign w:val="center"/>
          </w:tcPr>
          <w:p w14:paraId="1C8F16EB" w14:textId="77777777" w:rsidR="009573C6" w:rsidRPr="004E1593" w:rsidRDefault="009573C6" w:rsidP="00290CC8">
            <w:pPr>
              <w:pStyle w:val="RFCSFloating"/>
              <w:spacing w:before="0" w:after="0" w:line="480" w:lineRule="auto"/>
            </w:pPr>
            <w:r w:rsidRPr="004E1593">
              <w:t>0,98</w:t>
            </w:r>
          </w:p>
        </w:tc>
        <w:tc>
          <w:tcPr>
            <w:tcW w:w="1089" w:type="dxa"/>
            <w:noWrap/>
            <w:vAlign w:val="center"/>
          </w:tcPr>
          <w:p w14:paraId="386EE95F" w14:textId="77777777" w:rsidR="009573C6" w:rsidRPr="004E1593" w:rsidRDefault="009573C6" w:rsidP="00290CC8">
            <w:pPr>
              <w:pStyle w:val="RFCSFloating"/>
              <w:spacing w:before="0" w:after="0" w:line="480" w:lineRule="auto"/>
            </w:pPr>
            <w:r w:rsidRPr="004E1593">
              <w:t>C</w:t>
            </w:r>
          </w:p>
        </w:tc>
        <w:tc>
          <w:tcPr>
            <w:tcW w:w="950" w:type="dxa"/>
            <w:vAlign w:val="center"/>
          </w:tcPr>
          <w:p w14:paraId="11FBBD9A" w14:textId="77777777" w:rsidR="009573C6" w:rsidRPr="004E1593" w:rsidRDefault="009573C6" w:rsidP="00290CC8">
            <w:pPr>
              <w:pStyle w:val="RFCSFloating"/>
              <w:spacing w:before="0" w:after="0" w:line="480" w:lineRule="auto"/>
            </w:pPr>
            <w:r w:rsidRPr="004E1593">
              <w:t>0,18</w:t>
            </w:r>
          </w:p>
        </w:tc>
        <w:tc>
          <w:tcPr>
            <w:tcW w:w="772" w:type="dxa"/>
            <w:vAlign w:val="center"/>
          </w:tcPr>
          <w:p w14:paraId="01A5797E" w14:textId="77777777" w:rsidR="009573C6" w:rsidRPr="004E1593" w:rsidRDefault="009573C6" w:rsidP="00290CC8">
            <w:pPr>
              <w:pStyle w:val="RFCSFloating"/>
              <w:spacing w:before="0" w:after="0" w:line="480" w:lineRule="auto"/>
            </w:pPr>
            <w:r w:rsidRPr="004E1593">
              <w:t>0,76</w:t>
            </w:r>
          </w:p>
        </w:tc>
      </w:tr>
      <w:tr w:rsidR="009573C6" w:rsidRPr="004E1593" w14:paraId="2CFDCD1F" w14:textId="77777777" w:rsidTr="00DE01AE">
        <w:trPr>
          <w:trHeight w:val="288"/>
          <w:jc w:val="center"/>
        </w:trPr>
        <w:tc>
          <w:tcPr>
            <w:tcW w:w="510" w:type="dxa"/>
            <w:tcBorders>
              <w:top w:val="dotted" w:sz="4" w:space="0" w:color="auto"/>
            </w:tcBorders>
            <w:vAlign w:val="center"/>
          </w:tcPr>
          <w:p w14:paraId="04A0F430" w14:textId="02096F3D" w:rsidR="009573C6" w:rsidRPr="004E1593" w:rsidRDefault="00857FCA" w:rsidP="00290CC8">
            <w:pPr>
              <w:pStyle w:val="RFCSFloating"/>
              <w:spacing w:before="0" w:after="0" w:line="480" w:lineRule="auto"/>
            </w:pPr>
            <w:r w:rsidRPr="004E1593">
              <w:t>5</w:t>
            </w:r>
          </w:p>
        </w:tc>
        <w:tc>
          <w:tcPr>
            <w:tcW w:w="1237" w:type="dxa"/>
            <w:tcBorders>
              <w:top w:val="dotted" w:sz="4" w:space="0" w:color="auto"/>
            </w:tcBorders>
            <w:noWrap/>
            <w:vAlign w:val="center"/>
            <w:hideMark/>
          </w:tcPr>
          <w:p w14:paraId="2DC48BD6" w14:textId="77777777" w:rsidR="009573C6" w:rsidRPr="004E1593" w:rsidRDefault="009573C6" w:rsidP="00290CC8">
            <w:pPr>
              <w:pStyle w:val="RFCSFloating"/>
              <w:spacing w:before="0" w:after="0" w:line="480" w:lineRule="auto"/>
            </w:pPr>
            <w:r w:rsidRPr="004E1593">
              <w:t>Sp21a</w:t>
            </w:r>
          </w:p>
        </w:tc>
        <w:tc>
          <w:tcPr>
            <w:tcW w:w="992" w:type="dxa"/>
            <w:tcBorders>
              <w:top w:val="dotted" w:sz="4" w:space="0" w:color="auto"/>
            </w:tcBorders>
            <w:noWrap/>
            <w:vAlign w:val="center"/>
          </w:tcPr>
          <w:p w14:paraId="6388F056" w14:textId="77777777" w:rsidR="009573C6" w:rsidRPr="004E1593" w:rsidRDefault="009573C6" w:rsidP="00290CC8">
            <w:pPr>
              <w:pStyle w:val="RFCSFloating"/>
              <w:spacing w:before="0" w:after="0" w:line="480" w:lineRule="auto"/>
            </w:pPr>
            <w:r w:rsidRPr="004E1593">
              <w:t>3,70</w:t>
            </w:r>
          </w:p>
        </w:tc>
        <w:tc>
          <w:tcPr>
            <w:tcW w:w="1089" w:type="dxa"/>
            <w:tcBorders>
              <w:top w:val="dotted" w:sz="4" w:space="0" w:color="auto"/>
            </w:tcBorders>
            <w:noWrap/>
            <w:vAlign w:val="center"/>
          </w:tcPr>
          <w:p w14:paraId="1778F015" w14:textId="77777777" w:rsidR="009573C6" w:rsidRPr="004E1593" w:rsidRDefault="009573C6" w:rsidP="00290CC8">
            <w:pPr>
              <w:pStyle w:val="RFCSFloating"/>
              <w:spacing w:before="0" w:after="0" w:line="480" w:lineRule="auto"/>
            </w:pPr>
            <w:r w:rsidRPr="004E1593">
              <w:t>C</w:t>
            </w:r>
          </w:p>
        </w:tc>
        <w:tc>
          <w:tcPr>
            <w:tcW w:w="950" w:type="dxa"/>
            <w:tcBorders>
              <w:top w:val="dotted" w:sz="4" w:space="0" w:color="auto"/>
            </w:tcBorders>
            <w:vAlign w:val="center"/>
          </w:tcPr>
          <w:p w14:paraId="159F0B21" w14:textId="77777777" w:rsidR="009573C6" w:rsidRPr="004E1593" w:rsidRDefault="009573C6" w:rsidP="00290CC8">
            <w:pPr>
              <w:pStyle w:val="RFCSFloating"/>
              <w:spacing w:before="0" w:after="0" w:line="480" w:lineRule="auto"/>
            </w:pPr>
            <w:r w:rsidRPr="004E1593">
              <w:t>0,67</w:t>
            </w:r>
          </w:p>
        </w:tc>
        <w:tc>
          <w:tcPr>
            <w:tcW w:w="772" w:type="dxa"/>
            <w:tcBorders>
              <w:top w:val="dotted" w:sz="4" w:space="0" w:color="auto"/>
            </w:tcBorders>
            <w:vAlign w:val="center"/>
          </w:tcPr>
          <w:p w14:paraId="117ABEFE" w14:textId="77777777" w:rsidR="009573C6" w:rsidRPr="004E1593" w:rsidRDefault="009573C6" w:rsidP="00290CC8">
            <w:pPr>
              <w:pStyle w:val="RFCSFloating"/>
              <w:spacing w:before="0" w:after="0" w:line="480" w:lineRule="auto"/>
            </w:pPr>
            <w:r w:rsidRPr="004E1593">
              <w:t>1,56</w:t>
            </w:r>
          </w:p>
        </w:tc>
      </w:tr>
      <w:tr w:rsidR="009573C6" w:rsidRPr="004E1593" w14:paraId="07FACAD2" w14:textId="77777777" w:rsidTr="00DE01AE">
        <w:trPr>
          <w:trHeight w:val="288"/>
          <w:jc w:val="center"/>
        </w:trPr>
        <w:tc>
          <w:tcPr>
            <w:tcW w:w="510" w:type="dxa"/>
            <w:vAlign w:val="center"/>
          </w:tcPr>
          <w:p w14:paraId="1FB2F69B" w14:textId="1242566B" w:rsidR="009573C6" w:rsidRPr="004E1593" w:rsidRDefault="00857FCA" w:rsidP="00290CC8">
            <w:pPr>
              <w:pStyle w:val="RFCSFloating"/>
              <w:spacing w:before="0" w:after="0" w:line="480" w:lineRule="auto"/>
            </w:pPr>
            <w:r w:rsidRPr="004E1593">
              <w:t>6</w:t>
            </w:r>
          </w:p>
        </w:tc>
        <w:tc>
          <w:tcPr>
            <w:tcW w:w="1237" w:type="dxa"/>
            <w:noWrap/>
            <w:vAlign w:val="center"/>
            <w:hideMark/>
          </w:tcPr>
          <w:p w14:paraId="2FAB51B4" w14:textId="77777777" w:rsidR="009573C6" w:rsidRPr="004E1593" w:rsidRDefault="009573C6" w:rsidP="00290CC8">
            <w:pPr>
              <w:pStyle w:val="RFCSFloating"/>
              <w:spacing w:before="0" w:after="0" w:line="480" w:lineRule="auto"/>
            </w:pPr>
            <w:r w:rsidRPr="004E1593">
              <w:t>Sp21b</w:t>
            </w:r>
          </w:p>
        </w:tc>
        <w:tc>
          <w:tcPr>
            <w:tcW w:w="992" w:type="dxa"/>
            <w:noWrap/>
            <w:vAlign w:val="center"/>
          </w:tcPr>
          <w:p w14:paraId="39F8200E" w14:textId="77777777" w:rsidR="009573C6" w:rsidRPr="004E1593" w:rsidRDefault="009573C6" w:rsidP="00290CC8">
            <w:pPr>
              <w:pStyle w:val="RFCSFloating"/>
              <w:spacing w:before="0" w:after="0" w:line="480" w:lineRule="auto"/>
            </w:pPr>
            <w:r w:rsidRPr="004E1593">
              <w:t>4,27</w:t>
            </w:r>
          </w:p>
        </w:tc>
        <w:tc>
          <w:tcPr>
            <w:tcW w:w="1089" w:type="dxa"/>
            <w:noWrap/>
            <w:vAlign w:val="center"/>
          </w:tcPr>
          <w:p w14:paraId="7EF27E8A" w14:textId="77777777" w:rsidR="009573C6" w:rsidRPr="004E1593" w:rsidRDefault="009573C6" w:rsidP="00290CC8">
            <w:pPr>
              <w:pStyle w:val="RFCSFloating"/>
              <w:spacing w:before="0" w:after="0" w:line="480" w:lineRule="auto"/>
            </w:pPr>
            <w:r w:rsidRPr="004E1593">
              <w:t>C</w:t>
            </w:r>
          </w:p>
        </w:tc>
        <w:tc>
          <w:tcPr>
            <w:tcW w:w="950" w:type="dxa"/>
            <w:vAlign w:val="center"/>
          </w:tcPr>
          <w:p w14:paraId="37ED82F2" w14:textId="77777777" w:rsidR="009573C6" w:rsidRPr="004E1593" w:rsidRDefault="009573C6" w:rsidP="00290CC8">
            <w:pPr>
              <w:pStyle w:val="RFCSFloating"/>
              <w:spacing w:before="0" w:after="0" w:line="480" w:lineRule="auto"/>
            </w:pPr>
            <w:r w:rsidRPr="004E1593">
              <w:t>0,74</w:t>
            </w:r>
          </w:p>
        </w:tc>
        <w:tc>
          <w:tcPr>
            <w:tcW w:w="772" w:type="dxa"/>
            <w:vAlign w:val="center"/>
          </w:tcPr>
          <w:p w14:paraId="2DC55FD9" w14:textId="77777777" w:rsidR="009573C6" w:rsidRPr="004E1593" w:rsidRDefault="009573C6" w:rsidP="00290CC8">
            <w:pPr>
              <w:pStyle w:val="RFCSFloating"/>
              <w:spacing w:before="0" w:after="0" w:line="480" w:lineRule="auto"/>
            </w:pPr>
            <w:r w:rsidRPr="004E1593">
              <w:t>1,49</w:t>
            </w:r>
          </w:p>
        </w:tc>
      </w:tr>
      <w:tr w:rsidR="009573C6" w:rsidRPr="004E1593" w14:paraId="635A0955" w14:textId="77777777" w:rsidTr="00DE01AE">
        <w:trPr>
          <w:trHeight w:val="288"/>
          <w:jc w:val="center"/>
        </w:trPr>
        <w:tc>
          <w:tcPr>
            <w:tcW w:w="510" w:type="dxa"/>
            <w:vAlign w:val="center"/>
          </w:tcPr>
          <w:p w14:paraId="3B439C9A" w14:textId="315F4182" w:rsidR="009573C6" w:rsidRPr="004E1593" w:rsidRDefault="00857FCA" w:rsidP="00290CC8">
            <w:pPr>
              <w:pStyle w:val="RFCSFloating"/>
              <w:spacing w:before="0" w:after="0" w:line="480" w:lineRule="auto"/>
            </w:pPr>
            <w:r w:rsidRPr="004E1593">
              <w:t>7</w:t>
            </w:r>
          </w:p>
        </w:tc>
        <w:tc>
          <w:tcPr>
            <w:tcW w:w="1237" w:type="dxa"/>
            <w:noWrap/>
            <w:vAlign w:val="center"/>
            <w:hideMark/>
          </w:tcPr>
          <w:p w14:paraId="2BDB9045" w14:textId="77777777" w:rsidR="009573C6" w:rsidRPr="004E1593" w:rsidRDefault="009573C6" w:rsidP="00290CC8">
            <w:pPr>
              <w:pStyle w:val="RFCSFloating"/>
              <w:spacing w:before="0" w:after="0" w:line="480" w:lineRule="auto"/>
            </w:pPr>
            <w:r w:rsidRPr="004E1593">
              <w:t>Sp22a</w:t>
            </w:r>
          </w:p>
        </w:tc>
        <w:tc>
          <w:tcPr>
            <w:tcW w:w="992" w:type="dxa"/>
            <w:noWrap/>
            <w:vAlign w:val="center"/>
          </w:tcPr>
          <w:p w14:paraId="5AD22893" w14:textId="77777777" w:rsidR="009573C6" w:rsidRPr="004E1593" w:rsidRDefault="009573C6" w:rsidP="00290CC8">
            <w:pPr>
              <w:pStyle w:val="RFCSFloating"/>
              <w:spacing w:before="0" w:after="0" w:line="480" w:lineRule="auto"/>
            </w:pPr>
            <w:r w:rsidRPr="004E1593">
              <w:t>4,07</w:t>
            </w:r>
          </w:p>
        </w:tc>
        <w:tc>
          <w:tcPr>
            <w:tcW w:w="1089" w:type="dxa"/>
            <w:noWrap/>
            <w:vAlign w:val="center"/>
          </w:tcPr>
          <w:p w14:paraId="4B6B7AC6" w14:textId="77777777" w:rsidR="009573C6" w:rsidRPr="004E1593" w:rsidRDefault="009573C6" w:rsidP="00290CC8">
            <w:pPr>
              <w:pStyle w:val="RFCSFloating"/>
              <w:spacing w:before="0" w:after="0" w:line="480" w:lineRule="auto"/>
            </w:pPr>
            <w:r w:rsidRPr="004E1593">
              <w:t>C</w:t>
            </w:r>
          </w:p>
        </w:tc>
        <w:tc>
          <w:tcPr>
            <w:tcW w:w="950" w:type="dxa"/>
            <w:vAlign w:val="center"/>
          </w:tcPr>
          <w:p w14:paraId="7551E2EE" w14:textId="77777777" w:rsidR="009573C6" w:rsidRPr="004E1593" w:rsidRDefault="009573C6" w:rsidP="00290CC8">
            <w:pPr>
              <w:pStyle w:val="RFCSFloating"/>
              <w:spacing w:before="0" w:after="0" w:line="480" w:lineRule="auto"/>
            </w:pPr>
            <w:r w:rsidRPr="004E1593">
              <w:t>0,60</w:t>
            </w:r>
          </w:p>
        </w:tc>
        <w:tc>
          <w:tcPr>
            <w:tcW w:w="772" w:type="dxa"/>
            <w:vAlign w:val="center"/>
          </w:tcPr>
          <w:p w14:paraId="617BBEF8" w14:textId="77777777" w:rsidR="009573C6" w:rsidRPr="004E1593" w:rsidRDefault="009573C6" w:rsidP="00290CC8">
            <w:pPr>
              <w:pStyle w:val="RFCSFloating"/>
              <w:spacing w:before="0" w:after="0" w:line="480" w:lineRule="auto"/>
            </w:pPr>
            <w:r w:rsidRPr="004E1593">
              <w:t>1,68</w:t>
            </w:r>
          </w:p>
        </w:tc>
      </w:tr>
      <w:tr w:rsidR="009573C6" w:rsidRPr="004E1593" w14:paraId="043C7D5B" w14:textId="77777777" w:rsidTr="00DE01AE">
        <w:trPr>
          <w:trHeight w:val="288"/>
          <w:jc w:val="center"/>
        </w:trPr>
        <w:tc>
          <w:tcPr>
            <w:tcW w:w="510" w:type="dxa"/>
            <w:vAlign w:val="center"/>
          </w:tcPr>
          <w:p w14:paraId="1024E889" w14:textId="7452B4F4" w:rsidR="009573C6" w:rsidRPr="004E1593" w:rsidRDefault="00857FCA" w:rsidP="00290CC8">
            <w:pPr>
              <w:pStyle w:val="RFCSFloating"/>
              <w:spacing w:before="0" w:after="0" w:line="480" w:lineRule="auto"/>
            </w:pPr>
            <w:r w:rsidRPr="004E1593">
              <w:t>8</w:t>
            </w:r>
          </w:p>
        </w:tc>
        <w:tc>
          <w:tcPr>
            <w:tcW w:w="1237" w:type="dxa"/>
            <w:noWrap/>
            <w:vAlign w:val="center"/>
            <w:hideMark/>
          </w:tcPr>
          <w:p w14:paraId="72F97D66" w14:textId="77777777" w:rsidR="009573C6" w:rsidRPr="004E1593" w:rsidRDefault="009573C6" w:rsidP="00290CC8">
            <w:pPr>
              <w:pStyle w:val="RFCSFloating"/>
              <w:spacing w:before="0" w:after="0" w:line="480" w:lineRule="auto"/>
            </w:pPr>
            <w:r w:rsidRPr="004E1593">
              <w:t>Sp22b</w:t>
            </w:r>
          </w:p>
        </w:tc>
        <w:tc>
          <w:tcPr>
            <w:tcW w:w="992" w:type="dxa"/>
            <w:noWrap/>
            <w:vAlign w:val="center"/>
          </w:tcPr>
          <w:p w14:paraId="5F2ED8DE" w14:textId="77777777" w:rsidR="009573C6" w:rsidRPr="004E1593" w:rsidRDefault="009573C6" w:rsidP="00290CC8">
            <w:pPr>
              <w:pStyle w:val="RFCSFloating"/>
              <w:spacing w:before="0" w:after="0" w:line="480" w:lineRule="auto"/>
            </w:pPr>
            <w:r w:rsidRPr="004E1593">
              <w:t>3,95</w:t>
            </w:r>
          </w:p>
        </w:tc>
        <w:tc>
          <w:tcPr>
            <w:tcW w:w="1089" w:type="dxa"/>
            <w:noWrap/>
            <w:vAlign w:val="center"/>
          </w:tcPr>
          <w:p w14:paraId="23429404" w14:textId="77777777" w:rsidR="009573C6" w:rsidRPr="004E1593" w:rsidRDefault="009573C6" w:rsidP="00290CC8">
            <w:pPr>
              <w:pStyle w:val="RFCSFloating"/>
              <w:spacing w:before="0" w:after="0" w:line="480" w:lineRule="auto"/>
            </w:pPr>
            <w:r w:rsidRPr="004E1593">
              <w:t>C</w:t>
            </w:r>
          </w:p>
        </w:tc>
        <w:tc>
          <w:tcPr>
            <w:tcW w:w="950" w:type="dxa"/>
            <w:vAlign w:val="center"/>
          </w:tcPr>
          <w:p w14:paraId="4C352F59" w14:textId="77777777" w:rsidR="009573C6" w:rsidRPr="004E1593" w:rsidRDefault="009573C6" w:rsidP="00290CC8">
            <w:pPr>
              <w:pStyle w:val="RFCSFloating"/>
              <w:spacing w:before="0" w:after="0" w:line="480" w:lineRule="auto"/>
            </w:pPr>
            <w:r w:rsidRPr="004E1593">
              <w:t>0,54</w:t>
            </w:r>
          </w:p>
        </w:tc>
        <w:tc>
          <w:tcPr>
            <w:tcW w:w="772" w:type="dxa"/>
            <w:vAlign w:val="center"/>
          </w:tcPr>
          <w:p w14:paraId="2F6657A1" w14:textId="77777777" w:rsidR="009573C6" w:rsidRPr="004E1593" w:rsidRDefault="009573C6" w:rsidP="00290CC8">
            <w:pPr>
              <w:pStyle w:val="RFCSFloating"/>
              <w:spacing w:before="0" w:after="0" w:line="480" w:lineRule="auto"/>
            </w:pPr>
            <w:r w:rsidRPr="004E1593">
              <w:t>1,52</w:t>
            </w:r>
          </w:p>
        </w:tc>
      </w:tr>
      <w:tr w:rsidR="009573C6" w:rsidRPr="004E1593" w14:paraId="335EA331" w14:textId="77777777" w:rsidTr="00DE01AE">
        <w:trPr>
          <w:trHeight w:val="288"/>
          <w:jc w:val="center"/>
        </w:trPr>
        <w:tc>
          <w:tcPr>
            <w:tcW w:w="510" w:type="dxa"/>
            <w:tcBorders>
              <w:top w:val="dotted" w:sz="4" w:space="0" w:color="auto"/>
            </w:tcBorders>
            <w:vAlign w:val="center"/>
          </w:tcPr>
          <w:p w14:paraId="44F4448A" w14:textId="37A6002B" w:rsidR="009573C6" w:rsidRPr="004E1593" w:rsidRDefault="00857FCA" w:rsidP="00290CC8">
            <w:pPr>
              <w:pStyle w:val="RFCSFloating"/>
              <w:spacing w:before="0" w:after="0" w:line="480" w:lineRule="auto"/>
            </w:pPr>
            <w:r w:rsidRPr="004E1593">
              <w:t>9</w:t>
            </w:r>
          </w:p>
        </w:tc>
        <w:tc>
          <w:tcPr>
            <w:tcW w:w="1237" w:type="dxa"/>
            <w:tcBorders>
              <w:top w:val="dotted" w:sz="4" w:space="0" w:color="auto"/>
            </w:tcBorders>
            <w:noWrap/>
            <w:vAlign w:val="center"/>
            <w:hideMark/>
          </w:tcPr>
          <w:p w14:paraId="69F63407" w14:textId="77777777" w:rsidR="009573C6" w:rsidRPr="004E1593" w:rsidRDefault="009573C6" w:rsidP="00290CC8">
            <w:pPr>
              <w:pStyle w:val="RFCSFloating"/>
              <w:spacing w:before="0" w:after="0" w:line="480" w:lineRule="auto"/>
            </w:pPr>
            <w:r w:rsidRPr="004E1593">
              <w:t>Sp31a</w:t>
            </w:r>
          </w:p>
        </w:tc>
        <w:tc>
          <w:tcPr>
            <w:tcW w:w="992" w:type="dxa"/>
            <w:tcBorders>
              <w:top w:val="dotted" w:sz="4" w:space="0" w:color="auto"/>
            </w:tcBorders>
            <w:noWrap/>
            <w:vAlign w:val="center"/>
          </w:tcPr>
          <w:p w14:paraId="450F9FF8" w14:textId="77777777" w:rsidR="009573C6" w:rsidRPr="004E1593" w:rsidRDefault="009573C6" w:rsidP="00290CC8">
            <w:pPr>
              <w:pStyle w:val="RFCSFloating"/>
              <w:spacing w:before="0" w:after="0" w:line="480" w:lineRule="auto"/>
            </w:pPr>
            <w:r w:rsidRPr="004E1593">
              <w:t>0,74</w:t>
            </w:r>
          </w:p>
        </w:tc>
        <w:tc>
          <w:tcPr>
            <w:tcW w:w="1089" w:type="dxa"/>
            <w:tcBorders>
              <w:top w:val="dotted" w:sz="4" w:space="0" w:color="auto"/>
            </w:tcBorders>
            <w:noWrap/>
            <w:vAlign w:val="center"/>
          </w:tcPr>
          <w:p w14:paraId="0378B9F9" w14:textId="77777777" w:rsidR="009573C6" w:rsidRPr="004E1593" w:rsidRDefault="009573C6" w:rsidP="00290CC8">
            <w:pPr>
              <w:pStyle w:val="RFCSFloating"/>
              <w:spacing w:before="0" w:after="0" w:line="480" w:lineRule="auto"/>
            </w:pPr>
            <w:r w:rsidRPr="004E1593">
              <w:t>C</w:t>
            </w:r>
          </w:p>
        </w:tc>
        <w:tc>
          <w:tcPr>
            <w:tcW w:w="950" w:type="dxa"/>
            <w:tcBorders>
              <w:top w:val="dotted" w:sz="4" w:space="0" w:color="auto"/>
            </w:tcBorders>
            <w:vAlign w:val="center"/>
          </w:tcPr>
          <w:p w14:paraId="498346DF" w14:textId="77777777" w:rsidR="009573C6" w:rsidRPr="004E1593" w:rsidRDefault="009573C6" w:rsidP="00290CC8">
            <w:pPr>
              <w:pStyle w:val="RFCSFloating"/>
              <w:spacing w:before="0" w:after="0" w:line="480" w:lineRule="auto"/>
            </w:pPr>
            <w:r w:rsidRPr="004E1593">
              <w:t>0,22</w:t>
            </w:r>
          </w:p>
        </w:tc>
        <w:tc>
          <w:tcPr>
            <w:tcW w:w="772" w:type="dxa"/>
            <w:tcBorders>
              <w:top w:val="dotted" w:sz="4" w:space="0" w:color="auto"/>
            </w:tcBorders>
            <w:vAlign w:val="center"/>
          </w:tcPr>
          <w:p w14:paraId="4C42A271" w14:textId="77777777" w:rsidR="009573C6" w:rsidRPr="004E1593" w:rsidRDefault="009573C6" w:rsidP="00290CC8">
            <w:pPr>
              <w:pStyle w:val="RFCSFloating"/>
              <w:spacing w:before="0" w:after="0" w:line="480" w:lineRule="auto"/>
            </w:pPr>
            <w:r w:rsidRPr="004E1593">
              <w:t>1,03</w:t>
            </w:r>
          </w:p>
        </w:tc>
      </w:tr>
      <w:tr w:rsidR="009573C6" w:rsidRPr="004E1593" w14:paraId="114400CA" w14:textId="77777777" w:rsidTr="00DE01AE">
        <w:trPr>
          <w:trHeight w:val="288"/>
          <w:jc w:val="center"/>
        </w:trPr>
        <w:tc>
          <w:tcPr>
            <w:tcW w:w="510" w:type="dxa"/>
            <w:vAlign w:val="center"/>
          </w:tcPr>
          <w:p w14:paraId="50A755FB" w14:textId="0B991690" w:rsidR="009573C6" w:rsidRPr="004E1593" w:rsidRDefault="009573C6" w:rsidP="00290CC8">
            <w:pPr>
              <w:pStyle w:val="RFCSFloating"/>
              <w:spacing w:before="0" w:after="0" w:line="480" w:lineRule="auto"/>
            </w:pPr>
            <w:r w:rsidRPr="004E1593">
              <w:t>1</w:t>
            </w:r>
            <w:r w:rsidR="00857FCA" w:rsidRPr="004E1593">
              <w:t>0</w:t>
            </w:r>
          </w:p>
        </w:tc>
        <w:tc>
          <w:tcPr>
            <w:tcW w:w="1237" w:type="dxa"/>
            <w:noWrap/>
            <w:vAlign w:val="center"/>
            <w:hideMark/>
          </w:tcPr>
          <w:p w14:paraId="3E9A6D74" w14:textId="77777777" w:rsidR="009573C6" w:rsidRPr="004E1593" w:rsidRDefault="009573C6" w:rsidP="00290CC8">
            <w:pPr>
              <w:pStyle w:val="RFCSFloating"/>
              <w:spacing w:before="0" w:after="0" w:line="480" w:lineRule="auto"/>
            </w:pPr>
            <w:r w:rsidRPr="004E1593">
              <w:t>Sp31b</w:t>
            </w:r>
          </w:p>
        </w:tc>
        <w:tc>
          <w:tcPr>
            <w:tcW w:w="992" w:type="dxa"/>
            <w:noWrap/>
            <w:vAlign w:val="center"/>
          </w:tcPr>
          <w:p w14:paraId="6D246450" w14:textId="77777777" w:rsidR="009573C6" w:rsidRPr="004E1593" w:rsidRDefault="009573C6" w:rsidP="00290CC8">
            <w:pPr>
              <w:pStyle w:val="RFCSFloating"/>
              <w:spacing w:before="0" w:after="0" w:line="480" w:lineRule="auto"/>
            </w:pPr>
            <w:r w:rsidRPr="004E1593">
              <w:t>0,81</w:t>
            </w:r>
          </w:p>
        </w:tc>
        <w:tc>
          <w:tcPr>
            <w:tcW w:w="1089" w:type="dxa"/>
            <w:noWrap/>
            <w:vAlign w:val="center"/>
          </w:tcPr>
          <w:p w14:paraId="28293DB6" w14:textId="77777777" w:rsidR="009573C6" w:rsidRPr="004E1593" w:rsidRDefault="009573C6" w:rsidP="00290CC8">
            <w:pPr>
              <w:pStyle w:val="RFCSFloating"/>
              <w:spacing w:before="0" w:after="0" w:line="480" w:lineRule="auto"/>
            </w:pPr>
            <w:r w:rsidRPr="004E1593">
              <w:t>B, C</w:t>
            </w:r>
          </w:p>
        </w:tc>
        <w:tc>
          <w:tcPr>
            <w:tcW w:w="950" w:type="dxa"/>
            <w:vAlign w:val="center"/>
          </w:tcPr>
          <w:p w14:paraId="51313147" w14:textId="77777777" w:rsidR="009573C6" w:rsidRPr="004E1593" w:rsidRDefault="009573C6" w:rsidP="00290CC8">
            <w:pPr>
              <w:pStyle w:val="RFCSFloating"/>
              <w:spacing w:before="0" w:after="0" w:line="480" w:lineRule="auto"/>
            </w:pPr>
            <w:r w:rsidRPr="004E1593">
              <w:t>0,18</w:t>
            </w:r>
          </w:p>
        </w:tc>
        <w:tc>
          <w:tcPr>
            <w:tcW w:w="772" w:type="dxa"/>
            <w:vAlign w:val="center"/>
          </w:tcPr>
          <w:p w14:paraId="673C598A" w14:textId="77777777" w:rsidR="009573C6" w:rsidRPr="004E1593" w:rsidRDefault="009573C6" w:rsidP="00290CC8">
            <w:pPr>
              <w:pStyle w:val="RFCSFloating"/>
              <w:spacing w:before="0" w:after="0" w:line="480" w:lineRule="auto"/>
            </w:pPr>
            <w:r w:rsidRPr="004E1593">
              <w:t>1,15</w:t>
            </w:r>
          </w:p>
        </w:tc>
      </w:tr>
      <w:tr w:rsidR="009573C6" w:rsidRPr="004E1593" w14:paraId="4B972B4A" w14:textId="77777777" w:rsidTr="00DE01AE">
        <w:trPr>
          <w:trHeight w:val="288"/>
          <w:jc w:val="center"/>
        </w:trPr>
        <w:tc>
          <w:tcPr>
            <w:tcW w:w="510" w:type="dxa"/>
            <w:vAlign w:val="center"/>
          </w:tcPr>
          <w:p w14:paraId="78DF104F" w14:textId="183A20D1" w:rsidR="009573C6" w:rsidRPr="004E1593" w:rsidRDefault="009573C6" w:rsidP="00290CC8">
            <w:pPr>
              <w:pStyle w:val="RFCSFloating"/>
              <w:spacing w:before="0" w:after="0" w:line="480" w:lineRule="auto"/>
            </w:pPr>
            <w:r w:rsidRPr="004E1593">
              <w:t>1</w:t>
            </w:r>
            <w:r w:rsidR="00857FCA" w:rsidRPr="004E1593">
              <w:t>1</w:t>
            </w:r>
          </w:p>
        </w:tc>
        <w:tc>
          <w:tcPr>
            <w:tcW w:w="1237" w:type="dxa"/>
            <w:noWrap/>
            <w:vAlign w:val="center"/>
            <w:hideMark/>
          </w:tcPr>
          <w:p w14:paraId="2081991E" w14:textId="77777777" w:rsidR="009573C6" w:rsidRPr="004E1593" w:rsidRDefault="009573C6" w:rsidP="00290CC8">
            <w:pPr>
              <w:pStyle w:val="RFCSFloating"/>
              <w:spacing w:before="0" w:after="0" w:line="480" w:lineRule="auto"/>
            </w:pPr>
            <w:r w:rsidRPr="004E1593">
              <w:t>Sp32a</w:t>
            </w:r>
          </w:p>
        </w:tc>
        <w:tc>
          <w:tcPr>
            <w:tcW w:w="992" w:type="dxa"/>
            <w:noWrap/>
            <w:vAlign w:val="center"/>
          </w:tcPr>
          <w:p w14:paraId="5A98E73B" w14:textId="77777777" w:rsidR="009573C6" w:rsidRPr="004E1593" w:rsidRDefault="009573C6" w:rsidP="00290CC8">
            <w:pPr>
              <w:pStyle w:val="RFCSFloating"/>
              <w:spacing w:before="0" w:after="0" w:line="480" w:lineRule="auto"/>
            </w:pPr>
            <w:r w:rsidRPr="004E1593">
              <w:t>0,84</w:t>
            </w:r>
          </w:p>
        </w:tc>
        <w:tc>
          <w:tcPr>
            <w:tcW w:w="1089" w:type="dxa"/>
            <w:noWrap/>
            <w:vAlign w:val="center"/>
          </w:tcPr>
          <w:p w14:paraId="36EBBAB2" w14:textId="77777777" w:rsidR="009573C6" w:rsidRPr="004E1593" w:rsidRDefault="009573C6" w:rsidP="00290CC8">
            <w:pPr>
              <w:pStyle w:val="RFCSFloating"/>
              <w:spacing w:before="0" w:after="0" w:line="480" w:lineRule="auto"/>
            </w:pPr>
            <w:r w:rsidRPr="004E1593">
              <w:t>B (local)</w:t>
            </w:r>
          </w:p>
        </w:tc>
        <w:tc>
          <w:tcPr>
            <w:tcW w:w="950" w:type="dxa"/>
            <w:vAlign w:val="center"/>
          </w:tcPr>
          <w:p w14:paraId="0C660699" w14:textId="77777777" w:rsidR="009573C6" w:rsidRPr="004E1593" w:rsidRDefault="009573C6" w:rsidP="00290CC8">
            <w:pPr>
              <w:pStyle w:val="RFCSFloating"/>
              <w:spacing w:before="0" w:after="0" w:line="480" w:lineRule="auto"/>
            </w:pPr>
            <w:r w:rsidRPr="004E1593">
              <w:t>0,34</w:t>
            </w:r>
          </w:p>
        </w:tc>
        <w:tc>
          <w:tcPr>
            <w:tcW w:w="772" w:type="dxa"/>
            <w:vAlign w:val="center"/>
          </w:tcPr>
          <w:p w14:paraId="4117DD72" w14:textId="77777777" w:rsidR="009573C6" w:rsidRPr="004E1593" w:rsidRDefault="009573C6" w:rsidP="00290CC8">
            <w:pPr>
              <w:pStyle w:val="RFCSFloating"/>
              <w:spacing w:before="0" w:after="0" w:line="480" w:lineRule="auto"/>
            </w:pPr>
            <w:r w:rsidRPr="004E1593">
              <w:t>1,04</w:t>
            </w:r>
          </w:p>
        </w:tc>
      </w:tr>
      <w:tr w:rsidR="009573C6" w:rsidRPr="004E1593" w14:paraId="25487442" w14:textId="77777777" w:rsidTr="00DE01AE">
        <w:trPr>
          <w:trHeight w:val="288"/>
          <w:jc w:val="center"/>
        </w:trPr>
        <w:tc>
          <w:tcPr>
            <w:tcW w:w="510" w:type="dxa"/>
            <w:vAlign w:val="center"/>
          </w:tcPr>
          <w:p w14:paraId="01649DAA" w14:textId="51F2F3E6" w:rsidR="009573C6" w:rsidRPr="004E1593" w:rsidRDefault="009573C6" w:rsidP="00290CC8">
            <w:pPr>
              <w:pStyle w:val="RFCSFloating"/>
              <w:spacing w:before="0" w:after="0" w:line="480" w:lineRule="auto"/>
            </w:pPr>
            <w:r w:rsidRPr="004E1593">
              <w:lastRenderedPageBreak/>
              <w:t>1</w:t>
            </w:r>
            <w:r w:rsidR="00857FCA" w:rsidRPr="004E1593">
              <w:t>2</w:t>
            </w:r>
          </w:p>
        </w:tc>
        <w:tc>
          <w:tcPr>
            <w:tcW w:w="1237" w:type="dxa"/>
            <w:noWrap/>
            <w:vAlign w:val="center"/>
            <w:hideMark/>
          </w:tcPr>
          <w:p w14:paraId="0C0125D4" w14:textId="77777777" w:rsidR="009573C6" w:rsidRPr="004E1593" w:rsidRDefault="009573C6" w:rsidP="00290CC8">
            <w:pPr>
              <w:pStyle w:val="RFCSFloating"/>
              <w:spacing w:before="0" w:after="0" w:line="480" w:lineRule="auto"/>
            </w:pPr>
            <w:r w:rsidRPr="004E1593">
              <w:t>Sp32b</w:t>
            </w:r>
          </w:p>
        </w:tc>
        <w:tc>
          <w:tcPr>
            <w:tcW w:w="992" w:type="dxa"/>
            <w:noWrap/>
            <w:vAlign w:val="center"/>
          </w:tcPr>
          <w:p w14:paraId="7459E36D" w14:textId="77777777" w:rsidR="009573C6" w:rsidRPr="004E1593" w:rsidRDefault="009573C6" w:rsidP="00290CC8">
            <w:pPr>
              <w:pStyle w:val="RFCSFloating"/>
              <w:spacing w:before="0" w:after="0" w:line="480" w:lineRule="auto"/>
            </w:pPr>
            <w:r w:rsidRPr="004E1593">
              <w:t>0,75</w:t>
            </w:r>
          </w:p>
        </w:tc>
        <w:tc>
          <w:tcPr>
            <w:tcW w:w="1089" w:type="dxa"/>
            <w:noWrap/>
            <w:vAlign w:val="center"/>
          </w:tcPr>
          <w:p w14:paraId="3776CA84" w14:textId="77777777" w:rsidR="009573C6" w:rsidRPr="004E1593" w:rsidRDefault="009573C6" w:rsidP="00290CC8">
            <w:pPr>
              <w:pStyle w:val="RFCSFloating"/>
              <w:spacing w:before="0" w:after="0" w:line="480" w:lineRule="auto"/>
            </w:pPr>
            <w:r w:rsidRPr="004E1593">
              <w:t>B (local)</w:t>
            </w:r>
          </w:p>
        </w:tc>
        <w:tc>
          <w:tcPr>
            <w:tcW w:w="950" w:type="dxa"/>
            <w:vAlign w:val="center"/>
          </w:tcPr>
          <w:p w14:paraId="6343FA33" w14:textId="77777777" w:rsidR="009573C6" w:rsidRPr="004E1593" w:rsidRDefault="009573C6" w:rsidP="00290CC8">
            <w:pPr>
              <w:pStyle w:val="RFCSFloating"/>
              <w:spacing w:before="0" w:after="0" w:line="480" w:lineRule="auto"/>
            </w:pPr>
            <w:r w:rsidRPr="004E1593">
              <w:t>0,32</w:t>
            </w:r>
          </w:p>
        </w:tc>
        <w:tc>
          <w:tcPr>
            <w:tcW w:w="772" w:type="dxa"/>
            <w:vAlign w:val="center"/>
          </w:tcPr>
          <w:p w14:paraId="41E264F9" w14:textId="77777777" w:rsidR="009573C6" w:rsidRPr="004E1593" w:rsidRDefault="009573C6" w:rsidP="00290CC8">
            <w:pPr>
              <w:pStyle w:val="RFCSFloating"/>
              <w:spacing w:before="0" w:after="0" w:line="480" w:lineRule="auto"/>
            </w:pPr>
            <w:r w:rsidRPr="004E1593">
              <w:t>0,91</w:t>
            </w:r>
          </w:p>
        </w:tc>
      </w:tr>
      <w:tr w:rsidR="009573C6" w:rsidRPr="004E1593" w14:paraId="4E3E3362" w14:textId="77777777" w:rsidTr="00DE01AE">
        <w:trPr>
          <w:trHeight w:val="288"/>
          <w:jc w:val="center"/>
        </w:trPr>
        <w:tc>
          <w:tcPr>
            <w:tcW w:w="510" w:type="dxa"/>
            <w:tcBorders>
              <w:top w:val="dotted" w:sz="4" w:space="0" w:color="auto"/>
            </w:tcBorders>
            <w:vAlign w:val="center"/>
          </w:tcPr>
          <w:p w14:paraId="3B2A73DB" w14:textId="064E8BC7" w:rsidR="009573C6" w:rsidRPr="004E1593" w:rsidRDefault="009573C6" w:rsidP="00290CC8">
            <w:pPr>
              <w:pStyle w:val="RFCSFloating"/>
              <w:spacing w:before="0" w:after="0" w:line="480" w:lineRule="auto"/>
            </w:pPr>
            <w:r w:rsidRPr="004E1593">
              <w:t>1</w:t>
            </w:r>
            <w:r w:rsidR="00857FCA" w:rsidRPr="004E1593">
              <w:t>3</w:t>
            </w:r>
          </w:p>
        </w:tc>
        <w:tc>
          <w:tcPr>
            <w:tcW w:w="1237" w:type="dxa"/>
            <w:tcBorders>
              <w:top w:val="dotted" w:sz="4" w:space="0" w:color="auto"/>
            </w:tcBorders>
            <w:noWrap/>
            <w:vAlign w:val="center"/>
            <w:hideMark/>
          </w:tcPr>
          <w:p w14:paraId="66AB6270" w14:textId="77777777" w:rsidR="009573C6" w:rsidRPr="004E1593" w:rsidRDefault="009573C6" w:rsidP="00290CC8">
            <w:pPr>
              <w:pStyle w:val="RFCSFloating"/>
              <w:spacing w:before="0" w:after="0" w:line="480" w:lineRule="auto"/>
            </w:pPr>
            <w:r w:rsidRPr="004E1593">
              <w:t>Sp41a</w:t>
            </w:r>
          </w:p>
        </w:tc>
        <w:tc>
          <w:tcPr>
            <w:tcW w:w="992" w:type="dxa"/>
            <w:tcBorders>
              <w:top w:val="dotted" w:sz="4" w:space="0" w:color="auto"/>
            </w:tcBorders>
            <w:noWrap/>
            <w:vAlign w:val="center"/>
          </w:tcPr>
          <w:p w14:paraId="1D6A9240" w14:textId="77777777" w:rsidR="009573C6" w:rsidRPr="004E1593" w:rsidRDefault="009573C6" w:rsidP="00290CC8">
            <w:pPr>
              <w:pStyle w:val="RFCSFloating"/>
              <w:spacing w:before="0" w:after="0" w:line="480" w:lineRule="auto"/>
            </w:pPr>
            <w:r w:rsidRPr="004E1593">
              <w:t>1,13</w:t>
            </w:r>
          </w:p>
        </w:tc>
        <w:tc>
          <w:tcPr>
            <w:tcW w:w="1089" w:type="dxa"/>
            <w:tcBorders>
              <w:top w:val="dotted" w:sz="4" w:space="0" w:color="auto"/>
            </w:tcBorders>
            <w:noWrap/>
            <w:vAlign w:val="center"/>
          </w:tcPr>
          <w:p w14:paraId="1C796C68" w14:textId="77777777" w:rsidR="009573C6" w:rsidRPr="004E1593" w:rsidRDefault="009573C6" w:rsidP="00290CC8">
            <w:pPr>
              <w:pStyle w:val="RFCSFloating"/>
              <w:spacing w:before="0" w:after="0" w:line="480" w:lineRule="auto"/>
            </w:pPr>
            <w:r w:rsidRPr="004E1593">
              <w:t>A</w:t>
            </w:r>
          </w:p>
        </w:tc>
        <w:tc>
          <w:tcPr>
            <w:tcW w:w="950" w:type="dxa"/>
            <w:tcBorders>
              <w:top w:val="dotted" w:sz="4" w:space="0" w:color="auto"/>
            </w:tcBorders>
            <w:vAlign w:val="center"/>
          </w:tcPr>
          <w:p w14:paraId="79408C5F" w14:textId="77777777" w:rsidR="009573C6" w:rsidRPr="004E1593" w:rsidRDefault="009573C6" w:rsidP="00290CC8">
            <w:pPr>
              <w:pStyle w:val="RFCSFloating"/>
              <w:spacing w:before="0" w:after="0" w:line="480" w:lineRule="auto"/>
            </w:pPr>
            <w:r w:rsidRPr="004E1593">
              <w:t>0,28</w:t>
            </w:r>
          </w:p>
        </w:tc>
        <w:tc>
          <w:tcPr>
            <w:tcW w:w="772" w:type="dxa"/>
            <w:tcBorders>
              <w:top w:val="dotted" w:sz="4" w:space="0" w:color="auto"/>
            </w:tcBorders>
            <w:vAlign w:val="center"/>
          </w:tcPr>
          <w:p w14:paraId="3C561A5D" w14:textId="77777777" w:rsidR="009573C6" w:rsidRPr="004E1593" w:rsidRDefault="009573C6" w:rsidP="00290CC8">
            <w:pPr>
              <w:pStyle w:val="RFCSFloating"/>
              <w:spacing w:before="0" w:after="0" w:line="480" w:lineRule="auto"/>
            </w:pPr>
            <w:r w:rsidRPr="004E1593">
              <w:t>0,81</w:t>
            </w:r>
          </w:p>
        </w:tc>
      </w:tr>
      <w:tr w:rsidR="009573C6" w:rsidRPr="004E1593" w14:paraId="320108CF" w14:textId="77777777" w:rsidTr="00DE01AE">
        <w:trPr>
          <w:trHeight w:val="288"/>
          <w:jc w:val="center"/>
        </w:trPr>
        <w:tc>
          <w:tcPr>
            <w:tcW w:w="510" w:type="dxa"/>
            <w:tcBorders>
              <w:bottom w:val="nil"/>
            </w:tcBorders>
            <w:vAlign w:val="center"/>
          </w:tcPr>
          <w:p w14:paraId="43460906" w14:textId="3002B36A" w:rsidR="009573C6" w:rsidRPr="004E1593" w:rsidRDefault="00857FCA" w:rsidP="00290CC8">
            <w:pPr>
              <w:pStyle w:val="RFCSFloating"/>
              <w:spacing w:before="0" w:after="0" w:line="480" w:lineRule="auto"/>
            </w:pPr>
            <w:r w:rsidRPr="004E1593">
              <w:t>14</w:t>
            </w:r>
          </w:p>
        </w:tc>
        <w:tc>
          <w:tcPr>
            <w:tcW w:w="1237" w:type="dxa"/>
            <w:tcBorders>
              <w:bottom w:val="nil"/>
            </w:tcBorders>
            <w:noWrap/>
            <w:vAlign w:val="center"/>
            <w:hideMark/>
          </w:tcPr>
          <w:p w14:paraId="70D4FD86" w14:textId="77777777" w:rsidR="009573C6" w:rsidRPr="004E1593" w:rsidRDefault="009573C6" w:rsidP="00290CC8">
            <w:pPr>
              <w:pStyle w:val="RFCSFloating"/>
              <w:spacing w:before="0" w:after="0" w:line="480" w:lineRule="auto"/>
            </w:pPr>
            <w:r w:rsidRPr="004E1593">
              <w:t>Sp41b</w:t>
            </w:r>
          </w:p>
        </w:tc>
        <w:tc>
          <w:tcPr>
            <w:tcW w:w="992" w:type="dxa"/>
            <w:tcBorders>
              <w:bottom w:val="nil"/>
            </w:tcBorders>
            <w:noWrap/>
            <w:vAlign w:val="center"/>
          </w:tcPr>
          <w:p w14:paraId="7603D1E1" w14:textId="77777777" w:rsidR="009573C6" w:rsidRPr="004E1593" w:rsidRDefault="009573C6" w:rsidP="00290CC8">
            <w:pPr>
              <w:pStyle w:val="RFCSFloating"/>
              <w:spacing w:before="0" w:after="0" w:line="480" w:lineRule="auto"/>
            </w:pPr>
            <w:r w:rsidRPr="004E1593">
              <w:t>0,77</w:t>
            </w:r>
          </w:p>
        </w:tc>
        <w:tc>
          <w:tcPr>
            <w:tcW w:w="1089" w:type="dxa"/>
            <w:tcBorders>
              <w:bottom w:val="nil"/>
            </w:tcBorders>
            <w:noWrap/>
            <w:vAlign w:val="center"/>
          </w:tcPr>
          <w:p w14:paraId="0B97A82B" w14:textId="77777777" w:rsidR="009573C6" w:rsidRPr="004E1593" w:rsidRDefault="009573C6" w:rsidP="00290CC8">
            <w:pPr>
              <w:pStyle w:val="RFCSFloating"/>
              <w:spacing w:before="0" w:after="0" w:line="480" w:lineRule="auto"/>
            </w:pPr>
            <w:r w:rsidRPr="004E1593">
              <w:t>A</w:t>
            </w:r>
          </w:p>
        </w:tc>
        <w:tc>
          <w:tcPr>
            <w:tcW w:w="950" w:type="dxa"/>
            <w:tcBorders>
              <w:bottom w:val="nil"/>
            </w:tcBorders>
            <w:vAlign w:val="center"/>
          </w:tcPr>
          <w:p w14:paraId="541B1DD0" w14:textId="77777777" w:rsidR="009573C6" w:rsidRPr="004E1593" w:rsidRDefault="009573C6" w:rsidP="00290CC8">
            <w:pPr>
              <w:pStyle w:val="RFCSFloating"/>
              <w:spacing w:before="0" w:after="0" w:line="480" w:lineRule="auto"/>
            </w:pPr>
            <w:r w:rsidRPr="004E1593">
              <w:t>0,34</w:t>
            </w:r>
          </w:p>
        </w:tc>
        <w:tc>
          <w:tcPr>
            <w:tcW w:w="772" w:type="dxa"/>
            <w:tcBorders>
              <w:bottom w:val="nil"/>
            </w:tcBorders>
            <w:vAlign w:val="center"/>
          </w:tcPr>
          <w:p w14:paraId="2F538423" w14:textId="77777777" w:rsidR="009573C6" w:rsidRPr="004E1593" w:rsidRDefault="009573C6" w:rsidP="00290CC8">
            <w:pPr>
              <w:pStyle w:val="RFCSFloating"/>
              <w:spacing w:before="0" w:after="0" w:line="480" w:lineRule="auto"/>
            </w:pPr>
            <w:r w:rsidRPr="004E1593">
              <w:t>0,51</w:t>
            </w:r>
          </w:p>
        </w:tc>
      </w:tr>
      <w:tr w:rsidR="009573C6" w:rsidRPr="004E1593" w14:paraId="37AA866C" w14:textId="77777777" w:rsidTr="00DE01AE">
        <w:trPr>
          <w:trHeight w:val="288"/>
          <w:jc w:val="center"/>
        </w:trPr>
        <w:tc>
          <w:tcPr>
            <w:tcW w:w="510" w:type="dxa"/>
            <w:tcBorders>
              <w:top w:val="dotted" w:sz="4" w:space="0" w:color="auto"/>
              <w:bottom w:val="nil"/>
            </w:tcBorders>
            <w:vAlign w:val="center"/>
          </w:tcPr>
          <w:p w14:paraId="13E0908B" w14:textId="7F130EF4" w:rsidR="009573C6" w:rsidRPr="004E1593" w:rsidRDefault="00857FCA" w:rsidP="00290CC8">
            <w:pPr>
              <w:pStyle w:val="RFCSFloating"/>
              <w:spacing w:before="0" w:after="0" w:line="480" w:lineRule="auto"/>
            </w:pPr>
            <w:r w:rsidRPr="004E1593">
              <w:t>15</w:t>
            </w:r>
          </w:p>
        </w:tc>
        <w:tc>
          <w:tcPr>
            <w:tcW w:w="1237" w:type="dxa"/>
            <w:tcBorders>
              <w:top w:val="dotted" w:sz="4" w:space="0" w:color="auto"/>
              <w:bottom w:val="nil"/>
            </w:tcBorders>
            <w:noWrap/>
            <w:vAlign w:val="center"/>
            <w:hideMark/>
          </w:tcPr>
          <w:p w14:paraId="2915F2A6" w14:textId="77777777" w:rsidR="009573C6" w:rsidRPr="004E1593" w:rsidRDefault="009573C6" w:rsidP="00290CC8">
            <w:pPr>
              <w:pStyle w:val="RFCSFloating"/>
              <w:spacing w:before="0" w:after="0" w:line="480" w:lineRule="auto"/>
            </w:pPr>
            <w:r w:rsidRPr="004E1593">
              <w:t>Sp51a</w:t>
            </w:r>
          </w:p>
        </w:tc>
        <w:tc>
          <w:tcPr>
            <w:tcW w:w="992" w:type="dxa"/>
            <w:tcBorders>
              <w:top w:val="dotted" w:sz="4" w:space="0" w:color="auto"/>
              <w:bottom w:val="nil"/>
            </w:tcBorders>
            <w:noWrap/>
            <w:vAlign w:val="center"/>
          </w:tcPr>
          <w:p w14:paraId="12203575" w14:textId="77777777" w:rsidR="009573C6" w:rsidRPr="004E1593" w:rsidRDefault="009573C6" w:rsidP="00290CC8">
            <w:pPr>
              <w:pStyle w:val="RFCSFloating"/>
              <w:spacing w:before="0" w:after="0" w:line="480" w:lineRule="auto"/>
            </w:pPr>
            <w:r w:rsidRPr="004E1593">
              <w:t>1,45</w:t>
            </w:r>
          </w:p>
        </w:tc>
        <w:tc>
          <w:tcPr>
            <w:tcW w:w="1089" w:type="dxa"/>
            <w:tcBorders>
              <w:top w:val="dotted" w:sz="4" w:space="0" w:color="auto"/>
              <w:bottom w:val="nil"/>
            </w:tcBorders>
            <w:noWrap/>
            <w:vAlign w:val="center"/>
          </w:tcPr>
          <w:p w14:paraId="78AF83A5" w14:textId="77777777" w:rsidR="009573C6" w:rsidRPr="004E1593" w:rsidRDefault="009573C6" w:rsidP="00290CC8">
            <w:pPr>
              <w:pStyle w:val="RFCSFloating"/>
              <w:spacing w:before="0" w:after="0" w:line="480" w:lineRule="auto"/>
            </w:pPr>
            <w:r w:rsidRPr="004E1593">
              <w:t>C</w:t>
            </w:r>
          </w:p>
        </w:tc>
        <w:tc>
          <w:tcPr>
            <w:tcW w:w="950" w:type="dxa"/>
            <w:tcBorders>
              <w:top w:val="dotted" w:sz="4" w:space="0" w:color="auto"/>
              <w:bottom w:val="nil"/>
            </w:tcBorders>
            <w:vAlign w:val="center"/>
          </w:tcPr>
          <w:p w14:paraId="005A4F5A" w14:textId="77777777" w:rsidR="009573C6" w:rsidRPr="004E1593" w:rsidRDefault="009573C6" w:rsidP="00290CC8">
            <w:pPr>
              <w:pStyle w:val="RFCSFloating"/>
              <w:spacing w:before="0" w:after="0" w:line="480" w:lineRule="auto"/>
            </w:pPr>
            <w:r w:rsidRPr="004E1593">
              <w:t>0,35</w:t>
            </w:r>
          </w:p>
        </w:tc>
        <w:tc>
          <w:tcPr>
            <w:tcW w:w="772" w:type="dxa"/>
            <w:tcBorders>
              <w:top w:val="dotted" w:sz="4" w:space="0" w:color="auto"/>
              <w:bottom w:val="nil"/>
            </w:tcBorders>
            <w:vAlign w:val="center"/>
          </w:tcPr>
          <w:p w14:paraId="23A2CD4B" w14:textId="77777777" w:rsidR="009573C6" w:rsidRPr="004E1593" w:rsidRDefault="009573C6" w:rsidP="00290CC8">
            <w:pPr>
              <w:pStyle w:val="RFCSFloating"/>
              <w:spacing w:before="0" w:after="0" w:line="480" w:lineRule="auto"/>
            </w:pPr>
            <w:r w:rsidRPr="004E1593">
              <w:t>0,43</w:t>
            </w:r>
          </w:p>
        </w:tc>
      </w:tr>
      <w:tr w:rsidR="009573C6" w:rsidRPr="004E1593" w14:paraId="5EEAD402" w14:textId="77777777" w:rsidTr="00DE01AE">
        <w:trPr>
          <w:trHeight w:val="288"/>
          <w:jc w:val="center"/>
        </w:trPr>
        <w:tc>
          <w:tcPr>
            <w:tcW w:w="510" w:type="dxa"/>
            <w:tcBorders>
              <w:top w:val="nil"/>
              <w:bottom w:val="single" w:sz="4" w:space="0" w:color="auto"/>
            </w:tcBorders>
            <w:vAlign w:val="center"/>
          </w:tcPr>
          <w:p w14:paraId="23F3ACBC" w14:textId="53028D42" w:rsidR="009573C6" w:rsidRPr="004E1593" w:rsidRDefault="00857FCA" w:rsidP="00290CC8">
            <w:pPr>
              <w:pStyle w:val="RFCSFloating"/>
              <w:spacing w:before="0" w:after="0" w:line="480" w:lineRule="auto"/>
            </w:pPr>
            <w:r w:rsidRPr="004E1593">
              <w:t>16</w:t>
            </w:r>
          </w:p>
        </w:tc>
        <w:tc>
          <w:tcPr>
            <w:tcW w:w="1237" w:type="dxa"/>
            <w:tcBorders>
              <w:top w:val="nil"/>
              <w:bottom w:val="single" w:sz="4" w:space="0" w:color="auto"/>
            </w:tcBorders>
            <w:noWrap/>
            <w:vAlign w:val="center"/>
            <w:hideMark/>
          </w:tcPr>
          <w:p w14:paraId="5636776C" w14:textId="77777777" w:rsidR="009573C6" w:rsidRPr="004E1593" w:rsidRDefault="009573C6" w:rsidP="00290CC8">
            <w:pPr>
              <w:pStyle w:val="RFCSFloating"/>
              <w:spacing w:before="0" w:after="0" w:line="480" w:lineRule="auto"/>
            </w:pPr>
            <w:r w:rsidRPr="004E1593">
              <w:t>Sp51b</w:t>
            </w:r>
          </w:p>
        </w:tc>
        <w:tc>
          <w:tcPr>
            <w:tcW w:w="992" w:type="dxa"/>
            <w:tcBorders>
              <w:top w:val="nil"/>
              <w:bottom w:val="single" w:sz="4" w:space="0" w:color="auto"/>
            </w:tcBorders>
            <w:noWrap/>
            <w:vAlign w:val="center"/>
          </w:tcPr>
          <w:p w14:paraId="727C6AFD" w14:textId="77777777" w:rsidR="009573C6" w:rsidRPr="004E1593" w:rsidRDefault="009573C6" w:rsidP="00290CC8">
            <w:pPr>
              <w:pStyle w:val="RFCSFloating"/>
              <w:spacing w:before="0" w:after="0" w:line="480" w:lineRule="auto"/>
            </w:pPr>
            <w:r w:rsidRPr="004E1593">
              <w:t>1,80</w:t>
            </w:r>
          </w:p>
        </w:tc>
        <w:tc>
          <w:tcPr>
            <w:tcW w:w="1089" w:type="dxa"/>
            <w:tcBorders>
              <w:top w:val="nil"/>
              <w:bottom w:val="single" w:sz="4" w:space="0" w:color="auto"/>
            </w:tcBorders>
            <w:noWrap/>
            <w:vAlign w:val="center"/>
          </w:tcPr>
          <w:p w14:paraId="2A21514B" w14:textId="77777777" w:rsidR="009573C6" w:rsidRPr="004E1593" w:rsidRDefault="009573C6" w:rsidP="00290CC8">
            <w:pPr>
              <w:pStyle w:val="RFCSFloating"/>
              <w:spacing w:before="0" w:after="0" w:line="480" w:lineRule="auto"/>
            </w:pPr>
            <w:r w:rsidRPr="004E1593">
              <w:t>C</w:t>
            </w:r>
          </w:p>
        </w:tc>
        <w:tc>
          <w:tcPr>
            <w:tcW w:w="950" w:type="dxa"/>
            <w:tcBorders>
              <w:top w:val="nil"/>
              <w:bottom w:val="single" w:sz="4" w:space="0" w:color="auto"/>
            </w:tcBorders>
            <w:vAlign w:val="center"/>
          </w:tcPr>
          <w:p w14:paraId="5B386B82" w14:textId="77777777" w:rsidR="009573C6" w:rsidRPr="004E1593" w:rsidRDefault="009573C6" w:rsidP="00290CC8">
            <w:pPr>
              <w:pStyle w:val="RFCSFloating"/>
              <w:spacing w:before="0" w:after="0" w:line="480" w:lineRule="auto"/>
            </w:pPr>
            <w:r w:rsidRPr="004E1593">
              <w:t>0,29</w:t>
            </w:r>
          </w:p>
        </w:tc>
        <w:tc>
          <w:tcPr>
            <w:tcW w:w="772" w:type="dxa"/>
            <w:tcBorders>
              <w:top w:val="nil"/>
              <w:bottom w:val="single" w:sz="4" w:space="0" w:color="auto"/>
            </w:tcBorders>
            <w:vAlign w:val="center"/>
          </w:tcPr>
          <w:p w14:paraId="1E813C16" w14:textId="77777777" w:rsidR="009573C6" w:rsidRPr="004E1593" w:rsidRDefault="009573C6" w:rsidP="00290CC8">
            <w:pPr>
              <w:pStyle w:val="RFCSFloating"/>
              <w:spacing w:before="0" w:after="0" w:line="480" w:lineRule="auto"/>
            </w:pPr>
            <w:r w:rsidRPr="004E1593">
              <w:t>0,40</w:t>
            </w:r>
          </w:p>
        </w:tc>
      </w:tr>
    </w:tbl>
    <w:p w14:paraId="5D90DF61" w14:textId="77777777" w:rsidR="009E270E" w:rsidRPr="00290CC8" w:rsidRDefault="009E270E" w:rsidP="008D4E14">
      <w:pPr>
        <w:pStyle w:val="ACTFloating"/>
        <w:rPr>
          <w:sz w:val="10"/>
          <w:szCs w:val="10"/>
        </w:rPr>
      </w:pPr>
    </w:p>
    <w:p w14:paraId="26BEBD28" w14:textId="77777777" w:rsidR="00F320DB" w:rsidRDefault="00F320DB" w:rsidP="008D4E14">
      <w:pPr>
        <w:pStyle w:val="ACTFloating"/>
      </w:pPr>
      <w:r>
        <w:t>As shown in</w:t>
      </w:r>
      <w:r w:rsidR="00EA4B4C" w:rsidRPr="004E1593">
        <w:t xml:space="preserve"> </w:t>
      </w:r>
      <w:r w:rsidR="00EA4B4C" w:rsidRPr="004E1593">
        <w:fldChar w:fldCharType="begin"/>
      </w:r>
      <w:r w:rsidR="00EA4B4C" w:rsidRPr="004E1593">
        <w:instrText xml:space="preserve"> REF _Ref204172961 \h  \* MERGEFORMAT </w:instrText>
      </w:r>
      <w:r w:rsidR="00EA4B4C" w:rsidRPr="004E1593">
        <w:fldChar w:fldCharType="separate"/>
      </w:r>
      <w:r w:rsidR="007027ED" w:rsidRPr="00C12996">
        <w:t xml:space="preserve">Table </w:t>
      </w:r>
      <w:r w:rsidR="007027ED">
        <w:rPr>
          <w:noProof/>
        </w:rPr>
        <w:t>6</w:t>
      </w:r>
      <w:r w:rsidR="00EA4B4C" w:rsidRPr="004E1593">
        <w:fldChar w:fldCharType="end"/>
      </w:r>
      <w:r>
        <w:t>,</w:t>
      </w:r>
      <w:r w:rsidR="00EA4B4C" w:rsidRPr="004E1593">
        <w:t xml:space="preserve"> all specimens </w:t>
      </w:r>
      <w:r>
        <w:t xml:space="preserve">satisfy the prescribed tolerance limits for </w:t>
      </w:r>
      <w:r w:rsidR="00EA4B4C" w:rsidRPr="004E1593">
        <w:t>bow imperfection</w:t>
      </w:r>
      <w:r>
        <w:t>s, with maximum recorded value</w:t>
      </w:r>
      <w:r w:rsidR="00EA4B4C" w:rsidRPr="004E1593">
        <w:t xml:space="preserve"> (</w:t>
      </w:r>
      <w:proofErr w:type="spellStart"/>
      <w:r w:rsidR="00EA4B4C" w:rsidRPr="004E1593">
        <w:rPr>
          <w:i/>
          <w:iCs/>
        </w:rPr>
        <w:t>e</w:t>
      </w:r>
      <w:r w:rsidR="00EA4B4C" w:rsidRPr="004E1593">
        <w:rPr>
          <w:vertAlign w:val="subscript"/>
        </w:rPr>
        <w:t>o,max</w:t>
      </w:r>
      <w:proofErr w:type="spellEnd"/>
      <w:r w:rsidR="00EA4B4C" w:rsidRPr="004E1593">
        <w:t xml:space="preserve"> = 4,27 mm</w:t>
      </w:r>
      <w:r>
        <w:t xml:space="preserve"> for Sp21b) remaining well below the allowable limit of </w:t>
      </w:r>
      <w:r w:rsidR="00EA4B4C" w:rsidRPr="004E1593">
        <w:t xml:space="preserve">6,0 mm. In addition, for all specimens, the maximum twist </w:t>
      </w:r>
      <w:proofErr w:type="spellStart"/>
      <w:r w:rsidR="00EA4B4C" w:rsidRPr="004E1593">
        <w:rPr>
          <w:i/>
          <w:iCs/>
        </w:rPr>
        <w:t>θ</w:t>
      </w:r>
      <w:r w:rsidR="00EA4B4C" w:rsidRPr="004E1593">
        <w:rPr>
          <w:vertAlign w:val="subscript"/>
        </w:rPr>
        <w:t>web,max</w:t>
      </w:r>
      <w:proofErr w:type="spellEnd"/>
      <w:r w:rsidR="00EA4B4C" w:rsidRPr="004E1593">
        <w:t xml:space="preserve"> </w:t>
      </w:r>
      <w:r>
        <w:t>was 0</w:t>
      </w:r>
      <w:r w:rsidR="00EA4B4C" w:rsidRPr="004E1593">
        <w:t>,</w:t>
      </w:r>
      <w:r>
        <w:t>74</w:t>
      </w:r>
      <w:r w:rsidR="00EA4B4C" w:rsidRPr="004E1593">
        <w:rPr>
          <w:vertAlign w:val="superscript"/>
        </w:rPr>
        <w:t>o</w:t>
      </w:r>
      <w:r>
        <w:t xml:space="preserve">, which is also within the specified tolerance. Moreover, </w:t>
      </w:r>
      <w:r w:rsidRPr="004E1593">
        <w:t xml:space="preserve">the distortional angle of the flanges </w:t>
      </w:r>
      <w:r>
        <w:t xml:space="preserve">remained below </w:t>
      </w:r>
      <w:r w:rsidRPr="004E1593">
        <w:t>the normative</w:t>
      </w:r>
      <w:r>
        <w:t xml:space="preserve"> limit for the majority of the specimens, with exceedances observed only </w:t>
      </w:r>
      <w:r w:rsidR="00EA4B4C" w:rsidRPr="004E1593">
        <w:t xml:space="preserve">for </w:t>
      </w:r>
      <w:r>
        <w:t>the SISB180/70/1.5 profiles</w:t>
      </w:r>
      <w:r w:rsidR="00EA4B4C" w:rsidRPr="004E1593">
        <w:t>.</w:t>
      </w:r>
    </w:p>
    <w:p w14:paraId="22573C32" w14:textId="3D25B320" w:rsidR="00DC5B43" w:rsidRDefault="00F320DB" w:rsidP="008D4E14">
      <w:pPr>
        <w:pStyle w:val="ACTFloating"/>
      </w:pPr>
      <w:r>
        <w:t>I</w:t>
      </w:r>
      <w:r w:rsidR="009145D0" w:rsidRPr="009145D0">
        <w:t xml:space="preserve">t should be </w:t>
      </w:r>
      <w:r>
        <w:t>noted</w:t>
      </w:r>
      <w:r w:rsidR="009145D0" w:rsidRPr="009145D0">
        <w:t xml:space="preserve"> that the</w:t>
      </w:r>
      <w:r>
        <w:t xml:space="preserve"> reported </w:t>
      </w:r>
      <w:r w:rsidR="009145D0" w:rsidRPr="009145D0">
        <w:t xml:space="preserve">imperfections </w:t>
      </w:r>
      <w:r>
        <w:t>correspond to specimens</w:t>
      </w:r>
      <w:r w:rsidR="009145D0" w:rsidRPr="009145D0">
        <w:t xml:space="preserve"> supported only at </w:t>
      </w:r>
      <w:r>
        <w:t>their</w:t>
      </w:r>
      <w:r w:rsidR="009145D0" w:rsidRPr="009145D0">
        <w:t xml:space="preserve"> extremities</w:t>
      </w:r>
      <w:r>
        <w:t xml:space="preserve">. When the specimens are installed </w:t>
      </w:r>
      <w:r w:rsidR="009145D0" w:rsidRPr="009145D0">
        <w:t xml:space="preserve">in the test setup, the presence of intermediate forks, stiffeners and </w:t>
      </w:r>
      <w:r>
        <w:t>loading</w:t>
      </w:r>
      <w:r w:rsidR="009145D0" w:rsidRPr="009145D0">
        <w:t xml:space="preserve"> br</w:t>
      </w:r>
      <w:r w:rsidR="0024602E">
        <w:t>ackets</w:t>
      </w:r>
      <w:r>
        <w:t xml:space="preserve"> further reduce the initial geometrical imperfections. This effect is particularly pronounced in</w:t>
      </w:r>
      <w:r w:rsidR="009277AA">
        <w:t xml:space="preserve"> the 3-point bending tests</w:t>
      </w:r>
      <w:r>
        <w:t>,</w:t>
      </w:r>
      <w:r w:rsidR="00CC4D0A">
        <w:t xml:space="preserve"> where </w:t>
      </w:r>
      <w:r w:rsidR="009277AA">
        <w:t xml:space="preserve">the forks at the </w:t>
      </w:r>
      <w:r>
        <w:t>mid-span</w:t>
      </w:r>
      <w:r w:rsidR="009277AA">
        <w:t xml:space="preserve"> significantly </w:t>
      </w:r>
      <w:r>
        <w:t>limits</w:t>
      </w:r>
      <w:r w:rsidR="009277AA">
        <w:t xml:space="preserve"> out-of-plane imperfectio</w:t>
      </w:r>
      <w:r>
        <w:t>ns</w:t>
      </w:r>
      <w:r w:rsidR="009277AA">
        <w:t>.</w:t>
      </w:r>
    </w:p>
    <w:p w14:paraId="6E0D1092" w14:textId="7634777E" w:rsidR="00D70006" w:rsidRDefault="00D70006" w:rsidP="008D4E14">
      <w:pPr>
        <w:pStyle w:val="Heading1"/>
      </w:pPr>
      <w:bookmarkStart w:id="35" w:name="_Ref204270118"/>
      <w:r>
        <w:t>Test results and discussion</w:t>
      </w:r>
      <w:bookmarkEnd w:id="35"/>
    </w:p>
    <w:p w14:paraId="611D2116" w14:textId="31B6330A" w:rsidR="00D70006" w:rsidRPr="005632D1" w:rsidRDefault="005C4464" w:rsidP="008D4E14">
      <w:pPr>
        <w:pStyle w:val="ACTFloating"/>
        <w:rPr>
          <w:lang w:val="en-US"/>
        </w:rPr>
      </w:pPr>
      <w:r>
        <w:t>Prior to the expe</w:t>
      </w:r>
      <w:r w:rsidR="00211C29">
        <w:t>rimental tests,</w:t>
      </w:r>
      <w:r w:rsidR="009A7C39" w:rsidRPr="009A7C39">
        <w:t xml:space="preserve"> two loading-unloading cycles were performed for each specimen. During the 1</w:t>
      </w:r>
      <w:r w:rsidR="009A7C39" w:rsidRPr="009A7C39">
        <w:rPr>
          <w:vertAlign w:val="superscript"/>
        </w:rPr>
        <w:t>st</w:t>
      </w:r>
      <w:r w:rsidR="009A7C39">
        <w:t xml:space="preserve"> </w:t>
      </w:r>
      <w:r w:rsidR="009A7C39" w:rsidRPr="009A7C39">
        <w:t>cycle, the specimens were loaded approximately up to 33% of the estimated resistance calculated according to EN 1993-1-3</w:t>
      </w:r>
      <w:r w:rsidR="0054494D">
        <w:t>:2006</w:t>
      </w:r>
      <w:r w:rsidR="009A7C39" w:rsidRPr="009A7C39">
        <w:t>, and then, they were unloaded up to 10% of the resistance. This first loading cycle was aiming to ensure the full contact between all the elements of the testing set-up and absorb possible lack-of-fit</w:t>
      </w:r>
      <w:r w:rsidR="009A7C39" w:rsidRPr="005632D1">
        <w:t>, while it allows to better catch the initial elastic stiffness of the member. Subsequently, a 2</w:t>
      </w:r>
      <w:r w:rsidR="009A7C39" w:rsidRPr="005632D1">
        <w:rPr>
          <w:vertAlign w:val="superscript"/>
        </w:rPr>
        <w:t>nd</w:t>
      </w:r>
      <w:r w:rsidR="009A7C39" w:rsidRPr="005632D1">
        <w:t xml:space="preserve"> loading cycle was applied up to </w:t>
      </w:r>
      <w:r w:rsidR="001E63AC" w:rsidRPr="005632D1">
        <w:t>the estimated specimen</w:t>
      </w:r>
      <w:r w:rsidR="0054494D" w:rsidRPr="005632D1">
        <w:t>’s</w:t>
      </w:r>
      <w:r w:rsidR="001E63AC" w:rsidRPr="005632D1">
        <w:t xml:space="preserve"> resistance</w:t>
      </w:r>
      <w:r w:rsidR="009A7C39" w:rsidRPr="005632D1">
        <w:t>, after which, the specimens were fully unloaded.</w:t>
      </w:r>
      <w:r w:rsidR="00FD2C33" w:rsidRPr="005632D1">
        <w:t xml:space="preserve"> In order to make the graphs presented in the section more readable, the first loading and unloading br</w:t>
      </w:r>
      <w:r w:rsidR="00AD1A1E" w:rsidRPr="005632D1">
        <w:t>a</w:t>
      </w:r>
      <w:r w:rsidR="00FD2C33" w:rsidRPr="005632D1">
        <w:t xml:space="preserve">nches have been </w:t>
      </w:r>
      <w:r w:rsidR="000E4C92" w:rsidRPr="005632D1">
        <w:t>omitted</w:t>
      </w:r>
      <w:r w:rsidR="00FD2C33" w:rsidRPr="005632D1">
        <w:t xml:space="preserve"> from </w:t>
      </w:r>
      <w:r w:rsidR="00A46CFF" w:rsidRPr="005632D1">
        <w:t>the presented graphs</w:t>
      </w:r>
      <w:r w:rsidR="00FD2C33" w:rsidRPr="005632D1">
        <w:t>.</w:t>
      </w:r>
      <w:r w:rsidR="004E3AE9" w:rsidRPr="005632D1">
        <w:t xml:space="preserve"> It should be also noted that, as</w:t>
      </w:r>
      <w:r w:rsidR="004E3AE9" w:rsidRPr="005632D1">
        <w:rPr>
          <w:lang w:val="en-US"/>
        </w:rPr>
        <w:t xml:space="preserve"> the experimental test was performed </w:t>
      </w:r>
      <w:r w:rsidR="004E3AE9" w:rsidRPr="005632D1">
        <w:rPr>
          <w:lang w:val="en-US"/>
        </w:rPr>
        <w:lastRenderedPageBreak/>
        <w:t>through force control protocol, the obtained experimental curves</w:t>
      </w:r>
      <w:r w:rsidR="005A33FD" w:rsidRPr="005A33FD">
        <w:t xml:space="preserve"> </w:t>
      </w:r>
      <w:r w:rsidR="005A33FD" w:rsidRPr="005A33FD">
        <w:rPr>
          <w:lang w:val="en-US"/>
        </w:rPr>
        <w:t>are valid only up to the maximum load, which corresponds to the final point on each curve</w:t>
      </w:r>
      <w:r w:rsidR="005A33FD">
        <w:rPr>
          <w:lang w:val="en-US"/>
        </w:rPr>
        <w:t>.</w:t>
      </w:r>
    </w:p>
    <w:p w14:paraId="1C34DAFD" w14:textId="544892CD" w:rsidR="00290CC8" w:rsidRDefault="00413753" w:rsidP="00290CC8">
      <w:pPr>
        <w:pStyle w:val="ACTFloating"/>
      </w:pPr>
      <w:r w:rsidRPr="005632D1">
        <w:fldChar w:fldCharType="begin"/>
      </w:r>
      <w:r w:rsidRPr="005632D1">
        <w:instrText xml:space="preserve"> REF _Ref204188913 \h </w:instrText>
      </w:r>
      <w:r w:rsidR="00B970DB" w:rsidRPr="005632D1">
        <w:instrText xml:space="preserve"> \* MERGEFORMAT </w:instrText>
      </w:r>
      <w:r w:rsidRPr="005632D1">
        <w:fldChar w:fldCharType="separate"/>
      </w:r>
      <w:r w:rsidR="007027ED" w:rsidRPr="005632D1">
        <w:rPr>
          <w:lang w:val="en-US"/>
        </w:rPr>
        <w:t xml:space="preserve">Figure </w:t>
      </w:r>
      <w:r w:rsidR="007027ED" w:rsidRPr="005632D1">
        <w:rPr>
          <w:noProof/>
          <w:lang w:val="en-US"/>
        </w:rPr>
        <w:t>13</w:t>
      </w:r>
      <w:r w:rsidRPr="005632D1">
        <w:fldChar w:fldCharType="end"/>
      </w:r>
      <w:r w:rsidRPr="005632D1">
        <w:t xml:space="preserve"> </w:t>
      </w:r>
      <w:r w:rsidR="008A1A2F" w:rsidRPr="005632D1">
        <w:t xml:space="preserve">presents the load-displacement and load-rotation curves of </w:t>
      </w:r>
      <w:r w:rsidRPr="005632D1">
        <w:t>all the 4-point</w:t>
      </w:r>
      <w:r>
        <w:t xml:space="preserve"> bending tests</w:t>
      </w:r>
      <w:r w:rsidR="008A1A2F" w:rsidRPr="00973310">
        <w:t>; the definition of the axis is in line with</w:t>
      </w:r>
      <w:r>
        <w:t xml:space="preserve"> </w:t>
      </w:r>
      <w:r>
        <w:fldChar w:fldCharType="begin"/>
      </w:r>
      <w:r>
        <w:instrText xml:space="preserve"> REF _Ref204106624 \h </w:instrText>
      </w:r>
      <w:r w:rsidR="00B970DB">
        <w:instrText xml:space="preserve"> \* MERGEFORMAT </w:instrText>
      </w:r>
      <w:r>
        <w:fldChar w:fldCharType="separate"/>
      </w:r>
      <w:r w:rsidR="007027ED" w:rsidRPr="007027ED">
        <w:t xml:space="preserve">Figure </w:t>
      </w:r>
      <w:r w:rsidR="007027ED" w:rsidRPr="007027ED">
        <w:rPr>
          <w:noProof/>
        </w:rPr>
        <w:t>2</w:t>
      </w:r>
      <w:r>
        <w:fldChar w:fldCharType="end"/>
      </w:r>
      <w:r w:rsidR="008A1A2F" w:rsidRPr="00973310">
        <w:t xml:space="preserve">. Although the vertical displacements </w:t>
      </w:r>
      <w:proofErr w:type="spellStart"/>
      <w:r w:rsidR="008A1A2F" w:rsidRPr="00FD2C33">
        <w:rPr>
          <w:i/>
          <w:iCs/>
        </w:rPr>
        <w:t>u</w:t>
      </w:r>
      <w:r w:rsidR="008A1A2F" w:rsidRPr="00FD2C33">
        <w:rPr>
          <w:vertAlign w:val="subscript"/>
        </w:rPr>
        <w:t>z</w:t>
      </w:r>
      <w:r w:rsidR="00FD2C33" w:rsidRPr="00FD2C33">
        <w:rPr>
          <w:vertAlign w:val="subscript"/>
        </w:rPr>
        <w:t>,</w:t>
      </w:r>
      <w:r w:rsidR="008A1A2F" w:rsidRPr="00FD2C33">
        <w:rPr>
          <w:vertAlign w:val="subscript"/>
        </w:rPr>
        <w:t>L</w:t>
      </w:r>
      <w:proofErr w:type="spellEnd"/>
      <w:r w:rsidR="008A1A2F" w:rsidRPr="00FD2C33">
        <w:rPr>
          <w:vertAlign w:val="subscript"/>
        </w:rPr>
        <w:t xml:space="preserve">/4 </w:t>
      </w:r>
      <w:r w:rsidR="008A1A2F" w:rsidRPr="00973310">
        <w:t xml:space="preserve">and </w:t>
      </w:r>
      <w:r w:rsidR="008A1A2F" w:rsidRPr="00FD2C33">
        <w:rPr>
          <w:i/>
          <w:iCs/>
        </w:rPr>
        <w:t>u</w:t>
      </w:r>
      <w:r w:rsidR="008A1A2F" w:rsidRPr="00FD2C33">
        <w:rPr>
          <w:vertAlign w:val="subscript"/>
        </w:rPr>
        <w:t>z</w:t>
      </w:r>
      <w:r w:rsidR="00FD2C33" w:rsidRPr="00FD2C33">
        <w:rPr>
          <w:vertAlign w:val="subscript"/>
        </w:rPr>
        <w:t>,</w:t>
      </w:r>
      <w:r w:rsidR="008A1A2F" w:rsidRPr="00FD2C33">
        <w:rPr>
          <w:vertAlign w:val="subscript"/>
        </w:rPr>
        <w:t>3L/4</w:t>
      </w:r>
      <w:r w:rsidR="008A1A2F" w:rsidRPr="00973310">
        <w:t xml:space="preserve"> have been measured on the upper flange of the </w:t>
      </w:r>
      <w:r w:rsidR="000E4C92">
        <w:t xml:space="preserve">load </w:t>
      </w:r>
      <w:r w:rsidR="00481540" w:rsidRPr="00481540">
        <w:rPr>
          <w:lang w:val="en-US"/>
        </w:rPr>
        <w:t>distribution beam</w:t>
      </w:r>
      <w:r w:rsidR="008A1A2F" w:rsidRPr="00973310">
        <w:t xml:space="preserve"> HEB 140 (see</w:t>
      </w:r>
      <w:r>
        <w:t xml:space="preserve"> </w:t>
      </w:r>
      <w:r>
        <w:fldChar w:fldCharType="begin"/>
      </w:r>
      <w:r>
        <w:instrText xml:space="preserve"> REF _Ref204108180 \h </w:instrText>
      </w:r>
      <w:r w:rsidR="00B970DB">
        <w:instrText xml:space="preserve"> \* MERGEFORMAT </w:instrText>
      </w:r>
      <w:r>
        <w:fldChar w:fldCharType="separate"/>
      </w:r>
      <w:r w:rsidR="007027ED" w:rsidRPr="007027ED">
        <w:t xml:space="preserve">Figure </w:t>
      </w:r>
      <w:r w:rsidR="007027ED" w:rsidRPr="007027ED">
        <w:rPr>
          <w:noProof/>
        </w:rPr>
        <w:t>5</w:t>
      </w:r>
      <w:r>
        <w:fldChar w:fldCharType="end"/>
      </w:r>
      <w:r w:rsidR="008A1A2F" w:rsidRPr="00973310">
        <w:t>), it is expected to be the same at every point of this cross-section of the specimen due to the presence of the forks and the stiffeners at these positions. For all specimens</w:t>
      </w:r>
      <w:r w:rsidR="009127C8">
        <w:t>,</w:t>
      </w:r>
      <w:r w:rsidR="008A1A2F" w:rsidRPr="00973310">
        <w:t xml:space="preserve"> except Sp21a, both vertical displacements </w:t>
      </w:r>
      <w:proofErr w:type="spellStart"/>
      <w:r w:rsidR="00FD2C33" w:rsidRPr="00FD2C33">
        <w:rPr>
          <w:i/>
          <w:iCs/>
        </w:rPr>
        <w:t>u</w:t>
      </w:r>
      <w:r w:rsidR="00FD2C33" w:rsidRPr="00FD2C33">
        <w:rPr>
          <w:vertAlign w:val="subscript"/>
        </w:rPr>
        <w:t>z,L</w:t>
      </w:r>
      <w:proofErr w:type="spellEnd"/>
      <w:r w:rsidR="00FD2C33" w:rsidRPr="00FD2C33">
        <w:rPr>
          <w:vertAlign w:val="subscript"/>
        </w:rPr>
        <w:t xml:space="preserve">/4 </w:t>
      </w:r>
      <w:r w:rsidR="00FD2C33" w:rsidRPr="00973310">
        <w:t xml:space="preserve">and </w:t>
      </w:r>
      <w:r w:rsidR="00FD2C33" w:rsidRPr="00FD2C33">
        <w:rPr>
          <w:i/>
          <w:iCs/>
        </w:rPr>
        <w:t>u</w:t>
      </w:r>
      <w:r w:rsidR="00FD2C33" w:rsidRPr="00FD2C33">
        <w:rPr>
          <w:vertAlign w:val="subscript"/>
        </w:rPr>
        <w:t>z,3L/4</w:t>
      </w:r>
      <w:r w:rsidR="00FD2C33" w:rsidRPr="00973310">
        <w:t xml:space="preserve"> </w:t>
      </w:r>
      <w:r w:rsidR="008A1A2F" w:rsidRPr="00973310">
        <w:t xml:space="preserve">are almost identical, </w:t>
      </w:r>
      <w:r w:rsidR="000631CB">
        <w:t>ensuring</w:t>
      </w:r>
      <w:r w:rsidR="000631CB" w:rsidRPr="00973310">
        <w:t xml:space="preserve"> </w:t>
      </w:r>
      <w:r w:rsidR="008A1A2F" w:rsidRPr="00973310">
        <w:t xml:space="preserve">thus that the applied load is equally </w:t>
      </w:r>
      <w:r w:rsidR="006E55D6">
        <w:t xml:space="preserve">and </w:t>
      </w:r>
      <w:r w:rsidR="0054494D">
        <w:t>symmetrically</w:t>
      </w:r>
      <w:r w:rsidR="006E55D6">
        <w:t xml:space="preserve"> </w:t>
      </w:r>
      <w:r w:rsidR="008A1A2F" w:rsidRPr="00973310">
        <w:t>distributed to the two load application points on the specimen (4-point bending test); the failure is located between these two lateral restrains, as expected. However, for Sp21a</w:t>
      </w:r>
      <w:r w:rsidR="006E55D6">
        <w:t>,</w:t>
      </w:r>
      <w:r w:rsidR="008A1A2F" w:rsidRPr="00973310">
        <w:t xml:space="preserve"> a small slip occurred at about 14,2 kN, after which the specimen is loaded more at the position of 3L/4 creating so an asymmetric loading; this explains why the failure mode differs from the one of Sp21b and located at the load application position</w:t>
      </w:r>
      <w:r w:rsidR="008A0BBF">
        <w:t xml:space="preserve"> (see </w:t>
      </w:r>
      <w:r w:rsidR="008A0BBF">
        <w:fldChar w:fldCharType="begin"/>
      </w:r>
      <w:r w:rsidR="008A0BBF">
        <w:instrText xml:space="preserve"> REF _Ref204190282 \h </w:instrText>
      </w:r>
      <w:r w:rsidR="00B970DB">
        <w:instrText xml:space="preserve"> \* MERGEFORMAT </w:instrText>
      </w:r>
      <w:r w:rsidR="008A0BBF">
        <w:fldChar w:fldCharType="separate"/>
      </w:r>
      <w:r w:rsidR="007027ED" w:rsidRPr="00C12996">
        <w:t xml:space="preserve">Table </w:t>
      </w:r>
      <w:r w:rsidR="007027ED">
        <w:rPr>
          <w:noProof/>
        </w:rPr>
        <w:t>7</w:t>
      </w:r>
      <w:r w:rsidR="008A0BBF">
        <w:fldChar w:fldCharType="end"/>
      </w:r>
      <w:r w:rsidR="008A0BBF">
        <w:t>)</w:t>
      </w:r>
      <w:r w:rsidR="008A1A2F" w:rsidRPr="00973310">
        <w:t xml:space="preserve">. In addition, for all </w:t>
      </w:r>
      <w:r w:rsidR="008A0BBF">
        <w:t>these</w:t>
      </w:r>
      <w:r w:rsidR="008A1A2F" w:rsidRPr="00973310">
        <w:t xml:space="preserve"> tests, the vertical displacement at mid-section (</w:t>
      </w:r>
      <w:proofErr w:type="spellStart"/>
      <w:r w:rsidR="00FD2C33" w:rsidRPr="00FD2C33">
        <w:rPr>
          <w:i/>
          <w:iCs/>
        </w:rPr>
        <w:t>u</w:t>
      </w:r>
      <w:r w:rsidR="00FD2C33" w:rsidRPr="00FD2C33">
        <w:rPr>
          <w:vertAlign w:val="subscript"/>
        </w:rPr>
        <w:t>z,L</w:t>
      </w:r>
      <w:proofErr w:type="spellEnd"/>
      <w:r w:rsidR="00FD2C33" w:rsidRPr="00FD2C33">
        <w:rPr>
          <w:vertAlign w:val="subscript"/>
        </w:rPr>
        <w:t>/</w:t>
      </w:r>
      <w:r w:rsidR="00FD2C33">
        <w:rPr>
          <w:vertAlign w:val="subscript"/>
        </w:rPr>
        <w:t>2</w:t>
      </w:r>
      <w:r w:rsidR="008A1A2F" w:rsidRPr="00973310">
        <w:t xml:space="preserve">) has been measured at mid-width of the bottom flange, and as expected, it was higher than the vertical displacements at the quarter lengths (i.e. </w:t>
      </w:r>
      <w:proofErr w:type="spellStart"/>
      <w:r w:rsidR="00C77412" w:rsidRPr="00FD2C33">
        <w:rPr>
          <w:i/>
          <w:iCs/>
        </w:rPr>
        <w:t>u</w:t>
      </w:r>
      <w:r w:rsidR="00C77412" w:rsidRPr="00FD2C33">
        <w:rPr>
          <w:vertAlign w:val="subscript"/>
        </w:rPr>
        <w:t>z,L</w:t>
      </w:r>
      <w:proofErr w:type="spellEnd"/>
      <w:r w:rsidR="00C77412" w:rsidRPr="00FD2C33">
        <w:rPr>
          <w:vertAlign w:val="subscript"/>
        </w:rPr>
        <w:t xml:space="preserve">/4 </w:t>
      </w:r>
      <w:r w:rsidR="00C77412" w:rsidRPr="00973310">
        <w:t xml:space="preserve">and </w:t>
      </w:r>
      <w:r w:rsidR="00C77412" w:rsidRPr="00FD2C33">
        <w:rPr>
          <w:i/>
          <w:iCs/>
        </w:rPr>
        <w:t>u</w:t>
      </w:r>
      <w:r w:rsidR="00C77412" w:rsidRPr="00FD2C33">
        <w:rPr>
          <w:vertAlign w:val="subscript"/>
        </w:rPr>
        <w:t>z,3L/4</w:t>
      </w:r>
      <w:r w:rsidR="008A1A2F" w:rsidRPr="00973310">
        <w:t xml:space="preserve">). </w:t>
      </w:r>
      <w:r w:rsidR="00290CC8" w:rsidRPr="00973310">
        <w:t xml:space="preserve">Furthermore, the horizontal deflection </w:t>
      </w:r>
      <w:proofErr w:type="spellStart"/>
      <w:r w:rsidR="00290CC8" w:rsidRPr="00FD2C33">
        <w:rPr>
          <w:i/>
          <w:iCs/>
        </w:rPr>
        <w:t>u</w:t>
      </w:r>
      <w:r w:rsidR="00290CC8">
        <w:rPr>
          <w:vertAlign w:val="subscript"/>
        </w:rPr>
        <w:t>y</w:t>
      </w:r>
      <w:r w:rsidR="00290CC8" w:rsidRPr="00FD2C33">
        <w:rPr>
          <w:vertAlign w:val="subscript"/>
        </w:rPr>
        <w:t>,L</w:t>
      </w:r>
      <w:proofErr w:type="spellEnd"/>
      <w:r w:rsidR="00290CC8" w:rsidRPr="00FD2C33">
        <w:rPr>
          <w:vertAlign w:val="subscript"/>
        </w:rPr>
        <w:t>/</w:t>
      </w:r>
      <w:r w:rsidR="00290CC8">
        <w:rPr>
          <w:vertAlign w:val="subscript"/>
        </w:rPr>
        <w:t>2</w:t>
      </w:r>
      <w:r w:rsidR="00290CC8" w:rsidRPr="00973310">
        <w:t xml:space="preserve"> was measured at mid-height of the section and it was small for most of the specimens (maximum deflection 2,14 mm for Sp41a), except Sp51a and Sp51b that have deflections of 2,44 mm and 3,53 mm respectively. Obviously the lateral deflections of the upper flange</w:t>
      </w:r>
      <w:r w:rsidR="00290CC8">
        <w:t>s</w:t>
      </w:r>
      <w:r w:rsidR="00290CC8" w:rsidRPr="00973310">
        <w:t xml:space="preserve"> are a bit higher. The measured rotation of the mid-section</w:t>
      </w:r>
      <w:r w:rsidR="00290CC8">
        <w:t>s</w:t>
      </w:r>
      <w:r w:rsidR="00290CC8" w:rsidRPr="00973310">
        <w:t xml:space="preserve"> was also remain</w:t>
      </w:r>
      <w:r w:rsidR="00481540">
        <w:t>ed</w:t>
      </w:r>
      <w:r w:rsidR="00290CC8" w:rsidRPr="00973310">
        <w:t xml:space="preserve"> low with the maximum measured value </w:t>
      </w:r>
      <w:r w:rsidR="00290CC8">
        <w:t>equal to</w:t>
      </w:r>
      <w:r w:rsidR="00290CC8" w:rsidRPr="00973310">
        <w:t xml:space="preserve"> 2,75</w:t>
      </w:r>
      <w:r w:rsidR="00290CC8" w:rsidRPr="00973310">
        <w:rPr>
          <w:vertAlign w:val="superscript"/>
        </w:rPr>
        <w:t>o</w:t>
      </w:r>
      <w:r w:rsidR="00290CC8" w:rsidRPr="00973310">
        <w:t>. Finally, it is also interesting to mention that specimens Sp41a and Sp41b had visible local deformations of the web just before failure (see</w:t>
      </w:r>
      <w:r w:rsidR="00290CC8">
        <w:t xml:space="preserve"> </w:t>
      </w:r>
      <w:r w:rsidR="00290CC8">
        <w:fldChar w:fldCharType="begin"/>
      </w:r>
      <w:r w:rsidR="00290CC8">
        <w:instrText xml:space="preserve"> REF _Ref204190046 \h  \* MERGEFORMAT </w:instrText>
      </w:r>
      <w:r w:rsidR="00290CC8">
        <w:fldChar w:fldCharType="separate"/>
      </w:r>
      <w:r w:rsidR="007027ED" w:rsidRPr="00220007">
        <w:rPr>
          <w:lang w:val="en-US"/>
        </w:rPr>
        <w:t xml:space="preserve">Figure </w:t>
      </w:r>
      <w:r w:rsidR="007027ED">
        <w:rPr>
          <w:noProof/>
          <w:lang w:val="en-US"/>
        </w:rPr>
        <w:t>14</w:t>
      </w:r>
      <w:r w:rsidR="00290CC8">
        <w:fldChar w:fldCharType="end"/>
      </w:r>
      <w:r w:rsidR="00290CC8" w:rsidRPr="00973310">
        <w:t>) that afterwards disappeared.</w:t>
      </w:r>
    </w:p>
    <w:p w14:paraId="0620A0B9" w14:textId="77777777" w:rsidR="00086FA7" w:rsidRPr="00086FA7" w:rsidRDefault="00086FA7" w:rsidP="00290CC8">
      <w:pPr>
        <w:pStyle w:val="ACTFloating"/>
      </w:pPr>
    </w:p>
    <w:p w14:paraId="6D53C410" w14:textId="485A7CE3" w:rsidR="00973310" w:rsidRDefault="004844B4" w:rsidP="004E1593">
      <w:pPr>
        <w:pStyle w:val="RFCSFloating"/>
        <w:keepNext/>
        <w:spacing w:before="0" w:after="0" w:line="276" w:lineRule="auto"/>
      </w:pPr>
      <w:r>
        <w:lastRenderedPageBreak/>
        <w:t xml:space="preserve">   </w:t>
      </w:r>
      <w:r w:rsidR="00E046C7">
        <w:rPr>
          <w:noProof/>
        </w:rPr>
        <w:drawing>
          <wp:inline distT="0" distB="0" distL="0" distR="0" wp14:anchorId="7AE6BD5B" wp14:editId="0087CDB9">
            <wp:extent cx="2880000" cy="1656000"/>
            <wp:effectExtent l="0" t="0" r="15875" b="1905"/>
            <wp:docPr id="2094000368" name="Chart 1">
              <a:extLst xmlns:a="http://schemas.openxmlformats.org/drawingml/2006/main">
                <a:ext uri="{FF2B5EF4-FFF2-40B4-BE49-F238E27FC236}">
                  <a16:creationId xmlns:a16="http://schemas.microsoft.com/office/drawing/2014/main" id="{7C056578-3FD6-476F-A0B5-8A11DF1129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90245E">
        <w:t xml:space="preserve"> </w:t>
      </w:r>
      <w:r w:rsidR="00811EE3">
        <w:rPr>
          <w:noProof/>
        </w:rPr>
        <w:drawing>
          <wp:inline distT="0" distB="0" distL="0" distR="0" wp14:anchorId="2AA94A79" wp14:editId="616B3196">
            <wp:extent cx="2880000" cy="1656000"/>
            <wp:effectExtent l="0" t="0" r="15875" b="1905"/>
            <wp:docPr id="532121451" name="Chart 1">
              <a:extLst xmlns:a="http://schemas.openxmlformats.org/drawingml/2006/main">
                <a:ext uri="{FF2B5EF4-FFF2-40B4-BE49-F238E27FC236}">
                  <a16:creationId xmlns:a16="http://schemas.microsoft.com/office/drawing/2014/main" id="{92B14F2F-D5DC-4B46-9C89-00E40B1D06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CD6288" w14:textId="77777777" w:rsidR="00250BD1" w:rsidRDefault="005661A8" w:rsidP="004E1593">
      <w:pPr>
        <w:pStyle w:val="RFCSFloating"/>
        <w:keepNext/>
        <w:spacing w:before="0" w:after="0" w:line="276" w:lineRule="auto"/>
      </w:pPr>
      <w:r>
        <w:t xml:space="preserve"> </w:t>
      </w:r>
      <w:r w:rsidR="00115299">
        <w:t xml:space="preserve">  </w:t>
      </w:r>
      <w:r w:rsidR="008879C3">
        <w:rPr>
          <w:noProof/>
        </w:rPr>
        <w:drawing>
          <wp:inline distT="0" distB="0" distL="0" distR="0" wp14:anchorId="643D3232" wp14:editId="36BE7A2B">
            <wp:extent cx="2880000" cy="1656000"/>
            <wp:effectExtent l="0" t="0" r="15875" b="1905"/>
            <wp:docPr id="130542067" name="Chart 1">
              <a:extLst xmlns:a="http://schemas.openxmlformats.org/drawingml/2006/main">
                <a:ext uri="{FF2B5EF4-FFF2-40B4-BE49-F238E27FC236}">
                  <a16:creationId xmlns:a16="http://schemas.microsoft.com/office/drawing/2014/main" id="{316B0CC5-E5E6-4F92-B9F5-B6C7783BD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250BD1">
        <w:t xml:space="preserve"> </w:t>
      </w:r>
      <w:r w:rsidR="00250BD1">
        <w:rPr>
          <w:noProof/>
        </w:rPr>
        <w:drawing>
          <wp:inline distT="0" distB="0" distL="0" distR="0" wp14:anchorId="44B18D4B" wp14:editId="3A402073">
            <wp:extent cx="2880000" cy="1656000"/>
            <wp:effectExtent l="0" t="0" r="15875" b="1905"/>
            <wp:docPr id="1120468075" name="Chart 1">
              <a:extLst xmlns:a="http://schemas.openxmlformats.org/drawingml/2006/main">
                <a:ext uri="{FF2B5EF4-FFF2-40B4-BE49-F238E27FC236}">
                  <a16:creationId xmlns:a16="http://schemas.microsoft.com/office/drawing/2014/main" id="{F290FDE5-F4FA-49C8-851C-F733EF7B7A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695FAE9" w14:textId="768CAF1B" w:rsidR="0090245E" w:rsidRDefault="00970E4A" w:rsidP="004E1593">
      <w:pPr>
        <w:pStyle w:val="RFCSFloating"/>
        <w:keepNext/>
        <w:spacing w:before="0" w:after="0" w:line="276" w:lineRule="auto"/>
        <w:jc w:val="left"/>
      </w:pPr>
      <w:r>
        <w:t xml:space="preserve">   </w:t>
      </w:r>
      <w:r w:rsidR="005408F7">
        <w:rPr>
          <w:noProof/>
        </w:rPr>
        <w:drawing>
          <wp:inline distT="0" distB="0" distL="0" distR="0" wp14:anchorId="0F63F112" wp14:editId="5C926004">
            <wp:extent cx="2880000" cy="1656000"/>
            <wp:effectExtent l="0" t="0" r="15875" b="1905"/>
            <wp:docPr id="1534920075" name="Chart 1">
              <a:extLst xmlns:a="http://schemas.openxmlformats.org/drawingml/2006/main">
                <a:ext uri="{FF2B5EF4-FFF2-40B4-BE49-F238E27FC236}">
                  <a16:creationId xmlns:a16="http://schemas.microsoft.com/office/drawing/2014/main" id="{59FDFF5F-5B39-4371-BE51-73FE2419A2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t xml:space="preserve"> </w:t>
      </w:r>
      <w:r w:rsidR="005408F7">
        <w:rPr>
          <w:noProof/>
        </w:rPr>
        <w:drawing>
          <wp:inline distT="0" distB="0" distL="0" distR="0" wp14:anchorId="1711008E" wp14:editId="67B70388">
            <wp:extent cx="2880000" cy="1656000"/>
            <wp:effectExtent l="0" t="0" r="15875" b="1905"/>
            <wp:docPr id="473178060" name="Chart 1">
              <a:extLst xmlns:a="http://schemas.openxmlformats.org/drawingml/2006/main">
                <a:ext uri="{FF2B5EF4-FFF2-40B4-BE49-F238E27FC236}">
                  <a16:creationId xmlns:a16="http://schemas.microsoft.com/office/drawing/2014/main" id="{12894752-1C97-473B-8F18-FF6AF832D2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9576B20" w14:textId="33CD5EBF" w:rsidR="00DB48CB" w:rsidRDefault="00153015" w:rsidP="004E1593">
      <w:pPr>
        <w:pStyle w:val="RFCSFloating"/>
        <w:keepNext/>
        <w:spacing w:before="0" w:after="0" w:line="276" w:lineRule="auto"/>
        <w:jc w:val="left"/>
      </w:pPr>
      <w:r>
        <w:t xml:space="preserve">   </w:t>
      </w:r>
      <w:r w:rsidR="001D4091">
        <w:rPr>
          <w:noProof/>
        </w:rPr>
        <w:drawing>
          <wp:inline distT="0" distB="0" distL="0" distR="0" wp14:anchorId="7AF0FDDC" wp14:editId="50A035F9">
            <wp:extent cx="2880000" cy="1656000"/>
            <wp:effectExtent l="0" t="0" r="15875" b="1905"/>
            <wp:docPr id="591108342" name="Chart 1">
              <a:extLst xmlns:a="http://schemas.openxmlformats.org/drawingml/2006/main">
                <a:ext uri="{FF2B5EF4-FFF2-40B4-BE49-F238E27FC236}">
                  <a16:creationId xmlns:a16="http://schemas.microsoft.com/office/drawing/2014/main" id="{15B02BA7-C84D-48DE-A975-9E70D7C5B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t xml:space="preserve"> </w:t>
      </w:r>
      <w:r w:rsidR="00133851">
        <w:rPr>
          <w:noProof/>
        </w:rPr>
        <w:drawing>
          <wp:inline distT="0" distB="0" distL="0" distR="0" wp14:anchorId="1CF4BC5E" wp14:editId="730F583D">
            <wp:extent cx="2880000" cy="1656000"/>
            <wp:effectExtent l="0" t="0" r="15875" b="1905"/>
            <wp:docPr id="1744045923" name="Chart 1">
              <a:extLst xmlns:a="http://schemas.openxmlformats.org/drawingml/2006/main">
                <a:ext uri="{FF2B5EF4-FFF2-40B4-BE49-F238E27FC236}">
                  <a16:creationId xmlns:a16="http://schemas.microsoft.com/office/drawing/2014/main" id="{B732D039-7C54-4C1D-A79C-04F4A2C29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2AC8A1B" w14:textId="54A6CECC" w:rsidR="00973310" w:rsidRDefault="00413753" w:rsidP="004E1593">
      <w:pPr>
        <w:pStyle w:val="RFCSFloating"/>
        <w:keepNext/>
        <w:spacing w:before="0" w:after="0" w:line="480" w:lineRule="auto"/>
      </w:pPr>
      <w:r>
        <w:t xml:space="preserve">   </w:t>
      </w:r>
      <w:r w:rsidR="00F53930">
        <w:rPr>
          <w:noProof/>
        </w:rPr>
        <w:drawing>
          <wp:inline distT="0" distB="0" distL="0" distR="0" wp14:anchorId="3AABA81B" wp14:editId="2D437CD5">
            <wp:extent cx="2880000" cy="1656000"/>
            <wp:effectExtent l="0" t="0" r="15875" b="1905"/>
            <wp:docPr id="1641000529" name="Chart 1">
              <a:extLst xmlns:a="http://schemas.openxmlformats.org/drawingml/2006/main">
                <a:ext uri="{FF2B5EF4-FFF2-40B4-BE49-F238E27FC236}">
                  <a16:creationId xmlns:a16="http://schemas.microsoft.com/office/drawing/2014/main" id="{AB77E749-3127-4513-AF31-439203DD33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t xml:space="preserve"> </w:t>
      </w:r>
      <w:r w:rsidR="00F53930">
        <w:rPr>
          <w:noProof/>
        </w:rPr>
        <w:drawing>
          <wp:inline distT="0" distB="0" distL="0" distR="0" wp14:anchorId="6EC315BE" wp14:editId="5C2DAAA4">
            <wp:extent cx="2880000" cy="1656000"/>
            <wp:effectExtent l="0" t="0" r="15875" b="1905"/>
            <wp:docPr id="772606726" name="Chart 1">
              <a:extLst xmlns:a="http://schemas.openxmlformats.org/drawingml/2006/main">
                <a:ext uri="{FF2B5EF4-FFF2-40B4-BE49-F238E27FC236}">
                  <a16:creationId xmlns:a16="http://schemas.microsoft.com/office/drawing/2014/main" id="{CE7EF5B1-9AD2-4324-951D-EC33C96E4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6E37B51" w14:textId="74A8C128" w:rsidR="00F47A35" w:rsidRPr="008A0BBF" w:rsidRDefault="00413753" w:rsidP="004E1593">
      <w:pPr>
        <w:pStyle w:val="ACTFigureTitle"/>
        <w:keepNext/>
        <w:rPr>
          <w:lang w:val="en-US"/>
        </w:rPr>
      </w:pPr>
      <w:bookmarkStart w:id="36" w:name="_Ref204188913"/>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13</w:t>
      </w:r>
      <w:r w:rsidRPr="00220007">
        <w:fldChar w:fldCharType="end"/>
      </w:r>
      <w:bookmarkEnd w:id="36"/>
      <w:r w:rsidRPr="00431092">
        <w:rPr>
          <w:lang w:val="en-US"/>
        </w:rPr>
        <w:t xml:space="preserve">: </w:t>
      </w:r>
      <w:r w:rsidR="00973310" w:rsidRPr="008A0BBF">
        <w:rPr>
          <w:lang w:val="en-US"/>
        </w:rPr>
        <w:t>Load-displacement and load-rotation curves o</w:t>
      </w:r>
      <w:r w:rsidR="008A0BBF" w:rsidRPr="008A0BBF">
        <w:rPr>
          <w:lang w:val="en-US"/>
        </w:rPr>
        <w:t>f</w:t>
      </w:r>
      <w:r w:rsidR="008A0BBF">
        <w:rPr>
          <w:lang w:val="en-US"/>
        </w:rPr>
        <w:t xml:space="preserve"> the</w:t>
      </w:r>
      <w:r w:rsidR="00D40B51" w:rsidRPr="008A0BBF">
        <w:rPr>
          <w:lang w:val="en-US"/>
        </w:rPr>
        <w:t xml:space="preserve"> 4-point bending tests</w:t>
      </w:r>
    </w:p>
    <w:p w14:paraId="48304878" w14:textId="19FB7098" w:rsidR="00973310" w:rsidRPr="00973310" w:rsidRDefault="00973310" w:rsidP="008D4E14">
      <w:pPr>
        <w:pStyle w:val="RFCSFloating"/>
        <w:spacing w:after="0" w:line="480" w:lineRule="auto"/>
        <w:jc w:val="center"/>
      </w:pPr>
      <w:r w:rsidRPr="00973310">
        <w:rPr>
          <w:noProof/>
        </w:rPr>
        <w:lastRenderedPageBreak/>
        <w:drawing>
          <wp:inline distT="0" distB="0" distL="0" distR="0" wp14:anchorId="1F61695E" wp14:editId="6C6E61E6">
            <wp:extent cx="3168000" cy="1366703"/>
            <wp:effectExtent l="0" t="0" r="0" b="5080"/>
            <wp:docPr id="12074009" name="Picture 235" descr="A large metal structure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009" name="Picture 235" descr="A large metal structure in a factory&#10;&#10;Description automatically generated"/>
                    <pic:cNvPicPr/>
                  </pic:nvPicPr>
                  <pic:blipFill rotWithShape="1">
                    <a:blip r:embed="rId63" cstate="print">
                      <a:extLst>
                        <a:ext uri="{28A0092B-C50C-407E-A947-70E740481C1C}">
                          <a14:useLocalDpi xmlns:a14="http://schemas.microsoft.com/office/drawing/2010/main" val="0"/>
                        </a:ext>
                      </a:extLst>
                    </a:blip>
                    <a:srcRect t="5078" b="7812"/>
                    <a:stretch/>
                  </pic:blipFill>
                  <pic:spPr bwMode="auto">
                    <a:xfrm>
                      <a:off x="0" y="0"/>
                      <a:ext cx="3168000" cy="1366703"/>
                    </a:xfrm>
                    <a:prstGeom prst="rect">
                      <a:avLst/>
                    </a:prstGeom>
                    <a:ln>
                      <a:noFill/>
                    </a:ln>
                    <a:extLst>
                      <a:ext uri="{53640926-AAD7-44D8-BBD7-CCE9431645EC}">
                        <a14:shadowObscured xmlns:a14="http://schemas.microsoft.com/office/drawing/2010/main"/>
                      </a:ext>
                    </a:extLst>
                  </pic:spPr>
                </pic:pic>
              </a:graphicData>
            </a:graphic>
          </wp:inline>
        </w:drawing>
      </w:r>
    </w:p>
    <w:p w14:paraId="7F590BD1" w14:textId="07F34F4A" w:rsidR="00973310" w:rsidRDefault="008A0BBF" w:rsidP="008D4E14">
      <w:pPr>
        <w:pStyle w:val="ACTFigureTitle"/>
        <w:rPr>
          <w:lang w:val="en-US"/>
        </w:rPr>
      </w:pPr>
      <w:bookmarkStart w:id="37" w:name="_Ref204190046"/>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14</w:t>
      </w:r>
      <w:r w:rsidRPr="00220007">
        <w:fldChar w:fldCharType="end"/>
      </w:r>
      <w:bookmarkEnd w:id="37"/>
      <w:r w:rsidRPr="00431092">
        <w:rPr>
          <w:lang w:val="en-US"/>
        </w:rPr>
        <w:t>:</w:t>
      </w:r>
      <w:r w:rsidR="00973310" w:rsidRPr="00626F00">
        <w:rPr>
          <w:lang w:val="en-US"/>
        </w:rPr>
        <w:t xml:space="preserve"> Local deformations of specimen Sp41a just before failure</w:t>
      </w:r>
    </w:p>
    <w:p w14:paraId="1627442B" w14:textId="66F71BAA" w:rsidR="00973310" w:rsidRDefault="00115299" w:rsidP="004E1593">
      <w:pPr>
        <w:pStyle w:val="RFCSFloating"/>
        <w:spacing w:after="0" w:line="276" w:lineRule="auto"/>
      </w:pPr>
      <w:r>
        <w:t xml:space="preserve">   </w:t>
      </w:r>
      <w:r w:rsidR="000A7CA4">
        <w:rPr>
          <w:noProof/>
        </w:rPr>
        <w:drawing>
          <wp:inline distT="0" distB="0" distL="0" distR="0" wp14:anchorId="76EEDD46" wp14:editId="139EA1D4">
            <wp:extent cx="2880000" cy="1656000"/>
            <wp:effectExtent l="0" t="0" r="15875" b="1905"/>
            <wp:docPr id="1571817042" name="Chart 1">
              <a:extLst xmlns:a="http://schemas.openxmlformats.org/drawingml/2006/main">
                <a:ext uri="{FF2B5EF4-FFF2-40B4-BE49-F238E27FC236}">
                  <a16:creationId xmlns:a16="http://schemas.microsoft.com/office/drawing/2014/main" id="{9962B65A-9114-40B8-9678-D18100ED0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723A65">
        <w:t xml:space="preserve"> </w:t>
      </w:r>
      <w:r w:rsidR="00B2398B">
        <w:rPr>
          <w:noProof/>
        </w:rPr>
        <w:drawing>
          <wp:inline distT="0" distB="0" distL="0" distR="0" wp14:anchorId="3834BFFF" wp14:editId="011F0A83">
            <wp:extent cx="2880000" cy="1656000"/>
            <wp:effectExtent l="0" t="0" r="15875" b="1905"/>
            <wp:docPr id="2146792398" name="Chart 1">
              <a:extLst xmlns:a="http://schemas.openxmlformats.org/drawingml/2006/main">
                <a:ext uri="{FF2B5EF4-FFF2-40B4-BE49-F238E27FC236}">
                  <a16:creationId xmlns:a16="http://schemas.microsoft.com/office/drawing/2014/main" id="{BD786CF3-058E-410A-8E57-873750E506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E791740" w14:textId="3906DAB4" w:rsidR="00F47A35" w:rsidRDefault="004844B4" w:rsidP="004E1593">
      <w:pPr>
        <w:pStyle w:val="RFCSFloating"/>
        <w:spacing w:after="0" w:line="276" w:lineRule="auto"/>
      </w:pPr>
      <w:r>
        <w:t xml:space="preserve">   </w:t>
      </w:r>
      <w:r w:rsidR="0098190F">
        <w:rPr>
          <w:noProof/>
        </w:rPr>
        <w:drawing>
          <wp:inline distT="0" distB="0" distL="0" distR="0" wp14:anchorId="1D35A78C" wp14:editId="68E4307E">
            <wp:extent cx="2880000" cy="1656000"/>
            <wp:effectExtent l="0" t="0" r="15875" b="1905"/>
            <wp:docPr id="318634269" name="Chart 1">
              <a:extLst xmlns:a="http://schemas.openxmlformats.org/drawingml/2006/main">
                <a:ext uri="{FF2B5EF4-FFF2-40B4-BE49-F238E27FC236}">
                  <a16:creationId xmlns:a16="http://schemas.microsoft.com/office/drawing/2014/main" id="{F83A4CA5-254A-4D1D-B0C9-5B554D430A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t xml:space="preserve"> </w:t>
      </w:r>
      <w:r w:rsidR="0098190F">
        <w:rPr>
          <w:noProof/>
        </w:rPr>
        <w:drawing>
          <wp:inline distT="0" distB="0" distL="0" distR="0" wp14:anchorId="0ABEE867" wp14:editId="4C896AEF">
            <wp:extent cx="2880000" cy="1656000"/>
            <wp:effectExtent l="0" t="0" r="15875" b="1905"/>
            <wp:docPr id="2124478612" name="Chart 1">
              <a:extLst xmlns:a="http://schemas.openxmlformats.org/drawingml/2006/main">
                <a:ext uri="{FF2B5EF4-FFF2-40B4-BE49-F238E27FC236}">
                  <a16:creationId xmlns:a16="http://schemas.microsoft.com/office/drawing/2014/main" id="{5957E9D3-9D3C-4045-84AF-035E401EF4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F5BB78A" w14:textId="4E89BDC1" w:rsidR="00970E4A" w:rsidRDefault="00DB48CB" w:rsidP="008D4E14">
      <w:pPr>
        <w:pStyle w:val="RFCSFloating"/>
        <w:spacing w:after="0" w:line="480" w:lineRule="auto"/>
      </w:pPr>
      <w:r>
        <w:t xml:space="preserve">   </w:t>
      </w:r>
      <w:r w:rsidR="00C20DA7">
        <w:rPr>
          <w:noProof/>
        </w:rPr>
        <w:drawing>
          <wp:inline distT="0" distB="0" distL="0" distR="0" wp14:anchorId="612079B8" wp14:editId="7BA02BBF">
            <wp:extent cx="2880000" cy="1656000"/>
            <wp:effectExtent l="0" t="0" r="15875" b="1905"/>
            <wp:docPr id="1031781755" name="Chart 1">
              <a:extLst xmlns:a="http://schemas.openxmlformats.org/drawingml/2006/main">
                <a:ext uri="{FF2B5EF4-FFF2-40B4-BE49-F238E27FC236}">
                  <a16:creationId xmlns:a16="http://schemas.microsoft.com/office/drawing/2014/main" id="{24FC28BF-7E03-43BB-9E5B-B97D1C2C92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t xml:space="preserve"> </w:t>
      </w:r>
      <w:r w:rsidR="00C20DA7">
        <w:rPr>
          <w:noProof/>
        </w:rPr>
        <w:drawing>
          <wp:inline distT="0" distB="0" distL="0" distR="0" wp14:anchorId="477AE10F" wp14:editId="6351A73D">
            <wp:extent cx="2880000" cy="1656000"/>
            <wp:effectExtent l="0" t="0" r="15875" b="1905"/>
            <wp:docPr id="1638403545" name="Chart 1">
              <a:extLst xmlns:a="http://schemas.openxmlformats.org/drawingml/2006/main">
                <a:ext uri="{FF2B5EF4-FFF2-40B4-BE49-F238E27FC236}">
                  <a16:creationId xmlns:a16="http://schemas.microsoft.com/office/drawing/2014/main" id="{18446DFF-7697-4196-9128-95517607F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B6EE72E" w14:textId="0563DE79" w:rsidR="00973310" w:rsidRPr="008A0BBF" w:rsidRDefault="008A0BBF" w:rsidP="004E1593">
      <w:pPr>
        <w:pStyle w:val="ACTFigureTitle"/>
        <w:rPr>
          <w:lang w:val="en-US"/>
        </w:rPr>
      </w:pPr>
      <w:bookmarkStart w:id="38" w:name="_Ref204190309"/>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15</w:t>
      </w:r>
      <w:r w:rsidRPr="00220007">
        <w:fldChar w:fldCharType="end"/>
      </w:r>
      <w:bookmarkEnd w:id="38"/>
      <w:r w:rsidRPr="00431092">
        <w:rPr>
          <w:lang w:val="en-US"/>
        </w:rPr>
        <w:t>:</w:t>
      </w:r>
      <w:r w:rsidRPr="008A0BBF">
        <w:rPr>
          <w:lang w:val="en-US"/>
        </w:rPr>
        <w:t xml:space="preserve"> </w:t>
      </w:r>
      <w:r w:rsidR="00973310" w:rsidRPr="008A0BBF">
        <w:rPr>
          <w:lang w:val="en-US"/>
        </w:rPr>
        <w:t xml:space="preserve">Load-displacement and load-rotation curves of </w:t>
      </w:r>
      <w:r w:rsidR="00DB48CB" w:rsidRPr="008A0BBF">
        <w:rPr>
          <w:lang w:val="en-US"/>
        </w:rPr>
        <w:t>3-point bending tests</w:t>
      </w:r>
    </w:p>
    <w:p w14:paraId="2605E417" w14:textId="77777777" w:rsidR="004E3AE9" w:rsidRPr="00973310" w:rsidRDefault="004E3AE9" w:rsidP="004E3AE9">
      <w:pPr>
        <w:pStyle w:val="ACTFloating"/>
      </w:pPr>
      <w:r>
        <w:fldChar w:fldCharType="begin"/>
      </w:r>
      <w:r>
        <w:instrText xml:space="preserve"> REF _Ref204190309 \h  \* MERGEFORMAT </w:instrText>
      </w:r>
      <w:r>
        <w:fldChar w:fldCharType="separate"/>
      </w:r>
      <w:r w:rsidRPr="00220007">
        <w:rPr>
          <w:lang w:val="en-US"/>
        </w:rPr>
        <w:t xml:space="preserve">Figure </w:t>
      </w:r>
      <w:r>
        <w:rPr>
          <w:noProof/>
          <w:lang w:val="en-US"/>
        </w:rPr>
        <w:t>15</w:t>
      </w:r>
      <w:r>
        <w:fldChar w:fldCharType="end"/>
      </w:r>
      <w:r>
        <w:t xml:space="preserve"> </w:t>
      </w:r>
      <w:r w:rsidRPr="00973310">
        <w:t xml:space="preserve">presents the load-displacement and load-rotation curves of </w:t>
      </w:r>
      <w:r>
        <w:t xml:space="preserve">all 3-point bending tests; again, </w:t>
      </w:r>
      <w:r w:rsidRPr="00973310">
        <w:t>the definition of the axis is given in</w:t>
      </w:r>
      <w:r>
        <w:t xml:space="preserve"> </w:t>
      </w:r>
      <w:r>
        <w:fldChar w:fldCharType="begin"/>
      </w:r>
      <w:r>
        <w:instrText xml:space="preserve"> REF _Ref204106624 \h  \* MERGEFORMAT </w:instrText>
      </w:r>
      <w:r>
        <w:fldChar w:fldCharType="separate"/>
      </w:r>
      <w:r w:rsidRPr="007027ED">
        <w:t xml:space="preserve">Figure </w:t>
      </w:r>
      <w:r w:rsidRPr="007027ED">
        <w:rPr>
          <w:noProof/>
        </w:rPr>
        <w:t>2</w:t>
      </w:r>
      <w:r>
        <w:fldChar w:fldCharType="end"/>
      </w:r>
      <w:r w:rsidRPr="00973310">
        <w:t xml:space="preserve">. The vertical displacements </w:t>
      </w:r>
      <w:proofErr w:type="spellStart"/>
      <w:r w:rsidRPr="00FD2C33">
        <w:rPr>
          <w:i/>
          <w:iCs/>
        </w:rPr>
        <w:t>u</w:t>
      </w:r>
      <w:r w:rsidRPr="00FD2C33">
        <w:rPr>
          <w:vertAlign w:val="subscript"/>
        </w:rPr>
        <w:t>z,L</w:t>
      </w:r>
      <w:proofErr w:type="spellEnd"/>
      <w:r w:rsidRPr="00FD2C33">
        <w:rPr>
          <w:vertAlign w:val="subscript"/>
        </w:rPr>
        <w:t>/</w:t>
      </w:r>
      <w:r>
        <w:rPr>
          <w:vertAlign w:val="subscript"/>
        </w:rPr>
        <w:t>4</w:t>
      </w:r>
      <w:r w:rsidRPr="00973310">
        <w:t xml:space="preserve"> and </w:t>
      </w:r>
      <w:r w:rsidRPr="00FD2C33">
        <w:rPr>
          <w:i/>
          <w:iCs/>
        </w:rPr>
        <w:t>u</w:t>
      </w:r>
      <w:r w:rsidRPr="00FD2C33">
        <w:rPr>
          <w:vertAlign w:val="subscript"/>
        </w:rPr>
        <w:t>z,</w:t>
      </w:r>
      <w:r>
        <w:rPr>
          <w:vertAlign w:val="subscript"/>
        </w:rPr>
        <w:t>3</w:t>
      </w:r>
      <w:r w:rsidRPr="00FD2C33">
        <w:rPr>
          <w:vertAlign w:val="subscript"/>
        </w:rPr>
        <w:t>L</w:t>
      </w:r>
      <w:r>
        <w:rPr>
          <w:vertAlign w:val="subscript"/>
        </w:rPr>
        <w:t xml:space="preserve">/4 </w:t>
      </w:r>
      <w:r w:rsidRPr="00973310">
        <w:t xml:space="preserve">have been measured at mid-width of the bottom flange and were almost equal for all specimens, while </w:t>
      </w:r>
      <w:proofErr w:type="spellStart"/>
      <w:r w:rsidRPr="00FD2C33">
        <w:rPr>
          <w:i/>
          <w:iCs/>
        </w:rPr>
        <w:t>u</w:t>
      </w:r>
      <w:r w:rsidRPr="00FD2C33">
        <w:rPr>
          <w:vertAlign w:val="subscript"/>
        </w:rPr>
        <w:t>z,L</w:t>
      </w:r>
      <w:proofErr w:type="spellEnd"/>
      <w:r w:rsidRPr="00FD2C33">
        <w:rPr>
          <w:vertAlign w:val="subscript"/>
        </w:rPr>
        <w:t>/</w:t>
      </w:r>
      <w:r>
        <w:rPr>
          <w:vertAlign w:val="subscript"/>
        </w:rPr>
        <w:t>2</w:t>
      </w:r>
      <w:r w:rsidRPr="00973310">
        <w:t xml:space="preserve"> at mid-section is expected to be the same as the elongation of the jack due to the presence of the forks and the stiffeners at this position. The horizontal deflections </w:t>
      </w:r>
      <w:proofErr w:type="spellStart"/>
      <w:r w:rsidRPr="00FD2C33">
        <w:rPr>
          <w:i/>
          <w:iCs/>
        </w:rPr>
        <w:t>u</w:t>
      </w:r>
      <w:r>
        <w:rPr>
          <w:vertAlign w:val="subscript"/>
        </w:rPr>
        <w:t>y</w:t>
      </w:r>
      <w:r w:rsidRPr="00FD2C33">
        <w:rPr>
          <w:vertAlign w:val="subscript"/>
        </w:rPr>
        <w:t>,L</w:t>
      </w:r>
      <w:proofErr w:type="spellEnd"/>
      <w:r w:rsidRPr="00FD2C33">
        <w:rPr>
          <w:vertAlign w:val="subscript"/>
        </w:rPr>
        <w:t>/</w:t>
      </w:r>
      <w:r>
        <w:rPr>
          <w:vertAlign w:val="subscript"/>
        </w:rPr>
        <w:t>4</w:t>
      </w:r>
      <w:r w:rsidRPr="00973310">
        <w:t xml:space="preserve"> and </w:t>
      </w:r>
      <w:r w:rsidRPr="00FD2C33">
        <w:rPr>
          <w:i/>
          <w:iCs/>
        </w:rPr>
        <w:t>u</w:t>
      </w:r>
      <w:r>
        <w:rPr>
          <w:vertAlign w:val="subscript"/>
        </w:rPr>
        <w:t>y</w:t>
      </w:r>
      <w:r w:rsidRPr="00FD2C33">
        <w:rPr>
          <w:vertAlign w:val="subscript"/>
        </w:rPr>
        <w:t>,</w:t>
      </w:r>
      <w:r>
        <w:rPr>
          <w:vertAlign w:val="subscript"/>
        </w:rPr>
        <w:t>3</w:t>
      </w:r>
      <w:r w:rsidRPr="00FD2C33">
        <w:rPr>
          <w:vertAlign w:val="subscript"/>
        </w:rPr>
        <w:t>L/</w:t>
      </w:r>
      <w:r>
        <w:rPr>
          <w:vertAlign w:val="subscript"/>
        </w:rPr>
        <w:t>4</w:t>
      </w:r>
      <w:r w:rsidRPr="00973310">
        <w:t xml:space="preserve"> were measured at mid-</w:t>
      </w:r>
      <w:r w:rsidRPr="00973310">
        <w:lastRenderedPageBreak/>
        <w:t xml:space="preserve">height of the section and they were very small for all of </w:t>
      </w:r>
      <w:r>
        <w:t>these</w:t>
      </w:r>
      <w:r w:rsidRPr="00973310">
        <w:t xml:space="preserve"> tests (less than 0,80 mm) except for Sp22a and Sp22b for which it was 1,50 mm and 1,84 mm respectively. The measured rotations were also small (less than 1,60</w:t>
      </w:r>
      <w:r w:rsidRPr="00973310">
        <w:rPr>
          <w:vertAlign w:val="superscript"/>
        </w:rPr>
        <w:t>o</w:t>
      </w:r>
      <w:r w:rsidRPr="00973310">
        <w:t xml:space="preserve">). Finally, it </w:t>
      </w:r>
      <w:r>
        <w:t xml:space="preserve">should be also mentioned </w:t>
      </w:r>
      <w:r w:rsidRPr="00973310">
        <w:t>that all specimens fail</w:t>
      </w:r>
      <w:r>
        <w:t>ed</w:t>
      </w:r>
      <w:r w:rsidRPr="00973310">
        <w:t xml:space="preserve"> at their mid-section, and more specifically just next to the stiffener, and exhibit an almost symmetrical deform</w:t>
      </w:r>
      <w:r>
        <w:t>ed</w:t>
      </w:r>
      <w:r w:rsidRPr="00973310">
        <w:t xml:space="preserve"> shape about Z axis at L/2.</w:t>
      </w:r>
    </w:p>
    <w:p w14:paraId="0F1B9D00" w14:textId="13B8F29E" w:rsidR="00AD084E" w:rsidRDefault="00DF5383" w:rsidP="000E4C92">
      <w:pPr>
        <w:pStyle w:val="ACTFloating"/>
      </w:pPr>
      <w:r>
        <w:fldChar w:fldCharType="begin"/>
      </w:r>
      <w:r>
        <w:instrText xml:space="preserve"> REF _Ref204190282 \h </w:instrText>
      </w:r>
      <w:r w:rsidR="00B970DB">
        <w:instrText xml:space="preserve"> \* MERGEFORMAT </w:instrText>
      </w:r>
      <w:r>
        <w:fldChar w:fldCharType="separate"/>
      </w:r>
      <w:r w:rsidR="007027ED" w:rsidRPr="00C12996">
        <w:t xml:space="preserve">Table </w:t>
      </w:r>
      <w:r w:rsidR="007027ED">
        <w:rPr>
          <w:noProof/>
        </w:rPr>
        <w:t>7</w:t>
      </w:r>
      <w:r>
        <w:fldChar w:fldCharType="end"/>
      </w:r>
      <w:r>
        <w:t xml:space="preserve"> </w:t>
      </w:r>
      <w:r w:rsidR="00973310" w:rsidRPr="00973310">
        <w:t xml:space="preserve">summarizes the </w:t>
      </w:r>
      <w:r w:rsidR="000E4C92">
        <w:t xml:space="preserve">observed </w:t>
      </w:r>
      <w:r w:rsidR="00973310" w:rsidRPr="00973310">
        <w:t>failure mode</w:t>
      </w:r>
      <w:r w:rsidR="000E4C92">
        <w:t xml:space="preserve">s </w:t>
      </w:r>
      <w:r w:rsidR="00973310" w:rsidRPr="00973310">
        <w:t>and the maximum load applied by the</w:t>
      </w:r>
      <w:r w:rsidR="000E4C92">
        <w:t xml:space="preserve"> hydraulic</w:t>
      </w:r>
      <w:r w:rsidR="00973310" w:rsidRPr="00973310">
        <w:t xml:space="preserve"> jack </w:t>
      </w:r>
      <w:r w:rsidR="00973310" w:rsidRPr="005859C1">
        <w:t>(</w:t>
      </w:r>
      <w:proofErr w:type="spellStart"/>
      <w:r w:rsidR="00973310" w:rsidRPr="005859C1">
        <w:rPr>
          <w:i/>
          <w:iCs/>
        </w:rPr>
        <w:t>P</w:t>
      </w:r>
      <w:r w:rsidR="00973310" w:rsidRPr="005859C1">
        <w:rPr>
          <w:vertAlign w:val="subscript"/>
        </w:rPr>
        <w:t>exp</w:t>
      </w:r>
      <w:proofErr w:type="spellEnd"/>
      <w:r w:rsidR="00973310" w:rsidRPr="005859C1">
        <w:t>), while</w:t>
      </w:r>
      <w:r w:rsidR="00DC4B69" w:rsidRPr="005859C1">
        <w:t xml:space="preserve"> </w:t>
      </w:r>
      <w:r w:rsidR="00DC4B69" w:rsidRPr="005859C1">
        <w:fldChar w:fldCharType="begin"/>
      </w:r>
      <w:r w:rsidR="00DC4B69" w:rsidRPr="005859C1">
        <w:instrText xml:space="preserve"> REF _Ref204192203 \h </w:instrText>
      </w:r>
      <w:r w:rsidR="00B970DB" w:rsidRPr="005859C1">
        <w:instrText xml:space="preserve"> \* MERGEFORMAT </w:instrText>
      </w:r>
      <w:r w:rsidR="00DC4B69" w:rsidRPr="005859C1">
        <w:fldChar w:fldCharType="separate"/>
      </w:r>
      <w:r w:rsidR="007027ED" w:rsidRPr="005859C1">
        <w:rPr>
          <w:lang w:val="en-US"/>
        </w:rPr>
        <w:t xml:space="preserve">Figure </w:t>
      </w:r>
      <w:r w:rsidR="007027ED" w:rsidRPr="005859C1">
        <w:rPr>
          <w:noProof/>
          <w:lang w:val="en-US"/>
        </w:rPr>
        <w:t>16</w:t>
      </w:r>
      <w:r w:rsidR="00DC4B69" w:rsidRPr="005859C1">
        <w:fldChar w:fldCharType="end"/>
      </w:r>
      <w:r w:rsidR="00973310" w:rsidRPr="005859C1">
        <w:t xml:space="preserve"> </w:t>
      </w:r>
      <w:r w:rsidR="000E4C92" w:rsidRPr="005859C1">
        <w:t>illustrated representative</w:t>
      </w:r>
      <w:r w:rsidR="00C77412" w:rsidRPr="005859C1">
        <w:t xml:space="preserve"> </w:t>
      </w:r>
      <w:r w:rsidR="00973310" w:rsidRPr="005859C1">
        <w:t>failure modes.</w:t>
      </w:r>
      <w:r w:rsidR="00AD084E" w:rsidRPr="005859C1">
        <w:t xml:space="preserve"> It should be mentioned that </w:t>
      </w:r>
      <w:r w:rsidR="00AD084E" w:rsidRPr="005859C1">
        <w:fldChar w:fldCharType="begin"/>
      </w:r>
      <w:r w:rsidR="00AD084E" w:rsidRPr="005859C1">
        <w:instrText xml:space="preserve"> REF _Ref204192203 \h  \* MERGEFORMAT </w:instrText>
      </w:r>
      <w:r w:rsidR="00AD084E" w:rsidRPr="005859C1">
        <w:fldChar w:fldCharType="separate"/>
      </w:r>
      <w:r w:rsidR="00AD084E" w:rsidRPr="005859C1">
        <w:rPr>
          <w:lang w:val="en-US"/>
        </w:rPr>
        <w:t xml:space="preserve">Figure </w:t>
      </w:r>
      <w:r w:rsidR="00AD084E" w:rsidRPr="005859C1">
        <w:rPr>
          <w:noProof/>
          <w:lang w:val="en-US"/>
        </w:rPr>
        <w:t>16</w:t>
      </w:r>
      <w:r w:rsidR="00AD084E" w:rsidRPr="005859C1">
        <w:fldChar w:fldCharType="end"/>
      </w:r>
      <w:r w:rsidR="00AD084E" w:rsidRPr="005859C1">
        <w:t xml:space="preserve"> (right) represents the deformation of the beam at the end of the test after failure occurs, while no indentation has been observed during </w:t>
      </w:r>
      <w:r w:rsidR="005859C1" w:rsidRPr="005859C1">
        <w:t>all</w:t>
      </w:r>
      <w:r w:rsidR="00AD084E" w:rsidRPr="005859C1">
        <w:t xml:space="preserve"> tests. Therefore, the final resistance of the member</w:t>
      </w:r>
      <w:r w:rsidR="005859C1" w:rsidRPr="005859C1">
        <w:t>s</w:t>
      </w:r>
      <w:r w:rsidR="00AD084E" w:rsidRPr="005859C1">
        <w:t xml:space="preserve"> is not affected by the bearing effect which is avoided by the presence of the stiffeners</w:t>
      </w:r>
      <w:r w:rsidR="005859C1" w:rsidRPr="005859C1">
        <w:t xml:space="preserve"> at these positions (see Section </w:t>
      </w:r>
      <w:r w:rsidR="005859C1" w:rsidRPr="005859C1">
        <w:fldChar w:fldCharType="begin"/>
      </w:r>
      <w:r w:rsidR="005859C1" w:rsidRPr="005859C1">
        <w:instrText xml:space="preserve"> REF _Ref191199902 \r \h  \* MERGEFORMAT </w:instrText>
      </w:r>
      <w:r w:rsidR="005859C1" w:rsidRPr="005859C1">
        <w:fldChar w:fldCharType="separate"/>
      </w:r>
      <w:r w:rsidR="005859C1" w:rsidRPr="005859C1">
        <w:t>2</w:t>
      </w:r>
      <w:r w:rsidR="005859C1" w:rsidRPr="005859C1">
        <w:fldChar w:fldCharType="end"/>
      </w:r>
      <w:r w:rsidR="005859C1" w:rsidRPr="005859C1">
        <w:t>)</w:t>
      </w:r>
      <w:r w:rsidR="00AD084E" w:rsidRPr="005859C1">
        <w:t>.</w:t>
      </w:r>
      <w:r w:rsidR="00AD084E" w:rsidRPr="00AD084E">
        <w:t xml:space="preserve"> </w:t>
      </w:r>
    </w:p>
    <w:p w14:paraId="3D6E4E01" w14:textId="29F74B97" w:rsidR="000E4C92" w:rsidRPr="00D625B1" w:rsidRDefault="000E4C92" w:rsidP="000E4C92">
      <w:pPr>
        <w:pStyle w:val="ACTFloating"/>
      </w:pPr>
      <w:r>
        <w:t>For the 4-point bending</w:t>
      </w:r>
      <w:r w:rsidRPr="00973310">
        <w:t xml:space="preserve"> tests</w:t>
      </w:r>
      <w:r>
        <w:t>, failure generally resulted from</w:t>
      </w:r>
      <w:r w:rsidRPr="00973310">
        <w:t xml:space="preserve"> a combination of</w:t>
      </w:r>
      <w:r>
        <w:t xml:space="preserve"> global and local</w:t>
      </w:r>
      <w:r w:rsidRPr="00973310">
        <w:t xml:space="preserve"> instabilities </w:t>
      </w:r>
      <w:r>
        <w:t>accompanied by</w:t>
      </w:r>
      <w:r w:rsidRPr="00973310">
        <w:t xml:space="preserve"> yielding of the </w:t>
      </w:r>
      <w:r>
        <w:t>critical cross-section</w:t>
      </w:r>
      <w:r w:rsidRPr="005632D1">
        <w:t>. Exceptions were specimens Sp51a and Sp51b, for which lateral-torsional buckling (LTB) was more pronounced and governed the response. For all 3-point bending tests no global or local/distortional buckling was observed, but all the specimens reached their cross-sectional resistance under bending.</w:t>
      </w:r>
      <w:r w:rsidRPr="00973310">
        <w:t xml:space="preserve"> This </w:t>
      </w:r>
      <w:r>
        <w:t xml:space="preserve">can be attributed to the relatively small </w:t>
      </w:r>
      <w:r w:rsidRPr="00973310">
        <w:t>initial geometric imperfections</w:t>
      </w:r>
      <w:r>
        <w:t xml:space="preserve"> of the members, which were </w:t>
      </w:r>
      <w:r w:rsidRPr="00973310">
        <w:t>further reduced when the specimen</w:t>
      </w:r>
      <w:r>
        <w:t>s</w:t>
      </w:r>
      <w:r w:rsidRPr="00973310">
        <w:t xml:space="preserve"> </w:t>
      </w:r>
      <w:r>
        <w:t xml:space="preserve">were </w:t>
      </w:r>
      <w:r w:rsidRPr="00973310">
        <w:t xml:space="preserve">placed in the testing setup. In fact, the maximum measured out-of-plane and rotational imperfections </w:t>
      </w:r>
      <w:r>
        <w:t>were</w:t>
      </w:r>
      <w:r w:rsidRPr="00973310">
        <w:t xml:space="preserve"> generally located </w:t>
      </w:r>
      <w:r w:rsidR="00D625B1">
        <w:t>near</w:t>
      </w:r>
      <w:r w:rsidRPr="00973310">
        <w:t xml:space="preserve"> mid-span</w:t>
      </w:r>
      <w:r w:rsidR="00D625B1">
        <w:t>; however</w:t>
      </w:r>
      <w:r w:rsidRPr="00973310">
        <w:t>, the presence of the forks at mid-length</w:t>
      </w:r>
      <w:r w:rsidR="00D625B1">
        <w:t xml:space="preserve">, aligned </w:t>
      </w:r>
      <w:r w:rsidRPr="00973310">
        <w:t>with th</w:t>
      </w:r>
      <w:r w:rsidR="00D625B1">
        <w:t>ose</w:t>
      </w:r>
      <w:r w:rsidRPr="00973310">
        <w:t xml:space="preserve"> at the extremities</w:t>
      </w:r>
      <w:r w:rsidR="00D625B1">
        <w:t>,</w:t>
      </w:r>
      <w:r w:rsidRPr="00973310">
        <w:t xml:space="preserve"> impose</w:t>
      </w:r>
      <w:r w:rsidR="00D625B1">
        <w:t>d</w:t>
      </w:r>
      <w:r w:rsidRPr="00973310">
        <w:t xml:space="preserve"> </w:t>
      </w:r>
      <w:r w:rsidR="00D625B1">
        <w:t>a</w:t>
      </w:r>
      <w:r w:rsidRPr="00973310">
        <w:t xml:space="preserve"> straighte</w:t>
      </w:r>
      <w:r>
        <w:t>n</w:t>
      </w:r>
      <w:r w:rsidR="00D625B1">
        <w:t xml:space="preserve">ed configuration on the specimens, thereby significantly limiting </w:t>
      </w:r>
      <w:r w:rsidRPr="00973310">
        <w:t xml:space="preserve">the initial geometrical imperfections. </w:t>
      </w:r>
    </w:p>
    <w:p w14:paraId="7101A798" w14:textId="7932B707" w:rsidR="00973310" w:rsidRPr="00973310" w:rsidRDefault="008A0BBF" w:rsidP="004E1593">
      <w:pPr>
        <w:pStyle w:val="ACTTableTitle"/>
      </w:pPr>
      <w:bookmarkStart w:id="39" w:name="_Ref204190282"/>
      <w:r w:rsidRPr="00C12996">
        <w:t xml:space="preserve">Table </w:t>
      </w:r>
      <w:fldSimple w:instr=" SEQ Table \* ARABIC ">
        <w:r w:rsidR="007027ED">
          <w:rPr>
            <w:noProof/>
          </w:rPr>
          <w:t>7</w:t>
        </w:r>
      </w:fldSimple>
      <w:bookmarkEnd w:id="39"/>
      <w:r>
        <w:t xml:space="preserve">: </w:t>
      </w:r>
      <w:r w:rsidR="00973310" w:rsidRPr="00973310">
        <w:t>Experimental test results</w:t>
      </w:r>
    </w:p>
    <w:tbl>
      <w:tblPr>
        <w:tblW w:w="9007" w:type="dxa"/>
        <w:jc w:val="center"/>
        <w:tblBorders>
          <w:top w:val="single" w:sz="4" w:space="0" w:color="auto"/>
          <w:bottom w:val="single" w:sz="4" w:space="0" w:color="auto"/>
        </w:tblBorders>
        <w:tblLook w:val="04A0" w:firstRow="1" w:lastRow="0" w:firstColumn="1" w:lastColumn="0" w:noHBand="0" w:noVBand="1"/>
      </w:tblPr>
      <w:tblGrid>
        <w:gridCol w:w="1165"/>
        <w:gridCol w:w="1617"/>
        <w:gridCol w:w="1329"/>
        <w:gridCol w:w="1192"/>
        <w:gridCol w:w="3704"/>
      </w:tblGrid>
      <w:tr w:rsidR="004E1593" w:rsidRPr="00086FA7" w14:paraId="47837229" w14:textId="77777777" w:rsidTr="00EA4B4C">
        <w:trPr>
          <w:trHeight w:val="358"/>
          <w:jc w:val="center"/>
        </w:trPr>
        <w:tc>
          <w:tcPr>
            <w:tcW w:w="1165" w:type="dxa"/>
            <w:tcBorders>
              <w:top w:val="single" w:sz="4" w:space="0" w:color="auto"/>
              <w:bottom w:val="single" w:sz="4" w:space="0" w:color="auto"/>
            </w:tcBorders>
            <w:vAlign w:val="center"/>
            <w:hideMark/>
          </w:tcPr>
          <w:p w14:paraId="5203ED91" w14:textId="77777777" w:rsidR="004E1593" w:rsidRPr="00086FA7" w:rsidRDefault="004E1593" w:rsidP="00290CC8">
            <w:pPr>
              <w:pStyle w:val="RFCSFloating"/>
              <w:spacing w:before="0" w:after="0" w:line="480" w:lineRule="auto"/>
              <w:jc w:val="center"/>
              <w:rPr>
                <w:b/>
                <w:bCs/>
                <w:sz w:val="22"/>
                <w:szCs w:val="22"/>
              </w:rPr>
            </w:pPr>
            <w:r w:rsidRPr="00086FA7">
              <w:rPr>
                <w:b/>
                <w:bCs/>
                <w:sz w:val="22"/>
                <w:szCs w:val="22"/>
              </w:rPr>
              <w:t>Specimen</w:t>
            </w:r>
          </w:p>
        </w:tc>
        <w:tc>
          <w:tcPr>
            <w:tcW w:w="1617" w:type="dxa"/>
            <w:tcBorders>
              <w:top w:val="single" w:sz="4" w:space="0" w:color="auto"/>
              <w:bottom w:val="single" w:sz="4" w:space="0" w:color="auto"/>
            </w:tcBorders>
            <w:noWrap/>
            <w:vAlign w:val="center"/>
            <w:hideMark/>
          </w:tcPr>
          <w:p w14:paraId="7BBDB9BA" w14:textId="77777777" w:rsidR="004E1593" w:rsidRPr="00086FA7" w:rsidRDefault="004E1593" w:rsidP="00290CC8">
            <w:pPr>
              <w:pStyle w:val="RFCSFloating"/>
              <w:spacing w:before="0" w:after="0" w:line="480" w:lineRule="auto"/>
              <w:jc w:val="center"/>
              <w:rPr>
                <w:b/>
                <w:bCs/>
                <w:sz w:val="22"/>
                <w:szCs w:val="22"/>
              </w:rPr>
            </w:pPr>
            <w:r w:rsidRPr="00086FA7">
              <w:rPr>
                <w:b/>
                <w:bCs/>
                <w:sz w:val="22"/>
                <w:szCs w:val="22"/>
              </w:rPr>
              <w:t>Profile</w:t>
            </w:r>
          </w:p>
        </w:tc>
        <w:tc>
          <w:tcPr>
            <w:tcW w:w="1329" w:type="dxa"/>
            <w:tcBorders>
              <w:top w:val="single" w:sz="4" w:space="0" w:color="auto"/>
              <w:bottom w:val="single" w:sz="4" w:space="0" w:color="auto"/>
            </w:tcBorders>
            <w:vAlign w:val="center"/>
            <w:hideMark/>
          </w:tcPr>
          <w:p w14:paraId="388AFD8C" w14:textId="77777777" w:rsidR="004E1593" w:rsidRPr="00086FA7" w:rsidRDefault="004E1593" w:rsidP="00290CC8">
            <w:pPr>
              <w:pStyle w:val="RFCSFloating"/>
              <w:spacing w:before="0" w:after="0" w:line="480" w:lineRule="auto"/>
              <w:jc w:val="center"/>
              <w:rPr>
                <w:b/>
                <w:bCs/>
                <w:sz w:val="22"/>
                <w:szCs w:val="22"/>
              </w:rPr>
            </w:pPr>
            <w:r w:rsidRPr="00086FA7">
              <w:rPr>
                <w:b/>
                <w:bCs/>
                <w:sz w:val="22"/>
                <w:szCs w:val="22"/>
              </w:rPr>
              <w:t>Type of test</w:t>
            </w:r>
          </w:p>
        </w:tc>
        <w:tc>
          <w:tcPr>
            <w:tcW w:w="1192" w:type="dxa"/>
            <w:tcBorders>
              <w:top w:val="single" w:sz="4" w:space="0" w:color="auto"/>
              <w:bottom w:val="single" w:sz="4" w:space="0" w:color="auto"/>
            </w:tcBorders>
            <w:noWrap/>
            <w:vAlign w:val="center"/>
            <w:hideMark/>
          </w:tcPr>
          <w:p w14:paraId="472DA9C4" w14:textId="77777777" w:rsidR="004E1593" w:rsidRPr="00086FA7" w:rsidRDefault="004E1593" w:rsidP="00290CC8">
            <w:pPr>
              <w:pStyle w:val="RFCSFloating"/>
              <w:spacing w:before="0" w:after="0" w:line="480" w:lineRule="auto"/>
              <w:jc w:val="center"/>
              <w:rPr>
                <w:b/>
                <w:bCs/>
                <w:sz w:val="22"/>
                <w:szCs w:val="22"/>
              </w:rPr>
            </w:pPr>
            <w:proofErr w:type="spellStart"/>
            <w:r w:rsidRPr="00086FA7">
              <w:rPr>
                <w:b/>
                <w:bCs/>
                <w:i/>
                <w:iCs/>
                <w:sz w:val="22"/>
                <w:szCs w:val="22"/>
              </w:rPr>
              <w:t>P</w:t>
            </w:r>
            <w:r w:rsidRPr="00086FA7">
              <w:rPr>
                <w:b/>
                <w:bCs/>
                <w:sz w:val="22"/>
                <w:szCs w:val="22"/>
                <w:vertAlign w:val="subscript"/>
              </w:rPr>
              <w:t>exp</w:t>
            </w:r>
            <w:proofErr w:type="spellEnd"/>
            <w:r w:rsidRPr="00086FA7">
              <w:rPr>
                <w:b/>
                <w:bCs/>
                <w:sz w:val="22"/>
                <w:szCs w:val="22"/>
              </w:rPr>
              <w:t xml:space="preserve"> [kN]</w:t>
            </w:r>
          </w:p>
        </w:tc>
        <w:tc>
          <w:tcPr>
            <w:tcW w:w="3704" w:type="dxa"/>
            <w:tcBorders>
              <w:top w:val="single" w:sz="4" w:space="0" w:color="auto"/>
              <w:bottom w:val="single" w:sz="4" w:space="0" w:color="auto"/>
            </w:tcBorders>
            <w:noWrap/>
            <w:vAlign w:val="center"/>
            <w:hideMark/>
          </w:tcPr>
          <w:p w14:paraId="702E9E7F" w14:textId="77777777" w:rsidR="004E1593" w:rsidRPr="00086FA7" w:rsidRDefault="004E1593" w:rsidP="00290CC8">
            <w:pPr>
              <w:pStyle w:val="RFCSFloating"/>
              <w:spacing w:before="0" w:after="0" w:line="480" w:lineRule="auto"/>
              <w:jc w:val="center"/>
              <w:rPr>
                <w:b/>
                <w:bCs/>
                <w:sz w:val="22"/>
                <w:szCs w:val="22"/>
              </w:rPr>
            </w:pPr>
            <w:r w:rsidRPr="00086FA7">
              <w:rPr>
                <w:b/>
                <w:bCs/>
                <w:sz w:val="22"/>
                <w:szCs w:val="22"/>
              </w:rPr>
              <w:t>Failure mode</w:t>
            </w:r>
          </w:p>
        </w:tc>
      </w:tr>
      <w:tr w:rsidR="004E1593" w:rsidRPr="00086FA7" w14:paraId="1A7D3121" w14:textId="77777777" w:rsidTr="00EA4B4C">
        <w:trPr>
          <w:trHeight w:val="289"/>
          <w:jc w:val="center"/>
        </w:trPr>
        <w:tc>
          <w:tcPr>
            <w:tcW w:w="1165" w:type="dxa"/>
            <w:tcBorders>
              <w:top w:val="single" w:sz="4" w:space="0" w:color="auto"/>
            </w:tcBorders>
            <w:vAlign w:val="center"/>
            <w:hideMark/>
          </w:tcPr>
          <w:p w14:paraId="0272425A" w14:textId="77777777" w:rsidR="004E1593" w:rsidRPr="00086FA7" w:rsidRDefault="004E1593" w:rsidP="00290CC8">
            <w:pPr>
              <w:pStyle w:val="RFCSFloating"/>
              <w:spacing w:before="0" w:after="0" w:line="480" w:lineRule="auto"/>
              <w:jc w:val="center"/>
              <w:rPr>
                <w:sz w:val="22"/>
                <w:szCs w:val="22"/>
              </w:rPr>
            </w:pPr>
            <w:r w:rsidRPr="00086FA7">
              <w:rPr>
                <w:sz w:val="22"/>
                <w:szCs w:val="22"/>
              </w:rPr>
              <w:t>Sp11a</w:t>
            </w:r>
          </w:p>
        </w:tc>
        <w:tc>
          <w:tcPr>
            <w:tcW w:w="1617" w:type="dxa"/>
            <w:vMerge w:val="restart"/>
            <w:tcBorders>
              <w:top w:val="single" w:sz="4" w:space="0" w:color="auto"/>
            </w:tcBorders>
            <w:noWrap/>
            <w:vAlign w:val="center"/>
            <w:hideMark/>
          </w:tcPr>
          <w:p w14:paraId="7468296B" w14:textId="77777777" w:rsidR="004E1593" w:rsidRPr="00086FA7" w:rsidRDefault="004E1593" w:rsidP="00290CC8">
            <w:pPr>
              <w:pStyle w:val="RFCSFloating"/>
              <w:spacing w:before="0" w:after="0" w:line="480" w:lineRule="auto"/>
              <w:jc w:val="center"/>
              <w:rPr>
                <w:sz w:val="22"/>
                <w:szCs w:val="22"/>
              </w:rPr>
            </w:pPr>
            <w:r w:rsidRPr="00086FA7">
              <w:rPr>
                <w:sz w:val="22"/>
                <w:szCs w:val="22"/>
              </w:rPr>
              <w:t>SISB 130/60/2.0</w:t>
            </w:r>
          </w:p>
        </w:tc>
        <w:tc>
          <w:tcPr>
            <w:tcW w:w="1329" w:type="dxa"/>
            <w:vMerge w:val="restart"/>
            <w:tcBorders>
              <w:top w:val="single" w:sz="4" w:space="0" w:color="auto"/>
            </w:tcBorders>
            <w:vAlign w:val="center"/>
            <w:hideMark/>
          </w:tcPr>
          <w:p w14:paraId="5B09ECF3" w14:textId="151C963A" w:rsidR="004E1593" w:rsidRPr="00086FA7" w:rsidRDefault="004E1593" w:rsidP="00290CC8">
            <w:pPr>
              <w:pStyle w:val="RFCSFloating"/>
              <w:spacing w:before="0" w:after="0" w:line="480" w:lineRule="auto"/>
              <w:jc w:val="center"/>
              <w:rPr>
                <w:sz w:val="22"/>
                <w:szCs w:val="22"/>
              </w:rPr>
            </w:pPr>
            <w:r w:rsidRPr="00086FA7">
              <w:rPr>
                <w:sz w:val="22"/>
                <w:szCs w:val="22"/>
              </w:rPr>
              <w:t>4-point bending</w:t>
            </w:r>
          </w:p>
        </w:tc>
        <w:tc>
          <w:tcPr>
            <w:tcW w:w="1192" w:type="dxa"/>
            <w:tcBorders>
              <w:top w:val="single" w:sz="4" w:space="0" w:color="auto"/>
            </w:tcBorders>
            <w:noWrap/>
            <w:vAlign w:val="center"/>
            <w:hideMark/>
          </w:tcPr>
          <w:p w14:paraId="26D41998" w14:textId="77777777" w:rsidR="004E1593" w:rsidRPr="00086FA7" w:rsidRDefault="004E1593" w:rsidP="00290CC8">
            <w:pPr>
              <w:pStyle w:val="RFCSFloating"/>
              <w:spacing w:before="0" w:after="0" w:line="480" w:lineRule="auto"/>
              <w:jc w:val="center"/>
              <w:rPr>
                <w:sz w:val="22"/>
                <w:szCs w:val="22"/>
              </w:rPr>
            </w:pPr>
            <w:r w:rsidRPr="00086FA7">
              <w:rPr>
                <w:sz w:val="22"/>
                <w:szCs w:val="22"/>
              </w:rPr>
              <w:t>30,51</w:t>
            </w:r>
          </w:p>
        </w:tc>
        <w:tc>
          <w:tcPr>
            <w:tcW w:w="3704" w:type="dxa"/>
            <w:tcBorders>
              <w:top w:val="single" w:sz="4" w:space="0" w:color="auto"/>
            </w:tcBorders>
            <w:noWrap/>
            <w:vAlign w:val="center"/>
          </w:tcPr>
          <w:p w14:paraId="78456D40" w14:textId="51FDAF64" w:rsidR="004E1593" w:rsidRPr="00086FA7" w:rsidRDefault="004E1593" w:rsidP="00290CC8">
            <w:pPr>
              <w:pStyle w:val="RFCSFloating"/>
              <w:spacing w:before="0" w:after="0" w:line="480" w:lineRule="auto"/>
              <w:jc w:val="center"/>
              <w:rPr>
                <w:sz w:val="22"/>
                <w:szCs w:val="22"/>
              </w:rPr>
            </w:pPr>
            <w:r w:rsidRPr="00086FA7">
              <w:rPr>
                <w:bCs/>
                <w:sz w:val="22"/>
                <w:szCs w:val="22"/>
              </w:rPr>
              <w:t>Local/global buckling</w:t>
            </w:r>
            <w:r w:rsidRPr="00086FA7">
              <w:rPr>
                <w:sz w:val="22"/>
                <w:szCs w:val="22"/>
              </w:rPr>
              <w:t xml:space="preserve"> + yielding</w:t>
            </w:r>
          </w:p>
        </w:tc>
      </w:tr>
      <w:tr w:rsidR="004E1593" w:rsidRPr="00086FA7" w14:paraId="7AB2A9DA" w14:textId="77777777" w:rsidTr="00EA4B4C">
        <w:trPr>
          <w:trHeight w:val="289"/>
          <w:jc w:val="center"/>
        </w:trPr>
        <w:tc>
          <w:tcPr>
            <w:tcW w:w="1165" w:type="dxa"/>
            <w:vAlign w:val="center"/>
            <w:hideMark/>
          </w:tcPr>
          <w:p w14:paraId="59EAF4F7" w14:textId="77777777" w:rsidR="004E1593" w:rsidRPr="00086FA7" w:rsidRDefault="004E1593" w:rsidP="00290CC8">
            <w:pPr>
              <w:pStyle w:val="RFCSFloating"/>
              <w:spacing w:before="0" w:after="0" w:line="480" w:lineRule="auto"/>
              <w:jc w:val="center"/>
              <w:rPr>
                <w:sz w:val="22"/>
                <w:szCs w:val="22"/>
              </w:rPr>
            </w:pPr>
            <w:r w:rsidRPr="00086FA7">
              <w:rPr>
                <w:sz w:val="22"/>
                <w:szCs w:val="22"/>
              </w:rPr>
              <w:t>Sp11b</w:t>
            </w:r>
          </w:p>
        </w:tc>
        <w:tc>
          <w:tcPr>
            <w:tcW w:w="1617" w:type="dxa"/>
            <w:vMerge/>
            <w:vAlign w:val="center"/>
            <w:hideMark/>
          </w:tcPr>
          <w:p w14:paraId="25C49FB1" w14:textId="77777777" w:rsidR="004E1593" w:rsidRPr="00086FA7" w:rsidRDefault="004E1593" w:rsidP="00290CC8">
            <w:pPr>
              <w:pStyle w:val="RFCSFloating"/>
              <w:spacing w:before="0" w:after="0" w:line="480" w:lineRule="auto"/>
              <w:jc w:val="center"/>
              <w:rPr>
                <w:sz w:val="22"/>
                <w:szCs w:val="22"/>
              </w:rPr>
            </w:pPr>
          </w:p>
        </w:tc>
        <w:tc>
          <w:tcPr>
            <w:tcW w:w="1329" w:type="dxa"/>
            <w:vMerge/>
            <w:vAlign w:val="center"/>
            <w:hideMark/>
          </w:tcPr>
          <w:p w14:paraId="032F1BBA" w14:textId="77777777" w:rsidR="004E1593" w:rsidRPr="00086FA7" w:rsidRDefault="004E1593" w:rsidP="00290CC8">
            <w:pPr>
              <w:pStyle w:val="RFCSFloating"/>
              <w:spacing w:before="0" w:after="0" w:line="480" w:lineRule="auto"/>
              <w:jc w:val="center"/>
              <w:rPr>
                <w:sz w:val="22"/>
                <w:szCs w:val="22"/>
              </w:rPr>
            </w:pPr>
          </w:p>
        </w:tc>
        <w:tc>
          <w:tcPr>
            <w:tcW w:w="1192" w:type="dxa"/>
            <w:noWrap/>
            <w:vAlign w:val="center"/>
            <w:hideMark/>
          </w:tcPr>
          <w:p w14:paraId="41475A8E" w14:textId="77777777" w:rsidR="004E1593" w:rsidRPr="00086FA7" w:rsidRDefault="004E1593" w:rsidP="00290CC8">
            <w:pPr>
              <w:pStyle w:val="RFCSFloating"/>
              <w:spacing w:before="0" w:after="0" w:line="480" w:lineRule="auto"/>
              <w:jc w:val="center"/>
              <w:rPr>
                <w:sz w:val="22"/>
                <w:szCs w:val="22"/>
              </w:rPr>
            </w:pPr>
            <w:r w:rsidRPr="00086FA7">
              <w:rPr>
                <w:sz w:val="22"/>
                <w:szCs w:val="22"/>
              </w:rPr>
              <w:t>30,42</w:t>
            </w:r>
          </w:p>
        </w:tc>
        <w:tc>
          <w:tcPr>
            <w:tcW w:w="3704" w:type="dxa"/>
            <w:noWrap/>
            <w:vAlign w:val="center"/>
          </w:tcPr>
          <w:p w14:paraId="19B61E3C" w14:textId="0CB7DA20" w:rsidR="004E1593" w:rsidRPr="00086FA7" w:rsidRDefault="004E1593" w:rsidP="00290CC8">
            <w:pPr>
              <w:pStyle w:val="RFCSFloating"/>
              <w:spacing w:before="0" w:after="0" w:line="480" w:lineRule="auto"/>
              <w:jc w:val="center"/>
              <w:rPr>
                <w:sz w:val="22"/>
                <w:szCs w:val="22"/>
              </w:rPr>
            </w:pPr>
            <w:r w:rsidRPr="00086FA7">
              <w:rPr>
                <w:bCs/>
                <w:sz w:val="22"/>
                <w:szCs w:val="22"/>
              </w:rPr>
              <w:t>Local/global buckling</w:t>
            </w:r>
            <w:r w:rsidRPr="00086FA7">
              <w:rPr>
                <w:sz w:val="22"/>
                <w:szCs w:val="22"/>
              </w:rPr>
              <w:t xml:space="preserve"> + yielding</w:t>
            </w:r>
          </w:p>
        </w:tc>
      </w:tr>
      <w:tr w:rsidR="004E1593" w:rsidRPr="00AA67FF" w14:paraId="697D15C4" w14:textId="77777777" w:rsidTr="00EA4B4C">
        <w:trPr>
          <w:trHeight w:val="289"/>
          <w:jc w:val="center"/>
        </w:trPr>
        <w:tc>
          <w:tcPr>
            <w:tcW w:w="1165" w:type="dxa"/>
            <w:vAlign w:val="center"/>
            <w:hideMark/>
          </w:tcPr>
          <w:p w14:paraId="152C95DF" w14:textId="77777777" w:rsidR="004E1593" w:rsidRPr="00086FA7" w:rsidRDefault="004E1593" w:rsidP="00290CC8">
            <w:pPr>
              <w:pStyle w:val="RFCSFloating"/>
              <w:spacing w:before="0" w:after="0" w:line="480" w:lineRule="auto"/>
              <w:jc w:val="center"/>
              <w:rPr>
                <w:sz w:val="22"/>
                <w:szCs w:val="22"/>
              </w:rPr>
            </w:pPr>
            <w:r w:rsidRPr="00086FA7">
              <w:rPr>
                <w:sz w:val="22"/>
                <w:szCs w:val="22"/>
              </w:rPr>
              <w:t>Sp12a</w:t>
            </w:r>
          </w:p>
        </w:tc>
        <w:tc>
          <w:tcPr>
            <w:tcW w:w="1617" w:type="dxa"/>
            <w:vMerge/>
            <w:vAlign w:val="center"/>
            <w:hideMark/>
          </w:tcPr>
          <w:p w14:paraId="6A7E51FE" w14:textId="77777777" w:rsidR="004E1593" w:rsidRPr="00086FA7" w:rsidRDefault="004E1593" w:rsidP="00290CC8">
            <w:pPr>
              <w:pStyle w:val="RFCSFloating"/>
              <w:spacing w:before="0" w:after="0" w:line="480" w:lineRule="auto"/>
              <w:jc w:val="center"/>
              <w:rPr>
                <w:sz w:val="22"/>
                <w:szCs w:val="22"/>
              </w:rPr>
            </w:pPr>
          </w:p>
        </w:tc>
        <w:tc>
          <w:tcPr>
            <w:tcW w:w="1329" w:type="dxa"/>
            <w:vMerge w:val="restart"/>
            <w:vAlign w:val="center"/>
            <w:hideMark/>
          </w:tcPr>
          <w:p w14:paraId="0B1C7024" w14:textId="0E651DDF" w:rsidR="004E1593" w:rsidRPr="00086FA7" w:rsidRDefault="004E1593" w:rsidP="00290CC8">
            <w:pPr>
              <w:pStyle w:val="RFCSFloating"/>
              <w:spacing w:before="0" w:after="0" w:line="480" w:lineRule="auto"/>
              <w:jc w:val="center"/>
              <w:rPr>
                <w:sz w:val="22"/>
                <w:szCs w:val="22"/>
              </w:rPr>
            </w:pPr>
            <w:r w:rsidRPr="00086FA7">
              <w:rPr>
                <w:sz w:val="22"/>
                <w:szCs w:val="22"/>
              </w:rPr>
              <w:t>3-point bending</w:t>
            </w:r>
          </w:p>
        </w:tc>
        <w:tc>
          <w:tcPr>
            <w:tcW w:w="1192" w:type="dxa"/>
            <w:noWrap/>
            <w:vAlign w:val="center"/>
            <w:hideMark/>
          </w:tcPr>
          <w:p w14:paraId="5D06DA03" w14:textId="77777777" w:rsidR="004E1593" w:rsidRPr="00086FA7" w:rsidRDefault="004E1593" w:rsidP="00290CC8">
            <w:pPr>
              <w:pStyle w:val="RFCSFloating"/>
              <w:spacing w:before="0" w:after="0" w:line="480" w:lineRule="auto"/>
              <w:jc w:val="center"/>
              <w:rPr>
                <w:sz w:val="22"/>
                <w:szCs w:val="22"/>
              </w:rPr>
            </w:pPr>
            <w:r w:rsidRPr="00086FA7">
              <w:rPr>
                <w:sz w:val="22"/>
                <w:szCs w:val="22"/>
              </w:rPr>
              <w:t>18,06</w:t>
            </w:r>
          </w:p>
        </w:tc>
        <w:tc>
          <w:tcPr>
            <w:tcW w:w="3704" w:type="dxa"/>
            <w:noWrap/>
            <w:vAlign w:val="center"/>
            <w:hideMark/>
          </w:tcPr>
          <w:p w14:paraId="28413AE4" w14:textId="77777777" w:rsidR="004E1593" w:rsidRPr="00086FA7" w:rsidRDefault="004E1593" w:rsidP="00290CC8">
            <w:pPr>
              <w:pStyle w:val="RFCSFloating"/>
              <w:spacing w:before="0" w:after="0" w:line="480" w:lineRule="auto"/>
              <w:jc w:val="center"/>
              <w:rPr>
                <w:sz w:val="22"/>
                <w:szCs w:val="22"/>
              </w:rPr>
            </w:pPr>
            <w:r w:rsidRPr="00086FA7">
              <w:rPr>
                <w:sz w:val="22"/>
                <w:szCs w:val="22"/>
              </w:rPr>
              <w:t>Yielding +</w:t>
            </w:r>
            <w:r w:rsidRPr="00086FA7">
              <w:rPr>
                <w:bCs/>
                <w:sz w:val="22"/>
                <w:szCs w:val="22"/>
              </w:rPr>
              <w:t xml:space="preserve"> crushing of the upper flange</w:t>
            </w:r>
          </w:p>
        </w:tc>
      </w:tr>
      <w:tr w:rsidR="004E1593" w:rsidRPr="00AA67FF" w14:paraId="799B3530" w14:textId="77777777" w:rsidTr="00EA4B4C">
        <w:trPr>
          <w:trHeight w:val="289"/>
          <w:jc w:val="center"/>
        </w:trPr>
        <w:tc>
          <w:tcPr>
            <w:tcW w:w="1165" w:type="dxa"/>
            <w:vAlign w:val="center"/>
            <w:hideMark/>
          </w:tcPr>
          <w:p w14:paraId="180FA173" w14:textId="77777777" w:rsidR="004E1593" w:rsidRPr="00086FA7" w:rsidRDefault="004E1593" w:rsidP="00290CC8">
            <w:pPr>
              <w:pStyle w:val="RFCSFloating"/>
              <w:spacing w:before="0" w:after="0" w:line="480" w:lineRule="auto"/>
              <w:jc w:val="center"/>
              <w:rPr>
                <w:sz w:val="22"/>
                <w:szCs w:val="22"/>
              </w:rPr>
            </w:pPr>
            <w:r w:rsidRPr="00086FA7">
              <w:rPr>
                <w:sz w:val="22"/>
                <w:szCs w:val="22"/>
              </w:rPr>
              <w:t>Sp12b</w:t>
            </w:r>
          </w:p>
        </w:tc>
        <w:tc>
          <w:tcPr>
            <w:tcW w:w="1617" w:type="dxa"/>
            <w:vMerge/>
            <w:vAlign w:val="center"/>
            <w:hideMark/>
          </w:tcPr>
          <w:p w14:paraId="2AB18295" w14:textId="77777777" w:rsidR="004E1593" w:rsidRPr="00086FA7" w:rsidRDefault="004E1593" w:rsidP="00290CC8">
            <w:pPr>
              <w:pStyle w:val="RFCSFloating"/>
              <w:spacing w:before="0" w:after="0" w:line="480" w:lineRule="auto"/>
              <w:jc w:val="center"/>
              <w:rPr>
                <w:sz w:val="22"/>
                <w:szCs w:val="22"/>
              </w:rPr>
            </w:pPr>
          </w:p>
        </w:tc>
        <w:tc>
          <w:tcPr>
            <w:tcW w:w="1329" w:type="dxa"/>
            <w:vMerge/>
            <w:vAlign w:val="center"/>
            <w:hideMark/>
          </w:tcPr>
          <w:p w14:paraId="76EB64BE" w14:textId="77777777" w:rsidR="004E1593" w:rsidRPr="00086FA7" w:rsidRDefault="004E1593" w:rsidP="00290CC8">
            <w:pPr>
              <w:pStyle w:val="RFCSFloating"/>
              <w:spacing w:before="0" w:after="0" w:line="480" w:lineRule="auto"/>
              <w:jc w:val="center"/>
              <w:rPr>
                <w:sz w:val="22"/>
                <w:szCs w:val="22"/>
              </w:rPr>
            </w:pPr>
          </w:p>
        </w:tc>
        <w:tc>
          <w:tcPr>
            <w:tcW w:w="1192" w:type="dxa"/>
            <w:noWrap/>
            <w:vAlign w:val="center"/>
            <w:hideMark/>
          </w:tcPr>
          <w:p w14:paraId="3F84CC54" w14:textId="77777777" w:rsidR="004E1593" w:rsidRPr="00086FA7" w:rsidRDefault="004E1593" w:rsidP="00290CC8">
            <w:pPr>
              <w:pStyle w:val="RFCSFloating"/>
              <w:spacing w:before="0" w:after="0" w:line="480" w:lineRule="auto"/>
              <w:jc w:val="center"/>
              <w:rPr>
                <w:sz w:val="22"/>
                <w:szCs w:val="22"/>
              </w:rPr>
            </w:pPr>
            <w:r w:rsidRPr="00086FA7">
              <w:rPr>
                <w:sz w:val="22"/>
                <w:szCs w:val="22"/>
              </w:rPr>
              <w:t>17,56</w:t>
            </w:r>
          </w:p>
        </w:tc>
        <w:tc>
          <w:tcPr>
            <w:tcW w:w="3704" w:type="dxa"/>
            <w:noWrap/>
            <w:vAlign w:val="center"/>
            <w:hideMark/>
          </w:tcPr>
          <w:p w14:paraId="55996A98" w14:textId="77777777" w:rsidR="004E1593" w:rsidRPr="00086FA7" w:rsidRDefault="004E1593" w:rsidP="00290CC8">
            <w:pPr>
              <w:pStyle w:val="RFCSFloating"/>
              <w:spacing w:before="0" w:after="0" w:line="480" w:lineRule="auto"/>
              <w:jc w:val="center"/>
              <w:rPr>
                <w:sz w:val="22"/>
                <w:szCs w:val="22"/>
              </w:rPr>
            </w:pPr>
            <w:r w:rsidRPr="00086FA7">
              <w:rPr>
                <w:sz w:val="22"/>
                <w:szCs w:val="22"/>
              </w:rPr>
              <w:t>Yielding +</w:t>
            </w:r>
            <w:r w:rsidRPr="00086FA7">
              <w:rPr>
                <w:bCs/>
                <w:sz w:val="22"/>
                <w:szCs w:val="22"/>
              </w:rPr>
              <w:t xml:space="preserve"> crushing of the upper flange</w:t>
            </w:r>
          </w:p>
        </w:tc>
      </w:tr>
      <w:tr w:rsidR="004E1593" w:rsidRPr="00AA67FF" w14:paraId="3E759DA7" w14:textId="77777777" w:rsidTr="00EA4B4C">
        <w:trPr>
          <w:trHeight w:val="289"/>
          <w:jc w:val="center"/>
        </w:trPr>
        <w:tc>
          <w:tcPr>
            <w:tcW w:w="1165" w:type="dxa"/>
            <w:tcBorders>
              <w:top w:val="dotted" w:sz="4" w:space="0" w:color="auto"/>
            </w:tcBorders>
            <w:vAlign w:val="center"/>
            <w:hideMark/>
          </w:tcPr>
          <w:p w14:paraId="7E3E3233" w14:textId="77777777" w:rsidR="004E1593" w:rsidRPr="00086FA7" w:rsidRDefault="004E1593" w:rsidP="00290CC8">
            <w:pPr>
              <w:pStyle w:val="RFCSFloating"/>
              <w:spacing w:before="0" w:after="0" w:line="480" w:lineRule="auto"/>
              <w:jc w:val="center"/>
              <w:rPr>
                <w:sz w:val="22"/>
                <w:szCs w:val="22"/>
              </w:rPr>
            </w:pPr>
            <w:r w:rsidRPr="00086FA7">
              <w:rPr>
                <w:sz w:val="22"/>
                <w:szCs w:val="22"/>
              </w:rPr>
              <w:lastRenderedPageBreak/>
              <w:t>Sp21a</w:t>
            </w:r>
          </w:p>
        </w:tc>
        <w:tc>
          <w:tcPr>
            <w:tcW w:w="1617" w:type="dxa"/>
            <w:vMerge w:val="restart"/>
            <w:tcBorders>
              <w:top w:val="dotted" w:sz="4" w:space="0" w:color="auto"/>
            </w:tcBorders>
            <w:noWrap/>
            <w:vAlign w:val="center"/>
            <w:hideMark/>
          </w:tcPr>
          <w:p w14:paraId="3318CCB5" w14:textId="77777777" w:rsidR="004E1593" w:rsidRPr="00086FA7" w:rsidRDefault="004E1593" w:rsidP="00290CC8">
            <w:pPr>
              <w:pStyle w:val="RFCSFloating"/>
              <w:spacing w:before="0" w:after="0" w:line="480" w:lineRule="auto"/>
              <w:jc w:val="center"/>
              <w:rPr>
                <w:sz w:val="22"/>
                <w:szCs w:val="22"/>
              </w:rPr>
            </w:pPr>
            <w:r w:rsidRPr="00086FA7">
              <w:rPr>
                <w:sz w:val="22"/>
                <w:szCs w:val="22"/>
              </w:rPr>
              <w:t>SISB 180/70/1.5</w:t>
            </w:r>
          </w:p>
        </w:tc>
        <w:tc>
          <w:tcPr>
            <w:tcW w:w="1329" w:type="dxa"/>
            <w:vMerge w:val="restart"/>
            <w:tcBorders>
              <w:top w:val="dotted" w:sz="4" w:space="0" w:color="auto"/>
            </w:tcBorders>
            <w:vAlign w:val="center"/>
            <w:hideMark/>
          </w:tcPr>
          <w:p w14:paraId="59721119" w14:textId="291834C6" w:rsidR="004E1593" w:rsidRPr="00086FA7" w:rsidRDefault="004E1593" w:rsidP="00290CC8">
            <w:pPr>
              <w:pStyle w:val="RFCSFloating"/>
              <w:spacing w:before="0" w:after="0" w:line="480" w:lineRule="auto"/>
              <w:jc w:val="center"/>
              <w:rPr>
                <w:sz w:val="22"/>
                <w:szCs w:val="22"/>
              </w:rPr>
            </w:pPr>
            <w:r w:rsidRPr="00086FA7">
              <w:rPr>
                <w:sz w:val="22"/>
                <w:szCs w:val="22"/>
              </w:rPr>
              <w:t>4-point bending</w:t>
            </w:r>
          </w:p>
        </w:tc>
        <w:tc>
          <w:tcPr>
            <w:tcW w:w="1192" w:type="dxa"/>
            <w:tcBorders>
              <w:top w:val="dotted" w:sz="4" w:space="0" w:color="auto"/>
            </w:tcBorders>
            <w:noWrap/>
            <w:vAlign w:val="center"/>
            <w:hideMark/>
          </w:tcPr>
          <w:p w14:paraId="0806C1A7" w14:textId="77777777" w:rsidR="004E1593" w:rsidRPr="00086FA7" w:rsidRDefault="004E1593" w:rsidP="00290CC8">
            <w:pPr>
              <w:pStyle w:val="RFCSFloating"/>
              <w:spacing w:before="0" w:after="0" w:line="480" w:lineRule="auto"/>
              <w:jc w:val="center"/>
              <w:rPr>
                <w:sz w:val="22"/>
                <w:szCs w:val="22"/>
              </w:rPr>
            </w:pPr>
            <w:r w:rsidRPr="00086FA7">
              <w:rPr>
                <w:sz w:val="22"/>
                <w:szCs w:val="22"/>
              </w:rPr>
              <w:t>29,42</w:t>
            </w:r>
          </w:p>
        </w:tc>
        <w:tc>
          <w:tcPr>
            <w:tcW w:w="3704" w:type="dxa"/>
            <w:tcBorders>
              <w:top w:val="dotted" w:sz="4" w:space="0" w:color="auto"/>
            </w:tcBorders>
            <w:noWrap/>
            <w:vAlign w:val="center"/>
          </w:tcPr>
          <w:p w14:paraId="5CAB9B67" w14:textId="77777777" w:rsidR="004E1593" w:rsidRPr="00086FA7" w:rsidRDefault="004E1593" w:rsidP="00290CC8">
            <w:pPr>
              <w:pStyle w:val="RFCSFloating"/>
              <w:spacing w:before="0" w:after="0" w:line="480" w:lineRule="auto"/>
              <w:jc w:val="center"/>
              <w:rPr>
                <w:sz w:val="22"/>
                <w:szCs w:val="22"/>
              </w:rPr>
            </w:pPr>
            <w:r w:rsidRPr="00086FA7">
              <w:rPr>
                <w:sz w:val="22"/>
                <w:szCs w:val="22"/>
              </w:rPr>
              <w:t>Yielding +</w:t>
            </w:r>
            <w:r w:rsidRPr="00086FA7">
              <w:rPr>
                <w:bCs/>
                <w:sz w:val="22"/>
                <w:szCs w:val="22"/>
              </w:rPr>
              <w:t xml:space="preserve"> crushing of the upper flange</w:t>
            </w:r>
          </w:p>
        </w:tc>
      </w:tr>
      <w:tr w:rsidR="004E1593" w:rsidRPr="00086FA7" w14:paraId="38D62794" w14:textId="77777777" w:rsidTr="00EA4B4C">
        <w:trPr>
          <w:trHeight w:val="289"/>
          <w:jc w:val="center"/>
        </w:trPr>
        <w:tc>
          <w:tcPr>
            <w:tcW w:w="1165" w:type="dxa"/>
            <w:vAlign w:val="center"/>
            <w:hideMark/>
          </w:tcPr>
          <w:p w14:paraId="189D9AD3" w14:textId="77777777" w:rsidR="004E1593" w:rsidRPr="00086FA7" w:rsidRDefault="004E1593" w:rsidP="00290CC8">
            <w:pPr>
              <w:pStyle w:val="RFCSFloating"/>
              <w:spacing w:before="0" w:after="0" w:line="480" w:lineRule="auto"/>
              <w:jc w:val="center"/>
              <w:rPr>
                <w:sz w:val="22"/>
                <w:szCs w:val="22"/>
              </w:rPr>
            </w:pPr>
            <w:r w:rsidRPr="00086FA7">
              <w:rPr>
                <w:sz w:val="22"/>
                <w:szCs w:val="22"/>
              </w:rPr>
              <w:t>Sp21b</w:t>
            </w:r>
          </w:p>
        </w:tc>
        <w:tc>
          <w:tcPr>
            <w:tcW w:w="1617" w:type="dxa"/>
            <w:vMerge/>
            <w:vAlign w:val="center"/>
            <w:hideMark/>
          </w:tcPr>
          <w:p w14:paraId="7149537C" w14:textId="77777777" w:rsidR="004E1593" w:rsidRPr="00086FA7" w:rsidRDefault="004E1593" w:rsidP="00290CC8">
            <w:pPr>
              <w:pStyle w:val="RFCSFloating"/>
              <w:spacing w:before="0" w:after="0" w:line="480" w:lineRule="auto"/>
              <w:jc w:val="center"/>
              <w:rPr>
                <w:sz w:val="22"/>
                <w:szCs w:val="22"/>
              </w:rPr>
            </w:pPr>
          </w:p>
        </w:tc>
        <w:tc>
          <w:tcPr>
            <w:tcW w:w="1329" w:type="dxa"/>
            <w:vMerge/>
            <w:vAlign w:val="center"/>
            <w:hideMark/>
          </w:tcPr>
          <w:p w14:paraId="2514BD26" w14:textId="77777777" w:rsidR="004E1593" w:rsidRPr="00086FA7" w:rsidRDefault="004E1593" w:rsidP="00290CC8">
            <w:pPr>
              <w:pStyle w:val="RFCSFloating"/>
              <w:spacing w:before="0" w:after="0" w:line="480" w:lineRule="auto"/>
              <w:jc w:val="center"/>
              <w:rPr>
                <w:sz w:val="22"/>
                <w:szCs w:val="22"/>
              </w:rPr>
            </w:pPr>
          </w:p>
        </w:tc>
        <w:tc>
          <w:tcPr>
            <w:tcW w:w="1192" w:type="dxa"/>
            <w:noWrap/>
            <w:vAlign w:val="center"/>
            <w:hideMark/>
          </w:tcPr>
          <w:p w14:paraId="27A93372" w14:textId="77777777" w:rsidR="004E1593" w:rsidRPr="00086FA7" w:rsidRDefault="004E1593" w:rsidP="00290CC8">
            <w:pPr>
              <w:pStyle w:val="RFCSFloating"/>
              <w:spacing w:before="0" w:after="0" w:line="480" w:lineRule="auto"/>
              <w:jc w:val="center"/>
              <w:rPr>
                <w:sz w:val="22"/>
                <w:szCs w:val="22"/>
              </w:rPr>
            </w:pPr>
            <w:r w:rsidRPr="00086FA7">
              <w:rPr>
                <w:sz w:val="22"/>
                <w:szCs w:val="22"/>
              </w:rPr>
              <w:t>29,25</w:t>
            </w:r>
          </w:p>
        </w:tc>
        <w:tc>
          <w:tcPr>
            <w:tcW w:w="3704" w:type="dxa"/>
            <w:noWrap/>
            <w:vAlign w:val="center"/>
          </w:tcPr>
          <w:p w14:paraId="0141152E" w14:textId="68C58EEC" w:rsidR="004E1593" w:rsidRPr="00086FA7" w:rsidRDefault="004E1593" w:rsidP="00290CC8">
            <w:pPr>
              <w:pStyle w:val="RFCSFloating"/>
              <w:spacing w:before="0" w:after="0" w:line="480" w:lineRule="auto"/>
              <w:jc w:val="center"/>
              <w:rPr>
                <w:sz w:val="22"/>
                <w:szCs w:val="22"/>
              </w:rPr>
            </w:pPr>
            <w:r w:rsidRPr="00086FA7">
              <w:rPr>
                <w:bCs/>
                <w:sz w:val="22"/>
                <w:szCs w:val="22"/>
              </w:rPr>
              <w:t>Local/global buckling</w:t>
            </w:r>
            <w:r w:rsidRPr="00086FA7">
              <w:rPr>
                <w:sz w:val="22"/>
                <w:szCs w:val="22"/>
              </w:rPr>
              <w:t xml:space="preserve"> + yielding</w:t>
            </w:r>
          </w:p>
        </w:tc>
      </w:tr>
      <w:tr w:rsidR="004E1593" w:rsidRPr="00AA67FF" w14:paraId="5E16CF7E" w14:textId="77777777" w:rsidTr="00EA4B4C">
        <w:trPr>
          <w:trHeight w:val="289"/>
          <w:jc w:val="center"/>
        </w:trPr>
        <w:tc>
          <w:tcPr>
            <w:tcW w:w="1165" w:type="dxa"/>
            <w:vAlign w:val="center"/>
            <w:hideMark/>
          </w:tcPr>
          <w:p w14:paraId="7E6CBAB7" w14:textId="77777777" w:rsidR="004E1593" w:rsidRPr="00086FA7" w:rsidRDefault="004E1593" w:rsidP="00290CC8">
            <w:pPr>
              <w:pStyle w:val="RFCSFloating"/>
              <w:spacing w:before="0" w:after="0" w:line="480" w:lineRule="auto"/>
              <w:jc w:val="center"/>
              <w:rPr>
                <w:sz w:val="22"/>
                <w:szCs w:val="22"/>
              </w:rPr>
            </w:pPr>
            <w:r w:rsidRPr="00086FA7">
              <w:rPr>
                <w:sz w:val="22"/>
                <w:szCs w:val="22"/>
              </w:rPr>
              <w:t>Sp22a</w:t>
            </w:r>
          </w:p>
        </w:tc>
        <w:tc>
          <w:tcPr>
            <w:tcW w:w="1617" w:type="dxa"/>
            <w:vMerge/>
            <w:vAlign w:val="center"/>
            <w:hideMark/>
          </w:tcPr>
          <w:p w14:paraId="2C44061A" w14:textId="77777777" w:rsidR="004E1593" w:rsidRPr="00086FA7" w:rsidRDefault="004E1593" w:rsidP="00290CC8">
            <w:pPr>
              <w:pStyle w:val="RFCSFloating"/>
              <w:spacing w:before="0" w:after="0" w:line="480" w:lineRule="auto"/>
              <w:jc w:val="center"/>
              <w:rPr>
                <w:sz w:val="22"/>
                <w:szCs w:val="22"/>
              </w:rPr>
            </w:pPr>
          </w:p>
        </w:tc>
        <w:tc>
          <w:tcPr>
            <w:tcW w:w="1329" w:type="dxa"/>
            <w:vMerge w:val="restart"/>
            <w:vAlign w:val="center"/>
            <w:hideMark/>
          </w:tcPr>
          <w:p w14:paraId="48AAE498" w14:textId="5AF026C3" w:rsidR="004E1593" w:rsidRPr="00086FA7" w:rsidRDefault="004E1593" w:rsidP="00290CC8">
            <w:pPr>
              <w:pStyle w:val="RFCSFloating"/>
              <w:spacing w:before="0" w:after="0" w:line="480" w:lineRule="auto"/>
              <w:jc w:val="center"/>
              <w:rPr>
                <w:sz w:val="22"/>
                <w:szCs w:val="22"/>
              </w:rPr>
            </w:pPr>
            <w:r w:rsidRPr="00086FA7">
              <w:rPr>
                <w:sz w:val="22"/>
                <w:szCs w:val="22"/>
              </w:rPr>
              <w:t>3-point bending</w:t>
            </w:r>
          </w:p>
        </w:tc>
        <w:tc>
          <w:tcPr>
            <w:tcW w:w="1192" w:type="dxa"/>
            <w:noWrap/>
            <w:vAlign w:val="center"/>
            <w:hideMark/>
          </w:tcPr>
          <w:p w14:paraId="5F106A31" w14:textId="77777777" w:rsidR="004E1593" w:rsidRPr="00086FA7" w:rsidRDefault="004E1593" w:rsidP="00290CC8">
            <w:pPr>
              <w:pStyle w:val="RFCSFloating"/>
              <w:spacing w:before="0" w:after="0" w:line="480" w:lineRule="auto"/>
              <w:jc w:val="center"/>
              <w:rPr>
                <w:sz w:val="22"/>
                <w:szCs w:val="22"/>
              </w:rPr>
            </w:pPr>
            <w:r w:rsidRPr="00086FA7">
              <w:rPr>
                <w:sz w:val="22"/>
                <w:szCs w:val="22"/>
              </w:rPr>
              <w:t>15,18</w:t>
            </w:r>
          </w:p>
        </w:tc>
        <w:tc>
          <w:tcPr>
            <w:tcW w:w="3704" w:type="dxa"/>
            <w:noWrap/>
            <w:vAlign w:val="center"/>
          </w:tcPr>
          <w:p w14:paraId="4B7B8E81" w14:textId="77777777" w:rsidR="004E1593" w:rsidRPr="00086FA7" w:rsidRDefault="004E1593" w:rsidP="00290CC8">
            <w:pPr>
              <w:pStyle w:val="RFCSFloating"/>
              <w:spacing w:before="0" w:after="0" w:line="480" w:lineRule="auto"/>
              <w:jc w:val="center"/>
              <w:rPr>
                <w:sz w:val="22"/>
                <w:szCs w:val="22"/>
              </w:rPr>
            </w:pPr>
            <w:r w:rsidRPr="00086FA7">
              <w:rPr>
                <w:sz w:val="22"/>
                <w:szCs w:val="22"/>
              </w:rPr>
              <w:t>Yielding +</w:t>
            </w:r>
            <w:r w:rsidRPr="00086FA7">
              <w:rPr>
                <w:bCs/>
                <w:sz w:val="22"/>
                <w:szCs w:val="22"/>
              </w:rPr>
              <w:t xml:space="preserve"> crushing of the upper flange</w:t>
            </w:r>
          </w:p>
        </w:tc>
      </w:tr>
      <w:tr w:rsidR="004E1593" w:rsidRPr="00AA67FF" w14:paraId="33299C84" w14:textId="77777777" w:rsidTr="00EA4B4C">
        <w:trPr>
          <w:trHeight w:val="289"/>
          <w:jc w:val="center"/>
        </w:trPr>
        <w:tc>
          <w:tcPr>
            <w:tcW w:w="1165" w:type="dxa"/>
            <w:vAlign w:val="center"/>
            <w:hideMark/>
          </w:tcPr>
          <w:p w14:paraId="52D57275" w14:textId="77777777" w:rsidR="004E1593" w:rsidRPr="00086FA7" w:rsidRDefault="004E1593" w:rsidP="00290CC8">
            <w:pPr>
              <w:pStyle w:val="RFCSFloating"/>
              <w:spacing w:before="0" w:after="0" w:line="480" w:lineRule="auto"/>
              <w:jc w:val="center"/>
              <w:rPr>
                <w:sz w:val="22"/>
                <w:szCs w:val="22"/>
              </w:rPr>
            </w:pPr>
            <w:r w:rsidRPr="00086FA7">
              <w:rPr>
                <w:sz w:val="22"/>
                <w:szCs w:val="22"/>
              </w:rPr>
              <w:t>Sp22b</w:t>
            </w:r>
          </w:p>
        </w:tc>
        <w:tc>
          <w:tcPr>
            <w:tcW w:w="1617" w:type="dxa"/>
            <w:vMerge/>
            <w:vAlign w:val="center"/>
            <w:hideMark/>
          </w:tcPr>
          <w:p w14:paraId="6194D050" w14:textId="77777777" w:rsidR="004E1593" w:rsidRPr="00086FA7" w:rsidRDefault="004E1593" w:rsidP="00290CC8">
            <w:pPr>
              <w:pStyle w:val="RFCSFloating"/>
              <w:spacing w:before="0" w:after="0" w:line="480" w:lineRule="auto"/>
              <w:jc w:val="center"/>
              <w:rPr>
                <w:sz w:val="22"/>
                <w:szCs w:val="22"/>
              </w:rPr>
            </w:pPr>
          </w:p>
        </w:tc>
        <w:tc>
          <w:tcPr>
            <w:tcW w:w="1329" w:type="dxa"/>
            <w:vMerge/>
            <w:vAlign w:val="center"/>
            <w:hideMark/>
          </w:tcPr>
          <w:p w14:paraId="250876CA" w14:textId="77777777" w:rsidR="004E1593" w:rsidRPr="00086FA7" w:rsidRDefault="004E1593" w:rsidP="00290CC8">
            <w:pPr>
              <w:pStyle w:val="RFCSFloating"/>
              <w:spacing w:before="0" w:after="0" w:line="480" w:lineRule="auto"/>
              <w:jc w:val="center"/>
              <w:rPr>
                <w:sz w:val="22"/>
                <w:szCs w:val="22"/>
              </w:rPr>
            </w:pPr>
          </w:p>
        </w:tc>
        <w:tc>
          <w:tcPr>
            <w:tcW w:w="1192" w:type="dxa"/>
            <w:noWrap/>
            <w:vAlign w:val="center"/>
            <w:hideMark/>
          </w:tcPr>
          <w:p w14:paraId="50C1E22C" w14:textId="77777777" w:rsidR="004E1593" w:rsidRPr="00086FA7" w:rsidRDefault="004E1593" w:rsidP="00290CC8">
            <w:pPr>
              <w:pStyle w:val="RFCSFloating"/>
              <w:spacing w:before="0" w:after="0" w:line="480" w:lineRule="auto"/>
              <w:jc w:val="center"/>
              <w:rPr>
                <w:sz w:val="22"/>
                <w:szCs w:val="22"/>
              </w:rPr>
            </w:pPr>
            <w:r w:rsidRPr="00086FA7">
              <w:rPr>
                <w:sz w:val="22"/>
                <w:szCs w:val="22"/>
              </w:rPr>
              <w:t>15,12</w:t>
            </w:r>
          </w:p>
        </w:tc>
        <w:tc>
          <w:tcPr>
            <w:tcW w:w="3704" w:type="dxa"/>
            <w:noWrap/>
            <w:vAlign w:val="center"/>
          </w:tcPr>
          <w:p w14:paraId="7F532118" w14:textId="77777777" w:rsidR="004E1593" w:rsidRPr="00086FA7" w:rsidRDefault="004E1593" w:rsidP="00290CC8">
            <w:pPr>
              <w:pStyle w:val="RFCSFloating"/>
              <w:spacing w:before="0" w:after="0" w:line="480" w:lineRule="auto"/>
              <w:jc w:val="center"/>
              <w:rPr>
                <w:sz w:val="22"/>
                <w:szCs w:val="22"/>
              </w:rPr>
            </w:pPr>
            <w:r w:rsidRPr="00086FA7">
              <w:rPr>
                <w:sz w:val="22"/>
                <w:szCs w:val="22"/>
              </w:rPr>
              <w:t>Yielding +</w:t>
            </w:r>
            <w:r w:rsidRPr="00086FA7">
              <w:rPr>
                <w:bCs/>
                <w:sz w:val="22"/>
                <w:szCs w:val="22"/>
              </w:rPr>
              <w:t xml:space="preserve"> crushing of the upper flange</w:t>
            </w:r>
          </w:p>
        </w:tc>
      </w:tr>
      <w:tr w:rsidR="004E1593" w:rsidRPr="00086FA7" w14:paraId="6A2EEF8D" w14:textId="77777777" w:rsidTr="00EA4B4C">
        <w:trPr>
          <w:trHeight w:val="289"/>
          <w:jc w:val="center"/>
        </w:trPr>
        <w:tc>
          <w:tcPr>
            <w:tcW w:w="1165" w:type="dxa"/>
            <w:tcBorders>
              <w:top w:val="dotted" w:sz="4" w:space="0" w:color="auto"/>
            </w:tcBorders>
            <w:vAlign w:val="center"/>
            <w:hideMark/>
          </w:tcPr>
          <w:p w14:paraId="3A286900" w14:textId="77777777" w:rsidR="004E1593" w:rsidRPr="00086FA7" w:rsidRDefault="004E1593" w:rsidP="00290CC8">
            <w:pPr>
              <w:pStyle w:val="RFCSFloating"/>
              <w:spacing w:before="0" w:after="0" w:line="480" w:lineRule="auto"/>
              <w:jc w:val="center"/>
              <w:rPr>
                <w:sz w:val="22"/>
                <w:szCs w:val="22"/>
              </w:rPr>
            </w:pPr>
            <w:r w:rsidRPr="00086FA7">
              <w:rPr>
                <w:sz w:val="22"/>
                <w:szCs w:val="22"/>
              </w:rPr>
              <w:t>Sp31a</w:t>
            </w:r>
          </w:p>
        </w:tc>
        <w:tc>
          <w:tcPr>
            <w:tcW w:w="1617" w:type="dxa"/>
            <w:vMerge w:val="restart"/>
            <w:tcBorders>
              <w:top w:val="dotted" w:sz="4" w:space="0" w:color="auto"/>
            </w:tcBorders>
            <w:noWrap/>
            <w:vAlign w:val="center"/>
            <w:hideMark/>
          </w:tcPr>
          <w:p w14:paraId="3B50E8D0" w14:textId="77777777" w:rsidR="004E1593" w:rsidRPr="00086FA7" w:rsidRDefault="004E1593" w:rsidP="00290CC8">
            <w:pPr>
              <w:pStyle w:val="RFCSFloating"/>
              <w:spacing w:before="0" w:after="0" w:line="480" w:lineRule="auto"/>
              <w:jc w:val="center"/>
              <w:rPr>
                <w:sz w:val="22"/>
                <w:szCs w:val="22"/>
              </w:rPr>
            </w:pPr>
            <w:r w:rsidRPr="00086FA7">
              <w:rPr>
                <w:sz w:val="22"/>
                <w:szCs w:val="22"/>
              </w:rPr>
              <w:t>SISB 160/60/2.0</w:t>
            </w:r>
          </w:p>
        </w:tc>
        <w:tc>
          <w:tcPr>
            <w:tcW w:w="1329" w:type="dxa"/>
            <w:vMerge w:val="restart"/>
            <w:tcBorders>
              <w:top w:val="dotted" w:sz="4" w:space="0" w:color="auto"/>
            </w:tcBorders>
            <w:vAlign w:val="center"/>
            <w:hideMark/>
          </w:tcPr>
          <w:p w14:paraId="2A0035CD" w14:textId="57936FEA" w:rsidR="004E1593" w:rsidRPr="00086FA7" w:rsidRDefault="004E1593" w:rsidP="00290CC8">
            <w:pPr>
              <w:pStyle w:val="RFCSFloating"/>
              <w:spacing w:before="0" w:after="0" w:line="480" w:lineRule="auto"/>
              <w:jc w:val="center"/>
              <w:rPr>
                <w:sz w:val="22"/>
                <w:szCs w:val="22"/>
              </w:rPr>
            </w:pPr>
            <w:r w:rsidRPr="00086FA7">
              <w:rPr>
                <w:sz w:val="22"/>
                <w:szCs w:val="22"/>
              </w:rPr>
              <w:t>4-point bending</w:t>
            </w:r>
          </w:p>
        </w:tc>
        <w:tc>
          <w:tcPr>
            <w:tcW w:w="1192" w:type="dxa"/>
            <w:tcBorders>
              <w:top w:val="dotted" w:sz="4" w:space="0" w:color="auto"/>
            </w:tcBorders>
            <w:noWrap/>
            <w:vAlign w:val="center"/>
            <w:hideMark/>
          </w:tcPr>
          <w:p w14:paraId="651CC2D3" w14:textId="77777777" w:rsidR="004E1593" w:rsidRPr="00086FA7" w:rsidRDefault="004E1593" w:rsidP="00290CC8">
            <w:pPr>
              <w:pStyle w:val="RFCSFloating"/>
              <w:spacing w:before="0" w:after="0" w:line="480" w:lineRule="auto"/>
              <w:jc w:val="center"/>
              <w:rPr>
                <w:sz w:val="22"/>
                <w:szCs w:val="22"/>
              </w:rPr>
            </w:pPr>
            <w:r w:rsidRPr="00086FA7">
              <w:rPr>
                <w:sz w:val="22"/>
                <w:szCs w:val="22"/>
              </w:rPr>
              <w:t>32,29</w:t>
            </w:r>
          </w:p>
        </w:tc>
        <w:tc>
          <w:tcPr>
            <w:tcW w:w="3704" w:type="dxa"/>
            <w:tcBorders>
              <w:top w:val="dotted" w:sz="4" w:space="0" w:color="auto"/>
            </w:tcBorders>
            <w:noWrap/>
          </w:tcPr>
          <w:p w14:paraId="75A586BD" w14:textId="059806BD" w:rsidR="004E1593" w:rsidRPr="00086FA7" w:rsidRDefault="004E1593" w:rsidP="00290CC8">
            <w:pPr>
              <w:pStyle w:val="RFCSFloating"/>
              <w:spacing w:before="0" w:after="0" w:line="480" w:lineRule="auto"/>
              <w:jc w:val="center"/>
              <w:rPr>
                <w:sz w:val="22"/>
                <w:szCs w:val="22"/>
              </w:rPr>
            </w:pPr>
            <w:r w:rsidRPr="00086FA7">
              <w:rPr>
                <w:bCs/>
                <w:sz w:val="22"/>
                <w:szCs w:val="22"/>
              </w:rPr>
              <w:t>Local/global buckling</w:t>
            </w:r>
            <w:r w:rsidRPr="00086FA7">
              <w:rPr>
                <w:sz w:val="22"/>
                <w:szCs w:val="22"/>
              </w:rPr>
              <w:t xml:space="preserve"> + yielding</w:t>
            </w:r>
          </w:p>
        </w:tc>
      </w:tr>
      <w:tr w:rsidR="004E1593" w:rsidRPr="00086FA7" w14:paraId="740FA84C" w14:textId="77777777" w:rsidTr="00EA4B4C">
        <w:trPr>
          <w:trHeight w:val="289"/>
          <w:jc w:val="center"/>
        </w:trPr>
        <w:tc>
          <w:tcPr>
            <w:tcW w:w="1165" w:type="dxa"/>
            <w:vAlign w:val="center"/>
            <w:hideMark/>
          </w:tcPr>
          <w:p w14:paraId="5CB8D6A6" w14:textId="77777777" w:rsidR="004E1593" w:rsidRPr="00086FA7" w:rsidRDefault="004E1593" w:rsidP="00290CC8">
            <w:pPr>
              <w:pStyle w:val="RFCSFloating"/>
              <w:spacing w:before="0" w:after="0" w:line="480" w:lineRule="auto"/>
              <w:jc w:val="center"/>
              <w:rPr>
                <w:sz w:val="22"/>
                <w:szCs w:val="22"/>
              </w:rPr>
            </w:pPr>
            <w:r w:rsidRPr="00086FA7">
              <w:rPr>
                <w:sz w:val="22"/>
                <w:szCs w:val="22"/>
              </w:rPr>
              <w:t>Sp31b</w:t>
            </w:r>
          </w:p>
        </w:tc>
        <w:tc>
          <w:tcPr>
            <w:tcW w:w="1617" w:type="dxa"/>
            <w:vMerge/>
            <w:vAlign w:val="center"/>
            <w:hideMark/>
          </w:tcPr>
          <w:p w14:paraId="3A0F8914" w14:textId="77777777" w:rsidR="004E1593" w:rsidRPr="00086FA7" w:rsidRDefault="004E1593" w:rsidP="00290CC8">
            <w:pPr>
              <w:pStyle w:val="RFCSFloating"/>
              <w:spacing w:before="0" w:after="0" w:line="480" w:lineRule="auto"/>
              <w:jc w:val="center"/>
              <w:rPr>
                <w:sz w:val="22"/>
                <w:szCs w:val="22"/>
              </w:rPr>
            </w:pPr>
          </w:p>
        </w:tc>
        <w:tc>
          <w:tcPr>
            <w:tcW w:w="1329" w:type="dxa"/>
            <w:vMerge/>
            <w:vAlign w:val="center"/>
            <w:hideMark/>
          </w:tcPr>
          <w:p w14:paraId="010A97E4" w14:textId="77777777" w:rsidR="004E1593" w:rsidRPr="00086FA7" w:rsidRDefault="004E1593" w:rsidP="00290CC8">
            <w:pPr>
              <w:pStyle w:val="RFCSFloating"/>
              <w:spacing w:before="0" w:after="0" w:line="480" w:lineRule="auto"/>
              <w:jc w:val="center"/>
              <w:rPr>
                <w:sz w:val="22"/>
                <w:szCs w:val="22"/>
              </w:rPr>
            </w:pPr>
          </w:p>
        </w:tc>
        <w:tc>
          <w:tcPr>
            <w:tcW w:w="1192" w:type="dxa"/>
            <w:noWrap/>
            <w:vAlign w:val="center"/>
            <w:hideMark/>
          </w:tcPr>
          <w:p w14:paraId="0E71AE38" w14:textId="77777777" w:rsidR="004E1593" w:rsidRPr="00086FA7" w:rsidRDefault="004E1593" w:rsidP="00290CC8">
            <w:pPr>
              <w:pStyle w:val="RFCSFloating"/>
              <w:spacing w:before="0" w:after="0" w:line="480" w:lineRule="auto"/>
              <w:jc w:val="center"/>
              <w:rPr>
                <w:sz w:val="22"/>
                <w:szCs w:val="22"/>
              </w:rPr>
            </w:pPr>
            <w:r w:rsidRPr="00086FA7">
              <w:rPr>
                <w:sz w:val="22"/>
                <w:szCs w:val="22"/>
              </w:rPr>
              <w:t>34,22</w:t>
            </w:r>
          </w:p>
        </w:tc>
        <w:tc>
          <w:tcPr>
            <w:tcW w:w="3704" w:type="dxa"/>
            <w:noWrap/>
          </w:tcPr>
          <w:p w14:paraId="296A74CD" w14:textId="2A4638C9" w:rsidR="004E1593" w:rsidRPr="00086FA7" w:rsidRDefault="004E1593" w:rsidP="00290CC8">
            <w:pPr>
              <w:pStyle w:val="RFCSFloating"/>
              <w:spacing w:before="0" w:after="0" w:line="480" w:lineRule="auto"/>
              <w:jc w:val="center"/>
              <w:rPr>
                <w:sz w:val="22"/>
                <w:szCs w:val="22"/>
              </w:rPr>
            </w:pPr>
            <w:r w:rsidRPr="00086FA7">
              <w:rPr>
                <w:bCs/>
                <w:sz w:val="22"/>
                <w:szCs w:val="22"/>
              </w:rPr>
              <w:t>Local/global buckling</w:t>
            </w:r>
            <w:r w:rsidRPr="00086FA7">
              <w:rPr>
                <w:sz w:val="22"/>
                <w:szCs w:val="22"/>
              </w:rPr>
              <w:t xml:space="preserve"> + yielding</w:t>
            </w:r>
          </w:p>
        </w:tc>
      </w:tr>
      <w:tr w:rsidR="004E1593" w:rsidRPr="00AA67FF" w14:paraId="721520E6" w14:textId="77777777" w:rsidTr="00EA4B4C">
        <w:trPr>
          <w:trHeight w:val="289"/>
          <w:jc w:val="center"/>
        </w:trPr>
        <w:tc>
          <w:tcPr>
            <w:tcW w:w="1165" w:type="dxa"/>
            <w:vAlign w:val="center"/>
            <w:hideMark/>
          </w:tcPr>
          <w:p w14:paraId="18046836" w14:textId="77777777" w:rsidR="004E1593" w:rsidRPr="00086FA7" w:rsidRDefault="004E1593" w:rsidP="00290CC8">
            <w:pPr>
              <w:pStyle w:val="RFCSFloating"/>
              <w:spacing w:before="0" w:after="0" w:line="480" w:lineRule="auto"/>
              <w:jc w:val="center"/>
              <w:rPr>
                <w:sz w:val="22"/>
                <w:szCs w:val="22"/>
              </w:rPr>
            </w:pPr>
            <w:r w:rsidRPr="00086FA7">
              <w:rPr>
                <w:sz w:val="22"/>
                <w:szCs w:val="22"/>
              </w:rPr>
              <w:t>Sp32a</w:t>
            </w:r>
          </w:p>
        </w:tc>
        <w:tc>
          <w:tcPr>
            <w:tcW w:w="1617" w:type="dxa"/>
            <w:vMerge/>
            <w:vAlign w:val="center"/>
            <w:hideMark/>
          </w:tcPr>
          <w:p w14:paraId="7C1E951D" w14:textId="77777777" w:rsidR="004E1593" w:rsidRPr="00086FA7" w:rsidRDefault="004E1593" w:rsidP="00290CC8">
            <w:pPr>
              <w:pStyle w:val="RFCSFloating"/>
              <w:spacing w:before="0" w:after="0" w:line="480" w:lineRule="auto"/>
              <w:jc w:val="center"/>
              <w:rPr>
                <w:sz w:val="22"/>
                <w:szCs w:val="22"/>
              </w:rPr>
            </w:pPr>
          </w:p>
        </w:tc>
        <w:tc>
          <w:tcPr>
            <w:tcW w:w="1329" w:type="dxa"/>
            <w:vMerge w:val="restart"/>
            <w:vAlign w:val="center"/>
            <w:hideMark/>
          </w:tcPr>
          <w:p w14:paraId="3C4B6DE6" w14:textId="2CFD4877" w:rsidR="004E1593" w:rsidRPr="00086FA7" w:rsidRDefault="004E1593" w:rsidP="00290CC8">
            <w:pPr>
              <w:pStyle w:val="RFCSFloating"/>
              <w:spacing w:before="0" w:after="0" w:line="480" w:lineRule="auto"/>
              <w:jc w:val="center"/>
              <w:rPr>
                <w:sz w:val="22"/>
                <w:szCs w:val="22"/>
              </w:rPr>
            </w:pPr>
            <w:r w:rsidRPr="00086FA7">
              <w:rPr>
                <w:sz w:val="22"/>
                <w:szCs w:val="22"/>
              </w:rPr>
              <w:t>3-point bending</w:t>
            </w:r>
          </w:p>
        </w:tc>
        <w:tc>
          <w:tcPr>
            <w:tcW w:w="1192" w:type="dxa"/>
            <w:noWrap/>
            <w:vAlign w:val="center"/>
            <w:hideMark/>
          </w:tcPr>
          <w:p w14:paraId="34C3EDD7" w14:textId="77777777" w:rsidR="004E1593" w:rsidRPr="00086FA7" w:rsidRDefault="004E1593" w:rsidP="00290CC8">
            <w:pPr>
              <w:pStyle w:val="RFCSFloating"/>
              <w:spacing w:before="0" w:after="0" w:line="480" w:lineRule="auto"/>
              <w:jc w:val="center"/>
              <w:rPr>
                <w:sz w:val="22"/>
                <w:szCs w:val="22"/>
              </w:rPr>
            </w:pPr>
            <w:r w:rsidRPr="00086FA7">
              <w:rPr>
                <w:sz w:val="22"/>
                <w:szCs w:val="22"/>
              </w:rPr>
              <w:t>20,46</w:t>
            </w:r>
          </w:p>
        </w:tc>
        <w:tc>
          <w:tcPr>
            <w:tcW w:w="3704" w:type="dxa"/>
            <w:noWrap/>
            <w:vAlign w:val="center"/>
          </w:tcPr>
          <w:p w14:paraId="12B62E26" w14:textId="77777777" w:rsidR="004E1593" w:rsidRPr="00086FA7" w:rsidRDefault="004E1593" w:rsidP="00290CC8">
            <w:pPr>
              <w:pStyle w:val="RFCSFloating"/>
              <w:spacing w:before="0" w:after="0" w:line="480" w:lineRule="auto"/>
              <w:jc w:val="center"/>
              <w:rPr>
                <w:sz w:val="22"/>
                <w:szCs w:val="22"/>
              </w:rPr>
            </w:pPr>
            <w:r w:rsidRPr="00086FA7">
              <w:rPr>
                <w:sz w:val="22"/>
                <w:szCs w:val="22"/>
              </w:rPr>
              <w:t>Yielding +</w:t>
            </w:r>
            <w:r w:rsidRPr="00086FA7">
              <w:rPr>
                <w:bCs/>
                <w:sz w:val="22"/>
                <w:szCs w:val="22"/>
              </w:rPr>
              <w:t xml:space="preserve"> crushing of the upper flange</w:t>
            </w:r>
          </w:p>
        </w:tc>
      </w:tr>
      <w:tr w:rsidR="004E1593" w:rsidRPr="00AA67FF" w14:paraId="2B36937B" w14:textId="77777777" w:rsidTr="00EA4B4C">
        <w:trPr>
          <w:trHeight w:val="289"/>
          <w:jc w:val="center"/>
        </w:trPr>
        <w:tc>
          <w:tcPr>
            <w:tcW w:w="1165" w:type="dxa"/>
            <w:vAlign w:val="center"/>
            <w:hideMark/>
          </w:tcPr>
          <w:p w14:paraId="0EE42648" w14:textId="77777777" w:rsidR="004E1593" w:rsidRPr="00086FA7" w:rsidRDefault="004E1593" w:rsidP="00290CC8">
            <w:pPr>
              <w:pStyle w:val="RFCSFloating"/>
              <w:spacing w:before="0" w:after="0" w:line="480" w:lineRule="auto"/>
              <w:jc w:val="center"/>
              <w:rPr>
                <w:sz w:val="22"/>
                <w:szCs w:val="22"/>
              </w:rPr>
            </w:pPr>
            <w:r w:rsidRPr="00086FA7">
              <w:rPr>
                <w:sz w:val="22"/>
                <w:szCs w:val="22"/>
              </w:rPr>
              <w:t>Sp32b</w:t>
            </w:r>
          </w:p>
        </w:tc>
        <w:tc>
          <w:tcPr>
            <w:tcW w:w="1617" w:type="dxa"/>
            <w:vMerge/>
            <w:vAlign w:val="center"/>
            <w:hideMark/>
          </w:tcPr>
          <w:p w14:paraId="619D6315" w14:textId="77777777" w:rsidR="004E1593" w:rsidRPr="00086FA7" w:rsidRDefault="004E1593" w:rsidP="00290CC8">
            <w:pPr>
              <w:pStyle w:val="RFCSFloating"/>
              <w:spacing w:before="0" w:after="0" w:line="480" w:lineRule="auto"/>
              <w:jc w:val="center"/>
              <w:rPr>
                <w:sz w:val="22"/>
                <w:szCs w:val="22"/>
              </w:rPr>
            </w:pPr>
          </w:p>
        </w:tc>
        <w:tc>
          <w:tcPr>
            <w:tcW w:w="1329" w:type="dxa"/>
            <w:vMerge/>
            <w:vAlign w:val="center"/>
            <w:hideMark/>
          </w:tcPr>
          <w:p w14:paraId="6DEF0F0B" w14:textId="77777777" w:rsidR="004E1593" w:rsidRPr="00086FA7" w:rsidRDefault="004E1593" w:rsidP="00290CC8">
            <w:pPr>
              <w:pStyle w:val="RFCSFloating"/>
              <w:spacing w:before="0" w:after="0" w:line="480" w:lineRule="auto"/>
              <w:jc w:val="center"/>
              <w:rPr>
                <w:sz w:val="22"/>
                <w:szCs w:val="22"/>
              </w:rPr>
            </w:pPr>
          </w:p>
        </w:tc>
        <w:tc>
          <w:tcPr>
            <w:tcW w:w="1192" w:type="dxa"/>
            <w:noWrap/>
            <w:vAlign w:val="center"/>
            <w:hideMark/>
          </w:tcPr>
          <w:p w14:paraId="072100DA" w14:textId="77777777" w:rsidR="004E1593" w:rsidRPr="00086FA7" w:rsidRDefault="004E1593" w:rsidP="00290CC8">
            <w:pPr>
              <w:pStyle w:val="RFCSFloating"/>
              <w:spacing w:before="0" w:after="0" w:line="480" w:lineRule="auto"/>
              <w:jc w:val="center"/>
              <w:rPr>
                <w:sz w:val="22"/>
                <w:szCs w:val="22"/>
              </w:rPr>
            </w:pPr>
            <w:r w:rsidRPr="00086FA7">
              <w:rPr>
                <w:sz w:val="22"/>
                <w:szCs w:val="22"/>
              </w:rPr>
              <w:t>21,44</w:t>
            </w:r>
          </w:p>
        </w:tc>
        <w:tc>
          <w:tcPr>
            <w:tcW w:w="3704" w:type="dxa"/>
            <w:noWrap/>
            <w:vAlign w:val="center"/>
          </w:tcPr>
          <w:p w14:paraId="2B1A4E32" w14:textId="77777777" w:rsidR="004E1593" w:rsidRPr="00086FA7" w:rsidRDefault="004E1593" w:rsidP="00290CC8">
            <w:pPr>
              <w:pStyle w:val="RFCSFloating"/>
              <w:spacing w:before="0" w:after="0" w:line="480" w:lineRule="auto"/>
              <w:jc w:val="center"/>
              <w:rPr>
                <w:sz w:val="22"/>
                <w:szCs w:val="22"/>
              </w:rPr>
            </w:pPr>
            <w:r w:rsidRPr="00086FA7">
              <w:rPr>
                <w:sz w:val="22"/>
                <w:szCs w:val="22"/>
              </w:rPr>
              <w:t>Yielding +</w:t>
            </w:r>
            <w:r w:rsidRPr="00086FA7">
              <w:rPr>
                <w:bCs/>
                <w:sz w:val="22"/>
                <w:szCs w:val="22"/>
              </w:rPr>
              <w:t xml:space="preserve"> crushing of the upper flange</w:t>
            </w:r>
          </w:p>
        </w:tc>
      </w:tr>
      <w:tr w:rsidR="004E1593" w:rsidRPr="00086FA7" w14:paraId="6D8FB35D" w14:textId="77777777" w:rsidTr="00EA4B4C">
        <w:trPr>
          <w:trHeight w:val="289"/>
          <w:jc w:val="center"/>
        </w:trPr>
        <w:tc>
          <w:tcPr>
            <w:tcW w:w="1165" w:type="dxa"/>
            <w:tcBorders>
              <w:top w:val="dotted" w:sz="4" w:space="0" w:color="auto"/>
            </w:tcBorders>
            <w:vAlign w:val="center"/>
            <w:hideMark/>
          </w:tcPr>
          <w:p w14:paraId="2C240D0E" w14:textId="77777777" w:rsidR="004E1593" w:rsidRPr="00086FA7" w:rsidRDefault="004E1593" w:rsidP="00290CC8">
            <w:pPr>
              <w:pStyle w:val="RFCSFloating"/>
              <w:spacing w:before="0" w:after="0" w:line="480" w:lineRule="auto"/>
              <w:jc w:val="center"/>
              <w:rPr>
                <w:sz w:val="22"/>
                <w:szCs w:val="22"/>
              </w:rPr>
            </w:pPr>
            <w:r w:rsidRPr="00086FA7">
              <w:rPr>
                <w:sz w:val="22"/>
                <w:szCs w:val="22"/>
              </w:rPr>
              <w:t>Sp41a</w:t>
            </w:r>
          </w:p>
        </w:tc>
        <w:tc>
          <w:tcPr>
            <w:tcW w:w="1617" w:type="dxa"/>
            <w:vMerge w:val="restart"/>
            <w:tcBorders>
              <w:top w:val="dotted" w:sz="4" w:space="0" w:color="auto"/>
            </w:tcBorders>
            <w:noWrap/>
            <w:vAlign w:val="center"/>
            <w:hideMark/>
          </w:tcPr>
          <w:p w14:paraId="7E159E82" w14:textId="77777777" w:rsidR="004E1593" w:rsidRPr="00086FA7" w:rsidRDefault="004E1593" w:rsidP="00290CC8">
            <w:pPr>
              <w:pStyle w:val="RFCSFloating"/>
              <w:spacing w:before="0" w:after="0" w:line="480" w:lineRule="auto"/>
              <w:jc w:val="center"/>
              <w:rPr>
                <w:sz w:val="22"/>
                <w:szCs w:val="22"/>
              </w:rPr>
            </w:pPr>
            <w:r w:rsidRPr="00086FA7">
              <w:rPr>
                <w:sz w:val="22"/>
                <w:szCs w:val="22"/>
              </w:rPr>
              <w:t>C 240/65/15/1.5</w:t>
            </w:r>
          </w:p>
        </w:tc>
        <w:tc>
          <w:tcPr>
            <w:tcW w:w="1329" w:type="dxa"/>
            <w:vMerge w:val="restart"/>
            <w:tcBorders>
              <w:top w:val="dotted" w:sz="4" w:space="0" w:color="auto"/>
            </w:tcBorders>
            <w:vAlign w:val="center"/>
            <w:hideMark/>
          </w:tcPr>
          <w:p w14:paraId="1E6EEBEC" w14:textId="39C1B577" w:rsidR="004E1593" w:rsidRPr="00086FA7" w:rsidRDefault="004E1593" w:rsidP="00290CC8">
            <w:pPr>
              <w:pStyle w:val="RFCSFloating"/>
              <w:spacing w:before="0" w:after="0" w:line="480" w:lineRule="auto"/>
              <w:jc w:val="center"/>
              <w:rPr>
                <w:sz w:val="22"/>
                <w:szCs w:val="22"/>
              </w:rPr>
            </w:pPr>
            <w:r w:rsidRPr="00086FA7">
              <w:rPr>
                <w:sz w:val="22"/>
                <w:szCs w:val="22"/>
              </w:rPr>
              <w:t>4-point bending</w:t>
            </w:r>
          </w:p>
        </w:tc>
        <w:tc>
          <w:tcPr>
            <w:tcW w:w="1192" w:type="dxa"/>
            <w:tcBorders>
              <w:top w:val="dotted" w:sz="4" w:space="0" w:color="auto"/>
            </w:tcBorders>
            <w:noWrap/>
            <w:vAlign w:val="center"/>
            <w:hideMark/>
          </w:tcPr>
          <w:p w14:paraId="205D789B" w14:textId="77777777" w:rsidR="004E1593" w:rsidRPr="00086FA7" w:rsidRDefault="004E1593" w:rsidP="00290CC8">
            <w:pPr>
              <w:pStyle w:val="RFCSFloating"/>
              <w:spacing w:before="0" w:after="0" w:line="480" w:lineRule="auto"/>
              <w:jc w:val="center"/>
              <w:rPr>
                <w:sz w:val="22"/>
                <w:szCs w:val="22"/>
              </w:rPr>
            </w:pPr>
            <w:r w:rsidRPr="00086FA7">
              <w:rPr>
                <w:sz w:val="22"/>
                <w:szCs w:val="22"/>
              </w:rPr>
              <w:t>30,53</w:t>
            </w:r>
          </w:p>
        </w:tc>
        <w:tc>
          <w:tcPr>
            <w:tcW w:w="3704" w:type="dxa"/>
            <w:tcBorders>
              <w:top w:val="dotted" w:sz="4" w:space="0" w:color="auto"/>
            </w:tcBorders>
            <w:noWrap/>
            <w:vAlign w:val="center"/>
          </w:tcPr>
          <w:p w14:paraId="4021D907" w14:textId="77777777" w:rsidR="004E1593" w:rsidRPr="00086FA7" w:rsidRDefault="004E1593" w:rsidP="00290CC8">
            <w:pPr>
              <w:pStyle w:val="RFCSFloating"/>
              <w:spacing w:before="0" w:after="0" w:line="480" w:lineRule="auto"/>
              <w:jc w:val="center"/>
              <w:rPr>
                <w:sz w:val="22"/>
                <w:szCs w:val="22"/>
              </w:rPr>
            </w:pPr>
            <w:r w:rsidRPr="00086FA7">
              <w:rPr>
                <w:bCs/>
                <w:sz w:val="22"/>
                <w:szCs w:val="22"/>
              </w:rPr>
              <w:t>Yielding + local buckling</w:t>
            </w:r>
          </w:p>
        </w:tc>
      </w:tr>
      <w:tr w:rsidR="004E1593" w:rsidRPr="00086FA7" w14:paraId="6E29510B" w14:textId="77777777" w:rsidTr="00EA4B4C">
        <w:trPr>
          <w:trHeight w:val="289"/>
          <w:jc w:val="center"/>
        </w:trPr>
        <w:tc>
          <w:tcPr>
            <w:tcW w:w="1165" w:type="dxa"/>
            <w:tcBorders>
              <w:bottom w:val="nil"/>
            </w:tcBorders>
            <w:vAlign w:val="center"/>
            <w:hideMark/>
          </w:tcPr>
          <w:p w14:paraId="19B5C499" w14:textId="77777777" w:rsidR="004E1593" w:rsidRPr="00086FA7" w:rsidRDefault="004E1593" w:rsidP="00290CC8">
            <w:pPr>
              <w:pStyle w:val="RFCSFloating"/>
              <w:spacing w:before="0" w:after="0" w:line="480" w:lineRule="auto"/>
              <w:jc w:val="center"/>
              <w:rPr>
                <w:sz w:val="22"/>
                <w:szCs w:val="22"/>
              </w:rPr>
            </w:pPr>
            <w:r w:rsidRPr="00086FA7">
              <w:rPr>
                <w:sz w:val="22"/>
                <w:szCs w:val="22"/>
              </w:rPr>
              <w:t>Sp41b</w:t>
            </w:r>
          </w:p>
        </w:tc>
        <w:tc>
          <w:tcPr>
            <w:tcW w:w="1617" w:type="dxa"/>
            <w:vMerge/>
            <w:tcBorders>
              <w:bottom w:val="nil"/>
            </w:tcBorders>
            <w:vAlign w:val="center"/>
            <w:hideMark/>
          </w:tcPr>
          <w:p w14:paraId="6D43CEB0" w14:textId="77777777" w:rsidR="004E1593" w:rsidRPr="00086FA7" w:rsidRDefault="004E1593" w:rsidP="00290CC8">
            <w:pPr>
              <w:pStyle w:val="RFCSFloating"/>
              <w:spacing w:before="0" w:after="0" w:line="480" w:lineRule="auto"/>
              <w:jc w:val="center"/>
              <w:rPr>
                <w:sz w:val="22"/>
                <w:szCs w:val="22"/>
              </w:rPr>
            </w:pPr>
          </w:p>
        </w:tc>
        <w:tc>
          <w:tcPr>
            <w:tcW w:w="1329" w:type="dxa"/>
            <w:vMerge/>
            <w:tcBorders>
              <w:bottom w:val="nil"/>
            </w:tcBorders>
            <w:vAlign w:val="center"/>
            <w:hideMark/>
          </w:tcPr>
          <w:p w14:paraId="5D5D1D1D" w14:textId="77777777" w:rsidR="004E1593" w:rsidRPr="00086FA7" w:rsidRDefault="004E1593" w:rsidP="00290CC8">
            <w:pPr>
              <w:pStyle w:val="RFCSFloating"/>
              <w:spacing w:before="0" w:after="0" w:line="480" w:lineRule="auto"/>
              <w:jc w:val="center"/>
              <w:rPr>
                <w:sz w:val="22"/>
                <w:szCs w:val="22"/>
              </w:rPr>
            </w:pPr>
          </w:p>
        </w:tc>
        <w:tc>
          <w:tcPr>
            <w:tcW w:w="1192" w:type="dxa"/>
            <w:tcBorders>
              <w:bottom w:val="nil"/>
            </w:tcBorders>
            <w:noWrap/>
            <w:vAlign w:val="center"/>
            <w:hideMark/>
          </w:tcPr>
          <w:p w14:paraId="5832C005" w14:textId="77777777" w:rsidR="004E1593" w:rsidRPr="00086FA7" w:rsidRDefault="004E1593" w:rsidP="00290CC8">
            <w:pPr>
              <w:pStyle w:val="RFCSFloating"/>
              <w:spacing w:before="0" w:after="0" w:line="480" w:lineRule="auto"/>
              <w:jc w:val="center"/>
              <w:rPr>
                <w:sz w:val="22"/>
                <w:szCs w:val="22"/>
              </w:rPr>
            </w:pPr>
            <w:r w:rsidRPr="00086FA7">
              <w:rPr>
                <w:sz w:val="22"/>
                <w:szCs w:val="22"/>
              </w:rPr>
              <w:t>31,56</w:t>
            </w:r>
          </w:p>
        </w:tc>
        <w:tc>
          <w:tcPr>
            <w:tcW w:w="3704" w:type="dxa"/>
            <w:tcBorders>
              <w:bottom w:val="nil"/>
            </w:tcBorders>
            <w:noWrap/>
            <w:vAlign w:val="center"/>
          </w:tcPr>
          <w:p w14:paraId="6BAD3078" w14:textId="77777777" w:rsidR="004E1593" w:rsidRPr="00086FA7" w:rsidRDefault="004E1593" w:rsidP="00290CC8">
            <w:pPr>
              <w:pStyle w:val="RFCSFloating"/>
              <w:spacing w:before="0" w:after="0" w:line="480" w:lineRule="auto"/>
              <w:jc w:val="center"/>
              <w:rPr>
                <w:sz w:val="22"/>
                <w:szCs w:val="22"/>
              </w:rPr>
            </w:pPr>
            <w:r w:rsidRPr="00086FA7">
              <w:rPr>
                <w:bCs/>
                <w:sz w:val="22"/>
                <w:szCs w:val="22"/>
              </w:rPr>
              <w:t>Yielding + local buckling</w:t>
            </w:r>
          </w:p>
        </w:tc>
      </w:tr>
      <w:tr w:rsidR="004E1593" w:rsidRPr="00086FA7" w14:paraId="07E9C103" w14:textId="77777777" w:rsidTr="00EA4B4C">
        <w:trPr>
          <w:trHeight w:val="289"/>
          <w:jc w:val="center"/>
        </w:trPr>
        <w:tc>
          <w:tcPr>
            <w:tcW w:w="1165" w:type="dxa"/>
            <w:tcBorders>
              <w:top w:val="dotted" w:sz="4" w:space="0" w:color="auto"/>
            </w:tcBorders>
            <w:vAlign w:val="center"/>
            <w:hideMark/>
          </w:tcPr>
          <w:p w14:paraId="6AD8D557" w14:textId="77777777" w:rsidR="004E1593" w:rsidRPr="00086FA7" w:rsidRDefault="004E1593" w:rsidP="00290CC8">
            <w:pPr>
              <w:pStyle w:val="RFCSFloating"/>
              <w:spacing w:before="0" w:after="0" w:line="480" w:lineRule="auto"/>
              <w:jc w:val="center"/>
              <w:rPr>
                <w:sz w:val="22"/>
                <w:szCs w:val="22"/>
              </w:rPr>
            </w:pPr>
            <w:r w:rsidRPr="00086FA7">
              <w:rPr>
                <w:sz w:val="22"/>
                <w:szCs w:val="22"/>
              </w:rPr>
              <w:t>Sp51a</w:t>
            </w:r>
          </w:p>
        </w:tc>
        <w:tc>
          <w:tcPr>
            <w:tcW w:w="1617" w:type="dxa"/>
            <w:vMerge w:val="restart"/>
            <w:tcBorders>
              <w:top w:val="dotted" w:sz="4" w:space="0" w:color="auto"/>
            </w:tcBorders>
            <w:noWrap/>
            <w:vAlign w:val="center"/>
            <w:hideMark/>
          </w:tcPr>
          <w:p w14:paraId="1B7D5B4D" w14:textId="5281A56E" w:rsidR="004E1593" w:rsidRPr="00086FA7" w:rsidRDefault="004E1593" w:rsidP="00290CC8">
            <w:pPr>
              <w:pStyle w:val="RFCSFloating"/>
              <w:spacing w:before="0" w:after="0" w:line="480" w:lineRule="auto"/>
              <w:jc w:val="center"/>
              <w:rPr>
                <w:sz w:val="22"/>
                <w:szCs w:val="22"/>
              </w:rPr>
            </w:pPr>
            <w:r w:rsidRPr="00086FA7">
              <w:rPr>
                <w:sz w:val="22"/>
                <w:szCs w:val="22"/>
              </w:rPr>
              <w:t>C 240/65/25/3.5</w:t>
            </w:r>
          </w:p>
        </w:tc>
        <w:tc>
          <w:tcPr>
            <w:tcW w:w="1329" w:type="dxa"/>
            <w:vMerge w:val="restart"/>
            <w:tcBorders>
              <w:top w:val="dotted" w:sz="4" w:space="0" w:color="auto"/>
            </w:tcBorders>
            <w:vAlign w:val="center"/>
            <w:hideMark/>
          </w:tcPr>
          <w:p w14:paraId="332453A5" w14:textId="7629435A" w:rsidR="004E1593" w:rsidRPr="00086FA7" w:rsidRDefault="004E1593" w:rsidP="00290CC8">
            <w:pPr>
              <w:pStyle w:val="RFCSFloating"/>
              <w:spacing w:before="0" w:after="0" w:line="480" w:lineRule="auto"/>
              <w:jc w:val="center"/>
              <w:rPr>
                <w:sz w:val="22"/>
                <w:szCs w:val="22"/>
              </w:rPr>
            </w:pPr>
            <w:r w:rsidRPr="00086FA7">
              <w:rPr>
                <w:sz w:val="22"/>
                <w:szCs w:val="22"/>
              </w:rPr>
              <w:t>4-point bending</w:t>
            </w:r>
          </w:p>
        </w:tc>
        <w:tc>
          <w:tcPr>
            <w:tcW w:w="1192" w:type="dxa"/>
            <w:tcBorders>
              <w:top w:val="dotted" w:sz="4" w:space="0" w:color="auto"/>
            </w:tcBorders>
            <w:noWrap/>
            <w:vAlign w:val="center"/>
            <w:hideMark/>
          </w:tcPr>
          <w:p w14:paraId="13A99D09" w14:textId="77777777" w:rsidR="004E1593" w:rsidRPr="00086FA7" w:rsidRDefault="004E1593" w:rsidP="00290CC8">
            <w:pPr>
              <w:pStyle w:val="RFCSFloating"/>
              <w:spacing w:before="0" w:after="0" w:line="480" w:lineRule="auto"/>
              <w:jc w:val="center"/>
              <w:rPr>
                <w:sz w:val="22"/>
                <w:szCs w:val="22"/>
              </w:rPr>
            </w:pPr>
            <w:r w:rsidRPr="00086FA7">
              <w:rPr>
                <w:sz w:val="22"/>
                <w:szCs w:val="22"/>
              </w:rPr>
              <w:t>115,18</w:t>
            </w:r>
          </w:p>
        </w:tc>
        <w:tc>
          <w:tcPr>
            <w:tcW w:w="3704" w:type="dxa"/>
            <w:tcBorders>
              <w:top w:val="dotted" w:sz="4" w:space="0" w:color="auto"/>
            </w:tcBorders>
            <w:noWrap/>
            <w:vAlign w:val="center"/>
            <w:hideMark/>
          </w:tcPr>
          <w:p w14:paraId="5503A550" w14:textId="77777777" w:rsidR="004E1593" w:rsidRPr="00086FA7" w:rsidRDefault="004E1593" w:rsidP="00290CC8">
            <w:pPr>
              <w:pStyle w:val="RFCSFloating"/>
              <w:spacing w:before="0" w:after="0" w:line="480" w:lineRule="auto"/>
              <w:jc w:val="center"/>
              <w:rPr>
                <w:sz w:val="22"/>
                <w:szCs w:val="22"/>
              </w:rPr>
            </w:pPr>
            <w:r w:rsidRPr="00086FA7">
              <w:rPr>
                <w:sz w:val="22"/>
                <w:szCs w:val="22"/>
              </w:rPr>
              <w:t>LTB</w:t>
            </w:r>
          </w:p>
        </w:tc>
      </w:tr>
      <w:tr w:rsidR="004E1593" w:rsidRPr="00086FA7" w14:paraId="5FA8CF4D" w14:textId="77777777" w:rsidTr="00EA4B4C">
        <w:trPr>
          <w:trHeight w:val="289"/>
          <w:jc w:val="center"/>
        </w:trPr>
        <w:tc>
          <w:tcPr>
            <w:tcW w:w="1165" w:type="dxa"/>
            <w:vAlign w:val="center"/>
            <w:hideMark/>
          </w:tcPr>
          <w:p w14:paraId="2C02FE4E" w14:textId="77777777" w:rsidR="004E1593" w:rsidRPr="00086FA7" w:rsidRDefault="004E1593" w:rsidP="00290CC8">
            <w:pPr>
              <w:pStyle w:val="RFCSFloating"/>
              <w:spacing w:before="0" w:after="0" w:line="480" w:lineRule="auto"/>
              <w:jc w:val="center"/>
              <w:rPr>
                <w:sz w:val="22"/>
                <w:szCs w:val="22"/>
              </w:rPr>
            </w:pPr>
            <w:r w:rsidRPr="00086FA7">
              <w:rPr>
                <w:sz w:val="22"/>
                <w:szCs w:val="22"/>
              </w:rPr>
              <w:t>Sp51b</w:t>
            </w:r>
          </w:p>
        </w:tc>
        <w:tc>
          <w:tcPr>
            <w:tcW w:w="1617" w:type="dxa"/>
            <w:vMerge/>
            <w:vAlign w:val="center"/>
            <w:hideMark/>
          </w:tcPr>
          <w:p w14:paraId="09E2C876" w14:textId="77777777" w:rsidR="004E1593" w:rsidRPr="00086FA7" w:rsidRDefault="004E1593" w:rsidP="00290CC8">
            <w:pPr>
              <w:pStyle w:val="RFCSFloating"/>
              <w:spacing w:before="0" w:after="0" w:line="480" w:lineRule="auto"/>
              <w:jc w:val="center"/>
              <w:rPr>
                <w:sz w:val="22"/>
                <w:szCs w:val="22"/>
              </w:rPr>
            </w:pPr>
          </w:p>
        </w:tc>
        <w:tc>
          <w:tcPr>
            <w:tcW w:w="1329" w:type="dxa"/>
            <w:vMerge/>
            <w:vAlign w:val="center"/>
            <w:hideMark/>
          </w:tcPr>
          <w:p w14:paraId="5C310D57" w14:textId="77777777" w:rsidR="004E1593" w:rsidRPr="00086FA7" w:rsidRDefault="004E1593" w:rsidP="00290CC8">
            <w:pPr>
              <w:pStyle w:val="RFCSFloating"/>
              <w:spacing w:before="0" w:after="0" w:line="480" w:lineRule="auto"/>
              <w:jc w:val="center"/>
              <w:rPr>
                <w:sz w:val="22"/>
                <w:szCs w:val="22"/>
              </w:rPr>
            </w:pPr>
          </w:p>
        </w:tc>
        <w:tc>
          <w:tcPr>
            <w:tcW w:w="1192" w:type="dxa"/>
            <w:noWrap/>
            <w:vAlign w:val="center"/>
            <w:hideMark/>
          </w:tcPr>
          <w:p w14:paraId="60D99E77" w14:textId="77777777" w:rsidR="004E1593" w:rsidRPr="00086FA7" w:rsidRDefault="004E1593" w:rsidP="00290CC8">
            <w:pPr>
              <w:pStyle w:val="RFCSFloating"/>
              <w:spacing w:before="0" w:after="0" w:line="480" w:lineRule="auto"/>
              <w:jc w:val="center"/>
              <w:rPr>
                <w:sz w:val="22"/>
                <w:szCs w:val="22"/>
              </w:rPr>
            </w:pPr>
            <w:r w:rsidRPr="00086FA7">
              <w:rPr>
                <w:sz w:val="22"/>
                <w:szCs w:val="22"/>
              </w:rPr>
              <w:t>114,32</w:t>
            </w:r>
          </w:p>
        </w:tc>
        <w:tc>
          <w:tcPr>
            <w:tcW w:w="3704" w:type="dxa"/>
            <w:noWrap/>
            <w:vAlign w:val="center"/>
            <w:hideMark/>
          </w:tcPr>
          <w:p w14:paraId="1DABB76F" w14:textId="77777777" w:rsidR="004E1593" w:rsidRPr="00086FA7" w:rsidRDefault="004E1593" w:rsidP="00290CC8">
            <w:pPr>
              <w:pStyle w:val="RFCSFloating"/>
              <w:spacing w:before="0" w:after="0" w:line="480" w:lineRule="auto"/>
              <w:jc w:val="center"/>
              <w:rPr>
                <w:sz w:val="22"/>
                <w:szCs w:val="22"/>
              </w:rPr>
            </w:pPr>
            <w:r w:rsidRPr="00086FA7">
              <w:rPr>
                <w:sz w:val="22"/>
                <w:szCs w:val="22"/>
              </w:rPr>
              <w:t>LTB</w:t>
            </w:r>
          </w:p>
        </w:tc>
      </w:tr>
    </w:tbl>
    <w:p w14:paraId="65072259" w14:textId="77777777" w:rsidR="004E1593" w:rsidRDefault="004E1593" w:rsidP="004E1593">
      <w:pPr>
        <w:pStyle w:val="ACTFloating"/>
      </w:pPr>
    </w:p>
    <w:p w14:paraId="595A8616" w14:textId="1DF837B9" w:rsidR="009E02FB" w:rsidRPr="009E02FB" w:rsidRDefault="009E02FB" w:rsidP="009E02FB">
      <w:pPr>
        <w:pStyle w:val="ACTFloating"/>
        <w:jc w:val="center"/>
        <w:rPr>
          <w:lang w:val="el-GR"/>
        </w:rPr>
      </w:pPr>
      <w:r w:rsidRPr="009E02FB">
        <w:rPr>
          <w:noProof/>
          <w:lang w:val="el-GR"/>
        </w:rPr>
        <w:drawing>
          <wp:inline distT="0" distB="0" distL="0" distR="0" wp14:anchorId="567E8727" wp14:editId="6B05C98A">
            <wp:extent cx="5040000" cy="1651055"/>
            <wp:effectExtent l="0" t="0" r="8255" b="6350"/>
            <wp:docPr id="276836157" name="Picture 1"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36157" name="Picture 1" descr="A close-up of a machine&#10;&#10;AI-generated content may be incorrect."/>
                    <pic:cNvPicPr/>
                  </pic:nvPicPr>
                  <pic:blipFill>
                    <a:blip r:embed="rId70"/>
                    <a:stretch>
                      <a:fillRect/>
                    </a:stretch>
                  </pic:blipFill>
                  <pic:spPr>
                    <a:xfrm>
                      <a:off x="0" y="0"/>
                      <a:ext cx="5040000" cy="1651055"/>
                    </a:xfrm>
                    <a:prstGeom prst="rect">
                      <a:avLst/>
                    </a:prstGeom>
                  </pic:spPr>
                </pic:pic>
              </a:graphicData>
            </a:graphic>
          </wp:inline>
        </w:drawing>
      </w:r>
    </w:p>
    <w:p w14:paraId="688E0DA2" w14:textId="667CBF6B" w:rsidR="00973310" w:rsidRPr="00DC4B69" w:rsidRDefault="00DC4B69" w:rsidP="004E1593">
      <w:pPr>
        <w:pStyle w:val="ACTFigureTitle"/>
        <w:rPr>
          <w:lang w:val="en-US"/>
        </w:rPr>
      </w:pPr>
      <w:bookmarkStart w:id="40" w:name="_Ref204192203"/>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16</w:t>
      </w:r>
      <w:r w:rsidRPr="00220007">
        <w:fldChar w:fldCharType="end"/>
      </w:r>
      <w:bookmarkEnd w:id="40"/>
      <w:r w:rsidRPr="00431092">
        <w:rPr>
          <w:lang w:val="en-US"/>
        </w:rPr>
        <w:t>:</w:t>
      </w:r>
      <w:r w:rsidRPr="008A0BBF">
        <w:rPr>
          <w:lang w:val="en-US"/>
        </w:rPr>
        <w:t xml:space="preserve"> </w:t>
      </w:r>
      <w:r w:rsidR="00973310" w:rsidRPr="00DC4B69">
        <w:rPr>
          <w:lang w:val="en-GB"/>
        </w:rPr>
        <w:t xml:space="preserve">Indicative failure modes </w:t>
      </w:r>
      <w:r>
        <w:rPr>
          <w:lang w:val="en-GB"/>
        </w:rPr>
        <w:t xml:space="preserve">of </w:t>
      </w:r>
      <w:r w:rsidRPr="00DC4B69">
        <w:rPr>
          <w:lang w:val="en-GB"/>
        </w:rPr>
        <w:t>local/global buckling</w:t>
      </w:r>
      <w:r>
        <w:rPr>
          <w:lang w:val="en-GB"/>
        </w:rPr>
        <w:t xml:space="preserve"> interaction and </w:t>
      </w:r>
      <w:r w:rsidRPr="00DC4B69">
        <w:rPr>
          <w:lang w:val="en-GB"/>
        </w:rPr>
        <w:t>yielding</w:t>
      </w:r>
      <w:r>
        <w:rPr>
          <w:lang w:val="en-GB"/>
        </w:rPr>
        <w:t xml:space="preserve"> of the cross-section (left)</w:t>
      </w:r>
      <w:r w:rsidRPr="00DC4B69">
        <w:rPr>
          <w:lang w:val="en-GB"/>
        </w:rPr>
        <w:t xml:space="preserve"> </w:t>
      </w:r>
      <w:r>
        <w:rPr>
          <w:lang w:val="en-GB"/>
        </w:rPr>
        <w:t>and y</w:t>
      </w:r>
      <w:r w:rsidRPr="00DC4B69">
        <w:rPr>
          <w:lang w:val="en-GB"/>
        </w:rPr>
        <w:t xml:space="preserve">ielding </w:t>
      </w:r>
      <w:r>
        <w:rPr>
          <w:lang w:val="en-GB"/>
        </w:rPr>
        <w:t xml:space="preserve">with </w:t>
      </w:r>
      <w:r w:rsidRPr="00DC4B69">
        <w:rPr>
          <w:lang w:val="en-GB"/>
        </w:rPr>
        <w:t xml:space="preserve">crushing of the upper flange </w:t>
      </w:r>
      <w:r>
        <w:rPr>
          <w:lang w:val="en-GB"/>
        </w:rPr>
        <w:t>(right)</w:t>
      </w:r>
    </w:p>
    <w:p w14:paraId="6D7F04E6" w14:textId="1D50A4F2" w:rsidR="00D70006" w:rsidRDefault="00D70006" w:rsidP="008D4E14">
      <w:pPr>
        <w:pStyle w:val="Heading1"/>
      </w:pPr>
      <w:r>
        <w:t>Comparison with the Eurocode provisions</w:t>
      </w:r>
    </w:p>
    <w:p w14:paraId="6AAE8326" w14:textId="32A7306C" w:rsidR="00D70006" w:rsidRDefault="00DC4B69" w:rsidP="008D4E14">
      <w:pPr>
        <w:pStyle w:val="ACTFloating"/>
      </w:pPr>
      <w:r w:rsidRPr="00DC4B69">
        <w:t>In the following</w:t>
      </w:r>
      <w:r w:rsidR="00E73112">
        <w:t xml:space="preserve"> sections</w:t>
      </w:r>
      <w:r w:rsidRPr="00DC4B69">
        <w:t>, the experimentally obtained resistances are compared with the ones calculated by applying the provisions of EN1993-1-3</w:t>
      </w:r>
      <w:r w:rsidR="0054494D">
        <w:t>:2006</w:t>
      </w:r>
      <w:r w:rsidR="00074A88">
        <w:t xml:space="preserve">, considering </w:t>
      </w:r>
      <w:r w:rsidRPr="00DC4B69">
        <w:t>actual geometrical and material properties</w:t>
      </w:r>
      <w:r w:rsidR="00D625B1">
        <w:t xml:space="preserve"> of the tested specimens</w:t>
      </w:r>
      <w:r w:rsidRPr="00DC4B69">
        <w:t>.</w:t>
      </w:r>
      <w:r w:rsidR="00632235">
        <w:t xml:space="preserve"> </w:t>
      </w:r>
    </w:p>
    <w:p w14:paraId="686B2290" w14:textId="77777777" w:rsidR="00074A88" w:rsidRPr="0068013C" w:rsidRDefault="00074A88" w:rsidP="008D4E14">
      <w:pPr>
        <w:pStyle w:val="Heading2"/>
      </w:pPr>
      <w:bookmarkStart w:id="41" w:name="_Toc190544147"/>
      <w:bookmarkStart w:id="42" w:name="_Ref210646519"/>
      <w:r>
        <w:t>Resistance of m</w:t>
      </w:r>
      <w:r w:rsidRPr="0068013C">
        <w:t xml:space="preserve">embers subjected to strong axis bending </w:t>
      </w:r>
      <w:r w:rsidRPr="0068013C">
        <w:rPr>
          <w:i/>
          <w:iCs/>
        </w:rPr>
        <w:t>M</w:t>
      </w:r>
      <w:r w:rsidRPr="0068013C">
        <w:rPr>
          <w:vertAlign w:val="subscript"/>
        </w:rPr>
        <w:t>y</w:t>
      </w:r>
      <w:bookmarkEnd w:id="41"/>
      <w:bookmarkEnd w:id="42"/>
    </w:p>
    <w:p w14:paraId="7119D02B" w14:textId="5DE51DE2" w:rsidR="00074A88" w:rsidRPr="002A79B7" w:rsidRDefault="00074A88" w:rsidP="008D4E14">
      <w:pPr>
        <w:pStyle w:val="ACTFloating"/>
      </w:pPr>
      <w:r w:rsidRPr="002A79B7">
        <w:t>According to §6.2.4 of EN 1993-1-3</w:t>
      </w:r>
      <w:r w:rsidR="0054494D">
        <w:t>:2006</w:t>
      </w:r>
      <w:r w:rsidRPr="002A79B7">
        <w:t>, the design resistance of a member in bending that is susceptible to lateral-torsional buckling should be determined according to EN 1993-1-1</w:t>
      </w:r>
      <w:r w:rsidR="0054494D">
        <w:t>:2005</w:t>
      </w:r>
      <w:r w:rsidRPr="002A79B7">
        <w:t xml:space="preserve">, </w:t>
      </w:r>
      <w:r w:rsidRPr="002A79B7">
        <w:lastRenderedPageBreak/>
        <w:t xml:space="preserve">§6.3.2, using the lateral buckling curve </w:t>
      </w:r>
      <w:r w:rsidRPr="002A79B7">
        <w:rPr>
          <w:i/>
          <w:iCs/>
        </w:rPr>
        <w:t>b</w:t>
      </w:r>
      <w:r w:rsidRPr="002A79B7">
        <w:t xml:space="preserve">. Therefore, the design buckling resistance moment </w:t>
      </w:r>
      <w:proofErr w:type="spellStart"/>
      <w:r w:rsidR="00DF403A" w:rsidRPr="00DF403A">
        <w:rPr>
          <w:i/>
          <w:iCs/>
        </w:rPr>
        <w:t>M</w:t>
      </w:r>
      <w:r w:rsidR="00DF403A" w:rsidRPr="00DF403A">
        <w:rPr>
          <w:vertAlign w:val="subscript"/>
        </w:rPr>
        <w:t>b,Rd</w:t>
      </w:r>
      <w:proofErr w:type="spellEnd"/>
      <w:r w:rsidR="00DF403A">
        <w:t xml:space="preserve"> </w:t>
      </w:r>
      <w:r w:rsidRPr="002A79B7">
        <w:t>of a laterally unrestrained beam should be taken as</w:t>
      </w:r>
      <w:r w:rsidR="00E9639F">
        <w:t xml:space="preserve"> given by Eq.1.</w:t>
      </w:r>
    </w:p>
    <w:p w14:paraId="0653EF78" w14:textId="5822EDAF" w:rsidR="00074A88" w:rsidRPr="002A79B7" w:rsidRDefault="00000000" w:rsidP="008D4E14">
      <w:pPr>
        <w:pStyle w:val="RFCSFloating"/>
        <w:spacing w:after="0" w:line="480" w:lineRule="auto"/>
        <w:jc w:val="right"/>
      </w:pPr>
      <m:oMath>
        <m:sSub>
          <m:sSubPr>
            <m:ctrlPr>
              <w:rPr>
                <w:rFonts w:ascii="Cambria Math" w:hAnsi="Cambria Math"/>
              </w:rPr>
            </m:ctrlPr>
          </m:sSubPr>
          <m:e>
            <m:r>
              <w:rPr>
                <w:rFonts w:ascii="Cambria Math" w:hAnsi="Cambria Math"/>
              </w:rPr>
              <m:t>M</m:t>
            </m:r>
          </m:e>
          <m:sub>
            <m:r>
              <w:rPr>
                <w:rFonts w:ascii="Cambria Math" w:hAnsi="Cambria Math"/>
              </w:rPr>
              <m:t>b</m:t>
            </m:r>
            <m:r>
              <m:rPr>
                <m:sty m:val="p"/>
              </m:rPr>
              <w:rPr>
                <w:rFonts w:ascii="Cambria Math" w:hAnsi="Cambria Math"/>
              </w:rPr>
              <m:t>,</m:t>
            </m:r>
            <m:r>
              <w:rPr>
                <w:rFonts w:ascii="Cambria Math" w:hAnsi="Cambria Math"/>
              </w:rPr>
              <m:t>Rd</m:t>
            </m:r>
          </m:sub>
        </m:sSub>
        <m:r>
          <m:rPr>
            <m:sty m:val="p"/>
          </m:rPr>
          <w:rPr>
            <w:rFonts w:ascii="Cambria Math" w:hAnsi="Cambria Math"/>
          </w:rPr>
          <m:t>=</m:t>
        </m:r>
        <m:sSub>
          <m:sSubPr>
            <m:ctrlPr>
              <w:rPr>
                <w:rFonts w:ascii="Cambria Math" w:hAnsi="Cambria Math"/>
              </w:rPr>
            </m:ctrlPr>
          </m:sSubPr>
          <m:e>
            <m:r>
              <w:rPr>
                <w:rFonts w:ascii="Cambria Math" w:hAnsi="Cambria Math"/>
              </w:rPr>
              <m:t>χ</m:t>
            </m:r>
          </m:e>
          <m:sub>
            <m:r>
              <w:rPr>
                <w:rFonts w:ascii="Cambria Math" w:hAnsi="Cambria Math"/>
              </w:rPr>
              <m:t>LT</m:t>
            </m:r>
          </m:sub>
        </m:sSub>
        <m:f>
          <m:fPr>
            <m:ctrlPr>
              <w:rPr>
                <w:rFonts w:ascii="Cambria Math" w:hAnsi="Cambria Math"/>
              </w:rPr>
            </m:ctrlPr>
          </m:fPr>
          <m:num>
            <m:sSub>
              <m:sSubPr>
                <m:ctrlPr>
                  <w:rPr>
                    <w:rFonts w:ascii="Cambria Math" w:hAnsi="Cambria Math"/>
                    <w:i/>
                  </w:rPr>
                </m:ctrlPr>
              </m:sSubPr>
              <m:e>
                <m:r>
                  <w:rPr>
                    <w:rFonts w:ascii="Cambria Math" w:hAnsi="Cambria Math"/>
                  </w:rPr>
                  <m:t>W</m:t>
                </m:r>
              </m:e>
              <m:sub>
                <m:r>
                  <w:rPr>
                    <w:rFonts w:ascii="Cambria Math" w:hAnsi="Cambria Math"/>
                  </w:rPr>
                  <m:t>y,eff</m:t>
                </m:r>
              </m:sub>
            </m:sSub>
            <m:sSub>
              <m:sSubPr>
                <m:ctrlPr>
                  <w:rPr>
                    <w:rFonts w:ascii="Cambria Math" w:hAnsi="Cambria Math"/>
                    <w:i/>
                  </w:rPr>
                </m:ctrlPr>
              </m:sSubPr>
              <m:e>
                <m:r>
                  <w:rPr>
                    <w:rFonts w:ascii="Cambria Math" w:hAnsi="Cambria Math"/>
                  </w:rPr>
                  <m:t>f</m:t>
                </m:r>
              </m:e>
              <m:sub>
                <m:r>
                  <w:rPr>
                    <w:rFonts w:ascii="Cambria Math" w:hAnsi="Cambria Math"/>
                  </w:rPr>
                  <m:t>yb</m:t>
                </m:r>
              </m:sub>
            </m:sSub>
          </m:num>
          <m:den>
            <m:sSub>
              <m:sSubPr>
                <m:ctrlPr>
                  <w:rPr>
                    <w:rFonts w:ascii="Cambria Math" w:hAnsi="Cambria Math"/>
                  </w:rPr>
                </m:ctrlPr>
              </m:sSubPr>
              <m:e>
                <m:r>
                  <w:rPr>
                    <w:rFonts w:ascii="Cambria Math" w:hAnsi="Cambria Math"/>
                  </w:rPr>
                  <m:t>γ</m:t>
                </m:r>
              </m:e>
              <m:sub>
                <m:r>
                  <w:rPr>
                    <w:rFonts w:ascii="Cambria Math" w:hAnsi="Cambria Math"/>
                  </w:rPr>
                  <m:t>M1</m:t>
                </m:r>
              </m:sub>
            </m:sSub>
          </m:den>
        </m:f>
      </m:oMath>
      <w:r w:rsidR="00074A88" w:rsidRPr="002A79B7">
        <w:t xml:space="preserve">              </w:t>
      </w:r>
      <w:r w:rsidR="00D625B1">
        <w:t xml:space="preserve"> </w:t>
      </w:r>
      <w:r w:rsidR="00074A88" w:rsidRPr="002A79B7">
        <w:t xml:space="preserve">                                          (Eq. </w:t>
      </w:r>
      <w:fldSimple w:instr=" SEQ Eq. \* ARABIC \s 1 ">
        <w:r w:rsidR="007027ED">
          <w:rPr>
            <w:noProof/>
          </w:rPr>
          <w:t>1</w:t>
        </w:r>
      </w:fldSimple>
      <w:r w:rsidR="00074A88" w:rsidRPr="002A79B7">
        <w:t>)</w:t>
      </w:r>
    </w:p>
    <w:p w14:paraId="45322B12" w14:textId="180B78B3" w:rsidR="00074A88" w:rsidRPr="002A79B7" w:rsidRDefault="00DF403A" w:rsidP="008D4E14">
      <w:pPr>
        <w:pStyle w:val="ACTFloating"/>
      </w:pPr>
      <w:r>
        <w:t>w</w:t>
      </w:r>
      <w:r w:rsidR="00074A88" w:rsidRPr="002A79B7">
        <w:t>here</w:t>
      </w:r>
      <w:r>
        <w:t xml:space="preserve"> </w:t>
      </w:r>
      <w:proofErr w:type="spellStart"/>
      <w:r w:rsidRPr="00DF403A">
        <w:rPr>
          <w:i/>
          <w:iCs/>
        </w:rPr>
        <w:t>f</w:t>
      </w:r>
      <w:r w:rsidRPr="00DF403A">
        <w:rPr>
          <w:vertAlign w:val="subscript"/>
        </w:rPr>
        <w:t>yb</w:t>
      </w:r>
      <w:proofErr w:type="spellEnd"/>
      <w:r>
        <w:t xml:space="preserve"> is the basic yield stress, </w:t>
      </w:r>
      <w:proofErr w:type="spellStart"/>
      <w:r w:rsidRPr="00DF403A">
        <w:rPr>
          <w:i/>
          <w:iCs/>
          <w:lang w:val="el-GR"/>
        </w:rPr>
        <w:t>γ</w:t>
      </w:r>
      <w:r w:rsidRPr="00DF403A">
        <w:rPr>
          <w:vertAlign w:val="subscript"/>
          <w:lang w:val="el-GR"/>
        </w:rPr>
        <w:t>Μ</w:t>
      </w:r>
      <w:proofErr w:type="spellEnd"/>
      <w:r w:rsidRPr="00DF403A">
        <w:rPr>
          <w:vertAlign w:val="subscript"/>
          <w:lang w:val="en-US"/>
        </w:rPr>
        <w:t>1</w:t>
      </w:r>
      <w:r>
        <w:rPr>
          <w:vertAlign w:val="subscript"/>
          <w:lang w:val="en-US"/>
        </w:rPr>
        <w:t xml:space="preserve"> </w:t>
      </w:r>
      <w:r>
        <w:rPr>
          <w:lang w:val="en-US"/>
        </w:rPr>
        <w:t xml:space="preserve">is the </w:t>
      </w:r>
      <w:r w:rsidRPr="00DF403A">
        <w:rPr>
          <w:lang w:val="en-US"/>
        </w:rPr>
        <w:t>partial factor for resistance of members to instability (equal to 1,0 as recommended in EN 1993-1-1)</w:t>
      </w:r>
      <w:r>
        <w:rPr>
          <w:lang w:val="en-US"/>
        </w:rPr>
        <w:t xml:space="preserve"> and </w:t>
      </w:r>
      <w:proofErr w:type="spellStart"/>
      <w:r w:rsidR="00074A88" w:rsidRPr="002A79B7">
        <w:rPr>
          <w:i/>
          <w:iCs/>
        </w:rPr>
        <w:t>W</w:t>
      </w:r>
      <w:r w:rsidR="00074A88" w:rsidRPr="002A79B7">
        <w:rPr>
          <w:vertAlign w:val="subscript"/>
        </w:rPr>
        <w:t>y,eff</w:t>
      </w:r>
      <w:proofErr w:type="spellEnd"/>
      <w:r w:rsidR="00074A88" w:rsidRPr="002A79B7">
        <w:t xml:space="preserve"> is the effective section modulus according to EN 1993-1-3</w:t>
      </w:r>
      <w:r w:rsidR="00B77098">
        <w:t xml:space="preserve"> using the effective width method</w:t>
      </w:r>
      <w:r w:rsidR="00074A88" w:rsidRPr="002A79B7">
        <w:t xml:space="preserve">, accounting for both local and distortional aspects; for compact sections </w:t>
      </w:r>
      <w:proofErr w:type="spellStart"/>
      <w:r w:rsidR="00074A88" w:rsidRPr="002A79B7">
        <w:rPr>
          <w:i/>
          <w:iCs/>
        </w:rPr>
        <w:t>W</w:t>
      </w:r>
      <w:r w:rsidR="00074A88" w:rsidRPr="002A79B7">
        <w:rPr>
          <w:vertAlign w:val="subscript"/>
        </w:rPr>
        <w:t>y,eff</w:t>
      </w:r>
      <w:proofErr w:type="spellEnd"/>
      <w:r w:rsidR="00074A88">
        <w:t xml:space="preserve"> is</w:t>
      </w:r>
      <w:r w:rsidR="00074A88" w:rsidRPr="002A79B7">
        <w:t xml:space="preserve"> equal to </w:t>
      </w:r>
      <w:r w:rsidR="00074A88" w:rsidRPr="002A79B7">
        <w:rPr>
          <w:i/>
          <w:iCs/>
        </w:rPr>
        <w:t>W</w:t>
      </w:r>
      <w:r w:rsidR="00074A88" w:rsidRPr="002A79B7">
        <w:rPr>
          <w:vertAlign w:val="subscript"/>
        </w:rPr>
        <w:t>y</w:t>
      </w:r>
      <w:r w:rsidR="00B77098">
        <w:t xml:space="preserve"> of the </w:t>
      </w:r>
      <w:r w:rsidR="00350FCE">
        <w:t>gross cross-</w:t>
      </w:r>
      <w:r w:rsidR="00B77098">
        <w:t>section</w:t>
      </w:r>
      <w:r w:rsidR="00074A88" w:rsidRPr="002A79B7">
        <w:t>.</w:t>
      </w:r>
      <w:r>
        <w:t xml:space="preserve"> </w:t>
      </w:r>
      <w:r w:rsidR="00074A88" w:rsidRPr="002A79B7">
        <w:t xml:space="preserve">The reduction factor for lateral torsional buckling </w:t>
      </w:r>
      <w:proofErr w:type="spellStart"/>
      <w:r w:rsidR="00074A88" w:rsidRPr="002A79B7">
        <w:rPr>
          <w:i/>
          <w:iCs/>
        </w:rPr>
        <w:t>χ</w:t>
      </w:r>
      <w:r w:rsidR="00074A88" w:rsidRPr="002A79B7">
        <w:rPr>
          <w:vertAlign w:val="subscript"/>
        </w:rPr>
        <w:t>LT</w:t>
      </w:r>
      <w:proofErr w:type="spellEnd"/>
      <w:r w:rsidR="00074A88" w:rsidRPr="002A79B7">
        <w:t xml:space="preserve"> should be determined as a function of the relative slenderness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LT</m:t>
            </m:r>
          </m:sub>
        </m:sSub>
        <m:r>
          <w:rPr>
            <w:rFonts w:ascii="Cambria Math" w:hAnsi="Cambria Math"/>
          </w:rPr>
          <m:t xml:space="preserve"> </m:t>
        </m:r>
      </m:oMath>
      <w:r w:rsidR="00074A88" w:rsidRPr="002A79B7">
        <w:t xml:space="preserve">of the member: </w:t>
      </w:r>
    </w:p>
    <w:p w14:paraId="30AB2ED3" w14:textId="2BD20386" w:rsidR="00074A88" w:rsidRPr="002A79B7" w:rsidRDefault="00000000" w:rsidP="008D4E14">
      <w:pPr>
        <w:pStyle w:val="RFCSFloating"/>
        <w:spacing w:after="0" w:line="480" w:lineRule="auto"/>
        <w:jc w:val="right"/>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LT</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sSub>
                  <m:sSubPr>
                    <m:ctrlPr>
                      <w:rPr>
                        <w:rFonts w:ascii="Cambria Math" w:hAnsi="Cambria Math"/>
                        <w:i/>
                      </w:rPr>
                    </m:ctrlPr>
                  </m:sSubPr>
                  <m:e>
                    <m:r>
                      <w:rPr>
                        <w:rFonts w:ascii="Cambria Math" w:hAnsi="Cambria Math"/>
                      </w:rPr>
                      <m:t>W</m:t>
                    </m:r>
                  </m:e>
                  <m:sub>
                    <m:r>
                      <w:rPr>
                        <w:rFonts w:ascii="Cambria Math" w:hAnsi="Cambria Math"/>
                      </w:rPr>
                      <m:t>y,eff</m:t>
                    </m:r>
                  </m:sub>
                </m:sSub>
                <m:sSub>
                  <m:sSubPr>
                    <m:ctrlPr>
                      <w:rPr>
                        <w:rFonts w:ascii="Cambria Math" w:hAnsi="Cambria Math"/>
                        <w:i/>
                      </w:rPr>
                    </m:ctrlPr>
                  </m:sSubPr>
                  <m:e>
                    <m:r>
                      <w:rPr>
                        <w:rFonts w:ascii="Cambria Math" w:hAnsi="Cambria Math"/>
                      </w:rPr>
                      <m:t>f</m:t>
                    </m:r>
                  </m:e>
                  <m:sub>
                    <m:r>
                      <w:rPr>
                        <w:rFonts w:ascii="Cambria Math" w:hAnsi="Cambria Math"/>
                      </w:rPr>
                      <m:t>yb</m:t>
                    </m:r>
                  </m:sub>
                </m:sSub>
              </m:num>
              <m:den>
                <m:sSub>
                  <m:sSubPr>
                    <m:ctrlPr>
                      <w:rPr>
                        <w:rFonts w:ascii="Cambria Math" w:hAnsi="Cambria Math"/>
                      </w:rPr>
                    </m:ctrlPr>
                  </m:sSubPr>
                  <m:e>
                    <m:r>
                      <w:rPr>
                        <w:rFonts w:ascii="Cambria Math" w:hAnsi="Cambria Math"/>
                      </w:rPr>
                      <m:t>M</m:t>
                    </m:r>
                  </m:e>
                  <m:sub>
                    <m:r>
                      <w:rPr>
                        <w:rFonts w:ascii="Cambria Math" w:hAnsi="Cambria Math"/>
                      </w:rPr>
                      <m:t>cr</m:t>
                    </m:r>
                  </m:sub>
                </m:sSub>
              </m:den>
            </m:f>
          </m:e>
        </m:rad>
      </m:oMath>
      <w:r w:rsidR="00074A88" w:rsidRPr="002A79B7">
        <w:t xml:space="preserve">                                                               </w:t>
      </w:r>
      <w:bookmarkStart w:id="43" w:name="_Hlk204254051"/>
      <w:r w:rsidR="00074A88" w:rsidRPr="002A79B7">
        <w:t xml:space="preserve">(Eq. </w:t>
      </w:r>
      <w:fldSimple w:instr=" SEQ Eq. \* ARABIC \s 1 ">
        <w:r w:rsidR="007027ED">
          <w:rPr>
            <w:noProof/>
          </w:rPr>
          <w:t>2</w:t>
        </w:r>
      </w:fldSimple>
      <w:r w:rsidR="00074A88" w:rsidRPr="002A79B7">
        <w:t>)</w:t>
      </w:r>
      <w:bookmarkEnd w:id="43"/>
    </w:p>
    <w:p w14:paraId="323033F6" w14:textId="16F802A5" w:rsidR="00074A88" w:rsidRPr="002A79B7" w:rsidRDefault="00074A88" w:rsidP="008D4E14">
      <w:pPr>
        <w:pStyle w:val="ACTFloating"/>
      </w:pPr>
      <w:r w:rsidRPr="002A79B7">
        <w:t>The elastic critical moment should be based on gross cross-section properties and considering the loading conditions, the actual moment distribution and the lateral restraints. As no ad</w:t>
      </w:r>
      <w:r w:rsidR="00AF3E49">
        <w:t xml:space="preserve"> </w:t>
      </w:r>
      <w:r w:rsidRPr="002A79B7">
        <w:t>hoc formula</w:t>
      </w:r>
      <w:r w:rsidR="00AF3E49">
        <w:t>s</w:t>
      </w:r>
      <w:r w:rsidRPr="002A79B7">
        <w:t xml:space="preserve"> is provided directly in EN1993-1-1 (or EN 1993-1-1</w:t>
      </w:r>
      <w:r w:rsidR="00EA075E">
        <w:t>:2022</w:t>
      </w:r>
      <w:r w:rsidRPr="002A79B7">
        <w:t>), a reference to the technical report CEN/TR 1993-1-103 is made, where the case of beams with uniform cross-sections symmetrical about the major axis is addressed.</w:t>
      </w:r>
      <w:r>
        <w:t xml:space="preserve"> </w:t>
      </w:r>
      <w:r w:rsidRPr="002A79B7">
        <w:t xml:space="preserve">More specifically, the critical moment </w:t>
      </w:r>
      <w:proofErr w:type="spellStart"/>
      <w:r w:rsidRPr="002A79B7">
        <w:rPr>
          <w:i/>
          <w:iCs/>
        </w:rPr>
        <w:t>M</w:t>
      </w:r>
      <w:r w:rsidRPr="002A79B7">
        <w:rPr>
          <w:vertAlign w:val="subscript"/>
        </w:rPr>
        <w:t>cr</w:t>
      </w:r>
      <w:proofErr w:type="spellEnd"/>
      <w:r w:rsidRPr="002A79B7">
        <w:t xml:space="preserve"> may be given by the following formula:</w:t>
      </w:r>
    </w:p>
    <w:p w14:paraId="7E464000" w14:textId="00ACF420" w:rsidR="00074A88" w:rsidRPr="002A79B7" w:rsidRDefault="00000000" w:rsidP="008D4E14">
      <w:pPr>
        <w:pStyle w:val="RFCSFloating"/>
        <w:spacing w:after="0" w:line="480" w:lineRule="auto"/>
        <w:jc w:val="right"/>
      </w:pPr>
      <m:oMath>
        <m:sSub>
          <m:sSubPr>
            <m:ctrlPr>
              <w:rPr>
                <w:rFonts w:ascii="Cambria Math" w:hAnsi="Cambria Math"/>
                <w:i/>
              </w:rPr>
            </m:ctrlPr>
          </m:sSubPr>
          <m:e>
            <m:r>
              <w:rPr>
                <w:rFonts w:ascii="Cambria Math" w:hAnsi="Cambria Math"/>
              </w:rPr>
              <m:t>M</m:t>
            </m:r>
          </m:e>
          <m:sub>
            <m:r>
              <w:rPr>
                <w:rFonts w:ascii="Cambria Math" w:hAnsi="Cambria Math"/>
              </w:rPr>
              <m:t>cr</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⋅E⋅</m:t>
            </m:r>
            <m:sSub>
              <m:sSubPr>
                <m:ctrlPr>
                  <w:rPr>
                    <w:rFonts w:ascii="Cambria Math" w:hAnsi="Cambria Math"/>
                    <w:i/>
                  </w:rPr>
                </m:ctrlPr>
              </m:sSubPr>
              <m:e>
                <m:r>
                  <w:rPr>
                    <w:rFonts w:ascii="Cambria Math" w:hAnsi="Cambria Math"/>
                  </w:rPr>
                  <m:t>I</m:t>
                </m:r>
              </m:e>
              <m:sub>
                <m:r>
                  <w:rPr>
                    <w:rFonts w:ascii="Cambria Math" w:hAnsi="Cambria Math"/>
                  </w:rPr>
                  <m:t>z</m:t>
                </m:r>
              </m:sub>
            </m:sSub>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z</m:t>
                        </m:r>
                      </m:sub>
                    </m:sSub>
                    <m:r>
                      <w:rPr>
                        <w:rFonts w:ascii="Cambria Math" w:hAnsi="Cambria Math"/>
                      </w:rPr>
                      <m:t>⋅L</m:t>
                    </m:r>
                  </m:e>
                </m:d>
              </m:e>
              <m:sup>
                <m:r>
                  <w:rPr>
                    <w:rFonts w:ascii="Cambria Math" w:hAnsi="Cambria Math"/>
                  </w:rPr>
                  <m:t>2</m:t>
                </m:r>
              </m:sup>
            </m:sSup>
          </m:den>
        </m:f>
        <m:r>
          <w:rPr>
            <w:rFonts w:ascii="Cambria Math" w:hAnsi="Cambria Math"/>
          </w:rPr>
          <m:t>⋅</m:t>
        </m:r>
        <m:d>
          <m:dPr>
            <m:begChr m:val="["/>
            <m:endChr m:val="]"/>
            <m:ctrlPr>
              <w:rPr>
                <w:rFonts w:ascii="Cambria Math" w:hAnsi="Cambria Math"/>
                <w:i/>
              </w:rPr>
            </m:ctrlPr>
          </m:dPr>
          <m:e>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z</m:t>
                                </m:r>
                              </m:sub>
                            </m:sSub>
                          </m:num>
                          <m:den>
                            <m:sSub>
                              <m:sSubPr>
                                <m:ctrlPr>
                                  <w:rPr>
                                    <w:rFonts w:ascii="Cambria Math" w:hAnsi="Cambria Math"/>
                                    <w:i/>
                                  </w:rPr>
                                </m:ctrlPr>
                              </m:sSubPr>
                              <m:e>
                                <m:r>
                                  <w:rPr>
                                    <w:rFonts w:ascii="Cambria Math" w:hAnsi="Cambria Math"/>
                                  </w:rPr>
                                  <m:t>k</m:t>
                                </m:r>
                              </m:e>
                              <m:sub>
                                <m:r>
                                  <w:rPr>
                                    <w:rFonts w:ascii="Cambria Math" w:hAnsi="Cambria Math"/>
                                  </w:rPr>
                                  <m:t>w</m:t>
                                </m:r>
                              </m:sub>
                            </m:sSub>
                          </m:den>
                        </m:f>
                      </m:e>
                    </m:d>
                  </m:e>
                  <m:sup>
                    <m:r>
                      <w:rPr>
                        <w:rFonts w:ascii="Cambria Math" w:hAnsi="Cambria Math"/>
                      </w:rPr>
                      <m:t>2</m:t>
                    </m:r>
                  </m:sup>
                </m:sSup>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w</m:t>
                        </m:r>
                      </m:sub>
                    </m:sSub>
                  </m:num>
                  <m:den>
                    <m:sSub>
                      <m:sSubPr>
                        <m:ctrlPr>
                          <w:rPr>
                            <w:rFonts w:ascii="Cambria Math" w:hAnsi="Cambria Math"/>
                            <w:i/>
                          </w:rPr>
                        </m:ctrlPr>
                      </m:sSubPr>
                      <m:e>
                        <m:r>
                          <w:rPr>
                            <w:rFonts w:ascii="Cambria Math" w:hAnsi="Cambria Math"/>
                          </w:rPr>
                          <m:t>I</m:t>
                        </m:r>
                      </m:e>
                      <m:sub>
                        <m:r>
                          <w:rPr>
                            <w:rFonts w:ascii="Cambria Math" w:hAnsi="Cambria Math"/>
                          </w:rPr>
                          <m:t>z</m:t>
                        </m:r>
                      </m:sub>
                    </m:sSub>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z</m:t>
                            </m:r>
                          </m:sub>
                        </m:sSub>
                        <m:r>
                          <w:rPr>
                            <w:rFonts w:ascii="Cambria Math" w:hAnsi="Cambria Math"/>
                          </w:rPr>
                          <m:t>⋅L)</m:t>
                        </m:r>
                      </m:e>
                      <m:sup>
                        <m:r>
                          <w:rPr>
                            <w:rFonts w:ascii="Cambria Math" w:hAnsi="Cambria Math"/>
                          </w:rPr>
                          <m:t>2</m:t>
                        </m:r>
                      </m:sup>
                    </m:sSup>
                    <m:r>
                      <w:rPr>
                        <w:rFonts w:ascii="Cambria Math" w:hAnsi="Cambria Math"/>
                      </w:rPr>
                      <m:t>⋅G⋅</m:t>
                    </m:r>
                    <m:sSub>
                      <m:sSubPr>
                        <m:ctrlPr>
                          <w:rPr>
                            <w:rFonts w:ascii="Cambria Math" w:hAnsi="Cambria Math"/>
                            <w:i/>
                          </w:rPr>
                        </m:ctrlPr>
                      </m:sSubPr>
                      <m:e>
                        <m:r>
                          <w:rPr>
                            <w:rFonts w:ascii="Cambria Math" w:hAnsi="Cambria Math"/>
                          </w:rPr>
                          <m:t>I</m:t>
                        </m:r>
                      </m:e>
                      <m:sub>
                        <m:r>
                          <w:rPr>
                            <w:rFonts w:ascii="Cambria Math" w:hAnsi="Cambria Math"/>
                          </w:rPr>
                          <m:t>T</m:t>
                        </m:r>
                      </m:sub>
                    </m:sSub>
                  </m:num>
                  <m:den>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⋅E⋅</m:t>
                    </m:r>
                    <m:sSub>
                      <m:sSubPr>
                        <m:ctrlPr>
                          <w:rPr>
                            <w:rFonts w:ascii="Cambria Math" w:hAnsi="Cambria Math"/>
                            <w:i/>
                          </w:rPr>
                        </m:ctrlPr>
                      </m:sSubPr>
                      <m:e>
                        <m:r>
                          <w:rPr>
                            <w:rFonts w:ascii="Cambria Math" w:hAnsi="Cambria Math"/>
                          </w:rPr>
                          <m:t>I</m:t>
                        </m:r>
                      </m:e>
                      <m:sub>
                        <m:r>
                          <w:rPr>
                            <w:rFonts w:ascii="Cambria Math" w:hAnsi="Cambria Math"/>
                          </w:rPr>
                          <m:t>z</m:t>
                        </m:r>
                      </m:sub>
                    </m:sSub>
                  </m:den>
                </m:f>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g</m:t>
                            </m:r>
                          </m:sub>
                        </m:sSub>
                      </m:e>
                    </m:d>
                  </m:e>
                  <m:sup>
                    <m:r>
                      <w:rPr>
                        <w:rFonts w:ascii="Cambria Math" w:hAnsi="Cambria Math"/>
                      </w:rPr>
                      <m:t>2</m:t>
                    </m:r>
                  </m:sup>
                </m:sSup>
              </m:e>
            </m:ra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g</m:t>
                </m:r>
              </m:sub>
            </m:sSub>
          </m:e>
        </m:d>
      </m:oMath>
      <w:r w:rsidR="00074A88" w:rsidRPr="002A79B7">
        <w:t xml:space="preserve">            (Eq. </w:t>
      </w:r>
      <w:fldSimple w:instr=" SEQ Eq. \* ARABIC \s 1 ">
        <w:r w:rsidR="007027ED">
          <w:rPr>
            <w:noProof/>
          </w:rPr>
          <w:t>3</w:t>
        </w:r>
      </w:fldSimple>
      <w:r w:rsidR="00074A88" w:rsidRPr="002A79B7">
        <w:t>)</w:t>
      </w:r>
    </w:p>
    <w:p w14:paraId="681245D2" w14:textId="77777777" w:rsidR="00074A88" w:rsidRPr="002A79B7" w:rsidRDefault="00074A88" w:rsidP="008D4E14">
      <w:pPr>
        <w:pStyle w:val="RFCSFloating"/>
        <w:spacing w:after="0" w:line="480" w:lineRule="auto"/>
      </w:pPr>
      <w:r w:rsidRPr="002A79B7">
        <w:t>where:</w:t>
      </w:r>
    </w:p>
    <w:p w14:paraId="200D7304" w14:textId="6B259DCB" w:rsidR="00074A88" w:rsidRDefault="00074A88" w:rsidP="009E02FB">
      <w:pPr>
        <w:pStyle w:val="RFCSFloating"/>
        <w:spacing w:before="0" w:after="0" w:line="480" w:lineRule="auto"/>
        <w:ind w:left="1418" w:hanging="1418"/>
      </w:pPr>
      <w:r w:rsidRPr="002A79B7">
        <w:rPr>
          <w:i/>
          <w:iCs/>
        </w:rPr>
        <w:t>C</w:t>
      </w:r>
      <w:r w:rsidRPr="002A79B7">
        <w:rPr>
          <w:vertAlign w:val="subscript"/>
        </w:rPr>
        <w:t>1</w:t>
      </w:r>
      <w:r w:rsidRPr="002A79B7">
        <w:t>,</w:t>
      </w:r>
      <w:r w:rsidRPr="002A79B7">
        <w:rPr>
          <w:i/>
          <w:iCs/>
        </w:rPr>
        <w:t>C</w:t>
      </w:r>
      <w:r w:rsidRPr="002A79B7">
        <w:rPr>
          <w:vertAlign w:val="subscript"/>
        </w:rPr>
        <w:t>2</w:t>
      </w:r>
      <w:r w:rsidRPr="002A79B7">
        <w:tab/>
        <w:t>are coefficients depending on the loading and support conditions</w:t>
      </w:r>
      <w:r w:rsidR="00CE31C3">
        <w:t>;</w:t>
      </w:r>
    </w:p>
    <w:p w14:paraId="40614402" w14:textId="156A38AA" w:rsidR="00CE31C3" w:rsidRDefault="00CE31C3" w:rsidP="009E02FB">
      <w:pPr>
        <w:pStyle w:val="RFCSFloating"/>
        <w:spacing w:before="0" w:after="0" w:line="480" w:lineRule="auto"/>
        <w:ind w:left="1418" w:hanging="1418"/>
      </w:pPr>
      <w:r>
        <w:rPr>
          <w:i/>
          <w:iCs/>
        </w:rPr>
        <w:t>E</w:t>
      </w:r>
      <w:r>
        <w:rPr>
          <w:i/>
          <w:iCs/>
        </w:rPr>
        <w:tab/>
      </w:r>
      <w:r w:rsidRPr="00CE31C3">
        <w:t xml:space="preserve">is the </w:t>
      </w:r>
      <w:r w:rsidR="006D1A60">
        <w:t xml:space="preserve">Young </w:t>
      </w:r>
      <w:r w:rsidRPr="00CE31C3">
        <w:t>modulus of elasticity</w:t>
      </w:r>
      <w:r>
        <w:t>;</w:t>
      </w:r>
    </w:p>
    <w:p w14:paraId="38417AA8" w14:textId="7AEE356D" w:rsidR="00CE31C3" w:rsidRPr="002A79B7" w:rsidRDefault="00CE31C3" w:rsidP="009E02FB">
      <w:pPr>
        <w:pStyle w:val="RFCSFloating"/>
        <w:spacing w:before="0" w:after="0" w:line="480" w:lineRule="auto"/>
        <w:ind w:left="1418" w:hanging="1418"/>
      </w:pPr>
      <w:proofErr w:type="spellStart"/>
      <w:r w:rsidRPr="00DF403A">
        <w:rPr>
          <w:i/>
          <w:iCs/>
        </w:rPr>
        <w:t>I</w:t>
      </w:r>
      <w:r w:rsidRPr="00DF403A">
        <w:rPr>
          <w:vertAlign w:val="subscript"/>
        </w:rPr>
        <w:t>z</w:t>
      </w:r>
      <w:proofErr w:type="spellEnd"/>
      <w:r>
        <w:t xml:space="preserve">, </w:t>
      </w:r>
      <w:r w:rsidRPr="00DF403A">
        <w:rPr>
          <w:i/>
          <w:iCs/>
        </w:rPr>
        <w:t>I</w:t>
      </w:r>
      <w:r w:rsidRPr="00DF403A">
        <w:rPr>
          <w:vertAlign w:val="subscript"/>
        </w:rPr>
        <w:t>T</w:t>
      </w:r>
      <w:r>
        <w:t xml:space="preserve"> and </w:t>
      </w:r>
      <w:proofErr w:type="spellStart"/>
      <w:r w:rsidRPr="00DF403A">
        <w:rPr>
          <w:i/>
          <w:iCs/>
        </w:rPr>
        <w:t>I</w:t>
      </w:r>
      <w:r w:rsidRPr="00DF403A">
        <w:rPr>
          <w:vertAlign w:val="subscript"/>
        </w:rPr>
        <w:t>w</w:t>
      </w:r>
      <w:proofErr w:type="spellEnd"/>
      <w:r>
        <w:rPr>
          <w:vertAlign w:val="subscript"/>
        </w:rPr>
        <w:tab/>
      </w:r>
      <w:r w:rsidRPr="00CE31C3">
        <w:t>are</w:t>
      </w:r>
      <w:r>
        <w:t xml:space="preserve"> the </w:t>
      </w:r>
      <w:r w:rsidRPr="00CE31C3">
        <w:t xml:space="preserve">moment of inertia about </w:t>
      </w:r>
      <w:r>
        <w:t xml:space="preserve">z-z </w:t>
      </w:r>
      <w:r w:rsidRPr="00CE31C3">
        <w:t>axis</w:t>
      </w:r>
      <w:r>
        <w:t>, the torsional and the warping constants respectively;</w:t>
      </w:r>
    </w:p>
    <w:p w14:paraId="3F021F3E" w14:textId="59AE17A8" w:rsidR="00074A88" w:rsidRPr="002A79B7" w:rsidRDefault="00074A88" w:rsidP="009E02FB">
      <w:pPr>
        <w:pStyle w:val="RFCSFloating"/>
        <w:spacing w:before="0" w:after="0" w:line="480" w:lineRule="auto"/>
        <w:ind w:left="1418" w:hanging="1418"/>
      </w:pPr>
      <w:proofErr w:type="spellStart"/>
      <w:r w:rsidRPr="002A79B7">
        <w:rPr>
          <w:i/>
          <w:iCs/>
        </w:rPr>
        <w:t>k</w:t>
      </w:r>
      <w:r w:rsidRPr="002A79B7">
        <w:rPr>
          <w:vertAlign w:val="subscript"/>
        </w:rPr>
        <w:t>z</w:t>
      </w:r>
      <w:proofErr w:type="spellEnd"/>
      <w:r w:rsidRPr="002A79B7">
        <w:t xml:space="preserve">, </w:t>
      </w:r>
      <w:r w:rsidRPr="002A79B7">
        <w:rPr>
          <w:i/>
          <w:iCs/>
        </w:rPr>
        <w:t>k</w:t>
      </w:r>
      <w:r w:rsidRPr="002A79B7">
        <w:rPr>
          <w:vertAlign w:val="subscript"/>
        </w:rPr>
        <w:t>w</w:t>
      </w:r>
      <w:r w:rsidRPr="002A79B7">
        <w:tab/>
        <w:t xml:space="preserve">are effective length factors that depend on the support conditions at the extremities of the member. The factor </w:t>
      </w:r>
      <w:proofErr w:type="spellStart"/>
      <w:r w:rsidRPr="002A79B7">
        <w:rPr>
          <w:i/>
          <w:iCs/>
        </w:rPr>
        <w:t>k</w:t>
      </w:r>
      <w:r w:rsidRPr="002A79B7">
        <w:rPr>
          <w:vertAlign w:val="subscript"/>
        </w:rPr>
        <w:t>z</w:t>
      </w:r>
      <w:proofErr w:type="spellEnd"/>
      <w:r w:rsidRPr="002A79B7">
        <w:t xml:space="preserve"> is related to rotations at the end sections about the weak </w:t>
      </w:r>
      <w:r w:rsidRPr="002A79B7">
        <w:lastRenderedPageBreak/>
        <w:t xml:space="preserve">axis z-z, and </w:t>
      </w:r>
      <w:r w:rsidRPr="002A79B7">
        <w:rPr>
          <w:i/>
          <w:iCs/>
        </w:rPr>
        <w:t>k</w:t>
      </w:r>
      <w:r w:rsidRPr="002A79B7">
        <w:rPr>
          <w:vertAlign w:val="subscript"/>
        </w:rPr>
        <w:t>w</w:t>
      </w:r>
      <w:r w:rsidRPr="002A79B7">
        <w:t xml:space="preserve"> refers to warping restraint at the same sections. These factors vary between 0,5 (restrained deformations) and 1,0 (free deformations)</w:t>
      </w:r>
      <w:r w:rsidR="00CE31C3">
        <w:t>;</w:t>
      </w:r>
    </w:p>
    <w:p w14:paraId="01E0BE69" w14:textId="02FDFBB8" w:rsidR="007314F9" w:rsidRDefault="00074A88" w:rsidP="009E02FB">
      <w:pPr>
        <w:pStyle w:val="RFCSFloating"/>
        <w:spacing w:before="0" w:after="0" w:line="480" w:lineRule="auto"/>
        <w:ind w:left="1418" w:hanging="1418"/>
      </w:pPr>
      <w:proofErr w:type="spellStart"/>
      <w:r w:rsidRPr="002A79B7">
        <w:t>z</w:t>
      </w:r>
      <w:r w:rsidRPr="002A79B7">
        <w:rPr>
          <w:vertAlign w:val="subscript"/>
        </w:rPr>
        <w:t>g</w:t>
      </w:r>
      <w:proofErr w:type="spellEnd"/>
      <w:r w:rsidRPr="002A79B7">
        <w:rPr>
          <w:vertAlign w:val="subscript"/>
        </w:rPr>
        <w:t xml:space="preserve"> </w:t>
      </w:r>
      <w:r w:rsidRPr="002A79B7">
        <w:t>= (</w:t>
      </w:r>
      <w:r w:rsidRPr="002A79B7">
        <w:rPr>
          <w:i/>
          <w:iCs/>
        </w:rPr>
        <w:t>z</w:t>
      </w:r>
      <w:r w:rsidRPr="002A79B7">
        <w:rPr>
          <w:vertAlign w:val="subscript"/>
        </w:rPr>
        <w:t>a</w:t>
      </w:r>
      <w:r w:rsidRPr="002A79B7">
        <w:t>-</w:t>
      </w:r>
      <w:r w:rsidRPr="002A79B7">
        <w:rPr>
          <w:i/>
          <w:iCs/>
        </w:rPr>
        <w:t>z</w:t>
      </w:r>
      <w:r w:rsidRPr="002A79B7">
        <w:rPr>
          <w:vertAlign w:val="subscript"/>
        </w:rPr>
        <w:t>s</w:t>
      </w:r>
      <w:r w:rsidRPr="002A79B7">
        <w:t>)</w:t>
      </w:r>
      <w:r w:rsidRPr="002A79B7">
        <w:tab/>
        <w:t xml:space="preserve">where </w:t>
      </w:r>
      <w:r w:rsidRPr="002A79B7">
        <w:rPr>
          <w:i/>
          <w:iCs/>
        </w:rPr>
        <w:t>z</w:t>
      </w:r>
      <w:r w:rsidRPr="002A79B7">
        <w:rPr>
          <w:vertAlign w:val="subscript"/>
        </w:rPr>
        <w:t>a</w:t>
      </w:r>
      <w:r w:rsidRPr="002A79B7">
        <w:t xml:space="preserve"> and </w:t>
      </w:r>
      <w:r w:rsidRPr="002A79B7">
        <w:rPr>
          <w:i/>
          <w:iCs/>
        </w:rPr>
        <w:t>z</w:t>
      </w:r>
      <w:r w:rsidRPr="002A79B7">
        <w:rPr>
          <w:vertAlign w:val="subscript"/>
        </w:rPr>
        <w:t>s</w:t>
      </w:r>
      <w:r w:rsidRPr="002A79B7">
        <w:t xml:space="preserve"> are </w:t>
      </w:r>
      <w:r w:rsidR="00E9639F" w:rsidRPr="002A79B7">
        <w:t xml:space="preserve">respectively </w:t>
      </w:r>
      <w:r w:rsidRPr="002A79B7">
        <w:t>the z-coordinates of the point of application of the load and of the shear centre. These coordinates are positive if are in the compressed part and negative if located in the tension part.</w:t>
      </w:r>
    </w:p>
    <w:p w14:paraId="559DB3C3" w14:textId="3054F3A9" w:rsidR="00380BCA" w:rsidRDefault="00DA0FF6" w:rsidP="008D4E14">
      <w:pPr>
        <w:pStyle w:val="ACTFloating"/>
      </w:pPr>
      <w:r w:rsidRPr="00B13D47">
        <w:t xml:space="preserve">Although the limitations of this </w:t>
      </w:r>
      <w:r w:rsidR="00B13D47">
        <w:t xml:space="preserve">simplified </w:t>
      </w:r>
      <w:r w:rsidRPr="00B13D47">
        <w:t>formulae are well-</w:t>
      </w:r>
      <w:r w:rsidR="00B13D47" w:rsidRPr="00B13D47">
        <w:t>known</w:t>
      </w:r>
      <w:r w:rsidRPr="00B13D47">
        <w:t xml:space="preserve"> </w:t>
      </w:r>
      <w:r w:rsidR="00B13D47" w:rsidRPr="00B13D47">
        <w:fldChar w:fldCharType="begin"/>
      </w:r>
      <w:r w:rsidR="00B13D47" w:rsidRPr="00B13D47">
        <w:instrText xml:space="preserve"> REF _Ref204006936 \r \h </w:instrText>
      </w:r>
      <w:r w:rsidR="00B13D47">
        <w:instrText xml:space="preserve"> \* MERGEFORMAT </w:instrText>
      </w:r>
      <w:r w:rsidR="00B13D47" w:rsidRPr="00B13D47">
        <w:fldChar w:fldCharType="separate"/>
      </w:r>
      <w:r w:rsidR="007027ED">
        <w:t>[23]</w:t>
      </w:r>
      <w:r w:rsidR="00B13D47" w:rsidRPr="00B13D47">
        <w:fldChar w:fldCharType="end"/>
      </w:r>
      <w:r w:rsidR="00B13D47" w:rsidRPr="00B13D47">
        <w:t>-</w:t>
      </w:r>
      <w:r w:rsidR="00B13D47" w:rsidRPr="00B13D47">
        <w:fldChar w:fldCharType="begin"/>
      </w:r>
      <w:r w:rsidR="00B13D47" w:rsidRPr="00B13D47">
        <w:instrText xml:space="preserve"> REF _Ref203995473 \r \h </w:instrText>
      </w:r>
      <w:r w:rsidR="00B13D47">
        <w:instrText xml:space="preserve"> \* MERGEFORMAT </w:instrText>
      </w:r>
      <w:r w:rsidR="00B13D47" w:rsidRPr="00B13D47">
        <w:fldChar w:fldCharType="separate"/>
      </w:r>
      <w:r w:rsidR="007027ED">
        <w:t>[24]</w:t>
      </w:r>
      <w:r w:rsidR="00B13D47" w:rsidRPr="00B13D47">
        <w:fldChar w:fldCharType="end"/>
      </w:r>
      <w:r w:rsidR="00B13D47">
        <w:t>-</w:t>
      </w:r>
      <w:r w:rsidR="00B13D47">
        <w:fldChar w:fldCharType="begin"/>
      </w:r>
      <w:r w:rsidR="00B13D47">
        <w:instrText xml:space="preserve"> REF _Ref210748752 \r \h </w:instrText>
      </w:r>
      <w:r w:rsidR="008D4E14">
        <w:instrText xml:space="preserve"> \* MERGEFORMAT </w:instrText>
      </w:r>
      <w:r w:rsidR="00B13D47">
        <w:fldChar w:fldCharType="separate"/>
      </w:r>
      <w:r w:rsidR="007027ED">
        <w:t>[44]</w:t>
      </w:r>
      <w:r w:rsidR="00B13D47">
        <w:fldChar w:fldCharType="end"/>
      </w:r>
      <w:r w:rsidR="00B13D47">
        <w:t xml:space="preserve">, </w:t>
      </w:r>
      <w:r w:rsidRPr="00B13D47">
        <w:t xml:space="preserve"> it</w:t>
      </w:r>
      <w:r w:rsidR="00380BCA">
        <w:t xml:space="preserve">s application is allowed by the normative standards </w:t>
      </w:r>
      <w:r w:rsidR="00380BCA" w:rsidRPr="00380BCA">
        <w:t>and, as such, its use is common among</w:t>
      </w:r>
      <w:r w:rsidR="00380BCA">
        <w:t xml:space="preserve"> the practitioners. </w:t>
      </w:r>
      <w:r w:rsidR="00380BCA" w:rsidRPr="00380BCA">
        <w:t>For this reason, it was decided to make comparison</w:t>
      </w:r>
      <w:r w:rsidR="00380BCA">
        <w:t>s</w:t>
      </w:r>
      <w:r w:rsidR="00380BCA" w:rsidRPr="00380BCA">
        <w:t xml:space="preserve"> based on its application, rather than using finite element tools to evaluate the elastic critical </w:t>
      </w:r>
      <w:r w:rsidR="00380BCA">
        <w:t>moment</w:t>
      </w:r>
      <w:r w:rsidR="00380BCA" w:rsidRPr="00380BCA">
        <w:t>.</w:t>
      </w:r>
    </w:p>
    <w:p w14:paraId="0BC537F3" w14:textId="77777777" w:rsidR="0068013C" w:rsidRPr="0068013C" w:rsidRDefault="0068013C" w:rsidP="008D4E14">
      <w:pPr>
        <w:pStyle w:val="Heading2"/>
      </w:pPr>
      <w:bookmarkStart w:id="44" w:name="_Ref181379516"/>
      <w:bookmarkStart w:id="45" w:name="_Toc190544146"/>
      <w:r w:rsidRPr="0068013C">
        <w:t>Cross sectional properties</w:t>
      </w:r>
      <w:bookmarkEnd w:id="44"/>
      <w:bookmarkEnd w:id="45"/>
      <w:r w:rsidRPr="0068013C">
        <w:t xml:space="preserve"> </w:t>
      </w:r>
    </w:p>
    <w:p w14:paraId="28002F02" w14:textId="16A78B5B" w:rsidR="0068013C" w:rsidRDefault="0068013C" w:rsidP="008D4E14">
      <w:pPr>
        <w:pStyle w:val="ACTFloating"/>
      </w:pPr>
      <w:r w:rsidRPr="0068013C">
        <w:t>The actual sectional properties of the tested profiles</w:t>
      </w:r>
      <w:r w:rsidR="00EE6BE3">
        <w:t>, considering the measured geometry,</w:t>
      </w:r>
      <w:r w:rsidRPr="0068013C">
        <w:t xml:space="preserve"> are summarized in </w:t>
      </w:r>
      <w:r w:rsidR="0013770F">
        <w:fldChar w:fldCharType="begin"/>
      </w:r>
      <w:r w:rsidR="0013770F">
        <w:instrText xml:space="preserve"> REF _Ref204194830 \h </w:instrText>
      </w:r>
      <w:r w:rsidR="00B970DB">
        <w:instrText xml:space="preserve"> \* MERGEFORMAT </w:instrText>
      </w:r>
      <w:r w:rsidR="0013770F">
        <w:fldChar w:fldCharType="separate"/>
      </w:r>
      <w:r w:rsidR="007027ED" w:rsidRPr="00C12996">
        <w:t xml:space="preserve">Table </w:t>
      </w:r>
      <w:r w:rsidR="007027ED">
        <w:rPr>
          <w:noProof/>
        </w:rPr>
        <w:t>8</w:t>
      </w:r>
      <w:r w:rsidR="0013770F">
        <w:fldChar w:fldCharType="end"/>
      </w:r>
      <w:r w:rsidRPr="0068013C">
        <w:t xml:space="preserve">. The gross cross-sectional inertias </w:t>
      </w:r>
      <w:r w:rsidR="00DF403A">
        <w:t>(</w:t>
      </w:r>
      <w:proofErr w:type="spellStart"/>
      <w:r w:rsidR="00DF403A" w:rsidRPr="00DF403A">
        <w:rPr>
          <w:i/>
          <w:iCs/>
        </w:rPr>
        <w:t>I</w:t>
      </w:r>
      <w:r w:rsidR="00DF403A" w:rsidRPr="00DF403A">
        <w:rPr>
          <w:vertAlign w:val="subscript"/>
        </w:rPr>
        <w:t>z</w:t>
      </w:r>
      <w:proofErr w:type="spellEnd"/>
      <w:r w:rsidR="00DF403A">
        <w:t xml:space="preserve">, </w:t>
      </w:r>
      <w:r w:rsidR="00DF403A" w:rsidRPr="00DF403A">
        <w:rPr>
          <w:i/>
          <w:iCs/>
        </w:rPr>
        <w:t>I</w:t>
      </w:r>
      <w:r w:rsidR="00DF403A" w:rsidRPr="00DF403A">
        <w:rPr>
          <w:vertAlign w:val="subscript"/>
        </w:rPr>
        <w:t>T</w:t>
      </w:r>
      <w:r w:rsidR="00DF403A">
        <w:t xml:space="preserve"> and </w:t>
      </w:r>
      <w:proofErr w:type="spellStart"/>
      <w:r w:rsidR="00DF403A" w:rsidRPr="00DF403A">
        <w:rPr>
          <w:i/>
          <w:iCs/>
        </w:rPr>
        <w:t>I</w:t>
      </w:r>
      <w:r w:rsidR="00DF403A" w:rsidRPr="00DF403A">
        <w:rPr>
          <w:vertAlign w:val="subscript"/>
        </w:rPr>
        <w:t>w</w:t>
      </w:r>
      <w:proofErr w:type="spellEnd"/>
      <w:r w:rsidR="00DF403A">
        <w:t xml:space="preserve">) </w:t>
      </w:r>
      <w:r w:rsidRPr="0068013C">
        <w:t xml:space="preserve">have been calculated by taking into account the rounded corners using </w:t>
      </w:r>
      <w:proofErr w:type="spellStart"/>
      <w:r w:rsidRPr="0068013C">
        <w:t>Calpro</w:t>
      </w:r>
      <w:proofErr w:type="spellEnd"/>
      <w:r w:rsidRPr="0068013C">
        <w:t>, a specific tool available in the FINELG software</w:t>
      </w:r>
      <w:r w:rsidR="00B13D47">
        <w:t xml:space="preserve"> </w:t>
      </w:r>
      <w:r w:rsidR="00B13D47">
        <w:fldChar w:fldCharType="begin"/>
      </w:r>
      <w:r w:rsidR="00B13D47">
        <w:instrText xml:space="preserve"> REF _Ref210748765 \r \h </w:instrText>
      </w:r>
      <w:r w:rsidR="008D4E14">
        <w:instrText xml:space="preserve"> \* MERGEFORMAT </w:instrText>
      </w:r>
      <w:r w:rsidR="00B13D47">
        <w:fldChar w:fldCharType="separate"/>
      </w:r>
      <w:r w:rsidR="007027ED">
        <w:t>[45]</w:t>
      </w:r>
      <w:r w:rsidR="00B13D47">
        <w:fldChar w:fldCharType="end"/>
      </w:r>
      <w:r w:rsidR="001C3BC6">
        <w:t>.</w:t>
      </w:r>
      <w:r w:rsidRPr="0068013C">
        <w:t xml:space="preserve"> </w:t>
      </w:r>
    </w:p>
    <w:p w14:paraId="2A182F61" w14:textId="2E87570A" w:rsidR="0068013C" w:rsidRPr="0068013C" w:rsidRDefault="0013770F" w:rsidP="00290CC8">
      <w:pPr>
        <w:pStyle w:val="ACTTableTitle"/>
      </w:pPr>
      <w:bookmarkStart w:id="46" w:name="_Ref204194830"/>
      <w:r w:rsidRPr="00C12996">
        <w:t xml:space="preserve">Table </w:t>
      </w:r>
      <w:fldSimple w:instr=" SEQ Table \* ARABIC ">
        <w:r w:rsidR="007027ED">
          <w:rPr>
            <w:noProof/>
          </w:rPr>
          <w:t>8</w:t>
        </w:r>
      </w:fldSimple>
      <w:bookmarkEnd w:id="46"/>
      <w:r>
        <w:t xml:space="preserve">: </w:t>
      </w:r>
      <w:r w:rsidR="00EE6BE3">
        <w:t>A</w:t>
      </w:r>
      <w:r>
        <w:t xml:space="preserve">ctual </w:t>
      </w:r>
      <w:r w:rsidR="0068013C" w:rsidRPr="0068013C">
        <w:t>sectional properties of the tested profiles</w:t>
      </w:r>
    </w:p>
    <w:tbl>
      <w:tblPr>
        <w:tblW w:w="8672" w:type="dxa"/>
        <w:jc w:val="center"/>
        <w:tblLook w:val="04A0" w:firstRow="1" w:lastRow="0" w:firstColumn="1" w:lastColumn="0" w:noHBand="0" w:noVBand="1"/>
      </w:tblPr>
      <w:tblGrid>
        <w:gridCol w:w="1744"/>
        <w:gridCol w:w="132"/>
        <w:gridCol w:w="1271"/>
        <w:gridCol w:w="132"/>
        <w:gridCol w:w="1178"/>
        <w:gridCol w:w="138"/>
        <w:gridCol w:w="1164"/>
        <w:gridCol w:w="152"/>
        <w:gridCol w:w="1298"/>
        <w:gridCol w:w="147"/>
        <w:gridCol w:w="1298"/>
        <w:gridCol w:w="18"/>
      </w:tblGrid>
      <w:tr w:rsidR="00EE6BE3" w:rsidRPr="00086FA7" w14:paraId="72C9EF54" w14:textId="77777777" w:rsidTr="00B1393F">
        <w:trPr>
          <w:gridAfter w:val="1"/>
          <w:wAfter w:w="18" w:type="dxa"/>
          <w:trHeight w:val="324"/>
          <w:tblHeader/>
          <w:jc w:val="center"/>
        </w:trPr>
        <w:tc>
          <w:tcPr>
            <w:tcW w:w="1744" w:type="dxa"/>
            <w:tcBorders>
              <w:top w:val="single" w:sz="4" w:space="0" w:color="auto"/>
              <w:bottom w:val="single" w:sz="4" w:space="0" w:color="auto"/>
            </w:tcBorders>
            <w:vAlign w:val="center"/>
          </w:tcPr>
          <w:p w14:paraId="7CDE52EF" w14:textId="50DEEBB8" w:rsidR="00EE6BE3" w:rsidRPr="00086FA7" w:rsidRDefault="00EE6BE3" w:rsidP="009E02FB">
            <w:pPr>
              <w:pStyle w:val="RFCSFloating"/>
              <w:spacing w:before="0" w:after="0" w:line="360" w:lineRule="auto"/>
              <w:jc w:val="center"/>
              <w:rPr>
                <w:b/>
                <w:bCs/>
                <w:sz w:val="22"/>
                <w:szCs w:val="22"/>
              </w:rPr>
            </w:pPr>
            <w:r w:rsidRPr="00086FA7">
              <w:rPr>
                <w:b/>
                <w:bCs/>
                <w:sz w:val="22"/>
                <w:szCs w:val="22"/>
              </w:rPr>
              <w:t>Sectional property/Profile</w:t>
            </w:r>
          </w:p>
        </w:tc>
        <w:tc>
          <w:tcPr>
            <w:tcW w:w="1403" w:type="dxa"/>
            <w:gridSpan w:val="2"/>
            <w:tcBorders>
              <w:top w:val="single" w:sz="4" w:space="0" w:color="auto"/>
              <w:bottom w:val="single" w:sz="4" w:space="0" w:color="auto"/>
            </w:tcBorders>
            <w:noWrap/>
            <w:vAlign w:val="center"/>
          </w:tcPr>
          <w:p w14:paraId="78208B97" w14:textId="77777777" w:rsidR="00EE6BE3" w:rsidRPr="00086FA7" w:rsidRDefault="00EE6BE3" w:rsidP="009E02FB">
            <w:pPr>
              <w:pStyle w:val="RFCSFloating"/>
              <w:spacing w:before="0" w:after="0" w:line="360" w:lineRule="auto"/>
              <w:jc w:val="center"/>
              <w:rPr>
                <w:b/>
                <w:bCs/>
                <w:sz w:val="22"/>
                <w:szCs w:val="22"/>
              </w:rPr>
            </w:pPr>
            <w:r w:rsidRPr="00086FA7">
              <w:rPr>
                <w:b/>
                <w:bCs/>
                <w:sz w:val="22"/>
                <w:szCs w:val="22"/>
              </w:rPr>
              <w:t>SISB 130/60/2.0</w:t>
            </w:r>
          </w:p>
        </w:tc>
        <w:tc>
          <w:tcPr>
            <w:tcW w:w="1310" w:type="dxa"/>
            <w:gridSpan w:val="2"/>
            <w:tcBorders>
              <w:top w:val="single" w:sz="4" w:space="0" w:color="auto"/>
              <w:bottom w:val="single" w:sz="4" w:space="0" w:color="auto"/>
            </w:tcBorders>
            <w:noWrap/>
            <w:vAlign w:val="center"/>
          </w:tcPr>
          <w:p w14:paraId="139807EF" w14:textId="77777777" w:rsidR="00EE6BE3" w:rsidRPr="00086FA7" w:rsidRDefault="00EE6BE3" w:rsidP="009E02FB">
            <w:pPr>
              <w:pStyle w:val="RFCSFloating"/>
              <w:spacing w:before="0" w:after="0" w:line="360" w:lineRule="auto"/>
              <w:rPr>
                <w:b/>
                <w:bCs/>
                <w:sz w:val="22"/>
                <w:szCs w:val="22"/>
              </w:rPr>
            </w:pPr>
            <w:r w:rsidRPr="00086FA7">
              <w:rPr>
                <w:b/>
                <w:bCs/>
                <w:sz w:val="22"/>
                <w:szCs w:val="22"/>
              </w:rPr>
              <w:t>SISB 160/60/2.0</w:t>
            </w:r>
          </w:p>
        </w:tc>
        <w:tc>
          <w:tcPr>
            <w:tcW w:w="1302" w:type="dxa"/>
            <w:gridSpan w:val="2"/>
            <w:tcBorders>
              <w:top w:val="single" w:sz="4" w:space="0" w:color="auto"/>
              <w:bottom w:val="single" w:sz="4" w:space="0" w:color="auto"/>
            </w:tcBorders>
            <w:noWrap/>
            <w:vAlign w:val="center"/>
          </w:tcPr>
          <w:p w14:paraId="4A751AD7" w14:textId="77777777" w:rsidR="00EE6BE3" w:rsidRPr="00086FA7" w:rsidRDefault="00EE6BE3" w:rsidP="009E02FB">
            <w:pPr>
              <w:pStyle w:val="RFCSFloating"/>
              <w:spacing w:before="0" w:after="0" w:line="360" w:lineRule="auto"/>
              <w:rPr>
                <w:b/>
                <w:bCs/>
                <w:sz w:val="22"/>
                <w:szCs w:val="22"/>
              </w:rPr>
            </w:pPr>
            <w:r w:rsidRPr="00086FA7">
              <w:rPr>
                <w:b/>
                <w:bCs/>
                <w:sz w:val="22"/>
                <w:szCs w:val="22"/>
              </w:rPr>
              <w:t>SISB 180/70/1.5</w:t>
            </w:r>
          </w:p>
        </w:tc>
        <w:tc>
          <w:tcPr>
            <w:tcW w:w="1450" w:type="dxa"/>
            <w:gridSpan w:val="2"/>
            <w:tcBorders>
              <w:top w:val="single" w:sz="4" w:space="0" w:color="auto"/>
              <w:bottom w:val="single" w:sz="4" w:space="0" w:color="auto"/>
            </w:tcBorders>
            <w:noWrap/>
            <w:vAlign w:val="center"/>
            <w:hideMark/>
          </w:tcPr>
          <w:p w14:paraId="09937ABB" w14:textId="77777777" w:rsidR="00EE6BE3" w:rsidRPr="00086FA7" w:rsidRDefault="00EE6BE3" w:rsidP="009E02FB">
            <w:pPr>
              <w:pStyle w:val="RFCSFloating"/>
              <w:spacing w:before="0" w:after="0" w:line="360" w:lineRule="auto"/>
              <w:rPr>
                <w:b/>
                <w:bCs/>
                <w:sz w:val="22"/>
                <w:szCs w:val="22"/>
              </w:rPr>
            </w:pPr>
            <w:r w:rsidRPr="00086FA7">
              <w:rPr>
                <w:b/>
                <w:bCs/>
                <w:sz w:val="22"/>
                <w:szCs w:val="22"/>
              </w:rPr>
              <w:t>C 240/65/15/1.5</w:t>
            </w:r>
          </w:p>
        </w:tc>
        <w:tc>
          <w:tcPr>
            <w:tcW w:w="1445" w:type="dxa"/>
            <w:gridSpan w:val="2"/>
            <w:tcBorders>
              <w:top w:val="single" w:sz="4" w:space="0" w:color="auto"/>
              <w:bottom w:val="single" w:sz="4" w:space="0" w:color="auto"/>
            </w:tcBorders>
            <w:vAlign w:val="center"/>
          </w:tcPr>
          <w:p w14:paraId="79D81C7D" w14:textId="77777777" w:rsidR="00EE6BE3" w:rsidRPr="00086FA7" w:rsidRDefault="00EE6BE3" w:rsidP="009E02FB">
            <w:pPr>
              <w:pStyle w:val="RFCSFloating"/>
              <w:spacing w:before="0" w:after="0" w:line="360" w:lineRule="auto"/>
              <w:rPr>
                <w:b/>
                <w:bCs/>
                <w:sz w:val="22"/>
                <w:szCs w:val="22"/>
              </w:rPr>
            </w:pPr>
            <w:r w:rsidRPr="00086FA7">
              <w:rPr>
                <w:b/>
                <w:bCs/>
                <w:sz w:val="22"/>
                <w:szCs w:val="22"/>
              </w:rPr>
              <w:t>C 240/65/25/3.5</w:t>
            </w:r>
          </w:p>
        </w:tc>
      </w:tr>
      <w:tr w:rsidR="00EE6BE3" w:rsidRPr="00086FA7" w14:paraId="0634F33C" w14:textId="77777777" w:rsidTr="00B1393F">
        <w:trPr>
          <w:trHeight w:val="288"/>
          <w:jc w:val="center"/>
        </w:trPr>
        <w:tc>
          <w:tcPr>
            <w:tcW w:w="1876" w:type="dxa"/>
            <w:gridSpan w:val="2"/>
            <w:tcBorders>
              <w:top w:val="single" w:sz="4" w:space="0" w:color="auto"/>
            </w:tcBorders>
            <w:noWrap/>
            <w:vAlign w:val="center"/>
          </w:tcPr>
          <w:p w14:paraId="39A3D2CC" w14:textId="4ED39887" w:rsidR="00EE6BE3" w:rsidRPr="00086FA7" w:rsidRDefault="00EE6BE3" w:rsidP="009E02FB">
            <w:pPr>
              <w:pStyle w:val="RFCSFloating"/>
              <w:spacing w:before="0" w:after="0" w:line="360" w:lineRule="auto"/>
              <w:jc w:val="center"/>
              <w:rPr>
                <w:i/>
                <w:iCs/>
                <w:sz w:val="22"/>
                <w:szCs w:val="22"/>
              </w:rPr>
            </w:pPr>
            <w:proofErr w:type="spellStart"/>
            <w:r w:rsidRPr="00086FA7">
              <w:rPr>
                <w:i/>
                <w:iCs/>
                <w:sz w:val="22"/>
                <w:szCs w:val="22"/>
              </w:rPr>
              <w:t>I</w:t>
            </w:r>
            <w:r w:rsidRPr="00086FA7">
              <w:rPr>
                <w:i/>
                <w:iCs/>
                <w:sz w:val="22"/>
                <w:szCs w:val="22"/>
                <w:vertAlign w:val="subscript"/>
              </w:rPr>
              <w:t>z</w:t>
            </w:r>
            <w:proofErr w:type="spellEnd"/>
            <w:r w:rsidRPr="00086FA7">
              <w:rPr>
                <w:i/>
                <w:iCs/>
                <w:sz w:val="22"/>
                <w:szCs w:val="22"/>
              </w:rPr>
              <w:t xml:space="preserve"> </w:t>
            </w:r>
            <w:r w:rsidRPr="00086FA7">
              <w:rPr>
                <w:sz w:val="22"/>
                <w:szCs w:val="22"/>
              </w:rPr>
              <w:t>[mm</w:t>
            </w:r>
            <w:r w:rsidRPr="00086FA7">
              <w:rPr>
                <w:sz w:val="22"/>
                <w:szCs w:val="22"/>
                <w:vertAlign w:val="superscript"/>
              </w:rPr>
              <w:t>4</w:t>
            </w:r>
            <w:r w:rsidRPr="00086FA7">
              <w:rPr>
                <w:sz w:val="22"/>
                <w:szCs w:val="22"/>
              </w:rPr>
              <w:t>]</w:t>
            </w:r>
          </w:p>
        </w:tc>
        <w:tc>
          <w:tcPr>
            <w:tcW w:w="1403" w:type="dxa"/>
            <w:gridSpan w:val="2"/>
            <w:tcBorders>
              <w:top w:val="single" w:sz="4" w:space="0" w:color="auto"/>
            </w:tcBorders>
            <w:noWrap/>
            <w:vAlign w:val="center"/>
          </w:tcPr>
          <w:p w14:paraId="5CDA9C2C" w14:textId="77777777" w:rsidR="00EE6BE3" w:rsidRPr="00086FA7" w:rsidRDefault="00EE6BE3" w:rsidP="009E02FB">
            <w:pPr>
              <w:pStyle w:val="RFCSFloating"/>
              <w:spacing w:before="0" w:after="0" w:line="360" w:lineRule="auto"/>
              <w:rPr>
                <w:sz w:val="22"/>
                <w:szCs w:val="22"/>
              </w:rPr>
            </w:pPr>
            <w:r w:rsidRPr="00086FA7">
              <w:rPr>
                <w:sz w:val="22"/>
                <w:szCs w:val="22"/>
              </w:rPr>
              <w:t>239584</w:t>
            </w:r>
          </w:p>
        </w:tc>
        <w:tc>
          <w:tcPr>
            <w:tcW w:w="1316" w:type="dxa"/>
            <w:gridSpan w:val="2"/>
            <w:tcBorders>
              <w:top w:val="single" w:sz="4" w:space="0" w:color="auto"/>
            </w:tcBorders>
            <w:noWrap/>
            <w:vAlign w:val="center"/>
          </w:tcPr>
          <w:p w14:paraId="49A62970" w14:textId="47712C56" w:rsidR="00EE6BE3" w:rsidRPr="00086FA7" w:rsidRDefault="00DA0831" w:rsidP="009E02FB">
            <w:pPr>
              <w:pStyle w:val="RFCSFloating"/>
              <w:spacing w:before="0" w:after="0" w:line="360" w:lineRule="auto"/>
              <w:rPr>
                <w:sz w:val="22"/>
                <w:szCs w:val="22"/>
              </w:rPr>
            </w:pPr>
            <w:r w:rsidRPr="00086FA7">
              <w:rPr>
                <w:sz w:val="22"/>
                <w:szCs w:val="22"/>
              </w:rPr>
              <w:t>281895</w:t>
            </w:r>
          </w:p>
        </w:tc>
        <w:tc>
          <w:tcPr>
            <w:tcW w:w="1316" w:type="dxa"/>
            <w:gridSpan w:val="2"/>
            <w:tcBorders>
              <w:top w:val="single" w:sz="4" w:space="0" w:color="auto"/>
            </w:tcBorders>
            <w:noWrap/>
            <w:vAlign w:val="center"/>
          </w:tcPr>
          <w:p w14:paraId="06908548" w14:textId="1B73E050" w:rsidR="00EE6BE3" w:rsidRPr="00086FA7" w:rsidRDefault="00DA0831" w:rsidP="009E02FB">
            <w:pPr>
              <w:pStyle w:val="RFCSFloating"/>
              <w:spacing w:before="0" w:after="0" w:line="360" w:lineRule="auto"/>
              <w:rPr>
                <w:sz w:val="22"/>
                <w:szCs w:val="22"/>
              </w:rPr>
            </w:pPr>
            <w:r w:rsidRPr="00086FA7">
              <w:rPr>
                <w:sz w:val="22"/>
                <w:szCs w:val="22"/>
              </w:rPr>
              <w:t>344385</w:t>
            </w:r>
          </w:p>
        </w:tc>
        <w:tc>
          <w:tcPr>
            <w:tcW w:w="1445" w:type="dxa"/>
            <w:gridSpan w:val="2"/>
            <w:tcBorders>
              <w:top w:val="single" w:sz="4" w:space="0" w:color="auto"/>
            </w:tcBorders>
            <w:noWrap/>
            <w:vAlign w:val="center"/>
          </w:tcPr>
          <w:p w14:paraId="7155DB98" w14:textId="77777777" w:rsidR="00EE6BE3" w:rsidRPr="00086FA7" w:rsidRDefault="00EE6BE3" w:rsidP="009E02FB">
            <w:pPr>
              <w:pStyle w:val="RFCSFloating"/>
              <w:spacing w:before="0" w:after="0" w:line="360" w:lineRule="auto"/>
              <w:rPr>
                <w:sz w:val="22"/>
                <w:szCs w:val="22"/>
              </w:rPr>
            </w:pPr>
            <w:r w:rsidRPr="00086FA7">
              <w:rPr>
                <w:sz w:val="22"/>
                <w:szCs w:val="22"/>
              </w:rPr>
              <w:t>285494</w:t>
            </w:r>
          </w:p>
        </w:tc>
        <w:tc>
          <w:tcPr>
            <w:tcW w:w="1316" w:type="dxa"/>
            <w:gridSpan w:val="2"/>
            <w:tcBorders>
              <w:top w:val="single" w:sz="4" w:space="0" w:color="auto"/>
            </w:tcBorders>
            <w:vAlign w:val="center"/>
          </w:tcPr>
          <w:p w14:paraId="05D63827" w14:textId="77777777" w:rsidR="00EE6BE3" w:rsidRPr="00086FA7" w:rsidRDefault="00EE6BE3" w:rsidP="009E02FB">
            <w:pPr>
              <w:pStyle w:val="RFCSFloating"/>
              <w:spacing w:before="0" w:after="0" w:line="360" w:lineRule="auto"/>
              <w:rPr>
                <w:sz w:val="22"/>
                <w:szCs w:val="22"/>
              </w:rPr>
            </w:pPr>
            <w:r w:rsidRPr="00086FA7">
              <w:rPr>
                <w:sz w:val="22"/>
                <w:szCs w:val="22"/>
              </w:rPr>
              <w:t>709451</w:t>
            </w:r>
          </w:p>
        </w:tc>
      </w:tr>
      <w:tr w:rsidR="00EE6BE3" w:rsidRPr="00086FA7" w14:paraId="6AC344F2" w14:textId="77777777" w:rsidTr="00B1393F">
        <w:trPr>
          <w:trHeight w:val="288"/>
          <w:jc w:val="center"/>
        </w:trPr>
        <w:tc>
          <w:tcPr>
            <w:tcW w:w="1876" w:type="dxa"/>
            <w:gridSpan w:val="2"/>
            <w:noWrap/>
            <w:vAlign w:val="center"/>
          </w:tcPr>
          <w:p w14:paraId="3863E7B7" w14:textId="62A7CA38" w:rsidR="00EE6BE3" w:rsidRPr="00086FA7" w:rsidRDefault="00EE6BE3" w:rsidP="009E02FB">
            <w:pPr>
              <w:pStyle w:val="RFCSFloating"/>
              <w:spacing w:before="0" w:after="0" w:line="360" w:lineRule="auto"/>
              <w:jc w:val="center"/>
              <w:rPr>
                <w:i/>
                <w:iCs/>
                <w:sz w:val="22"/>
                <w:szCs w:val="22"/>
              </w:rPr>
            </w:pPr>
            <w:r w:rsidRPr="00086FA7">
              <w:rPr>
                <w:i/>
                <w:iCs/>
                <w:sz w:val="22"/>
                <w:szCs w:val="22"/>
              </w:rPr>
              <w:t>I</w:t>
            </w:r>
            <w:r w:rsidRPr="00086FA7">
              <w:rPr>
                <w:i/>
                <w:iCs/>
                <w:sz w:val="22"/>
                <w:szCs w:val="22"/>
                <w:vertAlign w:val="subscript"/>
              </w:rPr>
              <w:t>T</w:t>
            </w:r>
            <w:r w:rsidRPr="00086FA7">
              <w:rPr>
                <w:i/>
                <w:iCs/>
                <w:sz w:val="22"/>
                <w:szCs w:val="22"/>
              </w:rPr>
              <w:t xml:space="preserve"> </w:t>
            </w:r>
            <w:r w:rsidRPr="00086FA7">
              <w:rPr>
                <w:sz w:val="22"/>
                <w:szCs w:val="22"/>
              </w:rPr>
              <w:t>[mm</w:t>
            </w:r>
            <w:r w:rsidRPr="00086FA7">
              <w:rPr>
                <w:sz w:val="22"/>
                <w:szCs w:val="22"/>
                <w:vertAlign w:val="superscript"/>
              </w:rPr>
              <w:t>4</w:t>
            </w:r>
            <w:r w:rsidRPr="00086FA7">
              <w:rPr>
                <w:sz w:val="22"/>
                <w:szCs w:val="22"/>
              </w:rPr>
              <w:t>]</w:t>
            </w:r>
          </w:p>
        </w:tc>
        <w:tc>
          <w:tcPr>
            <w:tcW w:w="1403" w:type="dxa"/>
            <w:gridSpan w:val="2"/>
            <w:noWrap/>
            <w:vAlign w:val="center"/>
          </w:tcPr>
          <w:p w14:paraId="6BBD23AE" w14:textId="77777777" w:rsidR="00EE6BE3" w:rsidRPr="00086FA7" w:rsidRDefault="00EE6BE3" w:rsidP="009E02FB">
            <w:pPr>
              <w:pStyle w:val="RFCSFloating"/>
              <w:spacing w:before="0" w:after="0" w:line="360" w:lineRule="auto"/>
              <w:rPr>
                <w:sz w:val="22"/>
                <w:szCs w:val="22"/>
              </w:rPr>
            </w:pPr>
            <w:r w:rsidRPr="00086FA7">
              <w:rPr>
                <w:sz w:val="22"/>
                <w:szCs w:val="22"/>
              </w:rPr>
              <w:t>901</w:t>
            </w:r>
          </w:p>
        </w:tc>
        <w:tc>
          <w:tcPr>
            <w:tcW w:w="1316" w:type="dxa"/>
            <w:gridSpan w:val="2"/>
            <w:noWrap/>
            <w:vAlign w:val="center"/>
          </w:tcPr>
          <w:p w14:paraId="520EBFFF" w14:textId="5F3CE673" w:rsidR="00EE6BE3" w:rsidRPr="00086FA7" w:rsidRDefault="00DA0831" w:rsidP="009E02FB">
            <w:pPr>
              <w:pStyle w:val="RFCSFloating"/>
              <w:spacing w:before="0" w:after="0" w:line="360" w:lineRule="auto"/>
              <w:rPr>
                <w:sz w:val="22"/>
                <w:szCs w:val="22"/>
              </w:rPr>
            </w:pPr>
            <w:r>
              <w:rPr>
                <w:sz w:val="22"/>
                <w:szCs w:val="22"/>
              </w:rPr>
              <w:t>970</w:t>
            </w:r>
          </w:p>
        </w:tc>
        <w:tc>
          <w:tcPr>
            <w:tcW w:w="1316" w:type="dxa"/>
            <w:gridSpan w:val="2"/>
            <w:noWrap/>
            <w:vAlign w:val="center"/>
          </w:tcPr>
          <w:p w14:paraId="1AE88829" w14:textId="53ADDEE9" w:rsidR="00EE6BE3" w:rsidRPr="00086FA7" w:rsidRDefault="00DA0831" w:rsidP="009E02FB">
            <w:pPr>
              <w:pStyle w:val="RFCSFloating"/>
              <w:spacing w:before="0" w:after="0" w:line="360" w:lineRule="auto"/>
              <w:rPr>
                <w:sz w:val="22"/>
                <w:szCs w:val="22"/>
              </w:rPr>
            </w:pPr>
            <w:r>
              <w:rPr>
                <w:sz w:val="22"/>
                <w:szCs w:val="22"/>
              </w:rPr>
              <w:t>487</w:t>
            </w:r>
          </w:p>
        </w:tc>
        <w:tc>
          <w:tcPr>
            <w:tcW w:w="1445" w:type="dxa"/>
            <w:gridSpan w:val="2"/>
            <w:noWrap/>
            <w:vAlign w:val="center"/>
          </w:tcPr>
          <w:p w14:paraId="65BC3D4C" w14:textId="77777777" w:rsidR="00EE6BE3" w:rsidRPr="00086FA7" w:rsidRDefault="00EE6BE3" w:rsidP="009E02FB">
            <w:pPr>
              <w:pStyle w:val="RFCSFloating"/>
              <w:spacing w:before="0" w:after="0" w:line="360" w:lineRule="auto"/>
              <w:rPr>
                <w:sz w:val="22"/>
                <w:szCs w:val="22"/>
              </w:rPr>
            </w:pPr>
            <w:r w:rsidRPr="00086FA7">
              <w:rPr>
                <w:sz w:val="22"/>
                <w:szCs w:val="22"/>
              </w:rPr>
              <w:t>383</w:t>
            </w:r>
          </w:p>
        </w:tc>
        <w:tc>
          <w:tcPr>
            <w:tcW w:w="1316" w:type="dxa"/>
            <w:gridSpan w:val="2"/>
            <w:vAlign w:val="center"/>
          </w:tcPr>
          <w:p w14:paraId="0188737D" w14:textId="77777777" w:rsidR="00EE6BE3" w:rsidRPr="00086FA7" w:rsidRDefault="00EE6BE3" w:rsidP="009E02FB">
            <w:pPr>
              <w:pStyle w:val="RFCSFloating"/>
              <w:spacing w:before="0" w:after="0" w:line="360" w:lineRule="auto"/>
              <w:rPr>
                <w:sz w:val="22"/>
                <w:szCs w:val="22"/>
              </w:rPr>
            </w:pPr>
            <w:r w:rsidRPr="00086FA7">
              <w:rPr>
                <w:sz w:val="22"/>
                <w:szCs w:val="22"/>
              </w:rPr>
              <w:t>5180</w:t>
            </w:r>
          </w:p>
        </w:tc>
      </w:tr>
      <w:tr w:rsidR="00EE6BE3" w:rsidRPr="00086FA7" w14:paraId="79B87689" w14:textId="77777777" w:rsidTr="00B1393F">
        <w:trPr>
          <w:trHeight w:val="288"/>
          <w:jc w:val="center"/>
        </w:trPr>
        <w:tc>
          <w:tcPr>
            <w:tcW w:w="1876" w:type="dxa"/>
            <w:gridSpan w:val="2"/>
            <w:noWrap/>
            <w:vAlign w:val="center"/>
          </w:tcPr>
          <w:p w14:paraId="6038DD24" w14:textId="28E40E73" w:rsidR="00EE6BE3" w:rsidRPr="00086FA7" w:rsidRDefault="00EE6BE3" w:rsidP="009E02FB">
            <w:pPr>
              <w:pStyle w:val="RFCSFloating"/>
              <w:spacing w:before="0" w:after="0" w:line="360" w:lineRule="auto"/>
              <w:jc w:val="center"/>
              <w:rPr>
                <w:i/>
                <w:iCs/>
                <w:sz w:val="22"/>
                <w:szCs w:val="22"/>
              </w:rPr>
            </w:pPr>
            <w:proofErr w:type="spellStart"/>
            <w:r w:rsidRPr="00086FA7">
              <w:rPr>
                <w:i/>
                <w:iCs/>
                <w:sz w:val="22"/>
                <w:szCs w:val="22"/>
              </w:rPr>
              <w:t>I</w:t>
            </w:r>
            <w:r w:rsidRPr="00086FA7">
              <w:rPr>
                <w:i/>
                <w:iCs/>
                <w:sz w:val="22"/>
                <w:szCs w:val="22"/>
                <w:vertAlign w:val="subscript"/>
              </w:rPr>
              <w:t>w</w:t>
            </w:r>
            <w:proofErr w:type="spellEnd"/>
            <w:r w:rsidRPr="00086FA7">
              <w:rPr>
                <w:i/>
                <w:iCs/>
                <w:sz w:val="22"/>
                <w:szCs w:val="22"/>
              </w:rPr>
              <w:t xml:space="preserve"> </w:t>
            </w:r>
            <w:r w:rsidRPr="00086FA7">
              <w:rPr>
                <w:sz w:val="22"/>
                <w:szCs w:val="22"/>
              </w:rPr>
              <w:t>[mm</w:t>
            </w:r>
            <w:r w:rsidRPr="00086FA7">
              <w:rPr>
                <w:sz w:val="22"/>
                <w:szCs w:val="22"/>
                <w:vertAlign w:val="superscript"/>
              </w:rPr>
              <w:t>6</w:t>
            </w:r>
            <w:r w:rsidRPr="00086FA7">
              <w:rPr>
                <w:sz w:val="22"/>
                <w:szCs w:val="22"/>
              </w:rPr>
              <w:t>]</w:t>
            </w:r>
          </w:p>
        </w:tc>
        <w:tc>
          <w:tcPr>
            <w:tcW w:w="1403" w:type="dxa"/>
            <w:gridSpan w:val="2"/>
            <w:noWrap/>
            <w:vAlign w:val="center"/>
          </w:tcPr>
          <w:p w14:paraId="0088A299" w14:textId="77777777" w:rsidR="00EE6BE3" w:rsidRPr="00086FA7" w:rsidRDefault="00EE6BE3" w:rsidP="009E02FB">
            <w:pPr>
              <w:pStyle w:val="RFCSFloating"/>
              <w:spacing w:before="0" w:after="0" w:line="360" w:lineRule="auto"/>
              <w:rPr>
                <w:sz w:val="22"/>
                <w:szCs w:val="22"/>
              </w:rPr>
            </w:pPr>
            <w:r w:rsidRPr="00086FA7">
              <w:rPr>
                <w:sz w:val="22"/>
                <w:szCs w:val="22"/>
              </w:rPr>
              <w:t>1212670942</w:t>
            </w:r>
          </w:p>
        </w:tc>
        <w:tc>
          <w:tcPr>
            <w:tcW w:w="1316" w:type="dxa"/>
            <w:gridSpan w:val="2"/>
            <w:noWrap/>
            <w:vAlign w:val="center"/>
          </w:tcPr>
          <w:p w14:paraId="14D26602" w14:textId="6CDD4DC5" w:rsidR="00EE6BE3" w:rsidRPr="00086FA7" w:rsidRDefault="00DA0831" w:rsidP="009E02FB">
            <w:pPr>
              <w:pStyle w:val="RFCSFloating"/>
              <w:spacing w:before="0" w:after="0" w:line="360" w:lineRule="auto"/>
              <w:rPr>
                <w:sz w:val="22"/>
                <w:szCs w:val="22"/>
              </w:rPr>
            </w:pPr>
            <w:r w:rsidRPr="00086FA7">
              <w:rPr>
                <w:sz w:val="22"/>
                <w:szCs w:val="22"/>
              </w:rPr>
              <w:t>2056453073</w:t>
            </w:r>
          </w:p>
        </w:tc>
        <w:tc>
          <w:tcPr>
            <w:tcW w:w="1316" w:type="dxa"/>
            <w:gridSpan w:val="2"/>
            <w:noWrap/>
            <w:vAlign w:val="center"/>
          </w:tcPr>
          <w:p w14:paraId="66A00476" w14:textId="00FD60A7" w:rsidR="00EE6BE3" w:rsidRPr="00086FA7" w:rsidRDefault="00DA0831" w:rsidP="009E02FB">
            <w:pPr>
              <w:pStyle w:val="RFCSFloating"/>
              <w:spacing w:before="0" w:after="0" w:line="360" w:lineRule="auto"/>
              <w:rPr>
                <w:sz w:val="22"/>
                <w:szCs w:val="22"/>
              </w:rPr>
            </w:pPr>
            <w:r w:rsidRPr="00086FA7">
              <w:rPr>
                <w:sz w:val="22"/>
                <w:szCs w:val="22"/>
              </w:rPr>
              <w:t>3247028486</w:t>
            </w:r>
          </w:p>
        </w:tc>
        <w:tc>
          <w:tcPr>
            <w:tcW w:w="1445" w:type="dxa"/>
            <w:gridSpan w:val="2"/>
            <w:noWrap/>
            <w:vAlign w:val="center"/>
          </w:tcPr>
          <w:p w14:paraId="23D80EE1" w14:textId="77777777" w:rsidR="00EE6BE3" w:rsidRPr="00086FA7" w:rsidRDefault="00EE6BE3" w:rsidP="009E02FB">
            <w:pPr>
              <w:pStyle w:val="RFCSFloating"/>
              <w:spacing w:before="0" w:after="0" w:line="360" w:lineRule="auto"/>
              <w:rPr>
                <w:sz w:val="22"/>
                <w:szCs w:val="22"/>
              </w:rPr>
            </w:pPr>
            <w:r w:rsidRPr="00086FA7">
              <w:rPr>
                <w:sz w:val="22"/>
                <w:szCs w:val="22"/>
              </w:rPr>
              <w:t>3174784765</w:t>
            </w:r>
          </w:p>
        </w:tc>
        <w:tc>
          <w:tcPr>
            <w:tcW w:w="1316" w:type="dxa"/>
            <w:gridSpan w:val="2"/>
            <w:vAlign w:val="center"/>
          </w:tcPr>
          <w:p w14:paraId="32BF8E07" w14:textId="77777777" w:rsidR="00EE6BE3" w:rsidRPr="00086FA7" w:rsidRDefault="00EE6BE3" w:rsidP="009E02FB">
            <w:pPr>
              <w:pStyle w:val="RFCSFloating"/>
              <w:spacing w:before="0" w:after="0" w:line="360" w:lineRule="auto"/>
              <w:rPr>
                <w:sz w:val="22"/>
                <w:szCs w:val="22"/>
              </w:rPr>
            </w:pPr>
            <w:r w:rsidRPr="00086FA7">
              <w:rPr>
                <w:sz w:val="22"/>
                <w:szCs w:val="22"/>
              </w:rPr>
              <w:t>8163941468</w:t>
            </w:r>
          </w:p>
        </w:tc>
      </w:tr>
      <w:tr w:rsidR="00EE6BE3" w:rsidRPr="00086FA7" w14:paraId="36F45956" w14:textId="77777777" w:rsidTr="00B1393F">
        <w:trPr>
          <w:trHeight w:val="288"/>
          <w:jc w:val="center"/>
        </w:trPr>
        <w:tc>
          <w:tcPr>
            <w:tcW w:w="1876" w:type="dxa"/>
            <w:gridSpan w:val="2"/>
            <w:noWrap/>
            <w:vAlign w:val="center"/>
          </w:tcPr>
          <w:p w14:paraId="34A8575D" w14:textId="7D01C40C" w:rsidR="00EE6BE3" w:rsidRPr="00086FA7" w:rsidRDefault="00EE6BE3" w:rsidP="009E02FB">
            <w:pPr>
              <w:pStyle w:val="RFCSFloating"/>
              <w:spacing w:before="0" w:after="0" w:line="360" w:lineRule="auto"/>
              <w:jc w:val="center"/>
              <w:rPr>
                <w:i/>
                <w:iCs/>
                <w:sz w:val="22"/>
                <w:szCs w:val="22"/>
              </w:rPr>
            </w:pPr>
            <w:r w:rsidRPr="00086FA7">
              <w:rPr>
                <w:i/>
                <w:iCs/>
                <w:sz w:val="22"/>
                <w:szCs w:val="22"/>
              </w:rPr>
              <w:t>W</w:t>
            </w:r>
            <w:r w:rsidRPr="00086FA7">
              <w:rPr>
                <w:i/>
                <w:iCs/>
                <w:sz w:val="22"/>
                <w:szCs w:val="22"/>
                <w:vertAlign w:val="subscript"/>
              </w:rPr>
              <w:t xml:space="preserve">y </w:t>
            </w:r>
            <w:r w:rsidRPr="00086FA7">
              <w:rPr>
                <w:sz w:val="22"/>
                <w:szCs w:val="22"/>
              </w:rPr>
              <w:t>[mm</w:t>
            </w:r>
            <w:r w:rsidRPr="00086FA7">
              <w:rPr>
                <w:sz w:val="22"/>
                <w:szCs w:val="22"/>
                <w:vertAlign w:val="superscript"/>
              </w:rPr>
              <w:t>3</w:t>
            </w:r>
            <w:r w:rsidRPr="00086FA7">
              <w:rPr>
                <w:sz w:val="22"/>
                <w:szCs w:val="22"/>
              </w:rPr>
              <w:t>]</w:t>
            </w:r>
          </w:p>
        </w:tc>
        <w:tc>
          <w:tcPr>
            <w:tcW w:w="1403" w:type="dxa"/>
            <w:gridSpan w:val="2"/>
            <w:noWrap/>
            <w:vAlign w:val="center"/>
          </w:tcPr>
          <w:p w14:paraId="392C4C59" w14:textId="33F2CC07" w:rsidR="00EE6BE3" w:rsidRPr="00086FA7" w:rsidRDefault="00EE6BE3" w:rsidP="009E02FB">
            <w:pPr>
              <w:pStyle w:val="RFCSFloating"/>
              <w:spacing w:before="0" w:after="0" w:line="360" w:lineRule="auto"/>
              <w:rPr>
                <w:sz w:val="22"/>
                <w:szCs w:val="22"/>
              </w:rPr>
            </w:pPr>
            <w:r w:rsidRPr="00086FA7">
              <w:rPr>
                <w:sz w:val="22"/>
                <w:szCs w:val="22"/>
              </w:rPr>
              <w:t>2</w:t>
            </w:r>
            <w:r w:rsidR="00B1393F">
              <w:rPr>
                <w:sz w:val="22"/>
                <w:szCs w:val="22"/>
              </w:rPr>
              <w:t>3368</w:t>
            </w:r>
          </w:p>
        </w:tc>
        <w:tc>
          <w:tcPr>
            <w:tcW w:w="1316" w:type="dxa"/>
            <w:gridSpan w:val="2"/>
            <w:noWrap/>
            <w:vAlign w:val="center"/>
          </w:tcPr>
          <w:p w14:paraId="7379C9B2" w14:textId="4FFEA57D" w:rsidR="00EE6BE3" w:rsidRPr="00086FA7" w:rsidRDefault="00B1393F" w:rsidP="009E02FB">
            <w:pPr>
              <w:pStyle w:val="RFCSFloating"/>
              <w:spacing w:before="0" w:after="0" w:line="360" w:lineRule="auto"/>
              <w:rPr>
                <w:sz w:val="22"/>
                <w:szCs w:val="22"/>
              </w:rPr>
            </w:pPr>
            <w:r>
              <w:rPr>
                <w:sz w:val="22"/>
                <w:szCs w:val="22"/>
              </w:rPr>
              <w:t>30</w:t>
            </w:r>
            <w:r w:rsidR="00DA0831">
              <w:rPr>
                <w:sz w:val="22"/>
                <w:szCs w:val="22"/>
              </w:rPr>
              <w:t>530</w:t>
            </w:r>
          </w:p>
        </w:tc>
        <w:tc>
          <w:tcPr>
            <w:tcW w:w="1316" w:type="dxa"/>
            <w:gridSpan w:val="2"/>
            <w:noWrap/>
            <w:vAlign w:val="center"/>
          </w:tcPr>
          <w:p w14:paraId="223BA9ED" w14:textId="1F5D22FB" w:rsidR="00EE6BE3" w:rsidRPr="00086FA7" w:rsidRDefault="00B1393F" w:rsidP="009E02FB">
            <w:pPr>
              <w:pStyle w:val="RFCSFloating"/>
              <w:spacing w:before="0" w:after="0" w:line="360" w:lineRule="auto"/>
              <w:rPr>
                <w:sz w:val="22"/>
                <w:szCs w:val="22"/>
              </w:rPr>
            </w:pPr>
            <w:r>
              <w:rPr>
                <w:sz w:val="22"/>
                <w:szCs w:val="22"/>
              </w:rPr>
              <w:t>30</w:t>
            </w:r>
            <w:r w:rsidR="00DA0831">
              <w:rPr>
                <w:sz w:val="22"/>
                <w:szCs w:val="22"/>
              </w:rPr>
              <w:t>764</w:t>
            </w:r>
          </w:p>
        </w:tc>
        <w:tc>
          <w:tcPr>
            <w:tcW w:w="1445" w:type="dxa"/>
            <w:gridSpan w:val="2"/>
            <w:noWrap/>
            <w:vAlign w:val="center"/>
          </w:tcPr>
          <w:p w14:paraId="65F2B11A" w14:textId="32307D6A" w:rsidR="00EE6BE3" w:rsidRPr="00086FA7" w:rsidRDefault="00B1393F" w:rsidP="009E02FB">
            <w:pPr>
              <w:pStyle w:val="RFCSFloating"/>
              <w:spacing w:before="0" w:after="0" w:line="360" w:lineRule="auto"/>
              <w:rPr>
                <w:sz w:val="22"/>
                <w:szCs w:val="22"/>
              </w:rPr>
            </w:pPr>
            <w:r>
              <w:rPr>
                <w:sz w:val="22"/>
                <w:szCs w:val="22"/>
              </w:rPr>
              <w:t>38908</w:t>
            </w:r>
          </w:p>
        </w:tc>
        <w:tc>
          <w:tcPr>
            <w:tcW w:w="1316" w:type="dxa"/>
            <w:gridSpan w:val="2"/>
            <w:vAlign w:val="center"/>
          </w:tcPr>
          <w:p w14:paraId="2A8121A4" w14:textId="5B7FDDC3" w:rsidR="00EE6BE3" w:rsidRPr="00086FA7" w:rsidRDefault="00B1393F" w:rsidP="009E02FB">
            <w:pPr>
              <w:pStyle w:val="RFCSFloating"/>
              <w:spacing w:before="0" w:after="0" w:line="360" w:lineRule="auto"/>
              <w:rPr>
                <w:sz w:val="22"/>
                <w:szCs w:val="22"/>
              </w:rPr>
            </w:pPr>
            <w:r>
              <w:rPr>
                <w:sz w:val="22"/>
                <w:szCs w:val="22"/>
              </w:rPr>
              <w:t>93981</w:t>
            </w:r>
          </w:p>
        </w:tc>
      </w:tr>
      <w:tr w:rsidR="00B1393F" w:rsidRPr="00086FA7" w14:paraId="25354DA8" w14:textId="77777777" w:rsidTr="00B1393F">
        <w:trPr>
          <w:trHeight w:val="288"/>
          <w:jc w:val="center"/>
        </w:trPr>
        <w:tc>
          <w:tcPr>
            <w:tcW w:w="1876" w:type="dxa"/>
            <w:gridSpan w:val="2"/>
            <w:tcBorders>
              <w:bottom w:val="single" w:sz="4" w:space="0" w:color="auto"/>
            </w:tcBorders>
            <w:noWrap/>
            <w:vAlign w:val="center"/>
          </w:tcPr>
          <w:p w14:paraId="0553E38D" w14:textId="60049E81" w:rsidR="00B1393F" w:rsidRPr="00086FA7" w:rsidRDefault="00B1393F" w:rsidP="00B1393F">
            <w:pPr>
              <w:pStyle w:val="RFCSFloating"/>
              <w:spacing w:before="0" w:after="0" w:line="360" w:lineRule="auto"/>
              <w:jc w:val="center"/>
              <w:rPr>
                <w:i/>
                <w:iCs/>
                <w:sz w:val="22"/>
                <w:szCs w:val="22"/>
              </w:rPr>
            </w:pPr>
            <w:proofErr w:type="spellStart"/>
            <w:r w:rsidRPr="00086FA7">
              <w:rPr>
                <w:i/>
                <w:iCs/>
                <w:sz w:val="22"/>
                <w:szCs w:val="22"/>
              </w:rPr>
              <w:t>W</w:t>
            </w:r>
            <w:r>
              <w:rPr>
                <w:i/>
                <w:iCs/>
                <w:sz w:val="22"/>
                <w:szCs w:val="22"/>
                <w:vertAlign w:val="subscript"/>
              </w:rPr>
              <w:t>eff,y</w:t>
            </w:r>
            <w:proofErr w:type="spellEnd"/>
            <w:r w:rsidRPr="00086FA7">
              <w:rPr>
                <w:i/>
                <w:iCs/>
                <w:sz w:val="22"/>
                <w:szCs w:val="22"/>
                <w:vertAlign w:val="subscript"/>
              </w:rPr>
              <w:t xml:space="preserve"> </w:t>
            </w:r>
            <w:r w:rsidRPr="00086FA7">
              <w:rPr>
                <w:sz w:val="22"/>
                <w:szCs w:val="22"/>
              </w:rPr>
              <w:t>[mm</w:t>
            </w:r>
            <w:r w:rsidRPr="00086FA7">
              <w:rPr>
                <w:sz w:val="22"/>
                <w:szCs w:val="22"/>
                <w:vertAlign w:val="superscript"/>
              </w:rPr>
              <w:t>3</w:t>
            </w:r>
            <w:r w:rsidRPr="00086FA7">
              <w:rPr>
                <w:sz w:val="22"/>
                <w:szCs w:val="22"/>
              </w:rPr>
              <w:t>]</w:t>
            </w:r>
          </w:p>
        </w:tc>
        <w:tc>
          <w:tcPr>
            <w:tcW w:w="1403" w:type="dxa"/>
            <w:gridSpan w:val="2"/>
            <w:tcBorders>
              <w:bottom w:val="single" w:sz="4" w:space="0" w:color="auto"/>
            </w:tcBorders>
            <w:noWrap/>
            <w:vAlign w:val="center"/>
          </w:tcPr>
          <w:p w14:paraId="7E4D50CA" w14:textId="1E570CB2" w:rsidR="00B1393F" w:rsidRPr="00086FA7" w:rsidRDefault="00B1393F" w:rsidP="00B1393F">
            <w:pPr>
              <w:pStyle w:val="RFCSFloating"/>
              <w:spacing w:before="0" w:after="0" w:line="360" w:lineRule="auto"/>
              <w:rPr>
                <w:sz w:val="22"/>
                <w:szCs w:val="22"/>
              </w:rPr>
            </w:pPr>
            <w:r w:rsidRPr="00086FA7">
              <w:rPr>
                <w:sz w:val="22"/>
                <w:szCs w:val="22"/>
              </w:rPr>
              <w:t>21827</w:t>
            </w:r>
          </w:p>
        </w:tc>
        <w:tc>
          <w:tcPr>
            <w:tcW w:w="1316" w:type="dxa"/>
            <w:gridSpan w:val="2"/>
            <w:tcBorders>
              <w:bottom w:val="single" w:sz="4" w:space="0" w:color="auto"/>
            </w:tcBorders>
            <w:noWrap/>
            <w:vAlign w:val="center"/>
          </w:tcPr>
          <w:p w14:paraId="77215AE7" w14:textId="76371D27" w:rsidR="00B1393F" w:rsidRPr="00086FA7" w:rsidRDefault="00DA0831" w:rsidP="00B1393F">
            <w:pPr>
              <w:pStyle w:val="RFCSFloating"/>
              <w:spacing w:before="0" w:after="0" w:line="360" w:lineRule="auto"/>
              <w:rPr>
                <w:sz w:val="22"/>
                <w:szCs w:val="22"/>
              </w:rPr>
            </w:pPr>
            <w:r w:rsidRPr="00086FA7">
              <w:rPr>
                <w:sz w:val="22"/>
                <w:szCs w:val="22"/>
              </w:rPr>
              <w:t>28989</w:t>
            </w:r>
          </w:p>
        </w:tc>
        <w:tc>
          <w:tcPr>
            <w:tcW w:w="1316" w:type="dxa"/>
            <w:gridSpan w:val="2"/>
            <w:tcBorders>
              <w:bottom w:val="single" w:sz="4" w:space="0" w:color="auto"/>
            </w:tcBorders>
            <w:noWrap/>
            <w:vAlign w:val="center"/>
          </w:tcPr>
          <w:p w14:paraId="55A94421" w14:textId="0F9F8828" w:rsidR="00B1393F" w:rsidRPr="00086FA7" w:rsidRDefault="00DA0831" w:rsidP="00B1393F">
            <w:pPr>
              <w:pStyle w:val="RFCSFloating"/>
              <w:spacing w:before="0" w:after="0" w:line="360" w:lineRule="auto"/>
              <w:rPr>
                <w:sz w:val="22"/>
                <w:szCs w:val="22"/>
              </w:rPr>
            </w:pPr>
            <w:r w:rsidRPr="00086FA7">
              <w:rPr>
                <w:sz w:val="22"/>
                <w:szCs w:val="22"/>
              </w:rPr>
              <w:t>25573</w:t>
            </w:r>
          </w:p>
        </w:tc>
        <w:tc>
          <w:tcPr>
            <w:tcW w:w="1445" w:type="dxa"/>
            <w:gridSpan w:val="2"/>
            <w:tcBorders>
              <w:bottom w:val="single" w:sz="4" w:space="0" w:color="auto"/>
            </w:tcBorders>
            <w:noWrap/>
            <w:vAlign w:val="center"/>
          </w:tcPr>
          <w:p w14:paraId="59A79BB3" w14:textId="0BB8213E" w:rsidR="00B1393F" w:rsidRPr="00086FA7" w:rsidRDefault="00B1393F" w:rsidP="00B1393F">
            <w:pPr>
              <w:pStyle w:val="RFCSFloating"/>
              <w:spacing w:before="0" w:after="0" w:line="360" w:lineRule="auto"/>
              <w:rPr>
                <w:sz w:val="22"/>
                <w:szCs w:val="22"/>
              </w:rPr>
            </w:pPr>
            <w:r w:rsidRPr="00086FA7">
              <w:rPr>
                <w:sz w:val="22"/>
                <w:szCs w:val="22"/>
              </w:rPr>
              <w:t>24685</w:t>
            </w:r>
          </w:p>
        </w:tc>
        <w:tc>
          <w:tcPr>
            <w:tcW w:w="1316" w:type="dxa"/>
            <w:gridSpan w:val="2"/>
            <w:tcBorders>
              <w:bottom w:val="single" w:sz="4" w:space="0" w:color="auto"/>
            </w:tcBorders>
            <w:vAlign w:val="center"/>
          </w:tcPr>
          <w:p w14:paraId="0E0D0995" w14:textId="31E00D35" w:rsidR="00B1393F" w:rsidRPr="00086FA7" w:rsidRDefault="00B1393F" w:rsidP="00B1393F">
            <w:pPr>
              <w:pStyle w:val="RFCSFloating"/>
              <w:spacing w:before="0" w:after="0" w:line="360" w:lineRule="auto"/>
              <w:rPr>
                <w:sz w:val="22"/>
                <w:szCs w:val="22"/>
              </w:rPr>
            </w:pPr>
            <w:r w:rsidRPr="00086FA7">
              <w:rPr>
                <w:sz w:val="22"/>
                <w:szCs w:val="22"/>
              </w:rPr>
              <w:t>93981</w:t>
            </w:r>
          </w:p>
        </w:tc>
      </w:tr>
    </w:tbl>
    <w:p w14:paraId="540656BE" w14:textId="77777777" w:rsidR="00B970DB" w:rsidRPr="00290CC8" w:rsidRDefault="00B970DB" w:rsidP="008D4E14">
      <w:pPr>
        <w:pStyle w:val="ACTFloating"/>
        <w:rPr>
          <w:sz w:val="16"/>
          <w:szCs w:val="16"/>
        </w:rPr>
      </w:pPr>
    </w:p>
    <w:p w14:paraId="19A954ED" w14:textId="6C1B161B" w:rsidR="0013770F" w:rsidRPr="005632D1" w:rsidRDefault="00B1393F" w:rsidP="008D4E14">
      <w:pPr>
        <w:pStyle w:val="ACTFloating"/>
      </w:pPr>
      <w:r>
        <w:t>T</w:t>
      </w:r>
      <w:r w:rsidR="00A933B9">
        <w:t xml:space="preserve">he </w:t>
      </w:r>
      <w:r w:rsidR="00A933B9" w:rsidRPr="005632D1">
        <w:t xml:space="preserve">section moduli </w:t>
      </w:r>
      <w:r w:rsidR="00A933B9" w:rsidRPr="005632D1">
        <w:rPr>
          <w:i/>
          <w:iCs/>
        </w:rPr>
        <w:t>W</w:t>
      </w:r>
      <w:r w:rsidR="00A933B9" w:rsidRPr="005632D1">
        <w:rPr>
          <w:vertAlign w:val="subscript"/>
        </w:rPr>
        <w:t>y</w:t>
      </w:r>
      <w:r w:rsidR="00A933B9" w:rsidRPr="005632D1">
        <w:t xml:space="preserve"> are referring to the elastic ones </w:t>
      </w:r>
      <w:r w:rsidR="00B77098" w:rsidRPr="005632D1">
        <w:t xml:space="preserve">(section moduli of the </w:t>
      </w:r>
      <w:r w:rsidR="00350FCE" w:rsidRPr="005632D1">
        <w:t>gross cross-</w:t>
      </w:r>
      <w:r w:rsidR="00B77098" w:rsidRPr="005632D1">
        <w:t>section)</w:t>
      </w:r>
      <w:r w:rsidR="00A933B9" w:rsidRPr="005632D1">
        <w:t xml:space="preserve">, while </w:t>
      </w:r>
      <w:proofErr w:type="spellStart"/>
      <w:r w:rsidR="001524FF" w:rsidRPr="005632D1">
        <w:rPr>
          <w:i/>
          <w:iCs/>
        </w:rPr>
        <w:t>W</w:t>
      </w:r>
      <w:r w:rsidR="001524FF" w:rsidRPr="005632D1">
        <w:rPr>
          <w:vertAlign w:val="subscript"/>
        </w:rPr>
        <w:t>eff,y</w:t>
      </w:r>
      <w:proofErr w:type="spellEnd"/>
      <w:r w:rsidRPr="005632D1">
        <w:t xml:space="preserve"> to the effective </w:t>
      </w:r>
      <w:r w:rsidR="0068013C" w:rsidRPr="005632D1">
        <w:t xml:space="preserve">moduli </w:t>
      </w:r>
      <w:r w:rsidR="00E804CC" w:rsidRPr="005632D1">
        <w:t>accounting</w:t>
      </w:r>
      <w:r w:rsidR="0068013C" w:rsidRPr="005632D1">
        <w:t xml:space="preserve"> for both local and distortional buckling according to the provisions of EN 1993-1-3</w:t>
      </w:r>
      <w:r w:rsidR="008A035F" w:rsidRPr="005632D1">
        <w:t>, §5.5</w:t>
      </w:r>
      <w:r w:rsidR="0068013C" w:rsidRPr="005632D1">
        <w:t>.</w:t>
      </w:r>
      <w:r w:rsidRPr="005632D1">
        <w:t xml:space="preserve"> Obviously, the thinner the profile, the greater the difference between the two moduli.</w:t>
      </w:r>
      <w:r w:rsidR="00350FCE" w:rsidRPr="005632D1">
        <w:t xml:space="preserve"> </w:t>
      </w:r>
      <w:r w:rsidR="00644D0C" w:rsidRPr="005632D1">
        <w:t xml:space="preserve">The notional flat widths of the plane elements </w:t>
      </w:r>
      <w:r w:rsidR="008A035F" w:rsidRPr="005632D1">
        <w:t xml:space="preserve">have been taken </w:t>
      </w:r>
      <w:r w:rsidR="00644D0C" w:rsidRPr="005632D1">
        <w:t xml:space="preserve">according to EN 1993-1-3, §5.1(1). </w:t>
      </w:r>
      <w:r w:rsidR="0068013C" w:rsidRPr="005632D1">
        <w:t xml:space="preserve">Although the rounded corners have been neglected </w:t>
      </w:r>
      <w:r w:rsidR="00644D0C" w:rsidRPr="005632D1">
        <w:t>according to EN 1993-1-3, §5.1(3)</w:t>
      </w:r>
      <w:r w:rsidR="0068013C" w:rsidRPr="005632D1">
        <w:t>, their influence is expected to be rather small (about 2-3%) according to</w:t>
      </w:r>
      <w:r w:rsidR="0013770F" w:rsidRPr="005632D1">
        <w:t xml:space="preserve"> </w:t>
      </w:r>
      <w:r w:rsidR="0013770F" w:rsidRPr="005632D1">
        <w:fldChar w:fldCharType="begin"/>
      </w:r>
      <w:r w:rsidR="0013770F" w:rsidRPr="005632D1">
        <w:instrText xml:space="preserve"> REF _Ref162453173 \r \h </w:instrText>
      </w:r>
      <w:r w:rsidR="00B970DB" w:rsidRPr="005632D1">
        <w:instrText xml:space="preserve"> \* MERGEFORMAT </w:instrText>
      </w:r>
      <w:r w:rsidR="0013770F" w:rsidRPr="005632D1">
        <w:fldChar w:fldCharType="separate"/>
      </w:r>
      <w:r w:rsidR="007027ED" w:rsidRPr="005632D1">
        <w:t>[1]</w:t>
      </w:r>
      <w:r w:rsidR="0013770F" w:rsidRPr="005632D1">
        <w:fldChar w:fldCharType="end"/>
      </w:r>
      <w:r w:rsidR="0068013C" w:rsidRPr="005632D1">
        <w:t xml:space="preserve">, given that </w:t>
      </w:r>
      <w:r w:rsidR="0068013C" w:rsidRPr="005632D1">
        <w:lastRenderedPageBreak/>
        <w:t>the radius and the thicknesses of the considered profiles are</w:t>
      </w:r>
      <w:r w:rsidR="0013770F" w:rsidRPr="005632D1">
        <w:t xml:space="preserve"> rather</w:t>
      </w:r>
      <w:r w:rsidR="0068013C" w:rsidRPr="005632D1">
        <w:t xml:space="preserve"> small.</w:t>
      </w:r>
      <w:r w:rsidR="008A035F" w:rsidRPr="005632D1">
        <w:t xml:space="preserve"> The effective widths</w:t>
      </w:r>
      <w:r w:rsidR="0013770F" w:rsidRPr="005632D1">
        <w:t xml:space="preserve"> </w:t>
      </w:r>
      <w:r w:rsidR="008A035F" w:rsidRPr="005632D1">
        <w:t>of the compressed plate</w:t>
      </w:r>
      <w:r w:rsidR="00EB59D3" w:rsidRPr="005632D1">
        <w:t>s</w:t>
      </w:r>
      <w:r w:rsidR="008A035F" w:rsidRPr="005632D1">
        <w:t xml:space="preserve"> </w:t>
      </w:r>
      <w:r w:rsidR="00EB59D3" w:rsidRPr="005632D1">
        <w:t>were determined</w:t>
      </w:r>
      <w:r w:rsidR="008A035F" w:rsidRPr="005632D1">
        <w:t xml:space="preserve"> following the provisions of EN1993-1-5, §4.4</w:t>
      </w:r>
      <w:r w:rsidR="00EB59D3" w:rsidRPr="005632D1">
        <w:t xml:space="preserve">, as </w:t>
      </w:r>
      <w:r w:rsidR="00451E59" w:rsidRPr="005632D1">
        <w:t>recommended in</w:t>
      </w:r>
      <w:r w:rsidR="00EB59D3" w:rsidRPr="005632D1">
        <w:t xml:space="preserve"> EN 1993-1-3, §5.5. The latter is also used </w:t>
      </w:r>
      <w:r w:rsidR="00451E59" w:rsidRPr="005632D1">
        <w:t>to</w:t>
      </w:r>
      <w:r w:rsidR="00EB59D3" w:rsidRPr="005632D1">
        <w:t xml:space="preserve"> calculate the effective reduced thickness, which accounts for distortional buckling effects</w:t>
      </w:r>
      <w:r w:rsidR="008A035F" w:rsidRPr="005632D1">
        <w:t>. A detailed example of this computation is provided in</w:t>
      </w:r>
      <w:r w:rsidR="00140285" w:rsidRPr="005632D1">
        <w:t xml:space="preserve"> the relevant technical note </w:t>
      </w:r>
      <w:r w:rsidR="00140285" w:rsidRPr="005632D1">
        <w:fldChar w:fldCharType="begin"/>
      </w:r>
      <w:r w:rsidR="00140285" w:rsidRPr="005632D1">
        <w:instrText xml:space="preserve"> REF _Ref223466646 \r \h  \* MERGEFORMAT </w:instrText>
      </w:r>
      <w:r w:rsidR="00140285" w:rsidRPr="005632D1">
        <w:fldChar w:fldCharType="separate"/>
      </w:r>
      <w:r w:rsidR="00140285" w:rsidRPr="005632D1">
        <w:t>[46]</w:t>
      </w:r>
      <w:r w:rsidR="00140285" w:rsidRPr="005632D1">
        <w:fldChar w:fldCharType="end"/>
      </w:r>
      <w:r w:rsidR="008A035F" w:rsidRPr="005632D1">
        <w:t>.</w:t>
      </w:r>
    </w:p>
    <w:p w14:paraId="42406D09" w14:textId="7545D26B" w:rsidR="002A79B7" w:rsidRPr="005632D1" w:rsidRDefault="00074A88" w:rsidP="008D4E14">
      <w:pPr>
        <w:pStyle w:val="Heading2"/>
      </w:pPr>
      <w:r w:rsidRPr="005632D1">
        <w:t xml:space="preserve">Comparison of experimental and analytical </w:t>
      </w:r>
      <w:r w:rsidR="005442A6" w:rsidRPr="005632D1">
        <w:t>resistances</w:t>
      </w:r>
    </w:p>
    <w:p w14:paraId="78B96FE3" w14:textId="2FB0966F" w:rsidR="006A695E" w:rsidRPr="0068013C" w:rsidRDefault="002A79B7" w:rsidP="008D4E14">
      <w:pPr>
        <w:pStyle w:val="ACTFloating"/>
      </w:pPr>
      <w:r w:rsidRPr="005632D1">
        <w:t xml:space="preserve">For </w:t>
      </w:r>
      <w:r w:rsidR="006A695E" w:rsidRPr="005632D1">
        <w:t>the analytical calculations,</w:t>
      </w:r>
      <w:r w:rsidRPr="005632D1">
        <w:t xml:space="preserve"> the critical length is defined as the length between two successive lateral restraints (i.e. </w:t>
      </w:r>
      <w:proofErr w:type="spellStart"/>
      <w:r w:rsidRPr="005632D1">
        <w:rPr>
          <w:i/>
          <w:iCs/>
        </w:rPr>
        <w:t>L</w:t>
      </w:r>
      <w:r w:rsidRPr="005632D1">
        <w:rPr>
          <w:vertAlign w:val="subscript"/>
        </w:rPr>
        <w:t>crit</w:t>
      </w:r>
      <w:proofErr w:type="spellEnd"/>
      <w:r w:rsidRPr="005632D1">
        <w:t xml:space="preserve"> = 1500 mm</w:t>
      </w:r>
      <w:r w:rsidR="0000698E" w:rsidRPr="005632D1">
        <w:t>, in both configurations</w:t>
      </w:r>
      <w:r w:rsidRPr="005632D1">
        <w:t xml:space="preserve">), while the </w:t>
      </w:r>
      <w:r w:rsidRPr="005632D1">
        <w:rPr>
          <w:i/>
          <w:iCs/>
        </w:rPr>
        <w:t>C</w:t>
      </w:r>
      <w:r w:rsidR="006A695E" w:rsidRPr="005632D1">
        <w:rPr>
          <w:vertAlign w:val="subscript"/>
        </w:rPr>
        <w:t>1</w:t>
      </w:r>
      <w:r w:rsidRPr="005632D1">
        <w:t xml:space="preserve"> coefficient</w:t>
      </w:r>
      <w:r w:rsidR="006A695E" w:rsidRPr="005632D1">
        <w:t xml:space="preserve"> is</w:t>
      </w:r>
      <w:r w:rsidRPr="005632D1">
        <w:t xml:space="preserve"> given in the National Belgian annex of EN 1993-1-1</w:t>
      </w:r>
      <w:r w:rsidR="006A695E" w:rsidRPr="005632D1">
        <w:t xml:space="preserve"> </w:t>
      </w:r>
      <w:r w:rsidR="006A695E" w:rsidRPr="005632D1">
        <w:fldChar w:fldCharType="begin"/>
      </w:r>
      <w:r w:rsidR="006A695E" w:rsidRPr="005632D1">
        <w:instrText xml:space="preserve"> REF _Ref103256169 \r \h </w:instrText>
      </w:r>
      <w:r w:rsidR="00B970DB" w:rsidRPr="005632D1">
        <w:instrText xml:space="preserve"> \* MERGEFORMAT </w:instrText>
      </w:r>
      <w:r w:rsidR="006A695E" w:rsidRPr="005632D1">
        <w:fldChar w:fldCharType="separate"/>
      </w:r>
      <w:r w:rsidR="00140285" w:rsidRPr="005632D1">
        <w:t>[47]</w:t>
      </w:r>
      <w:r w:rsidR="006A695E" w:rsidRPr="005632D1">
        <w:fldChar w:fldCharType="end"/>
      </w:r>
      <w:r w:rsidR="00D167F2" w:rsidRPr="005632D1">
        <w:t xml:space="preserve"> and reported in </w:t>
      </w:r>
      <w:r w:rsidR="00D167F2" w:rsidRPr="005632D1">
        <w:fldChar w:fldCharType="begin"/>
      </w:r>
      <w:r w:rsidR="00D167F2" w:rsidRPr="005632D1">
        <w:instrText xml:space="preserve"> REF _Ref204263535 \h  \* MERGEFORMAT </w:instrText>
      </w:r>
      <w:r w:rsidR="00D167F2" w:rsidRPr="005632D1">
        <w:fldChar w:fldCharType="separate"/>
      </w:r>
      <w:r w:rsidR="00140285" w:rsidRPr="005632D1">
        <w:t xml:space="preserve">Table </w:t>
      </w:r>
      <w:r w:rsidR="00140285" w:rsidRPr="005632D1">
        <w:rPr>
          <w:noProof/>
        </w:rPr>
        <w:t>9</w:t>
      </w:r>
      <w:r w:rsidR="00D167F2" w:rsidRPr="005632D1">
        <w:fldChar w:fldCharType="end"/>
      </w:r>
      <w:r w:rsidRPr="005632D1">
        <w:t xml:space="preserve">. Additionally, even if the load is implemented at the upper flange, it is assumed that </w:t>
      </w:r>
      <w:proofErr w:type="spellStart"/>
      <w:r w:rsidRPr="005632D1">
        <w:rPr>
          <w:i/>
          <w:iCs/>
        </w:rPr>
        <w:t>z</w:t>
      </w:r>
      <w:r w:rsidRPr="005632D1">
        <w:rPr>
          <w:vertAlign w:val="subscript"/>
        </w:rPr>
        <w:t>g</w:t>
      </w:r>
      <w:proofErr w:type="spellEnd"/>
      <w:r w:rsidRPr="005632D1">
        <w:rPr>
          <w:vertAlign w:val="subscript"/>
        </w:rPr>
        <w:t xml:space="preserve"> </w:t>
      </w:r>
      <w:r w:rsidRPr="005632D1">
        <w:t>= 0 due to the presence of the lateral restraints and the stiffeners at these positions.</w:t>
      </w:r>
      <w:r w:rsidR="00290CC8" w:rsidRPr="005632D1">
        <w:t xml:space="preserve"> </w:t>
      </w:r>
      <w:r w:rsidR="006A695E" w:rsidRPr="005632D1">
        <w:t xml:space="preserve">Although during the design of the test the effective length factors </w:t>
      </w:r>
      <w:r w:rsidR="006A695E" w:rsidRPr="005632D1">
        <w:rPr>
          <w:i/>
          <w:iCs/>
        </w:rPr>
        <w:t>k</w:t>
      </w:r>
      <w:r w:rsidR="00D167F2" w:rsidRPr="005632D1">
        <w:rPr>
          <w:vertAlign w:val="subscript"/>
        </w:rPr>
        <w:t>w</w:t>
      </w:r>
      <w:r w:rsidR="006A695E" w:rsidRPr="005632D1">
        <w:t xml:space="preserve"> and </w:t>
      </w:r>
      <w:proofErr w:type="spellStart"/>
      <w:r w:rsidR="006A695E" w:rsidRPr="005632D1">
        <w:rPr>
          <w:i/>
          <w:iCs/>
        </w:rPr>
        <w:t>k</w:t>
      </w:r>
      <w:r w:rsidR="00D167F2" w:rsidRPr="005632D1">
        <w:rPr>
          <w:vertAlign w:val="subscript"/>
        </w:rPr>
        <w:t>z</w:t>
      </w:r>
      <w:proofErr w:type="spellEnd"/>
      <w:r w:rsidR="006A695E" w:rsidRPr="005632D1">
        <w:t xml:space="preserve"> were conservatively taken equal to 1,0, it has been observed during the tests that the presence of the </w:t>
      </w:r>
      <w:r w:rsidR="009C36BB" w:rsidRPr="005632D1">
        <w:t xml:space="preserve">30 mm thick </w:t>
      </w:r>
      <w:r w:rsidR="006A695E" w:rsidRPr="005632D1">
        <w:t>stiffeners is not allowing warping to freely develop at these positions</w:t>
      </w:r>
      <w:r w:rsidR="009C36BB" w:rsidRPr="005632D1">
        <w:t xml:space="preserve"> (see also </w:t>
      </w:r>
      <w:r w:rsidR="009C36BB" w:rsidRPr="005632D1">
        <w:fldChar w:fldCharType="begin"/>
      </w:r>
      <w:r w:rsidR="009C36BB" w:rsidRPr="005632D1">
        <w:instrText xml:space="preserve"> REF _Ref117501605 \h  \* MERGEFORMAT </w:instrText>
      </w:r>
      <w:r w:rsidR="009C36BB" w:rsidRPr="005632D1">
        <w:fldChar w:fldCharType="separate"/>
      </w:r>
      <w:r w:rsidR="00140285" w:rsidRPr="005632D1">
        <w:rPr>
          <w:szCs w:val="20"/>
        </w:rPr>
        <w:t xml:space="preserve">Figure </w:t>
      </w:r>
      <w:r w:rsidR="00140285" w:rsidRPr="005632D1">
        <w:rPr>
          <w:noProof/>
          <w:szCs w:val="20"/>
        </w:rPr>
        <w:t>1</w:t>
      </w:r>
      <w:r w:rsidR="009C36BB" w:rsidRPr="005632D1">
        <w:fldChar w:fldCharType="end"/>
      </w:r>
      <w:r w:rsidR="009C36BB" w:rsidRPr="005632D1">
        <w:t>)</w:t>
      </w:r>
      <w:r w:rsidR="006A695E" w:rsidRPr="005632D1">
        <w:t xml:space="preserve">. Therefore, the actual </w:t>
      </w:r>
      <w:r w:rsidR="006A695E" w:rsidRPr="005632D1">
        <w:rPr>
          <w:i/>
          <w:iCs/>
        </w:rPr>
        <w:t>k</w:t>
      </w:r>
      <w:r w:rsidR="006A695E" w:rsidRPr="005632D1">
        <w:rPr>
          <w:vertAlign w:val="subscript"/>
        </w:rPr>
        <w:t>w</w:t>
      </w:r>
      <w:r w:rsidR="006A695E" w:rsidRPr="005632D1">
        <w:t xml:space="preserve"> and </w:t>
      </w:r>
      <w:proofErr w:type="spellStart"/>
      <w:r w:rsidR="006A695E" w:rsidRPr="005632D1">
        <w:rPr>
          <w:i/>
          <w:iCs/>
        </w:rPr>
        <w:t>k</w:t>
      </w:r>
      <w:r w:rsidR="006A695E" w:rsidRPr="005632D1">
        <w:rPr>
          <w:vertAlign w:val="subscript"/>
        </w:rPr>
        <w:t>z</w:t>
      </w:r>
      <w:proofErr w:type="spellEnd"/>
      <w:r w:rsidR="006A695E" w:rsidRPr="005632D1">
        <w:t xml:space="preserve"> should be equal to 0,5 and 1,0 respectively</w:t>
      </w:r>
      <w:r w:rsidR="00CC772B" w:rsidRPr="005632D1">
        <w:t>; these values are adopted hereafter for the analytical computations</w:t>
      </w:r>
      <w:r w:rsidR="006A695E" w:rsidRPr="0068013C">
        <w:t xml:space="preserve">. </w:t>
      </w:r>
      <w:r w:rsidR="006A695E">
        <w:fldChar w:fldCharType="begin"/>
      </w:r>
      <w:r w:rsidR="006A695E">
        <w:instrText xml:space="preserve"> REF _Ref204263535 \h </w:instrText>
      </w:r>
      <w:r w:rsidR="00B970DB">
        <w:instrText xml:space="preserve"> \* MERGEFORMAT </w:instrText>
      </w:r>
      <w:r w:rsidR="006A695E">
        <w:fldChar w:fldCharType="separate"/>
      </w:r>
      <w:r w:rsidR="00140285" w:rsidRPr="00C12996">
        <w:t xml:space="preserve">Table </w:t>
      </w:r>
      <w:r w:rsidR="00140285">
        <w:rPr>
          <w:noProof/>
        </w:rPr>
        <w:t>9</w:t>
      </w:r>
      <w:r w:rsidR="006A695E">
        <w:fldChar w:fldCharType="end"/>
      </w:r>
      <w:r w:rsidR="006A695E">
        <w:t xml:space="preserve"> </w:t>
      </w:r>
      <w:r w:rsidR="006A695E" w:rsidRPr="0068013C">
        <w:t xml:space="preserve">presents the calculation of the critical moment </w:t>
      </w:r>
      <w:r w:rsidR="006A695E" w:rsidRPr="0068013C">
        <w:rPr>
          <w:i/>
          <w:iCs/>
        </w:rPr>
        <w:t>M</w:t>
      </w:r>
      <w:r w:rsidR="006A695E" w:rsidRPr="0068013C">
        <w:rPr>
          <w:vertAlign w:val="subscript"/>
        </w:rPr>
        <w:t>cr</w:t>
      </w:r>
      <w:r w:rsidR="006A695E" w:rsidRPr="0068013C">
        <w:t xml:space="preserve">, the </w:t>
      </w:r>
      <w:r w:rsidR="006A695E" w:rsidRPr="0068013C">
        <w:rPr>
          <w:lang w:val="en-US"/>
        </w:rPr>
        <w:t xml:space="preserve">normative </w:t>
      </w:r>
      <w:r w:rsidR="006A695E">
        <w:rPr>
          <w:lang w:val="en-US"/>
        </w:rPr>
        <w:t xml:space="preserve">characteristic </w:t>
      </w:r>
      <w:r w:rsidR="006A695E" w:rsidRPr="0068013C">
        <w:t xml:space="preserve">buckling resistance moment of the specimen </w:t>
      </w:r>
      <w:r w:rsidR="00CE31C3">
        <w:t>(</w:t>
      </w:r>
      <w:proofErr w:type="spellStart"/>
      <w:r w:rsidR="006A695E" w:rsidRPr="0068013C">
        <w:rPr>
          <w:i/>
          <w:iCs/>
        </w:rPr>
        <w:t>M</w:t>
      </w:r>
      <w:r w:rsidR="006A695E" w:rsidRPr="0068013C">
        <w:rPr>
          <w:vertAlign w:val="subscript"/>
        </w:rPr>
        <w:t>by,Rk</w:t>
      </w:r>
      <w:proofErr w:type="spellEnd"/>
      <w:r w:rsidR="00CE31C3">
        <w:t xml:space="preserve">) </w:t>
      </w:r>
      <w:r w:rsidR="006A695E" w:rsidRPr="0068013C">
        <w:t xml:space="preserve">as well as the cross sectional </w:t>
      </w:r>
      <w:r w:rsidR="006A695E">
        <w:t xml:space="preserve">characteristic </w:t>
      </w:r>
      <w:r w:rsidR="006A695E" w:rsidRPr="0068013C">
        <w:t xml:space="preserve">resistance </w:t>
      </w:r>
      <w:r w:rsidR="00CE31C3">
        <w:t>(</w:t>
      </w:r>
      <w:proofErr w:type="spellStart"/>
      <w:r w:rsidR="006A695E" w:rsidRPr="0068013C">
        <w:rPr>
          <w:i/>
          <w:iCs/>
        </w:rPr>
        <w:t>M</w:t>
      </w:r>
      <w:r w:rsidR="006A695E" w:rsidRPr="0068013C">
        <w:rPr>
          <w:vertAlign w:val="subscript"/>
        </w:rPr>
        <w:t>y,Rk</w:t>
      </w:r>
      <w:proofErr w:type="spellEnd"/>
      <w:r w:rsidR="00CE31C3">
        <w:t>)</w:t>
      </w:r>
      <w:r w:rsidR="00D167F2">
        <w:t>, as those were described in §</w:t>
      </w:r>
      <w:r w:rsidR="00D167F2">
        <w:fldChar w:fldCharType="begin"/>
      </w:r>
      <w:r w:rsidR="00D167F2">
        <w:instrText xml:space="preserve"> REF _Ref210646519 \r \h </w:instrText>
      </w:r>
      <w:r w:rsidR="008D4E14">
        <w:instrText xml:space="preserve"> \* MERGEFORMAT </w:instrText>
      </w:r>
      <w:r w:rsidR="00D167F2">
        <w:fldChar w:fldCharType="separate"/>
      </w:r>
      <w:r w:rsidR="00140285">
        <w:t>5.1</w:t>
      </w:r>
      <w:r w:rsidR="00D167F2">
        <w:fldChar w:fldCharType="end"/>
      </w:r>
      <w:r w:rsidR="00CE31C3">
        <w:t>.</w:t>
      </w:r>
      <w:r w:rsidR="006A695E" w:rsidRPr="0068013C">
        <w:t xml:space="preserve"> </w:t>
      </w:r>
    </w:p>
    <w:p w14:paraId="27609284" w14:textId="40CF64FE" w:rsidR="0068013C" w:rsidRPr="0068013C" w:rsidRDefault="006A695E" w:rsidP="00290CC8">
      <w:pPr>
        <w:pStyle w:val="ACTTableTitle"/>
      </w:pPr>
      <w:bookmarkStart w:id="47" w:name="_Ref204263535"/>
      <w:r w:rsidRPr="00C12996">
        <w:t xml:space="preserve">Table </w:t>
      </w:r>
      <w:fldSimple w:instr=" SEQ Table \* ARABIC ">
        <w:r w:rsidR="007027ED">
          <w:rPr>
            <w:noProof/>
          </w:rPr>
          <w:t>9</w:t>
        </w:r>
      </w:fldSimple>
      <w:bookmarkEnd w:id="47"/>
      <w:r>
        <w:t>: Calculation of c</w:t>
      </w:r>
      <w:r w:rsidR="0068013C" w:rsidRPr="0068013C">
        <w:t>haracteristic buckling resistance moment</w:t>
      </w:r>
    </w:p>
    <w:tbl>
      <w:tblPr>
        <w:tblW w:w="8145" w:type="dxa"/>
        <w:jc w:val="center"/>
        <w:tblBorders>
          <w:top w:val="single" w:sz="4" w:space="0" w:color="auto"/>
          <w:bottom w:val="single" w:sz="4" w:space="0" w:color="auto"/>
        </w:tblBorders>
        <w:tblLook w:val="04A0" w:firstRow="1" w:lastRow="0" w:firstColumn="1" w:lastColumn="0" w:noHBand="0" w:noVBand="1"/>
      </w:tblPr>
      <w:tblGrid>
        <w:gridCol w:w="510"/>
        <w:gridCol w:w="2042"/>
        <w:gridCol w:w="1559"/>
        <w:gridCol w:w="636"/>
        <w:gridCol w:w="876"/>
        <w:gridCol w:w="756"/>
        <w:gridCol w:w="883"/>
        <w:gridCol w:w="883"/>
      </w:tblGrid>
      <w:tr w:rsidR="006A695E" w:rsidRPr="00086FA7" w14:paraId="55CF2F58" w14:textId="77777777" w:rsidTr="009E270E">
        <w:trPr>
          <w:trHeight w:val="336"/>
          <w:jc w:val="center"/>
        </w:trPr>
        <w:tc>
          <w:tcPr>
            <w:tcW w:w="510" w:type="dxa"/>
            <w:tcBorders>
              <w:top w:val="single" w:sz="4" w:space="0" w:color="auto"/>
              <w:bottom w:val="single" w:sz="4" w:space="0" w:color="auto"/>
            </w:tcBorders>
            <w:noWrap/>
            <w:vAlign w:val="center"/>
          </w:tcPr>
          <w:p w14:paraId="5E5689E9" w14:textId="77777777" w:rsidR="006A695E" w:rsidRPr="00086FA7" w:rsidRDefault="006A695E" w:rsidP="008D0032">
            <w:pPr>
              <w:pStyle w:val="RFCSFloating"/>
              <w:spacing w:before="0" w:after="0" w:line="360" w:lineRule="auto"/>
              <w:rPr>
                <w:b/>
                <w:bCs/>
                <w:sz w:val="22"/>
                <w:szCs w:val="22"/>
              </w:rPr>
            </w:pPr>
            <w:r w:rsidRPr="00086FA7">
              <w:rPr>
                <w:b/>
                <w:bCs/>
                <w:sz w:val="22"/>
                <w:szCs w:val="22"/>
              </w:rPr>
              <w:t>No</w:t>
            </w:r>
          </w:p>
        </w:tc>
        <w:tc>
          <w:tcPr>
            <w:tcW w:w="2042" w:type="dxa"/>
            <w:tcBorders>
              <w:top w:val="single" w:sz="4" w:space="0" w:color="auto"/>
              <w:bottom w:val="single" w:sz="4" w:space="0" w:color="auto"/>
            </w:tcBorders>
            <w:noWrap/>
            <w:vAlign w:val="center"/>
          </w:tcPr>
          <w:p w14:paraId="38F59147" w14:textId="77777777" w:rsidR="006A695E" w:rsidRPr="00086FA7" w:rsidRDefault="006A695E" w:rsidP="008D0032">
            <w:pPr>
              <w:pStyle w:val="RFCSFloating"/>
              <w:spacing w:before="0" w:after="0" w:line="360" w:lineRule="auto"/>
              <w:rPr>
                <w:b/>
                <w:bCs/>
                <w:sz w:val="22"/>
                <w:szCs w:val="22"/>
              </w:rPr>
            </w:pPr>
            <w:r w:rsidRPr="00086FA7">
              <w:rPr>
                <w:b/>
                <w:bCs/>
                <w:sz w:val="22"/>
                <w:szCs w:val="22"/>
              </w:rPr>
              <w:t>CS type</w:t>
            </w:r>
          </w:p>
        </w:tc>
        <w:tc>
          <w:tcPr>
            <w:tcW w:w="1559" w:type="dxa"/>
            <w:tcBorders>
              <w:top w:val="single" w:sz="4" w:space="0" w:color="auto"/>
              <w:bottom w:val="single" w:sz="4" w:space="0" w:color="auto"/>
            </w:tcBorders>
            <w:noWrap/>
            <w:vAlign w:val="center"/>
          </w:tcPr>
          <w:p w14:paraId="3FD31E45" w14:textId="52826521" w:rsidR="006A695E" w:rsidRPr="00086FA7" w:rsidRDefault="006A695E" w:rsidP="008D0032">
            <w:pPr>
              <w:pStyle w:val="RFCSFloating"/>
              <w:spacing w:before="0" w:after="0" w:line="360" w:lineRule="auto"/>
              <w:jc w:val="center"/>
              <w:rPr>
                <w:b/>
                <w:bCs/>
                <w:sz w:val="22"/>
                <w:szCs w:val="22"/>
              </w:rPr>
            </w:pPr>
            <w:r w:rsidRPr="00086FA7">
              <w:rPr>
                <w:b/>
                <w:bCs/>
                <w:sz w:val="22"/>
                <w:szCs w:val="22"/>
              </w:rPr>
              <w:t>Type of bending test</w:t>
            </w:r>
          </w:p>
        </w:tc>
        <w:tc>
          <w:tcPr>
            <w:tcW w:w="636" w:type="dxa"/>
            <w:tcBorders>
              <w:top w:val="single" w:sz="4" w:space="0" w:color="auto"/>
              <w:bottom w:val="single" w:sz="4" w:space="0" w:color="auto"/>
            </w:tcBorders>
            <w:noWrap/>
            <w:vAlign w:val="center"/>
          </w:tcPr>
          <w:p w14:paraId="213D0FDD" w14:textId="77777777" w:rsidR="006A695E" w:rsidRPr="00086FA7" w:rsidRDefault="006A695E" w:rsidP="008D0032">
            <w:pPr>
              <w:pStyle w:val="RFCSFloating"/>
              <w:spacing w:before="0" w:after="0" w:line="360" w:lineRule="auto"/>
              <w:rPr>
                <w:b/>
                <w:bCs/>
                <w:i/>
                <w:iCs/>
                <w:sz w:val="22"/>
                <w:szCs w:val="22"/>
              </w:rPr>
            </w:pPr>
            <w:r w:rsidRPr="00086FA7">
              <w:rPr>
                <w:b/>
                <w:bCs/>
                <w:i/>
                <w:iCs/>
                <w:sz w:val="22"/>
                <w:szCs w:val="22"/>
              </w:rPr>
              <w:t>C</w:t>
            </w:r>
            <w:r w:rsidRPr="00086FA7">
              <w:rPr>
                <w:b/>
                <w:bCs/>
                <w:sz w:val="22"/>
                <w:szCs w:val="22"/>
                <w:vertAlign w:val="subscript"/>
              </w:rPr>
              <w:t>1</w:t>
            </w:r>
            <w:r w:rsidRPr="00086FA7">
              <w:rPr>
                <w:b/>
                <w:bCs/>
                <w:sz w:val="22"/>
                <w:szCs w:val="22"/>
              </w:rPr>
              <w:t xml:space="preserve">  [-]</w:t>
            </w:r>
          </w:p>
        </w:tc>
        <w:tc>
          <w:tcPr>
            <w:tcW w:w="876" w:type="dxa"/>
            <w:tcBorders>
              <w:top w:val="single" w:sz="4" w:space="0" w:color="auto"/>
              <w:bottom w:val="single" w:sz="4" w:space="0" w:color="auto"/>
            </w:tcBorders>
            <w:vAlign w:val="center"/>
          </w:tcPr>
          <w:p w14:paraId="63DFF894" w14:textId="77777777" w:rsidR="006A695E" w:rsidRPr="00086FA7" w:rsidRDefault="006A695E" w:rsidP="008D0032">
            <w:pPr>
              <w:pStyle w:val="RFCSFloating"/>
              <w:spacing w:before="0" w:after="0" w:line="360" w:lineRule="auto"/>
              <w:rPr>
                <w:b/>
                <w:bCs/>
                <w:i/>
                <w:iCs/>
                <w:sz w:val="22"/>
                <w:szCs w:val="22"/>
              </w:rPr>
            </w:pPr>
            <w:proofErr w:type="spellStart"/>
            <w:r w:rsidRPr="00086FA7">
              <w:rPr>
                <w:b/>
                <w:bCs/>
                <w:i/>
                <w:iCs/>
                <w:sz w:val="22"/>
                <w:szCs w:val="22"/>
              </w:rPr>
              <w:t>M</w:t>
            </w:r>
            <w:r w:rsidRPr="00086FA7">
              <w:rPr>
                <w:b/>
                <w:bCs/>
                <w:sz w:val="22"/>
                <w:szCs w:val="22"/>
                <w:vertAlign w:val="subscript"/>
              </w:rPr>
              <w:t>cr</w:t>
            </w:r>
            <w:proofErr w:type="spellEnd"/>
            <w:r w:rsidRPr="00086FA7">
              <w:rPr>
                <w:b/>
                <w:bCs/>
                <w:sz w:val="22"/>
                <w:szCs w:val="22"/>
              </w:rPr>
              <w:t xml:space="preserve"> [</w:t>
            </w:r>
            <w:proofErr w:type="spellStart"/>
            <w:r w:rsidRPr="00086FA7">
              <w:rPr>
                <w:b/>
                <w:bCs/>
                <w:sz w:val="22"/>
                <w:szCs w:val="22"/>
              </w:rPr>
              <w:t>kNm</w:t>
            </w:r>
            <w:proofErr w:type="spellEnd"/>
          </w:p>
        </w:tc>
        <w:tc>
          <w:tcPr>
            <w:tcW w:w="756" w:type="dxa"/>
            <w:tcBorders>
              <w:top w:val="single" w:sz="4" w:space="0" w:color="auto"/>
              <w:bottom w:val="single" w:sz="4" w:space="0" w:color="auto"/>
            </w:tcBorders>
            <w:vAlign w:val="center"/>
          </w:tcPr>
          <w:p w14:paraId="22503663" w14:textId="5AFC0D55" w:rsidR="006A695E" w:rsidRPr="00086FA7" w:rsidRDefault="00000000" w:rsidP="008D0032">
            <w:pPr>
              <w:pStyle w:val="RFCSFloating"/>
              <w:spacing w:before="0" w:after="0" w:line="360" w:lineRule="auto"/>
              <w:rPr>
                <w:b/>
                <w:bCs/>
                <w:i/>
                <w:iCs/>
                <w:sz w:val="22"/>
                <w:szCs w:val="22"/>
              </w:rPr>
            </w:pPr>
            <m:oMath>
              <m:sSub>
                <m:sSubPr>
                  <m:ctrlPr>
                    <w:rPr>
                      <w:rFonts w:ascii="Cambria Math" w:hAnsi="Cambria Math"/>
                      <w:b/>
                      <w:bCs/>
                      <w:i/>
                      <w:sz w:val="22"/>
                      <w:szCs w:val="22"/>
                    </w:rPr>
                  </m:ctrlPr>
                </m:sSubPr>
                <m:e>
                  <m:acc>
                    <m:accPr>
                      <m:chr m:val="̅"/>
                      <m:ctrlPr>
                        <w:rPr>
                          <w:rFonts w:ascii="Cambria Math" w:hAnsi="Cambria Math"/>
                          <w:b/>
                          <w:bCs/>
                          <w:i/>
                          <w:sz w:val="22"/>
                          <w:szCs w:val="22"/>
                        </w:rPr>
                      </m:ctrlPr>
                    </m:accPr>
                    <m:e>
                      <m:r>
                        <m:rPr>
                          <m:sty m:val="bi"/>
                        </m:rPr>
                        <w:rPr>
                          <w:rFonts w:ascii="Cambria Math" w:hAnsi="Cambria Math"/>
                          <w:sz w:val="22"/>
                          <w:szCs w:val="22"/>
                          <w:lang w:val="el-GR"/>
                        </w:rPr>
                        <m:t>λ</m:t>
                      </m:r>
                    </m:e>
                  </m:acc>
                </m:e>
                <m:sub>
                  <m:r>
                    <m:rPr>
                      <m:sty m:val="bi"/>
                    </m:rPr>
                    <w:rPr>
                      <w:rFonts w:ascii="Cambria Math" w:hAnsi="Cambria Math"/>
                      <w:sz w:val="22"/>
                      <w:szCs w:val="22"/>
                    </w:rPr>
                    <m:t>LT</m:t>
                  </m:r>
                </m:sub>
              </m:sSub>
            </m:oMath>
            <w:r w:rsidR="006A695E" w:rsidRPr="00086FA7">
              <w:rPr>
                <w:b/>
                <w:bCs/>
                <w:sz w:val="22"/>
                <w:szCs w:val="22"/>
              </w:rPr>
              <w:t xml:space="preserve"> [-]</w:t>
            </w:r>
          </w:p>
        </w:tc>
        <w:tc>
          <w:tcPr>
            <w:tcW w:w="883" w:type="dxa"/>
            <w:tcBorders>
              <w:top w:val="single" w:sz="4" w:space="0" w:color="auto"/>
              <w:bottom w:val="single" w:sz="4" w:space="0" w:color="auto"/>
            </w:tcBorders>
            <w:vAlign w:val="center"/>
          </w:tcPr>
          <w:p w14:paraId="7A4327AA" w14:textId="77777777" w:rsidR="006A695E" w:rsidRPr="00086FA7" w:rsidRDefault="006A695E" w:rsidP="008D0032">
            <w:pPr>
              <w:pStyle w:val="RFCSFloating"/>
              <w:spacing w:before="0" w:after="0" w:line="360" w:lineRule="auto"/>
              <w:rPr>
                <w:b/>
                <w:bCs/>
                <w:sz w:val="22"/>
                <w:szCs w:val="22"/>
              </w:rPr>
            </w:pPr>
            <w:proofErr w:type="spellStart"/>
            <w:r w:rsidRPr="00086FA7">
              <w:rPr>
                <w:b/>
                <w:bCs/>
                <w:i/>
                <w:iCs/>
                <w:sz w:val="22"/>
                <w:szCs w:val="22"/>
              </w:rPr>
              <w:t>M</w:t>
            </w:r>
            <w:r w:rsidRPr="00086FA7">
              <w:rPr>
                <w:b/>
                <w:bCs/>
                <w:sz w:val="22"/>
                <w:szCs w:val="22"/>
                <w:vertAlign w:val="subscript"/>
              </w:rPr>
              <w:t>by,Rk</w:t>
            </w:r>
            <w:proofErr w:type="spellEnd"/>
            <w:r w:rsidRPr="00086FA7">
              <w:rPr>
                <w:b/>
                <w:bCs/>
                <w:sz w:val="22"/>
                <w:szCs w:val="22"/>
              </w:rPr>
              <w:t xml:space="preserve"> [</w:t>
            </w:r>
            <w:proofErr w:type="spellStart"/>
            <w:r w:rsidRPr="00086FA7">
              <w:rPr>
                <w:b/>
                <w:bCs/>
                <w:sz w:val="22"/>
                <w:szCs w:val="22"/>
              </w:rPr>
              <w:t>kNm</w:t>
            </w:r>
            <w:proofErr w:type="spellEnd"/>
            <w:r w:rsidRPr="00086FA7">
              <w:rPr>
                <w:b/>
                <w:bCs/>
                <w:sz w:val="22"/>
                <w:szCs w:val="22"/>
              </w:rPr>
              <w:t>]</w:t>
            </w:r>
          </w:p>
        </w:tc>
        <w:tc>
          <w:tcPr>
            <w:tcW w:w="883" w:type="dxa"/>
            <w:tcBorders>
              <w:top w:val="single" w:sz="4" w:space="0" w:color="auto"/>
              <w:bottom w:val="single" w:sz="4" w:space="0" w:color="auto"/>
            </w:tcBorders>
            <w:vAlign w:val="center"/>
          </w:tcPr>
          <w:p w14:paraId="7D558B55" w14:textId="77777777" w:rsidR="006A695E" w:rsidRPr="00086FA7" w:rsidRDefault="006A695E" w:rsidP="008D0032">
            <w:pPr>
              <w:pStyle w:val="RFCSFloating"/>
              <w:spacing w:before="0" w:after="0" w:line="360" w:lineRule="auto"/>
              <w:rPr>
                <w:b/>
                <w:bCs/>
                <w:i/>
                <w:iCs/>
                <w:sz w:val="22"/>
                <w:szCs w:val="22"/>
              </w:rPr>
            </w:pPr>
            <w:proofErr w:type="spellStart"/>
            <w:r w:rsidRPr="00086FA7">
              <w:rPr>
                <w:b/>
                <w:bCs/>
                <w:i/>
                <w:iCs/>
                <w:sz w:val="22"/>
                <w:szCs w:val="22"/>
              </w:rPr>
              <w:t>M</w:t>
            </w:r>
            <w:r w:rsidRPr="00086FA7">
              <w:rPr>
                <w:b/>
                <w:bCs/>
                <w:sz w:val="22"/>
                <w:szCs w:val="22"/>
                <w:vertAlign w:val="subscript"/>
              </w:rPr>
              <w:t>y,Rk</w:t>
            </w:r>
            <w:proofErr w:type="spellEnd"/>
            <w:r w:rsidRPr="00086FA7">
              <w:rPr>
                <w:b/>
                <w:bCs/>
                <w:sz w:val="22"/>
                <w:szCs w:val="22"/>
              </w:rPr>
              <w:t xml:space="preserve"> [</w:t>
            </w:r>
            <w:proofErr w:type="spellStart"/>
            <w:r w:rsidRPr="00086FA7">
              <w:rPr>
                <w:b/>
                <w:bCs/>
                <w:sz w:val="22"/>
                <w:szCs w:val="22"/>
              </w:rPr>
              <w:t>kNm</w:t>
            </w:r>
            <w:proofErr w:type="spellEnd"/>
            <w:r w:rsidRPr="00086FA7">
              <w:rPr>
                <w:b/>
                <w:bCs/>
                <w:sz w:val="22"/>
                <w:szCs w:val="22"/>
              </w:rPr>
              <w:t>]</w:t>
            </w:r>
          </w:p>
        </w:tc>
      </w:tr>
      <w:tr w:rsidR="006A695E" w:rsidRPr="00086FA7" w14:paraId="2535F422" w14:textId="77777777" w:rsidTr="009E270E">
        <w:trPr>
          <w:trHeight w:val="288"/>
          <w:jc w:val="center"/>
        </w:trPr>
        <w:tc>
          <w:tcPr>
            <w:tcW w:w="510" w:type="dxa"/>
            <w:tcBorders>
              <w:top w:val="single" w:sz="4" w:space="0" w:color="auto"/>
            </w:tcBorders>
            <w:noWrap/>
            <w:vAlign w:val="center"/>
            <w:hideMark/>
          </w:tcPr>
          <w:p w14:paraId="0858195D" w14:textId="77777777" w:rsidR="006A695E" w:rsidRPr="00086FA7" w:rsidRDefault="006A695E" w:rsidP="00290CC8">
            <w:pPr>
              <w:pStyle w:val="RFCSFloating"/>
              <w:spacing w:before="0" w:after="0" w:line="480" w:lineRule="auto"/>
              <w:rPr>
                <w:sz w:val="22"/>
                <w:szCs w:val="22"/>
              </w:rPr>
            </w:pPr>
            <w:r w:rsidRPr="00086FA7">
              <w:rPr>
                <w:sz w:val="22"/>
                <w:szCs w:val="22"/>
              </w:rPr>
              <w:t>1</w:t>
            </w:r>
          </w:p>
        </w:tc>
        <w:tc>
          <w:tcPr>
            <w:tcW w:w="2042" w:type="dxa"/>
            <w:tcBorders>
              <w:top w:val="single" w:sz="4" w:space="0" w:color="auto"/>
            </w:tcBorders>
            <w:noWrap/>
            <w:vAlign w:val="center"/>
            <w:hideMark/>
          </w:tcPr>
          <w:p w14:paraId="36D1C8D2" w14:textId="77777777" w:rsidR="006A695E" w:rsidRPr="00086FA7" w:rsidRDefault="006A695E" w:rsidP="00290CC8">
            <w:pPr>
              <w:pStyle w:val="RFCSFloating"/>
              <w:spacing w:before="0" w:after="0" w:line="480" w:lineRule="auto"/>
              <w:rPr>
                <w:sz w:val="22"/>
                <w:szCs w:val="22"/>
              </w:rPr>
            </w:pPr>
            <w:r w:rsidRPr="00086FA7">
              <w:rPr>
                <w:sz w:val="22"/>
                <w:szCs w:val="22"/>
              </w:rPr>
              <w:t>SISB 130/60/2.0</w:t>
            </w:r>
          </w:p>
        </w:tc>
        <w:tc>
          <w:tcPr>
            <w:tcW w:w="1559" w:type="dxa"/>
            <w:vMerge w:val="restart"/>
            <w:tcBorders>
              <w:top w:val="single" w:sz="4" w:space="0" w:color="auto"/>
            </w:tcBorders>
            <w:noWrap/>
            <w:textDirection w:val="btLr"/>
            <w:vAlign w:val="center"/>
          </w:tcPr>
          <w:p w14:paraId="2911F76F" w14:textId="4644FF04" w:rsidR="006A695E" w:rsidRPr="00086FA7" w:rsidRDefault="006A695E" w:rsidP="00290CC8">
            <w:pPr>
              <w:pStyle w:val="RFCSFloating"/>
              <w:spacing w:before="0" w:after="0" w:line="480" w:lineRule="auto"/>
              <w:jc w:val="center"/>
              <w:rPr>
                <w:sz w:val="22"/>
                <w:szCs w:val="22"/>
              </w:rPr>
            </w:pPr>
            <w:r w:rsidRPr="00086FA7">
              <w:rPr>
                <w:sz w:val="22"/>
                <w:szCs w:val="22"/>
              </w:rPr>
              <w:t>4-point</w:t>
            </w:r>
          </w:p>
        </w:tc>
        <w:tc>
          <w:tcPr>
            <w:tcW w:w="636" w:type="dxa"/>
            <w:tcBorders>
              <w:top w:val="single" w:sz="4" w:space="0" w:color="auto"/>
            </w:tcBorders>
            <w:noWrap/>
            <w:vAlign w:val="center"/>
            <w:hideMark/>
          </w:tcPr>
          <w:p w14:paraId="314E1A51" w14:textId="77777777" w:rsidR="006A695E" w:rsidRPr="00086FA7" w:rsidRDefault="006A695E" w:rsidP="00290CC8">
            <w:pPr>
              <w:pStyle w:val="RFCSFloating"/>
              <w:spacing w:before="0" w:after="0" w:line="480" w:lineRule="auto"/>
              <w:rPr>
                <w:sz w:val="22"/>
                <w:szCs w:val="22"/>
              </w:rPr>
            </w:pPr>
            <w:r w:rsidRPr="00086FA7">
              <w:rPr>
                <w:sz w:val="22"/>
                <w:szCs w:val="22"/>
              </w:rPr>
              <w:t>1,00</w:t>
            </w:r>
          </w:p>
        </w:tc>
        <w:tc>
          <w:tcPr>
            <w:tcW w:w="876" w:type="dxa"/>
            <w:tcBorders>
              <w:top w:val="single" w:sz="4" w:space="0" w:color="auto"/>
            </w:tcBorders>
            <w:vAlign w:val="center"/>
          </w:tcPr>
          <w:p w14:paraId="3A0C1FC7" w14:textId="77777777" w:rsidR="006A695E" w:rsidRPr="00086FA7" w:rsidRDefault="006A695E" w:rsidP="00290CC8">
            <w:pPr>
              <w:pStyle w:val="RFCSFloating"/>
              <w:spacing w:before="0" w:after="0" w:line="480" w:lineRule="auto"/>
              <w:rPr>
                <w:sz w:val="22"/>
                <w:szCs w:val="22"/>
              </w:rPr>
            </w:pPr>
            <w:r w:rsidRPr="00086FA7">
              <w:rPr>
                <w:sz w:val="22"/>
                <w:szCs w:val="22"/>
              </w:rPr>
              <w:t>30,16</w:t>
            </w:r>
          </w:p>
        </w:tc>
        <w:tc>
          <w:tcPr>
            <w:tcW w:w="756" w:type="dxa"/>
            <w:tcBorders>
              <w:top w:val="single" w:sz="4" w:space="0" w:color="auto"/>
            </w:tcBorders>
            <w:vAlign w:val="center"/>
          </w:tcPr>
          <w:p w14:paraId="7E2BF9C5" w14:textId="77777777" w:rsidR="006A695E" w:rsidRPr="00086FA7" w:rsidRDefault="006A695E" w:rsidP="00290CC8">
            <w:pPr>
              <w:pStyle w:val="RFCSFloating"/>
              <w:spacing w:before="0" w:after="0" w:line="480" w:lineRule="auto"/>
              <w:rPr>
                <w:sz w:val="22"/>
                <w:szCs w:val="22"/>
              </w:rPr>
            </w:pPr>
            <w:r w:rsidRPr="00086FA7">
              <w:rPr>
                <w:sz w:val="22"/>
                <w:szCs w:val="22"/>
              </w:rPr>
              <w:t>0,596</w:t>
            </w:r>
          </w:p>
        </w:tc>
        <w:tc>
          <w:tcPr>
            <w:tcW w:w="883" w:type="dxa"/>
            <w:tcBorders>
              <w:top w:val="single" w:sz="4" w:space="0" w:color="auto"/>
            </w:tcBorders>
            <w:vAlign w:val="center"/>
          </w:tcPr>
          <w:p w14:paraId="7819EAA8" w14:textId="77777777" w:rsidR="006A695E" w:rsidRPr="00086FA7" w:rsidRDefault="006A695E" w:rsidP="00290CC8">
            <w:pPr>
              <w:pStyle w:val="RFCSFloating"/>
              <w:spacing w:before="0" w:after="0" w:line="480" w:lineRule="auto"/>
              <w:rPr>
                <w:sz w:val="22"/>
                <w:szCs w:val="22"/>
              </w:rPr>
            </w:pPr>
            <w:r w:rsidRPr="00086FA7">
              <w:rPr>
                <w:sz w:val="22"/>
                <w:szCs w:val="22"/>
              </w:rPr>
              <w:t>8,98</w:t>
            </w:r>
          </w:p>
        </w:tc>
        <w:tc>
          <w:tcPr>
            <w:tcW w:w="883" w:type="dxa"/>
            <w:tcBorders>
              <w:top w:val="single" w:sz="4" w:space="0" w:color="auto"/>
            </w:tcBorders>
            <w:vAlign w:val="center"/>
          </w:tcPr>
          <w:p w14:paraId="154C250C" w14:textId="77777777" w:rsidR="006A695E" w:rsidRPr="00086FA7" w:rsidRDefault="006A695E" w:rsidP="00290CC8">
            <w:pPr>
              <w:pStyle w:val="RFCSFloating"/>
              <w:spacing w:before="0" w:after="0" w:line="480" w:lineRule="auto"/>
              <w:rPr>
                <w:sz w:val="22"/>
                <w:szCs w:val="22"/>
              </w:rPr>
            </w:pPr>
            <w:r w:rsidRPr="00086FA7">
              <w:rPr>
                <w:sz w:val="22"/>
                <w:szCs w:val="22"/>
              </w:rPr>
              <w:t>10,70</w:t>
            </w:r>
          </w:p>
        </w:tc>
      </w:tr>
      <w:tr w:rsidR="006A695E" w:rsidRPr="00086FA7" w14:paraId="5DFA6542" w14:textId="77777777" w:rsidTr="009E270E">
        <w:trPr>
          <w:trHeight w:val="288"/>
          <w:jc w:val="center"/>
        </w:trPr>
        <w:tc>
          <w:tcPr>
            <w:tcW w:w="510" w:type="dxa"/>
            <w:tcBorders>
              <w:bottom w:val="nil"/>
            </w:tcBorders>
            <w:noWrap/>
            <w:vAlign w:val="center"/>
            <w:hideMark/>
          </w:tcPr>
          <w:p w14:paraId="21E38DBA" w14:textId="77777777" w:rsidR="006A695E" w:rsidRPr="00086FA7" w:rsidRDefault="006A695E" w:rsidP="00290CC8">
            <w:pPr>
              <w:pStyle w:val="RFCSFloating"/>
              <w:spacing w:before="0" w:after="0" w:line="480" w:lineRule="auto"/>
              <w:rPr>
                <w:sz w:val="22"/>
                <w:szCs w:val="22"/>
              </w:rPr>
            </w:pPr>
            <w:r w:rsidRPr="00086FA7">
              <w:rPr>
                <w:sz w:val="22"/>
                <w:szCs w:val="22"/>
              </w:rPr>
              <w:t>2</w:t>
            </w:r>
          </w:p>
        </w:tc>
        <w:tc>
          <w:tcPr>
            <w:tcW w:w="2042" w:type="dxa"/>
            <w:tcBorders>
              <w:bottom w:val="nil"/>
            </w:tcBorders>
            <w:noWrap/>
            <w:vAlign w:val="center"/>
            <w:hideMark/>
          </w:tcPr>
          <w:p w14:paraId="31C0D616" w14:textId="77777777" w:rsidR="006A695E" w:rsidRPr="00086FA7" w:rsidRDefault="006A695E" w:rsidP="00290CC8">
            <w:pPr>
              <w:pStyle w:val="RFCSFloating"/>
              <w:spacing w:before="0" w:after="0" w:line="480" w:lineRule="auto"/>
              <w:rPr>
                <w:sz w:val="22"/>
                <w:szCs w:val="22"/>
              </w:rPr>
            </w:pPr>
            <w:r w:rsidRPr="00086FA7">
              <w:rPr>
                <w:sz w:val="22"/>
                <w:szCs w:val="22"/>
              </w:rPr>
              <w:t>SISB 180/70/1.5</w:t>
            </w:r>
          </w:p>
        </w:tc>
        <w:tc>
          <w:tcPr>
            <w:tcW w:w="1559" w:type="dxa"/>
            <w:vMerge/>
            <w:noWrap/>
            <w:vAlign w:val="center"/>
          </w:tcPr>
          <w:p w14:paraId="4DE1E8B3" w14:textId="77777777" w:rsidR="006A695E" w:rsidRPr="00086FA7" w:rsidRDefault="006A695E" w:rsidP="00290CC8">
            <w:pPr>
              <w:pStyle w:val="RFCSFloating"/>
              <w:spacing w:before="0" w:after="0" w:line="480" w:lineRule="auto"/>
              <w:jc w:val="center"/>
              <w:rPr>
                <w:sz w:val="22"/>
                <w:szCs w:val="22"/>
              </w:rPr>
            </w:pPr>
          </w:p>
        </w:tc>
        <w:tc>
          <w:tcPr>
            <w:tcW w:w="636" w:type="dxa"/>
            <w:tcBorders>
              <w:bottom w:val="nil"/>
            </w:tcBorders>
            <w:noWrap/>
            <w:vAlign w:val="center"/>
            <w:hideMark/>
          </w:tcPr>
          <w:p w14:paraId="6EA90BA4" w14:textId="77777777" w:rsidR="006A695E" w:rsidRPr="00086FA7" w:rsidRDefault="006A695E" w:rsidP="00290CC8">
            <w:pPr>
              <w:pStyle w:val="RFCSFloating"/>
              <w:spacing w:before="0" w:after="0" w:line="480" w:lineRule="auto"/>
              <w:rPr>
                <w:sz w:val="22"/>
                <w:szCs w:val="22"/>
              </w:rPr>
            </w:pPr>
            <w:r w:rsidRPr="00086FA7">
              <w:rPr>
                <w:sz w:val="22"/>
                <w:szCs w:val="22"/>
              </w:rPr>
              <w:t>1,00</w:t>
            </w:r>
          </w:p>
        </w:tc>
        <w:tc>
          <w:tcPr>
            <w:tcW w:w="876" w:type="dxa"/>
            <w:tcBorders>
              <w:bottom w:val="nil"/>
            </w:tcBorders>
            <w:vAlign w:val="center"/>
          </w:tcPr>
          <w:p w14:paraId="308B823C" w14:textId="77777777" w:rsidR="006A695E" w:rsidRPr="00086FA7" w:rsidRDefault="006A695E" w:rsidP="00290CC8">
            <w:pPr>
              <w:pStyle w:val="RFCSFloating"/>
              <w:spacing w:before="0" w:after="0" w:line="480" w:lineRule="auto"/>
              <w:rPr>
                <w:sz w:val="22"/>
                <w:szCs w:val="22"/>
              </w:rPr>
            </w:pPr>
            <w:r w:rsidRPr="00086FA7">
              <w:rPr>
                <w:sz w:val="22"/>
                <w:szCs w:val="22"/>
              </w:rPr>
              <w:t>59,98</w:t>
            </w:r>
          </w:p>
        </w:tc>
        <w:tc>
          <w:tcPr>
            <w:tcW w:w="756" w:type="dxa"/>
            <w:tcBorders>
              <w:bottom w:val="nil"/>
            </w:tcBorders>
            <w:vAlign w:val="center"/>
          </w:tcPr>
          <w:p w14:paraId="73100366" w14:textId="77777777" w:rsidR="006A695E" w:rsidRPr="00086FA7" w:rsidRDefault="006A695E" w:rsidP="00290CC8">
            <w:pPr>
              <w:pStyle w:val="RFCSFloating"/>
              <w:spacing w:before="0" w:after="0" w:line="480" w:lineRule="auto"/>
              <w:rPr>
                <w:sz w:val="22"/>
                <w:szCs w:val="22"/>
              </w:rPr>
            </w:pPr>
            <w:r w:rsidRPr="00086FA7">
              <w:rPr>
                <w:sz w:val="22"/>
                <w:szCs w:val="22"/>
              </w:rPr>
              <w:t>0,420</w:t>
            </w:r>
          </w:p>
        </w:tc>
        <w:tc>
          <w:tcPr>
            <w:tcW w:w="883" w:type="dxa"/>
            <w:tcBorders>
              <w:bottom w:val="nil"/>
            </w:tcBorders>
            <w:vAlign w:val="center"/>
          </w:tcPr>
          <w:p w14:paraId="485F4475" w14:textId="77777777" w:rsidR="006A695E" w:rsidRPr="00086FA7" w:rsidRDefault="006A695E" w:rsidP="00290CC8">
            <w:pPr>
              <w:pStyle w:val="RFCSFloating"/>
              <w:spacing w:before="0" w:after="0" w:line="480" w:lineRule="auto"/>
              <w:rPr>
                <w:sz w:val="22"/>
                <w:szCs w:val="22"/>
              </w:rPr>
            </w:pPr>
            <w:r w:rsidRPr="00086FA7">
              <w:rPr>
                <w:sz w:val="22"/>
                <w:szCs w:val="22"/>
              </w:rPr>
              <w:t>9,72</w:t>
            </w:r>
          </w:p>
        </w:tc>
        <w:tc>
          <w:tcPr>
            <w:tcW w:w="883" w:type="dxa"/>
            <w:tcBorders>
              <w:bottom w:val="nil"/>
            </w:tcBorders>
            <w:vAlign w:val="center"/>
          </w:tcPr>
          <w:p w14:paraId="09D225A2" w14:textId="77777777" w:rsidR="006A695E" w:rsidRPr="00086FA7" w:rsidRDefault="006A695E" w:rsidP="00290CC8">
            <w:pPr>
              <w:pStyle w:val="RFCSFloating"/>
              <w:spacing w:before="0" w:after="0" w:line="480" w:lineRule="auto"/>
              <w:rPr>
                <w:sz w:val="22"/>
                <w:szCs w:val="22"/>
              </w:rPr>
            </w:pPr>
            <w:r w:rsidRPr="00086FA7">
              <w:rPr>
                <w:sz w:val="22"/>
                <w:szCs w:val="22"/>
              </w:rPr>
              <w:t>10,58</w:t>
            </w:r>
          </w:p>
        </w:tc>
      </w:tr>
      <w:tr w:rsidR="006A695E" w:rsidRPr="00086FA7" w14:paraId="21630B71" w14:textId="77777777" w:rsidTr="009E270E">
        <w:trPr>
          <w:trHeight w:val="288"/>
          <w:jc w:val="center"/>
        </w:trPr>
        <w:tc>
          <w:tcPr>
            <w:tcW w:w="510" w:type="dxa"/>
            <w:tcBorders>
              <w:top w:val="nil"/>
              <w:bottom w:val="nil"/>
            </w:tcBorders>
            <w:noWrap/>
            <w:vAlign w:val="center"/>
            <w:hideMark/>
          </w:tcPr>
          <w:p w14:paraId="6A0B71A9" w14:textId="77777777" w:rsidR="006A695E" w:rsidRPr="00086FA7" w:rsidRDefault="006A695E" w:rsidP="00290CC8">
            <w:pPr>
              <w:pStyle w:val="RFCSFloating"/>
              <w:spacing w:before="0" w:after="0" w:line="480" w:lineRule="auto"/>
              <w:rPr>
                <w:sz w:val="22"/>
                <w:szCs w:val="22"/>
              </w:rPr>
            </w:pPr>
            <w:r w:rsidRPr="00086FA7">
              <w:rPr>
                <w:sz w:val="22"/>
                <w:szCs w:val="22"/>
              </w:rPr>
              <w:t>3</w:t>
            </w:r>
          </w:p>
        </w:tc>
        <w:tc>
          <w:tcPr>
            <w:tcW w:w="2042" w:type="dxa"/>
            <w:tcBorders>
              <w:top w:val="nil"/>
              <w:bottom w:val="nil"/>
            </w:tcBorders>
            <w:noWrap/>
            <w:vAlign w:val="center"/>
            <w:hideMark/>
          </w:tcPr>
          <w:p w14:paraId="541454AF" w14:textId="77777777" w:rsidR="006A695E" w:rsidRPr="00086FA7" w:rsidRDefault="006A695E" w:rsidP="00290CC8">
            <w:pPr>
              <w:pStyle w:val="RFCSFloating"/>
              <w:spacing w:before="0" w:after="0" w:line="480" w:lineRule="auto"/>
              <w:rPr>
                <w:sz w:val="22"/>
                <w:szCs w:val="22"/>
              </w:rPr>
            </w:pPr>
            <w:r w:rsidRPr="00086FA7">
              <w:rPr>
                <w:sz w:val="22"/>
                <w:szCs w:val="22"/>
              </w:rPr>
              <w:t>SISB 160/60/2.0</w:t>
            </w:r>
          </w:p>
        </w:tc>
        <w:tc>
          <w:tcPr>
            <w:tcW w:w="1559" w:type="dxa"/>
            <w:vMerge/>
            <w:noWrap/>
            <w:vAlign w:val="center"/>
          </w:tcPr>
          <w:p w14:paraId="2B0193D1" w14:textId="77777777" w:rsidR="006A695E" w:rsidRPr="00086FA7" w:rsidRDefault="006A695E" w:rsidP="00290CC8">
            <w:pPr>
              <w:pStyle w:val="RFCSFloating"/>
              <w:spacing w:before="0" w:after="0" w:line="480" w:lineRule="auto"/>
              <w:jc w:val="center"/>
              <w:rPr>
                <w:sz w:val="22"/>
                <w:szCs w:val="22"/>
              </w:rPr>
            </w:pPr>
          </w:p>
        </w:tc>
        <w:tc>
          <w:tcPr>
            <w:tcW w:w="636" w:type="dxa"/>
            <w:tcBorders>
              <w:top w:val="nil"/>
              <w:bottom w:val="nil"/>
            </w:tcBorders>
            <w:noWrap/>
            <w:vAlign w:val="center"/>
            <w:hideMark/>
          </w:tcPr>
          <w:p w14:paraId="76909562" w14:textId="77777777" w:rsidR="006A695E" w:rsidRPr="00086FA7" w:rsidRDefault="006A695E" w:rsidP="00290CC8">
            <w:pPr>
              <w:pStyle w:val="RFCSFloating"/>
              <w:spacing w:before="0" w:after="0" w:line="480" w:lineRule="auto"/>
              <w:rPr>
                <w:sz w:val="22"/>
                <w:szCs w:val="22"/>
              </w:rPr>
            </w:pPr>
            <w:r w:rsidRPr="00086FA7">
              <w:rPr>
                <w:sz w:val="22"/>
                <w:szCs w:val="22"/>
              </w:rPr>
              <w:t>1,00</w:t>
            </w:r>
          </w:p>
        </w:tc>
        <w:tc>
          <w:tcPr>
            <w:tcW w:w="876" w:type="dxa"/>
            <w:tcBorders>
              <w:top w:val="nil"/>
              <w:bottom w:val="nil"/>
            </w:tcBorders>
            <w:vAlign w:val="center"/>
          </w:tcPr>
          <w:p w14:paraId="3B7B3A63" w14:textId="77777777" w:rsidR="006A695E" w:rsidRPr="00086FA7" w:rsidRDefault="006A695E" w:rsidP="00290CC8">
            <w:pPr>
              <w:pStyle w:val="RFCSFloating"/>
              <w:spacing w:before="0" w:after="0" w:line="480" w:lineRule="auto"/>
              <w:rPr>
                <w:sz w:val="22"/>
                <w:szCs w:val="22"/>
              </w:rPr>
            </w:pPr>
            <w:r w:rsidRPr="00086FA7">
              <w:rPr>
                <w:sz w:val="22"/>
                <w:szCs w:val="22"/>
              </w:rPr>
              <w:t>43,51</w:t>
            </w:r>
          </w:p>
        </w:tc>
        <w:tc>
          <w:tcPr>
            <w:tcW w:w="756" w:type="dxa"/>
            <w:tcBorders>
              <w:top w:val="nil"/>
              <w:bottom w:val="nil"/>
            </w:tcBorders>
            <w:vAlign w:val="center"/>
          </w:tcPr>
          <w:p w14:paraId="017BBA2A" w14:textId="77777777" w:rsidR="006A695E" w:rsidRPr="00086FA7" w:rsidRDefault="006A695E" w:rsidP="00290CC8">
            <w:pPr>
              <w:pStyle w:val="RFCSFloating"/>
              <w:spacing w:before="0" w:after="0" w:line="480" w:lineRule="auto"/>
              <w:rPr>
                <w:sz w:val="22"/>
                <w:szCs w:val="22"/>
              </w:rPr>
            </w:pPr>
            <w:r w:rsidRPr="00086FA7">
              <w:rPr>
                <w:sz w:val="22"/>
                <w:szCs w:val="22"/>
              </w:rPr>
              <w:t>0,554</w:t>
            </w:r>
          </w:p>
        </w:tc>
        <w:tc>
          <w:tcPr>
            <w:tcW w:w="883" w:type="dxa"/>
            <w:tcBorders>
              <w:top w:val="nil"/>
              <w:bottom w:val="nil"/>
            </w:tcBorders>
            <w:vAlign w:val="center"/>
          </w:tcPr>
          <w:p w14:paraId="02A19AB4" w14:textId="77777777" w:rsidR="006A695E" w:rsidRPr="00086FA7" w:rsidRDefault="006A695E" w:rsidP="00290CC8">
            <w:pPr>
              <w:pStyle w:val="RFCSFloating"/>
              <w:spacing w:before="0" w:after="0" w:line="480" w:lineRule="auto"/>
              <w:rPr>
                <w:sz w:val="22"/>
                <w:szCs w:val="22"/>
              </w:rPr>
            </w:pPr>
            <w:r w:rsidRPr="00086FA7">
              <w:rPr>
                <w:sz w:val="22"/>
                <w:szCs w:val="22"/>
              </w:rPr>
              <w:t>11,49</w:t>
            </w:r>
          </w:p>
        </w:tc>
        <w:tc>
          <w:tcPr>
            <w:tcW w:w="883" w:type="dxa"/>
            <w:tcBorders>
              <w:top w:val="nil"/>
              <w:bottom w:val="nil"/>
            </w:tcBorders>
            <w:vAlign w:val="center"/>
          </w:tcPr>
          <w:p w14:paraId="0CB89CC6" w14:textId="77777777" w:rsidR="006A695E" w:rsidRPr="00086FA7" w:rsidRDefault="006A695E" w:rsidP="00290CC8">
            <w:pPr>
              <w:pStyle w:val="RFCSFloating"/>
              <w:spacing w:before="0" w:after="0" w:line="480" w:lineRule="auto"/>
              <w:rPr>
                <w:sz w:val="22"/>
                <w:szCs w:val="22"/>
              </w:rPr>
            </w:pPr>
            <w:r w:rsidRPr="00086FA7">
              <w:rPr>
                <w:sz w:val="22"/>
                <w:szCs w:val="22"/>
              </w:rPr>
              <w:t>13,37</w:t>
            </w:r>
          </w:p>
        </w:tc>
      </w:tr>
      <w:tr w:rsidR="006A695E" w:rsidRPr="00086FA7" w14:paraId="219DA573" w14:textId="77777777" w:rsidTr="009E270E">
        <w:trPr>
          <w:trHeight w:val="288"/>
          <w:jc w:val="center"/>
        </w:trPr>
        <w:tc>
          <w:tcPr>
            <w:tcW w:w="510" w:type="dxa"/>
            <w:tcBorders>
              <w:top w:val="nil"/>
              <w:bottom w:val="nil"/>
            </w:tcBorders>
            <w:noWrap/>
            <w:vAlign w:val="center"/>
          </w:tcPr>
          <w:p w14:paraId="6FBABF64" w14:textId="77777777" w:rsidR="006A695E" w:rsidRPr="00086FA7" w:rsidRDefault="006A695E" w:rsidP="00290CC8">
            <w:pPr>
              <w:pStyle w:val="RFCSFloating"/>
              <w:spacing w:before="0" w:after="0" w:line="480" w:lineRule="auto"/>
              <w:rPr>
                <w:sz w:val="22"/>
                <w:szCs w:val="22"/>
              </w:rPr>
            </w:pPr>
            <w:r w:rsidRPr="00086FA7">
              <w:rPr>
                <w:sz w:val="22"/>
                <w:szCs w:val="22"/>
              </w:rPr>
              <w:t>4</w:t>
            </w:r>
          </w:p>
        </w:tc>
        <w:tc>
          <w:tcPr>
            <w:tcW w:w="2042" w:type="dxa"/>
            <w:tcBorders>
              <w:top w:val="nil"/>
              <w:bottom w:val="nil"/>
            </w:tcBorders>
            <w:noWrap/>
            <w:vAlign w:val="center"/>
          </w:tcPr>
          <w:p w14:paraId="6A4D6227" w14:textId="77777777" w:rsidR="006A695E" w:rsidRPr="00086FA7" w:rsidRDefault="006A695E" w:rsidP="00290CC8">
            <w:pPr>
              <w:pStyle w:val="RFCSFloating"/>
              <w:spacing w:before="0" w:after="0" w:line="480" w:lineRule="auto"/>
              <w:rPr>
                <w:sz w:val="22"/>
                <w:szCs w:val="22"/>
              </w:rPr>
            </w:pPr>
            <w:r w:rsidRPr="00086FA7">
              <w:rPr>
                <w:sz w:val="22"/>
                <w:szCs w:val="22"/>
              </w:rPr>
              <w:t>C 240/65/15/1.5</w:t>
            </w:r>
          </w:p>
        </w:tc>
        <w:tc>
          <w:tcPr>
            <w:tcW w:w="1559" w:type="dxa"/>
            <w:vMerge/>
            <w:noWrap/>
            <w:vAlign w:val="center"/>
          </w:tcPr>
          <w:p w14:paraId="35BB51B4" w14:textId="77777777" w:rsidR="006A695E" w:rsidRPr="00086FA7" w:rsidRDefault="006A695E" w:rsidP="00290CC8">
            <w:pPr>
              <w:pStyle w:val="RFCSFloating"/>
              <w:spacing w:before="0" w:after="0" w:line="480" w:lineRule="auto"/>
              <w:jc w:val="center"/>
              <w:rPr>
                <w:sz w:val="22"/>
                <w:szCs w:val="22"/>
              </w:rPr>
            </w:pPr>
          </w:p>
        </w:tc>
        <w:tc>
          <w:tcPr>
            <w:tcW w:w="636" w:type="dxa"/>
            <w:tcBorders>
              <w:top w:val="nil"/>
              <w:bottom w:val="nil"/>
            </w:tcBorders>
            <w:noWrap/>
            <w:vAlign w:val="center"/>
          </w:tcPr>
          <w:p w14:paraId="6E3A3091" w14:textId="77777777" w:rsidR="006A695E" w:rsidRPr="00086FA7" w:rsidRDefault="006A695E" w:rsidP="00290CC8">
            <w:pPr>
              <w:pStyle w:val="RFCSFloating"/>
              <w:spacing w:before="0" w:after="0" w:line="480" w:lineRule="auto"/>
              <w:rPr>
                <w:sz w:val="22"/>
                <w:szCs w:val="22"/>
              </w:rPr>
            </w:pPr>
            <w:r w:rsidRPr="00086FA7">
              <w:rPr>
                <w:sz w:val="22"/>
                <w:szCs w:val="22"/>
              </w:rPr>
              <w:t>1,00</w:t>
            </w:r>
          </w:p>
        </w:tc>
        <w:tc>
          <w:tcPr>
            <w:tcW w:w="876" w:type="dxa"/>
            <w:tcBorders>
              <w:top w:val="nil"/>
              <w:bottom w:val="nil"/>
            </w:tcBorders>
            <w:vAlign w:val="center"/>
          </w:tcPr>
          <w:p w14:paraId="3B5E7063" w14:textId="77777777" w:rsidR="006A695E" w:rsidRPr="00086FA7" w:rsidRDefault="006A695E" w:rsidP="00290CC8">
            <w:pPr>
              <w:pStyle w:val="RFCSFloating"/>
              <w:spacing w:before="0" w:after="0" w:line="480" w:lineRule="auto"/>
              <w:rPr>
                <w:sz w:val="22"/>
                <w:szCs w:val="22"/>
              </w:rPr>
            </w:pPr>
            <w:r w:rsidRPr="00086FA7">
              <w:rPr>
                <w:sz w:val="22"/>
                <w:szCs w:val="22"/>
              </w:rPr>
              <w:t>55,06</w:t>
            </w:r>
          </w:p>
        </w:tc>
        <w:tc>
          <w:tcPr>
            <w:tcW w:w="756" w:type="dxa"/>
            <w:tcBorders>
              <w:top w:val="nil"/>
              <w:bottom w:val="nil"/>
            </w:tcBorders>
            <w:vAlign w:val="center"/>
          </w:tcPr>
          <w:p w14:paraId="310A4C19" w14:textId="77777777" w:rsidR="006A695E" w:rsidRPr="00086FA7" w:rsidRDefault="006A695E" w:rsidP="00290CC8">
            <w:pPr>
              <w:pStyle w:val="RFCSFloating"/>
              <w:spacing w:before="0" w:after="0" w:line="480" w:lineRule="auto"/>
              <w:rPr>
                <w:sz w:val="22"/>
                <w:szCs w:val="22"/>
              </w:rPr>
            </w:pPr>
            <w:r w:rsidRPr="00086FA7">
              <w:rPr>
                <w:sz w:val="22"/>
                <w:szCs w:val="22"/>
              </w:rPr>
              <w:t>0,436</w:t>
            </w:r>
          </w:p>
        </w:tc>
        <w:tc>
          <w:tcPr>
            <w:tcW w:w="883" w:type="dxa"/>
            <w:tcBorders>
              <w:top w:val="nil"/>
              <w:bottom w:val="nil"/>
            </w:tcBorders>
            <w:vAlign w:val="center"/>
          </w:tcPr>
          <w:p w14:paraId="73163585" w14:textId="77777777" w:rsidR="006A695E" w:rsidRPr="00086FA7" w:rsidRDefault="006A695E" w:rsidP="00290CC8">
            <w:pPr>
              <w:pStyle w:val="RFCSFloating"/>
              <w:spacing w:before="0" w:after="0" w:line="480" w:lineRule="auto"/>
              <w:rPr>
                <w:sz w:val="22"/>
                <w:szCs w:val="22"/>
              </w:rPr>
            </w:pPr>
            <w:r w:rsidRPr="00086FA7">
              <w:rPr>
                <w:sz w:val="22"/>
                <w:szCs w:val="22"/>
              </w:rPr>
              <w:t>9,55</w:t>
            </w:r>
          </w:p>
        </w:tc>
        <w:tc>
          <w:tcPr>
            <w:tcW w:w="883" w:type="dxa"/>
            <w:tcBorders>
              <w:top w:val="nil"/>
              <w:bottom w:val="nil"/>
            </w:tcBorders>
            <w:vAlign w:val="center"/>
          </w:tcPr>
          <w:p w14:paraId="3610125F" w14:textId="77777777" w:rsidR="006A695E" w:rsidRPr="00086FA7" w:rsidRDefault="006A695E" w:rsidP="00290CC8">
            <w:pPr>
              <w:pStyle w:val="RFCSFloating"/>
              <w:spacing w:before="0" w:after="0" w:line="480" w:lineRule="auto"/>
              <w:rPr>
                <w:sz w:val="22"/>
                <w:szCs w:val="22"/>
              </w:rPr>
            </w:pPr>
            <w:r w:rsidRPr="00086FA7">
              <w:rPr>
                <w:sz w:val="22"/>
                <w:szCs w:val="22"/>
              </w:rPr>
              <w:t>10,48</w:t>
            </w:r>
          </w:p>
        </w:tc>
      </w:tr>
      <w:tr w:rsidR="006A695E" w:rsidRPr="00086FA7" w14:paraId="463E3AEA" w14:textId="77777777" w:rsidTr="009E270E">
        <w:trPr>
          <w:trHeight w:val="288"/>
          <w:jc w:val="center"/>
        </w:trPr>
        <w:tc>
          <w:tcPr>
            <w:tcW w:w="510" w:type="dxa"/>
            <w:tcBorders>
              <w:top w:val="nil"/>
              <w:bottom w:val="dotted" w:sz="4" w:space="0" w:color="auto"/>
            </w:tcBorders>
            <w:noWrap/>
            <w:vAlign w:val="center"/>
          </w:tcPr>
          <w:p w14:paraId="37E0E593" w14:textId="77777777" w:rsidR="006A695E" w:rsidRPr="00086FA7" w:rsidRDefault="006A695E" w:rsidP="00290CC8">
            <w:pPr>
              <w:pStyle w:val="RFCSFloating"/>
              <w:spacing w:before="0" w:after="0" w:line="480" w:lineRule="auto"/>
              <w:rPr>
                <w:sz w:val="22"/>
                <w:szCs w:val="22"/>
              </w:rPr>
            </w:pPr>
            <w:r w:rsidRPr="00086FA7">
              <w:rPr>
                <w:sz w:val="22"/>
                <w:szCs w:val="22"/>
              </w:rPr>
              <w:t>5</w:t>
            </w:r>
          </w:p>
        </w:tc>
        <w:tc>
          <w:tcPr>
            <w:tcW w:w="2042" w:type="dxa"/>
            <w:tcBorders>
              <w:top w:val="nil"/>
              <w:bottom w:val="dotted" w:sz="4" w:space="0" w:color="auto"/>
            </w:tcBorders>
            <w:noWrap/>
            <w:vAlign w:val="center"/>
          </w:tcPr>
          <w:p w14:paraId="49D4061A" w14:textId="52B44826" w:rsidR="006A695E" w:rsidRPr="00086FA7" w:rsidRDefault="006A695E" w:rsidP="00290CC8">
            <w:pPr>
              <w:pStyle w:val="RFCSFloating"/>
              <w:spacing w:before="0" w:after="0" w:line="480" w:lineRule="auto"/>
              <w:rPr>
                <w:sz w:val="22"/>
                <w:szCs w:val="22"/>
              </w:rPr>
            </w:pPr>
            <w:r w:rsidRPr="00086FA7">
              <w:rPr>
                <w:sz w:val="22"/>
                <w:szCs w:val="22"/>
              </w:rPr>
              <w:t>C 240/65/25/3.5</w:t>
            </w:r>
          </w:p>
        </w:tc>
        <w:tc>
          <w:tcPr>
            <w:tcW w:w="1559" w:type="dxa"/>
            <w:vMerge/>
            <w:tcBorders>
              <w:bottom w:val="dotted" w:sz="4" w:space="0" w:color="auto"/>
            </w:tcBorders>
            <w:noWrap/>
            <w:vAlign w:val="center"/>
          </w:tcPr>
          <w:p w14:paraId="65FAFB25" w14:textId="77777777" w:rsidR="006A695E" w:rsidRPr="00086FA7" w:rsidRDefault="006A695E" w:rsidP="00290CC8">
            <w:pPr>
              <w:pStyle w:val="RFCSFloating"/>
              <w:spacing w:before="0" w:after="0" w:line="480" w:lineRule="auto"/>
              <w:jc w:val="center"/>
              <w:rPr>
                <w:sz w:val="22"/>
                <w:szCs w:val="22"/>
              </w:rPr>
            </w:pPr>
          </w:p>
        </w:tc>
        <w:tc>
          <w:tcPr>
            <w:tcW w:w="636" w:type="dxa"/>
            <w:tcBorders>
              <w:top w:val="nil"/>
              <w:bottom w:val="dotted" w:sz="4" w:space="0" w:color="auto"/>
            </w:tcBorders>
            <w:noWrap/>
            <w:vAlign w:val="center"/>
          </w:tcPr>
          <w:p w14:paraId="6881A344" w14:textId="77777777" w:rsidR="006A695E" w:rsidRPr="00086FA7" w:rsidRDefault="006A695E" w:rsidP="00290CC8">
            <w:pPr>
              <w:pStyle w:val="RFCSFloating"/>
              <w:spacing w:before="0" w:after="0" w:line="480" w:lineRule="auto"/>
              <w:rPr>
                <w:sz w:val="22"/>
                <w:szCs w:val="22"/>
              </w:rPr>
            </w:pPr>
            <w:r w:rsidRPr="00086FA7">
              <w:rPr>
                <w:sz w:val="22"/>
                <w:szCs w:val="22"/>
              </w:rPr>
              <w:t>1,00</w:t>
            </w:r>
          </w:p>
        </w:tc>
        <w:tc>
          <w:tcPr>
            <w:tcW w:w="876" w:type="dxa"/>
            <w:tcBorders>
              <w:top w:val="nil"/>
              <w:bottom w:val="dotted" w:sz="4" w:space="0" w:color="auto"/>
            </w:tcBorders>
            <w:vAlign w:val="center"/>
          </w:tcPr>
          <w:p w14:paraId="670B60F2" w14:textId="77777777" w:rsidR="006A695E" w:rsidRPr="00086FA7" w:rsidRDefault="006A695E" w:rsidP="00290CC8">
            <w:pPr>
              <w:pStyle w:val="RFCSFloating"/>
              <w:spacing w:before="0" w:after="0" w:line="480" w:lineRule="auto"/>
              <w:rPr>
                <w:sz w:val="22"/>
                <w:szCs w:val="22"/>
              </w:rPr>
            </w:pPr>
            <w:r w:rsidRPr="00086FA7">
              <w:rPr>
                <w:sz w:val="22"/>
                <w:szCs w:val="22"/>
              </w:rPr>
              <w:t>135,04</w:t>
            </w:r>
          </w:p>
        </w:tc>
        <w:tc>
          <w:tcPr>
            <w:tcW w:w="756" w:type="dxa"/>
            <w:tcBorders>
              <w:top w:val="nil"/>
              <w:bottom w:val="dotted" w:sz="4" w:space="0" w:color="auto"/>
            </w:tcBorders>
            <w:vAlign w:val="center"/>
          </w:tcPr>
          <w:p w14:paraId="3A93222B" w14:textId="77777777" w:rsidR="006A695E" w:rsidRPr="00086FA7" w:rsidRDefault="006A695E" w:rsidP="00290CC8">
            <w:pPr>
              <w:pStyle w:val="RFCSFloating"/>
              <w:spacing w:before="0" w:after="0" w:line="480" w:lineRule="auto"/>
              <w:rPr>
                <w:sz w:val="22"/>
                <w:szCs w:val="22"/>
              </w:rPr>
            </w:pPr>
            <w:r w:rsidRPr="00086FA7">
              <w:rPr>
                <w:sz w:val="22"/>
                <w:szCs w:val="22"/>
              </w:rPr>
              <w:t>0,535</w:t>
            </w:r>
          </w:p>
        </w:tc>
        <w:tc>
          <w:tcPr>
            <w:tcW w:w="883" w:type="dxa"/>
            <w:tcBorders>
              <w:top w:val="nil"/>
              <w:bottom w:val="dotted" w:sz="4" w:space="0" w:color="auto"/>
            </w:tcBorders>
            <w:vAlign w:val="center"/>
          </w:tcPr>
          <w:p w14:paraId="3992A7EF" w14:textId="77777777" w:rsidR="006A695E" w:rsidRPr="00086FA7" w:rsidRDefault="006A695E" w:rsidP="00290CC8">
            <w:pPr>
              <w:pStyle w:val="RFCSFloating"/>
              <w:spacing w:before="0" w:after="0" w:line="480" w:lineRule="auto"/>
              <w:rPr>
                <w:sz w:val="22"/>
                <w:szCs w:val="22"/>
              </w:rPr>
            </w:pPr>
            <w:r w:rsidRPr="00086FA7">
              <w:rPr>
                <w:sz w:val="22"/>
                <w:szCs w:val="22"/>
              </w:rPr>
              <w:t>33,59</w:t>
            </w:r>
          </w:p>
        </w:tc>
        <w:tc>
          <w:tcPr>
            <w:tcW w:w="883" w:type="dxa"/>
            <w:tcBorders>
              <w:top w:val="nil"/>
              <w:bottom w:val="dotted" w:sz="4" w:space="0" w:color="auto"/>
            </w:tcBorders>
            <w:vAlign w:val="center"/>
          </w:tcPr>
          <w:p w14:paraId="4A414D45" w14:textId="77777777" w:rsidR="006A695E" w:rsidRPr="00086FA7" w:rsidRDefault="006A695E" w:rsidP="00290CC8">
            <w:pPr>
              <w:pStyle w:val="RFCSFloating"/>
              <w:spacing w:before="0" w:after="0" w:line="480" w:lineRule="auto"/>
              <w:rPr>
                <w:sz w:val="22"/>
                <w:szCs w:val="22"/>
              </w:rPr>
            </w:pPr>
            <w:r w:rsidRPr="00086FA7">
              <w:rPr>
                <w:sz w:val="22"/>
                <w:szCs w:val="22"/>
              </w:rPr>
              <w:t>38,69</w:t>
            </w:r>
          </w:p>
        </w:tc>
      </w:tr>
      <w:tr w:rsidR="006A695E" w:rsidRPr="00086FA7" w14:paraId="1E6EFF67" w14:textId="77777777" w:rsidTr="009E270E">
        <w:trPr>
          <w:trHeight w:val="288"/>
          <w:jc w:val="center"/>
        </w:trPr>
        <w:tc>
          <w:tcPr>
            <w:tcW w:w="510" w:type="dxa"/>
            <w:tcBorders>
              <w:top w:val="dotted" w:sz="4" w:space="0" w:color="auto"/>
            </w:tcBorders>
            <w:noWrap/>
            <w:vAlign w:val="center"/>
            <w:hideMark/>
          </w:tcPr>
          <w:p w14:paraId="5C66FD98" w14:textId="77777777" w:rsidR="006A695E" w:rsidRPr="00086FA7" w:rsidRDefault="006A695E" w:rsidP="00290CC8">
            <w:pPr>
              <w:pStyle w:val="RFCSFloating"/>
              <w:spacing w:before="0" w:after="0" w:line="480" w:lineRule="auto"/>
              <w:rPr>
                <w:sz w:val="22"/>
                <w:szCs w:val="22"/>
              </w:rPr>
            </w:pPr>
            <w:r w:rsidRPr="00086FA7">
              <w:rPr>
                <w:sz w:val="22"/>
                <w:szCs w:val="22"/>
              </w:rPr>
              <w:t>6</w:t>
            </w:r>
          </w:p>
        </w:tc>
        <w:tc>
          <w:tcPr>
            <w:tcW w:w="2042" w:type="dxa"/>
            <w:tcBorders>
              <w:top w:val="dotted" w:sz="4" w:space="0" w:color="auto"/>
            </w:tcBorders>
            <w:noWrap/>
            <w:vAlign w:val="center"/>
            <w:hideMark/>
          </w:tcPr>
          <w:p w14:paraId="761BA135" w14:textId="77777777" w:rsidR="006A695E" w:rsidRPr="00086FA7" w:rsidRDefault="006A695E" w:rsidP="00290CC8">
            <w:pPr>
              <w:pStyle w:val="RFCSFloating"/>
              <w:spacing w:before="0" w:after="0" w:line="480" w:lineRule="auto"/>
              <w:rPr>
                <w:sz w:val="22"/>
                <w:szCs w:val="22"/>
              </w:rPr>
            </w:pPr>
            <w:r w:rsidRPr="00086FA7">
              <w:rPr>
                <w:sz w:val="22"/>
                <w:szCs w:val="22"/>
              </w:rPr>
              <w:t>SISB 130/60/2.0</w:t>
            </w:r>
          </w:p>
        </w:tc>
        <w:tc>
          <w:tcPr>
            <w:tcW w:w="1559" w:type="dxa"/>
            <w:vMerge w:val="restart"/>
            <w:tcBorders>
              <w:top w:val="dotted" w:sz="4" w:space="0" w:color="auto"/>
            </w:tcBorders>
            <w:noWrap/>
            <w:textDirection w:val="btLr"/>
            <w:vAlign w:val="center"/>
            <w:hideMark/>
          </w:tcPr>
          <w:p w14:paraId="1D046B29" w14:textId="4F1205FD" w:rsidR="006A695E" w:rsidRPr="00086FA7" w:rsidRDefault="006A695E" w:rsidP="00290CC8">
            <w:pPr>
              <w:pStyle w:val="RFCSFloating"/>
              <w:spacing w:before="0" w:after="0" w:line="480" w:lineRule="auto"/>
              <w:jc w:val="center"/>
              <w:rPr>
                <w:sz w:val="22"/>
                <w:szCs w:val="22"/>
              </w:rPr>
            </w:pPr>
            <w:r w:rsidRPr="00086FA7">
              <w:rPr>
                <w:sz w:val="22"/>
                <w:szCs w:val="22"/>
              </w:rPr>
              <w:t xml:space="preserve">3-point </w:t>
            </w:r>
          </w:p>
        </w:tc>
        <w:tc>
          <w:tcPr>
            <w:tcW w:w="636" w:type="dxa"/>
            <w:tcBorders>
              <w:top w:val="dotted" w:sz="4" w:space="0" w:color="auto"/>
            </w:tcBorders>
            <w:noWrap/>
            <w:vAlign w:val="center"/>
            <w:hideMark/>
          </w:tcPr>
          <w:p w14:paraId="4D8FD5F1" w14:textId="77777777" w:rsidR="006A695E" w:rsidRPr="00086FA7" w:rsidRDefault="006A695E" w:rsidP="00290CC8">
            <w:pPr>
              <w:pStyle w:val="RFCSFloating"/>
              <w:spacing w:before="0" w:after="0" w:line="480" w:lineRule="auto"/>
              <w:rPr>
                <w:sz w:val="22"/>
                <w:szCs w:val="22"/>
              </w:rPr>
            </w:pPr>
            <w:r w:rsidRPr="00086FA7">
              <w:rPr>
                <w:sz w:val="22"/>
                <w:szCs w:val="22"/>
              </w:rPr>
              <w:t>1,77</w:t>
            </w:r>
          </w:p>
        </w:tc>
        <w:tc>
          <w:tcPr>
            <w:tcW w:w="876" w:type="dxa"/>
            <w:tcBorders>
              <w:top w:val="dotted" w:sz="4" w:space="0" w:color="auto"/>
            </w:tcBorders>
            <w:vAlign w:val="center"/>
          </w:tcPr>
          <w:p w14:paraId="5A9F1DDB" w14:textId="77777777" w:rsidR="006A695E" w:rsidRPr="00086FA7" w:rsidRDefault="006A695E" w:rsidP="00290CC8">
            <w:pPr>
              <w:pStyle w:val="RFCSFloating"/>
              <w:spacing w:before="0" w:after="0" w:line="480" w:lineRule="auto"/>
              <w:rPr>
                <w:sz w:val="22"/>
                <w:szCs w:val="22"/>
              </w:rPr>
            </w:pPr>
            <w:r w:rsidRPr="00086FA7">
              <w:rPr>
                <w:sz w:val="22"/>
                <w:szCs w:val="22"/>
              </w:rPr>
              <w:t>53,38</w:t>
            </w:r>
          </w:p>
        </w:tc>
        <w:tc>
          <w:tcPr>
            <w:tcW w:w="756" w:type="dxa"/>
            <w:tcBorders>
              <w:top w:val="dotted" w:sz="4" w:space="0" w:color="auto"/>
            </w:tcBorders>
            <w:vAlign w:val="center"/>
          </w:tcPr>
          <w:p w14:paraId="25493F6A" w14:textId="77777777" w:rsidR="006A695E" w:rsidRPr="00086FA7" w:rsidRDefault="006A695E" w:rsidP="00290CC8">
            <w:pPr>
              <w:pStyle w:val="RFCSFloating"/>
              <w:spacing w:before="0" w:after="0" w:line="480" w:lineRule="auto"/>
              <w:rPr>
                <w:sz w:val="22"/>
                <w:szCs w:val="22"/>
              </w:rPr>
            </w:pPr>
            <w:r w:rsidRPr="00086FA7">
              <w:rPr>
                <w:sz w:val="22"/>
                <w:szCs w:val="22"/>
              </w:rPr>
              <w:t>0,448</w:t>
            </w:r>
          </w:p>
        </w:tc>
        <w:tc>
          <w:tcPr>
            <w:tcW w:w="883" w:type="dxa"/>
            <w:tcBorders>
              <w:top w:val="dotted" w:sz="4" w:space="0" w:color="auto"/>
            </w:tcBorders>
            <w:vAlign w:val="center"/>
          </w:tcPr>
          <w:p w14:paraId="06128BB8" w14:textId="77777777" w:rsidR="006A695E" w:rsidRPr="00086FA7" w:rsidRDefault="006A695E" w:rsidP="00290CC8">
            <w:pPr>
              <w:pStyle w:val="RFCSFloating"/>
              <w:spacing w:before="0" w:after="0" w:line="480" w:lineRule="auto"/>
              <w:rPr>
                <w:sz w:val="22"/>
                <w:szCs w:val="22"/>
              </w:rPr>
            </w:pPr>
            <w:r w:rsidRPr="00086FA7">
              <w:rPr>
                <w:sz w:val="22"/>
                <w:szCs w:val="22"/>
              </w:rPr>
              <w:t>9,70</w:t>
            </w:r>
          </w:p>
        </w:tc>
        <w:tc>
          <w:tcPr>
            <w:tcW w:w="883" w:type="dxa"/>
            <w:tcBorders>
              <w:top w:val="dotted" w:sz="4" w:space="0" w:color="auto"/>
            </w:tcBorders>
            <w:vAlign w:val="center"/>
          </w:tcPr>
          <w:p w14:paraId="1086CCE4" w14:textId="77777777" w:rsidR="006A695E" w:rsidRPr="00086FA7" w:rsidRDefault="006A695E" w:rsidP="00290CC8">
            <w:pPr>
              <w:pStyle w:val="RFCSFloating"/>
              <w:spacing w:before="0" w:after="0" w:line="480" w:lineRule="auto"/>
              <w:rPr>
                <w:sz w:val="22"/>
                <w:szCs w:val="22"/>
              </w:rPr>
            </w:pPr>
            <w:r w:rsidRPr="00086FA7">
              <w:rPr>
                <w:sz w:val="22"/>
                <w:szCs w:val="22"/>
              </w:rPr>
              <w:t>10,70</w:t>
            </w:r>
          </w:p>
        </w:tc>
      </w:tr>
      <w:tr w:rsidR="006A695E" w:rsidRPr="00086FA7" w14:paraId="5291461A" w14:textId="77777777" w:rsidTr="009E270E">
        <w:trPr>
          <w:trHeight w:val="288"/>
          <w:jc w:val="center"/>
        </w:trPr>
        <w:tc>
          <w:tcPr>
            <w:tcW w:w="510" w:type="dxa"/>
            <w:tcBorders>
              <w:bottom w:val="nil"/>
            </w:tcBorders>
            <w:noWrap/>
            <w:vAlign w:val="center"/>
            <w:hideMark/>
          </w:tcPr>
          <w:p w14:paraId="2348CB37" w14:textId="77777777" w:rsidR="006A695E" w:rsidRPr="00086FA7" w:rsidRDefault="006A695E" w:rsidP="00290CC8">
            <w:pPr>
              <w:pStyle w:val="RFCSFloating"/>
              <w:spacing w:before="0" w:after="0" w:line="480" w:lineRule="auto"/>
              <w:rPr>
                <w:sz w:val="22"/>
                <w:szCs w:val="22"/>
              </w:rPr>
            </w:pPr>
            <w:r w:rsidRPr="00086FA7">
              <w:rPr>
                <w:sz w:val="22"/>
                <w:szCs w:val="22"/>
              </w:rPr>
              <w:lastRenderedPageBreak/>
              <w:t>7</w:t>
            </w:r>
          </w:p>
        </w:tc>
        <w:tc>
          <w:tcPr>
            <w:tcW w:w="2042" w:type="dxa"/>
            <w:tcBorders>
              <w:bottom w:val="nil"/>
            </w:tcBorders>
            <w:noWrap/>
            <w:vAlign w:val="center"/>
            <w:hideMark/>
          </w:tcPr>
          <w:p w14:paraId="3AA8CAAF" w14:textId="77777777" w:rsidR="006A695E" w:rsidRPr="00086FA7" w:rsidRDefault="006A695E" w:rsidP="00290CC8">
            <w:pPr>
              <w:pStyle w:val="RFCSFloating"/>
              <w:spacing w:before="0" w:after="0" w:line="480" w:lineRule="auto"/>
              <w:rPr>
                <w:sz w:val="22"/>
                <w:szCs w:val="22"/>
              </w:rPr>
            </w:pPr>
            <w:r w:rsidRPr="00086FA7">
              <w:rPr>
                <w:sz w:val="22"/>
                <w:szCs w:val="22"/>
              </w:rPr>
              <w:t>SISB 180/70/1.5</w:t>
            </w:r>
          </w:p>
        </w:tc>
        <w:tc>
          <w:tcPr>
            <w:tcW w:w="1559" w:type="dxa"/>
            <w:vMerge/>
            <w:noWrap/>
            <w:vAlign w:val="center"/>
          </w:tcPr>
          <w:p w14:paraId="78745CE9" w14:textId="77777777" w:rsidR="006A695E" w:rsidRPr="00086FA7" w:rsidRDefault="006A695E" w:rsidP="00290CC8">
            <w:pPr>
              <w:pStyle w:val="RFCSFloating"/>
              <w:spacing w:before="0" w:after="0" w:line="480" w:lineRule="auto"/>
              <w:rPr>
                <w:sz w:val="22"/>
                <w:szCs w:val="22"/>
              </w:rPr>
            </w:pPr>
          </w:p>
        </w:tc>
        <w:tc>
          <w:tcPr>
            <w:tcW w:w="636" w:type="dxa"/>
            <w:tcBorders>
              <w:bottom w:val="nil"/>
            </w:tcBorders>
            <w:noWrap/>
            <w:vAlign w:val="center"/>
            <w:hideMark/>
          </w:tcPr>
          <w:p w14:paraId="231D3F79" w14:textId="77777777" w:rsidR="006A695E" w:rsidRPr="00086FA7" w:rsidRDefault="006A695E" w:rsidP="00290CC8">
            <w:pPr>
              <w:pStyle w:val="RFCSFloating"/>
              <w:spacing w:before="0" w:after="0" w:line="480" w:lineRule="auto"/>
              <w:rPr>
                <w:sz w:val="22"/>
                <w:szCs w:val="22"/>
              </w:rPr>
            </w:pPr>
            <w:r w:rsidRPr="00086FA7">
              <w:rPr>
                <w:sz w:val="22"/>
                <w:szCs w:val="22"/>
              </w:rPr>
              <w:t>1,77</w:t>
            </w:r>
          </w:p>
        </w:tc>
        <w:tc>
          <w:tcPr>
            <w:tcW w:w="876" w:type="dxa"/>
            <w:tcBorders>
              <w:bottom w:val="nil"/>
            </w:tcBorders>
            <w:vAlign w:val="center"/>
          </w:tcPr>
          <w:p w14:paraId="55CA0475" w14:textId="77777777" w:rsidR="006A695E" w:rsidRPr="00086FA7" w:rsidRDefault="006A695E" w:rsidP="00290CC8">
            <w:pPr>
              <w:pStyle w:val="RFCSFloating"/>
              <w:spacing w:before="0" w:after="0" w:line="480" w:lineRule="auto"/>
              <w:rPr>
                <w:sz w:val="22"/>
                <w:szCs w:val="22"/>
              </w:rPr>
            </w:pPr>
            <w:r w:rsidRPr="00086FA7">
              <w:rPr>
                <w:sz w:val="22"/>
                <w:szCs w:val="22"/>
              </w:rPr>
              <w:t>106,16</w:t>
            </w:r>
          </w:p>
        </w:tc>
        <w:tc>
          <w:tcPr>
            <w:tcW w:w="756" w:type="dxa"/>
            <w:tcBorders>
              <w:bottom w:val="nil"/>
            </w:tcBorders>
            <w:vAlign w:val="center"/>
          </w:tcPr>
          <w:p w14:paraId="4219E627" w14:textId="77777777" w:rsidR="006A695E" w:rsidRPr="00086FA7" w:rsidRDefault="006A695E" w:rsidP="00290CC8">
            <w:pPr>
              <w:pStyle w:val="RFCSFloating"/>
              <w:spacing w:before="0" w:after="0" w:line="480" w:lineRule="auto"/>
              <w:rPr>
                <w:sz w:val="22"/>
                <w:szCs w:val="22"/>
              </w:rPr>
            </w:pPr>
            <w:r w:rsidRPr="00086FA7">
              <w:rPr>
                <w:sz w:val="22"/>
                <w:szCs w:val="22"/>
              </w:rPr>
              <w:t>0,316</w:t>
            </w:r>
          </w:p>
        </w:tc>
        <w:tc>
          <w:tcPr>
            <w:tcW w:w="883" w:type="dxa"/>
            <w:tcBorders>
              <w:bottom w:val="nil"/>
            </w:tcBorders>
            <w:vAlign w:val="center"/>
          </w:tcPr>
          <w:p w14:paraId="769F445A" w14:textId="77777777" w:rsidR="006A695E" w:rsidRPr="00086FA7" w:rsidRDefault="006A695E" w:rsidP="00290CC8">
            <w:pPr>
              <w:pStyle w:val="RFCSFloating"/>
              <w:spacing w:before="0" w:after="0" w:line="480" w:lineRule="auto"/>
              <w:rPr>
                <w:sz w:val="22"/>
                <w:szCs w:val="22"/>
              </w:rPr>
            </w:pPr>
            <w:r w:rsidRPr="00086FA7">
              <w:rPr>
                <w:sz w:val="22"/>
                <w:szCs w:val="22"/>
              </w:rPr>
              <w:t>10,14</w:t>
            </w:r>
          </w:p>
        </w:tc>
        <w:tc>
          <w:tcPr>
            <w:tcW w:w="883" w:type="dxa"/>
            <w:tcBorders>
              <w:bottom w:val="nil"/>
            </w:tcBorders>
            <w:vAlign w:val="center"/>
          </w:tcPr>
          <w:p w14:paraId="570E16E5" w14:textId="77777777" w:rsidR="006A695E" w:rsidRPr="00086FA7" w:rsidRDefault="006A695E" w:rsidP="00290CC8">
            <w:pPr>
              <w:pStyle w:val="RFCSFloating"/>
              <w:spacing w:before="0" w:after="0" w:line="480" w:lineRule="auto"/>
              <w:rPr>
                <w:sz w:val="22"/>
                <w:szCs w:val="22"/>
              </w:rPr>
            </w:pPr>
            <w:r w:rsidRPr="00086FA7">
              <w:rPr>
                <w:sz w:val="22"/>
                <w:szCs w:val="22"/>
              </w:rPr>
              <w:t>10,58</w:t>
            </w:r>
          </w:p>
        </w:tc>
      </w:tr>
      <w:tr w:rsidR="006A695E" w:rsidRPr="00086FA7" w14:paraId="05CCC325" w14:textId="77777777" w:rsidTr="009E270E">
        <w:trPr>
          <w:trHeight w:val="288"/>
          <w:jc w:val="center"/>
        </w:trPr>
        <w:tc>
          <w:tcPr>
            <w:tcW w:w="510" w:type="dxa"/>
            <w:tcBorders>
              <w:top w:val="nil"/>
              <w:bottom w:val="single" w:sz="4" w:space="0" w:color="auto"/>
            </w:tcBorders>
            <w:noWrap/>
            <w:vAlign w:val="center"/>
            <w:hideMark/>
          </w:tcPr>
          <w:p w14:paraId="2A3B3767" w14:textId="77777777" w:rsidR="006A695E" w:rsidRPr="00086FA7" w:rsidRDefault="006A695E" w:rsidP="00290CC8">
            <w:pPr>
              <w:pStyle w:val="RFCSFloating"/>
              <w:spacing w:before="0" w:after="0" w:line="480" w:lineRule="auto"/>
              <w:rPr>
                <w:sz w:val="22"/>
                <w:szCs w:val="22"/>
              </w:rPr>
            </w:pPr>
            <w:r w:rsidRPr="00086FA7">
              <w:rPr>
                <w:sz w:val="22"/>
                <w:szCs w:val="22"/>
              </w:rPr>
              <w:t>8</w:t>
            </w:r>
          </w:p>
        </w:tc>
        <w:tc>
          <w:tcPr>
            <w:tcW w:w="2042" w:type="dxa"/>
            <w:tcBorders>
              <w:top w:val="nil"/>
              <w:bottom w:val="single" w:sz="4" w:space="0" w:color="auto"/>
            </w:tcBorders>
            <w:noWrap/>
            <w:vAlign w:val="center"/>
            <w:hideMark/>
          </w:tcPr>
          <w:p w14:paraId="3CC929BC" w14:textId="77777777" w:rsidR="006A695E" w:rsidRPr="00086FA7" w:rsidRDefault="006A695E" w:rsidP="00290CC8">
            <w:pPr>
              <w:pStyle w:val="RFCSFloating"/>
              <w:spacing w:before="0" w:after="0" w:line="480" w:lineRule="auto"/>
              <w:rPr>
                <w:sz w:val="22"/>
                <w:szCs w:val="22"/>
              </w:rPr>
            </w:pPr>
            <w:r w:rsidRPr="00086FA7">
              <w:rPr>
                <w:sz w:val="22"/>
                <w:szCs w:val="22"/>
              </w:rPr>
              <w:t>SISB 160/60/2.0</w:t>
            </w:r>
          </w:p>
        </w:tc>
        <w:tc>
          <w:tcPr>
            <w:tcW w:w="1559" w:type="dxa"/>
            <w:vMerge/>
            <w:tcBorders>
              <w:bottom w:val="single" w:sz="4" w:space="0" w:color="auto"/>
            </w:tcBorders>
            <w:noWrap/>
            <w:vAlign w:val="center"/>
          </w:tcPr>
          <w:p w14:paraId="0C52D76F" w14:textId="77777777" w:rsidR="006A695E" w:rsidRPr="00086FA7" w:rsidRDefault="006A695E" w:rsidP="00290CC8">
            <w:pPr>
              <w:pStyle w:val="RFCSFloating"/>
              <w:spacing w:before="0" w:after="0" w:line="480" w:lineRule="auto"/>
              <w:rPr>
                <w:sz w:val="22"/>
                <w:szCs w:val="22"/>
              </w:rPr>
            </w:pPr>
          </w:p>
        </w:tc>
        <w:tc>
          <w:tcPr>
            <w:tcW w:w="636" w:type="dxa"/>
            <w:tcBorders>
              <w:top w:val="nil"/>
              <w:bottom w:val="single" w:sz="4" w:space="0" w:color="auto"/>
            </w:tcBorders>
            <w:noWrap/>
            <w:vAlign w:val="center"/>
            <w:hideMark/>
          </w:tcPr>
          <w:p w14:paraId="611F7166" w14:textId="77777777" w:rsidR="006A695E" w:rsidRPr="00086FA7" w:rsidRDefault="006A695E" w:rsidP="00290CC8">
            <w:pPr>
              <w:pStyle w:val="RFCSFloating"/>
              <w:spacing w:before="0" w:after="0" w:line="480" w:lineRule="auto"/>
              <w:rPr>
                <w:sz w:val="22"/>
                <w:szCs w:val="22"/>
              </w:rPr>
            </w:pPr>
            <w:r w:rsidRPr="00086FA7">
              <w:rPr>
                <w:sz w:val="22"/>
                <w:szCs w:val="22"/>
              </w:rPr>
              <w:t>1,77</w:t>
            </w:r>
          </w:p>
        </w:tc>
        <w:tc>
          <w:tcPr>
            <w:tcW w:w="876" w:type="dxa"/>
            <w:tcBorders>
              <w:top w:val="nil"/>
              <w:bottom w:val="single" w:sz="4" w:space="0" w:color="auto"/>
            </w:tcBorders>
            <w:vAlign w:val="center"/>
          </w:tcPr>
          <w:p w14:paraId="59D6061D" w14:textId="77777777" w:rsidR="006A695E" w:rsidRPr="00086FA7" w:rsidRDefault="006A695E" w:rsidP="00290CC8">
            <w:pPr>
              <w:pStyle w:val="RFCSFloating"/>
              <w:spacing w:before="0" w:after="0" w:line="480" w:lineRule="auto"/>
              <w:rPr>
                <w:sz w:val="22"/>
                <w:szCs w:val="22"/>
              </w:rPr>
            </w:pPr>
            <w:r w:rsidRPr="00086FA7">
              <w:rPr>
                <w:sz w:val="22"/>
                <w:szCs w:val="22"/>
              </w:rPr>
              <w:t>77,02</w:t>
            </w:r>
          </w:p>
        </w:tc>
        <w:tc>
          <w:tcPr>
            <w:tcW w:w="756" w:type="dxa"/>
            <w:tcBorders>
              <w:top w:val="nil"/>
              <w:bottom w:val="single" w:sz="4" w:space="0" w:color="auto"/>
            </w:tcBorders>
            <w:vAlign w:val="center"/>
          </w:tcPr>
          <w:p w14:paraId="02B57D73" w14:textId="77777777" w:rsidR="006A695E" w:rsidRPr="00086FA7" w:rsidRDefault="006A695E" w:rsidP="00290CC8">
            <w:pPr>
              <w:pStyle w:val="RFCSFloating"/>
              <w:spacing w:before="0" w:after="0" w:line="480" w:lineRule="auto"/>
              <w:rPr>
                <w:sz w:val="22"/>
                <w:szCs w:val="22"/>
              </w:rPr>
            </w:pPr>
            <w:r w:rsidRPr="00086FA7">
              <w:rPr>
                <w:sz w:val="22"/>
                <w:szCs w:val="22"/>
              </w:rPr>
              <w:t>0,417</w:t>
            </w:r>
          </w:p>
        </w:tc>
        <w:tc>
          <w:tcPr>
            <w:tcW w:w="883" w:type="dxa"/>
            <w:tcBorders>
              <w:top w:val="nil"/>
              <w:bottom w:val="single" w:sz="4" w:space="0" w:color="auto"/>
            </w:tcBorders>
            <w:vAlign w:val="center"/>
          </w:tcPr>
          <w:p w14:paraId="079A625F" w14:textId="77777777" w:rsidR="006A695E" w:rsidRPr="00086FA7" w:rsidRDefault="006A695E" w:rsidP="00290CC8">
            <w:pPr>
              <w:pStyle w:val="RFCSFloating"/>
              <w:spacing w:before="0" w:after="0" w:line="480" w:lineRule="auto"/>
              <w:rPr>
                <w:sz w:val="22"/>
                <w:szCs w:val="22"/>
              </w:rPr>
            </w:pPr>
            <w:r w:rsidRPr="00086FA7">
              <w:rPr>
                <w:sz w:val="22"/>
                <w:szCs w:val="22"/>
              </w:rPr>
              <w:t>12,29</w:t>
            </w:r>
          </w:p>
        </w:tc>
        <w:tc>
          <w:tcPr>
            <w:tcW w:w="883" w:type="dxa"/>
            <w:tcBorders>
              <w:top w:val="nil"/>
              <w:bottom w:val="single" w:sz="4" w:space="0" w:color="auto"/>
            </w:tcBorders>
            <w:vAlign w:val="center"/>
          </w:tcPr>
          <w:p w14:paraId="48BC95D4" w14:textId="77777777" w:rsidR="006A695E" w:rsidRPr="00086FA7" w:rsidRDefault="006A695E" w:rsidP="00290CC8">
            <w:pPr>
              <w:pStyle w:val="RFCSFloating"/>
              <w:spacing w:before="0" w:after="0" w:line="480" w:lineRule="auto"/>
              <w:rPr>
                <w:sz w:val="22"/>
                <w:szCs w:val="22"/>
              </w:rPr>
            </w:pPr>
            <w:r w:rsidRPr="00086FA7">
              <w:rPr>
                <w:sz w:val="22"/>
                <w:szCs w:val="22"/>
              </w:rPr>
              <w:t>13,37</w:t>
            </w:r>
          </w:p>
        </w:tc>
      </w:tr>
    </w:tbl>
    <w:p w14:paraId="1B672488" w14:textId="77777777" w:rsidR="0068013C" w:rsidRPr="009E02FB" w:rsidRDefault="0068013C" w:rsidP="008D4E14">
      <w:pPr>
        <w:pStyle w:val="RFCSFloating"/>
        <w:spacing w:after="0" w:line="480" w:lineRule="auto"/>
        <w:rPr>
          <w:b/>
          <w:bCs/>
          <w:iCs/>
          <w:sz w:val="12"/>
          <w:szCs w:val="12"/>
        </w:rPr>
      </w:pPr>
    </w:p>
    <w:p w14:paraId="5EF130D3" w14:textId="08D701EE" w:rsidR="0068013C" w:rsidRPr="0068013C" w:rsidRDefault="005442A6" w:rsidP="008D4E14">
      <w:pPr>
        <w:pStyle w:val="ACTTableTitle"/>
      </w:pPr>
      <w:bookmarkStart w:id="48" w:name="_Ref204270152"/>
      <w:r w:rsidRPr="00C12996">
        <w:t xml:space="preserve">Table </w:t>
      </w:r>
      <w:fldSimple w:instr=" SEQ Table \* ARABIC ">
        <w:r w:rsidR="007027ED">
          <w:rPr>
            <w:noProof/>
          </w:rPr>
          <w:t>10</w:t>
        </w:r>
      </w:fldSimple>
      <w:bookmarkEnd w:id="48"/>
      <w:r>
        <w:t xml:space="preserve">: </w:t>
      </w:r>
      <w:r w:rsidR="0068013C" w:rsidRPr="0068013C">
        <w:t>Ratio of the experimental to the analytical resistances</w:t>
      </w:r>
    </w:p>
    <w:tbl>
      <w:tblPr>
        <w:tblW w:w="7280" w:type="dxa"/>
        <w:jc w:val="center"/>
        <w:tblLook w:val="04A0" w:firstRow="1" w:lastRow="0" w:firstColumn="1" w:lastColumn="0" w:noHBand="0" w:noVBand="1"/>
      </w:tblPr>
      <w:tblGrid>
        <w:gridCol w:w="1203"/>
        <w:gridCol w:w="221"/>
        <w:gridCol w:w="750"/>
        <w:gridCol w:w="236"/>
        <w:gridCol w:w="876"/>
        <w:gridCol w:w="883"/>
        <w:gridCol w:w="904"/>
        <w:gridCol w:w="883"/>
        <w:gridCol w:w="688"/>
        <w:gridCol w:w="636"/>
      </w:tblGrid>
      <w:tr w:rsidR="00AF5654" w:rsidRPr="00086FA7" w14:paraId="09608910" w14:textId="77777777" w:rsidTr="009E02FB">
        <w:trPr>
          <w:trHeight w:val="312"/>
          <w:jc w:val="center"/>
        </w:trPr>
        <w:tc>
          <w:tcPr>
            <w:tcW w:w="1203" w:type="dxa"/>
            <w:tcBorders>
              <w:top w:val="single" w:sz="4" w:space="0" w:color="auto"/>
              <w:bottom w:val="single" w:sz="4" w:space="0" w:color="auto"/>
            </w:tcBorders>
            <w:vAlign w:val="center"/>
            <w:hideMark/>
          </w:tcPr>
          <w:p w14:paraId="46CCBECD" w14:textId="40E0EB4D" w:rsidR="00AF5654" w:rsidRPr="00086FA7" w:rsidRDefault="00AF5654" w:rsidP="008D0032">
            <w:pPr>
              <w:pStyle w:val="RFCSFloating"/>
              <w:spacing w:before="0" w:after="0" w:line="360" w:lineRule="auto"/>
              <w:jc w:val="center"/>
              <w:rPr>
                <w:b/>
                <w:bCs/>
                <w:sz w:val="22"/>
                <w:szCs w:val="22"/>
              </w:rPr>
            </w:pPr>
            <w:r w:rsidRPr="00086FA7">
              <w:rPr>
                <w:b/>
                <w:bCs/>
                <w:sz w:val="22"/>
                <w:szCs w:val="22"/>
              </w:rPr>
              <w:t>Specimen</w:t>
            </w:r>
          </w:p>
        </w:tc>
        <w:tc>
          <w:tcPr>
            <w:tcW w:w="971" w:type="dxa"/>
            <w:gridSpan w:val="2"/>
            <w:tcBorders>
              <w:top w:val="single" w:sz="4" w:space="0" w:color="auto"/>
              <w:bottom w:val="single" w:sz="4" w:space="0" w:color="auto"/>
            </w:tcBorders>
            <w:vAlign w:val="center"/>
          </w:tcPr>
          <w:p w14:paraId="37C0A01B" w14:textId="0FAFCE5B" w:rsidR="00AF5654" w:rsidRPr="00086FA7" w:rsidRDefault="00AF5654" w:rsidP="008D0032">
            <w:pPr>
              <w:pStyle w:val="RFCSFloating"/>
              <w:spacing w:before="0" w:after="0" w:line="360" w:lineRule="auto"/>
              <w:jc w:val="center"/>
              <w:rPr>
                <w:b/>
                <w:bCs/>
                <w:sz w:val="22"/>
                <w:szCs w:val="22"/>
              </w:rPr>
            </w:pPr>
            <w:r w:rsidRPr="00086FA7">
              <w:rPr>
                <w:b/>
                <w:bCs/>
                <w:sz w:val="22"/>
                <w:szCs w:val="22"/>
              </w:rPr>
              <w:t>Test Type</w:t>
            </w:r>
          </w:p>
        </w:tc>
        <w:tc>
          <w:tcPr>
            <w:tcW w:w="1112" w:type="dxa"/>
            <w:gridSpan w:val="2"/>
            <w:tcBorders>
              <w:top w:val="single" w:sz="4" w:space="0" w:color="auto"/>
              <w:bottom w:val="single" w:sz="4" w:space="0" w:color="auto"/>
            </w:tcBorders>
            <w:vAlign w:val="center"/>
          </w:tcPr>
          <w:p w14:paraId="51F19AA7" w14:textId="668C2351" w:rsidR="00AF5654" w:rsidRPr="00086FA7" w:rsidRDefault="00AF5654" w:rsidP="008D0032">
            <w:pPr>
              <w:pStyle w:val="RFCSFloating"/>
              <w:spacing w:before="0" w:after="0" w:line="360" w:lineRule="auto"/>
              <w:jc w:val="center"/>
              <w:rPr>
                <w:b/>
                <w:bCs/>
                <w:sz w:val="22"/>
                <w:szCs w:val="22"/>
              </w:rPr>
            </w:pPr>
            <w:proofErr w:type="spellStart"/>
            <w:r w:rsidRPr="00086FA7">
              <w:rPr>
                <w:b/>
                <w:bCs/>
                <w:sz w:val="22"/>
                <w:szCs w:val="22"/>
              </w:rPr>
              <w:t>P</w:t>
            </w:r>
            <w:r w:rsidRPr="00086FA7">
              <w:rPr>
                <w:b/>
                <w:bCs/>
                <w:sz w:val="22"/>
                <w:szCs w:val="22"/>
                <w:vertAlign w:val="subscript"/>
              </w:rPr>
              <w:t>exp</w:t>
            </w:r>
            <w:proofErr w:type="spellEnd"/>
            <w:r w:rsidRPr="00086FA7">
              <w:rPr>
                <w:b/>
                <w:bCs/>
                <w:sz w:val="22"/>
                <w:szCs w:val="22"/>
              </w:rPr>
              <w:t xml:space="preserve"> [kN]</w:t>
            </w:r>
          </w:p>
        </w:tc>
        <w:tc>
          <w:tcPr>
            <w:tcW w:w="883" w:type="dxa"/>
            <w:tcBorders>
              <w:top w:val="single" w:sz="4" w:space="0" w:color="auto"/>
              <w:bottom w:val="single" w:sz="4" w:space="0" w:color="auto"/>
            </w:tcBorders>
            <w:vAlign w:val="center"/>
            <w:hideMark/>
          </w:tcPr>
          <w:p w14:paraId="3CC6D98D" w14:textId="33B46866" w:rsidR="00AF5654" w:rsidRPr="00086FA7" w:rsidRDefault="00AF5654" w:rsidP="008D0032">
            <w:pPr>
              <w:pStyle w:val="RFCSFloating"/>
              <w:spacing w:before="0" w:after="0" w:line="360" w:lineRule="auto"/>
              <w:jc w:val="center"/>
              <w:rPr>
                <w:b/>
                <w:bCs/>
                <w:sz w:val="22"/>
                <w:szCs w:val="22"/>
              </w:rPr>
            </w:pPr>
            <w:proofErr w:type="spellStart"/>
            <w:r w:rsidRPr="00086FA7">
              <w:rPr>
                <w:b/>
                <w:bCs/>
                <w:sz w:val="22"/>
                <w:szCs w:val="22"/>
              </w:rPr>
              <w:t>M</w:t>
            </w:r>
            <w:r w:rsidRPr="00086FA7">
              <w:rPr>
                <w:b/>
                <w:bCs/>
                <w:sz w:val="22"/>
                <w:szCs w:val="22"/>
                <w:vertAlign w:val="subscript"/>
              </w:rPr>
              <w:t>exp</w:t>
            </w:r>
            <w:proofErr w:type="spellEnd"/>
            <w:r w:rsidRPr="00086FA7">
              <w:rPr>
                <w:b/>
                <w:bCs/>
                <w:sz w:val="22"/>
                <w:szCs w:val="22"/>
              </w:rPr>
              <w:t xml:space="preserve"> [</w:t>
            </w:r>
            <w:proofErr w:type="spellStart"/>
            <w:r w:rsidRPr="00086FA7">
              <w:rPr>
                <w:b/>
                <w:bCs/>
                <w:sz w:val="22"/>
                <w:szCs w:val="22"/>
              </w:rPr>
              <w:t>kNm</w:t>
            </w:r>
            <w:proofErr w:type="spellEnd"/>
            <w:r w:rsidRPr="00086FA7">
              <w:rPr>
                <w:b/>
                <w:bCs/>
                <w:sz w:val="22"/>
                <w:szCs w:val="22"/>
              </w:rPr>
              <w:t>]</w:t>
            </w:r>
          </w:p>
        </w:tc>
        <w:tc>
          <w:tcPr>
            <w:tcW w:w="904" w:type="dxa"/>
            <w:tcBorders>
              <w:top w:val="single" w:sz="4" w:space="0" w:color="auto"/>
              <w:bottom w:val="single" w:sz="4" w:space="0" w:color="auto"/>
            </w:tcBorders>
            <w:noWrap/>
            <w:vAlign w:val="center"/>
            <w:hideMark/>
          </w:tcPr>
          <w:p w14:paraId="4FF2A04D" w14:textId="77777777" w:rsidR="00AF5654" w:rsidRPr="00086FA7" w:rsidRDefault="00AF5654" w:rsidP="008D0032">
            <w:pPr>
              <w:pStyle w:val="RFCSFloating"/>
              <w:spacing w:before="0" w:after="0" w:line="360" w:lineRule="auto"/>
              <w:jc w:val="center"/>
              <w:rPr>
                <w:b/>
                <w:bCs/>
                <w:sz w:val="22"/>
                <w:szCs w:val="22"/>
              </w:rPr>
            </w:pPr>
            <w:proofErr w:type="spellStart"/>
            <w:r w:rsidRPr="00086FA7">
              <w:rPr>
                <w:b/>
                <w:bCs/>
                <w:sz w:val="22"/>
                <w:szCs w:val="22"/>
              </w:rPr>
              <w:t>M</w:t>
            </w:r>
            <w:r w:rsidRPr="00086FA7">
              <w:rPr>
                <w:b/>
                <w:bCs/>
                <w:sz w:val="22"/>
                <w:szCs w:val="22"/>
                <w:vertAlign w:val="subscript"/>
              </w:rPr>
              <w:t>by,Rk</w:t>
            </w:r>
            <w:proofErr w:type="spellEnd"/>
            <w:r w:rsidRPr="00086FA7">
              <w:rPr>
                <w:b/>
                <w:bCs/>
                <w:sz w:val="22"/>
                <w:szCs w:val="22"/>
              </w:rPr>
              <w:t xml:space="preserve"> [</w:t>
            </w:r>
            <w:proofErr w:type="spellStart"/>
            <w:r w:rsidRPr="00086FA7">
              <w:rPr>
                <w:b/>
                <w:bCs/>
                <w:sz w:val="22"/>
                <w:szCs w:val="22"/>
              </w:rPr>
              <w:t>kNm</w:t>
            </w:r>
            <w:proofErr w:type="spellEnd"/>
            <w:r w:rsidRPr="00086FA7">
              <w:rPr>
                <w:b/>
                <w:bCs/>
                <w:sz w:val="22"/>
                <w:szCs w:val="22"/>
              </w:rPr>
              <w:t>]</w:t>
            </w:r>
          </w:p>
        </w:tc>
        <w:tc>
          <w:tcPr>
            <w:tcW w:w="883" w:type="dxa"/>
            <w:tcBorders>
              <w:top w:val="single" w:sz="4" w:space="0" w:color="auto"/>
              <w:bottom w:val="single" w:sz="4" w:space="0" w:color="auto"/>
            </w:tcBorders>
            <w:noWrap/>
            <w:vAlign w:val="center"/>
            <w:hideMark/>
          </w:tcPr>
          <w:p w14:paraId="29FC9965" w14:textId="77777777" w:rsidR="00AF5654" w:rsidRPr="00086FA7" w:rsidRDefault="00AF5654" w:rsidP="008D0032">
            <w:pPr>
              <w:pStyle w:val="RFCSFloating"/>
              <w:spacing w:before="0" w:after="0" w:line="360" w:lineRule="auto"/>
              <w:jc w:val="center"/>
              <w:rPr>
                <w:b/>
                <w:bCs/>
                <w:sz w:val="22"/>
                <w:szCs w:val="22"/>
              </w:rPr>
            </w:pPr>
            <w:proofErr w:type="spellStart"/>
            <w:r w:rsidRPr="00086FA7">
              <w:rPr>
                <w:b/>
                <w:bCs/>
                <w:sz w:val="22"/>
                <w:szCs w:val="22"/>
              </w:rPr>
              <w:t>M</w:t>
            </w:r>
            <w:r w:rsidRPr="00086FA7">
              <w:rPr>
                <w:b/>
                <w:bCs/>
                <w:sz w:val="22"/>
                <w:szCs w:val="22"/>
                <w:vertAlign w:val="subscript"/>
              </w:rPr>
              <w:t>y,Rk</w:t>
            </w:r>
            <w:proofErr w:type="spellEnd"/>
            <w:r w:rsidRPr="00086FA7">
              <w:rPr>
                <w:b/>
                <w:bCs/>
                <w:sz w:val="22"/>
                <w:szCs w:val="22"/>
              </w:rPr>
              <w:t xml:space="preserve"> [</w:t>
            </w:r>
            <w:proofErr w:type="spellStart"/>
            <w:r w:rsidRPr="00086FA7">
              <w:rPr>
                <w:b/>
                <w:bCs/>
                <w:sz w:val="22"/>
                <w:szCs w:val="22"/>
              </w:rPr>
              <w:t>kNm</w:t>
            </w:r>
            <w:proofErr w:type="spellEnd"/>
            <w:r w:rsidRPr="00086FA7">
              <w:rPr>
                <w:b/>
                <w:bCs/>
                <w:sz w:val="22"/>
                <w:szCs w:val="22"/>
              </w:rPr>
              <w:t>]</w:t>
            </w:r>
          </w:p>
        </w:tc>
        <w:tc>
          <w:tcPr>
            <w:tcW w:w="688" w:type="dxa"/>
            <w:tcBorders>
              <w:top w:val="single" w:sz="4" w:space="0" w:color="auto"/>
              <w:bottom w:val="single" w:sz="4" w:space="0" w:color="auto"/>
            </w:tcBorders>
            <w:noWrap/>
            <w:vAlign w:val="center"/>
            <w:hideMark/>
          </w:tcPr>
          <w:p w14:paraId="5A956EFD" w14:textId="77777777" w:rsidR="00AF5654" w:rsidRPr="00086FA7" w:rsidRDefault="00AF5654" w:rsidP="008D0032">
            <w:pPr>
              <w:pStyle w:val="RFCSFloating"/>
              <w:spacing w:before="0" w:after="0" w:line="360" w:lineRule="auto"/>
              <w:jc w:val="center"/>
              <w:rPr>
                <w:b/>
                <w:bCs/>
                <w:sz w:val="22"/>
                <w:szCs w:val="22"/>
              </w:rPr>
            </w:pPr>
            <w:proofErr w:type="spellStart"/>
            <w:r w:rsidRPr="00086FA7">
              <w:rPr>
                <w:b/>
                <w:bCs/>
                <w:sz w:val="22"/>
                <w:szCs w:val="22"/>
              </w:rPr>
              <w:t>m</w:t>
            </w:r>
            <w:r w:rsidRPr="00086FA7">
              <w:rPr>
                <w:b/>
                <w:bCs/>
                <w:sz w:val="22"/>
                <w:szCs w:val="22"/>
                <w:vertAlign w:val="subscript"/>
              </w:rPr>
              <w:t>by</w:t>
            </w:r>
            <w:proofErr w:type="spellEnd"/>
            <w:r w:rsidRPr="00086FA7">
              <w:rPr>
                <w:b/>
                <w:bCs/>
                <w:sz w:val="22"/>
                <w:szCs w:val="22"/>
              </w:rPr>
              <w:t xml:space="preserve"> [-]</w:t>
            </w:r>
          </w:p>
        </w:tc>
        <w:tc>
          <w:tcPr>
            <w:tcW w:w="636" w:type="dxa"/>
            <w:tcBorders>
              <w:top w:val="single" w:sz="4" w:space="0" w:color="auto"/>
              <w:bottom w:val="single" w:sz="4" w:space="0" w:color="auto"/>
            </w:tcBorders>
            <w:noWrap/>
            <w:vAlign w:val="center"/>
            <w:hideMark/>
          </w:tcPr>
          <w:p w14:paraId="31CFBBB3" w14:textId="7A4A9B80" w:rsidR="00AF5654" w:rsidRPr="00086FA7" w:rsidRDefault="00AF5654" w:rsidP="008D0032">
            <w:pPr>
              <w:pStyle w:val="RFCSFloating"/>
              <w:spacing w:before="0" w:after="0" w:line="360" w:lineRule="auto"/>
              <w:jc w:val="center"/>
              <w:rPr>
                <w:b/>
                <w:bCs/>
                <w:sz w:val="22"/>
                <w:szCs w:val="22"/>
              </w:rPr>
            </w:pPr>
            <w:r w:rsidRPr="00086FA7">
              <w:rPr>
                <w:b/>
                <w:bCs/>
                <w:sz w:val="22"/>
                <w:szCs w:val="22"/>
              </w:rPr>
              <w:t>m</w:t>
            </w:r>
            <w:r w:rsidRPr="00086FA7">
              <w:rPr>
                <w:b/>
                <w:bCs/>
                <w:sz w:val="22"/>
                <w:szCs w:val="22"/>
                <w:vertAlign w:val="subscript"/>
              </w:rPr>
              <w:t>y</w:t>
            </w:r>
            <w:r w:rsidRPr="00086FA7">
              <w:rPr>
                <w:b/>
                <w:bCs/>
                <w:sz w:val="22"/>
                <w:szCs w:val="22"/>
              </w:rPr>
              <w:t xml:space="preserve"> [-]</w:t>
            </w:r>
          </w:p>
        </w:tc>
      </w:tr>
      <w:tr w:rsidR="00AF5654" w:rsidRPr="00086FA7" w14:paraId="70BF748E" w14:textId="77777777" w:rsidTr="009E02FB">
        <w:trPr>
          <w:trHeight w:val="288"/>
          <w:jc w:val="center"/>
        </w:trPr>
        <w:tc>
          <w:tcPr>
            <w:tcW w:w="1424" w:type="dxa"/>
            <w:gridSpan w:val="2"/>
            <w:tcBorders>
              <w:top w:val="single" w:sz="4" w:space="0" w:color="auto"/>
            </w:tcBorders>
            <w:vAlign w:val="center"/>
            <w:hideMark/>
          </w:tcPr>
          <w:p w14:paraId="5776E5C8" w14:textId="77777777" w:rsidR="00AF5654" w:rsidRPr="00086FA7" w:rsidRDefault="00AF5654" w:rsidP="008D0032">
            <w:pPr>
              <w:pStyle w:val="RFCSFloating"/>
              <w:spacing w:before="0" w:after="0" w:line="360" w:lineRule="auto"/>
              <w:jc w:val="center"/>
              <w:rPr>
                <w:sz w:val="22"/>
                <w:szCs w:val="22"/>
              </w:rPr>
            </w:pPr>
            <w:r w:rsidRPr="00086FA7">
              <w:rPr>
                <w:sz w:val="22"/>
                <w:szCs w:val="22"/>
              </w:rPr>
              <w:t>Sp11a</w:t>
            </w:r>
          </w:p>
        </w:tc>
        <w:tc>
          <w:tcPr>
            <w:tcW w:w="986" w:type="dxa"/>
            <w:gridSpan w:val="2"/>
            <w:vMerge w:val="restart"/>
            <w:tcBorders>
              <w:top w:val="single" w:sz="4" w:space="0" w:color="auto"/>
            </w:tcBorders>
            <w:noWrap/>
            <w:textDirection w:val="btLr"/>
            <w:vAlign w:val="center"/>
          </w:tcPr>
          <w:p w14:paraId="075A01A0" w14:textId="6C16E663" w:rsidR="00AF5654" w:rsidRPr="00086FA7" w:rsidRDefault="00AF5654" w:rsidP="008D0032">
            <w:pPr>
              <w:pStyle w:val="RFCSFloating"/>
              <w:spacing w:before="0" w:after="0" w:line="360" w:lineRule="auto"/>
              <w:ind w:left="113" w:right="113"/>
              <w:jc w:val="center"/>
              <w:rPr>
                <w:sz w:val="22"/>
                <w:szCs w:val="22"/>
              </w:rPr>
            </w:pPr>
            <w:r w:rsidRPr="00086FA7">
              <w:rPr>
                <w:sz w:val="22"/>
                <w:szCs w:val="22"/>
              </w:rPr>
              <w:t>4-point bending tests</w:t>
            </w:r>
          </w:p>
        </w:tc>
        <w:tc>
          <w:tcPr>
            <w:tcW w:w="876" w:type="dxa"/>
            <w:tcBorders>
              <w:top w:val="single" w:sz="4" w:space="0" w:color="auto"/>
            </w:tcBorders>
            <w:noWrap/>
            <w:vAlign w:val="center"/>
            <w:hideMark/>
          </w:tcPr>
          <w:p w14:paraId="22FD140B" w14:textId="77777777" w:rsidR="00AF5654" w:rsidRPr="00086FA7" w:rsidRDefault="00AF5654" w:rsidP="008D0032">
            <w:pPr>
              <w:pStyle w:val="RFCSFloating"/>
              <w:spacing w:before="0" w:after="0" w:line="360" w:lineRule="auto"/>
              <w:jc w:val="center"/>
              <w:rPr>
                <w:sz w:val="22"/>
                <w:szCs w:val="22"/>
              </w:rPr>
            </w:pPr>
            <w:r w:rsidRPr="00086FA7">
              <w:rPr>
                <w:sz w:val="22"/>
                <w:szCs w:val="22"/>
              </w:rPr>
              <w:t>30,51</w:t>
            </w:r>
          </w:p>
        </w:tc>
        <w:tc>
          <w:tcPr>
            <w:tcW w:w="883" w:type="dxa"/>
            <w:tcBorders>
              <w:top w:val="single" w:sz="4" w:space="0" w:color="auto"/>
            </w:tcBorders>
            <w:noWrap/>
            <w:vAlign w:val="center"/>
            <w:hideMark/>
          </w:tcPr>
          <w:p w14:paraId="61F6B752" w14:textId="77777777" w:rsidR="00AF5654" w:rsidRPr="00086FA7" w:rsidRDefault="00AF5654" w:rsidP="008D0032">
            <w:pPr>
              <w:pStyle w:val="RFCSFloating"/>
              <w:spacing w:before="0" w:after="0" w:line="360" w:lineRule="auto"/>
              <w:jc w:val="center"/>
              <w:rPr>
                <w:sz w:val="22"/>
                <w:szCs w:val="22"/>
              </w:rPr>
            </w:pPr>
            <w:r w:rsidRPr="00086FA7">
              <w:rPr>
                <w:sz w:val="22"/>
                <w:szCs w:val="22"/>
              </w:rPr>
              <w:t>11,44</w:t>
            </w:r>
          </w:p>
        </w:tc>
        <w:tc>
          <w:tcPr>
            <w:tcW w:w="904" w:type="dxa"/>
            <w:tcBorders>
              <w:top w:val="single" w:sz="4" w:space="0" w:color="auto"/>
            </w:tcBorders>
            <w:noWrap/>
            <w:vAlign w:val="center"/>
            <w:hideMark/>
          </w:tcPr>
          <w:p w14:paraId="7D5EC4BE" w14:textId="77777777" w:rsidR="00AF5654" w:rsidRPr="00086FA7" w:rsidRDefault="00AF5654" w:rsidP="008D0032">
            <w:pPr>
              <w:pStyle w:val="RFCSFloating"/>
              <w:spacing w:before="0" w:after="0" w:line="360" w:lineRule="auto"/>
              <w:jc w:val="center"/>
              <w:rPr>
                <w:sz w:val="22"/>
                <w:szCs w:val="22"/>
              </w:rPr>
            </w:pPr>
            <w:r w:rsidRPr="00086FA7">
              <w:rPr>
                <w:sz w:val="22"/>
                <w:szCs w:val="22"/>
              </w:rPr>
              <w:t>8,98</w:t>
            </w:r>
          </w:p>
        </w:tc>
        <w:tc>
          <w:tcPr>
            <w:tcW w:w="883" w:type="dxa"/>
            <w:tcBorders>
              <w:top w:val="single" w:sz="4" w:space="0" w:color="auto"/>
            </w:tcBorders>
            <w:noWrap/>
            <w:vAlign w:val="center"/>
            <w:hideMark/>
          </w:tcPr>
          <w:p w14:paraId="37AEAE5A" w14:textId="77777777" w:rsidR="00AF5654" w:rsidRPr="00086FA7" w:rsidRDefault="00AF5654" w:rsidP="008D0032">
            <w:pPr>
              <w:pStyle w:val="RFCSFloating"/>
              <w:spacing w:before="0" w:after="0" w:line="360" w:lineRule="auto"/>
              <w:jc w:val="center"/>
              <w:rPr>
                <w:sz w:val="22"/>
                <w:szCs w:val="22"/>
              </w:rPr>
            </w:pPr>
            <w:r w:rsidRPr="00086FA7">
              <w:rPr>
                <w:sz w:val="22"/>
                <w:szCs w:val="22"/>
              </w:rPr>
              <w:t>10,70</w:t>
            </w:r>
          </w:p>
        </w:tc>
        <w:tc>
          <w:tcPr>
            <w:tcW w:w="688" w:type="dxa"/>
            <w:tcBorders>
              <w:top w:val="single" w:sz="4" w:space="0" w:color="auto"/>
            </w:tcBorders>
            <w:noWrap/>
            <w:vAlign w:val="center"/>
            <w:hideMark/>
          </w:tcPr>
          <w:p w14:paraId="436379F4" w14:textId="77777777" w:rsidR="00AF5654" w:rsidRPr="00086FA7" w:rsidRDefault="00AF5654" w:rsidP="008D0032">
            <w:pPr>
              <w:pStyle w:val="RFCSFloating"/>
              <w:spacing w:before="0" w:after="0" w:line="360" w:lineRule="auto"/>
              <w:jc w:val="center"/>
              <w:rPr>
                <w:sz w:val="22"/>
                <w:szCs w:val="22"/>
              </w:rPr>
            </w:pPr>
            <w:r w:rsidRPr="00086FA7">
              <w:rPr>
                <w:sz w:val="22"/>
                <w:szCs w:val="22"/>
              </w:rPr>
              <w:t>1,27</w:t>
            </w:r>
          </w:p>
        </w:tc>
        <w:tc>
          <w:tcPr>
            <w:tcW w:w="636" w:type="dxa"/>
            <w:tcBorders>
              <w:top w:val="single" w:sz="4" w:space="0" w:color="auto"/>
            </w:tcBorders>
            <w:noWrap/>
            <w:vAlign w:val="center"/>
            <w:hideMark/>
          </w:tcPr>
          <w:p w14:paraId="5A4A5583"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04ABD2E4" w14:textId="77777777" w:rsidTr="009E02FB">
        <w:trPr>
          <w:trHeight w:val="288"/>
          <w:jc w:val="center"/>
        </w:trPr>
        <w:tc>
          <w:tcPr>
            <w:tcW w:w="1424" w:type="dxa"/>
            <w:gridSpan w:val="2"/>
            <w:vAlign w:val="center"/>
            <w:hideMark/>
          </w:tcPr>
          <w:p w14:paraId="7BE74FFD" w14:textId="77777777" w:rsidR="00AF5654" w:rsidRPr="00086FA7" w:rsidRDefault="00AF5654" w:rsidP="008D0032">
            <w:pPr>
              <w:pStyle w:val="RFCSFloating"/>
              <w:spacing w:before="0" w:after="0" w:line="360" w:lineRule="auto"/>
              <w:jc w:val="center"/>
              <w:rPr>
                <w:sz w:val="22"/>
                <w:szCs w:val="22"/>
              </w:rPr>
            </w:pPr>
            <w:r w:rsidRPr="00086FA7">
              <w:rPr>
                <w:sz w:val="22"/>
                <w:szCs w:val="22"/>
              </w:rPr>
              <w:t>Sp11b</w:t>
            </w:r>
          </w:p>
        </w:tc>
        <w:tc>
          <w:tcPr>
            <w:tcW w:w="986" w:type="dxa"/>
            <w:gridSpan w:val="2"/>
            <w:vMerge/>
            <w:noWrap/>
            <w:vAlign w:val="center"/>
          </w:tcPr>
          <w:p w14:paraId="73F48608" w14:textId="442AFE43"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06C6DB1E" w14:textId="77777777" w:rsidR="00AF5654" w:rsidRPr="00086FA7" w:rsidRDefault="00AF5654" w:rsidP="008D0032">
            <w:pPr>
              <w:pStyle w:val="RFCSFloating"/>
              <w:spacing w:before="0" w:after="0" w:line="360" w:lineRule="auto"/>
              <w:jc w:val="center"/>
              <w:rPr>
                <w:sz w:val="22"/>
                <w:szCs w:val="22"/>
              </w:rPr>
            </w:pPr>
            <w:r w:rsidRPr="00086FA7">
              <w:rPr>
                <w:sz w:val="22"/>
                <w:szCs w:val="22"/>
              </w:rPr>
              <w:t>30,42</w:t>
            </w:r>
          </w:p>
        </w:tc>
        <w:tc>
          <w:tcPr>
            <w:tcW w:w="883" w:type="dxa"/>
            <w:noWrap/>
            <w:vAlign w:val="center"/>
            <w:hideMark/>
          </w:tcPr>
          <w:p w14:paraId="15D0CB45" w14:textId="77777777" w:rsidR="00AF5654" w:rsidRPr="00086FA7" w:rsidRDefault="00AF5654" w:rsidP="008D0032">
            <w:pPr>
              <w:pStyle w:val="RFCSFloating"/>
              <w:spacing w:before="0" w:after="0" w:line="360" w:lineRule="auto"/>
              <w:jc w:val="center"/>
              <w:rPr>
                <w:sz w:val="22"/>
                <w:szCs w:val="22"/>
              </w:rPr>
            </w:pPr>
            <w:r w:rsidRPr="00086FA7">
              <w:rPr>
                <w:sz w:val="22"/>
                <w:szCs w:val="22"/>
              </w:rPr>
              <w:t>11,41</w:t>
            </w:r>
          </w:p>
        </w:tc>
        <w:tc>
          <w:tcPr>
            <w:tcW w:w="904" w:type="dxa"/>
            <w:noWrap/>
            <w:vAlign w:val="center"/>
            <w:hideMark/>
          </w:tcPr>
          <w:p w14:paraId="019BFA9C" w14:textId="77777777" w:rsidR="00AF5654" w:rsidRPr="00086FA7" w:rsidRDefault="00AF5654" w:rsidP="008D0032">
            <w:pPr>
              <w:pStyle w:val="RFCSFloating"/>
              <w:spacing w:before="0" w:after="0" w:line="360" w:lineRule="auto"/>
              <w:jc w:val="center"/>
              <w:rPr>
                <w:sz w:val="22"/>
                <w:szCs w:val="22"/>
              </w:rPr>
            </w:pPr>
            <w:r w:rsidRPr="00086FA7">
              <w:rPr>
                <w:sz w:val="22"/>
                <w:szCs w:val="22"/>
              </w:rPr>
              <w:t>8,98</w:t>
            </w:r>
          </w:p>
        </w:tc>
        <w:tc>
          <w:tcPr>
            <w:tcW w:w="883" w:type="dxa"/>
            <w:noWrap/>
            <w:vAlign w:val="center"/>
            <w:hideMark/>
          </w:tcPr>
          <w:p w14:paraId="57E9DEE1" w14:textId="77777777" w:rsidR="00AF5654" w:rsidRPr="00086FA7" w:rsidRDefault="00AF5654" w:rsidP="008D0032">
            <w:pPr>
              <w:pStyle w:val="RFCSFloating"/>
              <w:spacing w:before="0" w:after="0" w:line="360" w:lineRule="auto"/>
              <w:jc w:val="center"/>
              <w:rPr>
                <w:sz w:val="22"/>
                <w:szCs w:val="22"/>
              </w:rPr>
            </w:pPr>
            <w:r w:rsidRPr="00086FA7">
              <w:rPr>
                <w:sz w:val="22"/>
                <w:szCs w:val="22"/>
              </w:rPr>
              <w:t>10,70</w:t>
            </w:r>
          </w:p>
        </w:tc>
        <w:tc>
          <w:tcPr>
            <w:tcW w:w="688" w:type="dxa"/>
            <w:noWrap/>
            <w:vAlign w:val="center"/>
            <w:hideMark/>
          </w:tcPr>
          <w:p w14:paraId="42183E06" w14:textId="77777777" w:rsidR="00AF5654" w:rsidRPr="00086FA7" w:rsidRDefault="00AF5654" w:rsidP="008D0032">
            <w:pPr>
              <w:pStyle w:val="RFCSFloating"/>
              <w:spacing w:before="0" w:after="0" w:line="360" w:lineRule="auto"/>
              <w:jc w:val="center"/>
              <w:rPr>
                <w:sz w:val="22"/>
                <w:szCs w:val="22"/>
              </w:rPr>
            </w:pPr>
            <w:r w:rsidRPr="00086FA7">
              <w:rPr>
                <w:sz w:val="22"/>
                <w:szCs w:val="22"/>
              </w:rPr>
              <w:t>1,27</w:t>
            </w:r>
          </w:p>
        </w:tc>
        <w:tc>
          <w:tcPr>
            <w:tcW w:w="636" w:type="dxa"/>
            <w:noWrap/>
            <w:vAlign w:val="center"/>
            <w:hideMark/>
          </w:tcPr>
          <w:p w14:paraId="37103AC8"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289829B1" w14:textId="77777777" w:rsidTr="009E02FB">
        <w:trPr>
          <w:trHeight w:val="288"/>
          <w:jc w:val="center"/>
        </w:trPr>
        <w:tc>
          <w:tcPr>
            <w:tcW w:w="1424" w:type="dxa"/>
            <w:gridSpan w:val="2"/>
            <w:vAlign w:val="center"/>
            <w:hideMark/>
          </w:tcPr>
          <w:p w14:paraId="4EC62C33" w14:textId="77777777" w:rsidR="00AF5654" w:rsidRPr="00086FA7" w:rsidRDefault="00AF5654" w:rsidP="008D0032">
            <w:pPr>
              <w:pStyle w:val="RFCSFloating"/>
              <w:spacing w:before="0" w:after="0" w:line="360" w:lineRule="auto"/>
              <w:jc w:val="center"/>
              <w:rPr>
                <w:sz w:val="22"/>
                <w:szCs w:val="22"/>
              </w:rPr>
            </w:pPr>
            <w:r w:rsidRPr="00086FA7">
              <w:rPr>
                <w:sz w:val="22"/>
                <w:szCs w:val="22"/>
              </w:rPr>
              <w:t>Sp21a</w:t>
            </w:r>
          </w:p>
        </w:tc>
        <w:tc>
          <w:tcPr>
            <w:tcW w:w="986" w:type="dxa"/>
            <w:gridSpan w:val="2"/>
            <w:vMerge/>
            <w:noWrap/>
            <w:vAlign w:val="center"/>
          </w:tcPr>
          <w:p w14:paraId="239A8349" w14:textId="40693724"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79AB4A6D" w14:textId="77777777" w:rsidR="00AF5654" w:rsidRPr="00086FA7" w:rsidRDefault="00AF5654" w:rsidP="008D0032">
            <w:pPr>
              <w:pStyle w:val="RFCSFloating"/>
              <w:spacing w:before="0" w:after="0" w:line="360" w:lineRule="auto"/>
              <w:jc w:val="center"/>
              <w:rPr>
                <w:sz w:val="22"/>
                <w:szCs w:val="22"/>
              </w:rPr>
            </w:pPr>
            <w:r w:rsidRPr="00086FA7">
              <w:rPr>
                <w:sz w:val="22"/>
                <w:szCs w:val="22"/>
              </w:rPr>
              <w:t>29,42</w:t>
            </w:r>
          </w:p>
        </w:tc>
        <w:tc>
          <w:tcPr>
            <w:tcW w:w="883" w:type="dxa"/>
            <w:noWrap/>
            <w:vAlign w:val="center"/>
            <w:hideMark/>
          </w:tcPr>
          <w:p w14:paraId="3B533FAB" w14:textId="77777777" w:rsidR="00AF5654" w:rsidRPr="00086FA7" w:rsidRDefault="00AF5654" w:rsidP="008D0032">
            <w:pPr>
              <w:pStyle w:val="RFCSFloating"/>
              <w:spacing w:before="0" w:after="0" w:line="360" w:lineRule="auto"/>
              <w:jc w:val="center"/>
              <w:rPr>
                <w:sz w:val="22"/>
                <w:szCs w:val="22"/>
              </w:rPr>
            </w:pPr>
            <w:r w:rsidRPr="00086FA7">
              <w:rPr>
                <w:sz w:val="22"/>
                <w:szCs w:val="22"/>
              </w:rPr>
              <w:t>11,03</w:t>
            </w:r>
          </w:p>
        </w:tc>
        <w:tc>
          <w:tcPr>
            <w:tcW w:w="904" w:type="dxa"/>
            <w:noWrap/>
            <w:vAlign w:val="center"/>
            <w:hideMark/>
          </w:tcPr>
          <w:p w14:paraId="12A89AF8" w14:textId="77777777" w:rsidR="00AF5654" w:rsidRPr="00086FA7" w:rsidRDefault="00AF5654" w:rsidP="008D0032">
            <w:pPr>
              <w:pStyle w:val="RFCSFloating"/>
              <w:spacing w:before="0" w:after="0" w:line="360" w:lineRule="auto"/>
              <w:jc w:val="center"/>
              <w:rPr>
                <w:sz w:val="22"/>
                <w:szCs w:val="22"/>
              </w:rPr>
            </w:pPr>
            <w:r w:rsidRPr="00086FA7">
              <w:rPr>
                <w:sz w:val="22"/>
                <w:szCs w:val="22"/>
              </w:rPr>
              <w:t>9,72</w:t>
            </w:r>
          </w:p>
        </w:tc>
        <w:tc>
          <w:tcPr>
            <w:tcW w:w="883" w:type="dxa"/>
            <w:noWrap/>
            <w:vAlign w:val="center"/>
            <w:hideMark/>
          </w:tcPr>
          <w:p w14:paraId="694DDB7B" w14:textId="77777777" w:rsidR="00AF5654" w:rsidRPr="00086FA7" w:rsidRDefault="00AF5654" w:rsidP="008D0032">
            <w:pPr>
              <w:pStyle w:val="RFCSFloating"/>
              <w:spacing w:before="0" w:after="0" w:line="360" w:lineRule="auto"/>
              <w:jc w:val="center"/>
              <w:rPr>
                <w:sz w:val="22"/>
                <w:szCs w:val="22"/>
              </w:rPr>
            </w:pPr>
            <w:r w:rsidRPr="00086FA7">
              <w:rPr>
                <w:sz w:val="22"/>
                <w:szCs w:val="22"/>
              </w:rPr>
              <w:t>10,58</w:t>
            </w:r>
          </w:p>
        </w:tc>
        <w:tc>
          <w:tcPr>
            <w:tcW w:w="688" w:type="dxa"/>
            <w:noWrap/>
            <w:vAlign w:val="center"/>
            <w:hideMark/>
          </w:tcPr>
          <w:p w14:paraId="6AE9F125" w14:textId="77777777" w:rsidR="00AF5654" w:rsidRPr="00086FA7" w:rsidRDefault="00AF5654" w:rsidP="008D0032">
            <w:pPr>
              <w:pStyle w:val="RFCSFloating"/>
              <w:spacing w:before="0" w:after="0" w:line="360" w:lineRule="auto"/>
              <w:jc w:val="center"/>
              <w:rPr>
                <w:sz w:val="22"/>
                <w:szCs w:val="22"/>
              </w:rPr>
            </w:pPr>
            <w:r w:rsidRPr="00086FA7">
              <w:rPr>
                <w:sz w:val="22"/>
                <w:szCs w:val="22"/>
              </w:rPr>
              <w:t>1,14</w:t>
            </w:r>
          </w:p>
        </w:tc>
        <w:tc>
          <w:tcPr>
            <w:tcW w:w="636" w:type="dxa"/>
            <w:noWrap/>
            <w:vAlign w:val="center"/>
            <w:hideMark/>
          </w:tcPr>
          <w:p w14:paraId="2BD51520"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63E6675A" w14:textId="77777777" w:rsidTr="009E02FB">
        <w:trPr>
          <w:trHeight w:val="288"/>
          <w:jc w:val="center"/>
        </w:trPr>
        <w:tc>
          <w:tcPr>
            <w:tcW w:w="1424" w:type="dxa"/>
            <w:gridSpan w:val="2"/>
            <w:vAlign w:val="center"/>
            <w:hideMark/>
          </w:tcPr>
          <w:p w14:paraId="70844690" w14:textId="77777777" w:rsidR="00AF5654" w:rsidRPr="00086FA7" w:rsidRDefault="00AF5654" w:rsidP="008D0032">
            <w:pPr>
              <w:pStyle w:val="RFCSFloating"/>
              <w:spacing w:before="0" w:after="0" w:line="360" w:lineRule="auto"/>
              <w:jc w:val="center"/>
              <w:rPr>
                <w:sz w:val="22"/>
                <w:szCs w:val="22"/>
              </w:rPr>
            </w:pPr>
            <w:r w:rsidRPr="00086FA7">
              <w:rPr>
                <w:sz w:val="22"/>
                <w:szCs w:val="22"/>
              </w:rPr>
              <w:t>Sp21b</w:t>
            </w:r>
          </w:p>
        </w:tc>
        <w:tc>
          <w:tcPr>
            <w:tcW w:w="986" w:type="dxa"/>
            <w:gridSpan w:val="2"/>
            <w:vMerge/>
            <w:noWrap/>
            <w:vAlign w:val="center"/>
          </w:tcPr>
          <w:p w14:paraId="1D93E54C" w14:textId="1F754203"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4DD04623" w14:textId="77777777" w:rsidR="00AF5654" w:rsidRPr="00086FA7" w:rsidRDefault="00AF5654" w:rsidP="008D0032">
            <w:pPr>
              <w:pStyle w:val="RFCSFloating"/>
              <w:spacing w:before="0" w:after="0" w:line="360" w:lineRule="auto"/>
              <w:jc w:val="center"/>
              <w:rPr>
                <w:sz w:val="22"/>
                <w:szCs w:val="22"/>
              </w:rPr>
            </w:pPr>
            <w:r w:rsidRPr="00086FA7">
              <w:rPr>
                <w:sz w:val="22"/>
                <w:szCs w:val="22"/>
              </w:rPr>
              <w:t>29,25</w:t>
            </w:r>
          </w:p>
        </w:tc>
        <w:tc>
          <w:tcPr>
            <w:tcW w:w="883" w:type="dxa"/>
            <w:noWrap/>
            <w:vAlign w:val="center"/>
            <w:hideMark/>
          </w:tcPr>
          <w:p w14:paraId="4A1F8907" w14:textId="77777777" w:rsidR="00AF5654" w:rsidRPr="00086FA7" w:rsidRDefault="00AF5654" w:rsidP="008D0032">
            <w:pPr>
              <w:pStyle w:val="RFCSFloating"/>
              <w:spacing w:before="0" w:after="0" w:line="360" w:lineRule="auto"/>
              <w:jc w:val="center"/>
              <w:rPr>
                <w:sz w:val="22"/>
                <w:szCs w:val="22"/>
              </w:rPr>
            </w:pPr>
            <w:r w:rsidRPr="00086FA7">
              <w:rPr>
                <w:sz w:val="22"/>
                <w:szCs w:val="22"/>
              </w:rPr>
              <w:t>10,97</w:t>
            </w:r>
          </w:p>
        </w:tc>
        <w:tc>
          <w:tcPr>
            <w:tcW w:w="904" w:type="dxa"/>
            <w:noWrap/>
            <w:vAlign w:val="center"/>
            <w:hideMark/>
          </w:tcPr>
          <w:p w14:paraId="7B0E6E60" w14:textId="77777777" w:rsidR="00AF5654" w:rsidRPr="00086FA7" w:rsidRDefault="00AF5654" w:rsidP="008D0032">
            <w:pPr>
              <w:pStyle w:val="RFCSFloating"/>
              <w:spacing w:before="0" w:after="0" w:line="360" w:lineRule="auto"/>
              <w:jc w:val="center"/>
              <w:rPr>
                <w:sz w:val="22"/>
                <w:szCs w:val="22"/>
              </w:rPr>
            </w:pPr>
            <w:r w:rsidRPr="00086FA7">
              <w:rPr>
                <w:sz w:val="22"/>
                <w:szCs w:val="22"/>
              </w:rPr>
              <w:t>9,72</w:t>
            </w:r>
          </w:p>
        </w:tc>
        <w:tc>
          <w:tcPr>
            <w:tcW w:w="883" w:type="dxa"/>
            <w:noWrap/>
            <w:vAlign w:val="center"/>
            <w:hideMark/>
          </w:tcPr>
          <w:p w14:paraId="73AD5135" w14:textId="77777777" w:rsidR="00AF5654" w:rsidRPr="00086FA7" w:rsidRDefault="00AF5654" w:rsidP="008D0032">
            <w:pPr>
              <w:pStyle w:val="RFCSFloating"/>
              <w:spacing w:before="0" w:after="0" w:line="360" w:lineRule="auto"/>
              <w:jc w:val="center"/>
              <w:rPr>
                <w:sz w:val="22"/>
                <w:szCs w:val="22"/>
              </w:rPr>
            </w:pPr>
            <w:r w:rsidRPr="00086FA7">
              <w:rPr>
                <w:sz w:val="22"/>
                <w:szCs w:val="22"/>
              </w:rPr>
              <w:t>10,58</w:t>
            </w:r>
          </w:p>
        </w:tc>
        <w:tc>
          <w:tcPr>
            <w:tcW w:w="688" w:type="dxa"/>
            <w:noWrap/>
            <w:vAlign w:val="center"/>
            <w:hideMark/>
          </w:tcPr>
          <w:p w14:paraId="5B1153AA" w14:textId="77777777" w:rsidR="00AF5654" w:rsidRPr="00086FA7" w:rsidRDefault="00AF5654" w:rsidP="008D0032">
            <w:pPr>
              <w:pStyle w:val="RFCSFloating"/>
              <w:spacing w:before="0" w:after="0" w:line="360" w:lineRule="auto"/>
              <w:jc w:val="center"/>
              <w:rPr>
                <w:sz w:val="22"/>
                <w:szCs w:val="22"/>
              </w:rPr>
            </w:pPr>
            <w:r w:rsidRPr="00086FA7">
              <w:rPr>
                <w:sz w:val="22"/>
                <w:szCs w:val="22"/>
              </w:rPr>
              <w:t>1,13</w:t>
            </w:r>
          </w:p>
        </w:tc>
        <w:tc>
          <w:tcPr>
            <w:tcW w:w="636" w:type="dxa"/>
            <w:noWrap/>
            <w:vAlign w:val="center"/>
            <w:hideMark/>
          </w:tcPr>
          <w:p w14:paraId="42C392E0"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55DAF7B7" w14:textId="77777777" w:rsidTr="009E02FB">
        <w:trPr>
          <w:trHeight w:val="288"/>
          <w:jc w:val="center"/>
        </w:trPr>
        <w:tc>
          <w:tcPr>
            <w:tcW w:w="1424" w:type="dxa"/>
            <w:gridSpan w:val="2"/>
            <w:vAlign w:val="center"/>
            <w:hideMark/>
          </w:tcPr>
          <w:p w14:paraId="1917C895" w14:textId="77777777" w:rsidR="00AF5654" w:rsidRPr="00086FA7" w:rsidRDefault="00AF5654" w:rsidP="008D0032">
            <w:pPr>
              <w:pStyle w:val="RFCSFloating"/>
              <w:spacing w:before="0" w:after="0" w:line="360" w:lineRule="auto"/>
              <w:jc w:val="center"/>
              <w:rPr>
                <w:sz w:val="22"/>
                <w:szCs w:val="22"/>
              </w:rPr>
            </w:pPr>
            <w:r w:rsidRPr="00086FA7">
              <w:rPr>
                <w:sz w:val="22"/>
                <w:szCs w:val="22"/>
              </w:rPr>
              <w:t>Sp31a</w:t>
            </w:r>
          </w:p>
        </w:tc>
        <w:tc>
          <w:tcPr>
            <w:tcW w:w="986" w:type="dxa"/>
            <w:gridSpan w:val="2"/>
            <w:vMerge/>
            <w:noWrap/>
            <w:vAlign w:val="center"/>
          </w:tcPr>
          <w:p w14:paraId="4076AA49" w14:textId="70723013"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236F882A" w14:textId="77777777" w:rsidR="00AF5654" w:rsidRPr="00086FA7" w:rsidRDefault="00AF5654" w:rsidP="008D0032">
            <w:pPr>
              <w:pStyle w:val="RFCSFloating"/>
              <w:spacing w:before="0" w:after="0" w:line="360" w:lineRule="auto"/>
              <w:jc w:val="center"/>
              <w:rPr>
                <w:sz w:val="22"/>
                <w:szCs w:val="22"/>
              </w:rPr>
            </w:pPr>
            <w:r w:rsidRPr="00086FA7">
              <w:rPr>
                <w:sz w:val="22"/>
                <w:szCs w:val="22"/>
              </w:rPr>
              <w:t>32,29</w:t>
            </w:r>
          </w:p>
        </w:tc>
        <w:tc>
          <w:tcPr>
            <w:tcW w:w="883" w:type="dxa"/>
            <w:noWrap/>
            <w:vAlign w:val="center"/>
            <w:hideMark/>
          </w:tcPr>
          <w:p w14:paraId="08C77E57" w14:textId="77777777" w:rsidR="00AF5654" w:rsidRPr="00086FA7" w:rsidRDefault="00AF5654" w:rsidP="008D0032">
            <w:pPr>
              <w:pStyle w:val="RFCSFloating"/>
              <w:spacing w:before="0" w:after="0" w:line="360" w:lineRule="auto"/>
              <w:jc w:val="center"/>
              <w:rPr>
                <w:sz w:val="22"/>
                <w:szCs w:val="22"/>
              </w:rPr>
            </w:pPr>
            <w:r w:rsidRPr="00086FA7">
              <w:rPr>
                <w:sz w:val="22"/>
                <w:szCs w:val="22"/>
              </w:rPr>
              <w:t>12,11</w:t>
            </w:r>
          </w:p>
        </w:tc>
        <w:tc>
          <w:tcPr>
            <w:tcW w:w="904" w:type="dxa"/>
            <w:noWrap/>
            <w:vAlign w:val="center"/>
            <w:hideMark/>
          </w:tcPr>
          <w:p w14:paraId="13075474" w14:textId="77777777" w:rsidR="00AF5654" w:rsidRPr="00086FA7" w:rsidRDefault="00AF5654" w:rsidP="008D0032">
            <w:pPr>
              <w:pStyle w:val="RFCSFloating"/>
              <w:spacing w:before="0" w:after="0" w:line="360" w:lineRule="auto"/>
              <w:jc w:val="center"/>
              <w:rPr>
                <w:sz w:val="22"/>
                <w:szCs w:val="22"/>
              </w:rPr>
            </w:pPr>
            <w:r w:rsidRPr="00086FA7">
              <w:rPr>
                <w:sz w:val="22"/>
                <w:szCs w:val="22"/>
              </w:rPr>
              <w:t>11,49</w:t>
            </w:r>
          </w:p>
        </w:tc>
        <w:tc>
          <w:tcPr>
            <w:tcW w:w="883" w:type="dxa"/>
            <w:noWrap/>
            <w:vAlign w:val="center"/>
            <w:hideMark/>
          </w:tcPr>
          <w:p w14:paraId="1B3FAB28" w14:textId="77777777" w:rsidR="00AF5654" w:rsidRPr="00086FA7" w:rsidRDefault="00AF5654" w:rsidP="008D0032">
            <w:pPr>
              <w:pStyle w:val="RFCSFloating"/>
              <w:spacing w:before="0" w:after="0" w:line="360" w:lineRule="auto"/>
              <w:jc w:val="center"/>
              <w:rPr>
                <w:sz w:val="22"/>
                <w:szCs w:val="22"/>
              </w:rPr>
            </w:pPr>
            <w:r w:rsidRPr="00086FA7">
              <w:rPr>
                <w:sz w:val="22"/>
                <w:szCs w:val="22"/>
              </w:rPr>
              <w:t>13,37</w:t>
            </w:r>
          </w:p>
        </w:tc>
        <w:tc>
          <w:tcPr>
            <w:tcW w:w="688" w:type="dxa"/>
            <w:noWrap/>
            <w:vAlign w:val="center"/>
            <w:hideMark/>
          </w:tcPr>
          <w:p w14:paraId="7495CCCF" w14:textId="77777777" w:rsidR="00AF5654" w:rsidRPr="00086FA7" w:rsidRDefault="00AF5654" w:rsidP="008D0032">
            <w:pPr>
              <w:pStyle w:val="RFCSFloating"/>
              <w:spacing w:before="0" w:after="0" w:line="360" w:lineRule="auto"/>
              <w:jc w:val="center"/>
              <w:rPr>
                <w:sz w:val="22"/>
                <w:szCs w:val="22"/>
              </w:rPr>
            </w:pPr>
            <w:r w:rsidRPr="00086FA7">
              <w:rPr>
                <w:sz w:val="22"/>
                <w:szCs w:val="22"/>
              </w:rPr>
              <w:t>1,05</w:t>
            </w:r>
          </w:p>
        </w:tc>
        <w:tc>
          <w:tcPr>
            <w:tcW w:w="636" w:type="dxa"/>
            <w:noWrap/>
            <w:vAlign w:val="center"/>
            <w:hideMark/>
          </w:tcPr>
          <w:p w14:paraId="31DF12A4"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622EF80D" w14:textId="77777777" w:rsidTr="009E02FB">
        <w:trPr>
          <w:trHeight w:val="288"/>
          <w:jc w:val="center"/>
        </w:trPr>
        <w:tc>
          <w:tcPr>
            <w:tcW w:w="1424" w:type="dxa"/>
            <w:gridSpan w:val="2"/>
            <w:vAlign w:val="center"/>
            <w:hideMark/>
          </w:tcPr>
          <w:p w14:paraId="4C5E1506" w14:textId="77777777" w:rsidR="00AF5654" w:rsidRPr="00086FA7" w:rsidRDefault="00AF5654" w:rsidP="008D0032">
            <w:pPr>
              <w:pStyle w:val="RFCSFloating"/>
              <w:spacing w:before="0" w:after="0" w:line="360" w:lineRule="auto"/>
              <w:jc w:val="center"/>
              <w:rPr>
                <w:sz w:val="22"/>
                <w:szCs w:val="22"/>
              </w:rPr>
            </w:pPr>
            <w:r w:rsidRPr="00086FA7">
              <w:rPr>
                <w:sz w:val="22"/>
                <w:szCs w:val="22"/>
              </w:rPr>
              <w:t>Sp31b</w:t>
            </w:r>
          </w:p>
        </w:tc>
        <w:tc>
          <w:tcPr>
            <w:tcW w:w="986" w:type="dxa"/>
            <w:gridSpan w:val="2"/>
            <w:vMerge/>
            <w:noWrap/>
            <w:vAlign w:val="center"/>
          </w:tcPr>
          <w:p w14:paraId="50597673" w14:textId="67AB3193"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1321E981" w14:textId="77777777" w:rsidR="00AF5654" w:rsidRPr="00086FA7" w:rsidRDefault="00AF5654" w:rsidP="008D0032">
            <w:pPr>
              <w:pStyle w:val="RFCSFloating"/>
              <w:spacing w:before="0" w:after="0" w:line="360" w:lineRule="auto"/>
              <w:jc w:val="center"/>
              <w:rPr>
                <w:sz w:val="22"/>
                <w:szCs w:val="22"/>
              </w:rPr>
            </w:pPr>
            <w:r w:rsidRPr="00086FA7">
              <w:rPr>
                <w:sz w:val="22"/>
                <w:szCs w:val="22"/>
              </w:rPr>
              <w:t>34,22</w:t>
            </w:r>
          </w:p>
        </w:tc>
        <w:tc>
          <w:tcPr>
            <w:tcW w:w="883" w:type="dxa"/>
            <w:noWrap/>
            <w:vAlign w:val="center"/>
            <w:hideMark/>
          </w:tcPr>
          <w:p w14:paraId="1707B788" w14:textId="77777777" w:rsidR="00AF5654" w:rsidRPr="00086FA7" w:rsidRDefault="00AF5654" w:rsidP="008D0032">
            <w:pPr>
              <w:pStyle w:val="RFCSFloating"/>
              <w:spacing w:before="0" w:after="0" w:line="360" w:lineRule="auto"/>
              <w:jc w:val="center"/>
              <w:rPr>
                <w:sz w:val="22"/>
                <w:szCs w:val="22"/>
              </w:rPr>
            </w:pPr>
            <w:r w:rsidRPr="00086FA7">
              <w:rPr>
                <w:sz w:val="22"/>
                <w:szCs w:val="22"/>
              </w:rPr>
              <w:t>12,83</w:t>
            </w:r>
          </w:p>
        </w:tc>
        <w:tc>
          <w:tcPr>
            <w:tcW w:w="904" w:type="dxa"/>
            <w:noWrap/>
            <w:vAlign w:val="center"/>
            <w:hideMark/>
          </w:tcPr>
          <w:p w14:paraId="3138DDE6" w14:textId="77777777" w:rsidR="00AF5654" w:rsidRPr="00086FA7" w:rsidRDefault="00AF5654" w:rsidP="008D0032">
            <w:pPr>
              <w:pStyle w:val="RFCSFloating"/>
              <w:spacing w:before="0" w:after="0" w:line="360" w:lineRule="auto"/>
              <w:jc w:val="center"/>
              <w:rPr>
                <w:sz w:val="22"/>
                <w:szCs w:val="22"/>
              </w:rPr>
            </w:pPr>
            <w:r w:rsidRPr="00086FA7">
              <w:rPr>
                <w:sz w:val="22"/>
                <w:szCs w:val="22"/>
              </w:rPr>
              <w:t>11,49</w:t>
            </w:r>
          </w:p>
        </w:tc>
        <w:tc>
          <w:tcPr>
            <w:tcW w:w="883" w:type="dxa"/>
            <w:noWrap/>
            <w:vAlign w:val="center"/>
            <w:hideMark/>
          </w:tcPr>
          <w:p w14:paraId="6DA59A9E" w14:textId="77777777" w:rsidR="00AF5654" w:rsidRPr="00086FA7" w:rsidRDefault="00AF5654" w:rsidP="008D0032">
            <w:pPr>
              <w:pStyle w:val="RFCSFloating"/>
              <w:spacing w:before="0" w:after="0" w:line="360" w:lineRule="auto"/>
              <w:jc w:val="center"/>
              <w:rPr>
                <w:sz w:val="22"/>
                <w:szCs w:val="22"/>
              </w:rPr>
            </w:pPr>
            <w:r w:rsidRPr="00086FA7">
              <w:rPr>
                <w:sz w:val="22"/>
                <w:szCs w:val="22"/>
              </w:rPr>
              <w:t>13,37</w:t>
            </w:r>
          </w:p>
        </w:tc>
        <w:tc>
          <w:tcPr>
            <w:tcW w:w="688" w:type="dxa"/>
            <w:noWrap/>
            <w:vAlign w:val="center"/>
            <w:hideMark/>
          </w:tcPr>
          <w:p w14:paraId="052985FB" w14:textId="77777777" w:rsidR="00AF5654" w:rsidRPr="00086FA7" w:rsidRDefault="00AF5654" w:rsidP="008D0032">
            <w:pPr>
              <w:pStyle w:val="RFCSFloating"/>
              <w:spacing w:before="0" w:after="0" w:line="360" w:lineRule="auto"/>
              <w:jc w:val="center"/>
              <w:rPr>
                <w:sz w:val="22"/>
                <w:szCs w:val="22"/>
              </w:rPr>
            </w:pPr>
            <w:r w:rsidRPr="00086FA7">
              <w:rPr>
                <w:sz w:val="22"/>
                <w:szCs w:val="22"/>
              </w:rPr>
              <w:t>1,12</w:t>
            </w:r>
          </w:p>
        </w:tc>
        <w:tc>
          <w:tcPr>
            <w:tcW w:w="636" w:type="dxa"/>
            <w:noWrap/>
            <w:vAlign w:val="center"/>
            <w:hideMark/>
          </w:tcPr>
          <w:p w14:paraId="250594EC"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57ACEE62" w14:textId="77777777" w:rsidTr="009E02FB">
        <w:trPr>
          <w:trHeight w:val="288"/>
          <w:jc w:val="center"/>
        </w:trPr>
        <w:tc>
          <w:tcPr>
            <w:tcW w:w="1424" w:type="dxa"/>
            <w:gridSpan w:val="2"/>
            <w:vAlign w:val="center"/>
            <w:hideMark/>
          </w:tcPr>
          <w:p w14:paraId="3EEEEE27" w14:textId="77777777" w:rsidR="00AF5654" w:rsidRPr="00086FA7" w:rsidRDefault="00AF5654" w:rsidP="008D0032">
            <w:pPr>
              <w:pStyle w:val="RFCSFloating"/>
              <w:spacing w:before="0" w:after="0" w:line="360" w:lineRule="auto"/>
              <w:jc w:val="center"/>
              <w:rPr>
                <w:sz w:val="22"/>
                <w:szCs w:val="22"/>
              </w:rPr>
            </w:pPr>
            <w:r w:rsidRPr="00086FA7">
              <w:rPr>
                <w:sz w:val="22"/>
                <w:szCs w:val="22"/>
              </w:rPr>
              <w:t>Sp41a</w:t>
            </w:r>
          </w:p>
        </w:tc>
        <w:tc>
          <w:tcPr>
            <w:tcW w:w="986" w:type="dxa"/>
            <w:gridSpan w:val="2"/>
            <w:vMerge/>
            <w:noWrap/>
            <w:vAlign w:val="center"/>
          </w:tcPr>
          <w:p w14:paraId="6F33296E" w14:textId="2D99CB2A"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18C943F2" w14:textId="77777777" w:rsidR="00AF5654" w:rsidRPr="00086FA7" w:rsidRDefault="00AF5654" w:rsidP="008D0032">
            <w:pPr>
              <w:pStyle w:val="RFCSFloating"/>
              <w:spacing w:before="0" w:after="0" w:line="360" w:lineRule="auto"/>
              <w:jc w:val="center"/>
              <w:rPr>
                <w:sz w:val="22"/>
                <w:szCs w:val="22"/>
              </w:rPr>
            </w:pPr>
            <w:r w:rsidRPr="00086FA7">
              <w:rPr>
                <w:sz w:val="22"/>
                <w:szCs w:val="22"/>
              </w:rPr>
              <w:t>30,53</w:t>
            </w:r>
          </w:p>
        </w:tc>
        <w:tc>
          <w:tcPr>
            <w:tcW w:w="883" w:type="dxa"/>
            <w:noWrap/>
            <w:vAlign w:val="center"/>
            <w:hideMark/>
          </w:tcPr>
          <w:p w14:paraId="7C404C70" w14:textId="77777777" w:rsidR="00AF5654" w:rsidRPr="00086FA7" w:rsidRDefault="00AF5654" w:rsidP="008D0032">
            <w:pPr>
              <w:pStyle w:val="RFCSFloating"/>
              <w:spacing w:before="0" w:after="0" w:line="360" w:lineRule="auto"/>
              <w:jc w:val="center"/>
              <w:rPr>
                <w:sz w:val="22"/>
                <w:szCs w:val="22"/>
              </w:rPr>
            </w:pPr>
            <w:r w:rsidRPr="00086FA7">
              <w:rPr>
                <w:sz w:val="22"/>
                <w:szCs w:val="22"/>
              </w:rPr>
              <w:t>11,45</w:t>
            </w:r>
          </w:p>
        </w:tc>
        <w:tc>
          <w:tcPr>
            <w:tcW w:w="904" w:type="dxa"/>
            <w:noWrap/>
            <w:vAlign w:val="center"/>
            <w:hideMark/>
          </w:tcPr>
          <w:p w14:paraId="700B2C16" w14:textId="77777777" w:rsidR="00AF5654" w:rsidRPr="00086FA7" w:rsidRDefault="00AF5654" w:rsidP="008D0032">
            <w:pPr>
              <w:pStyle w:val="RFCSFloating"/>
              <w:spacing w:before="0" w:after="0" w:line="360" w:lineRule="auto"/>
              <w:jc w:val="center"/>
              <w:rPr>
                <w:sz w:val="22"/>
                <w:szCs w:val="22"/>
              </w:rPr>
            </w:pPr>
            <w:r w:rsidRPr="00086FA7">
              <w:rPr>
                <w:sz w:val="22"/>
                <w:szCs w:val="22"/>
              </w:rPr>
              <w:t>9,55</w:t>
            </w:r>
          </w:p>
        </w:tc>
        <w:tc>
          <w:tcPr>
            <w:tcW w:w="883" w:type="dxa"/>
            <w:noWrap/>
            <w:vAlign w:val="center"/>
            <w:hideMark/>
          </w:tcPr>
          <w:p w14:paraId="77A74BDD" w14:textId="77777777" w:rsidR="00AF5654" w:rsidRPr="00086FA7" w:rsidRDefault="00AF5654" w:rsidP="008D0032">
            <w:pPr>
              <w:pStyle w:val="RFCSFloating"/>
              <w:spacing w:before="0" w:after="0" w:line="360" w:lineRule="auto"/>
              <w:jc w:val="center"/>
              <w:rPr>
                <w:sz w:val="22"/>
                <w:szCs w:val="22"/>
              </w:rPr>
            </w:pPr>
            <w:r w:rsidRPr="00086FA7">
              <w:rPr>
                <w:sz w:val="22"/>
                <w:szCs w:val="22"/>
              </w:rPr>
              <w:t>10,48</w:t>
            </w:r>
          </w:p>
        </w:tc>
        <w:tc>
          <w:tcPr>
            <w:tcW w:w="688" w:type="dxa"/>
            <w:noWrap/>
            <w:vAlign w:val="center"/>
            <w:hideMark/>
          </w:tcPr>
          <w:p w14:paraId="6816517F" w14:textId="77777777" w:rsidR="00AF5654" w:rsidRPr="00086FA7" w:rsidRDefault="00AF5654" w:rsidP="008D0032">
            <w:pPr>
              <w:pStyle w:val="RFCSFloating"/>
              <w:spacing w:before="0" w:after="0" w:line="360" w:lineRule="auto"/>
              <w:jc w:val="center"/>
              <w:rPr>
                <w:sz w:val="22"/>
                <w:szCs w:val="22"/>
              </w:rPr>
            </w:pPr>
            <w:r w:rsidRPr="00086FA7">
              <w:rPr>
                <w:sz w:val="22"/>
                <w:szCs w:val="22"/>
              </w:rPr>
              <w:t>1,20</w:t>
            </w:r>
          </w:p>
        </w:tc>
        <w:tc>
          <w:tcPr>
            <w:tcW w:w="636" w:type="dxa"/>
            <w:noWrap/>
            <w:vAlign w:val="center"/>
            <w:hideMark/>
          </w:tcPr>
          <w:p w14:paraId="3B416ADA"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2EB92E7F" w14:textId="77777777" w:rsidTr="009E02FB">
        <w:trPr>
          <w:trHeight w:val="288"/>
          <w:jc w:val="center"/>
        </w:trPr>
        <w:tc>
          <w:tcPr>
            <w:tcW w:w="1424" w:type="dxa"/>
            <w:gridSpan w:val="2"/>
            <w:vAlign w:val="center"/>
            <w:hideMark/>
          </w:tcPr>
          <w:p w14:paraId="2042007E" w14:textId="77777777" w:rsidR="00AF5654" w:rsidRPr="00086FA7" w:rsidRDefault="00AF5654" w:rsidP="008D0032">
            <w:pPr>
              <w:pStyle w:val="RFCSFloating"/>
              <w:spacing w:before="0" w:after="0" w:line="360" w:lineRule="auto"/>
              <w:jc w:val="center"/>
              <w:rPr>
                <w:sz w:val="22"/>
                <w:szCs w:val="22"/>
              </w:rPr>
            </w:pPr>
            <w:r w:rsidRPr="00086FA7">
              <w:rPr>
                <w:sz w:val="22"/>
                <w:szCs w:val="22"/>
              </w:rPr>
              <w:t>Sp41b</w:t>
            </w:r>
          </w:p>
        </w:tc>
        <w:tc>
          <w:tcPr>
            <w:tcW w:w="986" w:type="dxa"/>
            <w:gridSpan w:val="2"/>
            <w:vMerge/>
            <w:noWrap/>
            <w:vAlign w:val="center"/>
          </w:tcPr>
          <w:p w14:paraId="1F19A1EA" w14:textId="0013E048"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35655411" w14:textId="77777777" w:rsidR="00AF5654" w:rsidRPr="00086FA7" w:rsidRDefault="00AF5654" w:rsidP="008D0032">
            <w:pPr>
              <w:pStyle w:val="RFCSFloating"/>
              <w:spacing w:before="0" w:after="0" w:line="360" w:lineRule="auto"/>
              <w:jc w:val="center"/>
              <w:rPr>
                <w:sz w:val="22"/>
                <w:szCs w:val="22"/>
              </w:rPr>
            </w:pPr>
            <w:r w:rsidRPr="00086FA7">
              <w:rPr>
                <w:sz w:val="22"/>
                <w:szCs w:val="22"/>
              </w:rPr>
              <w:t>31,56</w:t>
            </w:r>
          </w:p>
        </w:tc>
        <w:tc>
          <w:tcPr>
            <w:tcW w:w="883" w:type="dxa"/>
            <w:noWrap/>
            <w:vAlign w:val="center"/>
            <w:hideMark/>
          </w:tcPr>
          <w:p w14:paraId="0B56E3A6" w14:textId="77777777" w:rsidR="00AF5654" w:rsidRPr="00086FA7" w:rsidRDefault="00AF5654" w:rsidP="008D0032">
            <w:pPr>
              <w:pStyle w:val="RFCSFloating"/>
              <w:spacing w:before="0" w:after="0" w:line="360" w:lineRule="auto"/>
              <w:jc w:val="center"/>
              <w:rPr>
                <w:sz w:val="22"/>
                <w:szCs w:val="22"/>
              </w:rPr>
            </w:pPr>
            <w:r w:rsidRPr="00086FA7">
              <w:rPr>
                <w:sz w:val="22"/>
                <w:szCs w:val="22"/>
              </w:rPr>
              <w:t>11,84</w:t>
            </w:r>
          </w:p>
        </w:tc>
        <w:tc>
          <w:tcPr>
            <w:tcW w:w="904" w:type="dxa"/>
            <w:noWrap/>
            <w:vAlign w:val="center"/>
            <w:hideMark/>
          </w:tcPr>
          <w:p w14:paraId="3974339B" w14:textId="77777777" w:rsidR="00AF5654" w:rsidRPr="00086FA7" w:rsidRDefault="00AF5654" w:rsidP="008D0032">
            <w:pPr>
              <w:pStyle w:val="RFCSFloating"/>
              <w:spacing w:before="0" w:after="0" w:line="360" w:lineRule="auto"/>
              <w:jc w:val="center"/>
              <w:rPr>
                <w:sz w:val="22"/>
                <w:szCs w:val="22"/>
              </w:rPr>
            </w:pPr>
            <w:r w:rsidRPr="00086FA7">
              <w:rPr>
                <w:sz w:val="22"/>
                <w:szCs w:val="22"/>
              </w:rPr>
              <w:t>9,55</w:t>
            </w:r>
          </w:p>
        </w:tc>
        <w:tc>
          <w:tcPr>
            <w:tcW w:w="883" w:type="dxa"/>
            <w:noWrap/>
            <w:vAlign w:val="center"/>
            <w:hideMark/>
          </w:tcPr>
          <w:p w14:paraId="39EC9F45" w14:textId="77777777" w:rsidR="00AF5654" w:rsidRPr="00086FA7" w:rsidRDefault="00AF5654" w:rsidP="008D0032">
            <w:pPr>
              <w:pStyle w:val="RFCSFloating"/>
              <w:spacing w:before="0" w:after="0" w:line="360" w:lineRule="auto"/>
              <w:jc w:val="center"/>
              <w:rPr>
                <w:sz w:val="22"/>
                <w:szCs w:val="22"/>
              </w:rPr>
            </w:pPr>
            <w:r w:rsidRPr="00086FA7">
              <w:rPr>
                <w:sz w:val="22"/>
                <w:szCs w:val="22"/>
              </w:rPr>
              <w:t>10,48</w:t>
            </w:r>
          </w:p>
        </w:tc>
        <w:tc>
          <w:tcPr>
            <w:tcW w:w="688" w:type="dxa"/>
            <w:noWrap/>
            <w:vAlign w:val="center"/>
            <w:hideMark/>
          </w:tcPr>
          <w:p w14:paraId="45A6EB5D" w14:textId="77777777" w:rsidR="00AF5654" w:rsidRPr="00086FA7" w:rsidRDefault="00AF5654" w:rsidP="008D0032">
            <w:pPr>
              <w:pStyle w:val="RFCSFloating"/>
              <w:spacing w:before="0" w:after="0" w:line="360" w:lineRule="auto"/>
              <w:jc w:val="center"/>
              <w:rPr>
                <w:sz w:val="22"/>
                <w:szCs w:val="22"/>
              </w:rPr>
            </w:pPr>
            <w:r w:rsidRPr="00086FA7">
              <w:rPr>
                <w:sz w:val="22"/>
                <w:szCs w:val="22"/>
              </w:rPr>
              <w:t>1,24</w:t>
            </w:r>
          </w:p>
        </w:tc>
        <w:tc>
          <w:tcPr>
            <w:tcW w:w="636" w:type="dxa"/>
            <w:noWrap/>
            <w:vAlign w:val="center"/>
            <w:hideMark/>
          </w:tcPr>
          <w:p w14:paraId="2FA02BB3"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52A7C821" w14:textId="77777777" w:rsidTr="009E02FB">
        <w:trPr>
          <w:trHeight w:val="288"/>
          <w:jc w:val="center"/>
        </w:trPr>
        <w:tc>
          <w:tcPr>
            <w:tcW w:w="1424" w:type="dxa"/>
            <w:gridSpan w:val="2"/>
            <w:vAlign w:val="center"/>
            <w:hideMark/>
          </w:tcPr>
          <w:p w14:paraId="11398805" w14:textId="77777777" w:rsidR="00AF5654" w:rsidRPr="00086FA7" w:rsidRDefault="00AF5654" w:rsidP="008D0032">
            <w:pPr>
              <w:pStyle w:val="RFCSFloating"/>
              <w:spacing w:before="0" w:after="0" w:line="360" w:lineRule="auto"/>
              <w:jc w:val="center"/>
              <w:rPr>
                <w:sz w:val="22"/>
                <w:szCs w:val="22"/>
              </w:rPr>
            </w:pPr>
            <w:r w:rsidRPr="00086FA7">
              <w:rPr>
                <w:sz w:val="22"/>
                <w:szCs w:val="22"/>
              </w:rPr>
              <w:t>Sp51a</w:t>
            </w:r>
          </w:p>
        </w:tc>
        <w:tc>
          <w:tcPr>
            <w:tcW w:w="986" w:type="dxa"/>
            <w:gridSpan w:val="2"/>
            <w:vMerge/>
            <w:noWrap/>
            <w:vAlign w:val="center"/>
          </w:tcPr>
          <w:p w14:paraId="6723DF09" w14:textId="158FCB5A"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66305773" w14:textId="77777777" w:rsidR="00AF5654" w:rsidRPr="00086FA7" w:rsidRDefault="00AF5654" w:rsidP="008D0032">
            <w:pPr>
              <w:pStyle w:val="RFCSFloating"/>
              <w:spacing w:before="0" w:after="0" w:line="360" w:lineRule="auto"/>
              <w:jc w:val="center"/>
              <w:rPr>
                <w:sz w:val="22"/>
                <w:szCs w:val="22"/>
              </w:rPr>
            </w:pPr>
            <w:r w:rsidRPr="00086FA7">
              <w:rPr>
                <w:sz w:val="22"/>
                <w:szCs w:val="22"/>
              </w:rPr>
              <w:t>115,18</w:t>
            </w:r>
          </w:p>
        </w:tc>
        <w:tc>
          <w:tcPr>
            <w:tcW w:w="883" w:type="dxa"/>
            <w:noWrap/>
            <w:vAlign w:val="center"/>
            <w:hideMark/>
          </w:tcPr>
          <w:p w14:paraId="6797C84B" w14:textId="77777777" w:rsidR="00AF5654" w:rsidRPr="00086FA7" w:rsidRDefault="00AF5654" w:rsidP="008D0032">
            <w:pPr>
              <w:pStyle w:val="RFCSFloating"/>
              <w:spacing w:before="0" w:after="0" w:line="360" w:lineRule="auto"/>
              <w:jc w:val="center"/>
              <w:rPr>
                <w:sz w:val="22"/>
                <w:szCs w:val="22"/>
              </w:rPr>
            </w:pPr>
            <w:r w:rsidRPr="00086FA7">
              <w:rPr>
                <w:sz w:val="22"/>
                <w:szCs w:val="22"/>
              </w:rPr>
              <w:t>43,19</w:t>
            </w:r>
          </w:p>
        </w:tc>
        <w:tc>
          <w:tcPr>
            <w:tcW w:w="904" w:type="dxa"/>
            <w:noWrap/>
            <w:vAlign w:val="center"/>
            <w:hideMark/>
          </w:tcPr>
          <w:p w14:paraId="321D15B7" w14:textId="77777777" w:rsidR="00AF5654" w:rsidRPr="00086FA7" w:rsidRDefault="00AF5654" w:rsidP="008D0032">
            <w:pPr>
              <w:pStyle w:val="RFCSFloating"/>
              <w:spacing w:before="0" w:after="0" w:line="360" w:lineRule="auto"/>
              <w:jc w:val="center"/>
              <w:rPr>
                <w:sz w:val="22"/>
                <w:szCs w:val="22"/>
              </w:rPr>
            </w:pPr>
            <w:r w:rsidRPr="00086FA7">
              <w:rPr>
                <w:sz w:val="22"/>
                <w:szCs w:val="22"/>
              </w:rPr>
              <w:t>33,59</w:t>
            </w:r>
          </w:p>
        </w:tc>
        <w:tc>
          <w:tcPr>
            <w:tcW w:w="883" w:type="dxa"/>
            <w:noWrap/>
            <w:vAlign w:val="center"/>
            <w:hideMark/>
          </w:tcPr>
          <w:p w14:paraId="20D6D87C" w14:textId="77777777" w:rsidR="00AF5654" w:rsidRPr="00086FA7" w:rsidRDefault="00AF5654" w:rsidP="008D0032">
            <w:pPr>
              <w:pStyle w:val="RFCSFloating"/>
              <w:spacing w:before="0" w:after="0" w:line="360" w:lineRule="auto"/>
              <w:jc w:val="center"/>
              <w:rPr>
                <w:sz w:val="22"/>
                <w:szCs w:val="22"/>
              </w:rPr>
            </w:pPr>
            <w:r w:rsidRPr="00086FA7">
              <w:rPr>
                <w:sz w:val="22"/>
                <w:szCs w:val="22"/>
              </w:rPr>
              <w:t>38,69</w:t>
            </w:r>
          </w:p>
        </w:tc>
        <w:tc>
          <w:tcPr>
            <w:tcW w:w="688" w:type="dxa"/>
            <w:noWrap/>
            <w:vAlign w:val="center"/>
            <w:hideMark/>
          </w:tcPr>
          <w:p w14:paraId="6D3BE011" w14:textId="77777777" w:rsidR="00AF5654" w:rsidRPr="00086FA7" w:rsidRDefault="00AF5654" w:rsidP="008D0032">
            <w:pPr>
              <w:pStyle w:val="RFCSFloating"/>
              <w:spacing w:before="0" w:after="0" w:line="360" w:lineRule="auto"/>
              <w:jc w:val="center"/>
              <w:rPr>
                <w:sz w:val="22"/>
                <w:szCs w:val="22"/>
              </w:rPr>
            </w:pPr>
            <w:r w:rsidRPr="00086FA7">
              <w:rPr>
                <w:sz w:val="22"/>
                <w:szCs w:val="22"/>
              </w:rPr>
              <w:t>1,29</w:t>
            </w:r>
          </w:p>
        </w:tc>
        <w:tc>
          <w:tcPr>
            <w:tcW w:w="636" w:type="dxa"/>
            <w:noWrap/>
            <w:vAlign w:val="center"/>
            <w:hideMark/>
          </w:tcPr>
          <w:p w14:paraId="2D0FCFE8"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604817F5" w14:textId="77777777" w:rsidTr="009E02FB">
        <w:trPr>
          <w:trHeight w:val="288"/>
          <w:jc w:val="center"/>
        </w:trPr>
        <w:tc>
          <w:tcPr>
            <w:tcW w:w="1424" w:type="dxa"/>
            <w:gridSpan w:val="2"/>
            <w:tcBorders>
              <w:bottom w:val="dotted" w:sz="4" w:space="0" w:color="auto"/>
            </w:tcBorders>
            <w:vAlign w:val="center"/>
            <w:hideMark/>
          </w:tcPr>
          <w:p w14:paraId="09B57375" w14:textId="77777777" w:rsidR="00AF5654" w:rsidRPr="00086FA7" w:rsidRDefault="00AF5654" w:rsidP="008D0032">
            <w:pPr>
              <w:pStyle w:val="RFCSFloating"/>
              <w:spacing w:before="0" w:after="0" w:line="360" w:lineRule="auto"/>
              <w:jc w:val="center"/>
              <w:rPr>
                <w:sz w:val="22"/>
                <w:szCs w:val="22"/>
              </w:rPr>
            </w:pPr>
            <w:r w:rsidRPr="00086FA7">
              <w:rPr>
                <w:sz w:val="22"/>
                <w:szCs w:val="22"/>
              </w:rPr>
              <w:t>Sp51b</w:t>
            </w:r>
          </w:p>
        </w:tc>
        <w:tc>
          <w:tcPr>
            <w:tcW w:w="986" w:type="dxa"/>
            <w:gridSpan w:val="2"/>
            <w:vMerge/>
            <w:tcBorders>
              <w:bottom w:val="dotted" w:sz="4" w:space="0" w:color="auto"/>
            </w:tcBorders>
            <w:noWrap/>
            <w:vAlign w:val="center"/>
          </w:tcPr>
          <w:p w14:paraId="111AFE56" w14:textId="48790115" w:rsidR="00AF5654" w:rsidRPr="00086FA7" w:rsidRDefault="00AF5654" w:rsidP="008D0032">
            <w:pPr>
              <w:pStyle w:val="RFCSFloating"/>
              <w:spacing w:before="0" w:after="0" w:line="360" w:lineRule="auto"/>
              <w:jc w:val="center"/>
              <w:rPr>
                <w:sz w:val="22"/>
                <w:szCs w:val="22"/>
              </w:rPr>
            </w:pPr>
          </w:p>
        </w:tc>
        <w:tc>
          <w:tcPr>
            <w:tcW w:w="876" w:type="dxa"/>
            <w:tcBorders>
              <w:bottom w:val="dotted" w:sz="4" w:space="0" w:color="auto"/>
            </w:tcBorders>
            <w:noWrap/>
            <w:vAlign w:val="center"/>
            <w:hideMark/>
          </w:tcPr>
          <w:p w14:paraId="539BF0DF" w14:textId="77777777" w:rsidR="00AF5654" w:rsidRPr="00086FA7" w:rsidRDefault="00AF5654" w:rsidP="008D0032">
            <w:pPr>
              <w:pStyle w:val="RFCSFloating"/>
              <w:spacing w:before="0" w:after="0" w:line="360" w:lineRule="auto"/>
              <w:jc w:val="center"/>
              <w:rPr>
                <w:sz w:val="22"/>
                <w:szCs w:val="22"/>
              </w:rPr>
            </w:pPr>
            <w:r w:rsidRPr="00086FA7">
              <w:rPr>
                <w:sz w:val="22"/>
                <w:szCs w:val="22"/>
              </w:rPr>
              <w:t>114,32</w:t>
            </w:r>
          </w:p>
        </w:tc>
        <w:tc>
          <w:tcPr>
            <w:tcW w:w="883" w:type="dxa"/>
            <w:tcBorders>
              <w:bottom w:val="dotted" w:sz="4" w:space="0" w:color="auto"/>
            </w:tcBorders>
            <w:noWrap/>
            <w:vAlign w:val="center"/>
            <w:hideMark/>
          </w:tcPr>
          <w:p w14:paraId="20748DBB" w14:textId="77777777" w:rsidR="00AF5654" w:rsidRPr="00086FA7" w:rsidRDefault="00AF5654" w:rsidP="008D0032">
            <w:pPr>
              <w:pStyle w:val="RFCSFloating"/>
              <w:spacing w:before="0" w:after="0" w:line="360" w:lineRule="auto"/>
              <w:jc w:val="center"/>
              <w:rPr>
                <w:sz w:val="22"/>
                <w:szCs w:val="22"/>
              </w:rPr>
            </w:pPr>
            <w:r w:rsidRPr="00086FA7">
              <w:rPr>
                <w:sz w:val="22"/>
                <w:szCs w:val="22"/>
              </w:rPr>
              <w:t>42,87</w:t>
            </w:r>
          </w:p>
        </w:tc>
        <w:tc>
          <w:tcPr>
            <w:tcW w:w="904" w:type="dxa"/>
            <w:tcBorders>
              <w:bottom w:val="dotted" w:sz="4" w:space="0" w:color="auto"/>
            </w:tcBorders>
            <w:noWrap/>
            <w:vAlign w:val="center"/>
            <w:hideMark/>
          </w:tcPr>
          <w:p w14:paraId="19C6FFC4" w14:textId="77777777" w:rsidR="00AF5654" w:rsidRPr="00086FA7" w:rsidRDefault="00AF5654" w:rsidP="008D0032">
            <w:pPr>
              <w:pStyle w:val="RFCSFloating"/>
              <w:spacing w:before="0" w:after="0" w:line="360" w:lineRule="auto"/>
              <w:jc w:val="center"/>
              <w:rPr>
                <w:sz w:val="22"/>
                <w:szCs w:val="22"/>
              </w:rPr>
            </w:pPr>
            <w:r w:rsidRPr="00086FA7">
              <w:rPr>
                <w:sz w:val="22"/>
                <w:szCs w:val="22"/>
              </w:rPr>
              <w:t>33,59</w:t>
            </w:r>
          </w:p>
        </w:tc>
        <w:tc>
          <w:tcPr>
            <w:tcW w:w="883" w:type="dxa"/>
            <w:tcBorders>
              <w:bottom w:val="dotted" w:sz="4" w:space="0" w:color="auto"/>
            </w:tcBorders>
            <w:noWrap/>
            <w:vAlign w:val="center"/>
            <w:hideMark/>
          </w:tcPr>
          <w:p w14:paraId="024EC4D2" w14:textId="77777777" w:rsidR="00AF5654" w:rsidRPr="00086FA7" w:rsidRDefault="00AF5654" w:rsidP="008D0032">
            <w:pPr>
              <w:pStyle w:val="RFCSFloating"/>
              <w:spacing w:before="0" w:after="0" w:line="360" w:lineRule="auto"/>
              <w:jc w:val="center"/>
              <w:rPr>
                <w:sz w:val="22"/>
                <w:szCs w:val="22"/>
              </w:rPr>
            </w:pPr>
            <w:r w:rsidRPr="00086FA7">
              <w:rPr>
                <w:sz w:val="22"/>
                <w:szCs w:val="22"/>
              </w:rPr>
              <w:t>38,69</w:t>
            </w:r>
          </w:p>
        </w:tc>
        <w:tc>
          <w:tcPr>
            <w:tcW w:w="688" w:type="dxa"/>
            <w:tcBorders>
              <w:bottom w:val="dotted" w:sz="4" w:space="0" w:color="auto"/>
            </w:tcBorders>
            <w:noWrap/>
            <w:vAlign w:val="center"/>
            <w:hideMark/>
          </w:tcPr>
          <w:p w14:paraId="22E14BC3" w14:textId="77777777" w:rsidR="00AF5654" w:rsidRPr="00086FA7" w:rsidRDefault="00AF5654" w:rsidP="008D0032">
            <w:pPr>
              <w:pStyle w:val="RFCSFloating"/>
              <w:spacing w:before="0" w:after="0" w:line="360" w:lineRule="auto"/>
              <w:jc w:val="center"/>
              <w:rPr>
                <w:sz w:val="22"/>
                <w:szCs w:val="22"/>
              </w:rPr>
            </w:pPr>
            <w:r w:rsidRPr="00086FA7">
              <w:rPr>
                <w:sz w:val="22"/>
                <w:szCs w:val="22"/>
              </w:rPr>
              <w:t>1,28</w:t>
            </w:r>
          </w:p>
        </w:tc>
        <w:tc>
          <w:tcPr>
            <w:tcW w:w="636" w:type="dxa"/>
            <w:tcBorders>
              <w:bottom w:val="dotted" w:sz="4" w:space="0" w:color="auto"/>
            </w:tcBorders>
            <w:noWrap/>
            <w:vAlign w:val="center"/>
            <w:hideMark/>
          </w:tcPr>
          <w:p w14:paraId="38243668" w14:textId="77777777" w:rsidR="00AF5654" w:rsidRPr="00086FA7" w:rsidRDefault="00AF5654" w:rsidP="008D0032">
            <w:pPr>
              <w:pStyle w:val="RFCSFloating"/>
              <w:spacing w:before="0" w:after="0" w:line="360" w:lineRule="auto"/>
              <w:jc w:val="center"/>
              <w:rPr>
                <w:sz w:val="22"/>
                <w:szCs w:val="22"/>
              </w:rPr>
            </w:pPr>
            <w:r w:rsidRPr="00086FA7">
              <w:rPr>
                <w:sz w:val="22"/>
                <w:szCs w:val="22"/>
              </w:rPr>
              <w:t>---</w:t>
            </w:r>
          </w:p>
        </w:tc>
      </w:tr>
      <w:tr w:rsidR="00AF5654" w:rsidRPr="00086FA7" w14:paraId="4166E316" w14:textId="77777777" w:rsidTr="009E02FB">
        <w:trPr>
          <w:trHeight w:val="288"/>
          <w:jc w:val="center"/>
        </w:trPr>
        <w:tc>
          <w:tcPr>
            <w:tcW w:w="1424" w:type="dxa"/>
            <w:gridSpan w:val="2"/>
            <w:tcBorders>
              <w:top w:val="dotted" w:sz="4" w:space="0" w:color="auto"/>
            </w:tcBorders>
            <w:vAlign w:val="center"/>
            <w:hideMark/>
          </w:tcPr>
          <w:p w14:paraId="48CC0C96" w14:textId="77777777" w:rsidR="00AF5654" w:rsidRPr="00086FA7" w:rsidRDefault="00AF5654" w:rsidP="008D0032">
            <w:pPr>
              <w:pStyle w:val="RFCSFloating"/>
              <w:spacing w:before="0" w:after="0" w:line="360" w:lineRule="auto"/>
              <w:jc w:val="center"/>
              <w:rPr>
                <w:sz w:val="22"/>
                <w:szCs w:val="22"/>
              </w:rPr>
            </w:pPr>
            <w:r w:rsidRPr="00086FA7">
              <w:rPr>
                <w:sz w:val="22"/>
                <w:szCs w:val="22"/>
              </w:rPr>
              <w:t>Sp12a</w:t>
            </w:r>
          </w:p>
        </w:tc>
        <w:tc>
          <w:tcPr>
            <w:tcW w:w="986" w:type="dxa"/>
            <w:gridSpan w:val="2"/>
            <w:vMerge w:val="restart"/>
            <w:tcBorders>
              <w:top w:val="dotted" w:sz="4" w:space="0" w:color="auto"/>
            </w:tcBorders>
            <w:noWrap/>
            <w:textDirection w:val="btLr"/>
            <w:vAlign w:val="center"/>
            <w:hideMark/>
          </w:tcPr>
          <w:p w14:paraId="570BB6A0" w14:textId="18FD59C5" w:rsidR="00AF5654" w:rsidRPr="00086FA7" w:rsidRDefault="00AF5654" w:rsidP="008D0032">
            <w:pPr>
              <w:pStyle w:val="RFCSFloating"/>
              <w:spacing w:before="0" w:after="0" w:line="360" w:lineRule="auto"/>
              <w:ind w:left="113" w:right="113"/>
              <w:jc w:val="center"/>
              <w:rPr>
                <w:sz w:val="22"/>
                <w:szCs w:val="22"/>
              </w:rPr>
            </w:pPr>
            <w:r w:rsidRPr="00086FA7">
              <w:rPr>
                <w:sz w:val="22"/>
                <w:szCs w:val="22"/>
              </w:rPr>
              <w:t>3-point bending tests</w:t>
            </w:r>
          </w:p>
        </w:tc>
        <w:tc>
          <w:tcPr>
            <w:tcW w:w="876" w:type="dxa"/>
            <w:tcBorders>
              <w:top w:val="dotted" w:sz="4" w:space="0" w:color="auto"/>
            </w:tcBorders>
            <w:noWrap/>
            <w:vAlign w:val="center"/>
            <w:hideMark/>
          </w:tcPr>
          <w:p w14:paraId="7769F3AF" w14:textId="77777777" w:rsidR="00AF5654" w:rsidRPr="00086FA7" w:rsidRDefault="00AF5654" w:rsidP="008D0032">
            <w:pPr>
              <w:pStyle w:val="RFCSFloating"/>
              <w:spacing w:before="0" w:after="0" w:line="360" w:lineRule="auto"/>
              <w:jc w:val="center"/>
              <w:rPr>
                <w:sz w:val="22"/>
                <w:szCs w:val="22"/>
              </w:rPr>
            </w:pPr>
            <w:r w:rsidRPr="00086FA7">
              <w:rPr>
                <w:sz w:val="22"/>
                <w:szCs w:val="22"/>
              </w:rPr>
              <w:t>18,06</w:t>
            </w:r>
          </w:p>
        </w:tc>
        <w:tc>
          <w:tcPr>
            <w:tcW w:w="883" w:type="dxa"/>
            <w:tcBorders>
              <w:top w:val="dotted" w:sz="4" w:space="0" w:color="auto"/>
            </w:tcBorders>
            <w:noWrap/>
            <w:vAlign w:val="center"/>
            <w:hideMark/>
          </w:tcPr>
          <w:p w14:paraId="36B67F6E" w14:textId="2A733C00" w:rsidR="00AF5654" w:rsidRPr="00086FA7" w:rsidRDefault="00AF5654" w:rsidP="008D0032">
            <w:pPr>
              <w:pStyle w:val="RFCSFloating"/>
              <w:spacing w:before="0" w:after="0" w:line="360" w:lineRule="auto"/>
              <w:jc w:val="center"/>
              <w:rPr>
                <w:sz w:val="22"/>
                <w:szCs w:val="22"/>
              </w:rPr>
            </w:pPr>
            <w:r w:rsidRPr="00086FA7">
              <w:rPr>
                <w:sz w:val="22"/>
                <w:szCs w:val="22"/>
              </w:rPr>
              <w:t>13,</w:t>
            </w:r>
            <w:r w:rsidR="00961EB3">
              <w:rPr>
                <w:sz w:val="22"/>
                <w:szCs w:val="22"/>
              </w:rPr>
              <w:t>00</w:t>
            </w:r>
          </w:p>
        </w:tc>
        <w:tc>
          <w:tcPr>
            <w:tcW w:w="904" w:type="dxa"/>
            <w:tcBorders>
              <w:top w:val="dotted" w:sz="4" w:space="0" w:color="auto"/>
            </w:tcBorders>
            <w:noWrap/>
            <w:vAlign w:val="center"/>
            <w:hideMark/>
          </w:tcPr>
          <w:p w14:paraId="0895744B" w14:textId="77777777" w:rsidR="00AF5654" w:rsidRPr="00086FA7" w:rsidRDefault="00AF5654" w:rsidP="008D0032">
            <w:pPr>
              <w:pStyle w:val="RFCSFloating"/>
              <w:spacing w:before="0" w:after="0" w:line="360" w:lineRule="auto"/>
              <w:jc w:val="center"/>
              <w:rPr>
                <w:sz w:val="22"/>
                <w:szCs w:val="22"/>
              </w:rPr>
            </w:pPr>
            <w:r w:rsidRPr="00086FA7">
              <w:rPr>
                <w:sz w:val="22"/>
                <w:szCs w:val="22"/>
              </w:rPr>
              <w:t>9,70</w:t>
            </w:r>
          </w:p>
        </w:tc>
        <w:tc>
          <w:tcPr>
            <w:tcW w:w="883" w:type="dxa"/>
            <w:tcBorders>
              <w:top w:val="dotted" w:sz="4" w:space="0" w:color="auto"/>
            </w:tcBorders>
            <w:noWrap/>
            <w:vAlign w:val="center"/>
            <w:hideMark/>
          </w:tcPr>
          <w:p w14:paraId="689B0BCE" w14:textId="77777777" w:rsidR="00AF5654" w:rsidRPr="00086FA7" w:rsidRDefault="00AF5654" w:rsidP="008D0032">
            <w:pPr>
              <w:pStyle w:val="RFCSFloating"/>
              <w:spacing w:before="0" w:after="0" w:line="360" w:lineRule="auto"/>
              <w:jc w:val="center"/>
              <w:rPr>
                <w:sz w:val="22"/>
                <w:szCs w:val="22"/>
              </w:rPr>
            </w:pPr>
            <w:r w:rsidRPr="00086FA7">
              <w:rPr>
                <w:sz w:val="22"/>
                <w:szCs w:val="22"/>
              </w:rPr>
              <w:t>10,70</w:t>
            </w:r>
          </w:p>
        </w:tc>
        <w:tc>
          <w:tcPr>
            <w:tcW w:w="688" w:type="dxa"/>
            <w:tcBorders>
              <w:top w:val="dotted" w:sz="4" w:space="0" w:color="auto"/>
            </w:tcBorders>
            <w:noWrap/>
            <w:vAlign w:val="center"/>
            <w:hideMark/>
          </w:tcPr>
          <w:p w14:paraId="1F20BE45" w14:textId="77777777" w:rsidR="00AF5654" w:rsidRPr="00086FA7" w:rsidRDefault="00AF5654" w:rsidP="008D0032">
            <w:pPr>
              <w:pStyle w:val="RFCSFloating"/>
              <w:spacing w:before="0" w:after="0" w:line="360" w:lineRule="auto"/>
              <w:jc w:val="center"/>
              <w:rPr>
                <w:sz w:val="22"/>
                <w:szCs w:val="22"/>
              </w:rPr>
            </w:pPr>
            <w:r w:rsidRPr="00086FA7">
              <w:rPr>
                <w:sz w:val="22"/>
                <w:szCs w:val="22"/>
              </w:rPr>
              <w:t>1,40</w:t>
            </w:r>
          </w:p>
        </w:tc>
        <w:tc>
          <w:tcPr>
            <w:tcW w:w="636" w:type="dxa"/>
            <w:tcBorders>
              <w:top w:val="dotted" w:sz="4" w:space="0" w:color="auto"/>
            </w:tcBorders>
            <w:noWrap/>
            <w:vAlign w:val="center"/>
            <w:hideMark/>
          </w:tcPr>
          <w:p w14:paraId="46302E24" w14:textId="50BDFB4A" w:rsidR="00AF5654" w:rsidRPr="00086FA7" w:rsidRDefault="00AF5654" w:rsidP="008D0032">
            <w:pPr>
              <w:pStyle w:val="RFCSFloating"/>
              <w:spacing w:before="0" w:after="0" w:line="360" w:lineRule="auto"/>
              <w:jc w:val="center"/>
              <w:rPr>
                <w:sz w:val="22"/>
                <w:szCs w:val="22"/>
              </w:rPr>
            </w:pPr>
            <w:r w:rsidRPr="00086FA7">
              <w:rPr>
                <w:sz w:val="22"/>
                <w:szCs w:val="22"/>
              </w:rPr>
              <w:t>1,2</w:t>
            </w:r>
            <w:r w:rsidR="00961EB3">
              <w:rPr>
                <w:sz w:val="22"/>
                <w:szCs w:val="22"/>
              </w:rPr>
              <w:t>2</w:t>
            </w:r>
          </w:p>
        </w:tc>
      </w:tr>
      <w:tr w:rsidR="00AF5654" w:rsidRPr="00086FA7" w14:paraId="5E9057E0" w14:textId="77777777" w:rsidTr="009E02FB">
        <w:trPr>
          <w:trHeight w:val="288"/>
          <w:jc w:val="center"/>
        </w:trPr>
        <w:tc>
          <w:tcPr>
            <w:tcW w:w="1424" w:type="dxa"/>
            <w:gridSpan w:val="2"/>
            <w:vAlign w:val="center"/>
            <w:hideMark/>
          </w:tcPr>
          <w:p w14:paraId="23228BD3" w14:textId="77777777" w:rsidR="00AF5654" w:rsidRPr="00086FA7" w:rsidRDefault="00AF5654" w:rsidP="008D0032">
            <w:pPr>
              <w:pStyle w:val="RFCSFloating"/>
              <w:spacing w:before="0" w:after="0" w:line="360" w:lineRule="auto"/>
              <w:jc w:val="center"/>
              <w:rPr>
                <w:sz w:val="22"/>
                <w:szCs w:val="22"/>
              </w:rPr>
            </w:pPr>
            <w:r w:rsidRPr="00086FA7">
              <w:rPr>
                <w:sz w:val="22"/>
                <w:szCs w:val="22"/>
              </w:rPr>
              <w:t>Sp12b</w:t>
            </w:r>
          </w:p>
        </w:tc>
        <w:tc>
          <w:tcPr>
            <w:tcW w:w="986" w:type="dxa"/>
            <w:gridSpan w:val="2"/>
            <w:vMerge/>
            <w:noWrap/>
            <w:vAlign w:val="center"/>
            <w:hideMark/>
          </w:tcPr>
          <w:p w14:paraId="7F5AE667" w14:textId="03FE42FC"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5D460BEE" w14:textId="77777777" w:rsidR="00AF5654" w:rsidRPr="00086FA7" w:rsidRDefault="00AF5654" w:rsidP="008D0032">
            <w:pPr>
              <w:pStyle w:val="RFCSFloating"/>
              <w:spacing w:before="0" w:after="0" w:line="360" w:lineRule="auto"/>
              <w:jc w:val="center"/>
              <w:rPr>
                <w:sz w:val="22"/>
                <w:szCs w:val="22"/>
              </w:rPr>
            </w:pPr>
            <w:r w:rsidRPr="00086FA7">
              <w:rPr>
                <w:sz w:val="22"/>
                <w:szCs w:val="22"/>
              </w:rPr>
              <w:t>17,56</w:t>
            </w:r>
          </w:p>
        </w:tc>
        <w:tc>
          <w:tcPr>
            <w:tcW w:w="883" w:type="dxa"/>
            <w:noWrap/>
            <w:vAlign w:val="center"/>
            <w:hideMark/>
          </w:tcPr>
          <w:p w14:paraId="634495E1" w14:textId="7F6430BE" w:rsidR="00AF5654" w:rsidRPr="00086FA7" w:rsidRDefault="00AF5654" w:rsidP="008D0032">
            <w:pPr>
              <w:pStyle w:val="RFCSFloating"/>
              <w:spacing w:before="0" w:after="0" w:line="360" w:lineRule="auto"/>
              <w:jc w:val="center"/>
              <w:rPr>
                <w:sz w:val="22"/>
                <w:szCs w:val="22"/>
              </w:rPr>
            </w:pPr>
            <w:r w:rsidRPr="00086FA7">
              <w:rPr>
                <w:sz w:val="22"/>
                <w:szCs w:val="22"/>
              </w:rPr>
              <w:t>1</w:t>
            </w:r>
            <w:r w:rsidR="00C66C28">
              <w:rPr>
                <w:sz w:val="22"/>
                <w:szCs w:val="22"/>
              </w:rPr>
              <w:t>2</w:t>
            </w:r>
            <w:r w:rsidRPr="00086FA7">
              <w:rPr>
                <w:sz w:val="22"/>
                <w:szCs w:val="22"/>
              </w:rPr>
              <w:t>,</w:t>
            </w:r>
            <w:r w:rsidR="00961EB3">
              <w:rPr>
                <w:sz w:val="22"/>
                <w:szCs w:val="22"/>
              </w:rPr>
              <w:t>64</w:t>
            </w:r>
          </w:p>
        </w:tc>
        <w:tc>
          <w:tcPr>
            <w:tcW w:w="904" w:type="dxa"/>
            <w:noWrap/>
            <w:vAlign w:val="center"/>
            <w:hideMark/>
          </w:tcPr>
          <w:p w14:paraId="029CE017" w14:textId="77777777" w:rsidR="00AF5654" w:rsidRPr="00086FA7" w:rsidRDefault="00AF5654" w:rsidP="008D0032">
            <w:pPr>
              <w:pStyle w:val="RFCSFloating"/>
              <w:spacing w:before="0" w:after="0" w:line="360" w:lineRule="auto"/>
              <w:jc w:val="center"/>
              <w:rPr>
                <w:sz w:val="22"/>
                <w:szCs w:val="22"/>
              </w:rPr>
            </w:pPr>
            <w:r w:rsidRPr="00086FA7">
              <w:rPr>
                <w:sz w:val="22"/>
                <w:szCs w:val="22"/>
              </w:rPr>
              <w:t>9,70</w:t>
            </w:r>
          </w:p>
        </w:tc>
        <w:tc>
          <w:tcPr>
            <w:tcW w:w="883" w:type="dxa"/>
            <w:noWrap/>
            <w:vAlign w:val="center"/>
            <w:hideMark/>
          </w:tcPr>
          <w:p w14:paraId="574D9138" w14:textId="77777777" w:rsidR="00AF5654" w:rsidRPr="00086FA7" w:rsidRDefault="00AF5654" w:rsidP="008D0032">
            <w:pPr>
              <w:pStyle w:val="RFCSFloating"/>
              <w:spacing w:before="0" w:after="0" w:line="360" w:lineRule="auto"/>
              <w:jc w:val="center"/>
              <w:rPr>
                <w:sz w:val="22"/>
                <w:szCs w:val="22"/>
              </w:rPr>
            </w:pPr>
            <w:r w:rsidRPr="00086FA7">
              <w:rPr>
                <w:sz w:val="22"/>
                <w:szCs w:val="22"/>
              </w:rPr>
              <w:t>10,70</w:t>
            </w:r>
          </w:p>
        </w:tc>
        <w:tc>
          <w:tcPr>
            <w:tcW w:w="688" w:type="dxa"/>
            <w:noWrap/>
            <w:vAlign w:val="center"/>
            <w:hideMark/>
          </w:tcPr>
          <w:p w14:paraId="55C8FA65" w14:textId="77777777" w:rsidR="00AF5654" w:rsidRPr="00086FA7" w:rsidRDefault="00AF5654" w:rsidP="008D0032">
            <w:pPr>
              <w:pStyle w:val="RFCSFloating"/>
              <w:spacing w:before="0" w:after="0" w:line="360" w:lineRule="auto"/>
              <w:jc w:val="center"/>
              <w:rPr>
                <w:sz w:val="22"/>
                <w:szCs w:val="22"/>
              </w:rPr>
            </w:pPr>
            <w:r w:rsidRPr="00086FA7">
              <w:rPr>
                <w:sz w:val="22"/>
                <w:szCs w:val="22"/>
              </w:rPr>
              <w:t>1,36</w:t>
            </w:r>
          </w:p>
        </w:tc>
        <w:tc>
          <w:tcPr>
            <w:tcW w:w="636" w:type="dxa"/>
            <w:noWrap/>
            <w:vAlign w:val="center"/>
            <w:hideMark/>
          </w:tcPr>
          <w:p w14:paraId="1A3AD880" w14:textId="3DCB60A1" w:rsidR="00AF5654" w:rsidRPr="00086FA7" w:rsidRDefault="00AF5654" w:rsidP="008D0032">
            <w:pPr>
              <w:pStyle w:val="RFCSFloating"/>
              <w:spacing w:before="0" w:after="0" w:line="360" w:lineRule="auto"/>
              <w:jc w:val="center"/>
              <w:rPr>
                <w:sz w:val="22"/>
                <w:szCs w:val="22"/>
              </w:rPr>
            </w:pPr>
            <w:r w:rsidRPr="00086FA7">
              <w:rPr>
                <w:sz w:val="22"/>
                <w:szCs w:val="22"/>
              </w:rPr>
              <w:t>1,</w:t>
            </w:r>
            <w:r w:rsidR="00961EB3">
              <w:rPr>
                <w:sz w:val="22"/>
                <w:szCs w:val="22"/>
              </w:rPr>
              <w:t>18</w:t>
            </w:r>
          </w:p>
        </w:tc>
      </w:tr>
      <w:tr w:rsidR="00AF5654" w:rsidRPr="00086FA7" w14:paraId="46E88F64" w14:textId="77777777" w:rsidTr="009E02FB">
        <w:trPr>
          <w:trHeight w:val="288"/>
          <w:jc w:val="center"/>
        </w:trPr>
        <w:tc>
          <w:tcPr>
            <w:tcW w:w="1424" w:type="dxa"/>
            <w:gridSpan w:val="2"/>
            <w:vAlign w:val="center"/>
            <w:hideMark/>
          </w:tcPr>
          <w:p w14:paraId="6288211D" w14:textId="77777777" w:rsidR="00AF5654" w:rsidRPr="00086FA7" w:rsidRDefault="00AF5654" w:rsidP="008D0032">
            <w:pPr>
              <w:pStyle w:val="RFCSFloating"/>
              <w:spacing w:before="0" w:after="0" w:line="360" w:lineRule="auto"/>
              <w:jc w:val="center"/>
              <w:rPr>
                <w:sz w:val="22"/>
                <w:szCs w:val="22"/>
              </w:rPr>
            </w:pPr>
            <w:r w:rsidRPr="00086FA7">
              <w:rPr>
                <w:sz w:val="22"/>
                <w:szCs w:val="22"/>
              </w:rPr>
              <w:t>Sp22a</w:t>
            </w:r>
          </w:p>
        </w:tc>
        <w:tc>
          <w:tcPr>
            <w:tcW w:w="986" w:type="dxa"/>
            <w:gridSpan w:val="2"/>
            <w:vMerge/>
            <w:noWrap/>
            <w:vAlign w:val="center"/>
            <w:hideMark/>
          </w:tcPr>
          <w:p w14:paraId="1B6B2F3A" w14:textId="7289B718"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79FF87CD" w14:textId="77777777" w:rsidR="00AF5654" w:rsidRPr="00086FA7" w:rsidRDefault="00AF5654" w:rsidP="008D0032">
            <w:pPr>
              <w:pStyle w:val="RFCSFloating"/>
              <w:spacing w:before="0" w:after="0" w:line="360" w:lineRule="auto"/>
              <w:jc w:val="center"/>
              <w:rPr>
                <w:sz w:val="22"/>
                <w:szCs w:val="22"/>
              </w:rPr>
            </w:pPr>
            <w:r w:rsidRPr="00086FA7">
              <w:rPr>
                <w:sz w:val="22"/>
                <w:szCs w:val="22"/>
              </w:rPr>
              <w:t>15,18</w:t>
            </w:r>
          </w:p>
        </w:tc>
        <w:tc>
          <w:tcPr>
            <w:tcW w:w="883" w:type="dxa"/>
            <w:noWrap/>
            <w:vAlign w:val="center"/>
            <w:hideMark/>
          </w:tcPr>
          <w:p w14:paraId="5B09CB77" w14:textId="4B6C03A2" w:rsidR="00AF5654" w:rsidRPr="00086FA7" w:rsidRDefault="00AF5654" w:rsidP="008D0032">
            <w:pPr>
              <w:pStyle w:val="RFCSFloating"/>
              <w:spacing w:before="0" w:after="0" w:line="360" w:lineRule="auto"/>
              <w:jc w:val="center"/>
              <w:rPr>
                <w:sz w:val="22"/>
                <w:szCs w:val="22"/>
              </w:rPr>
            </w:pPr>
            <w:r w:rsidRPr="00086FA7">
              <w:rPr>
                <w:sz w:val="22"/>
                <w:szCs w:val="22"/>
              </w:rPr>
              <w:t>1</w:t>
            </w:r>
            <w:r w:rsidR="00961EB3">
              <w:rPr>
                <w:sz w:val="22"/>
                <w:szCs w:val="22"/>
              </w:rPr>
              <w:t>0</w:t>
            </w:r>
            <w:r w:rsidRPr="00086FA7">
              <w:rPr>
                <w:sz w:val="22"/>
                <w:szCs w:val="22"/>
              </w:rPr>
              <w:t>,</w:t>
            </w:r>
            <w:r w:rsidR="00961EB3">
              <w:rPr>
                <w:sz w:val="22"/>
                <w:szCs w:val="22"/>
              </w:rPr>
              <w:t>93</w:t>
            </w:r>
          </w:p>
        </w:tc>
        <w:tc>
          <w:tcPr>
            <w:tcW w:w="904" w:type="dxa"/>
            <w:noWrap/>
            <w:vAlign w:val="center"/>
            <w:hideMark/>
          </w:tcPr>
          <w:p w14:paraId="2DDB2DCE" w14:textId="77777777" w:rsidR="00AF5654" w:rsidRPr="00086FA7" w:rsidRDefault="00AF5654" w:rsidP="008D0032">
            <w:pPr>
              <w:pStyle w:val="RFCSFloating"/>
              <w:spacing w:before="0" w:after="0" w:line="360" w:lineRule="auto"/>
              <w:jc w:val="center"/>
              <w:rPr>
                <w:sz w:val="22"/>
                <w:szCs w:val="22"/>
              </w:rPr>
            </w:pPr>
            <w:r w:rsidRPr="00086FA7">
              <w:rPr>
                <w:sz w:val="22"/>
                <w:szCs w:val="22"/>
              </w:rPr>
              <w:t>10,14</w:t>
            </w:r>
          </w:p>
        </w:tc>
        <w:tc>
          <w:tcPr>
            <w:tcW w:w="883" w:type="dxa"/>
            <w:noWrap/>
            <w:vAlign w:val="center"/>
            <w:hideMark/>
          </w:tcPr>
          <w:p w14:paraId="4C79071C" w14:textId="77777777" w:rsidR="00AF5654" w:rsidRPr="00086FA7" w:rsidRDefault="00AF5654" w:rsidP="008D0032">
            <w:pPr>
              <w:pStyle w:val="RFCSFloating"/>
              <w:spacing w:before="0" w:after="0" w:line="360" w:lineRule="auto"/>
              <w:jc w:val="center"/>
              <w:rPr>
                <w:sz w:val="22"/>
                <w:szCs w:val="22"/>
              </w:rPr>
            </w:pPr>
            <w:r w:rsidRPr="00086FA7">
              <w:rPr>
                <w:sz w:val="22"/>
                <w:szCs w:val="22"/>
              </w:rPr>
              <w:t>10,58</w:t>
            </w:r>
          </w:p>
        </w:tc>
        <w:tc>
          <w:tcPr>
            <w:tcW w:w="688" w:type="dxa"/>
            <w:noWrap/>
            <w:vAlign w:val="center"/>
            <w:hideMark/>
          </w:tcPr>
          <w:p w14:paraId="5A129DC1" w14:textId="77777777" w:rsidR="00AF5654" w:rsidRPr="00086FA7" w:rsidRDefault="00AF5654" w:rsidP="008D0032">
            <w:pPr>
              <w:pStyle w:val="RFCSFloating"/>
              <w:spacing w:before="0" w:after="0" w:line="360" w:lineRule="auto"/>
              <w:jc w:val="center"/>
              <w:rPr>
                <w:sz w:val="22"/>
                <w:szCs w:val="22"/>
              </w:rPr>
            </w:pPr>
            <w:r w:rsidRPr="00086FA7">
              <w:rPr>
                <w:sz w:val="22"/>
                <w:szCs w:val="22"/>
              </w:rPr>
              <w:t>1,12</w:t>
            </w:r>
          </w:p>
        </w:tc>
        <w:tc>
          <w:tcPr>
            <w:tcW w:w="636" w:type="dxa"/>
            <w:noWrap/>
            <w:vAlign w:val="center"/>
            <w:hideMark/>
          </w:tcPr>
          <w:p w14:paraId="173AD420" w14:textId="692AD33E" w:rsidR="00AF5654" w:rsidRPr="00086FA7" w:rsidRDefault="00AF5654" w:rsidP="008D0032">
            <w:pPr>
              <w:pStyle w:val="RFCSFloating"/>
              <w:spacing w:before="0" w:after="0" w:line="360" w:lineRule="auto"/>
              <w:jc w:val="center"/>
              <w:rPr>
                <w:sz w:val="22"/>
                <w:szCs w:val="22"/>
              </w:rPr>
            </w:pPr>
            <w:r w:rsidRPr="00086FA7">
              <w:rPr>
                <w:sz w:val="22"/>
                <w:szCs w:val="22"/>
              </w:rPr>
              <w:t>1,0</w:t>
            </w:r>
            <w:r w:rsidR="00961EB3">
              <w:rPr>
                <w:sz w:val="22"/>
                <w:szCs w:val="22"/>
              </w:rPr>
              <w:t>3</w:t>
            </w:r>
          </w:p>
        </w:tc>
      </w:tr>
      <w:tr w:rsidR="00AF5654" w:rsidRPr="00086FA7" w14:paraId="79391D2F" w14:textId="77777777" w:rsidTr="009E02FB">
        <w:trPr>
          <w:trHeight w:val="288"/>
          <w:jc w:val="center"/>
        </w:trPr>
        <w:tc>
          <w:tcPr>
            <w:tcW w:w="1424" w:type="dxa"/>
            <w:gridSpan w:val="2"/>
            <w:vAlign w:val="center"/>
            <w:hideMark/>
          </w:tcPr>
          <w:p w14:paraId="62D1B8E8" w14:textId="77777777" w:rsidR="00AF5654" w:rsidRPr="00086FA7" w:rsidRDefault="00AF5654" w:rsidP="008D0032">
            <w:pPr>
              <w:pStyle w:val="RFCSFloating"/>
              <w:spacing w:before="0" w:after="0" w:line="360" w:lineRule="auto"/>
              <w:jc w:val="center"/>
              <w:rPr>
                <w:sz w:val="22"/>
                <w:szCs w:val="22"/>
              </w:rPr>
            </w:pPr>
            <w:r w:rsidRPr="00086FA7">
              <w:rPr>
                <w:sz w:val="22"/>
                <w:szCs w:val="22"/>
              </w:rPr>
              <w:t>Sp22b</w:t>
            </w:r>
          </w:p>
        </w:tc>
        <w:tc>
          <w:tcPr>
            <w:tcW w:w="986" w:type="dxa"/>
            <w:gridSpan w:val="2"/>
            <w:vMerge/>
            <w:noWrap/>
            <w:vAlign w:val="center"/>
            <w:hideMark/>
          </w:tcPr>
          <w:p w14:paraId="22AF845C" w14:textId="679D1F64"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42757C5D" w14:textId="77777777" w:rsidR="00AF5654" w:rsidRPr="00086FA7" w:rsidRDefault="00AF5654" w:rsidP="008D0032">
            <w:pPr>
              <w:pStyle w:val="RFCSFloating"/>
              <w:spacing w:before="0" w:after="0" w:line="360" w:lineRule="auto"/>
              <w:jc w:val="center"/>
              <w:rPr>
                <w:sz w:val="22"/>
                <w:szCs w:val="22"/>
              </w:rPr>
            </w:pPr>
            <w:r w:rsidRPr="00086FA7">
              <w:rPr>
                <w:sz w:val="22"/>
                <w:szCs w:val="22"/>
              </w:rPr>
              <w:t>15,12</w:t>
            </w:r>
          </w:p>
        </w:tc>
        <w:tc>
          <w:tcPr>
            <w:tcW w:w="883" w:type="dxa"/>
            <w:noWrap/>
            <w:vAlign w:val="center"/>
            <w:hideMark/>
          </w:tcPr>
          <w:p w14:paraId="3030C571" w14:textId="12FF2E42" w:rsidR="00AF5654" w:rsidRPr="00086FA7" w:rsidRDefault="00AF5654" w:rsidP="008D0032">
            <w:pPr>
              <w:pStyle w:val="RFCSFloating"/>
              <w:spacing w:before="0" w:after="0" w:line="360" w:lineRule="auto"/>
              <w:jc w:val="center"/>
              <w:rPr>
                <w:sz w:val="22"/>
                <w:szCs w:val="22"/>
              </w:rPr>
            </w:pPr>
            <w:r w:rsidRPr="00086FA7">
              <w:rPr>
                <w:sz w:val="22"/>
                <w:szCs w:val="22"/>
              </w:rPr>
              <w:t>1</w:t>
            </w:r>
            <w:r w:rsidR="00961EB3">
              <w:rPr>
                <w:sz w:val="22"/>
                <w:szCs w:val="22"/>
              </w:rPr>
              <w:t>0</w:t>
            </w:r>
            <w:r w:rsidRPr="00086FA7">
              <w:rPr>
                <w:sz w:val="22"/>
                <w:szCs w:val="22"/>
              </w:rPr>
              <w:t>,</w:t>
            </w:r>
            <w:r w:rsidR="00961EB3">
              <w:rPr>
                <w:sz w:val="22"/>
                <w:szCs w:val="22"/>
              </w:rPr>
              <w:t>89</w:t>
            </w:r>
          </w:p>
        </w:tc>
        <w:tc>
          <w:tcPr>
            <w:tcW w:w="904" w:type="dxa"/>
            <w:noWrap/>
            <w:vAlign w:val="center"/>
            <w:hideMark/>
          </w:tcPr>
          <w:p w14:paraId="13EAC657" w14:textId="77777777" w:rsidR="00AF5654" w:rsidRPr="00086FA7" w:rsidRDefault="00AF5654" w:rsidP="008D0032">
            <w:pPr>
              <w:pStyle w:val="RFCSFloating"/>
              <w:spacing w:before="0" w:after="0" w:line="360" w:lineRule="auto"/>
              <w:jc w:val="center"/>
              <w:rPr>
                <w:sz w:val="22"/>
                <w:szCs w:val="22"/>
              </w:rPr>
            </w:pPr>
            <w:r w:rsidRPr="00086FA7">
              <w:rPr>
                <w:sz w:val="22"/>
                <w:szCs w:val="22"/>
              </w:rPr>
              <w:t>10,14</w:t>
            </w:r>
          </w:p>
        </w:tc>
        <w:tc>
          <w:tcPr>
            <w:tcW w:w="883" w:type="dxa"/>
            <w:noWrap/>
            <w:vAlign w:val="center"/>
            <w:hideMark/>
          </w:tcPr>
          <w:p w14:paraId="30C7C382" w14:textId="77777777" w:rsidR="00AF5654" w:rsidRPr="00086FA7" w:rsidRDefault="00AF5654" w:rsidP="008D0032">
            <w:pPr>
              <w:pStyle w:val="RFCSFloating"/>
              <w:spacing w:before="0" w:after="0" w:line="360" w:lineRule="auto"/>
              <w:jc w:val="center"/>
              <w:rPr>
                <w:sz w:val="22"/>
                <w:szCs w:val="22"/>
              </w:rPr>
            </w:pPr>
            <w:r w:rsidRPr="00086FA7">
              <w:rPr>
                <w:sz w:val="22"/>
                <w:szCs w:val="22"/>
              </w:rPr>
              <w:t>10,58</w:t>
            </w:r>
          </w:p>
        </w:tc>
        <w:tc>
          <w:tcPr>
            <w:tcW w:w="688" w:type="dxa"/>
            <w:noWrap/>
            <w:vAlign w:val="center"/>
            <w:hideMark/>
          </w:tcPr>
          <w:p w14:paraId="7AA42C23" w14:textId="77777777" w:rsidR="00AF5654" w:rsidRPr="00086FA7" w:rsidRDefault="00AF5654" w:rsidP="008D0032">
            <w:pPr>
              <w:pStyle w:val="RFCSFloating"/>
              <w:spacing w:before="0" w:after="0" w:line="360" w:lineRule="auto"/>
              <w:jc w:val="center"/>
              <w:rPr>
                <w:sz w:val="22"/>
                <w:szCs w:val="22"/>
              </w:rPr>
            </w:pPr>
            <w:r w:rsidRPr="00086FA7">
              <w:rPr>
                <w:sz w:val="22"/>
                <w:szCs w:val="22"/>
              </w:rPr>
              <w:t>1,12</w:t>
            </w:r>
          </w:p>
        </w:tc>
        <w:tc>
          <w:tcPr>
            <w:tcW w:w="636" w:type="dxa"/>
            <w:noWrap/>
            <w:vAlign w:val="center"/>
            <w:hideMark/>
          </w:tcPr>
          <w:p w14:paraId="073E39B9" w14:textId="5BC74AAF" w:rsidR="00AF5654" w:rsidRPr="00086FA7" w:rsidRDefault="00AF5654" w:rsidP="008D0032">
            <w:pPr>
              <w:pStyle w:val="RFCSFloating"/>
              <w:spacing w:before="0" w:after="0" w:line="360" w:lineRule="auto"/>
              <w:jc w:val="center"/>
              <w:rPr>
                <w:sz w:val="22"/>
                <w:szCs w:val="22"/>
              </w:rPr>
            </w:pPr>
            <w:r w:rsidRPr="00086FA7">
              <w:rPr>
                <w:sz w:val="22"/>
                <w:szCs w:val="22"/>
              </w:rPr>
              <w:t>1,0</w:t>
            </w:r>
            <w:r w:rsidR="00961EB3">
              <w:rPr>
                <w:sz w:val="22"/>
                <w:szCs w:val="22"/>
              </w:rPr>
              <w:t>3</w:t>
            </w:r>
          </w:p>
        </w:tc>
      </w:tr>
      <w:tr w:rsidR="00AF5654" w:rsidRPr="00086FA7" w14:paraId="436BCDF6" w14:textId="77777777" w:rsidTr="009E02FB">
        <w:trPr>
          <w:trHeight w:val="288"/>
          <w:jc w:val="center"/>
        </w:trPr>
        <w:tc>
          <w:tcPr>
            <w:tcW w:w="1424" w:type="dxa"/>
            <w:gridSpan w:val="2"/>
            <w:vAlign w:val="center"/>
            <w:hideMark/>
          </w:tcPr>
          <w:p w14:paraId="1F219002" w14:textId="77777777" w:rsidR="00AF5654" w:rsidRPr="00086FA7" w:rsidRDefault="00AF5654" w:rsidP="008D0032">
            <w:pPr>
              <w:pStyle w:val="RFCSFloating"/>
              <w:spacing w:before="0" w:after="0" w:line="360" w:lineRule="auto"/>
              <w:jc w:val="center"/>
              <w:rPr>
                <w:sz w:val="22"/>
                <w:szCs w:val="22"/>
              </w:rPr>
            </w:pPr>
            <w:r w:rsidRPr="00086FA7">
              <w:rPr>
                <w:sz w:val="22"/>
                <w:szCs w:val="22"/>
              </w:rPr>
              <w:t>Sp32a</w:t>
            </w:r>
          </w:p>
        </w:tc>
        <w:tc>
          <w:tcPr>
            <w:tcW w:w="986" w:type="dxa"/>
            <w:gridSpan w:val="2"/>
            <w:vMerge/>
            <w:noWrap/>
            <w:vAlign w:val="center"/>
            <w:hideMark/>
          </w:tcPr>
          <w:p w14:paraId="659E60FC" w14:textId="4CC22A1A" w:rsidR="00AF5654" w:rsidRPr="00086FA7" w:rsidRDefault="00AF5654" w:rsidP="008D0032">
            <w:pPr>
              <w:pStyle w:val="RFCSFloating"/>
              <w:spacing w:before="0" w:after="0" w:line="360" w:lineRule="auto"/>
              <w:jc w:val="center"/>
              <w:rPr>
                <w:sz w:val="22"/>
                <w:szCs w:val="22"/>
              </w:rPr>
            </w:pPr>
          </w:p>
        </w:tc>
        <w:tc>
          <w:tcPr>
            <w:tcW w:w="876" w:type="dxa"/>
            <w:noWrap/>
            <w:vAlign w:val="center"/>
            <w:hideMark/>
          </w:tcPr>
          <w:p w14:paraId="07FB8F99" w14:textId="77777777" w:rsidR="00AF5654" w:rsidRPr="00086FA7" w:rsidRDefault="00AF5654" w:rsidP="008D0032">
            <w:pPr>
              <w:pStyle w:val="RFCSFloating"/>
              <w:spacing w:before="0" w:after="0" w:line="360" w:lineRule="auto"/>
              <w:jc w:val="center"/>
              <w:rPr>
                <w:sz w:val="22"/>
                <w:szCs w:val="22"/>
              </w:rPr>
            </w:pPr>
            <w:r w:rsidRPr="00086FA7">
              <w:rPr>
                <w:sz w:val="22"/>
                <w:szCs w:val="22"/>
              </w:rPr>
              <w:t>20,46</w:t>
            </w:r>
          </w:p>
        </w:tc>
        <w:tc>
          <w:tcPr>
            <w:tcW w:w="883" w:type="dxa"/>
            <w:noWrap/>
            <w:vAlign w:val="center"/>
            <w:hideMark/>
          </w:tcPr>
          <w:p w14:paraId="58C09136" w14:textId="43E3C8C1" w:rsidR="00AF5654" w:rsidRPr="00086FA7" w:rsidRDefault="00AF5654" w:rsidP="008D0032">
            <w:pPr>
              <w:pStyle w:val="RFCSFloating"/>
              <w:spacing w:before="0" w:after="0" w:line="360" w:lineRule="auto"/>
              <w:jc w:val="center"/>
              <w:rPr>
                <w:sz w:val="22"/>
                <w:szCs w:val="22"/>
              </w:rPr>
            </w:pPr>
            <w:r w:rsidRPr="00086FA7">
              <w:rPr>
                <w:sz w:val="22"/>
                <w:szCs w:val="22"/>
              </w:rPr>
              <w:t>1</w:t>
            </w:r>
            <w:r w:rsidR="00C66C28">
              <w:rPr>
                <w:sz w:val="22"/>
                <w:szCs w:val="22"/>
              </w:rPr>
              <w:t>4</w:t>
            </w:r>
            <w:r w:rsidRPr="00086FA7">
              <w:rPr>
                <w:sz w:val="22"/>
                <w:szCs w:val="22"/>
              </w:rPr>
              <w:t>,</w:t>
            </w:r>
            <w:r w:rsidR="00961EB3">
              <w:rPr>
                <w:sz w:val="22"/>
                <w:szCs w:val="22"/>
              </w:rPr>
              <w:t>73</w:t>
            </w:r>
          </w:p>
        </w:tc>
        <w:tc>
          <w:tcPr>
            <w:tcW w:w="904" w:type="dxa"/>
            <w:noWrap/>
            <w:vAlign w:val="center"/>
            <w:hideMark/>
          </w:tcPr>
          <w:p w14:paraId="14AA8657" w14:textId="77777777" w:rsidR="00AF5654" w:rsidRPr="00086FA7" w:rsidRDefault="00AF5654" w:rsidP="008D0032">
            <w:pPr>
              <w:pStyle w:val="RFCSFloating"/>
              <w:spacing w:before="0" w:after="0" w:line="360" w:lineRule="auto"/>
              <w:jc w:val="center"/>
              <w:rPr>
                <w:sz w:val="22"/>
                <w:szCs w:val="22"/>
              </w:rPr>
            </w:pPr>
            <w:r w:rsidRPr="00086FA7">
              <w:rPr>
                <w:sz w:val="22"/>
                <w:szCs w:val="22"/>
              </w:rPr>
              <w:t>12,29</w:t>
            </w:r>
          </w:p>
        </w:tc>
        <w:tc>
          <w:tcPr>
            <w:tcW w:w="883" w:type="dxa"/>
            <w:noWrap/>
            <w:vAlign w:val="center"/>
            <w:hideMark/>
          </w:tcPr>
          <w:p w14:paraId="6CF0780B" w14:textId="77777777" w:rsidR="00AF5654" w:rsidRPr="00086FA7" w:rsidRDefault="00AF5654" w:rsidP="008D0032">
            <w:pPr>
              <w:pStyle w:val="RFCSFloating"/>
              <w:spacing w:before="0" w:after="0" w:line="360" w:lineRule="auto"/>
              <w:jc w:val="center"/>
              <w:rPr>
                <w:sz w:val="22"/>
                <w:szCs w:val="22"/>
              </w:rPr>
            </w:pPr>
            <w:r w:rsidRPr="00086FA7">
              <w:rPr>
                <w:sz w:val="22"/>
                <w:szCs w:val="22"/>
              </w:rPr>
              <w:t>13,37</w:t>
            </w:r>
          </w:p>
        </w:tc>
        <w:tc>
          <w:tcPr>
            <w:tcW w:w="688" w:type="dxa"/>
            <w:noWrap/>
            <w:vAlign w:val="center"/>
            <w:hideMark/>
          </w:tcPr>
          <w:p w14:paraId="603A1FED" w14:textId="77777777" w:rsidR="00AF5654" w:rsidRPr="00086FA7" w:rsidRDefault="00AF5654" w:rsidP="008D0032">
            <w:pPr>
              <w:pStyle w:val="RFCSFloating"/>
              <w:spacing w:before="0" w:after="0" w:line="360" w:lineRule="auto"/>
              <w:jc w:val="center"/>
              <w:rPr>
                <w:sz w:val="22"/>
                <w:szCs w:val="22"/>
              </w:rPr>
            </w:pPr>
            <w:r w:rsidRPr="00086FA7">
              <w:rPr>
                <w:sz w:val="22"/>
                <w:szCs w:val="22"/>
              </w:rPr>
              <w:t>1,25</w:t>
            </w:r>
          </w:p>
        </w:tc>
        <w:tc>
          <w:tcPr>
            <w:tcW w:w="636" w:type="dxa"/>
            <w:noWrap/>
            <w:vAlign w:val="center"/>
            <w:hideMark/>
          </w:tcPr>
          <w:p w14:paraId="30E7B086" w14:textId="2D38A9CD" w:rsidR="00AF5654" w:rsidRPr="00086FA7" w:rsidRDefault="00AF5654" w:rsidP="008D0032">
            <w:pPr>
              <w:pStyle w:val="RFCSFloating"/>
              <w:spacing w:before="0" w:after="0" w:line="360" w:lineRule="auto"/>
              <w:jc w:val="center"/>
              <w:rPr>
                <w:sz w:val="22"/>
                <w:szCs w:val="22"/>
              </w:rPr>
            </w:pPr>
            <w:r w:rsidRPr="00086FA7">
              <w:rPr>
                <w:sz w:val="22"/>
                <w:szCs w:val="22"/>
              </w:rPr>
              <w:t>1,1</w:t>
            </w:r>
            <w:r w:rsidR="00961EB3">
              <w:rPr>
                <w:sz w:val="22"/>
                <w:szCs w:val="22"/>
              </w:rPr>
              <w:t>0</w:t>
            </w:r>
          </w:p>
        </w:tc>
      </w:tr>
      <w:tr w:rsidR="00AF5654" w:rsidRPr="00086FA7" w14:paraId="0463B2F6" w14:textId="77777777" w:rsidTr="009E02FB">
        <w:trPr>
          <w:trHeight w:val="288"/>
          <w:jc w:val="center"/>
        </w:trPr>
        <w:tc>
          <w:tcPr>
            <w:tcW w:w="1424" w:type="dxa"/>
            <w:gridSpan w:val="2"/>
            <w:tcBorders>
              <w:bottom w:val="single" w:sz="4" w:space="0" w:color="auto"/>
            </w:tcBorders>
            <w:vAlign w:val="center"/>
            <w:hideMark/>
          </w:tcPr>
          <w:p w14:paraId="19C92292" w14:textId="77777777" w:rsidR="00AF5654" w:rsidRPr="00086FA7" w:rsidRDefault="00AF5654" w:rsidP="008D0032">
            <w:pPr>
              <w:pStyle w:val="RFCSFloating"/>
              <w:spacing w:before="0" w:after="0" w:line="360" w:lineRule="auto"/>
              <w:jc w:val="center"/>
              <w:rPr>
                <w:sz w:val="22"/>
                <w:szCs w:val="22"/>
              </w:rPr>
            </w:pPr>
            <w:r w:rsidRPr="00086FA7">
              <w:rPr>
                <w:sz w:val="22"/>
                <w:szCs w:val="22"/>
              </w:rPr>
              <w:t>Sp32b</w:t>
            </w:r>
          </w:p>
        </w:tc>
        <w:tc>
          <w:tcPr>
            <w:tcW w:w="986" w:type="dxa"/>
            <w:gridSpan w:val="2"/>
            <w:vMerge/>
            <w:tcBorders>
              <w:bottom w:val="single" w:sz="4" w:space="0" w:color="auto"/>
            </w:tcBorders>
            <w:noWrap/>
            <w:vAlign w:val="center"/>
            <w:hideMark/>
          </w:tcPr>
          <w:p w14:paraId="54400A76" w14:textId="63547361" w:rsidR="00AF5654" w:rsidRPr="00086FA7" w:rsidRDefault="00AF5654" w:rsidP="008D0032">
            <w:pPr>
              <w:pStyle w:val="RFCSFloating"/>
              <w:spacing w:before="0" w:after="0" w:line="360" w:lineRule="auto"/>
              <w:jc w:val="center"/>
              <w:rPr>
                <w:sz w:val="22"/>
                <w:szCs w:val="22"/>
              </w:rPr>
            </w:pPr>
          </w:p>
        </w:tc>
        <w:tc>
          <w:tcPr>
            <w:tcW w:w="876" w:type="dxa"/>
            <w:tcBorders>
              <w:bottom w:val="single" w:sz="4" w:space="0" w:color="auto"/>
            </w:tcBorders>
            <w:noWrap/>
            <w:vAlign w:val="center"/>
            <w:hideMark/>
          </w:tcPr>
          <w:p w14:paraId="37DE3F63" w14:textId="77777777" w:rsidR="00AF5654" w:rsidRPr="00086FA7" w:rsidRDefault="00AF5654" w:rsidP="008D0032">
            <w:pPr>
              <w:pStyle w:val="RFCSFloating"/>
              <w:spacing w:before="0" w:after="0" w:line="360" w:lineRule="auto"/>
              <w:jc w:val="center"/>
              <w:rPr>
                <w:sz w:val="22"/>
                <w:szCs w:val="22"/>
              </w:rPr>
            </w:pPr>
            <w:r w:rsidRPr="00086FA7">
              <w:rPr>
                <w:sz w:val="22"/>
                <w:szCs w:val="22"/>
              </w:rPr>
              <w:t>21,44</w:t>
            </w:r>
          </w:p>
        </w:tc>
        <w:tc>
          <w:tcPr>
            <w:tcW w:w="883" w:type="dxa"/>
            <w:tcBorders>
              <w:bottom w:val="single" w:sz="4" w:space="0" w:color="auto"/>
            </w:tcBorders>
            <w:noWrap/>
            <w:vAlign w:val="center"/>
            <w:hideMark/>
          </w:tcPr>
          <w:p w14:paraId="64328FBB" w14:textId="5A9BD405" w:rsidR="00AF5654" w:rsidRPr="00086FA7" w:rsidRDefault="00AF5654" w:rsidP="008D0032">
            <w:pPr>
              <w:pStyle w:val="RFCSFloating"/>
              <w:spacing w:before="0" w:after="0" w:line="360" w:lineRule="auto"/>
              <w:jc w:val="center"/>
              <w:rPr>
                <w:sz w:val="22"/>
                <w:szCs w:val="22"/>
              </w:rPr>
            </w:pPr>
            <w:r w:rsidRPr="00086FA7">
              <w:rPr>
                <w:sz w:val="22"/>
                <w:szCs w:val="22"/>
              </w:rPr>
              <w:t>1</w:t>
            </w:r>
            <w:r w:rsidR="00C66C28">
              <w:rPr>
                <w:sz w:val="22"/>
                <w:szCs w:val="22"/>
              </w:rPr>
              <w:t>5</w:t>
            </w:r>
            <w:r w:rsidRPr="00086FA7">
              <w:rPr>
                <w:sz w:val="22"/>
                <w:szCs w:val="22"/>
              </w:rPr>
              <w:t>,</w:t>
            </w:r>
            <w:r w:rsidR="00961EB3">
              <w:rPr>
                <w:sz w:val="22"/>
                <w:szCs w:val="22"/>
              </w:rPr>
              <w:t>44</w:t>
            </w:r>
          </w:p>
        </w:tc>
        <w:tc>
          <w:tcPr>
            <w:tcW w:w="904" w:type="dxa"/>
            <w:tcBorders>
              <w:bottom w:val="single" w:sz="4" w:space="0" w:color="auto"/>
            </w:tcBorders>
            <w:noWrap/>
            <w:vAlign w:val="center"/>
            <w:hideMark/>
          </w:tcPr>
          <w:p w14:paraId="4512E6EC" w14:textId="77777777" w:rsidR="00AF5654" w:rsidRPr="00086FA7" w:rsidRDefault="00AF5654" w:rsidP="008D0032">
            <w:pPr>
              <w:pStyle w:val="RFCSFloating"/>
              <w:spacing w:before="0" w:after="0" w:line="360" w:lineRule="auto"/>
              <w:jc w:val="center"/>
              <w:rPr>
                <w:sz w:val="22"/>
                <w:szCs w:val="22"/>
              </w:rPr>
            </w:pPr>
            <w:r w:rsidRPr="00086FA7">
              <w:rPr>
                <w:sz w:val="22"/>
                <w:szCs w:val="22"/>
              </w:rPr>
              <w:t>12,29</w:t>
            </w:r>
          </w:p>
        </w:tc>
        <w:tc>
          <w:tcPr>
            <w:tcW w:w="883" w:type="dxa"/>
            <w:tcBorders>
              <w:bottom w:val="single" w:sz="4" w:space="0" w:color="auto"/>
            </w:tcBorders>
            <w:noWrap/>
            <w:vAlign w:val="center"/>
            <w:hideMark/>
          </w:tcPr>
          <w:p w14:paraId="0131D457" w14:textId="77777777" w:rsidR="00AF5654" w:rsidRPr="00086FA7" w:rsidRDefault="00AF5654" w:rsidP="008D0032">
            <w:pPr>
              <w:pStyle w:val="RFCSFloating"/>
              <w:spacing w:before="0" w:after="0" w:line="360" w:lineRule="auto"/>
              <w:jc w:val="center"/>
              <w:rPr>
                <w:sz w:val="22"/>
                <w:szCs w:val="22"/>
              </w:rPr>
            </w:pPr>
            <w:r w:rsidRPr="00086FA7">
              <w:rPr>
                <w:sz w:val="22"/>
                <w:szCs w:val="22"/>
              </w:rPr>
              <w:t>13,37</w:t>
            </w:r>
          </w:p>
        </w:tc>
        <w:tc>
          <w:tcPr>
            <w:tcW w:w="688" w:type="dxa"/>
            <w:tcBorders>
              <w:bottom w:val="single" w:sz="4" w:space="0" w:color="auto"/>
            </w:tcBorders>
            <w:noWrap/>
            <w:vAlign w:val="center"/>
            <w:hideMark/>
          </w:tcPr>
          <w:p w14:paraId="6FABB098" w14:textId="77777777" w:rsidR="00AF5654" w:rsidRPr="00086FA7" w:rsidRDefault="00AF5654" w:rsidP="008D0032">
            <w:pPr>
              <w:pStyle w:val="RFCSFloating"/>
              <w:spacing w:before="0" w:after="0" w:line="360" w:lineRule="auto"/>
              <w:jc w:val="center"/>
              <w:rPr>
                <w:sz w:val="22"/>
                <w:szCs w:val="22"/>
              </w:rPr>
            </w:pPr>
            <w:r w:rsidRPr="00086FA7">
              <w:rPr>
                <w:sz w:val="22"/>
                <w:szCs w:val="22"/>
              </w:rPr>
              <w:t>1,31</w:t>
            </w:r>
          </w:p>
        </w:tc>
        <w:tc>
          <w:tcPr>
            <w:tcW w:w="636" w:type="dxa"/>
            <w:tcBorders>
              <w:bottom w:val="single" w:sz="4" w:space="0" w:color="auto"/>
            </w:tcBorders>
            <w:noWrap/>
            <w:vAlign w:val="center"/>
            <w:hideMark/>
          </w:tcPr>
          <w:p w14:paraId="28A2B0C1" w14:textId="5C2E6883" w:rsidR="00AF5654" w:rsidRPr="00086FA7" w:rsidRDefault="00AF5654" w:rsidP="008D0032">
            <w:pPr>
              <w:pStyle w:val="RFCSFloating"/>
              <w:spacing w:before="0" w:after="0" w:line="360" w:lineRule="auto"/>
              <w:jc w:val="center"/>
              <w:rPr>
                <w:sz w:val="22"/>
                <w:szCs w:val="22"/>
              </w:rPr>
            </w:pPr>
            <w:r w:rsidRPr="00086FA7">
              <w:rPr>
                <w:sz w:val="22"/>
                <w:szCs w:val="22"/>
              </w:rPr>
              <w:t>1,</w:t>
            </w:r>
            <w:r w:rsidR="00C66C28">
              <w:rPr>
                <w:sz w:val="22"/>
                <w:szCs w:val="22"/>
              </w:rPr>
              <w:t>1</w:t>
            </w:r>
            <w:r w:rsidR="00961EB3">
              <w:rPr>
                <w:sz w:val="22"/>
                <w:szCs w:val="22"/>
              </w:rPr>
              <w:t>5</w:t>
            </w:r>
          </w:p>
        </w:tc>
      </w:tr>
    </w:tbl>
    <w:p w14:paraId="1C5D94DB" w14:textId="77777777" w:rsidR="003016E2" w:rsidRDefault="003016E2" w:rsidP="009E02FB">
      <w:pPr>
        <w:pStyle w:val="ACTFloating"/>
      </w:pPr>
    </w:p>
    <w:p w14:paraId="6022A0E4" w14:textId="31E06F39" w:rsidR="00B65308" w:rsidRPr="005632D1" w:rsidRDefault="009E02FB" w:rsidP="009E02FB">
      <w:pPr>
        <w:pStyle w:val="ACTFloating"/>
      </w:pPr>
      <w:r>
        <w:fldChar w:fldCharType="begin"/>
      </w:r>
      <w:r>
        <w:instrText xml:space="preserve"> REF _Ref204265485 \h  \* MERGEFORMAT </w:instrText>
      </w:r>
      <w:r>
        <w:fldChar w:fldCharType="separate"/>
      </w:r>
      <w:r w:rsidR="007027ED" w:rsidRPr="00220007">
        <w:rPr>
          <w:lang w:val="en-US"/>
        </w:rPr>
        <w:t xml:space="preserve">Figure </w:t>
      </w:r>
      <w:r w:rsidR="007027ED">
        <w:rPr>
          <w:noProof/>
          <w:lang w:val="en-US"/>
        </w:rPr>
        <w:t>17</w:t>
      </w:r>
      <w:r>
        <w:fldChar w:fldCharType="end"/>
      </w:r>
      <w:r>
        <w:t xml:space="preserve"> </w:t>
      </w:r>
      <w:r w:rsidRPr="0068013C">
        <w:t>present</w:t>
      </w:r>
      <w:r>
        <w:t>s</w:t>
      </w:r>
      <w:r w:rsidRPr="0068013C">
        <w:t xml:space="preserve"> the ratio </w:t>
      </w:r>
      <w:proofErr w:type="spellStart"/>
      <w:r w:rsidRPr="0068013C">
        <w:rPr>
          <w:i/>
          <w:iCs/>
        </w:rPr>
        <w:t>m</w:t>
      </w:r>
      <w:r w:rsidRPr="0068013C">
        <w:rPr>
          <w:vertAlign w:val="subscript"/>
        </w:rPr>
        <w:t>by</w:t>
      </w:r>
      <w:proofErr w:type="spellEnd"/>
      <w:r w:rsidRPr="0068013C">
        <w:t xml:space="preserve"> of the experimentally obtained moment (</w:t>
      </w:r>
      <w:proofErr w:type="spellStart"/>
      <w:r w:rsidRPr="0068013C">
        <w:rPr>
          <w:i/>
          <w:iCs/>
        </w:rPr>
        <w:t>M</w:t>
      </w:r>
      <w:r w:rsidRPr="0068013C">
        <w:rPr>
          <w:vertAlign w:val="subscript"/>
        </w:rPr>
        <w:t>exp</w:t>
      </w:r>
      <w:proofErr w:type="spellEnd"/>
      <w:r w:rsidRPr="0068013C">
        <w:t>) to the analytical one (</w:t>
      </w:r>
      <w:proofErr w:type="spellStart"/>
      <w:r w:rsidRPr="0068013C">
        <w:rPr>
          <w:i/>
          <w:iCs/>
        </w:rPr>
        <w:t>M</w:t>
      </w:r>
      <w:r w:rsidRPr="0068013C">
        <w:rPr>
          <w:vertAlign w:val="subscript"/>
        </w:rPr>
        <w:t>by,Rk</w:t>
      </w:r>
      <w:proofErr w:type="spellEnd"/>
      <w:r w:rsidRPr="0068013C">
        <w:t xml:space="preserve">) versus the global slenderness for </w:t>
      </w:r>
      <w:r>
        <w:t>all tests.</w:t>
      </w:r>
      <w:r w:rsidRPr="0075170D">
        <w:t xml:space="preserve"> </w:t>
      </w:r>
      <w:r w:rsidRPr="0068013C">
        <w:t xml:space="preserve">The experimental resistance corresponds to the maximum first order bending </w:t>
      </w:r>
      <w:r w:rsidRPr="005632D1">
        <w:t>moment developed in the specimen</w:t>
      </w:r>
      <w:r w:rsidR="00E64358" w:rsidRPr="005632D1">
        <w:t xml:space="preserve">, while the analytical one is calculated in </w:t>
      </w:r>
      <w:r w:rsidR="00E64358" w:rsidRPr="005632D1">
        <w:fldChar w:fldCharType="begin"/>
      </w:r>
      <w:r w:rsidR="00E64358" w:rsidRPr="005632D1">
        <w:instrText xml:space="preserve"> REF _Ref204263535 \h  \* MERGEFORMAT </w:instrText>
      </w:r>
      <w:r w:rsidR="00E64358" w:rsidRPr="005632D1">
        <w:fldChar w:fldCharType="separate"/>
      </w:r>
      <w:r w:rsidR="00E64358" w:rsidRPr="005632D1">
        <w:t xml:space="preserve">Table </w:t>
      </w:r>
      <w:r w:rsidR="00E64358" w:rsidRPr="005632D1">
        <w:rPr>
          <w:noProof/>
        </w:rPr>
        <w:t>9</w:t>
      </w:r>
      <w:r w:rsidR="00E64358" w:rsidRPr="005632D1">
        <w:fldChar w:fldCharType="end"/>
      </w:r>
      <w:r w:rsidR="00E64358" w:rsidRPr="005632D1">
        <w:t xml:space="preserve">. For the 4-point tests, </w:t>
      </w:r>
      <w:proofErr w:type="spellStart"/>
      <w:r w:rsidR="00E64358" w:rsidRPr="005632D1">
        <w:rPr>
          <w:i/>
          <w:iCs/>
        </w:rPr>
        <w:t>M</w:t>
      </w:r>
      <w:r w:rsidR="00E64358" w:rsidRPr="005632D1">
        <w:rPr>
          <w:vertAlign w:val="subscript"/>
        </w:rPr>
        <w:t>exp</w:t>
      </w:r>
      <w:proofErr w:type="spellEnd"/>
      <w:r w:rsidR="00E64358" w:rsidRPr="005632D1">
        <w:t>=</w:t>
      </w:r>
      <w:proofErr w:type="spellStart"/>
      <w:r w:rsidRPr="005632D1">
        <w:rPr>
          <w:i/>
          <w:iCs/>
        </w:rPr>
        <w:t>P</w:t>
      </w:r>
      <w:r w:rsidRPr="005632D1">
        <w:rPr>
          <w:vertAlign w:val="subscript"/>
        </w:rPr>
        <w:t>epx</w:t>
      </w:r>
      <w:r w:rsidRPr="005632D1">
        <w:t>·</w:t>
      </w:r>
      <w:r w:rsidRPr="005632D1">
        <w:rPr>
          <w:i/>
          <w:iCs/>
        </w:rPr>
        <w:t>L</w:t>
      </w:r>
      <w:proofErr w:type="spellEnd"/>
      <w:r w:rsidRPr="005632D1">
        <w:t>/8</w:t>
      </w:r>
      <w:r w:rsidR="00E64358" w:rsidRPr="005632D1">
        <w:t>,</w:t>
      </w:r>
      <w:r w:rsidRPr="005632D1">
        <w:t xml:space="preserve"> </w:t>
      </w:r>
      <w:r w:rsidR="00E64358" w:rsidRPr="005632D1">
        <w:t xml:space="preserve">where </w:t>
      </w:r>
      <w:r w:rsidR="00E64358" w:rsidRPr="005632D1">
        <w:rPr>
          <w:i/>
          <w:iCs/>
        </w:rPr>
        <w:t>L</w:t>
      </w:r>
      <w:r w:rsidR="00E64358" w:rsidRPr="005632D1">
        <w:t xml:space="preserve"> = 3,0 m, while for the 3-point tests, </w:t>
      </w:r>
      <w:proofErr w:type="spellStart"/>
      <w:r w:rsidR="00E64358" w:rsidRPr="005632D1">
        <w:rPr>
          <w:i/>
          <w:iCs/>
        </w:rPr>
        <w:t>M</w:t>
      </w:r>
      <w:r w:rsidR="00E64358" w:rsidRPr="005632D1">
        <w:rPr>
          <w:vertAlign w:val="subscript"/>
        </w:rPr>
        <w:t>exp</w:t>
      </w:r>
      <w:proofErr w:type="spellEnd"/>
      <w:r w:rsidR="00451E59" w:rsidRPr="005632D1">
        <w:rPr>
          <w:vertAlign w:val="subscript"/>
        </w:rPr>
        <w:t xml:space="preserve"> </w:t>
      </w:r>
      <w:r w:rsidR="00E64358" w:rsidRPr="005632D1">
        <w:t>= (</w:t>
      </w:r>
      <w:proofErr w:type="spellStart"/>
      <w:r w:rsidRPr="005632D1">
        <w:rPr>
          <w:i/>
          <w:iCs/>
        </w:rPr>
        <w:t>P</w:t>
      </w:r>
      <w:r w:rsidRPr="005632D1">
        <w:rPr>
          <w:vertAlign w:val="subscript"/>
        </w:rPr>
        <w:t>exp</w:t>
      </w:r>
      <w:proofErr w:type="spellEnd"/>
      <w:r w:rsidR="00E64358" w:rsidRPr="005632D1">
        <w:t>/2)·</w:t>
      </w:r>
      <w:r w:rsidR="00E64358" w:rsidRPr="005632D1">
        <w:rPr>
          <w:i/>
          <w:iCs/>
        </w:rPr>
        <w:t>L</w:t>
      </w:r>
      <w:r w:rsidR="00E64358" w:rsidRPr="005632D1">
        <w:rPr>
          <w:vertAlign w:val="subscript"/>
        </w:rPr>
        <w:t>e</w:t>
      </w:r>
      <w:r w:rsidRPr="005632D1">
        <w:t xml:space="preserve">, </w:t>
      </w:r>
      <w:r w:rsidR="00E64358" w:rsidRPr="005632D1">
        <w:t xml:space="preserve">where </w:t>
      </w:r>
      <w:r w:rsidR="00E64358" w:rsidRPr="005632D1">
        <w:rPr>
          <w:i/>
          <w:iCs/>
        </w:rPr>
        <w:t>L</w:t>
      </w:r>
      <w:r w:rsidR="00E64358" w:rsidRPr="005632D1">
        <w:rPr>
          <w:vertAlign w:val="subscript"/>
        </w:rPr>
        <w:t>e</w:t>
      </w:r>
      <w:r w:rsidR="00451E59" w:rsidRPr="005632D1">
        <w:rPr>
          <w:vertAlign w:val="subscript"/>
        </w:rPr>
        <w:t xml:space="preserve"> </w:t>
      </w:r>
      <w:r w:rsidR="00E64358" w:rsidRPr="005632D1">
        <w:t xml:space="preserve">= </w:t>
      </w:r>
      <w:r w:rsidR="00961EB3" w:rsidRPr="005632D1">
        <w:t>1</w:t>
      </w:r>
      <w:r w:rsidR="00E64358" w:rsidRPr="005632D1">
        <w:t>,</w:t>
      </w:r>
      <w:r w:rsidR="00961EB3" w:rsidRPr="005632D1">
        <w:t>44</w:t>
      </w:r>
      <w:r w:rsidR="00E64358" w:rsidRPr="005632D1">
        <w:t xml:space="preserve"> m is the distance from the </w:t>
      </w:r>
      <w:r w:rsidR="00C66C28" w:rsidRPr="005632D1">
        <w:t xml:space="preserve">end </w:t>
      </w:r>
      <w:r w:rsidR="00E64358" w:rsidRPr="005632D1">
        <w:t>support up to the</w:t>
      </w:r>
      <w:r w:rsidR="00451E59" w:rsidRPr="005632D1">
        <w:t xml:space="preserve"> location of the observed beam failure, i.e. next to the zone strengthen by the stiffeners and the loading bracket</w:t>
      </w:r>
      <w:r w:rsidRPr="005632D1">
        <w:t>. In addition, as the 3-point tests reached their cross sectional resistance under pure bending as explained in §</w:t>
      </w:r>
      <w:r w:rsidRPr="005632D1">
        <w:fldChar w:fldCharType="begin"/>
      </w:r>
      <w:r w:rsidRPr="005632D1">
        <w:instrText xml:space="preserve"> REF _Ref204270118 \r \h  \* MERGEFORMAT </w:instrText>
      </w:r>
      <w:r w:rsidRPr="005632D1">
        <w:fldChar w:fldCharType="separate"/>
      </w:r>
      <w:r w:rsidR="007027ED" w:rsidRPr="005632D1">
        <w:t>4</w:t>
      </w:r>
      <w:r w:rsidRPr="005632D1">
        <w:fldChar w:fldCharType="end"/>
      </w:r>
      <w:r w:rsidRPr="005632D1">
        <w:t xml:space="preserve">, the ratio </w:t>
      </w:r>
      <w:r w:rsidRPr="005632D1">
        <w:rPr>
          <w:i/>
          <w:iCs/>
        </w:rPr>
        <w:t>m</w:t>
      </w:r>
      <w:r w:rsidRPr="005632D1">
        <w:rPr>
          <w:vertAlign w:val="subscript"/>
        </w:rPr>
        <w:t>y</w:t>
      </w:r>
      <w:r w:rsidRPr="005632D1">
        <w:t xml:space="preserve"> = </w:t>
      </w:r>
      <w:proofErr w:type="spellStart"/>
      <w:r w:rsidRPr="005632D1">
        <w:rPr>
          <w:i/>
          <w:iCs/>
        </w:rPr>
        <w:t>M</w:t>
      </w:r>
      <w:r w:rsidRPr="005632D1">
        <w:rPr>
          <w:vertAlign w:val="subscript"/>
        </w:rPr>
        <w:t>exp</w:t>
      </w:r>
      <w:proofErr w:type="spellEnd"/>
      <w:r w:rsidRPr="005632D1">
        <w:t>/</w:t>
      </w:r>
      <w:proofErr w:type="spellStart"/>
      <w:r w:rsidRPr="005632D1">
        <w:rPr>
          <w:i/>
          <w:iCs/>
        </w:rPr>
        <w:t>M</w:t>
      </w:r>
      <w:r w:rsidRPr="005632D1">
        <w:rPr>
          <w:vertAlign w:val="subscript"/>
        </w:rPr>
        <w:t>y,Rk</w:t>
      </w:r>
      <w:proofErr w:type="spellEnd"/>
      <w:r w:rsidRPr="005632D1">
        <w:t xml:space="preserve"> is also presented; all these values are also reported in </w:t>
      </w:r>
      <w:r w:rsidRPr="005632D1">
        <w:fldChar w:fldCharType="begin"/>
      </w:r>
      <w:r w:rsidRPr="005632D1">
        <w:instrText xml:space="preserve"> REF _Ref204270152 \h  \* MERGEFORMAT </w:instrText>
      </w:r>
      <w:r w:rsidRPr="005632D1">
        <w:fldChar w:fldCharType="separate"/>
      </w:r>
      <w:r w:rsidR="007027ED" w:rsidRPr="005632D1">
        <w:t xml:space="preserve">Table </w:t>
      </w:r>
      <w:r w:rsidR="007027ED" w:rsidRPr="005632D1">
        <w:rPr>
          <w:noProof/>
        </w:rPr>
        <w:t>10</w:t>
      </w:r>
      <w:r w:rsidRPr="005632D1">
        <w:fldChar w:fldCharType="end"/>
      </w:r>
      <w:r w:rsidRPr="005632D1">
        <w:t>.</w:t>
      </w:r>
      <w:r w:rsidR="00F616DF" w:rsidRPr="005632D1">
        <w:t xml:space="preserve"> It should be noted that, in accordance with EN 1993-1-3, §6.1.7.1.(3), when the local load is transmitted through a cleat/bracket that is arranged to prevent web distortion (as is the case with </w:t>
      </w:r>
      <w:r w:rsidR="00F616DF" w:rsidRPr="005632D1">
        <w:lastRenderedPageBreak/>
        <w:t>the installed stiffeners) and is designed to resist the local transverse force, the local resistance of the web to the transverse force does not need to be verified.</w:t>
      </w:r>
    </w:p>
    <w:p w14:paraId="55DA83F5" w14:textId="0D476465" w:rsidR="00570B96" w:rsidRPr="0068013C" w:rsidRDefault="00DD3DA4" w:rsidP="008D4E14">
      <w:pPr>
        <w:pStyle w:val="RFCSFloating"/>
        <w:spacing w:after="0" w:line="480" w:lineRule="auto"/>
        <w:jc w:val="center"/>
      </w:pPr>
      <w:r w:rsidRPr="00DD3DA4">
        <w:rPr>
          <w:noProof/>
        </w:rPr>
        <w:t xml:space="preserve"> </w:t>
      </w:r>
      <w:r w:rsidR="002F78A2" w:rsidRPr="002F78A2">
        <w:rPr>
          <w:noProof/>
        </w:rPr>
        <w:t xml:space="preserve"> </w:t>
      </w:r>
      <w:r w:rsidR="002F78A2">
        <w:rPr>
          <w:noProof/>
        </w:rPr>
        <w:drawing>
          <wp:inline distT="0" distB="0" distL="0" distR="0" wp14:anchorId="1128EA7B" wp14:editId="738DC613">
            <wp:extent cx="3167380" cy="1645920"/>
            <wp:effectExtent l="0" t="0" r="13970" b="11430"/>
            <wp:docPr id="622747550" name="Chart 1">
              <a:extLst xmlns:a="http://schemas.openxmlformats.org/drawingml/2006/main">
                <a:ext uri="{FF2B5EF4-FFF2-40B4-BE49-F238E27FC236}">
                  <a16:creationId xmlns:a16="http://schemas.microsoft.com/office/drawing/2014/main" id="{369F4A48-3A9C-4EAE-814D-210A46F75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675E155" w14:textId="76243A76" w:rsidR="0068013C" w:rsidRDefault="008436D8" w:rsidP="008D4E14">
      <w:pPr>
        <w:pStyle w:val="ACTFigureTitle"/>
        <w:rPr>
          <w:lang w:val="en-US"/>
        </w:rPr>
      </w:pPr>
      <w:bookmarkStart w:id="49" w:name="_Ref204265485"/>
      <w:r w:rsidRPr="00220007">
        <w:rPr>
          <w:lang w:val="en-US"/>
        </w:rPr>
        <w:t xml:space="preserve">Figure </w:t>
      </w:r>
      <w:r w:rsidRPr="00220007">
        <w:fldChar w:fldCharType="begin"/>
      </w:r>
      <w:r w:rsidRPr="00220007">
        <w:rPr>
          <w:lang w:val="en-US"/>
        </w:rPr>
        <w:instrText xml:space="preserve"> SEQ Figure \* ARABIC </w:instrText>
      </w:r>
      <w:r w:rsidRPr="00220007">
        <w:fldChar w:fldCharType="separate"/>
      </w:r>
      <w:r w:rsidR="007027ED">
        <w:rPr>
          <w:noProof/>
          <w:lang w:val="en-US"/>
        </w:rPr>
        <w:t>17</w:t>
      </w:r>
      <w:r w:rsidRPr="00220007">
        <w:fldChar w:fldCharType="end"/>
      </w:r>
      <w:bookmarkEnd w:id="49"/>
      <w:r w:rsidRPr="00431092">
        <w:rPr>
          <w:lang w:val="en-US"/>
        </w:rPr>
        <w:t>:</w:t>
      </w:r>
      <w:r w:rsidRPr="008A0BBF">
        <w:rPr>
          <w:lang w:val="en-US"/>
        </w:rPr>
        <w:t xml:space="preserve"> </w:t>
      </w:r>
      <w:r w:rsidR="0068013C" w:rsidRPr="008436D8">
        <w:rPr>
          <w:lang w:val="en-US"/>
        </w:rPr>
        <w:t>Comparison of the experimental and analytical resistances</w:t>
      </w:r>
    </w:p>
    <w:p w14:paraId="63524003" w14:textId="1A80CEAA" w:rsidR="0068013C" w:rsidRDefault="0068013C" w:rsidP="008D4E14">
      <w:pPr>
        <w:pStyle w:val="ACTFloating"/>
      </w:pPr>
      <w:r w:rsidRPr="0068013C">
        <w:t>It can be seen through</w:t>
      </w:r>
      <w:r w:rsidR="00AF5654">
        <w:t xml:space="preserve"> </w:t>
      </w:r>
      <w:r w:rsidR="00AF5654">
        <w:fldChar w:fldCharType="begin"/>
      </w:r>
      <w:r w:rsidR="00AF5654">
        <w:instrText xml:space="preserve"> REF _Ref204265485 \h </w:instrText>
      </w:r>
      <w:r w:rsidR="00B970DB">
        <w:instrText xml:space="preserve"> \* MERGEFORMAT </w:instrText>
      </w:r>
      <w:r w:rsidR="00AF5654">
        <w:fldChar w:fldCharType="separate"/>
      </w:r>
      <w:r w:rsidR="007027ED" w:rsidRPr="00220007">
        <w:rPr>
          <w:lang w:val="en-US"/>
        </w:rPr>
        <w:t xml:space="preserve">Figure </w:t>
      </w:r>
      <w:r w:rsidR="007027ED">
        <w:rPr>
          <w:noProof/>
          <w:lang w:val="en-US"/>
        </w:rPr>
        <w:t>17</w:t>
      </w:r>
      <w:r w:rsidR="00AF5654">
        <w:fldChar w:fldCharType="end"/>
      </w:r>
      <w:r w:rsidR="00AF5654">
        <w:t xml:space="preserve"> and </w:t>
      </w:r>
      <w:r w:rsidR="00CE32F1">
        <w:fldChar w:fldCharType="begin"/>
      </w:r>
      <w:r w:rsidR="00CE32F1">
        <w:instrText xml:space="preserve"> REF _Ref204270152 \h </w:instrText>
      </w:r>
      <w:r w:rsidR="00B970DB">
        <w:instrText xml:space="preserve"> \* MERGEFORMAT </w:instrText>
      </w:r>
      <w:r w:rsidR="00CE32F1">
        <w:fldChar w:fldCharType="separate"/>
      </w:r>
      <w:r w:rsidR="007027ED" w:rsidRPr="00C12996">
        <w:t xml:space="preserve">Table </w:t>
      </w:r>
      <w:r w:rsidR="007027ED">
        <w:rPr>
          <w:noProof/>
        </w:rPr>
        <w:t>10</w:t>
      </w:r>
      <w:r w:rsidR="00CE32F1">
        <w:fldChar w:fldCharType="end"/>
      </w:r>
      <w:r w:rsidR="00CE32F1">
        <w:t xml:space="preserve"> </w:t>
      </w:r>
      <w:r w:rsidRPr="0068013C">
        <w:t>that all the experimentally obtained resistances are on the safe side compared with the ones calculated analytically by applying the provisions of EN 1993-1-3 in combination with EN 1993-1-1</w:t>
      </w:r>
      <w:r w:rsidR="00EE6BE3">
        <w:t xml:space="preserve"> and considering </w:t>
      </w:r>
      <w:r w:rsidR="00EE6BE3" w:rsidRPr="00DC4B69">
        <w:t>actual geometrical and material properties</w:t>
      </w:r>
      <w:r w:rsidRPr="0068013C">
        <w:t xml:space="preserve">. </w:t>
      </w:r>
    </w:p>
    <w:p w14:paraId="0ADEA43D" w14:textId="043E5195" w:rsidR="00B8462E" w:rsidRPr="005632D1" w:rsidRDefault="00414827" w:rsidP="008D4E14">
      <w:pPr>
        <w:pStyle w:val="ACTFloating"/>
      </w:pPr>
      <w:r w:rsidRPr="0068013C">
        <w:t xml:space="preserve">More specifically, </w:t>
      </w:r>
      <w:r>
        <w:t>f</w:t>
      </w:r>
      <w:r w:rsidR="00B8462E" w:rsidRPr="0068013C">
        <w:t xml:space="preserve">or </w:t>
      </w:r>
      <w:r w:rsidR="00B8462E">
        <w:t>the 3-point bending</w:t>
      </w:r>
      <w:r w:rsidR="00B8462E" w:rsidRPr="0068013C">
        <w:t xml:space="preserve"> tests the mean </w:t>
      </w:r>
      <w:r w:rsidR="00B8462E" w:rsidRPr="005632D1">
        <w:t xml:space="preserve">value of the ratio </w:t>
      </w:r>
      <w:proofErr w:type="spellStart"/>
      <w:r w:rsidR="00B8462E" w:rsidRPr="005632D1">
        <w:rPr>
          <w:i/>
          <w:iCs/>
        </w:rPr>
        <w:t>m</w:t>
      </w:r>
      <w:r w:rsidR="00B8462E" w:rsidRPr="005632D1">
        <w:rPr>
          <w:vertAlign w:val="subscript"/>
        </w:rPr>
        <w:t>by</w:t>
      </w:r>
      <w:proofErr w:type="spellEnd"/>
      <w:r w:rsidR="00B8462E" w:rsidRPr="005632D1">
        <w:t xml:space="preserve"> is 1,26 with a CoV of 10,8% (rectangular points in </w:t>
      </w:r>
      <w:r w:rsidR="00B8462E" w:rsidRPr="005632D1">
        <w:fldChar w:fldCharType="begin"/>
      </w:r>
      <w:r w:rsidR="00B8462E" w:rsidRPr="005632D1">
        <w:instrText xml:space="preserve"> REF _Ref204265485 \h  \* MERGEFORMAT </w:instrText>
      </w:r>
      <w:r w:rsidR="00B8462E" w:rsidRPr="005632D1">
        <w:fldChar w:fldCharType="separate"/>
      </w:r>
      <w:r w:rsidR="007027ED" w:rsidRPr="005632D1">
        <w:rPr>
          <w:lang w:val="en-US"/>
        </w:rPr>
        <w:t xml:space="preserve">Figure </w:t>
      </w:r>
      <w:r w:rsidR="007027ED" w:rsidRPr="005632D1">
        <w:rPr>
          <w:noProof/>
          <w:lang w:val="en-US"/>
        </w:rPr>
        <w:t>17</w:t>
      </w:r>
      <w:r w:rsidR="00B8462E" w:rsidRPr="005632D1">
        <w:fldChar w:fldCharType="end"/>
      </w:r>
      <w:r w:rsidR="00B8462E" w:rsidRPr="005632D1">
        <w:t>). Obviously, these ratios are high as the analytical resistances are accounting for the effects of lateral-torsional buckling, while the latter does not occur during the tests</w:t>
      </w:r>
      <w:r w:rsidRPr="005632D1">
        <w:t xml:space="preserve"> for the reasons explained in §</w:t>
      </w:r>
      <w:r w:rsidRPr="005632D1">
        <w:fldChar w:fldCharType="begin"/>
      </w:r>
      <w:r w:rsidRPr="005632D1">
        <w:instrText xml:space="preserve"> REF _Ref204270118 \r \h </w:instrText>
      </w:r>
      <w:r w:rsidR="008D4E14" w:rsidRPr="005632D1">
        <w:instrText xml:space="preserve"> \* MERGEFORMAT </w:instrText>
      </w:r>
      <w:r w:rsidRPr="005632D1">
        <w:fldChar w:fldCharType="separate"/>
      </w:r>
      <w:r w:rsidR="007027ED" w:rsidRPr="005632D1">
        <w:t>4</w:t>
      </w:r>
      <w:r w:rsidRPr="005632D1">
        <w:fldChar w:fldCharType="end"/>
      </w:r>
      <w:r w:rsidR="00B8462E" w:rsidRPr="005632D1">
        <w:t xml:space="preserve">. On the contrary, when comparing the experimental resistances with the cross-sectional resistances, the mean value of the ratio </w:t>
      </w:r>
      <w:r w:rsidR="00B8462E" w:rsidRPr="005632D1">
        <w:rPr>
          <w:i/>
          <w:iCs/>
        </w:rPr>
        <w:t>m</w:t>
      </w:r>
      <w:r w:rsidR="00B8462E" w:rsidRPr="005632D1">
        <w:rPr>
          <w:vertAlign w:val="subscript"/>
        </w:rPr>
        <w:t>y</w:t>
      </w:r>
      <w:r w:rsidR="00B8462E" w:rsidRPr="005632D1">
        <w:t xml:space="preserve"> is equal to 1,1</w:t>
      </w:r>
      <w:r w:rsidR="00961EB3" w:rsidRPr="005632D1">
        <w:t>2</w:t>
      </w:r>
      <w:r w:rsidR="00B8462E" w:rsidRPr="005632D1">
        <w:t xml:space="preserve"> with a CoV of 7,</w:t>
      </w:r>
      <w:r w:rsidR="00961EB3" w:rsidRPr="005632D1">
        <w:t>1</w:t>
      </w:r>
      <w:r w:rsidR="00B8462E" w:rsidRPr="005632D1">
        <w:t xml:space="preserve">% (cross points in </w:t>
      </w:r>
      <w:r w:rsidR="00B8462E" w:rsidRPr="005632D1">
        <w:fldChar w:fldCharType="begin"/>
      </w:r>
      <w:r w:rsidR="00B8462E" w:rsidRPr="005632D1">
        <w:instrText xml:space="preserve"> REF _Ref204265485 \h  \* MERGEFORMAT </w:instrText>
      </w:r>
      <w:r w:rsidR="00B8462E" w:rsidRPr="005632D1">
        <w:fldChar w:fldCharType="separate"/>
      </w:r>
      <w:r w:rsidR="007027ED" w:rsidRPr="005632D1">
        <w:rPr>
          <w:lang w:val="en-US"/>
        </w:rPr>
        <w:t xml:space="preserve">Figure </w:t>
      </w:r>
      <w:r w:rsidR="007027ED" w:rsidRPr="005632D1">
        <w:rPr>
          <w:noProof/>
          <w:lang w:val="en-US"/>
        </w:rPr>
        <w:t>17</w:t>
      </w:r>
      <w:r w:rsidR="00B8462E" w:rsidRPr="005632D1">
        <w:fldChar w:fldCharType="end"/>
      </w:r>
      <w:r w:rsidR="00B8462E" w:rsidRPr="005632D1">
        <w:t xml:space="preserve">). The latter comparisons could validate the assumptions of EN 1993-1-3 for the determination of the effective properties (i.e. middle line dimensions and neglect of the rounded corners) which provide in all cases safe results but also not too conservative. Obviously, part of the </w:t>
      </w:r>
      <w:r w:rsidR="00451E59" w:rsidRPr="005632D1">
        <w:t>higher</w:t>
      </w:r>
      <w:r w:rsidR="00B8462E" w:rsidRPr="005632D1">
        <w:t xml:space="preserve"> experimental resistances</w:t>
      </w:r>
      <w:r w:rsidR="001D10D7" w:rsidRPr="005632D1">
        <w:t xml:space="preserve"> can be attributed</w:t>
      </w:r>
      <w:r w:rsidR="00B8462E" w:rsidRPr="005632D1">
        <w:t xml:space="preserve"> to the increased yield strength at </w:t>
      </w:r>
      <w:r w:rsidRPr="005632D1">
        <w:t xml:space="preserve">the </w:t>
      </w:r>
      <w:r w:rsidR="00B8462E" w:rsidRPr="005632D1">
        <w:t>corners of the</w:t>
      </w:r>
      <w:r w:rsidRPr="005632D1">
        <w:t xml:space="preserve"> cross-</w:t>
      </w:r>
      <w:r w:rsidR="00B8462E" w:rsidRPr="005632D1">
        <w:t xml:space="preserve">sections </w:t>
      </w:r>
      <w:r w:rsidR="001D10D7" w:rsidRPr="005632D1">
        <w:t>resulting from</w:t>
      </w:r>
      <w:r w:rsidR="00B8462E" w:rsidRPr="005632D1">
        <w:t xml:space="preserve"> strain hardening effects</w:t>
      </w:r>
      <w:r w:rsidR="001920C7" w:rsidRPr="005632D1">
        <w:t xml:space="preserve">, while the </w:t>
      </w:r>
      <w:r w:rsidR="001D10D7" w:rsidRPr="005632D1">
        <w:t xml:space="preserve">inherent </w:t>
      </w:r>
      <w:r w:rsidR="001920C7" w:rsidRPr="005632D1">
        <w:t xml:space="preserve">conservatism of the </w:t>
      </w:r>
      <w:r w:rsidR="001D10D7" w:rsidRPr="005632D1">
        <w:rPr>
          <w:lang w:val="en-US"/>
        </w:rPr>
        <w:t xml:space="preserve">effective width method, arising from its underlying assumptions </w:t>
      </w:r>
      <w:r w:rsidR="001D10D7" w:rsidRPr="005632D1">
        <w:rPr>
          <w:lang w:val="en-US"/>
        </w:rPr>
        <w:fldChar w:fldCharType="begin"/>
      </w:r>
      <w:r w:rsidR="001D10D7" w:rsidRPr="005632D1">
        <w:rPr>
          <w:lang w:val="en-US"/>
        </w:rPr>
        <w:instrText xml:space="preserve"> REF _Ref223103266 \r \h </w:instrText>
      </w:r>
      <w:r w:rsidR="005632D1">
        <w:rPr>
          <w:lang w:val="en-US"/>
        </w:rPr>
        <w:instrText xml:space="preserve"> \* MERGEFORMAT </w:instrText>
      </w:r>
      <w:r w:rsidR="001D10D7" w:rsidRPr="005632D1">
        <w:rPr>
          <w:lang w:val="en-US"/>
        </w:rPr>
      </w:r>
      <w:r w:rsidR="001D10D7" w:rsidRPr="005632D1">
        <w:rPr>
          <w:lang w:val="en-US"/>
        </w:rPr>
        <w:fldChar w:fldCharType="separate"/>
      </w:r>
      <w:r w:rsidR="00140285" w:rsidRPr="005632D1">
        <w:rPr>
          <w:lang w:val="en-US"/>
        </w:rPr>
        <w:t>[48]</w:t>
      </w:r>
      <w:r w:rsidR="001D10D7" w:rsidRPr="005632D1">
        <w:rPr>
          <w:lang w:val="en-US"/>
        </w:rPr>
        <w:fldChar w:fldCharType="end"/>
      </w:r>
      <w:r w:rsidR="001D10D7" w:rsidRPr="005632D1">
        <w:rPr>
          <w:lang w:val="en-US"/>
        </w:rPr>
        <w:t xml:space="preserve">, has already been reported by Dubina et al. </w:t>
      </w:r>
      <w:r w:rsidR="001D10D7" w:rsidRPr="005632D1">
        <w:rPr>
          <w:lang w:val="en-US"/>
        </w:rPr>
        <w:fldChar w:fldCharType="begin"/>
      </w:r>
      <w:r w:rsidR="001D10D7" w:rsidRPr="005632D1">
        <w:rPr>
          <w:lang w:val="en-US"/>
        </w:rPr>
        <w:instrText xml:space="preserve"> REF _Ref162453173 \r \h </w:instrText>
      </w:r>
      <w:r w:rsidR="005632D1">
        <w:rPr>
          <w:lang w:val="en-US"/>
        </w:rPr>
        <w:instrText xml:space="preserve"> \* MERGEFORMAT </w:instrText>
      </w:r>
      <w:r w:rsidR="001D10D7" w:rsidRPr="005632D1">
        <w:rPr>
          <w:lang w:val="en-US"/>
        </w:rPr>
      </w:r>
      <w:r w:rsidR="001D10D7" w:rsidRPr="005632D1">
        <w:rPr>
          <w:lang w:val="en-US"/>
        </w:rPr>
        <w:fldChar w:fldCharType="separate"/>
      </w:r>
      <w:r w:rsidR="00140285" w:rsidRPr="005632D1">
        <w:rPr>
          <w:lang w:val="en-US"/>
        </w:rPr>
        <w:t>[1]</w:t>
      </w:r>
      <w:r w:rsidR="001D10D7" w:rsidRPr="005632D1">
        <w:rPr>
          <w:lang w:val="en-US"/>
        </w:rPr>
        <w:fldChar w:fldCharType="end"/>
      </w:r>
      <w:r w:rsidR="00B8462E" w:rsidRPr="005632D1">
        <w:t>.</w:t>
      </w:r>
    </w:p>
    <w:p w14:paraId="656E8D87" w14:textId="271A7653" w:rsidR="0068013C" w:rsidRPr="0068013C" w:rsidRDefault="00414827" w:rsidP="008D4E14">
      <w:pPr>
        <w:pStyle w:val="ACTFloating"/>
      </w:pPr>
      <w:r w:rsidRPr="005632D1">
        <w:t>F</w:t>
      </w:r>
      <w:r w:rsidR="0068013C" w:rsidRPr="005632D1">
        <w:t xml:space="preserve">or </w:t>
      </w:r>
      <w:r w:rsidR="00AF5654" w:rsidRPr="005632D1">
        <w:t>the 4-point bending</w:t>
      </w:r>
      <w:r w:rsidR="0068013C" w:rsidRPr="005632D1">
        <w:t xml:space="preserve"> tests</w:t>
      </w:r>
      <w:r w:rsidRPr="005632D1">
        <w:t>,</w:t>
      </w:r>
      <w:r w:rsidR="0068013C" w:rsidRPr="005632D1">
        <w:t xml:space="preserve"> the mean value of the ratio </w:t>
      </w:r>
      <w:proofErr w:type="spellStart"/>
      <w:r w:rsidR="0068013C" w:rsidRPr="005632D1">
        <w:rPr>
          <w:i/>
          <w:iCs/>
        </w:rPr>
        <w:t>m</w:t>
      </w:r>
      <w:r w:rsidR="0068013C" w:rsidRPr="005632D1">
        <w:rPr>
          <w:vertAlign w:val="subscript"/>
        </w:rPr>
        <w:t>by</w:t>
      </w:r>
      <w:proofErr w:type="spellEnd"/>
      <w:r w:rsidR="0068013C" w:rsidRPr="005632D1">
        <w:t xml:space="preserve"> is equal to 1,20 </w:t>
      </w:r>
      <w:r w:rsidR="00AF5654" w:rsidRPr="005632D1">
        <w:t xml:space="preserve">with a </w:t>
      </w:r>
      <w:r w:rsidR="0068013C" w:rsidRPr="005632D1">
        <w:t xml:space="preserve">CoV </w:t>
      </w:r>
      <w:r w:rsidR="00AF5654" w:rsidRPr="005632D1">
        <w:t xml:space="preserve">of </w:t>
      </w:r>
      <w:r w:rsidR="0068013C" w:rsidRPr="005632D1">
        <w:t xml:space="preserve">7,9%. </w:t>
      </w:r>
      <w:r w:rsidR="00AF5654" w:rsidRPr="005632D1">
        <w:t xml:space="preserve">The higher experimental resistances of these tests could be explained by the </w:t>
      </w:r>
      <w:r w:rsidR="00B8462E" w:rsidRPr="005632D1">
        <w:t xml:space="preserve">three following reasons. </w:t>
      </w:r>
      <w:r w:rsidR="00B8462E" w:rsidRPr="005632D1">
        <w:lastRenderedPageBreak/>
        <w:t xml:space="preserve">Firstly, </w:t>
      </w:r>
      <w:bookmarkStart w:id="50" w:name="_Hlk210763061"/>
      <w:r w:rsidR="00B8462E" w:rsidRPr="005632D1">
        <w:t xml:space="preserve">due to the </w:t>
      </w:r>
      <w:r w:rsidRPr="005632D1">
        <w:t xml:space="preserve">enhanced properties </w:t>
      </w:r>
      <w:r w:rsidR="00B8462E" w:rsidRPr="005632D1">
        <w:t xml:space="preserve">at </w:t>
      </w:r>
      <w:r w:rsidRPr="005632D1">
        <w:t xml:space="preserve">the </w:t>
      </w:r>
      <w:r w:rsidR="00B8462E" w:rsidRPr="005632D1">
        <w:t>corners of the sections caused by strain</w:t>
      </w:r>
      <w:r w:rsidR="00B8462E" w:rsidRPr="00B8462E">
        <w:t xml:space="preserve"> hardening</w:t>
      </w:r>
      <w:r w:rsidR="00B8462E">
        <w:t xml:space="preserve"> effects </w:t>
      </w:r>
      <w:bookmarkEnd w:id="50"/>
      <w:r w:rsidR="00B8462E">
        <w:t>as explained before</w:t>
      </w:r>
      <w:r>
        <w:t>,</w:t>
      </w:r>
      <w:r w:rsidR="00B8462E">
        <w:t xml:space="preserve"> and </w:t>
      </w:r>
      <w:r>
        <w:t xml:space="preserve">secondly, due </w:t>
      </w:r>
      <w:r w:rsidR="00B8462E">
        <w:t>to the assumptions adopted b</w:t>
      </w:r>
      <w:r w:rsidR="00AF3E49">
        <w:t>y</w:t>
      </w:r>
      <w:r w:rsidR="00B8462E">
        <w:t xml:space="preserve"> the effective width method that Eurocode 3 recommends. Lastly, the </w:t>
      </w:r>
      <w:r w:rsidR="00AF5654">
        <w:t>fact that</w:t>
      </w:r>
      <w:r w:rsidR="0068013C" w:rsidRPr="0068013C">
        <w:t xml:space="preserve"> the small lengths between the external and the intermediate forks in combination with the stiffeners is slightly restrain</w:t>
      </w:r>
      <w:r w:rsidR="00D62AD3">
        <w:t>ing</w:t>
      </w:r>
      <w:r w:rsidR="0068013C" w:rsidRPr="0068013C">
        <w:t xml:space="preserve"> the bending of the beam about z axis</w:t>
      </w:r>
      <w:r>
        <w:t xml:space="preserve"> </w:t>
      </w:r>
      <w:r w:rsidR="00AF5654">
        <w:t xml:space="preserve">results to </w:t>
      </w:r>
      <w:r w:rsidR="00D62AD3">
        <w:t xml:space="preserve">actual </w:t>
      </w:r>
      <w:proofErr w:type="spellStart"/>
      <w:r w:rsidR="0068013C" w:rsidRPr="0068013C">
        <w:rPr>
          <w:i/>
          <w:iCs/>
        </w:rPr>
        <w:t>k</w:t>
      </w:r>
      <w:r w:rsidR="0068013C" w:rsidRPr="0068013C">
        <w:rPr>
          <w:vertAlign w:val="subscript"/>
        </w:rPr>
        <w:t>z</w:t>
      </w:r>
      <w:proofErr w:type="spellEnd"/>
      <w:r w:rsidR="0068013C" w:rsidRPr="0068013C">
        <w:t xml:space="preserve"> factors slightly </w:t>
      </w:r>
      <w:r w:rsidR="00D62AD3">
        <w:t>smaller</w:t>
      </w:r>
      <w:r w:rsidR="00D62AD3" w:rsidRPr="0068013C">
        <w:t xml:space="preserve"> </w:t>
      </w:r>
      <w:r w:rsidR="0068013C" w:rsidRPr="0068013C">
        <w:t xml:space="preserve">than 1,0. However, the determination of the exact </w:t>
      </w:r>
      <w:proofErr w:type="spellStart"/>
      <w:r w:rsidR="0068013C" w:rsidRPr="0068013C">
        <w:rPr>
          <w:i/>
          <w:iCs/>
        </w:rPr>
        <w:t>k</w:t>
      </w:r>
      <w:r w:rsidR="0068013C" w:rsidRPr="0068013C">
        <w:rPr>
          <w:vertAlign w:val="subscript"/>
        </w:rPr>
        <w:t>z</w:t>
      </w:r>
      <w:proofErr w:type="spellEnd"/>
      <w:r w:rsidR="0068013C" w:rsidRPr="0068013C">
        <w:t xml:space="preserve"> value is not common in </w:t>
      </w:r>
      <w:r w:rsidR="00122358" w:rsidRPr="0068013C">
        <w:t>practi</w:t>
      </w:r>
      <w:r w:rsidR="00122358">
        <w:t>c</w:t>
      </w:r>
      <w:r w:rsidR="00122358" w:rsidRPr="0068013C">
        <w:t>e</w:t>
      </w:r>
      <w:r w:rsidR="0068013C" w:rsidRPr="0068013C">
        <w:t>, where discrete</w:t>
      </w:r>
      <w:r>
        <w:t xml:space="preserve"> design</w:t>
      </w:r>
      <w:r w:rsidR="0068013C" w:rsidRPr="0068013C">
        <w:t xml:space="preserve"> values are directly adopted depending on the boundary conditions. Therefore, no further investigations are made here. </w:t>
      </w:r>
    </w:p>
    <w:p w14:paraId="474F1A24" w14:textId="577D57C9" w:rsidR="00CF05D6" w:rsidRPr="004844AE" w:rsidRDefault="00CF05D6" w:rsidP="008D4E14">
      <w:pPr>
        <w:pStyle w:val="Heading1"/>
      </w:pPr>
      <w:bookmarkStart w:id="51" w:name="_Toc27498433"/>
      <w:r w:rsidRPr="004844AE">
        <w:t>Conclusions</w:t>
      </w:r>
    </w:p>
    <w:p w14:paraId="1BA2A24C" w14:textId="5FA74958" w:rsidR="00A67773" w:rsidRDefault="00BD635C" w:rsidP="008D4E14">
      <w:pPr>
        <w:pStyle w:val="ACTFloating"/>
      </w:pPr>
      <w:r>
        <w:t xml:space="preserve">The resistance and stability behaviour of </w:t>
      </w:r>
      <w:r w:rsidR="00632235">
        <w:t xml:space="preserve">small to </w:t>
      </w:r>
      <w:r>
        <w:t>medium range slenderness beams</w:t>
      </w:r>
      <w:r w:rsidR="00632235" w:rsidRPr="00632235">
        <w:rPr>
          <w:lang w:val="en-US"/>
        </w:rPr>
        <w:t xml:space="preserve">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λ</m:t>
                </m:r>
              </m:e>
            </m:acc>
          </m:e>
          <m:sub>
            <m:r>
              <w:rPr>
                <w:rFonts w:ascii="Cambria Math" w:hAnsi="Cambria Math"/>
                <w:sz w:val="22"/>
                <w:szCs w:val="22"/>
              </w:rPr>
              <m:t>LT</m:t>
            </m:r>
          </m:sub>
        </m:sSub>
        <m:r>
          <w:rPr>
            <w:rFonts w:ascii="Cambria Math" w:hAnsi="Cambria Math"/>
            <w:sz w:val="22"/>
            <w:szCs w:val="22"/>
          </w:rPr>
          <m:t>&lt;</m:t>
        </m:r>
        <m:r>
          <w:rPr>
            <w:rFonts w:ascii="Cambria Math" w:hAnsi="Cambria Math"/>
            <w:sz w:val="22"/>
            <w:szCs w:val="22"/>
            <w:lang w:val="en-US"/>
          </w:rPr>
          <m:t>1.0</m:t>
        </m:r>
      </m:oMath>
      <w:r w:rsidR="00632235" w:rsidRPr="00632235">
        <w:rPr>
          <w:sz w:val="22"/>
          <w:szCs w:val="22"/>
          <w:lang w:val="en-US"/>
        </w:rPr>
        <w:t xml:space="preserve">) </w:t>
      </w:r>
      <w:r>
        <w:t xml:space="preserve">with monosymmetric thin-walled cold-formed sections that are subjected to bending </w:t>
      </w:r>
      <w:r w:rsidR="00D8611C">
        <w:t>has been</w:t>
      </w:r>
      <w:r>
        <w:t xml:space="preserve"> investigated th</w:t>
      </w:r>
      <w:r w:rsidR="00882B22">
        <w:t>r</w:t>
      </w:r>
      <w:r>
        <w:t xml:space="preserve">ough experimental and analytical studies. The experimental campaign </w:t>
      </w:r>
      <w:r w:rsidR="00D8611C">
        <w:t xml:space="preserve">comprises </w:t>
      </w:r>
      <w:r>
        <w:t>six 3-point and ten 4-point bending tests</w:t>
      </w:r>
      <w:r w:rsidR="00D8611C">
        <w:t xml:space="preserve"> on sigma- and C-section beams</w:t>
      </w:r>
      <w:r w:rsidR="00F57590">
        <w:t>.</w:t>
      </w:r>
      <w:r w:rsidR="00F57590" w:rsidRPr="00F57590">
        <w:t xml:space="preserve"> </w:t>
      </w:r>
      <w:r w:rsidR="00F57590">
        <w:t xml:space="preserve">Measurements of initial </w:t>
      </w:r>
      <w:r w:rsidR="00D8611C">
        <w:t xml:space="preserve">geometric </w:t>
      </w:r>
      <w:r w:rsidR="00F57590">
        <w:t xml:space="preserve">imperfections </w:t>
      </w:r>
      <w:r w:rsidR="00D8611C">
        <w:t>and</w:t>
      </w:r>
      <w:r w:rsidR="00F57590">
        <w:t xml:space="preserve"> cross-section</w:t>
      </w:r>
      <w:r w:rsidR="00D8611C">
        <w:t xml:space="preserve">al dimensions revealed </w:t>
      </w:r>
      <w:r w:rsidR="00F57590">
        <w:t>that the specimens were</w:t>
      </w:r>
      <w:r w:rsidR="008A263B">
        <w:t xml:space="preserve"> generally</w:t>
      </w:r>
      <w:r w:rsidR="00F57590">
        <w:t xml:space="preserve"> very straight</w:t>
      </w:r>
      <w:r w:rsidR="008A263B">
        <w:t xml:space="preserve"> and that the deviations from </w:t>
      </w:r>
      <w:r w:rsidR="00F57590">
        <w:t xml:space="preserve">nominal </w:t>
      </w:r>
      <w:r w:rsidR="008A263B">
        <w:t>geometry were limited</w:t>
      </w:r>
      <w:r w:rsidR="00F57590">
        <w:t>. Furthermore, the influence of the testing setup to the initial geometrical imperfections of the specimens is highlighted, demonstrating that the final imperfections are smaller than the ones measured on the specimen before its placement to the setup. Tensile</w:t>
      </w:r>
      <w:r w:rsidR="008A263B">
        <w:t xml:space="preserve"> coupon</w:t>
      </w:r>
      <w:r w:rsidR="00F57590">
        <w:t xml:space="preserve"> tests were also </w:t>
      </w:r>
      <w:r w:rsidR="008A263B">
        <w:t>performed</w:t>
      </w:r>
      <w:r w:rsidR="00F57590">
        <w:t xml:space="preserve"> in order to characterize the actual material properties</w:t>
      </w:r>
      <w:r w:rsidR="008A263B">
        <w:t xml:space="preserve">, showing some variations between </w:t>
      </w:r>
      <w:r w:rsidR="00F57590">
        <w:t xml:space="preserve">actual </w:t>
      </w:r>
      <w:r w:rsidR="008A263B">
        <w:t>and</w:t>
      </w:r>
      <w:r w:rsidR="00F57590">
        <w:t xml:space="preserve"> nominal </w:t>
      </w:r>
      <w:r w:rsidR="008A263B">
        <w:t>material properties</w:t>
      </w:r>
      <w:r w:rsidR="00F57590">
        <w:t>.</w:t>
      </w:r>
      <w:r w:rsidR="00A67773">
        <w:t xml:space="preserve"> </w:t>
      </w:r>
    </w:p>
    <w:p w14:paraId="4AF9192C" w14:textId="46F81B8A" w:rsidR="008A263B" w:rsidRDefault="00F57590" w:rsidP="008D4E14">
      <w:pPr>
        <w:pStyle w:val="ACTFloating"/>
      </w:pPr>
      <w:r>
        <w:t>Amongst the tested specimens, the majority of those tested through a 4-point bending failed due to a combination of global and local instabilities accompan</w:t>
      </w:r>
      <w:r w:rsidR="00D625B1">
        <w:t>ied</w:t>
      </w:r>
      <w:r>
        <w:t xml:space="preserve"> by </w:t>
      </w:r>
      <w:r w:rsidR="008A263B">
        <w:t>limited</w:t>
      </w:r>
      <w:r>
        <w:t xml:space="preserve"> yielding of the </w:t>
      </w:r>
      <w:r w:rsidR="00483BF6">
        <w:t>critical section</w:t>
      </w:r>
      <w:r>
        <w:t xml:space="preserve">, while for some others, </w:t>
      </w:r>
      <w:r w:rsidRPr="00973310">
        <w:t>lateral-torsional buckling was more pronounced</w:t>
      </w:r>
      <w:r>
        <w:t xml:space="preserve">. </w:t>
      </w:r>
      <w:r w:rsidR="008A263B">
        <w:t>In contrast</w:t>
      </w:r>
      <w:r>
        <w:t>,</w:t>
      </w:r>
      <w:r w:rsidR="008A263B">
        <w:t xml:space="preserve"> none of the specimens tested under</w:t>
      </w:r>
      <w:r>
        <w:t xml:space="preserve"> 3-point bending </w:t>
      </w:r>
      <w:r w:rsidR="008A263B">
        <w:t xml:space="preserve">exhibit global or local/distortional </w:t>
      </w:r>
      <w:r>
        <w:t>buckling</w:t>
      </w:r>
      <w:r w:rsidR="008A263B">
        <w:t>; instead</w:t>
      </w:r>
      <w:r>
        <w:t xml:space="preserve">, all specimens reach their cross-sectional </w:t>
      </w:r>
      <w:r w:rsidR="008A263B">
        <w:t xml:space="preserve">bending </w:t>
      </w:r>
      <w:r>
        <w:t xml:space="preserve">resistance. </w:t>
      </w:r>
    </w:p>
    <w:p w14:paraId="35C05CEB" w14:textId="6F473376" w:rsidR="00C77412" w:rsidRPr="00481540" w:rsidRDefault="008A263B" w:rsidP="008D4E14">
      <w:pPr>
        <w:pStyle w:val="ACTFloating"/>
        <w:rPr>
          <w:lang w:val="en-US"/>
        </w:rPr>
      </w:pPr>
      <w:r>
        <w:lastRenderedPageBreak/>
        <w:t>T</w:t>
      </w:r>
      <w:r w:rsidR="005C7617">
        <w:t xml:space="preserve">he experimentally obtained resistances were compared with </w:t>
      </w:r>
      <w:r>
        <w:t>analytical predictions based on the</w:t>
      </w:r>
      <w:r w:rsidR="005C7617">
        <w:t xml:space="preserve"> provisions of Eurocode 3. </w:t>
      </w:r>
      <w:r>
        <w:t xml:space="preserve">The </w:t>
      </w:r>
      <w:r w:rsidR="00BD635C">
        <w:t>comparisons</w:t>
      </w:r>
      <w:r>
        <w:t xml:space="preserve"> demonstrate </w:t>
      </w:r>
      <w:r w:rsidR="00483BF6">
        <w:t xml:space="preserve">that </w:t>
      </w:r>
      <w:r>
        <w:t>EN1993-1-3</w:t>
      </w:r>
      <w:r w:rsidR="00483BF6">
        <w:t xml:space="preserve"> provides safe resistance predictions for</w:t>
      </w:r>
      <w:r w:rsidR="00483BF6" w:rsidRPr="00483BF6">
        <w:t xml:space="preserve"> </w:t>
      </w:r>
      <w:r>
        <w:t xml:space="preserve">laterally </w:t>
      </w:r>
      <w:r w:rsidR="00483BF6" w:rsidRPr="00483BF6">
        <w:t xml:space="preserve">unrestrained </w:t>
      </w:r>
      <w:r w:rsidRPr="00483BF6">
        <w:t xml:space="preserve">thin-walled cold-formed </w:t>
      </w:r>
      <w:r>
        <w:t>beams</w:t>
      </w:r>
      <w:r w:rsidR="00483BF6" w:rsidRPr="00483BF6">
        <w:t xml:space="preserve"> subjected to bending</w:t>
      </w:r>
      <w:r w:rsidR="00BD635C">
        <w:t xml:space="preserve">. </w:t>
      </w:r>
      <w:r>
        <w:t>Furthermore,</w:t>
      </w:r>
      <w:r w:rsidR="00483BF6">
        <w:t xml:space="preserve"> the </w:t>
      </w:r>
      <w:r>
        <w:t xml:space="preserve">results of the 3-point bending tests </w:t>
      </w:r>
      <w:r w:rsidR="00BD635C">
        <w:t>validate the assumptions</w:t>
      </w:r>
      <w:r w:rsidR="002D61EA">
        <w:t xml:space="preserve"> adopted in</w:t>
      </w:r>
      <w:r w:rsidR="00BD635C">
        <w:t xml:space="preserve"> EN 1993-1-3 for the determination of the effective</w:t>
      </w:r>
      <w:r w:rsidR="002D61EA">
        <w:t xml:space="preserve"> cross-sectional</w:t>
      </w:r>
      <w:r w:rsidR="00BD635C">
        <w:t xml:space="preserve"> properties</w:t>
      </w:r>
      <w:r w:rsidR="00483BF6">
        <w:t xml:space="preserve">, such as </w:t>
      </w:r>
      <w:r w:rsidR="002D61EA">
        <w:t xml:space="preserve">the use of mid-line dimensions and </w:t>
      </w:r>
      <w:r w:rsidR="00483BF6">
        <w:t>the neglect</w:t>
      </w:r>
      <w:r w:rsidR="00AF3E49">
        <w:t xml:space="preserve"> </w:t>
      </w:r>
      <w:r w:rsidR="00483BF6">
        <w:t>of rounded corners,</w:t>
      </w:r>
      <w:r w:rsidR="00BD635C">
        <w:t xml:space="preserve"> which </w:t>
      </w:r>
      <w:r w:rsidR="002D61EA">
        <w:t>lead to</w:t>
      </w:r>
      <w:r w:rsidR="00BD635C">
        <w:t xml:space="preserve"> safe</w:t>
      </w:r>
      <w:r w:rsidR="002D61EA">
        <w:t xml:space="preserve"> yet not overly conservative predictions</w:t>
      </w:r>
      <w:r w:rsidR="00BD635C">
        <w:t xml:space="preserve">. </w:t>
      </w:r>
    </w:p>
    <w:p w14:paraId="13216662" w14:textId="77777777" w:rsidR="00BD635C" w:rsidRDefault="00BD635C" w:rsidP="008D4E14">
      <w:pPr>
        <w:pStyle w:val="Heading1"/>
        <w:numPr>
          <w:ilvl w:val="0"/>
          <w:numId w:val="0"/>
        </w:numPr>
        <w:ind w:left="284" w:hanging="284"/>
      </w:pPr>
      <w:r>
        <w:t>Acknowledgments</w:t>
      </w:r>
    </w:p>
    <w:p w14:paraId="3BF7D0AE" w14:textId="28AFA199" w:rsidR="00BD635C" w:rsidRDefault="00BD635C" w:rsidP="008D4E14">
      <w:pPr>
        <w:pStyle w:val="ACTFloating"/>
      </w:pPr>
      <w:r w:rsidRPr="00BD635C">
        <w:t xml:space="preserve">The authors of this publication acknowledge the Logistics in Wallonia ASBL, the Walloon Region and the </w:t>
      </w:r>
      <w:proofErr w:type="spellStart"/>
      <w:r w:rsidRPr="00BD635C">
        <w:t>Pôle</w:t>
      </w:r>
      <w:proofErr w:type="spellEnd"/>
      <w:r w:rsidRPr="00BD635C">
        <w:t xml:space="preserve"> </w:t>
      </w:r>
      <w:proofErr w:type="spellStart"/>
      <w:r w:rsidRPr="00BD635C">
        <w:t>MecaTech</w:t>
      </w:r>
      <w:proofErr w:type="spellEnd"/>
      <w:r w:rsidRPr="00BD635C">
        <w:t xml:space="preserve"> for their support in the framework of the project n°8528 entitled ACTIONS “Advanced Eurocodes Compliant Tools for Industrial Optimized Innovative Structures”. The partners of the project are STOW Group, CRM and </w:t>
      </w:r>
      <w:proofErr w:type="spellStart"/>
      <w:r w:rsidRPr="00BD635C">
        <w:t>GDTech</w:t>
      </w:r>
      <w:proofErr w:type="spellEnd"/>
      <w:r w:rsidRPr="00BD635C">
        <w:t xml:space="preserve"> companies, as well as the university of Liège.</w:t>
      </w:r>
    </w:p>
    <w:p w14:paraId="69545371" w14:textId="3A99FA2A" w:rsidR="00535484" w:rsidRPr="009F1719" w:rsidRDefault="00EE0963" w:rsidP="008D4E14">
      <w:pPr>
        <w:pStyle w:val="Heading1"/>
        <w:numPr>
          <w:ilvl w:val="0"/>
          <w:numId w:val="0"/>
        </w:numPr>
        <w:ind w:left="284" w:hanging="284"/>
      </w:pPr>
      <w:bookmarkStart w:id="52" w:name="_Toc27498448"/>
      <w:bookmarkEnd w:id="51"/>
      <w:r w:rsidRPr="009F1719">
        <w:t>References</w:t>
      </w:r>
      <w:bookmarkEnd w:id="52"/>
    </w:p>
    <w:p w14:paraId="44B3A34D" w14:textId="77777777" w:rsidR="00162F14" w:rsidRDefault="00162F14" w:rsidP="008D0032">
      <w:pPr>
        <w:pStyle w:val="ListeLiteratur"/>
        <w:numPr>
          <w:ilvl w:val="0"/>
          <w:numId w:val="4"/>
        </w:numPr>
        <w:spacing w:after="0" w:line="360" w:lineRule="auto"/>
        <w:ind w:left="567" w:hanging="567"/>
        <w:rPr>
          <w:rFonts w:ascii="Times New Roman" w:hAnsi="Times New Roman"/>
          <w:sz w:val="24"/>
          <w:szCs w:val="32"/>
          <w:lang w:val="en-GB"/>
        </w:rPr>
      </w:pPr>
      <w:bookmarkStart w:id="53" w:name="_Ref162453173"/>
      <w:bookmarkStart w:id="54" w:name="_Ref191038821"/>
      <w:bookmarkStart w:id="55" w:name="_Ref103613812"/>
      <w:bookmarkStart w:id="56" w:name="_Ref103238736"/>
      <w:bookmarkStart w:id="57" w:name="_Ref97891791"/>
      <w:bookmarkStart w:id="58" w:name="_Ref97825924"/>
      <w:bookmarkStart w:id="59" w:name="_Ref143079059"/>
      <w:bookmarkStart w:id="60" w:name="_Hlk143079021"/>
      <w:bookmarkStart w:id="61" w:name="_Ref66957808"/>
      <w:bookmarkStart w:id="62" w:name="_Ref122608507"/>
      <w:bookmarkStart w:id="63" w:name="_Ref66957795"/>
      <w:r w:rsidRPr="00E176B1">
        <w:rPr>
          <w:rFonts w:ascii="Times New Roman" w:hAnsi="Times New Roman"/>
          <w:sz w:val="24"/>
          <w:szCs w:val="32"/>
          <w:lang w:val="en-GB"/>
        </w:rPr>
        <w:t xml:space="preserve">Dubina, D.; Ungureanu, V.; Landolfo, R. (2012) </w:t>
      </w:r>
      <w:r w:rsidRPr="00E176B1">
        <w:rPr>
          <w:rFonts w:ascii="Times New Roman" w:hAnsi="Times New Roman"/>
          <w:i/>
          <w:iCs w:val="0"/>
          <w:sz w:val="24"/>
          <w:szCs w:val="32"/>
          <w:lang w:val="en-GB"/>
        </w:rPr>
        <w:t xml:space="preserve">Design of Cold-formed Steel Structures </w:t>
      </w:r>
      <w:r w:rsidRPr="00E176B1">
        <w:rPr>
          <w:rFonts w:ascii="Times New Roman" w:hAnsi="Times New Roman"/>
          <w:sz w:val="24"/>
          <w:szCs w:val="32"/>
          <w:lang w:val="en-GB"/>
        </w:rPr>
        <w:t>(book), ECCS-European convention for constructional steel, ISBN: 978-92-9147-107-2.</w:t>
      </w:r>
      <w:bookmarkEnd w:id="53"/>
    </w:p>
    <w:p w14:paraId="3C52725D" w14:textId="24FAEC2B" w:rsidR="00A220C4" w:rsidRPr="00A220C4" w:rsidRDefault="00A220C4" w:rsidP="008D0032">
      <w:pPr>
        <w:pStyle w:val="ListParagraph"/>
        <w:numPr>
          <w:ilvl w:val="0"/>
          <w:numId w:val="4"/>
        </w:numPr>
        <w:spacing w:line="360" w:lineRule="auto"/>
        <w:ind w:left="567" w:hanging="567"/>
        <w:rPr>
          <w:rFonts w:eastAsia="SimSun"/>
          <w:iCs/>
          <w:szCs w:val="32"/>
          <w:lang w:val="en-GB"/>
        </w:rPr>
      </w:pPr>
      <w:bookmarkStart w:id="64" w:name="_Ref210482949"/>
      <w:bookmarkStart w:id="65" w:name="_Ref203838581"/>
      <w:r w:rsidRPr="00A220C4">
        <w:rPr>
          <w:szCs w:val="32"/>
          <w:lang w:val="en-GB"/>
        </w:rPr>
        <w:t>Hancock,</w:t>
      </w:r>
      <w:r w:rsidRPr="00A220C4">
        <w:rPr>
          <w:lang w:val="en-US"/>
        </w:rPr>
        <w:t xml:space="preserve"> </w:t>
      </w:r>
      <w:r w:rsidRPr="00A220C4">
        <w:rPr>
          <w:rFonts w:eastAsia="SimSun"/>
          <w:iCs/>
          <w:szCs w:val="32"/>
          <w:lang w:val="en-GB"/>
        </w:rPr>
        <w:t>G.J. (2003)</w:t>
      </w:r>
      <w:r w:rsidRPr="00A220C4">
        <w:rPr>
          <w:lang w:val="en-US"/>
        </w:rPr>
        <w:t xml:space="preserve"> </w:t>
      </w:r>
      <w:r w:rsidRPr="00661BE0">
        <w:rPr>
          <w:rFonts w:eastAsia="SimSun"/>
          <w:i/>
          <w:szCs w:val="32"/>
          <w:lang w:val="en-GB"/>
        </w:rPr>
        <w:t>Cold-formed steel structures</w:t>
      </w:r>
      <w:r w:rsidRPr="00A220C4">
        <w:rPr>
          <w:rFonts w:eastAsia="SimSun"/>
          <w:iCs/>
          <w:szCs w:val="32"/>
          <w:lang w:val="en-GB"/>
        </w:rPr>
        <w:t xml:space="preserve">, Journal of Constructional Steel Research, Vol. 59, </w:t>
      </w:r>
      <w:proofErr w:type="spellStart"/>
      <w:r>
        <w:rPr>
          <w:rFonts w:eastAsia="SimSun"/>
          <w:iCs/>
          <w:szCs w:val="32"/>
          <w:lang w:val="en-GB"/>
        </w:rPr>
        <w:t>Iss</w:t>
      </w:r>
      <w:proofErr w:type="spellEnd"/>
      <w:r>
        <w:rPr>
          <w:rFonts w:eastAsia="SimSun"/>
          <w:iCs/>
          <w:szCs w:val="32"/>
          <w:lang w:val="en-GB"/>
        </w:rPr>
        <w:t xml:space="preserve">. 4, </w:t>
      </w:r>
      <w:r w:rsidRPr="00A220C4">
        <w:rPr>
          <w:rFonts w:eastAsia="SimSun"/>
          <w:iCs/>
          <w:szCs w:val="32"/>
          <w:lang w:val="en-GB"/>
        </w:rPr>
        <w:t xml:space="preserve">pp. </w:t>
      </w:r>
      <w:r>
        <w:rPr>
          <w:rFonts w:eastAsia="SimSun"/>
          <w:iCs/>
          <w:szCs w:val="32"/>
          <w:lang w:val="en-GB"/>
        </w:rPr>
        <w:t>473-487,</w:t>
      </w:r>
      <w:r w:rsidRPr="00A220C4">
        <w:rPr>
          <w:lang w:val="en-US"/>
        </w:rPr>
        <w:t xml:space="preserve"> </w:t>
      </w:r>
      <w:r w:rsidRPr="00A220C4">
        <w:rPr>
          <w:rFonts w:eastAsia="SimSun"/>
          <w:iCs/>
          <w:szCs w:val="32"/>
          <w:lang w:val="en-GB"/>
        </w:rPr>
        <w:t>https://doi.org/10.1016/S0143-974X(02)00103-7</w:t>
      </w:r>
      <w:r>
        <w:rPr>
          <w:rFonts w:eastAsia="SimSun"/>
          <w:iCs/>
          <w:szCs w:val="32"/>
          <w:lang w:val="en-GB"/>
        </w:rPr>
        <w:t>.</w:t>
      </w:r>
      <w:bookmarkEnd w:id="64"/>
    </w:p>
    <w:p w14:paraId="2623FD3E" w14:textId="48C9A967" w:rsidR="00AE3591" w:rsidRDefault="00AE3591" w:rsidP="008D0032">
      <w:pPr>
        <w:pStyle w:val="ListeLiteratur"/>
        <w:numPr>
          <w:ilvl w:val="0"/>
          <w:numId w:val="4"/>
        </w:numPr>
        <w:spacing w:after="0" w:line="360" w:lineRule="auto"/>
        <w:ind w:left="567" w:hanging="567"/>
        <w:rPr>
          <w:rFonts w:ascii="Times New Roman" w:hAnsi="Times New Roman"/>
          <w:sz w:val="24"/>
          <w:szCs w:val="32"/>
          <w:lang w:val="en-GB"/>
        </w:rPr>
      </w:pPr>
      <w:bookmarkStart w:id="66" w:name="_Ref210482973"/>
      <w:r w:rsidRPr="00E176B1">
        <w:rPr>
          <w:rFonts w:ascii="Times New Roman" w:hAnsi="Times New Roman"/>
          <w:sz w:val="24"/>
          <w:szCs w:val="32"/>
          <w:lang w:val="en-GB"/>
        </w:rPr>
        <w:t xml:space="preserve">EN 1993-1-3. Eurocode 3: Design of steel structures - Part 1-3: </w:t>
      </w:r>
      <w:r w:rsidRPr="00E176B1">
        <w:rPr>
          <w:rFonts w:ascii="Times New Roman" w:hAnsi="Times New Roman"/>
          <w:i/>
          <w:iCs w:val="0"/>
          <w:sz w:val="24"/>
          <w:szCs w:val="32"/>
          <w:lang w:val="en-GB"/>
        </w:rPr>
        <w:t>General rules - Supplementary rules for cold-formed members and sheeting</w:t>
      </w:r>
      <w:r w:rsidRPr="00E176B1">
        <w:rPr>
          <w:rFonts w:ascii="Times New Roman" w:hAnsi="Times New Roman"/>
          <w:sz w:val="24"/>
          <w:szCs w:val="32"/>
          <w:lang w:val="en-GB"/>
        </w:rPr>
        <w:t xml:space="preserve">, Brussels, </w:t>
      </w:r>
      <w:proofErr w:type="spellStart"/>
      <w:r w:rsidRPr="00E176B1">
        <w:rPr>
          <w:rFonts w:ascii="Times New Roman" w:hAnsi="Times New Roman"/>
          <w:sz w:val="24"/>
          <w:szCs w:val="32"/>
          <w:lang w:val="en-GB"/>
        </w:rPr>
        <w:t>Comité</w:t>
      </w:r>
      <w:proofErr w:type="spellEnd"/>
      <w:r w:rsidRPr="00E176B1">
        <w:rPr>
          <w:rFonts w:ascii="Times New Roman" w:hAnsi="Times New Roman"/>
          <w:sz w:val="24"/>
          <w:szCs w:val="32"/>
          <w:lang w:val="en-GB"/>
        </w:rPr>
        <w:t xml:space="preserve"> </w:t>
      </w:r>
      <w:proofErr w:type="spellStart"/>
      <w:r w:rsidRPr="00E176B1">
        <w:rPr>
          <w:rFonts w:ascii="Times New Roman" w:hAnsi="Times New Roman"/>
          <w:sz w:val="24"/>
          <w:szCs w:val="32"/>
          <w:lang w:val="en-GB"/>
        </w:rPr>
        <w:t>Europeen</w:t>
      </w:r>
      <w:proofErr w:type="spellEnd"/>
      <w:r w:rsidRPr="00E176B1">
        <w:rPr>
          <w:rFonts w:ascii="Times New Roman" w:hAnsi="Times New Roman"/>
          <w:sz w:val="24"/>
          <w:szCs w:val="32"/>
          <w:lang w:val="en-GB"/>
        </w:rPr>
        <w:t xml:space="preserve"> de Normalisation (CEN), 2006</w:t>
      </w:r>
      <w:r>
        <w:rPr>
          <w:rFonts w:ascii="Times New Roman" w:hAnsi="Times New Roman"/>
          <w:sz w:val="24"/>
          <w:szCs w:val="32"/>
          <w:lang w:val="en-GB"/>
        </w:rPr>
        <w:t>.</w:t>
      </w:r>
      <w:bookmarkEnd w:id="65"/>
      <w:bookmarkEnd w:id="66"/>
    </w:p>
    <w:p w14:paraId="11F7A3D0" w14:textId="77777777" w:rsidR="00AE3591" w:rsidRDefault="00AE3591" w:rsidP="008D0032">
      <w:pPr>
        <w:pStyle w:val="ListeLiteratur"/>
        <w:numPr>
          <w:ilvl w:val="0"/>
          <w:numId w:val="4"/>
        </w:numPr>
        <w:spacing w:after="0" w:line="360" w:lineRule="auto"/>
        <w:ind w:left="567" w:hanging="567"/>
        <w:rPr>
          <w:rFonts w:ascii="Times New Roman" w:hAnsi="Times New Roman"/>
          <w:sz w:val="24"/>
          <w:szCs w:val="32"/>
          <w:lang w:val="en-GB"/>
        </w:rPr>
      </w:pPr>
      <w:bookmarkStart w:id="67" w:name="_Ref160272639"/>
      <w:r w:rsidRPr="00E176B1">
        <w:rPr>
          <w:rFonts w:ascii="Times New Roman" w:hAnsi="Times New Roman"/>
          <w:sz w:val="24"/>
          <w:szCs w:val="32"/>
          <w:lang w:val="en-GB"/>
        </w:rPr>
        <w:t xml:space="preserve">EN 1993-1-1: Design of steel structures - Part 1-1: </w:t>
      </w:r>
      <w:r w:rsidRPr="00E176B1">
        <w:rPr>
          <w:rFonts w:ascii="Times New Roman" w:hAnsi="Times New Roman"/>
          <w:i/>
          <w:iCs w:val="0"/>
          <w:sz w:val="24"/>
          <w:szCs w:val="32"/>
          <w:lang w:val="en-GB"/>
        </w:rPr>
        <w:t>General rules and rules for buildings, Brussels</w:t>
      </w:r>
      <w:r w:rsidRPr="00E176B1">
        <w:rPr>
          <w:rFonts w:ascii="Times New Roman" w:hAnsi="Times New Roman"/>
          <w:sz w:val="24"/>
          <w:szCs w:val="32"/>
          <w:lang w:val="en-GB"/>
        </w:rPr>
        <w:t xml:space="preserve"> (CEN), </w:t>
      </w:r>
      <w:proofErr w:type="spellStart"/>
      <w:r w:rsidRPr="00E176B1">
        <w:rPr>
          <w:rFonts w:ascii="Times New Roman" w:hAnsi="Times New Roman"/>
          <w:sz w:val="24"/>
          <w:szCs w:val="32"/>
          <w:lang w:val="en-GB"/>
        </w:rPr>
        <w:t>Comité</w:t>
      </w:r>
      <w:proofErr w:type="spellEnd"/>
      <w:r w:rsidRPr="00E176B1">
        <w:rPr>
          <w:rFonts w:ascii="Times New Roman" w:hAnsi="Times New Roman"/>
          <w:sz w:val="24"/>
          <w:szCs w:val="32"/>
          <w:lang w:val="en-GB"/>
        </w:rPr>
        <w:t xml:space="preserve"> </w:t>
      </w:r>
      <w:proofErr w:type="spellStart"/>
      <w:r w:rsidRPr="00E176B1">
        <w:rPr>
          <w:rFonts w:ascii="Times New Roman" w:hAnsi="Times New Roman"/>
          <w:sz w:val="24"/>
          <w:szCs w:val="32"/>
          <w:lang w:val="en-GB"/>
        </w:rPr>
        <w:t>Européen</w:t>
      </w:r>
      <w:proofErr w:type="spellEnd"/>
      <w:r w:rsidRPr="00E176B1">
        <w:rPr>
          <w:rFonts w:ascii="Times New Roman" w:hAnsi="Times New Roman"/>
          <w:sz w:val="24"/>
          <w:szCs w:val="32"/>
          <w:lang w:val="en-GB"/>
        </w:rPr>
        <w:t xml:space="preserve"> de Normalisation, 2005.</w:t>
      </w:r>
      <w:bookmarkEnd w:id="67"/>
    </w:p>
    <w:p w14:paraId="30D6AFEF" w14:textId="77777777" w:rsidR="00160895" w:rsidRDefault="00160895" w:rsidP="008D0032">
      <w:pPr>
        <w:pStyle w:val="ListeLiteratur"/>
        <w:numPr>
          <w:ilvl w:val="0"/>
          <w:numId w:val="4"/>
        </w:numPr>
        <w:spacing w:after="0" w:line="360" w:lineRule="auto"/>
        <w:ind w:left="567" w:hanging="567"/>
        <w:rPr>
          <w:rFonts w:ascii="Times New Roman" w:hAnsi="Times New Roman"/>
          <w:sz w:val="24"/>
          <w:szCs w:val="32"/>
          <w:lang w:val="en-GB"/>
        </w:rPr>
      </w:pPr>
      <w:bookmarkStart w:id="68" w:name="_Ref155278789"/>
      <w:bookmarkStart w:id="69" w:name="_Ref103255842"/>
      <w:proofErr w:type="spellStart"/>
      <w:r w:rsidRPr="00E176B1">
        <w:rPr>
          <w:rFonts w:ascii="Times New Roman" w:hAnsi="Times New Roman"/>
          <w:sz w:val="24"/>
          <w:szCs w:val="32"/>
          <w:lang w:val="en-GB"/>
        </w:rPr>
        <w:t>prEN</w:t>
      </w:r>
      <w:proofErr w:type="spellEnd"/>
      <w:r w:rsidRPr="00E176B1">
        <w:rPr>
          <w:rFonts w:ascii="Times New Roman" w:hAnsi="Times New Roman"/>
          <w:sz w:val="24"/>
          <w:szCs w:val="32"/>
          <w:lang w:val="en-GB"/>
        </w:rPr>
        <w:t xml:space="preserve"> 1993-1-14. Eurocode 3: Design of steel structures - Part 1-14: </w:t>
      </w:r>
      <w:r w:rsidRPr="00E176B1">
        <w:rPr>
          <w:rFonts w:ascii="Times New Roman" w:hAnsi="Times New Roman"/>
          <w:i/>
          <w:iCs w:val="0"/>
          <w:sz w:val="24"/>
          <w:szCs w:val="32"/>
          <w:lang w:val="en-GB"/>
        </w:rPr>
        <w:t>Design assisted by finite element analysis</w:t>
      </w:r>
      <w:r w:rsidRPr="00E176B1">
        <w:rPr>
          <w:rFonts w:ascii="Times New Roman" w:hAnsi="Times New Roman"/>
          <w:sz w:val="24"/>
          <w:szCs w:val="32"/>
          <w:lang w:val="en-GB"/>
        </w:rPr>
        <w:t xml:space="preserve">, Brussels, </w:t>
      </w:r>
      <w:proofErr w:type="spellStart"/>
      <w:r w:rsidRPr="00E176B1">
        <w:rPr>
          <w:rFonts w:ascii="Times New Roman" w:hAnsi="Times New Roman"/>
          <w:sz w:val="24"/>
          <w:szCs w:val="32"/>
          <w:lang w:val="en-GB"/>
        </w:rPr>
        <w:t>Comité</w:t>
      </w:r>
      <w:proofErr w:type="spellEnd"/>
      <w:r w:rsidRPr="00E176B1">
        <w:rPr>
          <w:rFonts w:ascii="Times New Roman" w:hAnsi="Times New Roman"/>
          <w:sz w:val="24"/>
          <w:szCs w:val="32"/>
          <w:lang w:val="en-GB"/>
        </w:rPr>
        <w:t xml:space="preserve"> </w:t>
      </w:r>
      <w:proofErr w:type="spellStart"/>
      <w:r w:rsidRPr="00E176B1">
        <w:rPr>
          <w:rFonts w:ascii="Times New Roman" w:hAnsi="Times New Roman"/>
          <w:sz w:val="24"/>
          <w:szCs w:val="32"/>
          <w:lang w:val="en-GB"/>
        </w:rPr>
        <w:t>Europeen</w:t>
      </w:r>
      <w:proofErr w:type="spellEnd"/>
      <w:r w:rsidRPr="00E176B1">
        <w:rPr>
          <w:rFonts w:ascii="Times New Roman" w:hAnsi="Times New Roman"/>
          <w:sz w:val="24"/>
          <w:szCs w:val="32"/>
          <w:lang w:val="en-GB"/>
        </w:rPr>
        <w:t xml:space="preserve"> de Normalisation (CEN), 2023.</w:t>
      </w:r>
      <w:bookmarkEnd w:id="68"/>
    </w:p>
    <w:p w14:paraId="60882BDB" w14:textId="193764AF" w:rsidR="00A73CFA" w:rsidRDefault="00A73CFA" w:rsidP="008D0032">
      <w:pPr>
        <w:pStyle w:val="ListeLiteratur"/>
        <w:numPr>
          <w:ilvl w:val="0"/>
          <w:numId w:val="4"/>
        </w:numPr>
        <w:spacing w:after="0" w:line="360" w:lineRule="auto"/>
        <w:ind w:left="567" w:hanging="567"/>
        <w:rPr>
          <w:rFonts w:ascii="Times New Roman" w:hAnsi="Times New Roman"/>
          <w:sz w:val="24"/>
          <w:szCs w:val="32"/>
          <w:lang w:val="en-GB"/>
        </w:rPr>
      </w:pPr>
      <w:bookmarkStart w:id="70" w:name="_Ref210479621"/>
      <w:r>
        <w:rPr>
          <w:rFonts w:ascii="Times New Roman" w:hAnsi="Times New Roman"/>
          <w:sz w:val="24"/>
          <w:szCs w:val="32"/>
          <w:lang w:val="en-GB"/>
        </w:rPr>
        <w:t>Wang, L.; Young, B. (</w:t>
      </w:r>
      <w:r w:rsidR="00CC47F3">
        <w:rPr>
          <w:rFonts w:ascii="Times New Roman" w:hAnsi="Times New Roman"/>
          <w:sz w:val="24"/>
          <w:szCs w:val="32"/>
          <w:lang w:val="en-GB"/>
        </w:rPr>
        <w:t>2014) “</w:t>
      </w:r>
      <w:r w:rsidR="00CC47F3" w:rsidRPr="00CC47F3">
        <w:rPr>
          <w:rFonts w:ascii="Times New Roman" w:hAnsi="Times New Roman"/>
          <w:i/>
          <w:iCs w:val="0"/>
          <w:sz w:val="24"/>
          <w:szCs w:val="32"/>
          <w:lang w:val="en-GB"/>
        </w:rPr>
        <w:t>Design of cold-formed steel channels with stiffened webs subjected to bending</w:t>
      </w:r>
      <w:r w:rsidR="00CC47F3">
        <w:rPr>
          <w:rFonts w:ascii="Times New Roman" w:hAnsi="Times New Roman"/>
          <w:sz w:val="24"/>
          <w:szCs w:val="32"/>
          <w:lang w:val="en-GB"/>
        </w:rPr>
        <w:t>”.</w:t>
      </w:r>
      <w:r w:rsidR="00CC47F3" w:rsidRPr="00CC47F3">
        <w:rPr>
          <w:rFonts w:ascii="Times New Roman" w:hAnsi="Times New Roman"/>
          <w:sz w:val="24"/>
          <w:szCs w:val="32"/>
          <w:lang w:val="en-GB"/>
        </w:rPr>
        <w:t xml:space="preserve"> </w:t>
      </w:r>
      <w:r w:rsidR="00CC47F3" w:rsidRPr="00C32B89">
        <w:rPr>
          <w:rFonts w:ascii="Times New Roman" w:hAnsi="Times New Roman"/>
          <w:sz w:val="24"/>
          <w:szCs w:val="32"/>
          <w:lang w:val="en-GB"/>
        </w:rPr>
        <w:t xml:space="preserve">Thin-Walled Struct. </w:t>
      </w:r>
      <w:r w:rsidR="00CC47F3">
        <w:rPr>
          <w:rFonts w:ascii="Times New Roman" w:hAnsi="Times New Roman"/>
          <w:sz w:val="24"/>
          <w:szCs w:val="32"/>
          <w:lang w:val="en-GB"/>
        </w:rPr>
        <w:t>85</w:t>
      </w:r>
      <w:r w:rsidR="00CC47F3" w:rsidRPr="00C32B89">
        <w:rPr>
          <w:rFonts w:ascii="Times New Roman" w:hAnsi="Times New Roman"/>
          <w:sz w:val="24"/>
          <w:szCs w:val="32"/>
          <w:lang w:val="en-GB"/>
        </w:rPr>
        <w:t xml:space="preserve">, </w:t>
      </w:r>
      <w:r w:rsidR="00CC47F3">
        <w:rPr>
          <w:rFonts w:ascii="Times New Roman" w:hAnsi="Times New Roman"/>
          <w:sz w:val="24"/>
          <w:szCs w:val="32"/>
          <w:lang w:val="en-GB"/>
        </w:rPr>
        <w:t>81-92.</w:t>
      </w:r>
      <w:bookmarkEnd w:id="70"/>
    </w:p>
    <w:p w14:paraId="22BC93BB" w14:textId="1ABFBA68" w:rsidR="00A73CFA" w:rsidRDefault="00661BE0" w:rsidP="008D0032">
      <w:pPr>
        <w:pStyle w:val="ListeLiteratur"/>
        <w:numPr>
          <w:ilvl w:val="0"/>
          <w:numId w:val="4"/>
        </w:numPr>
        <w:spacing w:after="0" w:line="360" w:lineRule="auto"/>
        <w:ind w:left="567" w:hanging="567"/>
        <w:rPr>
          <w:rFonts w:ascii="Times New Roman" w:hAnsi="Times New Roman"/>
          <w:sz w:val="24"/>
          <w:szCs w:val="32"/>
          <w:lang w:val="en-GB"/>
        </w:rPr>
      </w:pPr>
      <w:bookmarkStart w:id="71" w:name="_Ref210488129"/>
      <w:r w:rsidRPr="00661BE0">
        <w:rPr>
          <w:rFonts w:ascii="Times New Roman" w:hAnsi="Times New Roman"/>
          <w:sz w:val="24"/>
          <w:szCs w:val="32"/>
          <w:lang w:val="en-US"/>
        </w:rPr>
        <w:t>Laim, L.; Rodrigues, J.P.; Craveiro, H.D. (2</w:t>
      </w:r>
      <w:r>
        <w:rPr>
          <w:rFonts w:ascii="Times New Roman" w:hAnsi="Times New Roman"/>
          <w:sz w:val="24"/>
          <w:szCs w:val="32"/>
          <w:lang w:val="en-US"/>
        </w:rPr>
        <w:t>015)</w:t>
      </w:r>
      <w:r w:rsidRPr="00661BE0">
        <w:rPr>
          <w:rFonts w:ascii="Times New Roman" w:hAnsi="Times New Roman"/>
          <w:sz w:val="24"/>
          <w:szCs w:val="32"/>
          <w:lang w:val="en-GB"/>
        </w:rPr>
        <w:t xml:space="preserve"> </w:t>
      </w:r>
      <w:r w:rsidR="0003675D">
        <w:rPr>
          <w:rFonts w:ascii="Times New Roman" w:hAnsi="Times New Roman"/>
          <w:sz w:val="24"/>
          <w:szCs w:val="32"/>
          <w:lang w:val="en-GB"/>
        </w:rPr>
        <w:t>“</w:t>
      </w:r>
      <w:r w:rsidRPr="00661BE0">
        <w:rPr>
          <w:rFonts w:ascii="Times New Roman" w:hAnsi="Times New Roman"/>
          <w:i/>
          <w:iCs w:val="0"/>
          <w:sz w:val="24"/>
          <w:szCs w:val="32"/>
          <w:lang w:val="en-GB"/>
        </w:rPr>
        <w:t>Flexural Behaviour of Beams made of Cold-Formed Steel Sigma-Shaped Sections at Ambient and Fire Conditions</w:t>
      </w:r>
      <w:r w:rsidR="0003675D">
        <w:rPr>
          <w:rFonts w:ascii="Times New Roman" w:hAnsi="Times New Roman"/>
          <w:i/>
          <w:iCs w:val="0"/>
          <w:sz w:val="24"/>
          <w:szCs w:val="32"/>
          <w:lang w:val="en-GB"/>
        </w:rPr>
        <w:t>”</w:t>
      </w:r>
      <w:r>
        <w:rPr>
          <w:rFonts w:ascii="Times New Roman" w:hAnsi="Times New Roman"/>
          <w:sz w:val="24"/>
          <w:szCs w:val="32"/>
          <w:lang w:val="en-GB"/>
        </w:rPr>
        <w:t>.</w:t>
      </w:r>
      <w:r w:rsidRPr="00661BE0">
        <w:rPr>
          <w:rFonts w:ascii="Times New Roman" w:hAnsi="Times New Roman"/>
          <w:sz w:val="24"/>
          <w:szCs w:val="32"/>
          <w:lang w:val="en-GB"/>
        </w:rPr>
        <w:t xml:space="preserve"> </w:t>
      </w:r>
      <w:r w:rsidRPr="00C32B89">
        <w:rPr>
          <w:rFonts w:ascii="Times New Roman" w:hAnsi="Times New Roman"/>
          <w:sz w:val="24"/>
          <w:szCs w:val="32"/>
          <w:lang w:val="en-GB"/>
        </w:rPr>
        <w:t xml:space="preserve">Thin-Walled Struct. </w:t>
      </w:r>
      <w:r>
        <w:rPr>
          <w:rFonts w:ascii="Times New Roman" w:hAnsi="Times New Roman"/>
          <w:sz w:val="24"/>
          <w:szCs w:val="32"/>
          <w:lang w:val="en-GB"/>
        </w:rPr>
        <w:t>87</w:t>
      </w:r>
      <w:r w:rsidRPr="00C32B89">
        <w:rPr>
          <w:rFonts w:ascii="Times New Roman" w:hAnsi="Times New Roman"/>
          <w:sz w:val="24"/>
          <w:szCs w:val="32"/>
          <w:lang w:val="en-GB"/>
        </w:rPr>
        <w:t xml:space="preserve">, </w:t>
      </w:r>
      <w:r>
        <w:rPr>
          <w:rFonts w:ascii="Times New Roman" w:hAnsi="Times New Roman"/>
          <w:sz w:val="24"/>
          <w:szCs w:val="32"/>
          <w:lang w:val="en-GB"/>
        </w:rPr>
        <w:t xml:space="preserve">53-65, </w:t>
      </w:r>
      <w:r w:rsidRPr="00661BE0">
        <w:rPr>
          <w:rFonts w:ascii="Times New Roman" w:hAnsi="Times New Roman"/>
          <w:sz w:val="24"/>
          <w:szCs w:val="32"/>
          <w:lang w:val="en-GB"/>
        </w:rPr>
        <w:t>https://doi.org/10.1016/j.tws.2014.11.004</w:t>
      </w:r>
      <w:r>
        <w:rPr>
          <w:rFonts w:ascii="Times New Roman" w:hAnsi="Times New Roman"/>
          <w:sz w:val="24"/>
          <w:szCs w:val="32"/>
          <w:lang w:val="en-GB"/>
        </w:rPr>
        <w:t>.</w:t>
      </w:r>
      <w:bookmarkEnd w:id="71"/>
    </w:p>
    <w:p w14:paraId="35CAD7BC" w14:textId="7A247322" w:rsidR="00D019F1" w:rsidRDefault="00D019F1" w:rsidP="008D0032">
      <w:pPr>
        <w:pStyle w:val="ListeLiteratur"/>
        <w:numPr>
          <w:ilvl w:val="0"/>
          <w:numId w:val="4"/>
        </w:numPr>
        <w:spacing w:after="0" w:line="360" w:lineRule="auto"/>
        <w:ind w:left="567" w:hanging="567"/>
        <w:rPr>
          <w:rFonts w:ascii="Times New Roman" w:hAnsi="Times New Roman"/>
          <w:sz w:val="24"/>
          <w:szCs w:val="32"/>
          <w:lang w:val="en-GB"/>
        </w:rPr>
      </w:pPr>
      <w:bookmarkStart w:id="72" w:name="_Ref210495231"/>
      <w:r>
        <w:rPr>
          <w:rFonts w:ascii="Times New Roman" w:hAnsi="Times New Roman"/>
          <w:sz w:val="24"/>
          <w:szCs w:val="32"/>
          <w:lang w:val="en-GB"/>
        </w:rPr>
        <w:lastRenderedPageBreak/>
        <w:t xml:space="preserve">Chen, M.T.; Young, B.; Martinis, A.D.; </w:t>
      </w:r>
      <w:proofErr w:type="spellStart"/>
      <w:r>
        <w:rPr>
          <w:rFonts w:ascii="Times New Roman" w:hAnsi="Times New Roman"/>
          <w:sz w:val="24"/>
          <w:szCs w:val="32"/>
          <w:lang w:val="en-GB"/>
        </w:rPr>
        <w:t>Camotim</w:t>
      </w:r>
      <w:proofErr w:type="spellEnd"/>
      <w:r>
        <w:rPr>
          <w:rFonts w:ascii="Times New Roman" w:hAnsi="Times New Roman"/>
          <w:sz w:val="24"/>
          <w:szCs w:val="32"/>
          <w:lang w:val="en-GB"/>
        </w:rPr>
        <w:t>, D.; Dinis, P.; (2021) “</w:t>
      </w:r>
      <w:r w:rsidRPr="003918DC">
        <w:rPr>
          <w:rFonts w:ascii="Times New Roman" w:hAnsi="Times New Roman"/>
          <w:i/>
          <w:iCs w:val="0"/>
          <w:sz w:val="24"/>
          <w:szCs w:val="32"/>
          <w:lang w:val="en-GB"/>
        </w:rPr>
        <w:t>Experimental investigation on cold-formed steel lipped channel beams affected by local-distortional interaction under non-uniform bending</w:t>
      </w:r>
      <w:r>
        <w:rPr>
          <w:rFonts w:ascii="Times New Roman" w:hAnsi="Times New Roman"/>
          <w:sz w:val="24"/>
          <w:szCs w:val="32"/>
          <w:lang w:val="en-GB"/>
        </w:rPr>
        <w:t xml:space="preserve">”. </w:t>
      </w:r>
      <w:r w:rsidRPr="00C32B89">
        <w:rPr>
          <w:rFonts w:ascii="Times New Roman" w:hAnsi="Times New Roman"/>
          <w:sz w:val="24"/>
          <w:szCs w:val="32"/>
          <w:lang w:val="en-GB"/>
        </w:rPr>
        <w:t>Thin-Walled Struct.</w:t>
      </w:r>
      <w:r>
        <w:rPr>
          <w:rFonts w:ascii="Times New Roman" w:hAnsi="Times New Roman"/>
          <w:sz w:val="24"/>
          <w:szCs w:val="32"/>
          <w:lang w:val="en-GB"/>
        </w:rPr>
        <w:t xml:space="preserve"> 161, 107494.</w:t>
      </w:r>
      <w:bookmarkEnd w:id="72"/>
    </w:p>
    <w:p w14:paraId="77CFAF97" w14:textId="59FA376A" w:rsidR="003918DC" w:rsidRDefault="009E1168" w:rsidP="008D0032">
      <w:pPr>
        <w:pStyle w:val="ListeLiteratur"/>
        <w:numPr>
          <w:ilvl w:val="0"/>
          <w:numId w:val="4"/>
        </w:numPr>
        <w:spacing w:after="0" w:line="360" w:lineRule="auto"/>
        <w:ind w:left="567" w:hanging="567"/>
        <w:rPr>
          <w:rFonts w:ascii="Times New Roman" w:hAnsi="Times New Roman"/>
          <w:sz w:val="24"/>
          <w:szCs w:val="32"/>
          <w:lang w:val="en-GB"/>
        </w:rPr>
      </w:pPr>
      <w:bookmarkStart w:id="73" w:name="_Ref210577548"/>
      <w:r w:rsidRPr="009E1168">
        <w:rPr>
          <w:rFonts w:ascii="Times New Roman" w:hAnsi="Times New Roman"/>
          <w:sz w:val="24"/>
          <w:szCs w:val="32"/>
          <w:lang w:val="en-US"/>
        </w:rPr>
        <w:t>Dinis, P.; Young, B.</w:t>
      </w:r>
      <w:r>
        <w:rPr>
          <w:rFonts w:ascii="Times New Roman" w:hAnsi="Times New Roman"/>
          <w:sz w:val="24"/>
          <w:szCs w:val="32"/>
          <w:lang w:val="en-US"/>
        </w:rPr>
        <w:t>;</w:t>
      </w:r>
      <w:r w:rsidRPr="009E1168">
        <w:rPr>
          <w:rFonts w:ascii="Times New Roman" w:hAnsi="Times New Roman"/>
          <w:sz w:val="24"/>
          <w:szCs w:val="32"/>
          <w:lang w:val="en-US"/>
        </w:rPr>
        <w:t xml:space="preserve"> </w:t>
      </w:r>
      <w:proofErr w:type="spellStart"/>
      <w:r w:rsidRPr="009E1168">
        <w:rPr>
          <w:rFonts w:ascii="Times New Roman" w:hAnsi="Times New Roman"/>
          <w:sz w:val="24"/>
          <w:szCs w:val="32"/>
          <w:lang w:val="en-US"/>
        </w:rPr>
        <w:t>Camotim</w:t>
      </w:r>
      <w:proofErr w:type="spellEnd"/>
      <w:r>
        <w:rPr>
          <w:rFonts w:ascii="Times New Roman" w:hAnsi="Times New Roman"/>
          <w:sz w:val="24"/>
          <w:szCs w:val="32"/>
          <w:lang w:val="en-US"/>
        </w:rPr>
        <w:t>, D. (2014) “</w:t>
      </w:r>
      <w:r w:rsidR="003918DC" w:rsidRPr="001D10D7">
        <w:rPr>
          <w:rFonts w:ascii="Times New Roman" w:hAnsi="Times New Roman"/>
          <w:i/>
          <w:iCs w:val="0"/>
          <w:sz w:val="24"/>
          <w:szCs w:val="32"/>
          <w:lang w:val="en-US"/>
        </w:rPr>
        <w:t>Strength, interactive failure and design of web-stiffened lipped channel columns exhibiting distortional buckling</w:t>
      </w:r>
      <w:r w:rsidR="003918DC">
        <w:rPr>
          <w:rFonts w:ascii="Times New Roman" w:hAnsi="Times New Roman"/>
          <w:sz w:val="24"/>
          <w:szCs w:val="32"/>
          <w:lang w:val="en-US"/>
        </w:rPr>
        <w:t xml:space="preserve">”. </w:t>
      </w:r>
      <w:r w:rsidR="003918DC" w:rsidRPr="00C32B89">
        <w:rPr>
          <w:rFonts w:ascii="Times New Roman" w:hAnsi="Times New Roman"/>
          <w:sz w:val="24"/>
          <w:szCs w:val="32"/>
          <w:lang w:val="en-GB"/>
        </w:rPr>
        <w:t>Thin-Walled Struct.</w:t>
      </w:r>
      <w:r w:rsidR="003918DC">
        <w:rPr>
          <w:rFonts w:ascii="Times New Roman" w:hAnsi="Times New Roman"/>
          <w:sz w:val="24"/>
          <w:szCs w:val="32"/>
          <w:lang w:val="en-GB"/>
        </w:rPr>
        <w:t xml:space="preserve"> 81, pp.195-209.</w:t>
      </w:r>
      <w:r w:rsidR="003918DC" w:rsidRPr="003918DC">
        <w:t xml:space="preserve"> </w:t>
      </w:r>
      <w:r w:rsidR="003918DC" w:rsidRPr="003918DC">
        <w:rPr>
          <w:rFonts w:ascii="Times New Roman" w:hAnsi="Times New Roman"/>
          <w:sz w:val="24"/>
          <w:szCs w:val="32"/>
          <w:lang w:val="en-GB"/>
        </w:rPr>
        <w:t>https://doi.org/10.1016/j.tws.2013.09.016</w:t>
      </w:r>
      <w:r w:rsidR="003918DC">
        <w:rPr>
          <w:rFonts w:ascii="Times New Roman" w:hAnsi="Times New Roman"/>
          <w:sz w:val="24"/>
          <w:szCs w:val="32"/>
          <w:lang w:val="en-GB"/>
        </w:rPr>
        <w:t>.</w:t>
      </w:r>
      <w:bookmarkEnd w:id="73"/>
    </w:p>
    <w:p w14:paraId="7A15E994" w14:textId="1DB00206" w:rsidR="00A73CFA" w:rsidRDefault="0003675D" w:rsidP="008D0032">
      <w:pPr>
        <w:pStyle w:val="ListeLiteratur"/>
        <w:numPr>
          <w:ilvl w:val="0"/>
          <w:numId w:val="4"/>
        </w:numPr>
        <w:spacing w:after="0" w:line="360" w:lineRule="auto"/>
        <w:ind w:left="567" w:hanging="567"/>
        <w:rPr>
          <w:rFonts w:ascii="Times New Roman" w:hAnsi="Times New Roman"/>
          <w:sz w:val="24"/>
          <w:szCs w:val="32"/>
          <w:lang w:val="en-GB"/>
        </w:rPr>
      </w:pPr>
      <w:bookmarkStart w:id="74" w:name="_Ref210491313"/>
      <w:r>
        <w:rPr>
          <w:rFonts w:ascii="Times New Roman" w:hAnsi="Times New Roman"/>
          <w:sz w:val="24"/>
          <w:szCs w:val="32"/>
          <w:lang w:val="en-GB"/>
        </w:rPr>
        <w:t>Wang, H.; Zhang, Y. (2009) “</w:t>
      </w:r>
      <w:r w:rsidRPr="001D10D7">
        <w:rPr>
          <w:rFonts w:ascii="Times New Roman" w:hAnsi="Times New Roman"/>
          <w:i/>
          <w:iCs w:val="0"/>
          <w:sz w:val="24"/>
          <w:szCs w:val="32"/>
          <w:lang w:val="en-GB"/>
        </w:rPr>
        <w:t>Experimental and numerical investigation on cold-formed steel C-section flexural members</w:t>
      </w:r>
      <w:r>
        <w:rPr>
          <w:rFonts w:ascii="Times New Roman" w:hAnsi="Times New Roman"/>
          <w:sz w:val="24"/>
          <w:szCs w:val="32"/>
          <w:lang w:val="en-GB"/>
        </w:rPr>
        <w:t>”,</w:t>
      </w:r>
      <w:r w:rsidRPr="0003675D">
        <w:rPr>
          <w:lang w:val="en-US"/>
        </w:rPr>
        <w:t xml:space="preserve"> </w:t>
      </w:r>
      <w:r w:rsidRPr="0003675D">
        <w:rPr>
          <w:rFonts w:ascii="Times New Roman" w:hAnsi="Times New Roman"/>
          <w:sz w:val="24"/>
          <w:szCs w:val="32"/>
          <w:lang w:val="en-GB"/>
        </w:rPr>
        <w:t xml:space="preserve">Journal of Constructional Steel Research, Vol. </w:t>
      </w:r>
      <w:r>
        <w:rPr>
          <w:rFonts w:ascii="Times New Roman" w:hAnsi="Times New Roman"/>
          <w:sz w:val="24"/>
          <w:szCs w:val="32"/>
          <w:lang w:val="en-GB"/>
        </w:rPr>
        <w:t>65</w:t>
      </w:r>
      <w:r w:rsidRPr="0003675D">
        <w:rPr>
          <w:rFonts w:ascii="Times New Roman" w:hAnsi="Times New Roman"/>
          <w:sz w:val="24"/>
          <w:szCs w:val="32"/>
          <w:lang w:val="en-GB"/>
        </w:rPr>
        <w:t xml:space="preserve">, </w:t>
      </w:r>
      <w:proofErr w:type="spellStart"/>
      <w:r w:rsidRPr="0003675D">
        <w:rPr>
          <w:rFonts w:ascii="Times New Roman" w:hAnsi="Times New Roman"/>
          <w:sz w:val="24"/>
          <w:szCs w:val="32"/>
          <w:lang w:val="en-GB"/>
        </w:rPr>
        <w:t>Iss</w:t>
      </w:r>
      <w:proofErr w:type="spellEnd"/>
      <w:r w:rsidRPr="0003675D">
        <w:rPr>
          <w:rFonts w:ascii="Times New Roman" w:hAnsi="Times New Roman"/>
          <w:sz w:val="24"/>
          <w:szCs w:val="32"/>
          <w:lang w:val="en-GB"/>
        </w:rPr>
        <w:t xml:space="preserve">. </w:t>
      </w:r>
      <w:r>
        <w:rPr>
          <w:rFonts w:ascii="Times New Roman" w:hAnsi="Times New Roman"/>
          <w:sz w:val="24"/>
          <w:szCs w:val="32"/>
          <w:lang w:val="en-GB"/>
        </w:rPr>
        <w:t>5</w:t>
      </w:r>
      <w:r w:rsidRPr="0003675D">
        <w:rPr>
          <w:rFonts w:ascii="Times New Roman" w:hAnsi="Times New Roman"/>
          <w:sz w:val="24"/>
          <w:szCs w:val="32"/>
          <w:lang w:val="en-GB"/>
        </w:rPr>
        <w:t xml:space="preserve">, pp. </w:t>
      </w:r>
      <w:r>
        <w:rPr>
          <w:rFonts w:ascii="Times New Roman" w:hAnsi="Times New Roman"/>
          <w:sz w:val="24"/>
          <w:szCs w:val="32"/>
          <w:lang w:val="en-GB"/>
        </w:rPr>
        <w:t xml:space="preserve">1225-1235, </w:t>
      </w:r>
      <w:r w:rsidRPr="0003675D">
        <w:rPr>
          <w:rFonts w:ascii="Times New Roman" w:hAnsi="Times New Roman"/>
          <w:sz w:val="24"/>
          <w:szCs w:val="32"/>
          <w:lang w:val="en-GB"/>
        </w:rPr>
        <w:t>https://doi.org/10.1016/j.jcsr.2008.08.007</w:t>
      </w:r>
      <w:r>
        <w:rPr>
          <w:rFonts w:ascii="Times New Roman" w:hAnsi="Times New Roman"/>
          <w:sz w:val="24"/>
          <w:szCs w:val="32"/>
          <w:lang w:val="en-GB"/>
        </w:rPr>
        <w:t>.</w:t>
      </w:r>
      <w:bookmarkEnd w:id="74"/>
    </w:p>
    <w:p w14:paraId="2B03648D" w14:textId="77777777" w:rsidR="002352A6" w:rsidRDefault="00D15281" w:rsidP="008D0032">
      <w:pPr>
        <w:pStyle w:val="ListParagraph"/>
        <w:numPr>
          <w:ilvl w:val="0"/>
          <w:numId w:val="4"/>
        </w:numPr>
        <w:spacing w:line="360" w:lineRule="auto"/>
        <w:ind w:left="567" w:hanging="567"/>
        <w:rPr>
          <w:rFonts w:eastAsia="SimSun"/>
          <w:iCs/>
          <w:szCs w:val="32"/>
          <w:lang w:val="en-GB"/>
        </w:rPr>
      </w:pPr>
      <w:bookmarkStart w:id="75" w:name="_Ref210492321"/>
      <w:r w:rsidRPr="00D15281">
        <w:rPr>
          <w:rFonts w:eastAsia="SimSun"/>
          <w:iCs/>
          <w:szCs w:val="32"/>
          <w:lang w:val="en-GB"/>
        </w:rPr>
        <w:t>Laim, L.; Rodrigues, J.P.;</w:t>
      </w:r>
      <w:r>
        <w:rPr>
          <w:rFonts w:eastAsia="SimSun"/>
          <w:iCs/>
          <w:szCs w:val="32"/>
          <w:lang w:val="en-GB"/>
        </w:rPr>
        <w:t xml:space="preserve"> Silva</w:t>
      </w:r>
      <w:r w:rsidRPr="00D15281">
        <w:rPr>
          <w:rFonts w:eastAsia="SimSun"/>
          <w:iCs/>
          <w:szCs w:val="32"/>
          <w:lang w:val="en-GB"/>
        </w:rPr>
        <w:t xml:space="preserve">, </w:t>
      </w:r>
      <w:r>
        <w:rPr>
          <w:rFonts w:eastAsia="SimSun"/>
          <w:iCs/>
          <w:szCs w:val="32"/>
          <w:lang w:val="en-GB"/>
        </w:rPr>
        <w:t>L.S</w:t>
      </w:r>
      <w:r w:rsidRPr="00D15281">
        <w:rPr>
          <w:rFonts w:eastAsia="SimSun"/>
          <w:iCs/>
          <w:szCs w:val="32"/>
          <w:lang w:val="en-GB"/>
        </w:rPr>
        <w:t>. (201</w:t>
      </w:r>
      <w:r>
        <w:rPr>
          <w:rFonts w:eastAsia="SimSun"/>
          <w:iCs/>
          <w:szCs w:val="32"/>
          <w:lang w:val="en-GB"/>
        </w:rPr>
        <w:t>3</w:t>
      </w:r>
      <w:r w:rsidRPr="00D15281">
        <w:rPr>
          <w:rFonts w:eastAsia="SimSun"/>
          <w:iCs/>
          <w:szCs w:val="32"/>
          <w:lang w:val="en-GB"/>
        </w:rPr>
        <w:t>) “</w:t>
      </w:r>
      <w:r w:rsidRPr="00D15281">
        <w:rPr>
          <w:rFonts w:eastAsia="SimSun"/>
          <w:i/>
          <w:szCs w:val="32"/>
          <w:lang w:val="en-GB"/>
        </w:rPr>
        <w:t>Experimental and numerical analysis on the structural behaviour of cold-formed steel beams</w:t>
      </w:r>
      <w:r w:rsidRPr="00D15281">
        <w:rPr>
          <w:rFonts w:eastAsia="SimSun"/>
          <w:iCs/>
          <w:szCs w:val="32"/>
          <w:lang w:val="en-GB"/>
        </w:rPr>
        <w:t>”. Thin-Walled Struct. 7</w:t>
      </w:r>
      <w:r>
        <w:rPr>
          <w:rFonts w:eastAsia="SimSun"/>
          <w:iCs/>
          <w:szCs w:val="32"/>
          <w:lang w:val="en-GB"/>
        </w:rPr>
        <w:t>2</w:t>
      </w:r>
      <w:r w:rsidRPr="00D15281">
        <w:rPr>
          <w:rFonts w:eastAsia="SimSun"/>
          <w:iCs/>
          <w:szCs w:val="32"/>
          <w:lang w:val="en-GB"/>
        </w:rPr>
        <w:t xml:space="preserve">, </w:t>
      </w:r>
      <w:r>
        <w:rPr>
          <w:rFonts w:eastAsia="SimSun"/>
          <w:iCs/>
          <w:szCs w:val="32"/>
          <w:lang w:val="en-GB"/>
        </w:rPr>
        <w:t>1-13.</w:t>
      </w:r>
      <w:bookmarkEnd w:id="75"/>
    </w:p>
    <w:p w14:paraId="1A151386" w14:textId="23A54674" w:rsidR="002352A6" w:rsidRPr="002352A6" w:rsidRDefault="002352A6" w:rsidP="008D0032">
      <w:pPr>
        <w:pStyle w:val="ListParagraph"/>
        <w:numPr>
          <w:ilvl w:val="0"/>
          <w:numId w:val="4"/>
        </w:numPr>
        <w:spacing w:line="360" w:lineRule="auto"/>
        <w:ind w:left="567" w:hanging="567"/>
        <w:rPr>
          <w:rFonts w:eastAsia="SimSun"/>
          <w:iCs/>
          <w:szCs w:val="32"/>
          <w:lang w:val="en-GB"/>
        </w:rPr>
      </w:pPr>
      <w:bookmarkStart w:id="76" w:name="_Ref210493998"/>
      <w:r w:rsidRPr="002352A6">
        <w:rPr>
          <w:rFonts w:eastAsia="SimSun"/>
          <w:iCs/>
          <w:szCs w:val="32"/>
          <w:lang w:val="en-GB"/>
        </w:rPr>
        <w:t>Keerthan, P.; Hughes, D.; Mahendran, M. (2014)</w:t>
      </w:r>
      <w:r w:rsidRPr="002352A6">
        <w:rPr>
          <w:lang w:val="en-US"/>
        </w:rPr>
        <w:t xml:space="preserve"> </w:t>
      </w:r>
      <w:r>
        <w:rPr>
          <w:lang w:val="en-US"/>
        </w:rPr>
        <w:t>“</w:t>
      </w:r>
      <w:r w:rsidRPr="00E94D9A">
        <w:rPr>
          <w:rFonts w:eastAsia="SimSun"/>
          <w:i/>
          <w:szCs w:val="32"/>
          <w:lang w:val="en-GB"/>
        </w:rPr>
        <w:t>Experimental studies of hollow flange channel beams subject to combined bending and shear actions</w:t>
      </w:r>
      <w:r>
        <w:rPr>
          <w:rFonts w:eastAsia="SimSun"/>
          <w:iCs/>
          <w:szCs w:val="32"/>
          <w:lang w:val="en-GB"/>
        </w:rPr>
        <w:t>”</w:t>
      </w:r>
      <w:r w:rsidRPr="002352A6">
        <w:rPr>
          <w:rFonts w:eastAsia="SimSun"/>
          <w:iCs/>
          <w:szCs w:val="32"/>
          <w:lang w:val="en-GB"/>
        </w:rPr>
        <w:t xml:space="preserve"> </w:t>
      </w:r>
      <w:r w:rsidRPr="00D15281">
        <w:rPr>
          <w:rFonts w:eastAsia="SimSun"/>
          <w:iCs/>
          <w:szCs w:val="32"/>
          <w:lang w:val="en-GB"/>
        </w:rPr>
        <w:t>Thin-Walled Struct. 7</w:t>
      </w:r>
      <w:r>
        <w:rPr>
          <w:rFonts w:eastAsia="SimSun"/>
          <w:iCs/>
          <w:szCs w:val="32"/>
          <w:lang w:val="en-GB"/>
        </w:rPr>
        <w:t>7</w:t>
      </w:r>
      <w:r w:rsidRPr="00D15281">
        <w:rPr>
          <w:rFonts w:eastAsia="SimSun"/>
          <w:iCs/>
          <w:szCs w:val="32"/>
          <w:lang w:val="en-GB"/>
        </w:rPr>
        <w:t xml:space="preserve">, </w:t>
      </w:r>
      <w:r>
        <w:rPr>
          <w:rFonts w:eastAsia="SimSun"/>
          <w:iCs/>
          <w:szCs w:val="32"/>
          <w:lang w:val="en-GB"/>
        </w:rPr>
        <w:t>129-140,</w:t>
      </w:r>
      <w:r w:rsidRPr="002352A6">
        <w:t xml:space="preserve"> </w:t>
      </w:r>
      <w:r w:rsidRPr="002352A6">
        <w:rPr>
          <w:rFonts w:eastAsia="SimSun"/>
          <w:iCs/>
          <w:szCs w:val="32"/>
          <w:lang w:val="en-GB"/>
        </w:rPr>
        <w:t>https://doi.org/10.1016/j.tws.2013.12.003</w:t>
      </w:r>
      <w:r>
        <w:rPr>
          <w:rFonts w:eastAsia="SimSun"/>
          <w:iCs/>
          <w:szCs w:val="32"/>
          <w:lang w:val="en-GB"/>
        </w:rPr>
        <w:t>.</w:t>
      </w:r>
      <w:bookmarkEnd w:id="76"/>
    </w:p>
    <w:p w14:paraId="5A321440" w14:textId="77537176" w:rsidR="002A58DA" w:rsidRDefault="002A58DA" w:rsidP="008D0032">
      <w:pPr>
        <w:pStyle w:val="ListeLiteratur"/>
        <w:numPr>
          <w:ilvl w:val="0"/>
          <w:numId w:val="4"/>
        </w:numPr>
        <w:spacing w:after="0" w:line="360" w:lineRule="auto"/>
        <w:ind w:left="567" w:hanging="567"/>
        <w:rPr>
          <w:rFonts w:ascii="Times New Roman" w:hAnsi="Times New Roman"/>
          <w:sz w:val="24"/>
          <w:szCs w:val="32"/>
          <w:lang w:val="en-GB"/>
        </w:rPr>
      </w:pPr>
      <w:bookmarkStart w:id="77" w:name="_Ref210492325"/>
      <w:r w:rsidRPr="002A58DA">
        <w:rPr>
          <w:rFonts w:ascii="Times New Roman" w:hAnsi="Times New Roman"/>
          <w:sz w:val="24"/>
          <w:szCs w:val="32"/>
          <w:lang w:val="en-GB"/>
        </w:rPr>
        <w:t>Ismail,</w:t>
      </w:r>
      <w:r>
        <w:rPr>
          <w:rFonts w:ascii="Times New Roman" w:hAnsi="Times New Roman"/>
          <w:sz w:val="24"/>
          <w:szCs w:val="32"/>
          <w:lang w:val="en-GB"/>
        </w:rPr>
        <w:t xml:space="preserve"> M.;</w:t>
      </w:r>
      <w:r w:rsidRPr="002A58DA">
        <w:rPr>
          <w:rFonts w:ascii="Times New Roman" w:hAnsi="Times New Roman"/>
          <w:sz w:val="24"/>
          <w:szCs w:val="32"/>
          <w:lang w:val="en-GB"/>
        </w:rPr>
        <w:t xml:space="preserve"> Hammad</w:t>
      </w:r>
      <w:r>
        <w:rPr>
          <w:rFonts w:ascii="Times New Roman" w:hAnsi="Times New Roman"/>
          <w:sz w:val="24"/>
          <w:szCs w:val="32"/>
          <w:lang w:val="en-GB"/>
        </w:rPr>
        <w:t>, A.;</w:t>
      </w:r>
      <w:r w:rsidRPr="002A58DA">
        <w:rPr>
          <w:rFonts w:ascii="Times New Roman" w:hAnsi="Times New Roman"/>
          <w:sz w:val="24"/>
          <w:szCs w:val="32"/>
          <w:lang w:val="en-GB"/>
        </w:rPr>
        <w:t xml:space="preserve"> Ibrahim</w:t>
      </w:r>
      <w:r>
        <w:rPr>
          <w:rFonts w:ascii="Times New Roman" w:hAnsi="Times New Roman"/>
          <w:sz w:val="24"/>
          <w:szCs w:val="32"/>
          <w:lang w:val="en-GB"/>
        </w:rPr>
        <w:t>, S. (2025) “</w:t>
      </w:r>
      <w:r w:rsidRPr="002A58DA">
        <w:rPr>
          <w:rFonts w:ascii="Times New Roman" w:hAnsi="Times New Roman"/>
          <w:i/>
          <w:iCs w:val="0"/>
          <w:sz w:val="24"/>
          <w:szCs w:val="32"/>
          <w:lang w:val="en-GB"/>
        </w:rPr>
        <w:t>Experimental and Numerical Investigation of Cold-Formed Sigma Sections subjected to Bending and Torsion Moments</w:t>
      </w:r>
      <w:r>
        <w:rPr>
          <w:rFonts w:ascii="Times New Roman" w:hAnsi="Times New Roman"/>
          <w:sz w:val="24"/>
          <w:szCs w:val="32"/>
          <w:lang w:val="en-GB"/>
        </w:rPr>
        <w:t xml:space="preserve">”. </w:t>
      </w:r>
      <w:r w:rsidRPr="00C32B89">
        <w:rPr>
          <w:rFonts w:ascii="Times New Roman" w:hAnsi="Times New Roman"/>
          <w:sz w:val="24"/>
          <w:szCs w:val="32"/>
          <w:lang w:val="en-GB"/>
        </w:rPr>
        <w:t xml:space="preserve">Thin-Walled Struct. </w:t>
      </w:r>
      <w:r>
        <w:rPr>
          <w:rFonts w:ascii="Times New Roman" w:hAnsi="Times New Roman"/>
          <w:sz w:val="24"/>
          <w:szCs w:val="32"/>
          <w:lang w:val="en-GB"/>
        </w:rPr>
        <w:t>214</w:t>
      </w:r>
      <w:r w:rsidRPr="00C32B89">
        <w:rPr>
          <w:rFonts w:ascii="Times New Roman" w:hAnsi="Times New Roman"/>
          <w:sz w:val="24"/>
          <w:szCs w:val="32"/>
          <w:lang w:val="en-GB"/>
        </w:rPr>
        <w:t xml:space="preserve">, </w:t>
      </w:r>
      <w:r>
        <w:rPr>
          <w:rFonts w:ascii="Times New Roman" w:hAnsi="Times New Roman"/>
          <w:sz w:val="24"/>
          <w:szCs w:val="32"/>
          <w:lang w:val="en-GB"/>
        </w:rPr>
        <w:t>113422,</w:t>
      </w:r>
      <w:r w:rsidRPr="002A58DA">
        <w:t xml:space="preserve"> </w:t>
      </w:r>
      <w:r w:rsidRPr="002A58DA">
        <w:rPr>
          <w:rFonts w:ascii="Times New Roman" w:hAnsi="Times New Roman"/>
          <w:sz w:val="24"/>
          <w:szCs w:val="32"/>
          <w:lang w:val="en-GB"/>
        </w:rPr>
        <w:t>https://doi.org/10.1016/j.tws.2025.113422</w:t>
      </w:r>
      <w:r>
        <w:rPr>
          <w:rFonts w:ascii="Times New Roman" w:hAnsi="Times New Roman"/>
          <w:sz w:val="24"/>
          <w:szCs w:val="32"/>
          <w:lang w:val="en-GB"/>
        </w:rPr>
        <w:t>.</w:t>
      </w:r>
      <w:bookmarkEnd w:id="77"/>
    </w:p>
    <w:p w14:paraId="204641A6" w14:textId="70685684" w:rsidR="00935B74" w:rsidRPr="00E94D9A" w:rsidRDefault="00935B74" w:rsidP="008D0032">
      <w:pPr>
        <w:pStyle w:val="ListeLiteratur"/>
        <w:numPr>
          <w:ilvl w:val="0"/>
          <w:numId w:val="4"/>
        </w:numPr>
        <w:spacing w:after="0" w:line="360" w:lineRule="auto"/>
        <w:ind w:left="567" w:hanging="567"/>
        <w:rPr>
          <w:rFonts w:ascii="Times New Roman" w:hAnsi="Times New Roman"/>
          <w:sz w:val="24"/>
          <w:szCs w:val="32"/>
          <w:lang w:val="en-US"/>
        </w:rPr>
      </w:pPr>
      <w:bookmarkStart w:id="78" w:name="_Ref210493383"/>
      <w:bookmarkStart w:id="79" w:name="_Ref210492498"/>
      <w:r w:rsidRPr="00935B74">
        <w:rPr>
          <w:rFonts w:ascii="Times New Roman" w:hAnsi="Times New Roman"/>
          <w:sz w:val="24"/>
          <w:szCs w:val="32"/>
          <w:lang w:val="en-US"/>
        </w:rPr>
        <w:t>Wan, H.X.; Huang, B.;</w:t>
      </w:r>
      <w:r w:rsidRPr="00935B74">
        <w:rPr>
          <w:lang w:val="en-US"/>
        </w:rPr>
        <w:t xml:space="preserve"> </w:t>
      </w:r>
      <w:r w:rsidRPr="00935B74">
        <w:rPr>
          <w:rFonts w:ascii="Times New Roman" w:hAnsi="Times New Roman"/>
          <w:sz w:val="24"/>
          <w:szCs w:val="32"/>
          <w:lang w:val="en-US"/>
        </w:rPr>
        <w:t>Mahendran, M. (2021) “</w:t>
      </w:r>
      <w:r w:rsidRPr="002E71EF">
        <w:rPr>
          <w:rFonts w:ascii="Times New Roman" w:hAnsi="Times New Roman"/>
          <w:i/>
          <w:iCs w:val="0"/>
          <w:sz w:val="24"/>
          <w:szCs w:val="32"/>
          <w:lang w:val="en-US"/>
        </w:rPr>
        <w:t>Experiments and numerical modelling of cold-formed steel beams under bending and torsion</w:t>
      </w:r>
      <w:r>
        <w:rPr>
          <w:rFonts w:ascii="Times New Roman" w:hAnsi="Times New Roman"/>
          <w:sz w:val="24"/>
          <w:szCs w:val="32"/>
          <w:lang w:val="en-US"/>
        </w:rPr>
        <w:t>”.</w:t>
      </w:r>
      <w:r w:rsidRPr="00935B74">
        <w:rPr>
          <w:rFonts w:ascii="Times New Roman" w:hAnsi="Times New Roman"/>
          <w:sz w:val="24"/>
          <w:szCs w:val="32"/>
          <w:lang w:val="en-GB"/>
        </w:rPr>
        <w:t xml:space="preserve"> </w:t>
      </w:r>
      <w:r w:rsidRPr="00C32B89">
        <w:rPr>
          <w:rFonts w:ascii="Times New Roman" w:hAnsi="Times New Roman"/>
          <w:sz w:val="24"/>
          <w:szCs w:val="32"/>
          <w:lang w:val="en-GB"/>
        </w:rPr>
        <w:t xml:space="preserve">Thin-Walled Struct. </w:t>
      </w:r>
      <w:r>
        <w:rPr>
          <w:rFonts w:ascii="Times New Roman" w:hAnsi="Times New Roman"/>
          <w:sz w:val="24"/>
          <w:szCs w:val="32"/>
          <w:lang w:val="en-GB"/>
        </w:rPr>
        <w:t>161</w:t>
      </w:r>
      <w:r w:rsidRPr="00C32B89">
        <w:rPr>
          <w:rFonts w:ascii="Times New Roman" w:hAnsi="Times New Roman"/>
          <w:sz w:val="24"/>
          <w:szCs w:val="32"/>
          <w:lang w:val="en-GB"/>
        </w:rPr>
        <w:t xml:space="preserve">, </w:t>
      </w:r>
      <w:r>
        <w:rPr>
          <w:rFonts w:ascii="Times New Roman" w:hAnsi="Times New Roman"/>
          <w:sz w:val="24"/>
          <w:szCs w:val="32"/>
          <w:lang w:val="en-GB"/>
        </w:rPr>
        <w:t>107424.</w:t>
      </w:r>
      <w:bookmarkEnd w:id="78"/>
    </w:p>
    <w:p w14:paraId="6D351C50" w14:textId="77777777" w:rsidR="00E94D9A" w:rsidRDefault="00E94D9A" w:rsidP="008D0032">
      <w:pPr>
        <w:pStyle w:val="ListeLiteratur"/>
        <w:numPr>
          <w:ilvl w:val="0"/>
          <w:numId w:val="4"/>
        </w:numPr>
        <w:spacing w:after="0" w:line="360" w:lineRule="auto"/>
        <w:ind w:left="567" w:hanging="567"/>
        <w:rPr>
          <w:rFonts w:ascii="Times New Roman" w:hAnsi="Times New Roman"/>
          <w:sz w:val="24"/>
          <w:szCs w:val="32"/>
          <w:lang w:val="en-GB"/>
        </w:rPr>
      </w:pPr>
      <w:bookmarkStart w:id="80" w:name="_Ref204012361"/>
      <w:r w:rsidRPr="00C32B89">
        <w:rPr>
          <w:rFonts w:ascii="Times New Roman" w:hAnsi="Times New Roman"/>
          <w:sz w:val="24"/>
          <w:szCs w:val="32"/>
          <w:lang w:val="en-US"/>
        </w:rPr>
        <w:t xml:space="preserve">Obst, M.; </w:t>
      </w:r>
      <w:proofErr w:type="spellStart"/>
      <w:r w:rsidRPr="00C32B89">
        <w:rPr>
          <w:rFonts w:ascii="Times New Roman" w:hAnsi="Times New Roman"/>
          <w:sz w:val="24"/>
          <w:szCs w:val="32"/>
          <w:lang w:val="en-US"/>
        </w:rPr>
        <w:t>Kurpisz</w:t>
      </w:r>
      <w:proofErr w:type="spellEnd"/>
      <w:r w:rsidRPr="00C32B89">
        <w:rPr>
          <w:rFonts w:ascii="Times New Roman" w:hAnsi="Times New Roman"/>
          <w:sz w:val="24"/>
          <w:szCs w:val="32"/>
          <w:lang w:val="en-US"/>
        </w:rPr>
        <w:t xml:space="preserve">, D.; </w:t>
      </w:r>
      <w:proofErr w:type="spellStart"/>
      <w:r w:rsidRPr="00C32B89">
        <w:rPr>
          <w:rFonts w:ascii="Times New Roman" w:hAnsi="Times New Roman"/>
          <w:sz w:val="24"/>
          <w:szCs w:val="32"/>
          <w:lang w:val="en-US"/>
        </w:rPr>
        <w:t>Paczos</w:t>
      </w:r>
      <w:proofErr w:type="spellEnd"/>
      <w:r w:rsidRPr="00C32B89">
        <w:rPr>
          <w:rFonts w:ascii="Times New Roman" w:hAnsi="Times New Roman"/>
          <w:sz w:val="24"/>
          <w:szCs w:val="32"/>
          <w:lang w:val="en-US"/>
        </w:rPr>
        <w:t>, P. (2</w:t>
      </w:r>
      <w:r>
        <w:rPr>
          <w:rFonts w:ascii="Times New Roman" w:hAnsi="Times New Roman"/>
          <w:sz w:val="24"/>
          <w:szCs w:val="32"/>
          <w:lang w:val="en-US"/>
        </w:rPr>
        <w:t>016)</w:t>
      </w:r>
      <w:r w:rsidRPr="00C32B89">
        <w:rPr>
          <w:rFonts w:ascii="Times New Roman" w:hAnsi="Times New Roman"/>
          <w:sz w:val="24"/>
          <w:szCs w:val="32"/>
          <w:lang w:val="en-US"/>
        </w:rPr>
        <w:t xml:space="preserve"> </w:t>
      </w:r>
      <w:r>
        <w:rPr>
          <w:rFonts w:ascii="Times New Roman" w:hAnsi="Times New Roman"/>
          <w:sz w:val="24"/>
          <w:szCs w:val="32"/>
          <w:lang w:val="en-US"/>
        </w:rPr>
        <w:t>“</w:t>
      </w:r>
      <w:r w:rsidRPr="00615534">
        <w:rPr>
          <w:rFonts w:ascii="Times New Roman" w:hAnsi="Times New Roman"/>
          <w:i/>
          <w:iCs w:val="0"/>
          <w:sz w:val="24"/>
          <w:szCs w:val="32"/>
          <w:lang w:val="en-GB"/>
        </w:rPr>
        <w:t>The experimental and analytical investigations of torsion phenomenon of thin-walled cold formed channel beams subjected to four-point bending</w:t>
      </w:r>
      <w:r>
        <w:rPr>
          <w:rFonts w:ascii="Times New Roman" w:hAnsi="Times New Roman"/>
          <w:sz w:val="24"/>
          <w:szCs w:val="32"/>
          <w:lang w:val="en-GB"/>
        </w:rPr>
        <w:t>”</w:t>
      </w:r>
      <w:r w:rsidRPr="00C32B89">
        <w:rPr>
          <w:rFonts w:ascii="Times New Roman" w:hAnsi="Times New Roman"/>
          <w:sz w:val="24"/>
          <w:szCs w:val="32"/>
          <w:lang w:val="en-GB"/>
        </w:rPr>
        <w:t xml:space="preserve">. Thin-Walled Struct. 106, 179–186. https:// </w:t>
      </w:r>
      <w:proofErr w:type="spellStart"/>
      <w:r w:rsidRPr="00C32B89">
        <w:rPr>
          <w:rFonts w:ascii="Times New Roman" w:hAnsi="Times New Roman"/>
          <w:sz w:val="24"/>
          <w:szCs w:val="32"/>
          <w:lang w:val="en-GB"/>
        </w:rPr>
        <w:t>doi</w:t>
      </w:r>
      <w:proofErr w:type="spellEnd"/>
      <w:r w:rsidRPr="00C32B89">
        <w:rPr>
          <w:rFonts w:ascii="Times New Roman" w:hAnsi="Times New Roman"/>
          <w:sz w:val="24"/>
          <w:szCs w:val="32"/>
          <w:lang w:val="en-GB"/>
        </w:rPr>
        <w:t xml:space="preserve">. org/ 10. 1016/j. </w:t>
      </w:r>
      <w:proofErr w:type="spellStart"/>
      <w:r w:rsidRPr="00C32B89">
        <w:rPr>
          <w:rFonts w:ascii="Times New Roman" w:hAnsi="Times New Roman"/>
          <w:sz w:val="24"/>
          <w:szCs w:val="32"/>
          <w:lang w:val="en-GB"/>
        </w:rPr>
        <w:t>tws</w:t>
      </w:r>
      <w:proofErr w:type="spellEnd"/>
      <w:r w:rsidRPr="00C32B89">
        <w:rPr>
          <w:rFonts w:ascii="Times New Roman" w:hAnsi="Times New Roman"/>
          <w:sz w:val="24"/>
          <w:szCs w:val="32"/>
          <w:lang w:val="en-GB"/>
        </w:rPr>
        <w:t>. 2016. 05.002.</w:t>
      </w:r>
      <w:bookmarkEnd w:id="80"/>
    </w:p>
    <w:p w14:paraId="1A522A41" w14:textId="3E5D6707" w:rsidR="00A73CFA" w:rsidRDefault="00D15281" w:rsidP="008D0032">
      <w:pPr>
        <w:pStyle w:val="ListeLiteratur"/>
        <w:numPr>
          <w:ilvl w:val="0"/>
          <w:numId w:val="4"/>
        </w:numPr>
        <w:spacing w:after="0" w:line="360" w:lineRule="auto"/>
        <w:ind w:left="567" w:hanging="567"/>
        <w:rPr>
          <w:rFonts w:ascii="Times New Roman" w:hAnsi="Times New Roman"/>
          <w:sz w:val="24"/>
          <w:szCs w:val="32"/>
          <w:lang w:val="en-GB"/>
        </w:rPr>
      </w:pPr>
      <w:bookmarkStart w:id="81" w:name="_Ref210493397"/>
      <w:r w:rsidRPr="00D15281">
        <w:rPr>
          <w:rFonts w:ascii="Times New Roman" w:hAnsi="Times New Roman"/>
          <w:sz w:val="24"/>
          <w:szCs w:val="32"/>
          <w:lang w:val="en-GB"/>
        </w:rPr>
        <w:t xml:space="preserve">Wang, L.; Young. B. (2016) </w:t>
      </w:r>
      <w:r>
        <w:rPr>
          <w:rFonts w:ascii="Times New Roman" w:hAnsi="Times New Roman"/>
          <w:sz w:val="24"/>
          <w:szCs w:val="32"/>
          <w:lang w:val="en-GB"/>
        </w:rPr>
        <w:t>“</w:t>
      </w:r>
      <w:proofErr w:type="spellStart"/>
      <w:r w:rsidRPr="00D15281">
        <w:rPr>
          <w:rFonts w:ascii="Times New Roman" w:hAnsi="Times New Roman"/>
          <w:i/>
          <w:iCs w:val="0"/>
          <w:sz w:val="24"/>
          <w:szCs w:val="32"/>
          <w:lang w:val="en-GB"/>
        </w:rPr>
        <w:t>Behavior</w:t>
      </w:r>
      <w:proofErr w:type="spellEnd"/>
      <w:r w:rsidRPr="00D15281">
        <w:rPr>
          <w:rFonts w:ascii="Times New Roman" w:hAnsi="Times New Roman"/>
          <w:i/>
          <w:iCs w:val="0"/>
          <w:sz w:val="24"/>
          <w:szCs w:val="32"/>
          <w:lang w:val="en-GB"/>
        </w:rPr>
        <w:t xml:space="preserve"> of Cold-Formed Steel Built-Up Sections with Intermediate Stiffeners under Bending. I: Tests and Numerical Validation</w:t>
      </w:r>
      <w:r>
        <w:rPr>
          <w:rFonts w:ascii="Times New Roman" w:hAnsi="Times New Roman"/>
          <w:sz w:val="24"/>
          <w:szCs w:val="32"/>
          <w:lang w:val="en-GB"/>
        </w:rPr>
        <w:t>”</w:t>
      </w:r>
      <w:r w:rsidRPr="00D15281">
        <w:rPr>
          <w:rFonts w:ascii="Times New Roman" w:hAnsi="Times New Roman"/>
          <w:sz w:val="24"/>
          <w:szCs w:val="32"/>
          <w:lang w:val="en-GB"/>
        </w:rPr>
        <w:t>, Journal of Structural Engineering, Vol. 142, No. 3, https://doi.org/10.1061/(ASCE)ST.1943-541X.0001428</w:t>
      </w:r>
      <w:bookmarkEnd w:id="79"/>
      <w:bookmarkEnd w:id="81"/>
    </w:p>
    <w:p w14:paraId="195237A3" w14:textId="77777777" w:rsidR="00D15281" w:rsidRPr="00822FF4" w:rsidRDefault="00D15281" w:rsidP="008D0032">
      <w:pPr>
        <w:pStyle w:val="ListeLiteratur"/>
        <w:numPr>
          <w:ilvl w:val="0"/>
          <w:numId w:val="4"/>
        </w:numPr>
        <w:spacing w:after="0" w:line="360" w:lineRule="auto"/>
        <w:ind w:left="567" w:hanging="567"/>
        <w:rPr>
          <w:rFonts w:ascii="Times New Roman" w:hAnsi="Times New Roman"/>
          <w:sz w:val="24"/>
          <w:szCs w:val="32"/>
          <w:lang w:val="en-GB"/>
        </w:rPr>
      </w:pPr>
      <w:bookmarkStart w:id="82" w:name="_Ref203992692"/>
      <w:r w:rsidRPr="00822FF4">
        <w:rPr>
          <w:rFonts w:ascii="Times New Roman" w:hAnsi="Times New Roman"/>
          <w:sz w:val="24"/>
          <w:szCs w:val="32"/>
          <w:lang w:val="en-GB"/>
        </w:rPr>
        <w:t xml:space="preserve">Meza, F. J., J. Becque, and I. </w:t>
      </w:r>
      <w:proofErr w:type="spellStart"/>
      <w:r w:rsidRPr="00822FF4">
        <w:rPr>
          <w:rFonts w:ascii="Times New Roman" w:hAnsi="Times New Roman"/>
          <w:sz w:val="24"/>
          <w:szCs w:val="32"/>
          <w:lang w:val="en-GB"/>
        </w:rPr>
        <w:t>Hajirasouliha</w:t>
      </w:r>
      <w:proofErr w:type="spellEnd"/>
      <w:r w:rsidRPr="00822FF4">
        <w:rPr>
          <w:rFonts w:ascii="Times New Roman" w:hAnsi="Times New Roman"/>
          <w:sz w:val="24"/>
          <w:szCs w:val="32"/>
          <w:lang w:val="en-GB"/>
        </w:rPr>
        <w:t>. 2020. “</w:t>
      </w:r>
      <w:r w:rsidRPr="00615534">
        <w:rPr>
          <w:rFonts w:ascii="Times New Roman" w:hAnsi="Times New Roman"/>
          <w:i/>
          <w:iCs w:val="0"/>
          <w:sz w:val="24"/>
          <w:szCs w:val="32"/>
          <w:lang w:val="en-GB"/>
        </w:rPr>
        <w:t>Experimental study of cold-formed steel built-up beams</w:t>
      </w:r>
      <w:r w:rsidRPr="00822FF4">
        <w:rPr>
          <w:rFonts w:ascii="Times New Roman" w:hAnsi="Times New Roman"/>
          <w:sz w:val="24"/>
          <w:szCs w:val="32"/>
          <w:lang w:val="en-GB"/>
        </w:rPr>
        <w:t xml:space="preserve">.” </w:t>
      </w:r>
      <w:r w:rsidRPr="00822FF4">
        <w:rPr>
          <w:rFonts w:ascii="Times New Roman" w:hAnsi="Times New Roman"/>
          <w:sz w:val="24"/>
          <w:szCs w:val="32"/>
          <w:lang w:val="en-US"/>
        </w:rPr>
        <w:t>J. Struct. Eng., 2020, 146(7): 04020126</w:t>
      </w:r>
      <w:r>
        <w:rPr>
          <w:rFonts w:ascii="Times New Roman" w:hAnsi="Times New Roman"/>
          <w:sz w:val="24"/>
          <w:szCs w:val="32"/>
          <w:lang w:val="en-US"/>
        </w:rPr>
        <w:t>.</w:t>
      </w:r>
      <w:bookmarkEnd w:id="82"/>
    </w:p>
    <w:p w14:paraId="252AE9FA" w14:textId="68DEEFF1" w:rsidR="002A58DA" w:rsidRDefault="00D15281" w:rsidP="008D0032">
      <w:pPr>
        <w:pStyle w:val="ListeLiteratur"/>
        <w:numPr>
          <w:ilvl w:val="0"/>
          <w:numId w:val="4"/>
        </w:numPr>
        <w:spacing w:after="0" w:line="360" w:lineRule="auto"/>
        <w:ind w:left="567" w:hanging="567"/>
        <w:rPr>
          <w:rFonts w:ascii="Times New Roman" w:hAnsi="Times New Roman"/>
          <w:sz w:val="24"/>
          <w:szCs w:val="32"/>
          <w:lang w:val="en-GB"/>
        </w:rPr>
      </w:pPr>
      <w:bookmarkStart w:id="83" w:name="_Ref210492501"/>
      <w:r w:rsidRPr="00D15281">
        <w:rPr>
          <w:rFonts w:ascii="Times New Roman" w:hAnsi="Times New Roman"/>
          <w:sz w:val="24"/>
          <w:szCs w:val="32"/>
          <w:lang w:val="en-GB"/>
        </w:rPr>
        <w:t xml:space="preserve">Li, Q.Y.; Young, B. (2022) </w:t>
      </w:r>
      <w:r>
        <w:rPr>
          <w:rFonts w:ascii="Times New Roman" w:hAnsi="Times New Roman"/>
          <w:sz w:val="24"/>
          <w:szCs w:val="32"/>
          <w:lang w:val="en-GB"/>
        </w:rPr>
        <w:t>“</w:t>
      </w:r>
      <w:r w:rsidRPr="00D15281">
        <w:rPr>
          <w:rFonts w:ascii="Times New Roman" w:hAnsi="Times New Roman"/>
          <w:i/>
          <w:iCs w:val="0"/>
          <w:sz w:val="24"/>
          <w:szCs w:val="32"/>
          <w:lang w:val="en-GB"/>
        </w:rPr>
        <w:t>Structural performance of cold-formed steel built-up section beams under non-uniform bending</w:t>
      </w:r>
      <w:r>
        <w:rPr>
          <w:rFonts w:ascii="Times New Roman" w:hAnsi="Times New Roman"/>
          <w:sz w:val="24"/>
          <w:szCs w:val="32"/>
          <w:lang w:val="en-GB"/>
        </w:rPr>
        <w:t>”</w:t>
      </w:r>
      <w:r w:rsidRPr="00D15281">
        <w:rPr>
          <w:rFonts w:ascii="Times New Roman" w:hAnsi="Times New Roman"/>
          <w:sz w:val="24"/>
          <w:szCs w:val="32"/>
          <w:lang w:val="en-GB"/>
        </w:rPr>
        <w:t>. Journal of Constructional Steel Research, Vol. 189, 107050, https://doi.org/10.1016/j.jcsr.2021.107050.</w:t>
      </w:r>
      <w:bookmarkEnd w:id="83"/>
    </w:p>
    <w:p w14:paraId="00062EFD" w14:textId="107604E3" w:rsidR="00D15281" w:rsidRDefault="00D15281" w:rsidP="008D0032">
      <w:pPr>
        <w:pStyle w:val="ListeLiteratur"/>
        <w:numPr>
          <w:ilvl w:val="0"/>
          <w:numId w:val="4"/>
        </w:numPr>
        <w:spacing w:after="0" w:line="360" w:lineRule="auto"/>
        <w:ind w:left="567" w:hanging="567"/>
        <w:rPr>
          <w:rFonts w:ascii="Times New Roman" w:hAnsi="Times New Roman"/>
          <w:sz w:val="24"/>
          <w:szCs w:val="32"/>
          <w:lang w:val="en-GB"/>
        </w:rPr>
      </w:pPr>
      <w:bookmarkStart w:id="84" w:name="_Ref210492502"/>
      <w:r w:rsidRPr="00D15281">
        <w:rPr>
          <w:rFonts w:ascii="Times New Roman" w:hAnsi="Times New Roman"/>
          <w:sz w:val="24"/>
          <w:szCs w:val="32"/>
          <w:lang w:val="en-GB"/>
        </w:rPr>
        <w:t xml:space="preserve">Ma, D.; Rasmussen, K.; Zhang, H. (2023) </w:t>
      </w:r>
      <w:r>
        <w:rPr>
          <w:rFonts w:ascii="Times New Roman" w:hAnsi="Times New Roman"/>
          <w:sz w:val="24"/>
          <w:szCs w:val="32"/>
          <w:lang w:val="en-GB"/>
        </w:rPr>
        <w:t>“</w:t>
      </w:r>
      <w:r w:rsidRPr="00D15281">
        <w:rPr>
          <w:rFonts w:ascii="Times New Roman" w:hAnsi="Times New Roman"/>
          <w:i/>
          <w:iCs w:val="0"/>
          <w:sz w:val="24"/>
          <w:szCs w:val="32"/>
          <w:lang w:val="en-GB"/>
        </w:rPr>
        <w:t>Test and Design of Cold-Formed Steel Closed Built-Up Beams with Double Sigma Sections and Triple Lipped Channel Sections</w:t>
      </w:r>
      <w:r>
        <w:rPr>
          <w:rFonts w:ascii="Times New Roman" w:hAnsi="Times New Roman"/>
          <w:sz w:val="24"/>
          <w:szCs w:val="32"/>
          <w:lang w:val="en-GB"/>
        </w:rPr>
        <w:t>”</w:t>
      </w:r>
      <w:r w:rsidRPr="00D15281">
        <w:rPr>
          <w:rFonts w:ascii="Times New Roman" w:hAnsi="Times New Roman"/>
          <w:sz w:val="24"/>
          <w:szCs w:val="32"/>
          <w:lang w:val="en-GB"/>
        </w:rPr>
        <w:t>, Thin-walled structures, Vol. 192, 111192, https://doi.org/10.1016/j.tws.2023.111192.</w:t>
      </w:r>
      <w:bookmarkEnd w:id="84"/>
    </w:p>
    <w:p w14:paraId="11F4D23F" w14:textId="367D9210" w:rsidR="00D15281" w:rsidRDefault="00C03425" w:rsidP="008D0032">
      <w:pPr>
        <w:pStyle w:val="ListeLiteratur"/>
        <w:numPr>
          <w:ilvl w:val="0"/>
          <w:numId w:val="4"/>
        </w:numPr>
        <w:spacing w:after="0" w:line="360" w:lineRule="auto"/>
        <w:ind w:left="567" w:hanging="567"/>
        <w:rPr>
          <w:rFonts w:ascii="Times New Roman" w:hAnsi="Times New Roman"/>
          <w:sz w:val="24"/>
          <w:szCs w:val="32"/>
          <w:lang w:val="en-GB"/>
        </w:rPr>
      </w:pPr>
      <w:bookmarkStart w:id="85" w:name="_Ref210494630"/>
      <w:r>
        <w:rPr>
          <w:rFonts w:ascii="Times New Roman" w:hAnsi="Times New Roman"/>
          <w:sz w:val="24"/>
          <w:szCs w:val="32"/>
          <w:lang w:val="en-GB"/>
        </w:rPr>
        <w:t xml:space="preserve">Young, B.; </w:t>
      </w:r>
      <w:proofErr w:type="spellStart"/>
      <w:r>
        <w:rPr>
          <w:rFonts w:ascii="Times New Roman" w:hAnsi="Times New Roman"/>
          <w:sz w:val="24"/>
          <w:szCs w:val="32"/>
          <w:lang w:val="en-GB"/>
        </w:rPr>
        <w:t>Ellobody</w:t>
      </w:r>
      <w:proofErr w:type="spellEnd"/>
      <w:r>
        <w:rPr>
          <w:rFonts w:ascii="Times New Roman" w:hAnsi="Times New Roman"/>
          <w:sz w:val="24"/>
          <w:szCs w:val="32"/>
          <w:lang w:val="en-GB"/>
        </w:rPr>
        <w:t>, E.; He, J. (2023) “</w:t>
      </w:r>
      <w:r w:rsidRPr="002E71EF">
        <w:rPr>
          <w:rFonts w:ascii="Times New Roman" w:hAnsi="Times New Roman"/>
          <w:i/>
          <w:iCs w:val="0"/>
          <w:sz w:val="24"/>
          <w:szCs w:val="32"/>
          <w:lang w:val="en-GB"/>
        </w:rPr>
        <w:t xml:space="preserve">Web crippling tests on cold-formed high strength steel </w:t>
      </w:r>
      <w:r w:rsidRPr="002E71EF">
        <w:rPr>
          <w:rFonts w:ascii="Times New Roman" w:hAnsi="Times New Roman"/>
          <w:i/>
          <w:iCs w:val="0"/>
          <w:sz w:val="24"/>
          <w:szCs w:val="32"/>
          <w:lang w:val="en-GB"/>
        </w:rPr>
        <w:lastRenderedPageBreak/>
        <w:t>channel sections having different stiffened flanges and stiffened web</w:t>
      </w:r>
      <w:r>
        <w:rPr>
          <w:rFonts w:ascii="Times New Roman" w:hAnsi="Times New Roman"/>
          <w:sz w:val="24"/>
          <w:szCs w:val="32"/>
          <w:lang w:val="en-GB"/>
        </w:rPr>
        <w:t>”.</w:t>
      </w:r>
      <w:r w:rsidRPr="00C03425">
        <w:rPr>
          <w:rFonts w:ascii="Times New Roman" w:hAnsi="Times New Roman"/>
          <w:sz w:val="24"/>
          <w:szCs w:val="32"/>
          <w:lang w:val="en-GB"/>
        </w:rPr>
        <w:t xml:space="preserve"> </w:t>
      </w:r>
      <w:r w:rsidRPr="00D15281">
        <w:rPr>
          <w:rFonts w:ascii="Times New Roman" w:hAnsi="Times New Roman"/>
          <w:sz w:val="24"/>
          <w:szCs w:val="32"/>
          <w:lang w:val="en-GB"/>
        </w:rPr>
        <w:t>Thin-walled structures, Vol. 19</w:t>
      </w:r>
      <w:r>
        <w:rPr>
          <w:rFonts w:ascii="Times New Roman" w:hAnsi="Times New Roman"/>
          <w:sz w:val="24"/>
          <w:szCs w:val="32"/>
          <w:lang w:val="en-GB"/>
        </w:rPr>
        <w:t>0</w:t>
      </w:r>
      <w:r w:rsidRPr="00D15281">
        <w:rPr>
          <w:rFonts w:ascii="Times New Roman" w:hAnsi="Times New Roman"/>
          <w:sz w:val="24"/>
          <w:szCs w:val="32"/>
          <w:lang w:val="en-GB"/>
        </w:rPr>
        <w:t>, 11</w:t>
      </w:r>
      <w:r>
        <w:rPr>
          <w:rFonts w:ascii="Times New Roman" w:hAnsi="Times New Roman"/>
          <w:sz w:val="24"/>
          <w:szCs w:val="32"/>
          <w:lang w:val="en-GB"/>
        </w:rPr>
        <w:t>0995.</w:t>
      </w:r>
      <w:bookmarkEnd w:id="85"/>
    </w:p>
    <w:p w14:paraId="52144B0E" w14:textId="485BF1EA" w:rsidR="00D15281" w:rsidRDefault="00C03425" w:rsidP="008D0032">
      <w:pPr>
        <w:pStyle w:val="ListeLiteratur"/>
        <w:numPr>
          <w:ilvl w:val="0"/>
          <w:numId w:val="4"/>
        </w:numPr>
        <w:spacing w:after="0" w:line="360" w:lineRule="auto"/>
        <w:ind w:left="567" w:hanging="567"/>
        <w:rPr>
          <w:rFonts w:ascii="Times New Roman" w:hAnsi="Times New Roman"/>
          <w:sz w:val="24"/>
          <w:szCs w:val="32"/>
          <w:lang w:val="en-GB"/>
        </w:rPr>
      </w:pPr>
      <w:bookmarkStart w:id="86" w:name="_Ref210494633"/>
      <w:r w:rsidRPr="00F75A48">
        <w:rPr>
          <w:rFonts w:ascii="Times New Roman" w:hAnsi="Times New Roman"/>
          <w:sz w:val="24"/>
          <w:szCs w:val="32"/>
          <w:lang w:val="en-GB"/>
        </w:rPr>
        <w:t xml:space="preserve">Yu, W.W.; </w:t>
      </w:r>
      <w:proofErr w:type="spellStart"/>
      <w:r w:rsidRPr="00F75A48">
        <w:rPr>
          <w:rFonts w:ascii="Times New Roman" w:hAnsi="Times New Roman"/>
          <w:sz w:val="24"/>
          <w:szCs w:val="32"/>
          <w:lang w:val="en-GB"/>
        </w:rPr>
        <w:t>Hetrakul</w:t>
      </w:r>
      <w:proofErr w:type="spellEnd"/>
      <w:r w:rsidRPr="00F75A48">
        <w:rPr>
          <w:rFonts w:ascii="Times New Roman" w:hAnsi="Times New Roman"/>
          <w:sz w:val="24"/>
          <w:szCs w:val="32"/>
          <w:lang w:val="en-GB"/>
        </w:rPr>
        <w:t xml:space="preserve">, N. (1978). </w:t>
      </w:r>
      <w:r>
        <w:rPr>
          <w:rFonts w:ascii="Times New Roman" w:hAnsi="Times New Roman"/>
          <w:sz w:val="24"/>
          <w:szCs w:val="32"/>
          <w:lang w:val="en-GB"/>
        </w:rPr>
        <w:t>“</w:t>
      </w:r>
      <w:r w:rsidRPr="00C03425">
        <w:rPr>
          <w:rFonts w:ascii="Times New Roman" w:hAnsi="Times New Roman"/>
          <w:i/>
          <w:iCs w:val="0"/>
          <w:sz w:val="24"/>
          <w:szCs w:val="32"/>
          <w:lang w:val="en-GB"/>
        </w:rPr>
        <w:t xml:space="preserve">Webs for cold formed steel flexural members structural </w:t>
      </w:r>
      <w:proofErr w:type="spellStart"/>
      <w:r w:rsidRPr="00C03425">
        <w:rPr>
          <w:rFonts w:ascii="Times New Roman" w:hAnsi="Times New Roman"/>
          <w:i/>
          <w:iCs w:val="0"/>
          <w:sz w:val="24"/>
          <w:szCs w:val="32"/>
          <w:lang w:val="en-GB"/>
        </w:rPr>
        <w:t>behavior</w:t>
      </w:r>
      <w:proofErr w:type="spellEnd"/>
      <w:r w:rsidRPr="00C03425">
        <w:rPr>
          <w:rFonts w:ascii="Times New Roman" w:hAnsi="Times New Roman"/>
          <w:i/>
          <w:iCs w:val="0"/>
          <w:sz w:val="24"/>
          <w:szCs w:val="32"/>
          <w:lang w:val="en-GB"/>
        </w:rPr>
        <w:t xml:space="preserve"> of beam webs subjected to web crippling and a combination of web crippling and bending”.</w:t>
      </w:r>
      <w:r w:rsidRPr="00C03425">
        <w:rPr>
          <w:lang w:val="en-US"/>
        </w:rPr>
        <w:t xml:space="preserve"> </w:t>
      </w:r>
      <w:r w:rsidRPr="00C03425">
        <w:rPr>
          <w:rFonts w:ascii="Times New Roman" w:hAnsi="Times New Roman"/>
          <w:sz w:val="24"/>
          <w:szCs w:val="32"/>
          <w:lang w:val="en-GB"/>
        </w:rPr>
        <w:t>Civil Engineering Study: 78-4, Final Report, Univ. of Missouri-Rolla, Rolla, Missouri, USA</w:t>
      </w:r>
      <w:r>
        <w:rPr>
          <w:rFonts w:ascii="Times New Roman" w:hAnsi="Times New Roman"/>
          <w:sz w:val="24"/>
          <w:szCs w:val="32"/>
          <w:lang w:val="en-GB"/>
        </w:rPr>
        <w:t>.</w:t>
      </w:r>
      <w:bookmarkEnd w:id="86"/>
    </w:p>
    <w:p w14:paraId="3A4C5309" w14:textId="7CA0FF83" w:rsidR="00C03425" w:rsidRDefault="00994CA8" w:rsidP="008D0032">
      <w:pPr>
        <w:pStyle w:val="ListeLiteratur"/>
        <w:numPr>
          <w:ilvl w:val="0"/>
          <w:numId w:val="4"/>
        </w:numPr>
        <w:spacing w:after="0" w:line="360" w:lineRule="auto"/>
        <w:ind w:left="567" w:hanging="567"/>
        <w:rPr>
          <w:rFonts w:ascii="Times New Roman" w:hAnsi="Times New Roman"/>
          <w:sz w:val="24"/>
          <w:szCs w:val="32"/>
          <w:lang w:val="en-GB"/>
        </w:rPr>
      </w:pPr>
      <w:bookmarkStart w:id="87" w:name="_Ref210495749"/>
      <w:r w:rsidRPr="00994CA8">
        <w:rPr>
          <w:rFonts w:ascii="Times New Roman" w:hAnsi="Times New Roman"/>
          <w:sz w:val="24"/>
          <w:szCs w:val="32"/>
          <w:lang w:val="en-GB"/>
        </w:rPr>
        <w:t xml:space="preserve">Schafer, B.W.; </w:t>
      </w:r>
      <w:proofErr w:type="spellStart"/>
      <w:r w:rsidRPr="00994CA8">
        <w:rPr>
          <w:rFonts w:ascii="Times New Roman" w:hAnsi="Times New Roman"/>
          <w:sz w:val="24"/>
          <w:szCs w:val="32"/>
          <w:lang w:val="en-GB"/>
        </w:rPr>
        <w:t>Sarawit</w:t>
      </w:r>
      <w:proofErr w:type="spellEnd"/>
      <w:r w:rsidRPr="00994CA8">
        <w:rPr>
          <w:rFonts w:ascii="Times New Roman" w:hAnsi="Times New Roman"/>
          <w:sz w:val="24"/>
          <w:szCs w:val="32"/>
          <w:lang w:val="en-GB"/>
        </w:rPr>
        <w:t>, A.</w:t>
      </w:r>
      <w:r>
        <w:rPr>
          <w:rFonts w:ascii="Times New Roman" w:hAnsi="Times New Roman"/>
          <w:sz w:val="24"/>
          <w:szCs w:val="32"/>
          <w:lang w:val="en-GB"/>
        </w:rPr>
        <w:t>;</w:t>
      </w:r>
      <w:r w:rsidRPr="00994CA8">
        <w:rPr>
          <w:rFonts w:ascii="Times New Roman" w:hAnsi="Times New Roman"/>
          <w:sz w:val="24"/>
          <w:szCs w:val="32"/>
          <w:lang w:val="en-GB"/>
        </w:rPr>
        <w:t xml:space="preserve"> </w:t>
      </w:r>
      <w:proofErr w:type="spellStart"/>
      <w:r w:rsidRPr="00994CA8">
        <w:rPr>
          <w:rFonts w:ascii="Times New Roman" w:hAnsi="Times New Roman"/>
          <w:sz w:val="24"/>
          <w:szCs w:val="32"/>
          <w:lang w:val="en-GB"/>
        </w:rPr>
        <w:t>Peköz</w:t>
      </w:r>
      <w:proofErr w:type="spellEnd"/>
      <w:r w:rsidRPr="00994CA8">
        <w:rPr>
          <w:rFonts w:ascii="Times New Roman" w:hAnsi="Times New Roman"/>
          <w:sz w:val="24"/>
          <w:szCs w:val="32"/>
          <w:lang w:val="en-GB"/>
        </w:rPr>
        <w:t xml:space="preserve">, T. (2006). </w:t>
      </w:r>
      <w:r>
        <w:rPr>
          <w:rFonts w:ascii="Times New Roman" w:hAnsi="Times New Roman"/>
          <w:sz w:val="24"/>
          <w:szCs w:val="32"/>
          <w:lang w:val="en-GB"/>
        </w:rPr>
        <w:t>“</w:t>
      </w:r>
      <w:r w:rsidRPr="00994CA8">
        <w:rPr>
          <w:rFonts w:ascii="Times New Roman" w:hAnsi="Times New Roman"/>
          <w:i/>
          <w:iCs w:val="0"/>
          <w:sz w:val="24"/>
          <w:szCs w:val="32"/>
          <w:lang w:val="en-GB"/>
        </w:rPr>
        <w:t>Complex edge stiffeners for thin-walled members</w:t>
      </w:r>
      <w:r>
        <w:rPr>
          <w:rFonts w:ascii="Times New Roman" w:hAnsi="Times New Roman"/>
          <w:sz w:val="24"/>
          <w:szCs w:val="32"/>
          <w:lang w:val="en-GB"/>
        </w:rPr>
        <w:t>”</w:t>
      </w:r>
      <w:r w:rsidRPr="00994CA8">
        <w:rPr>
          <w:rFonts w:ascii="Times New Roman" w:hAnsi="Times New Roman"/>
          <w:sz w:val="24"/>
          <w:szCs w:val="32"/>
          <w:lang w:val="en-GB"/>
        </w:rPr>
        <w:t>. Journal of Structural Engineering, 132(2), 212-226.</w:t>
      </w:r>
      <w:bookmarkEnd w:id="87"/>
    </w:p>
    <w:p w14:paraId="009D5803" w14:textId="2AE82E5D" w:rsidR="00E94D9A" w:rsidRDefault="00E94D9A" w:rsidP="008D0032">
      <w:pPr>
        <w:pStyle w:val="ListeLiteratur"/>
        <w:numPr>
          <w:ilvl w:val="0"/>
          <w:numId w:val="4"/>
        </w:numPr>
        <w:spacing w:after="0" w:line="360" w:lineRule="auto"/>
        <w:ind w:left="567" w:hanging="567"/>
        <w:rPr>
          <w:rFonts w:ascii="Times New Roman" w:hAnsi="Times New Roman"/>
          <w:sz w:val="24"/>
          <w:szCs w:val="32"/>
          <w:lang w:val="en-GB"/>
        </w:rPr>
      </w:pPr>
      <w:bookmarkStart w:id="88" w:name="_Ref204006936"/>
      <w:r w:rsidRPr="00A0765A">
        <w:rPr>
          <w:rFonts w:ascii="Times New Roman" w:hAnsi="Times New Roman"/>
          <w:sz w:val="24"/>
          <w:szCs w:val="32"/>
          <w:lang w:val="en-GB"/>
        </w:rPr>
        <w:t>Shan-</w:t>
      </w:r>
      <w:proofErr w:type="spellStart"/>
      <w:r w:rsidRPr="00A0765A">
        <w:rPr>
          <w:rFonts w:ascii="Times New Roman" w:hAnsi="Times New Roman"/>
          <w:sz w:val="24"/>
          <w:szCs w:val="32"/>
          <w:lang w:val="en-GB"/>
        </w:rPr>
        <w:t>shan</w:t>
      </w:r>
      <w:proofErr w:type="spellEnd"/>
      <w:r w:rsidRPr="00A0765A">
        <w:rPr>
          <w:rFonts w:ascii="Times New Roman" w:hAnsi="Times New Roman"/>
          <w:sz w:val="24"/>
          <w:szCs w:val="32"/>
          <w:lang w:val="en-GB"/>
        </w:rPr>
        <w:t xml:space="preserve">, C.; </w:t>
      </w:r>
      <w:proofErr w:type="spellStart"/>
      <w:r w:rsidRPr="00A0765A">
        <w:rPr>
          <w:rFonts w:ascii="Times New Roman" w:hAnsi="Times New Roman"/>
          <w:sz w:val="24"/>
          <w:szCs w:val="32"/>
          <w:lang w:val="en-GB"/>
        </w:rPr>
        <w:t>Boksun</w:t>
      </w:r>
      <w:proofErr w:type="spellEnd"/>
      <w:r w:rsidRPr="00A0765A">
        <w:rPr>
          <w:rFonts w:ascii="Times New Roman" w:hAnsi="Times New Roman"/>
          <w:sz w:val="24"/>
          <w:szCs w:val="32"/>
          <w:lang w:val="en-GB"/>
        </w:rPr>
        <w:t xml:space="preserve">, K.; Long-yuan, L. (2013) </w:t>
      </w:r>
      <w:r w:rsidR="001D10D7">
        <w:rPr>
          <w:rFonts w:ascii="Times New Roman" w:hAnsi="Times New Roman"/>
          <w:sz w:val="24"/>
          <w:szCs w:val="32"/>
          <w:lang w:val="en-GB"/>
        </w:rPr>
        <w:t>“</w:t>
      </w:r>
      <w:r w:rsidRPr="00615534">
        <w:rPr>
          <w:rFonts w:ascii="Times New Roman" w:hAnsi="Times New Roman"/>
          <w:i/>
          <w:iCs w:val="0"/>
          <w:sz w:val="24"/>
          <w:szCs w:val="32"/>
          <w:lang w:val="en-GB"/>
        </w:rPr>
        <w:t>Lateral–torsional buckling of cold-formed channel sections subject to combined compression and bending</w:t>
      </w:r>
      <w:r w:rsidR="001D10D7">
        <w:rPr>
          <w:rFonts w:ascii="Times New Roman" w:hAnsi="Times New Roman"/>
          <w:i/>
          <w:iCs w:val="0"/>
          <w:sz w:val="24"/>
          <w:szCs w:val="32"/>
          <w:lang w:val="en-GB"/>
        </w:rPr>
        <w:t>”</w:t>
      </w:r>
      <w:r w:rsidRPr="00A0765A">
        <w:rPr>
          <w:rFonts w:ascii="Times New Roman" w:hAnsi="Times New Roman"/>
          <w:sz w:val="24"/>
          <w:szCs w:val="32"/>
          <w:lang w:val="en-GB"/>
        </w:rPr>
        <w:t>, Journal of Constructional Steel Research, vol.80, pp. 174–180.</w:t>
      </w:r>
      <w:bookmarkEnd w:id="88"/>
    </w:p>
    <w:p w14:paraId="51185AEB" w14:textId="41C0A31D" w:rsidR="00E94D9A" w:rsidRPr="00F73364" w:rsidRDefault="00E94D9A" w:rsidP="008D0032">
      <w:pPr>
        <w:pStyle w:val="ListeLiteratur"/>
        <w:numPr>
          <w:ilvl w:val="0"/>
          <w:numId w:val="4"/>
        </w:numPr>
        <w:spacing w:after="0" w:line="360" w:lineRule="auto"/>
        <w:ind w:left="567" w:hanging="567"/>
        <w:rPr>
          <w:rFonts w:ascii="Times New Roman" w:hAnsi="Times New Roman"/>
          <w:sz w:val="24"/>
          <w:szCs w:val="32"/>
          <w:lang w:val="en-GB"/>
        </w:rPr>
      </w:pPr>
      <w:bookmarkStart w:id="89" w:name="_Ref203995473"/>
      <w:proofErr w:type="spellStart"/>
      <w:r w:rsidRPr="0070277A">
        <w:rPr>
          <w:rFonts w:ascii="Times New Roman" w:hAnsi="Times New Roman"/>
          <w:sz w:val="24"/>
          <w:szCs w:val="32"/>
          <w:lang w:val="en-GB"/>
        </w:rPr>
        <w:t>Vermeylen</w:t>
      </w:r>
      <w:proofErr w:type="spellEnd"/>
      <w:r w:rsidRPr="0070277A">
        <w:rPr>
          <w:rFonts w:ascii="Times New Roman" w:hAnsi="Times New Roman"/>
          <w:sz w:val="24"/>
          <w:szCs w:val="32"/>
          <w:lang w:val="en-GB"/>
        </w:rPr>
        <w:t xml:space="preserve">, M., Bezas, M., Crispin, M., </w:t>
      </w:r>
      <w:proofErr w:type="spellStart"/>
      <w:r w:rsidRPr="0070277A">
        <w:rPr>
          <w:rFonts w:ascii="Times New Roman" w:hAnsi="Times New Roman"/>
          <w:sz w:val="24"/>
          <w:szCs w:val="32"/>
          <w:lang w:val="en-GB"/>
        </w:rPr>
        <w:t>Jaspart</w:t>
      </w:r>
      <w:proofErr w:type="spellEnd"/>
      <w:r w:rsidRPr="0070277A">
        <w:rPr>
          <w:rFonts w:ascii="Times New Roman" w:hAnsi="Times New Roman"/>
          <w:sz w:val="24"/>
          <w:szCs w:val="32"/>
          <w:lang w:val="en-GB"/>
        </w:rPr>
        <w:t xml:space="preserve">, J., &amp; </w:t>
      </w:r>
      <w:proofErr w:type="spellStart"/>
      <w:r w:rsidRPr="0070277A">
        <w:rPr>
          <w:rFonts w:ascii="Times New Roman" w:hAnsi="Times New Roman"/>
          <w:sz w:val="24"/>
          <w:szCs w:val="32"/>
          <w:lang w:val="en-GB"/>
        </w:rPr>
        <w:t>Demonceau</w:t>
      </w:r>
      <w:proofErr w:type="spellEnd"/>
      <w:r w:rsidRPr="00141A97">
        <w:rPr>
          <w:rFonts w:ascii="Times New Roman" w:hAnsi="Times New Roman"/>
          <w:sz w:val="24"/>
          <w:szCs w:val="32"/>
          <w:lang w:val="en-GB"/>
        </w:rPr>
        <w:t>, J.</w:t>
      </w:r>
      <w:r>
        <w:rPr>
          <w:rFonts w:ascii="Times New Roman" w:hAnsi="Times New Roman"/>
          <w:sz w:val="24"/>
          <w:szCs w:val="32"/>
          <w:lang w:val="en-GB"/>
        </w:rPr>
        <w:t>-F</w:t>
      </w:r>
      <w:r w:rsidRPr="00141A97">
        <w:rPr>
          <w:rFonts w:ascii="Times New Roman" w:hAnsi="Times New Roman"/>
          <w:sz w:val="24"/>
          <w:szCs w:val="32"/>
          <w:lang w:val="en-GB"/>
        </w:rPr>
        <w:t xml:space="preserve"> (2023). </w:t>
      </w:r>
      <w:r w:rsidR="001D10D7">
        <w:rPr>
          <w:rFonts w:ascii="Times New Roman" w:hAnsi="Times New Roman"/>
          <w:sz w:val="24"/>
          <w:szCs w:val="32"/>
          <w:lang w:val="en-GB"/>
        </w:rPr>
        <w:t>“</w:t>
      </w:r>
      <w:r w:rsidRPr="00615534">
        <w:rPr>
          <w:rFonts w:ascii="Times New Roman" w:hAnsi="Times New Roman"/>
          <w:i/>
          <w:iCs w:val="0"/>
          <w:sz w:val="24"/>
          <w:szCs w:val="32"/>
          <w:lang w:val="en-GB"/>
        </w:rPr>
        <w:t>Lateral‐torsional buckling of beams made of mono‐symmetrical thin‐walled sections</w:t>
      </w:r>
      <w:r w:rsidR="001D10D7">
        <w:rPr>
          <w:rFonts w:ascii="Times New Roman" w:hAnsi="Times New Roman"/>
          <w:i/>
          <w:iCs w:val="0"/>
          <w:sz w:val="24"/>
          <w:szCs w:val="32"/>
          <w:lang w:val="en-GB"/>
        </w:rPr>
        <w:t>”</w:t>
      </w:r>
      <w:r w:rsidRPr="00141A97">
        <w:rPr>
          <w:rFonts w:ascii="Times New Roman" w:hAnsi="Times New Roman"/>
          <w:sz w:val="24"/>
          <w:szCs w:val="32"/>
          <w:lang w:val="en-GB"/>
        </w:rPr>
        <w:t xml:space="preserve">. </w:t>
      </w:r>
      <w:proofErr w:type="spellStart"/>
      <w:r>
        <w:rPr>
          <w:rFonts w:ascii="Times New Roman" w:hAnsi="Times New Roman"/>
          <w:sz w:val="24"/>
          <w:szCs w:val="32"/>
          <w:lang w:val="en-GB"/>
        </w:rPr>
        <w:t>c</w:t>
      </w:r>
      <w:r w:rsidRPr="00141A97">
        <w:rPr>
          <w:rFonts w:ascii="Times New Roman" w:hAnsi="Times New Roman"/>
          <w:sz w:val="24"/>
          <w:szCs w:val="32"/>
          <w:lang w:val="en-GB"/>
        </w:rPr>
        <w:t>e</w:t>
      </w:r>
      <w:proofErr w:type="spellEnd"/>
      <w:r w:rsidRPr="00141A97">
        <w:rPr>
          <w:rFonts w:ascii="Times New Roman" w:hAnsi="Times New Roman"/>
          <w:sz w:val="24"/>
          <w:szCs w:val="32"/>
          <w:lang w:val="en-GB"/>
        </w:rPr>
        <w:t>/</w:t>
      </w:r>
      <w:r>
        <w:rPr>
          <w:rFonts w:ascii="Times New Roman" w:hAnsi="Times New Roman"/>
          <w:sz w:val="24"/>
          <w:szCs w:val="32"/>
          <w:lang w:val="en-GB"/>
        </w:rPr>
        <w:t>p</w:t>
      </w:r>
      <w:r w:rsidRPr="00141A97">
        <w:rPr>
          <w:rFonts w:ascii="Times New Roman" w:hAnsi="Times New Roman"/>
          <w:sz w:val="24"/>
          <w:szCs w:val="32"/>
          <w:lang w:val="en-GB"/>
        </w:rPr>
        <w:t xml:space="preserve">apers, 6(3–4), 1649–1654. </w:t>
      </w:r>
      <w:hyperlink r:id="rId72" w:history="1">
        <w:r w:rsidRPr="00141A97">
          <w:rPr>
            <w:rFonts w:ascii="Times New Roman" w:hAnsi="Times New Roman"/>
            <w:sz w:val="24"/>
            <w:szCs w:val="32"/>
            <w:lang w:val="en-GB"/>
          </w:rPr>
          <w:t>https://doi.org/10.1002/cepa.2358</w:t>
        </w:r>
      </w:hyperlink>
      <w:bookmarkEnd w:id="89"/>
    </w:p>
    <w:p w14:paraId="2FE43E36" w14:textId="41499127" w:rsidR="00F73364" w:rsidRDefault="00F73364" w:rsidP="008D0032">
      <w:pPr>
        <w:pStyle w:val="ListeLiteratur"/>
        <w:numPr>
          <w:ilvl w:val="0"/>
          <w:numId w:val="4"/>
        </w:numPr>
        <w:spacing w:after="0" w:line="360" w:lineRule="auto"/>
        <w:ind w:left="567" w:hanging="567"/>
        <w:rPr>
          <w:rFonts w:ascii="Times New Roman" w:hAnsi="Times New Roman"/>
          <w:sz w:val="24"/>
          <w:szCs w:val="32"/>
          <w:lang w:val="en-GB"/>
        </w:rPr>
      </w:pPr>
      <w:bookmarkStart w:id="90" w:name="_Ref210581042"/>
      <w:r w:rsidRPr="00E176B1">
        <w:rPr>
          <w:rFonts w:ascii="Times New Roman" w:hAnsi="Times New Roman"/>
          <w:sz w:val="24"/>
          <w:szCs w:val="32"/>
          <w:lang w:val="en-GB"/>
        </w:rPr>
        <w:t xml:space="preserve">CEN/TR 1993-1-103: Design of steel structures - Part 1-103: </w:t>
      </w:r>
      <w:r w:rsidR="001D10D7">
        <w:rPr>
          <w:rFonts w:ascii="Times New Roman" w:hAnsi="Times New Roman"/>
          <w:sz w:val="24"/>
          <w:szCs w:val="32"/>
          <w:lang w:val="en-GB"/>
        </w:rPr>
        <w:t>“</w:t>
      </w:r>
      <w:r w:rsidRPr="00E176B1">
        <w:rPr>
          <w:rFonts w:ascii="Times New Roman" w:hAnsi="Times New Roman"/>
          <w:i/>
          <w:sz w:val="24"/>
          <w:szCs w:val="32"/>
          <w:lang w:val="en-GB"/>
        </w:rPr>
        <w:t>Elastic critical buckling of members</w:t>
      </w:r>
      <w:r w:rsidR="001D10D7">
        <w:rPr>
          <w:rFonts w:ascii="Times New Roman" w:hAnsi="Times New Roman"/>
          <w:i/>
          <w:sz w:val="24"/>
          <w:szCs w:val="32"/>
          <w:lang w:val="en-GB"/>
        </w:rPr>
        <w:t>”</w:t>
      </w:r>
      <w:r w:rsidRPr="00E176B1">
        <w:rPr>
          <w:rFonts w:ascii="Times New Roman" w:hAnsi="Times New Roman"/>
          <w:sz w:val="24"/>
          <w:szCs w:val="32"/>
          <w:lang w:val="en-GB"/>
        </w:rPr>
        <w:t xml:space="preserve">, Brussels, </w:t>
      </w:r>
      <w:proofErr w:type="spellStart"/>
      <w:r w:rsidRPr="00E176B1">
        <w:rPr>
          <w:rFonts w:ascii="Times New Roman" w:hAnsi="Times New Roman"/>
          <w:sz w:val="24"/>
          <w:szCs w:val="32"/>
          <w:lang w:val="en-GB"/>
        </w:rPr>
        <w:t>Comité</w:t>
      </w:r>
      <w:proofErr w:type="spellEnd"/>
      <w:r w:rsidRPr="00E176B1">
        <w:rPr>
          <w:rFonts w:ascii="Times New Roman" w:hAnsi="Times New Roman"/>
          <w:sz w:val="24"/>
          <w:szCs w:val="32"/>
          <w:lang w:val="en-GB"/>
        </w:rPr>
        <w:t xml:space="preserve"> </w:t>
      </w:r>
      <w:proofErr w:type="spellStart"/>
      <w:r w:rsidRPr="00E176B1">
        <w:rPr>
          <w:rFonts w:ascii="Times New Roman" w:hAnsi="Times New Roman"/>
          <w:sz w:val="24"/>
          <w:szCs w:val="32"/>
          <w:lang w:val="en-GB"/>
        </w:rPr>
        <w:t>Européen</w:t>
      </w:r>
      <w:proofErr w:type="spellEnd"/>
      <w:r w:rsidRPr="00E176B1">
        <w:rPr>
          <w:rFonts w:ascii="Times New Roman" w:hAnsi="Times New Roman"/>
          <w:sz w:val="24"/>
          <w:szCs w:val="32"/>
          <w:lang w:val="en-GB"/>
        </w:rPr>
        <w:t xml:space="preserve"> de Normalisation (CEN), 2019.</w:t>
      </w:r>
      <w:bookmarkEnd w:id="90"/>
    </w:p>
    <w:p w14:paraId="6D160E27" w14:textId="77777777" w:rsidR="00262F68" w:rsidRDefault="00262F68" w:rsidP="008D0032">
      <w:pPr>
        <w:pStyle w:val="ListeLiteratur"/>
        <w:numPr>
          <w:ilvl w:val="0"/>
          <w:numId w:val="4"/>
        </w:numPr>
        <w:spacing w:after="0" w:line="360" w:lineRule="auto"/>
        <w:ind w:left="567" w:hanging="567"/>
        <w:rPr>
          <w:rFonts w:ascii="Times New Roman" w:hAnsi="Times New Roman"/>
          <w:sz w:val="24"/>
          <w:szCs w:val="32"/>
          <w:lang w:val="en-GB"/>
        </w:rPr>
      </w:pPr>
      <w:bookmarkStart w:id="91" w:name="_Ref210575790"/>
      <w:bookmarkStart w:id="92" w:name="_Ref204012019"/>
      <w:r w:rsidRPr="00262F68">
        <w:rPr>
          <w:rFonts w:ascii="Times New Roman" w:hAnsi="Times New Roman"/>
          <w:sz w:val="24"/>
          <w:szCs w:val="32"/>
          <w:lang w:val="en-GB"/>
        </w:rPr>
        <w:t>Lindner, J.; Aschinger, R. (1994) “</w:t>
      </w:r>
      <w:r w:rsidRPr="00EE61E3">
        <w:rPr>
          <w:rFonts w:ascii="Times New Roman" w:hAnsi="Times New Roman"/>
          <w:i/>
          <w:iCs w:val="0"/>
          <w:sz w:val="24"/>
          <w:szCs w:val="32"/>
          <w:lang w:val="en-GB"/>
        </w:rPr>
        <w:t>Load-carrying capacity of cold-formed beams subjected to overall lateral–torsional buckling and local plate buckling</w:t>
      </w:r>
      <w:r>
        <w:rPr>
          <w:rFonts w:ascii="Times New Roman" w:hAnsi="Times New Roman"/>
          <w:sz w:val="24"/>
          <w:szCs w:val="32"/>
          <w:lang w:val="en-GB"/>
        </w:rPr>
        <w:t xml:space="preserve">”. </w:t>
      </w:r>
      <w:r w:rsidRPr="00262F68">
        <w:rPr>
          <w:rFonts w:ascii="Times New Roman" w:hAnsi="Times New Roman"/>
          <w:sz w:val="24"/>
          <w:szCs w:val="32"/>
          <w:lang w:val="en-GB"/>
        </w:rPr>
        <w:t>Journal of Constructional Steel Research, 31 (2-3), pp. 267-287</w:t>
      </w:r>
      <w:r>
        <w:rPr>
          <w:rFonts w:ascii="Times New Roman" w:hAnsi="Times New Roman"/>
          <w:sz w:val="24"/>
          <w:szCs w:val="32"/>
          <w:lang w:val="en-GB"/>
        </w:rPr>
        <w:t>.</w:t>
      </w:r>
      <w:bookmarkEnd w:id="91"/>
    </w:p>
    <w:p w14:paraId="2C1577B4" w14:textId="307C7121" w:rsidR="00262F68" w:rsidRPr="00262F68" w:rsidRDefault="00262F68" w:rsidP="008D0032">
      <w:pPr>
        <w:pStyle w:val="ListeLiteratur"/>
        <w:numPr>
          <w:ilvl w:val="0"/>
          <w:numId w:val="4"/>
        </w:numPr>
        <w:spacing w:after="0" w:line="360" w:lineRule="auto"/>
        <w:ind w:left="567" w:hanging="567"/>
        <w:rPr>
          <w:rFonts w:ascii="Times New Roman" w:hAnsi="Times New Roman"/>
          <w:sz w:val="24"/>
          <w:szCs w:val="32"/>
          <w:lang w:val="en-GB"/>
        </w:rPr>
      </w:pPr>
      <w:bookmarkStart w:id="93" w:name="_Ref210576135"/>
      <w:r w:rsidRPr="00262F68">
        <w:rPr>
          <w:rFonts w:ascii="Times New Roman" w:hAnsi="Times New Roman"/>
          <w:sz w:val="24"/>
          <w:szCs w:val="32"/>
          <w:lang w:val="en-US"/>
        </w:rPr>
        <w:t>Wang, L.; Jiang, X.; Guo, W.; Lyu, F. (2025) “</w:t>
      </w:r>
      <w:r w:rsidRPr="00EE61E3">
        <w:rPr>
          <w:rFonts w:ascii="Times New Roman" w:hAnsi="Times New Roman"/>
          <w:i/>
          <w:iCs w:val="0"/>
          <w:sz w:val="24"/>
          <w:szCs w:val="32"/>
          <w:lang w:val="en-GB"/>
        </w:rPr>
        <w:t>Intelligent design of web-stiffened cold-formed steel channel beam section oriented by load-carrying efficiency</w:t>
      </w:r>
      <w:r w:rsidRPr="00262F68">
        <w:rPr>
          <w:rFonts w:ascii="Times New Roman" w:hAnsi="Times New Roman"/>
          <w:sz w:val="24"/>
          <w:szCs w:val="32"/>
          <w:lang w:val="en-GB"/>
        </w:rPr>
        <w:t>”. Structures,</w:t>
      </w:r>
      <w:r>
        <w:rPr>
          <w:rFonts w:ascii="Times New Roman" w:hAnsi="Times New Roman"/>
          <w:sz w:val="24"/>
          <w:szCs w:val="32"/>
          <w:lang w:val="en-GB"/>
        </w:rPr>
        <w:t xml:space="preserve"> Vol.74, 108571.</w:t>
      </w:r>
      <w:bookmarkEnd w:id="93"/>
    </w:p>
    <w:p w14:paraId="0D26A011" w14:textId="3702E23A" w:rsidR="00262F68" w:rsidRDefault="002E71EF" w:rsidP="008D0032">
      <w:pPr>
        <w:pStyle w:val="ListeLiteratur"/>
        <w:numPr>
          <w:ilvl w:val="0"/>
          <w:numId w:val="4"/>
        </w:numPr>
        <w:spacing w:after="0" w:line="360" w:lineRule="auto"/>
        <w:ind w:left="567" w:hanging="567"/>
        <w:rPr>
          <w:rFonts w:ascii="Times New Roman" w:hAnsi="Times New Roman"/>
          <w:sz w:val="24"/>
          <w:szCs w:val="32"/>
          <w:lang w:val="en-GB"/>
        </w:rPr>
      </w:pPr>
      <w:bookmarkStart w:id="94" w:name="_Ref210578363"/>
      <w:proofErr w:type="spellStart"/>
      <w:r>
        <w:rPr>
          <w:rFonts w:ascii="Times New Roman" w:hAnsi="Times New Roman"/>
          <w:sz w:val="24"/>
          <w:szCs w:val="32"/>
          <w:lang w:val="en-GB"/>
        </w:rPr>
        <w:t>Basaglia</w:t>
      </w:r>
      <w:proofErr w:type="spellEnd"/>
      <w:r>
        <w:rPr>
          <w:rFonts w:ascii="Times New Roman" w:hAnsi="Times New Roman"/>
          <w:sz w:val="24"/>
          <w:szCs w:val="32"/>
          <w:lang w:val="en-GB"/>
        </w:rPr>
        <w:t xml:space="preserve">, C.; </w:t>
      </w:r>
      <w:proofErr w:type="spellStart"/>
      <w:r>
        <w:rPr>
          <w:rFonts w:ascii="Times New Roman" w:hAnsi="Times New Roman"/>
          <w:sz w:val="24"/>
          <w:szCs w:val="32"/>
          <w:lang w:val="en-GB"/>
        </w:rPr>
        <w:t>Camotim</w:t>
      </w:r>
      <w:proofErr w:type="spellEnd"/>
      <w:r>
        <w:rPr>
          <w:rFonts w:ascii="Times New Roman" w:hAnsi="Times New Roman"/>
          <w:sz w:val="24"/>
          <w:szCs w:val="32"/>
          <w:lang w:val="en-GB"/>
        </w:rPr>
        <w:t>, D. (2012) “</w:t>
      </w:r>
      <w:r w:rsidRPr="002E71EF">
        <w:rPr>
          <w:rFonts w:ascii="Times New Roman" w:hAnsi="Times New Roman"/>
          <w:i/>
          <w:iCs w:val="0"/>
          <w:sz w:val="24"/>
          <w:szCs w:val="32"/>
          <w:lang w:val="en-GB"/>
        </w:rPr>
        <w:t xml:space="preserve">Buckling, </w:t>
      </w:r>
      <w:proofErr w:type="spellStart"/>
      <w:r w:rsidRPr="002E71EF">
        <w:rPr>
          <w:rFonts w:ascii="Times New Roman" w:hAnsi="Times New Roman"/>
          <w:i/>
          <w:iCs w:val="0"/>
          <w:sz w:val="24"/>
          <w:szCs w:val="32"/>
          <w:lang w:val="en-GB"/>
        </w:rPr>
        <w:t>Postbuckling</w:t>
      </w:r>
      <w:proofErr w:type="spellEnd"/>
      <w:r w:rsidRPr="002E71EF">
        <w:rPr>
          <w:rFonts w:ascii="Times New Roman" w:hAnsi="Times New Roman"/>
          <w:i/>
          <w:iCs w:val="0"/>
          <w:sz w:val="24"/>
          <w:szCs w:val="32"/>
          <w:lang w:val="en-GB"/>
        </w:rPr>
        <w:t>, Strength, and DSM Design of Cold-Formed Steel Continuous Lipped Channel Beams</w:t>
      </w:r>
      <w:r>
        <w:rPr>
          <w:rFonts w:ascii="Times New Roman" w:hAnsi="Times New Roman"/>
          <w:sz w:val="24"/>
          <w:szCs w:val="32"/>
          <w:lang w:val="en-GB"/>
        </w:rPr>
        <w:t>”.</w:t>
      </w:r>
      <w:r w:rsidRPr="002E71EF">
        <w:rPr>
          <w:lang w:val="en-US"/>
        </w:rPr>
        <w:t xml:space="preserve"> </w:t>
      </w:r>
      <w:r w:rsidRPr="002E71EF">
        <w:rPr>
          <w:rFonts w:ascii="Times New Roman" w:hAnsi="Times New Roman"/>
          <w:sz w:val="24"/>
          <w:szCs w:val="32"/>
          <w:lang w:val="en-GB"/>
        </w:rPr>
        <w:t>Journal of Structural Engineering</w:t>
      </w:r>
      <w:r>
        <w:rPr>
          <w:rFonts w:ascii="Times New Roman" w:hAnsi="Times New Roman"/>
          <w:sz w:val="24"/>
          <w:szCs w:val="32"/>
          <w:lang w:val="en-GB"/>
        </w:rPr>
        <w:t xml:space="preserve">, </w:t>
      </w:r>
      <w:r w:rsidRPr="002E71EF">
        <w:rPr>
          <w:rFonts w:ascii="Times New Roman" w:hAnsi="Times New Roman"/>
          <w:sz w:val="24"/>
          <w:szCs w:val="32"/>
          <w:lang w:val="en-GB"/>
        </w:rPr>
        <w:t xml:space="preserve">Vol. 139, </w:t>
      </w:r>
      <w:proofErr w:type="spellStart"/>
      <w:r>
        <w:rPr>
          <w:rFonts w:ascii="Times New Roman" w:hAnsi="Times New Roman"/>
          <w:sz w:val="24"/>
          <w:szCs w:val="32"/>
          <w:lang w:val="en-GB"/>
        </w:rPr>
        <w:t>Iss</w:t>
      </w:r>
      <w:proofErr w:type="spellEnd"/>
      <w:r w:rsidRPr="002E71EF">
        <w:rPr>
          <w:rFonts w:ascii="Times New Roman" w:hAnsi="Times New Roman"/>
          <w:sz w:val="24"/>
          <w:szCs w:val="32"/>
          <w:lang w:val="en-GB"/>
        </w:rPr>
        <w:t>. 5</w:t>
      </w:r>
      <w:r>
        <w:rPr>
          <w:rFonts w:ascii="Times New Roman" w:hAnsi="Times New Roman"/>
          <w:sz w:val="24"/>
          <w:szCs w:val="32"/>
          <w:lang w:val="en-GB"/>
        </w:rPr>
        <w:t xml:space="preserve">, </w:t>
      </w:r>
      <w:r w:rsidRPr="002E71EF">
        <w:rPr>
          <w:rFonts w:ascii="Times New Roman" w:hAnsi="Times New Roman"/>
          <w:sz w:val="24"/>
          <w:szCs w:val="32"/>
          <w:lang w:val="en-GB"/>
        </w:rPr>
        <w:t>https://doi.org/10.1061/(ASCE)ST.1943-541X.0000651</w:t>
      </w:r>
      <w:r>
        <w:rPr>
          <w:rFonts w:ascii="Times New Roman" w:hAnsi="Times New Roman"/>
          <w:sz w:val="24"/>
          <w:szCs w:val="32"/>
          <w:lang w:val="en-GB"/>
        </w:rPr>
        <w:t>.</w:t>
      </w:r>
      <w:bookmarkEnd w:id="94"/>
    </w:p>
    <w:p w14:paraId="35E8F1A6" w14:textId="3507E03A" w:rsidR="002E71EF" w:rsidRDefault="002E71EF" w:rsidP="008D0032">
      <w:pPr>
        <w:pStyle w:val="ListeLiteratur"/>
        <w:numPr>
          <w:ilvl w:val="0"/>
          <w:numId w:val="4"/>
        </w:numPr>
        <w:spacing w:after="0" w:line="360" w:lineRule="auto"/>
        <w:ind w:left="567" w:hanging="567"/>
        <w:rPr>
          <w:rFonts w:ascii="Times New Roman" w:hAnsi="Times New Roman"/>
          <w:sz w:val="24"/>
          <w:szCs w:val="32"/>
          <w:lang w:val="en-GB"/>
        </w:rPr>
      </w:pPr>
      <w:bookmarkStart w:id="95" w:name="_Ref210578364"/>
      <w:proofErr w:type="spellStart"/>
      <w:r w:rsidRPr="002E71EF">
        <w:rPr>
          <w:rFonts w:ascii="Times New Roman" w:hAnsi="Times New Roman"/>
          <w:sz w:val="24"/>
          <w:szCs w:val="32"/>
          <w:lang w:val="en-US"/>
        </w:rPr>
        <w:t>Basaglia</w:t>
      </w:r>
      <w:proofErr w:type="spellEnd"/>
      <w:r w:rsidRPr="002E71EF">
        <w:rPr>
          <w:rFonts w:ascii="Times New Roman" w:hAnsi="Times New Roman"/>
          <w:sz w:val="24"/>
          <w:szCs w:val="32"/>
          <w:lang w:val="en-US"/>
        </w:rPr>
        <w:t xml:space="preserve">, C.; </w:t>
      </w:r>
      <w:proofErr w:type="spellStart"/>
      <w:r w:rsidRPr="002E71EF">
        <w:rPr>
          <w:rFonts w:ascii="Times New Roman" w:hAnsi="Times New Roman"/>
          <w:sz w:val="24"/>
          <w:szCs w:val="32"/>
          <w:lang w:val="en-US"/>
        </w:rPr>
        <w:t>Camotim</w:t>
      </w:r>
      <w:proofErr w:type="spellEnd"/>
      <w:r w:rsidRPr="002E71EF">
        <w:rPr>
          <w:rFonts w:ascii="Times New Roman" w:hAnsi="Times New Roman"/>
          <w:sz w:val="24"/>
          <w:szCs w:val="32"/>
          <w:lang w:val="en-US"/>
        </w:rPr>
        <w:t>, D.; Coda, H. (2014) “</w:t>
      </w:r>
      <w:r w:rsidRPr="002E71EF">
        <w:rPr>
          <w:rFonts w:ascii="Times New Roman" w:hAnsi="Times New Roman"/>
          <w:i/>
          <w:iCs w:val="0"/>
          <w:sz w:val="24"/>
          <w:szCs w:val="32"/>
          <w:lang w:val="en-US"/>
        </w:rPr>
        <w:t>Behaviour, failure and DSM design of cold-formed steel beams: Influence of the load point of application</w:t>
      </w:r>
      <w:r>
        <w:rPr>
          <w:rFonts w:ascii="Times New Roman" w:hAnsi="Times New Roman"/>
          <w:sz w:val="24"/>
          <w:szCs w:val="32"/>
          <w:lang w:val="en-US"/>
        </w:rPr>
        <w:t>”.</w:t>
      </w:r>
      <w:r w:rsidRPr="002E71EF">
        <w:rPr>
          <w:rFonts w:ascii="Times New Roman" w:hAnsi="Times New Roman"/>
          <w:sz w:val="24"/>
          <w:szCs w:val="32"/>
          <w:lang w:val="en-GB"/>
        </w:rPr>
        <w:t xml:space="preserve"> </w:t>
      </w:r>
      <w:r w:rsidRPr="00D15281">
        <w:rPr>
          <w:rFonts w:ascii="Times New Roman" w:hAnsi="Times New Roman"/>
          <w:sz w:val="24"/>
          <w:szCs w:val="32"/>
          <w:lang w:val="en-GB"/>
        </w:rPr>
        <w:t xml:space="preserve">Thin-walled structures, Vol. </w:t>
      </w:r>
      <w:r>
        <w:rPr>
          <w:rFonts w:ascii="Times New Roman" w:hAnsi="Times New Roman"/>
          <w:sz w:val="24"/>
          <w:szCs w:val="32"/>
          <w:lang w:val="en-GB"/>
        </w:rPr>
        <w:t>81</w:t>
      </w:r>
      <w:r w:rsidRPr="00D15281">
        <w:rPr>
          <w:rFonts w:ascii="Times New Roman" w:hAnsi="Times New Roman"/>
          <w:sz w:val="24"/>
          <w:szCs w:val="32"/>
          <w:lang w:val="en-GB"/>
        </w:rPr>
        <w:t>,</w:t>
      </w:r>
      <w:r>
        <w:rPr>
          <w:rFonts w:ascii="Times New Roman" w:hAnsi="Times New Roman"/>
          <w:sz w:val="24"/>
          <w:szCs w:val="32"/>
          <w:lang w:val="en-GB"/>
        </w:rPr>
        <w:t xml:space="preserve"> pp. 78-88. </w:t>
      </w:r>
      <w:r w:rsidRPr="002E71EF">
        <w:rPr>
          <w:rFonts w:ascii="Times New Roman" w:hAnsi="Times New Roman"/>
          <w:sz w:val="24"/>
          <w:szCs w:val="32"/>
          <w:lang w:val="en-GB"/>
        </w:rPr>
        <w:t>https://doi.org/10.1016/j.tws.2013.07.007</w:t>
      </w:r>
      <w:bookmarkEnd w:id="95"/>
    </w:p>
    <w:p w14:paraId="32F9464B" w14:textId="26D81B81" w:rsidR="00EE61E3" w:rsidRPr="00EE61E3" w:rsidRDefault="00EE61E3" w:rsidP="008D0032">
      <w:pPr>
        <w:pStyle w:val="ListeLiteratur"/>
        <w:numPr>
          <w:ilvl w:val="0"/>
          <w:numId w:val="4"/>
        </w:numPr>
        <w:spacing w:after="0" w:line="360" w:lineRule="auto"/>
        <w:ind w:left="567" w:hanging="567"/>
        <w:rPr>
          <w:rFonts w:ascii="Times New Roman" w:hAnsi="Times New Roman"/>
          <w:sz w:val="24"/>
          <w:szCs w:val="32"/>
          <w:lang w:val="en-GB"/>
        </w:rPr>
      </w:pPr>
      <w:bookmarkStart w:id="96" w:name="_Ref210576873"/>
      <w:r w:rsidRPr="00EE61E3">
        <w:rPr>
          <w:rFonts w:ascii="Times New Roman" w:hAnsi="Times New Roman"/>
          <w:sz w:val="24"/>
          <w:szCs w:val="32"/>
          <w:lang w:val="en-GB"/>
        </w:rPr>
        <w:t>Hossam,</w:t>
      </w:r>
      <w:r>
        <w:rPr>
          <w:rFonts w:ascii="Times New Roman" w:hAnsi="Times New Roman"/>
          <w:sz w:val="24"/>
          <w:szCs w:val="32"/>
          <w:lang w:val="en-GB"/>
        </w:rPr>
        <w:t xml:space="preserve"> M.;</w:t>
      </w:r>
      <w:r w:rsidRPr="00EE61E3">
        <w:rPr>
          <w:rFonts w:ascii="Times New Roman" w:hAnsi="Times New Roman"/>
          <w:sz w:val="24"/>
          <w:szCs w:val="32"/>
          <w:lang w:val="en-GB"/>
        </w:rPr>
        <w:t xml:space="preserve"> El-</w:t>
      </w:r>
      <w:proofErr w:type="spellStart"/>
      <w:r w:rsidRPr="00EE61E3">
        <w:rPr>
          <w:rFonts w:ascii="Times New Roman" w:hAnsi="Times New Roman"/>
          <w:sz w:val="24"/>
          <w:szCs w:val="32"/>
          <w:lang w:val="en-GB"/>
        </w:rPr>
        <w:t>Aghoury</w:t>
      </w:r>
      <w:proofErr w:type="spellEnd"/>
      <w:r w:rsidRPr="00EE61E3">
        <w:rPr>
          <w:rFonts w:ascii="Times New Roman" w:hAnsi="Times New Roman"/>
          <w:sz w:val="24"/>
          <w:szCs w:val="32"/>
          <w:lang w:val="en-GB"/>
        </w:rPr>
        <w:t>,</w:t>
      </w:r>
      <w:r>
        <w:rPr>
          <w:rFonts w:ascii="Times New Roman" w:hAnsi="Times New Roman"/>
          <w:sz w:val="24"/>
          <w:szCs w:val="32"/>
          <w:lang w:val="en-GB"/>
        </w:rPr>
        <w:t xml:space="preserve"> I.M.;</w:t>
      </w:r>
      <w:r w:rsidRPr="00EE61E3">
        <w:rPr>
          <w:rFonts w:ascii="Times New Roman" w:hAnsi="Times New Roman"/>
          <w:sz w:val="24"/>
          <w:szCs w:val="32"/>
          <w:lang w:val="en-GB"/>
        </w:rPr>
        <w:t xml:space="preserve"> Ibrahim</w:t>
      </w:r>
      <w:r>
        <w:rPr>
          <w:rFonts w:ascii="Times New Roman" w:hAnsi="Times New Roman"/>
          <w:sz w:val="24"/>
          <w:szCs w:val="32"/>
          <w:lang w:val="en-GB"/>
        </w:rPr>
        <w:t xml:space="preserve">, S.M.; </w:t>
      </w:r>
      <w:r w:rsidRPr="00EE61E3">
        <w:rPr>
          <w:rFonts w:ascii="Times New Roman" w:hAnsi="Times New Roman"/>
          <w:sz w:val="24"/>
          <w:szCs w:val="32"/>
          <w:lang w:val="en-GB"/>
        </w:rPr>
        <w:t>Hassan</w:t>
      </w:r>
      <w:r>
        <w:rPr>
          <w:rFonts w:ascii="Times New Roman" w:hAnsi="Times New Roman"/>
          <w:sz w:val="24"/>
          <w:szCs w:val="32"/>
          <w:lang w:val="en-GB"/>
        </w:rPr>
        <w:t>, S. (2021) “</w:t>
      </w:r>
      <w:r w:rsidRPr="00EE61E3">
        <w:rPr>
          <w:rFonts w:ascii="Times New Roman" w:hAnsi="Times New Roman"/>
          <w:i/>
          <w:iCs w:val="0"/>
          <w:sz w:val="24"/>
          <w:szCs w:val="32"/>
          <w:lang w:val="en-GB"/>
        </w:rPr>
        <w:t>The Strength of Sigma Section Subjected to Bending Moment According to the Direct Strength Method</w:t>
      </w:r>
      <w:r>
        <w:rPr>
          <w:rFonts w:ascii="Times New Roman" w:hAnsi="Times New Roman"/>
          <w:sz w:val="24"/>
          <w:szCs w:val="32"/>
          <w:lang w:val="en-GB"/>
        </w:rPr>
        <w:t>”, I</w:t>
      </w:r>
      <w:r w:rsidRPr="00EE61E3">
        <w:rPr>
          <w:rFonts w:ascii="Times New Roman" w:hAnsi="Times New Roman"/>
          <w:sz w:val="24"/>
          <w:szCs w:val="32"/>
          <w:lang w:val="en-GB"/>
        </w:rPr>
        <w:t xml:space="preserve">nternational journal of </w:t>
      </w:r>
      <w:r>
        <w:rPr>
          <w:rFonts w:ascii="Times New Roman" w:hAnsi="Times New Roman"/>
          <w:sz w:val="24"/>
          <w:szCs w:val="32"/>
          <w:lang w:val="en-GB"/>
        </w:rPr>
        <w:t>S</w:t>
      </w:r>
      <w:r w:rsidRPr="00EE61E3">
        <w:rPr>
          <w:rFonts w:ascii="Times New Roman" w:hAnsi="Times New Roman"/>
          <w:sz w:val="24"/>
          <w:szCs w:val="32"/>
          <w:lang w:val="en-GB"/>
        </w:rPr>
        <w:t xml:space="preserve">cientific &amp; </w:t>
      </w:r>
      <w:r>
        <w:rPr>
          <w:rFonts w:ascii="Times New Roman" w:hAnsi="Times New Roman"/>
          <w:sz w:val="24"/>
          <w:szCs w:val="32"/>
          <w:lang w:val="en-GB"/>
        </w:rPr>
        <w:t>T</w:t>
      </w:r>
      <w:r w:rsidRPr="00EE61E3">
        <w:rPr>
          <w:rFonts w:ascii="Times New Roman" w:hAnsi="Times New Roman"/>
          <w:sz w:val="24"/>
          <w:szCs w:val="32"/>
          <w:lang w:val="en-GB"/>
        </w:rPr>
        <w:t>echnology research</w:t>
      </w:r>
      <w:r>
        <w:rPr>
          <w:rFonts w:ascii="Times New Roman" w:hAnsi="Times New Roman"/>
          <w:sz w:val="24"/>
          <w:szCs w:val="32"/>
          <w:lang w:val="en-GB"/>
        </w:rPr>
        <w:t>, Vol.</w:t>
      </w:r>
      <w:r w:rsidRPr="00EE61E3">
        <w:rPr>
          <w:rFonts w:ascii="Times New Roman" w:hAnsi="Times New Roman"/>
          <w:sz w:val="24"/>
          <w:szCs w:val="32"/>
          <w:lang w:val="en-GB"/>
        </w:rPr>
        <w:t xml:space="preserve"> 10, </w:t>
      </w:r>
      <w:proofErr w:type="spellStart"/>
      <w:r>
        <w:rPr>
          <w:rFonts w:ascii="Times New Roman" w:hAnsi="Times New Roman"/>
          <w:sz w:val="24"/>
          <w:szCs w:val="32"/>
          <w:lang w:val="en-GB"/>
        </w:rPr>
        <w:t>Iss</w:t>
      </w:r>
      <w:proofErr w:type="spellEnd"/>
      <w:r>
        <w:rPr>
          <w:rFonts w:ascii="Times New Roman" w:hAnsi="Times New Roman"/>
          <w:sz w:val="24"/>
          <w:szCs w:val="32"/>
          <w:lang w:val="en-GB"/>
        </w:rPr>
        <w:t>.</w:t>
      </w:r>
      <w:r w:rsidRPr="00EE61E3">
        <w:rPr>
          <w:rFonts w:ascii="Times New Roman" w:hAnsi="Times New Roman"/>
          <w:sz w:val="24"/>
          <w:szCs w:val="32"/>
          <w:lang w:val="en-GB"/>
        </w:rPr>
        <w:t xml:space="preserve"> 03</w:t>
      </w:r>
      <w:r>
        <w:rPr>
          <w:rFonts w:ascii="Times New Roman" w:hAnsi="Times New Roman"/>
          <w:sz w:val="24"/>
          <w:szCs w:val="32"/>
          <w:lang w:val="en-GB"/>
        </w:rPr>
        <w:t>.</w:t>
      </w:r>
      <w:bookmarkEnd w:id="96"/>
    </w:p>
    <w:p w14:paraId="200A8AA2" w14:textId="52EB0167" w:rsidR="00EE61E3" w:rsidRPr="00EE61E3" w:rsidRDefault="00EE61E3" w:rsidP="008D0032">
      <w:pPr>
        <w:pStyle w:val="ListeLiteratur"/>
        <w:numPr>
          <w:ilvl w:val="0"/>
          <w:numId w:val="4"/>
        </w:numPr>
        <w:spacing w:after="0" w:line="360" w:lineRule="auto"/>
        <w:ind w:left="567" w:hanging="567"/>
        <w:rPr>
          <w:rFonts w:ascii="Times New Roman" w:hAnsi="Times New Roman"/>
          <w:sz w:val="24"/>
          <w:szCs w:val="32"/>
          <w:lang w:val="en-GB"/>
        </w:rPr>
      </w:pPr>
      <w:bookmarkStart w:id="97" w:name="_Ref210576875"/>
      <w:r w:rsidRPr="00EE61E3">
        <w:rPr>
          <w:rFonts w:ascii="Times New Roman" w:hAnsi="Times New Roman"/>
          <w:sz w:val="24"/>
          <w:szCs w:val="32"/>
          <w:lang w:val="en-GB"/>
        </w:rPr>
        <w:t>Ananthi, G.B.G.</w:t>
      </w:r>
      <w:r>
        <w:rPr>
          <w:rFonts w:ascii="Times New Roman" w:hAnsi="Times New Roman"/>
          <w:sz w:val="24"/>
          <w:szCs w:val="32"/>
          <w:lang w:val="en-GB"/>
        </w:rPr>
        <w:t>;</w:t>
      </w:r>
      <w:r w:rsidRPr="00EE61E3">
        <w:rPr>
          <w:rFonts w:ascii="Times New Roman" w:hAnsi="Times New Roman"/>
          <w:sz w:val="24"/>
          <w:szCs w:val="32"/>
          <w:lang w:val="en-GB"/>
        </w:rPr>
        <w:t xml:space="preserve"> A, P., Kanthasamy, E.</w:t>
      </w:r>
      <w:r>
        <w:rPr>
          <w:rFonts w:ascii="Times New Roman" w:hAnsi="Times New Roman"/>
          <w:sz w:val="24"/>
          <w:szCs w:val="32"/>
          <w:lang w:val="en-GB"/>
        </w:rPr>
        <w:t>;</w:t>
      </w:r>
      <w:r w:rsidRPr="00EE61E3">
        <w:rPr>
          <w:rFonts w:ascii="Times New Roman" w:hAnsi="Times New Roman"/>
          <w:sz w:val="24"/>
          <w:szCs w:val="32"/>
          <w:lang w:val="en-GB"/>
        </w:rPr>
        <w:t xml:space="preserve"> </w:t>
      </w:r>
      <w:proofErr w:type="spellStart"/>
      <w:r w:rsidRPr="00EE61E3">
        <w:rPr>
          <w:rFonts w:ascii="Times New Roman" w:hAnsi="Times New Roman"/>
          <w:sz w:val="24"/>
          <w:szCs w:val="32"/>
          <w:lang w:val="en-GB"/>
        </w:rPr>
        <w:t>Poologanathan</w:t>
      </w:r>
      <w:proofErr w:type="spellEnd"/>
      <w:r w:rsidRPr="00EE61E3">
        <w:rPr>
          <w:rFonts w:ascii="Times New Roman" w:hAnsi="Times New Roman"/>
          <w:sz w:val="24"/>
          <w:szCs w:val="32"/>
          <w:lang w:val="en-GB"/>
        </w:rPr>
        <w:t xml:space="preserve">, K. (2024) </w:t>
      </w:r>
      <w:r>
        <w:rPr>
          <w:rFonts w:ascii="Times New Roman" w:hAnsi="Times New Roman"/>
          <w:sz w:val="24"/>
          <w:szCs w:val="32"/>
          <w:lang w:val="en-GB"/>
        </w:rPr>
        <w:t>“</w:t>
      </w:r>
      <w:r w:rsidRPr="00EE61E3">
        <w:rPr>
          <w:rFonts w:ascii="Times New Roman" w:hAnsi="Times New Roman"/>
          <w:i/>
          <w:iCs w:val="0"/>
          <w:sz w:val="24"/>
          <w:szCs w:val="32"/>
          <w:lang w:val="en-GB"/>
        </w:rPr>
        <w:t>Section Moment Capacity of Cold-Formed Steel Sigma Sections</w:t>
      </w:r>
      <w:r>
        <w:rPr>
          <w:rFonts w:ascii="Times New Roman" w:hAnsi="Times New Roman"/>
          <w:sz w:val="24"/>
          <w:szCs w:val="32"/>
          <w:lang w:val="en-GB"/>
        </w:rPr>
        <w:t>”.</w:t>
      </w:r>
      <w:r w:rsidRPr="00EE61E3">
        <w:rPr>
          <w:rFonts w:ascii="Times New Roman" w:hAnsi="Times New Roman"/>
          <w:sz w:val="24"/>
          <w:szCs w:val="32"/>
          <w:lang w:val="en-GB"/>
        </w:rPr>
        <w:t xml:space="preserve"> High-performance Sustainable Materials and Structures. ICAMMS 2024. Sustainable Civil Infrastructures. Springer, Cham. https://doi.org/10.1007/978-3-031-72527-2_26</w:t>
      </w:r>
      <w:r>
        <w:rPr>
          <w:rFonts w:ascii="Times New Roman" w:hAnsi="Times New Roman"/>
          <w:sz w:val="24"/>
          <w:szCs w:val="32"/>
          <w:lang w:val="en-GB"/>
        </w:rPr>
        <w:t>.</w:t>
      </w:r>
      <w:bookmarkEnd w:id="97"/>
    </w:p>
    <w:p w14:paraId="31CF78D2" w14:textId="1A45CFDB" w:rsidR="00927EED" w:rsidRDefault="00927EED" w:rsidP="008D0032">
      <w:pPr>
        <w:pStyle w:val="ListeLiteratur"/>
        <w:numPr>
          <w:ilvl w:val="0"/>
          <w:numId w:val="4"/>
        </w:numPr>
        <w:spacing w:after="0" w:line="360" w:lineRule="auto"/>
        <w:ind w:left="567" w:hanging="567"/>
        <w:rPr>
          <w:rFonts w:ascii="Times New Roman" w:hAnsi="Times New Roman"/>
          <w:sz w:val="24"/>
          <w:szCs w:val="32"/>
          <w:lang w:val="en-GB"/>
        </w:rPr>
      </w:pPr>
      <w:bookmarkStart w:id="98" w:name="_Ref210580403"/>
      <w:bookmarkStart w:id="99" w:name="_Ref204109847"/>
      <w:bookmarkEnd w:id="54"/>
      <w:bookmarkEnd w:id="69"/>
      <w:bookmarkEnd w:id="92"/>
      <w:proofErr w:type="spellStart"/>
      <w:r w:rsidRPr="00927EED">
        <w:rPr>
          <w:rFonts w:ascii="Times New Roman" w:hAnsi="Times New Roman"/>
          <w:sz w:val="24"/>
          <w:szCs w:val="32"/>
          <w:lang w:val="it-IT"/>
        </w:rPr>
        <w:t>Haidarali</w:t>
      </w:r>
      <w:proofErr w:type="spellEnd"/>
      <w:r w:rsidRPr="00927EED">
        <w:rPr>
          <w:rFonts w:ascii="Times New Roman" w:hAnsi="Times New Roman"/>
          <w:sz w:val="24"/>
          <w:szCs w:val="32"/>
          <w:lang w:val="it-IT"/>
        </w:rPr>
        <w:t xml:space="preserve">, M. R., &amp; </w:t>
      </w:r>
      <w:proofErr w:type="spellStart"/>
      <w:r w:rsidRPr="00927EED">
        <w:rPr>
          <w:rFonts w:ascii="Times New Roman" w:hAnsi="Times New Roman"/>
          <w:sz w:val="24"/>
          <w:szCs w:val="32"/>
          <w:lang w:val="it-IT"/>
        </w:rPr>
        <w:t>Nethercot</w:t>
      </w:r>
      <w:proofErr w:type="spellEnd"/>
      <w:r w:rsidRPr="00927EED">
        <w:rPr>
          <w:rFonts w:ascii="Times New Roman" w:hAnsi="Times New Roman"/>
          <w:sz w:val="24"/>
          <w:szCs w:val="32"/>
          <w:lang w:val="it-IT"/>
        </w:rPr>
        <w:t xml:space="preserve">, D. A. (2012). </w:t>
      </w:r>
      <w:r w:rsidR="001D10D7" w:rsidRPr="001D10D7">
        <w:rPr>
          <w:rFonts w:ascii="Times New Roman" w:hAnsi="Times New Roman"/>
          <w:i/>
          <w:iCs w:val="0"/>
          <w:sz w:val="24"/>
          <w:szCs w:val="32"/>
          <w:lang w:val="en-US"/>
        </w:rPr>
        <w:t>“</w:t>
      </w:r>
      <w:r w:rsidRPr="001D10D7">
        <w:rPr>
          <w:rFonts w:ascii="Times New Roman" w:hAnsi="Times New Roman"/>
          <w:i/>
          <w:iCs w:val="0"/>
          <w:sz w:val="24"/>
          <w:szCs w:val="32"/>
          <w:lang w:val="en-US"/>
        </w:rPr>
        <w:t xml:space="preserve">Local and distortional buckling of cold-formed </w:t>
      </w:r>
      <w:r w:rsidRPr="001D10D7">
        <w:rPr>
          <w:rFonts w:ascii="Times New Roman" w:hAnsi="Times New Roman"/>
          <w:i/>
          <w:iCs w:val="0"/>
          <w:sz w:val="24"/>
          <w:szCs w:val="32"/>
          <w:lang w:val="en-US"/>
        </w:rPr>
        <w:lastRenderedPageBreak/>
        <w:t>steel beams with both edge and intermediate stiffeners in their compression flanges</w:t>
      </w:r>
      <w:r w:rsidR="001D10D7" w:rsidRPr="001D10D7">
        <w:rPr>
          <w:rFonts w:ascii="Times New Roman" w:hAnsi="Times New Roman"/>
          <w:i/>
          <w:iCs w:val="0"/>
          <w:sz w:val="24"/>
          <w:szCs w:val="32"/>
          <w:lang w:val="en-US"/>
        </w:rPr>
        <w:t>”</w:t>
      </w:r>
      <w:r w:rsidRPr="001D10D7">
        <w:rPr>
          <w:rFonts w:ascii="Times New Roman" w:hAnsi="Times New Roman"/>
          <w:i/>
          <w:iCs w:val="0"/>
          <w:sz w:val="24"/>
          <w:szCs w:val="32"/>
          <w:lang w:val="en-US"/>
        </w:rPr>
        <w:t>. </w:t>
      </w:r>
      <w:r w:rsidRPr="001D10D7">
        <w:rPr>
          <w:rFonts w:ascii="Times New Roman" w:hAnsi="Times New Roman"/>
          <w:i/>
          <w:sz w:val="24"/>
          <w:szCs w:val="32"/>
          <w:lang w:val="en-US"/>
        </w:rPr>
        <w:t>Thin-Walled Structures</w:t>
      </w:r>
      <w:r w:rsidRPr="001D10D7">
        <w:rPr>
          <w:rFonts w:ascii="Times New Roman" w:hAnsi="Times New Roman"/>
          <w:sz w:val="24"/>
          <w:szCs w:val="32"/>
          <w:lang w:val="en-US"/>
        </w:rPr>
        <w:t>, </w:t>
      </w:r>
      <w:r w:rsidRPr="001D10D7">
        <w:rPr>
          <w:rFonts w:ascii="Times New Roman" w:hAnsi="Times New Roman"/>
          <w:i/>
          <w:sz w:val="24"/>
          <w:szCs w:val="32"/>
          <w:lang w:val="en-US"/>
        </w:rPr>
        <w:t>54</w:t>
      </w:r>
      <w:r w:rsidRPr="001D10D7">
        <w:rPr>
          <w:rFonts w:ascii="Times New Roman" w:hAnsi="Times New Roman"/>
          <w:sz w:val="24"/>
          <w:szCs w:val="32"/>
          <w:lang w:val="en-US"/>
        </w:rPr>
        <w:t>, 106-112.</w:t>
      </w:r>
      <w:bookmarkEnd w:id="98"/>
    </w:p>
    <w:p w14:paraId="18EED8D2" w14:textId="38A52028" w:rsidR="00BB05AA" w:rsidRPr="00E176B1" w:rsidRDefault="00BB05AA" w:rsidP="008D0032">
      <w:pPr>
        <w:pStyle w:val="ListeLiteratur"/>
        <w:numPr>
          <w:ilvl w:val="0"/>
          <w:numId w:val="4"/>
        </w:numPr>
        <w:spacing w:after="0" w:line="360" w:lineRule="auto"/>
        <w:ind w:left="567" w:hanging="567"/>
        <w:rPr>
          <w:rFonts w:ascii="Times New Roman" w:hAnsi="Times New Roman"/>
          <w:sz w:val="24"/>
          <w:szCs w:val="32"/>
          <w:lang w:val="en-GB"/>
        </w:rPr>
      </w:pPr>
      <w:bookmarkStart w:id="100" w:name="_Ref227776686"/>
      <w:r w:rsidRPr="00E176B1">
        <w:rPr>
          <w:rFonts w:ascii="Times New Roman" w:hAnsi="Times New Roman"/>
          <w:sz w:val="24"/>
          <w:szCs w:val="32"/>
          <w:lang w:val="en-GB"/>
        </w:rPr>
        <w:t xml:space="preserve">EN 1993-1-3. Eurocode 3: Design of steel structures - Part 1-3: </w:t>
      </w:r>
      <w:r w:rsidRPr="00E176B1">
        <w:rPr>
          <w:rFonts w:ascii="Times New Roman" w:hAnsi="Times New Roman"/>
          <w:i/>
          <w:iCs w:val="0"/>
          <w:sz w:val="24"/>
          <w:szCs w:val="32"/>
          <w:lang w:val="en-GB"/>
        </w:rPr>
        <w:t>General rules - Supplementary rules for cold-formed members and sheeting</w:t>
      </w:r>
      <w:r w:rsidRPr="00E176B1">
        <w:rPr>
          <w:rFonts w:ascii="Times New Roman" w:hAnsi="Times New Roman"/>
          <w:sz w:val="24"/>
          <w:szCs w:val="32"/>
          <w:lang w:val="en-GB"/>
        </w:rPr>
        <w:t xml:space="preserve">, Brussels, </w:t>
      </w:r>
      <w:proofErr w:type="spellStart"/>
      <w:r w:rsidRPr="00E176B1">
        <w:rPr>
          <w:rFonts w:ascii="Times New Roman" w:hAnsi="Times New Roman"/>
          <w:sz w:val="24"/>
          <w:szCs w:val="32"/>
          <w:lang w:val="en-GB"/>
        </w:rPr>
        <w:t>Comité</w:t>
      </w:r>
      <w:proofErr w:type="spellEnd"/>
      <w:r w:rsidRPr="00E176B1">
        <w:rPr>
          <w:rFonts w:ascii="Times New Roman" w:hAnsi="Times New Roman"/>
          <w:sz w:val="24"/>
          <w:szCs w:val="32"/>
          <w:lang w:val="en-GB"/>
        </w:rPr>
        <w:t xml:space="preserve"> </w:t>
      </w:r>
      <w:proofErr w:type="spellStart"/>
      <w:r w:rsidRPr="00E176B1">
        <w:rPr>
          <w:rFonts w:ascii="Times New Roman" w:hAnsi="Times New Roman"/>
          <w:sz w:val="24"/>
          <w:szCs w:val="32"/>
          <w:lang w:val="en-GB"/>
        </w:rPr>
        <w:t>Europeen</w:t>
      </w:r>
      <w:proofErr w:type="spellEnd"/>
      <w:r w:rsidRPr="00E176B1">
        <w:rPr>
          <w:rFonts w:ascii="Times New Roman" w:hAnsi="Times New Roman"/>
          <w:sz w:val="24"/>
          <w:szCs w:val="32"/>
          <w:lang w:val="en-GB"/>
        </w:rPr>
        <w:t xml:space="preserve"> de Normalisation (CEN), 202</w:t>
      </w:r>
      <w:r w:rsidR="00E029FC">
        <w:rPr>
          <w:rFonts w:ascii="Times New Roman" w:hAnsi="Times New Roman"/>
          <w:sz w:val="24"/>
          <w:szCs w:val="32"/>
          <w:lang w:val="en-GB"/>
        </w:rPr>
        <w:t>4</w:t>
      </w:r>
      <w:r w:rsidRPr="00E176B1">
        <w:rPr>
          <w:rFonts w:ascii="Times New Roman" w:hAnsi="Times New Roman"/>
          <w:sz w:val="24"/>
          <w:szCs w:val="32"/>
          <w:lang w:val="en-GB"/>
        </w:rPr>
        <w:t>.</w:t>
      </w:r>
      <w:bookmarkEnd w:id="99"/>
      <w:bookmarkEnd w:id="100"/>
    </w:p>
    <w:p w14:paraId="7BA3C698" w14:textId="276E39A6" w:rsidR="00BB05AA" w:rsidRDefault="00BB05AA" w:rsidP="008D0032">
      <w:pPr>
        <w:pStyle w:val="ListeLiteratur"/>
        <w:numPr>
          <w:ilvl w:val="0"/>
          <w:numId w:val="4"/>
        </w:numPr>
        <w:spacing w:after="0" w:line="360" w:lineRule="auto"/>
        <w:ind w:left="567" w:hanging="567"/>
        <w:rPr>
          <w:rFonts w:ascii="Times New Roman" w:hAnsi="Times New Roman"/>
          <w:sz w:val="24"/>
          <w:szCs w:val="32"/>
          <w:lang w:val="en-GB"/>
        </w:rPr>
      </w:pPr>
      <w:bookmarkStart w:id="101" w:name="_Ref204013439"/>
      <w:r w:rsidRPr="00E176B1">
        <w:rPr>
          <w:rFonts w:ascii="Times New Roman" w:hAnsi="Times New Roman"/>
          <w:sz w:val="24"/>
          <w:szCs w:val="32"/>
          <w:lang w:val="en-GB"/>
        </w:rPr>
        <w:t>EN 1993-1-1: Design of steel structures - Part 1-1:</w:t>
      </w:r>
      <w:r w:rsidRPr="00E176B1">
        <w:rPr>
          <w:rFonts w:ascii="Times New Roman" w:hAnsi="Times New Roman"/>
          <w:i/>
          <w:iCs w:val="0"/>
          <w:sz w:val="24"/>
          <w:szCs w:val="32"/>
          <w:lang w:val="en-GB"/>
        </w:rPr>
        <w:t xml:space="preserve"> General rules and rules for buildings</w:t>
      </w:r>
      <w:r w:rsidRPr="00E176B1">
        <w:rPr>
          <w:rFonts w:ascii="Times New Roman" w:hAnsi="Times New Roman"/>
          <w:sz w:val="24"/>
          <w:szCs w:val="32"/>
          <w:lang w:val="en-GB"/>
        </w:rPr>
        <w:t xml:space="preserve">, Brussels, </w:t>
      </w:r>
      <w:proofErr w:type="spellStart"/>
      <w:r w:rsidRPr="00E176B1">
        <w:rPr>
          <w:rFonts w:ascii="Times New Roman" w:hAnsi="Times New Roman"/>
          <w:sz w:val="24"/>
          <w:szCs w:val="32"/>
          <w:lang w:val="en-GB"/>
        </w:rPr>
        <w:t>Comité</w:t>
      </w:r>
      <w:proofErr w:type="spellEnd"/>
      <w:r w:rsidRPr="00E176B1">
        <w:rPr>
          <w:rFonts w:ascii="Times New Roman" w:hAnsi="Times New Roman"/>
          <w:sz w:val="24"/>
          <w:szCs w:val="32"/>
          <w:lang w:val="en-GB"/>
        </w:rPr>
        <w:t xml:space="preserve"> </w:t>
      </w:r>
      <w:proofErr w:type="spellStart"/>
      <w:r w:rsidRPr="00E176B1">
        <w:rPr>
          <w:rFonts w:ascii="Times New Roman" w:hAnsi="Times New Roman"/>
          <w:sz w:val="24"/>
          <w:szCs w:val="32"/>
          <w:lang w:val="en-GB"/>
        </w:rPr>
        <w:t>Européen</w:t>
      </w:r>
      <w:proofErr w:type="spellEnd"/>
      <w:r w:rsidRPr="00E176B1">
        <w:rPr>
          <w:rFonts w:ascii="Times New Roman" w:hAnsi="Times New Roman"/>
          <w:sz w:val="24"/>
          <w:szCs w:val="32"/>
          <w:lang w:val="en-GB"/>
        </w:rPr>
        <w:t xml:space="preserve"> de Normalisation (CEN), 20</w:t>
      </w:r>
      <w:r w:rsidR="00E029FC">
        <w:rPr>
          <w:rFonts w:ascii="Times New Roman" w:hAnsi="Times New Roman"/>
          <w:sz w:val="24"/>
          <w:szCs w:val="32"/>
          <w:lang w:val="en-GB"/>
        </w:rPr>
        <w:t>22</w:t>
      </w:r>
      <w:r w:rsidRPr="00E176B1">
        <w:rPr>
          <w:rFonts w:ascii="Times New Roman" w:hAnsi="Times New Roman"/>
          <w:sz w:val="24"/>
          <w:szCs w:val="32"/>
          <w:lang w:val="en-GB"/>
        </w:rPr>
        <w:t>.</w:t>
      </w:r>
      <w:bookmarkEnd w:id="101"/>
      <w:r w:rsidRPr="00E176B1">
        <w:rPr>
          <w:rFonts w:ascii="Times New Roman" w:hAnsi="Times New Roman"/>
          <w:sz w:val="24"/>
          <w:szCs w:val="32"/>
          <w:lang w:val="en-GB"/>
        </w:rPr>
        <w:t xml:space="preserve"> </w:t>
      </w:r>
    </w:p>
    <w:p w14:paraId="202189A1" w14:textId="0B017F72" w:rsidR="00B54780" w:rsidRDefault="00B54780" w:rsidP="008D0032">
      <w:pPr>
        <w:pStyle w:val="ListeLiteratur"/>
        <w:numPr>
          <w:ilvl w:val="0"/>
          <w:numId w:val="4"/>
        </w:numPr>
        <w:spacing w:after="0" w:line="360" w:lineRule="auto"/>
        <w:ind w:left="567" w:hanging="567"/>
        <w:rPr>
          <w:rFonts w:ascii="Times New Roman" w:hAnsi="Times New Roman"/>
          <w:sz w:val="24"/>
          <w:szCs w:val="32"/>
          <w:lang w:val="en-GB"/>
        </w:rPr>
      </w:pPr>
      <w:bookmarkStart w:id="102" w:name="_Ref191052970"/>
      <w:bookmarkStart w:id="103" w:name="_Ref181266917"/>
      <w:r w:rsidRPr="00141A97">
        <w:rPr>
          <w:rFonts w:ascii="Times New Roman" w:hAnsi="Times New Roman"/>
          <w:sz w:val="24"/>
          <w:szCs w:val="32"/>
          <w:lang w:val="en-GB"/>
        </w:rPr>
        <w:t xml:space="preserve">Bezas, M.-Z.; </w:t>
      </w:r>
      <w:proofErr w:type="spellStart"/>
      <w:r w:rsidRPr="00141A97">
        <w:rPr>
          <w:rFonts w:ascii="Times New Roman" w:hAnsi="Times New Roman"/>
          <w:sz w:val="24"/>
          <w:szCs w:val="32"/>
          <w:lang w:val="en-GB"/>
        </w:rPr>
        <w:t>Vermeylen</w:t>
      </w:r>
      <w:proofErr w:type="spellEnd"/>
      <w:r w:rsidRPr="00141A97">
        <w:rPr>
          <w:rFonts w:ascii="Times New Roman" w:hAnsi="Times New Roman"/>
          <w:sz w:val="24"/>
          <w:szCs w:val="32"/>
          <w:lang w:val="en-GB"/>
        </w:rPr>
        <w:t xml:space="preserve">, M.; Morch, H.; </w:t>
      </w:r>
      <w:proofErr w:type="spellStart"/>
      <w:r w:rsidRPr="00141A97">
        <w:rPr>
          <w:rFonts w:ascii="Times New Roman" w:hAnsi="Times New Roman"/>
          <w:sz w:val="24"/>
          <w:szCs w:val="32"/>
          <w:lang w:val="en-GB"/>
        </w:rPr>
        <w:t>Ginckels</w:t>
      </w:r>
      <w:proofErr w:type="spellEnd"/>
      <w:r w:rsidRPr="00141A97">
        <w:rPr>
          <w:rFonts w:ascii="Times New Roman" w:hAnsi="Times New Roman"/>
          <w:sz w:val="24"/>
          <w:szCs w:val="32"/>
          <w:lang w:val="en-GB"/>
        </w:rPr>
        <w:t xml:space="preserve">, K.; </w:t>
      </w:r>
      <w:proofErr w:type="spellStart"/>
      <w:r w:rsidRPr="00141A97">
        <w:rPr>
          <w:rFonts w:ascii="Times New Roman" w:hAnsi="Times New Roman"/>
          <w:sz w:val="24"/>
          <w:szCs w:val="32"/>
          <w:lang w:val="en-GB"/>
        </w:rPr>
        <w:t>Demonceau</w:t>
      </w:r>
      <w:proofErr w:type="spellEnd"/>
      <w:r w:rsidRPr="00141A97">
        <w:rPr>
          <w:rFonts w:ascii="Times New Roman" w:hAnsi="Times New Roman"/>
          <w:sz w:val="24"/>
          <w:szCs w:val="32"/>
          <w:lang w:val="en-GB"/>
        </w:rPr>
        <w:t xml:space="preserve">, J.-F. (2024) </w:t>
      </w:r>
      <w:r w:rsidR="001D10D7">
        <w:rPr>
          <w:rFonts w:ascii="Times New Roman" w:hAnsi="Times New Roman"/>
          <w:sz w:val="24"/>
          <w:szCs w:val="32"/>
          <w:lang w:val="en-GB"/>
        </w:rPr>
        <w:t>“</w:t>
      </w:r>
      <w:r w:rsidRPr="00615534">
        <w:rPr>
          <w:rFonts w:ascii="Times New Roman" w:hAnsi="Times New Roman"/>
          <w:i/>
          <w:iCs w:val="0"/>
          <w:sz w:val="24"/>
          <w:szCs w:val="32"/>
          <w:lang w:val="en-GB"/>
        </w:rPr>
        <w:t>Design guidelines for SHS thin-walled columns with large holes at their extremities</w:t>
      </w:r>
      <w:r w:rsidR="001D10D7">
        <w:rPr>
          <w:rFonts w:ascii="Times New Roman" w:hAnsi="Times New Roman"/>
          <w:i/>
          <w:iCs w:val="0"/>
          <w:sz w:val="24"/>
          <w:szCs w:val="32"/>
          <w:lang w:val="en-GB"/>
        </w:rPr>
        <w:t>”</w:t>
      </w:r>
      <w:r w:rsidRPr="00141A97">
        <w:rPr>
          <w:rFonts w:ascii="Times New Roman" w:hAnsi="Times New Roman"/>
          <w:sz w:val="24"/>
          <w:szCs w:val="32"/>
          <w:lang w:val="en-GB"/>
        </w:rPr>
        <w:t xml:space="preserve">. Steel Construction. </w:t>
      </w:r>
      <w:hyperlink r:id="rId73" w:tgtFrame="_blank" w:tooltip="https://doi.org/10.1002/stco.202400024" w:history="1">
        <w:r w:rsidRPr="00141A97">
          <w:rPr>
            <w:rFonts w:ascii="Times New Roman" w:hAnsi="Times New Roman"/>
            <w:sz w:val="24"/>
            <w:szCs w:val="32"/>
            <w:lang w:val="en-GB"/>
          </w:rPr>
          <w:t>https://doi.org/10.1002/stco.202400024</w:t>
        </w:r>
      </w:hyperlink>
      <w:r w:rsidRPr="00DF72D7">
        <w:rPr>
          <w:lang w:val="en-US"/>
        </w:rPr>
        <w:t>.</w:t>
      </w:r>
      <w:bookmarkEnd w:id="102"/>
      <w:r w:rsidRPr="00141A97">
        <w:rPr>
          <w:rFonts w:ascii="Times New Roman" w:hAnsi="Times New Roman"/>
          <w:sz w:val="24"/>
          <w:szCs w:val="32"/>
          <w:lang w:val="en-GB"/>
        </w:rPr>
        <w:t xml:space="preserve"> </w:t>
      </w:r>
      <w:bookmarkEnd w:id="103"/>
    </w:p>
    <w:p w14:paraId="37CEA820" w14:textId="42089244" w:rsidR="00B54780" w:rsidRPr="00141A97" w:rsidRDefault="00B54780" w:rsidP="008D0032">
      <w:pPr>
        <w:pStyle w:val="ListeLiteratur"/>
        <w:numPr>
          <w:ilvl w:val="0"/>
          <w:numId w:val="4"/>
        </w:numPr>
        <w:spacing w:after="0" w:line="360" w:lineRule="auto"/>
        <w:ind w:left="567" w:hanging="567"/>
        <w:rPr>
          <w:rFonts w:ascii="Times New Roman" w:hAnsi="Times New Roman"/>
          <w:sz w:val="24"/>
          <w:szCs w:val="32"/>
          <w:lang w:val="en-GB"/>
        </w:rPr>
      </w:pPr>
      <w:bookmarkStart w:id="104" w:name="_Ref204013458"/>
      <w:proofErr w:type="spellStart"/>
      <w:r w:rsidRPr="00B54780">
        <w:rPr>
          <w:rFonts w:ascii="Times New Roman" w:hAnsi="Times New Roman"/>
          <w:sz w:val="24"/>
          <w:szCs w:val="32"/>
          <w:lang w:val="en-GB"/>
        </w:rPr>
        <w:t>Vermeylen</w:t>
      </w:r>
      <w:proofErr w:type="spellEnd"/>
      <w:r w:rsidRPr="00B54780">
        <w:rPr>
          <w:rFonts w:ascii="Times New Roman" w:hAnsi="Times New Roman"/>
          <w:sz w:val="24"/>
          <w:szCs w:val="32"/>
          <w:lang w:val="en-GB"/>
        </w:rPr>
        <w:t xml:space="preserve"> M., Bezas M.-Z., </w:t>
      </w:r>
      <w:proofErr w:type="spellStart"/>
      <w:r w:rsidRPr="00B54780">
        <w:rPr>
          <w:rFonts w:ascii="Times New Roman" w:hAnsi="Times New Roman"/>
          <w:sz w:val="24"/>
          <w:szCs w:val="32"/>
          <w:lang w:val="en-GB"/>
        </w:rPr>
        <w:t>Ginckels</w:t>
      </w:r>
      <w:proofErr w:type="spellEnd"/>
      <w:r w:rsidRPr="00B54780">
        <w:rPr>
          <w:rFonts w:ascii="Times New Roman" w:hAnsi="Times New Roman"/>
          <w:sz w:val="24"/>
          <w:szCs w:val="32"/>
          <w:lang w:val="en-GB"/>
        </w:rPr>
        <w:t xml:space="preserve"> K., Morch H., </w:t>
      </w:r>
      <w:proofErr w:type="spellStart"/>
      <w:r w:rsidRPr="00B54780">
        <w:rPr>
          <w:rFonts w:ascii="Times New Roman" w:hAnsi="Times New Roman"/>
          <w:sz w:val="24"/>
          <w:szCs w:val="32"/>
          <w:lang w:val="en-GB"/>
        </w:rPr>
        <w:t>Demonceau</w:t>
      </w:r>
      <w:proofErr w:type="spellEnd"/>
      <w:r w:rsidRPr="00B54780">
        <w:rPr>
          <w:rFonts w:ascii="Times New Roman" w:hAnsi="Times New Roman"/>
          <w:sz w:val="24"/>
          <w:szCs w:val="32"/>
          <w:lang w:val="en-GB"/>
        </w:rPr>
        <w:t xml:space="preserve"> J.-F., (2025), </w:t>
      </w:r>
      <w:r w:rsidR="001D10D7">
        <w:rPr>
          <w:rFonts w:ascii="Times New Roman" w:hAnsi="Times New Roman"/>
          <w:sz w:val="24"/>
          <w:szCs w:val="32"/>
          <w:lang w:val="en-GB"/>
        </w:rPr>
        <w:t>“</w:t>
      </w:r>
      <w:r w:rsidRPr="00615534">
        <w:rPr>
          <w:rFonts w:ascii="Times New Roman" w:hAnsi="Times New Roman"/>
          <w:i/>
          <w:iCs w:val="0"/>
          <w:sz w:val="24"/>
          <w:szCs w:val="32"/>
          <w:lang w:val="en-GB"/>
        </w:rPr>
        <w:t>Experimental investigations on the fatigue resistance of thin-walled cold-form Z-sections</w:t>
      </w:r>
      <w:r w:rsidR="001D10D7">
        <w:rPr>
          <w:rFonts w:ascii="Times New Roman" w:hAnsi="Times New Roman"/>
          <w:i/>
          <w:iCs w:val="0"/>
          <w:sz w:val="24"/>
          <w:szCs w:val="32"/>
          <w:lang w:val="en-GB"/>
        </w:rPr>
        <w:t>”</w:t>
      </w:r>
      <w:r w:rsidRPr="00B54780">
        <w:rPr>
          <w:rFonts w:ascii="Times New Roman" w:hAnsi="Times New Roman"/>
          <w:sz w:val="24"/>
          <w:szCs w:val="32"/>
          <w:lang w:val="en-GB"/>
        </w:rPr>
        <w:t xml:space="preserve">, Journal of Structural Engineering, Vol. 337, 120502, </w:t>
      </w:r>
      <w:r w:rsidR="00F75A48" w:rsidRPr="00F75A48">
        <w:rPr>
          <w:rFonts w:ascii="Times New Roman" w:hAnsi="Times New Roman"/>
          <w:sz w:val="24"/>
          <w:szCs w:val="32"/>
          <w:lang w:val="en-GB"/>
        </w:rPr>
        <w:t>https://doi.org/10.1016/j.engstruct.2025.120502</w:t>
      </w:r>
      <w:r>
        <w:rPr>
          <w:rFonts w:ascii="Times New Roman" w:hAnsi="Times New Roman"/>
          <w:sz w:val="24"/>
          <w:szCs w:val="32"/>
          <w:lang w:val="en-GB"/>
        </w:rPr>
        <w:t>.</w:t>
      </w:r>
      <w:bookmarkEnd w:id="104"/>
    </w:p>
    <w:p w14:paraId="17D2E077" w14:textId="6B82E08C" w:rsidR="00615534" w:rsidRPr="00781014" w:rsidRDefault="00615534" w:rsidP="008D0032">
      <w:pPr>
        <w:pStyle w:val="ListeLiteratur"/>
        <w:numPr>
          <w:ilvl w:val="0"/>
          <w:numId w:val="4"/>
        </w:numPr>
        <w:spacing w:after="0" w:line="360" w:lineRule="auto"/>
        <w:ind w:left="567" w:hanging="567"/>
        <w:rPr>
          <w:rFonts w:ascii="Times New Roman" w:hAnsi="Times New Roman"/>
          <w:sz w:val="24"/>
          <w:szCs w:val="32"/>
          <w:lang w:val="en-GB"/>
        </w:rPr>
      </w:pPr>
      <w:bookmarkStart w:id="105" w:name="_Ref181620041"/>
      <w:bookmarkStart w:id="106" w:name="_Ref101451584"/>
      <w:bookmarkStart w:id="107" w:name="_Ref149655947"/>
      <w:bookmarkEnd w:id="55"/>
      <w:r w:rsidRPr="00781014">
        <w:rPr>
          <w:rFonts w:ascii="Times New Roman" w:hAnsi="Times New Roman"/>
          <w:sz w:val="24"/>
          <w:szCs w:val="32"/>
          <w:lang w:val="en-GB"/>
        </w:rPr>
        <w:t>DIN 7991:</w:t>
      </w:r>
      <w:r w:rsidRPr="007E1FBA">
        <w:rPr>
          <w:rFonts w:ascii="Times New Roman" w:hAnsi="Times New Roman"/>
          <w:sz w:val="24"/>
          <w:szCs w:val="32"/>
          <w:lang w:val="en-GB"/>
        </w:rPr>
        <w:t xml:space="preserve"> </w:t>
      </w:r>
      <w:r w:rsidRPr="007E1FBA">
        <w:rPr>
          <w:rFonts w:ascii="Times New Roman" w:hAnsi="Times New Roman"/>
          <w:i/>
          <w:iCs w:val="0"/>
          <w:sz w:val="24"/>
          <w:szCs w:val="32"/>
          <w:lang w:val="en-GB"/>
        </w:rPr>
        <w:t>Hexagon socket countersunk head cap screws</w:t>
      </w:r>
      <w:r w:rsidRPr="00781014">
        <w:rPr>
          <w:rFonts w:ascii="Times New Roman" w:hAnsi="Times New Roman"/>
          <w:sz w:val="24"/>
          <w:szCs w:val="32"/>
          <w:lang w:val="en-GB"/>
        </w:rPr>
        <w:t>, 1986.</w:t>
      </w:r>
      <w:bookmarkEnd w:id="105"/>
    </w:p>
    <w:p w14:paraId="0FF9FFF0" w14:textId="77777777" w:rsidR="00615534" w:rsidRDefault="00615534" w:rsidP="008D0032">
      <w:pPr>
        <w:pStyle w:val="ListeLiteratur"/>
        <w:numPr>
          <w:ilvl w:val="0"/>
          <w:numId w:val="4"/>
        </w:numPr>
        <w:spacing w:after="0" w:line="360" w:lineRule="auto"/>
        <w:ind w:left="567" w:hanging="567"/>
        <w:rPr>
          <w:rFonts w:ascii="Times New Roman" w:hAnsi="Times New Roman"/>
          <w:sz w:val="24"/>
          <w:szCs w:val="32"/>
          <w:lang w:val="en-GB"/>
        </w:rPr>
      </w:pPr>
      <w:bookmarkStart w:id="108" w:name="_Ref181620050"/>
      <w:proofErr w:type="spellStart"/>
      <w:r w:rsidRPr="00781014">
        <w:rPr>
          <w:rFonts w:ascii="Times New Roman" w:hAnsi="Times New Roman"/>
          <w:sz w:val="24"/>
          <w:szCs w:val="32"/>
          <w:lang w:val="en-GB"/>
        </w:rPr>
        <w:t>prEN</w:t>
      </w:r>
      <w:proofErr w:type="spellEnd"/>
      <w:r w:rsidRPr="00781014">
        <w:rPr>
          <w:rFonts w:ascii="Times New Roman" w:hAnsi="Times New Roman"/>
          <w:sz w:val="24"/>
          <w:szCs w:val="32"/>
          <w:lang w:val="en-GB"/>
        </w:rPr>
        <w:t xml:space="preserve"> 1993-1-8: Design of steel structures - Part 1-8:</w:t>
      </w:r>
      <w:r w:rsidRPr="007E1FBA">
        <w:rPr>
          <w:rFonts w:ascii="Times New Roman" w:hAnsi="Times New Roman"/>
          <w:sz w:val="24"/>
          <w:szCs w:val="32"/>
          <w:lang w:val="en-GB"/>
        </w:rPr>
        <w:t xml:space="preserve"> </w:t>
      </w:r>
      <w:r w:rsidRPr="007E1FBA">
        <w:rPr>
          <w:rFonts w:ascii="Times New Roman" w:hAnsi="Times New Roman"/>
          <w:i/>
          <w:iCs w:val="0"/>
          <w:sz w:val="24"/>
          <w:szCs w:val="32"/>
          <w:lang w:val="en-GB"/>
        </w:rPr>
        <w:t>Design of joints</w:t>
      </w:r>
      <w:r w:rsidRPr="00781014">
        <w:rPr>
          <w:rFonts w:ascii="Times New Roman" w:hAnsi="Times New Roman"/>
          <w:sz w:val="24"/>
          <w:szCs w:val="32"/>
          <w:lang w:val="en-GB"/>
        </w:rPr>
        <w:t xml:space="preserve">, Brussels, </w:t>
      </w:r>
      <w:proofErr w:type="spellStart"/>
      <w:r w:rsidRPr="00781014">
        <w:rPr>
          <w:rFonts w:ascii="Times New Roman" w:hAnsi="Times New Roman"/>
          <w:sz w:val="24"/>
          <w:szCs w:val="32"/>
          <w:lang w:val="en-GB"/>
        </w:rPr>
        <w:t>Comité</w:t>
      </w:r>
      <w:proofErr w:type="spellEnd"/>
      <w:r w:rsidRPr="00781014">
        <w:rPr>
          <w:rFonts w:ascii="Times New Roman" w:hAnsi="Times New Roman"/>
          <w:sz w:val="24"/>
          <w:szCs w:val="32"/>
          <w:lang w:val="en-GB"/>
        </w:rPr>
        <w:t xml:space="preserve"> </w:t>
      </w:r>
      <w:proofErr w:type="spellStart"/>
      <w:r w:rsidRPr="00781014">
        <w:rPr>
          <w:rFonts w:ascii="Times New Roman" w:hAnsi="Times New Roman"/>
          <w:sz w:val="24"/>
          <w:szCs w:val="32"/>
          <w:lang w:val="en-GB"/>
        </w:rPr>
        <w:t>Europeen</w:t>
      </w:r>
      <w:proofErr w:type="spellEnd"/>
      <w:r w:rsidRPr="00781014">
        <w:rPr>
          <w:rFonts w:ascii="Times New Roman" w:hAnsi="Times New Roman"/>
          <w:sz w:val="24"/>
          <w:szCs w:val="32"/>
          <w:lang w:val="en-GB"/>
        </w:rPr>
        <w:t xml:space="preserve"> de Normalisation (CEN), 2021.</w:t>
      </w:r>
      <w:bookmarkEnd w:id="108"/>
    </w:p>
    <w:p w14:paraId="5D9CCF00" w14:textId="77777777" w:rsidR="002B4F72" w:rsidRPr="00781014" w:rsidRDefault="002B4F72" w:rsidP="008D0032">
      <w:pPr>
        <w:pStyle w:val="ListeLiteratur"/>
        <w:numPr>
          <w:ilvl w:val="0"/>
          <w:numId w:val="4"/>
        </w:numPr>
        <w:spacing w:after="0" w:line="360" w:lineRule="auto"/>
        <w:ind w:left="567" w:hanging="567"/>
        <w:rPr>
          <w:rFonts w:ascii="Times New Roman" w:hAnsi="Times New Roman"/>
          <w:sz w:val="24"/>
          <w:szCs w:val="32"/>
          <w:lang w:val="en-GB"/>
        </w:rPr>
      </w:pPr>
      <w:bookmarkStart w:id="109" w:name="_Ref183013448"/>
      <w:r w:rsidRPr="00781014">
        <w:rPr>
          <w:rFonts w:ascii="Times New Roman" w:hAnsi="Times New Roman"/>
          <w:sz w:val="24"/>
          <w:szCs w:val="32"/>
          <w:lang w:val="en-GB"/>
        </w:rPr>
        <w:t xml:space="preserve">ISO 6892 – 1: </w:t>
      </w:r>
      <w:r w:rsidRPr="007E1FBA">
        <w:rPr>
          <w:rFonts w:ascii="Times New Roman" w:hAnsi="Times New Roman"/>
          <w:sz w:val="24"/>
          <w:szCs w:val="32"/>
          <w:lang w:val="en-GB"/>
        </w:rPr>
        <w:t xml:space="preserve">Metallic materials – Tensile testing – Part 1: </w:t>
      </w:r>
      <w:r w:rsidRPr="006A695E">
        <w:rPr>
          <w:rFonts w:ascii="Times New Roman" w:hAnsi="Times New Roman"/>
          <w:i/>
          <w:iCs w:val="0"/>
          <w:sz w:val="24"/>
          <w:szCs w:val="32"/>
          <w:lang w:val="en-GB"/>
        </w:rPr>
        <w:t>Method of test at room temperature</w:t>
      </w:r>
      <w:r w:rsidRPr="00781014">
        <w:rPr>
          <w:rFonts w:ascii="Times New Roman" w:hAnsi="Times New Roman"/>
          <w:sz w:val="24"/>
          <w:szCs w:val="32"/>
          <w:lang w:val="en-GB"/>
        </w:rPr>
        <w:t xml:space="preserve">, Brussels, </w:t>
      </w:r>
      <w:proofErr w:type="spellStart"/>
      <w:r w:rsidRPr="00781014">
        <w:rPr>
          <w:rFonts w:ascii="Times New Roman" w:hAnsi="Times New Roman"/>
          <w:sz w:val="24"/>
          <w:szCs w:val="32"/>
          <w:lang w:val="en-GB"/>
        </w:rPr>
        <w:t>Comité</w:t>
      </w:r>
      <w:proofErr w:type="spellEnd"/>
      <w:r w:rsidRPr="00781014">
        <w:rPr>
          <w:rFonts w:ascii="Times New Roman" w:hAnsi="Times New Roman"/>
          <w:sz w:val="24"/>
          <w:szCs w:val="32"/>
          <w:lang w:val="en-GB"/>
        </w:rPr>
        <w:t xml:space="preserve"> </w:t>
      </w:r>
      <w:proofErr w:type="spellStart"/>
      <w:r w:rsidRPr="00781014">
        <w:rPr>
          <w:rFonts w:ascii="Times New Roman" w:hAnsi="Times New Roman"/>
          <w:sz w:val="24"/>
          <w:szCs w:val="32"/>
          <w:lang w:val="en-GB"/>
        </w:rPr>
        <w:t>Europeen</w:t>
      </w:r>
      <w:proofErr w:type="spellEnd"/>
      <w:r w:rsidRPr="00781014">
        <w:rPr>
          <w:rFonts w:ascii="Times New Roman" w:hAnsi="Times New Roman"/>
          <w:sz w:val="24"/>
          <w:szCs w:val="32"/>
          <w:lang w:val="en-GB"/>
        </w:rPr>
        <w:t xml:space="preserve"> de Normalisation (CEN), 2016.</w:t>
      </w:r>
      <w:bookmarkEnd w:id="109"/>
    </w:p>
    <w:p w14:paraId="04DC5157" w14:textId="77777777" w:rsidR="00615534" w:rsidRPr="00781014" w:rsidRDefault="00615534" w:rsidP="008D0032">
      <w:pPr>
        <w:pStyle w:val="ListeLiteratur"/>
        <w:numPr>
          <w:ilvl w:val="0"/>
          <w:numId w:val="4"/>
        </w:numPr>
        <w:spacing w:after="0" w:line="360" w:lineRule="auto"/>
        <w:ind w:left="567" w:hanging="567"/>
        <w:rPr>
          <w:rFonts w:ascii="Times New Roman" w:hAnsi="Times New Roman"/>
          <w:sz w:val="24"/>
          <w:szCs w:val="32"/>
          <w:lang w:val="en-GB"/>
        </w:rPr>
      </w:pPr>
      <w:bookmarkStart w:id="110" w:name="_Ref182851194"/>
      <w:r w:rsidRPr="00781014">
        <w:rPr>
          <w:rFonts w:ascii="Times New Roman" w:hAnsi="Times New Roman"/>
          <w:sz w:val="24"/>
          <w:szCs w:val="32"/>
          <w:lang w:val="en-GB"/>
        </w:rPr>
        <w:t xml:space="preserve">EN ISO 377: </w:t>
      </w:r>
      <w:r w:rsidRPr="007E1FBA">
        <w:rPr>
          <w:rFonts w:ascii="Times New Roman" w:hAnsi="Times New Roman"/>
          <w:sz w:val="24"/>
          <w:szCs w:val="32"/>
          <w:lang w:val="en-GB"/>
        </w:rPr>
        <w:t xml:space="preserve">Steel and steel products — </w:t>
      </w:r>
      <w:r w:rsidRPr="006A695E">
        <w:rPr>
          <w:rFonts w:ascii="Times New Roman" w:hAnsi="Times New Roman"/>
          <w:i/>
          <w:iCs w:val="0"/>
          <w:sz w:val="24"/>
          <w:szCs w:val="32"/>
          <w:lang w:val="en-GB"/>
        </w:rPr>
        <w:t>Location and preparation of samples and test pieces for mechanical testing</w:t>
      </w:r>
      <w:r w:rsidRPr="00781014">
        <w:rPr>
          <w:rFonts w:ascii="Times New Roman" w:hAnsi="Times New Roman"/>
          <w:sz w:val="24"/>
          <w:szCs w:val="32"/>
          <w:lang w:val="en-GB"/>
        </w:rPr>
        <w:t xml:space="preserve">, Brussels, </w:t>
      </w:r>
      <w:proofErr w:type="spellStart"/>
      <w:r w:rsidRPr="00781014">
        <w:rPr>
          <w:rFonts w:ascii="Times New Roman" w:hAnsi="Times New Roman"/>
          <w:sz w:val="24"/>
          <w:szCs w:val="32"/>
          <w:lang w:val="en-GB"/>
        </w:rPr>
        <w:t>Comité</w:t>
      </w:r>
      <w:proofErr w:type="spellEnd"/>
      <w:r w:rsidRPr="00781014">
        <w:rPr>
          <w:rFonts w:ascii="Times New Roman" w:hAnsi="Times New Roman"/>
          <w:sz w:val="24"/>
          <w:szCs w:val="32"/>
          <w:lang w:val="en-GB"/>
        </w:rPr>
        <w:t xml:space="preserve"> </w:t>
      </w:r>
      <w:proofErr w:type="spellStart"/>
      <w:r w:rsidRPr="00781014">
        <w:rPr>
          <w:rFonts w:ascii="Times New Roman" w:hAnsi="Times New Roman"/>
          <w:sz w:val="24"/>
          <w:szCs w:val="32"/>
          <w:lang w:val="en-GB"/>
        </w:rPr>
        <w:t>Europeen</w:t>
      </w:r>
      <w:proofErr w:type="spellEnd"/>
      <w:r w:rsidRPr="00781014">
        <w:rPr>
          <w:rFonts w:ascii="Times New Roman" w:hAnsi="Times New Roman"/>
          <w:sz w:val="24"/>
          <w:szCs w:val="32"/>
          <w:lang w:val="en-GB"/>
        </w:rPr>
        <w:t xml:space="preserve"> de Normalisation (CEN),1997</w:t>
      </w:r>
      <w:bookmarkEnd w:id="110"/>
      <w:r w:rsidRPr="00781014">
        <w:rPr>
          <w:rFonts w:ascii="Times New Roman" w:hAnsi="Times New Roman"/>
          <w:sz w:val="24"/>
          <w:szCs w:val="32"/>
          <w:lang w:val="en-GB"/>
        </w:rPr>
        <w:t>.</w:t>
      </w:r>
    </w:p>
    <w:p w14:paraId="2B744DFF" w14:textId="52C3D9B3" w:rsidR="00615534" w:rsidRPr="00781014" w:rsidRDefault="00615534" w:rsidP="008D0032">
      <w:pPr>
        <w:pStyle w:val="ListeLiteratur"/>
        <w:numPr>
          <w:ilvl w:val="0"/>
          <w:numId w:val="4"/>
        </w:numPr>
        <w:spacing w:after="0" w:line="360" w:lineRule="auto"/>
        <w:ind w:left="567" w:hanging="567"/>
        <w:rPr>
          <w:rFonts w:ascii="Times New Roman" w:hAnsi="Times New Roman"/>
          <w:sz w:val="24"/>
          <w:szCs w:val="32"/>
          <w:lang w:val="en-GB"/>
        </w:rPr>
      </w:pPr>
      <w:bookmarkStart w:id="111" w:name="_Ref183090923"/>
      <w:r w:rsidRPr="00781014">
        <w:rPr>
          <w:rFonts w:ascii="Times New Roman" w:hAnsi="Times New Roman"/>
          <w:sz w:val="24"/>
          <w:szCs w:val="32"/>
          <w:lang w:val="en-GB"/>
        </w:rPr>
        <w:t xml:space="preserve">EN 10346: </w:t>
      </w:r>
      <w:r w:rsidRPr="006A695E">
        <w:rPr>
          <w:rFonts w:ascii="Times New Roman" w:hAnsi="Times New Roman"/>
          <w:i/>
          <w:iCs w:val="0"/>
          <w:sz w:val="24"/>
          <w:szCs w:val="32"/>
          <w:lang w:val="en-GB"/>
        </w:rPr>
        <w:t xml:space="preserve">Continuously hot-dip coated steel flat products for cold forming — Technical delivery conditions, </w:t>
      </w:r>
      <w:r w:rsidRPr="00781014">
        <w:rPr>
          <w:rFonts w:ascii="Times New Roman" w:hAnsi="Times New Roman"/>
          <w:sz w:val="24"/>
          <w:szCs w:val="32"/>
          <w:lang w:val="en-GB"/>
        </w:rPr>
        <w:t xml:space="preserve">Brussels, </w:t>
      </w:r>
      <w:proofErr w:type="spellStart"/>
      <w:r w:rsidRPr="00781014">
        <w:rPr>
          <w:rFonts w:ascii="Times New Roman" w:hAnsi="Times New Roman"/>
          <w:sz w:val="24"/>
          <w:szCs w:val="32"/>
          <w:lang w:val="en-GB"/>
        </w:rPr>
        <w:t>Comité</w:t>
      </w:r>
      <w:proofErr w:type="spellEnd"/>
      <w:r w:rsidRPr="00781014">
        <w:rPr>
          <w:rFonts w:ascii="Times New Roman" w:hAnsi="Times New Roman"/>
          <w:sz w:val="24"/>
          <w:szCs w:val="32"/>
          <w:lang w:val="en-GB"/>
        </w:rPr>
        <w:t xml:space="preserve"> </w:t>
      </w:r>
      <w:proofErr w:type="spellStart"/>
      <w:r w:rsidRPr="00781014">
        <w:rPr>
          <w:rFonts w:ascii="Times New Roman" w:hAnsi="Times New Roman"/>
          <w:sz w:val="24"/>
          <w:szCs w:val="32"/>
          <w:lang w:val="en-GB"/>
        </w:rPr>
        <w:t>Europeen</w:t>
      </w:r>
      <w:proofErr w:type="spellEnd"/>
      <w:r w:rsidRPr="00781014">
        <w:rPr>
          <w:rFonts w:ascii="Times New Roman" w:hAnsi="Times New Roman"/>
          <w:sz w:val="24"/>
          <w:szCs w:val="32"/>
          <w:lang w:val="en-GB"/>
        </w:rPr>
        <w:t xml:space="preserve"> de Normalisation (CEN),2015.</w:t>
      </w:r>
      <w:bookmarkEnd w:id="111"/>
    </w:p>
    <w:p w14:paraId="376D6782" w14:textId="77777777" w:rsidR="00C12996" w:rsidRDefault="00C12996" w:rsidP="008D0032">
      <w:pPr>
        <w:pStyle w:val="ListeLiteratur"/>
        <w:numPr>
          <w:ilvl w:val="0"/>
          <w:numId w:val="4"/>
        </w:numPr>
        <w:spacing w:after="0" w:line="360" w:lineRule="auto"/>
        <w:ind w:left="567" w:hanging="567"/>
        <w:rPr>
          <w:rFonts w:ascii="Times New Roman" w:hAnsi="Times New Roman"/>
          <w:sz w:val="24"/>
          <w:szCs w:val="32"/>
          <w:lang w:val="en-GB"/>
        </w:rPr>
      </w:pPr>
      <w:bookmarkStart w:id="112" w:name="_Ref183867567"/>
      <w:bookmarkStart w:id="113" w:name="_Ref183867563"/>
      <w:r w:rsidRPr="00781014">
        <w:rPr>
          <w:rFonts w:ascii="Times New Roman" w:hAnsi="Times New Roman"/>
          <w:sz w:val="24"/>
          <w:szCs w:val="32"/>
          <w:lang w:val="en-GB"/>
        </w:rPr>
        <w:t xml:space="preserve">ISO EN 10162: </w:t>
      </w:r>
      <w:r w:rsidRPr="006A695E">
        <w:rPr>
          <w:rFonts w:ascii="Times New Roman" w:hAnsi="Times New Roman"/>
          <w:i/>
          <w:iCs w:val="0"/>
          <w:sz w:val="24"/>
          <w:szCs w:val="32"/>
          <w:lang w:val="en-GB"/>
        </w:rPr>
        <w:t>Cold rolled steel sections – Technical delivery conditions – Dimensional and cross-sectional tolerances</w:t>
      </w:r>
      <w:r w:rsidRPr="00781014">
        <w:rPr>
          <w:rFonts w:ascii="Times New Roman" w:hAnsi="Times New Roman"/>
          <w:sz w:val="24"/>
          <w:szCs w:val="32"/>
          <w:lang w:val="en-GB"/>
        </w:rPr>
        <w:t xml:space="preserve">, </w:t>
      </w:r>
      <w:proofErr w:type="spellStart"/>
      <w:r w:rsidRPr="00781014">
        <w:rPr>
          <w:rFonts w:ascii="Times New Roman" w:hAnsi="Times New Roman"/>
          <w:sz w:val="24"/>
          <w:szCs w:val="32"/>
          <w:lang w:val="en-GB"/>
        </w:rPr>
        <w:t>Comité</w:t>
      </w:r>
      <w:proofErr w:type="spellEnd"/>
      <w:r w:rsidRPr="00781014">
        <w:rPr>
          <w:rFonts w:ascii="Times New Roman" w:hAnsi="Times New Roman"/>
          <w:sz w:val="24"/>
          <w:szCs w:val="32"/>
          <w:lang w:val="en-GB"/>
        </w:rPr>
        <w:t xml:space="preserve"> </w:t>
      </w:r>
      <w:proofErr w:type="spellStart"/>
      <w:r w:rsidRPr="00781014">
        <w:rPr>
          <w:rFonts w:ascii="Times New Roman" w:hAnsi="Times New Roman"/>
          <w:sz w:val="24"/>
          <w:szCs w:val="32"/>
          <w:lang w:val="en-GB"/>
        </w:rPr>
        <w:t>Europeen</w:t>
      </w:r>
      <w:proofErr w:type="spellEnd"/>
      <w:r w:rsidRPr="00781014">
        <w:rPr>
          <w:rFonts w:ascii="Times New Roman" w:hAnsi="Times New Roman"/>
          <w:sz w:val="24"/>
          <w:szCs w:val="32"/>
          <w:lang w:val="en-GB"/>
        </w:rPr>
        <w:t xml:space="preserve"> de Normalisation (CEN), 2003.</w:t>
      </w:r>
      <w:bookmarkEnd w:id="112"/>
    </w:p>
    <w:p w14:paraId="27E0E9DC" w14:textId="5EDE6FF7" w:rsidR="00615534" w:rsidRPr="009573C6" w:rsidRDefault="00615534" w:rsidP="008D0032">
      <w:pPr>
        <w:pStyle w:val="ListeLiteratur"/>
        <w:numPr>
          <w:ilvl w:val="0"/>
          <w:numId w:val="4"/>
        </w:numPr>
        <w:spacing w:after="0" w:line="360" w:lineRule="auto"/>
        <w:ind w:left="567" w:hanging="567"/>
        <w:rPr>
          <w:rFonts w:ascii="Times New Roman" w:hAnsi="Times New Roman"/>
          <w:sz w:val="24"/>
          <w:szCs w:val="32"/>
          <w:lang w:val="en-GB"/>
        </w:rPr>
      </w:pPr>
      <w:bookmarkStart w:id="114" w:name="_Ref204173097"/>
      <w:r w:rsidRPr="009573C6">
        <w:rPr>
          <w:rFonts w:ascii="Times New Roman" w:hAnsi="Times New Roman"/>
          <w:sz w:val="24"/>
          <w:szCs w:val="32"/>
          <w:lang w:val="en-GB"/>
        </w:rPr>
        <w:t xml:space="preserve">ISO 1090-4: </w:t>
      </w:r>
      <w:r w:rsidRPr="006A695E">
        <w:rPr>
          <w:rFonts w:ascii="Times New Roman" w:hAnsi="Times New Roman"/>
          <w:i/>
          <w:iCs w:val="0"/>
          <w:sz w:val="24"/>
          <w:szCs w:val="32"/>
          <w:lang w:val="en-GB"/>
        </w:rPr>
        <w:t>Execution of steel structures and aluminium structures - Part 4: Technical requirements for cold-formed structural steel elements and cold-formed structures for roof, ceiling, floor and wall applications</w:t>
      </w:r>
      <w:r w:rsidRPr="009573C6">
        <w:rPr>
          <w:rFonts w:ascii="Times New Roman" w:hAnsi="Times New Roman"/>
          <w:sz w:val="24"/>
          <w:szCs w:val="32"/>
          <w:lang w:val="en-GB"/>
        </w:rPr>
        <w:t xml:space="preserve">, </w:t>
      </w:r>
      <w:proofErr w:type="spellStart"/>
      <w:r w:rsidRPr="009573C6">
        <w:rPr>
          <w:rFonts w:ascii="Times New Roman" w:hAnsi="Times New Roman"/>
          <w:sz w:val="24"/>
          <w:szCs w:val="32"/>
          <w:lang w:val="en-GB"/>
        </w:rPr>
        <w:t>Comité</w:t>
      </w:r>
      <w:proofErr w:type="spellEnd"/>
      <w:r w:rsidRPr="009573C6">
        <w:rPr>
          <w:rFonts w:ascii="Times New Roman" w:hAnsi="Times New Roman"/>
          <w:sz w:val="24"/>
          <w:szCs w:val="32"/>
          <w:lang w:val="en-GB"/>
        </w:rPr>
        <w:t xml:space="preserve"> </w:t>
      </w:r>
      <w:proofErr w:type="spellStart"/>
      <w:r w:rsidRPr="009573C6">
        <w:rPr>
          <w:rFonts w:ascii="Times New Roman" w:hAnsi="Times New Roman"/>
          <w:sz w:val="24"/>
          <w:szCs w:val="32"/>
          <w:lang w:val="en-GB"/>
        </w:rPr>
        <w:t>Europeen</w:t>
      </w:r>
      <w:proofErr w:type="spellEnd"/>
      <w:r w:rsidRPr="009573C6">
        <w:rPr>
          <w:rFonts w:ascii="Times New Roman" w:hAnsi="Times New Roman"/>
          <w:sz w:val="24"/>
          <w:szCs w:val="32"/>
          <w:lang w:val="en-GB"/>
        </w:rPr>
        <w:t xml:space="preserve"> de Normalisation (CEN), 2018.</w:t>
      </w:r>
      <w:bookmarkEnd w:id="113"/>
      <w:bookmarkEnd w:id="114"/>
    </w:p>
    <w:p w14:paraId="18305AB1" w14:textId="7CE01883" w:rsidR="00B13D47" w:rsidRPr="005632D1" w:rsidRDefault="00B13D47" w:rsidP="008D0032">
      <w:pPr>
        <w:pStyle w:val="ListParagraph"/>
        <w:numPr>
          <w:ilvl w:val="0"/>
          <w:numId w:val="4"/>
        </w:numPr>
        <w:spacing w:line="360" w:lineRule="auto"/>
        <w:ind w:left="567" w:hanging="567"/>
        <w:rPr>
          <w:rFonts w:eastAsia="SimSun"/>
          <w:iCs/>
          <w:szCs w:val="32"/>
          <w:lang w:val="en-GB"/>
        </w:rPr>
      </w:pPr>
      <w:bookmarkStart w:id="115" w:name="_Ref210748752"/>
      <w:bookmarkStart w:id="116" w:name="_Ref204194997"/>
      <w:r w:rsidRPr="00B13D47">
        <w:rPr>
          <w:rFonts w:eastAsia="SimSun"/>
          <w:iCs/>
          <w:szCs w:val="32"/>
          <w:lang w:val="en-GB"/>
        </w:rPr>
        <w:t xml:space="preserve">Beyer, A., </w:t>
      </w:r>
      <w:proofErr w:type="spellStart"/>
      <w:r w:rsidRPr="005632D1">
        <w:rPr>
          <w:rFonts w:eastAsia="SimSun"/>
          <w:iCs/>
          <w:szCs w:val="32"/>
          <w:lang w:val="en-GB"/>
        </w:rPr>
        <w:t>Boissonnade</w:t>
      </w:r>
      <w:proofErr w:type="spellEnd"/>
      <w:r w:rsidRPr="005632D1">
        <w:rPr>
          <w:rFonts w:eastAsia="SimSun"/>
          <w:iCs/>
          <w:szCs w:val="32"/>
          <w:lang w:val="en-GB"/>
        </w:rPr>
        <w:t xml:space="preserve">, N.; Khelil, A.; Bureau, A. (2017) </w:t>
      </w:r>
      <w:r w:rsidR="001D10D7" w:rsidRPr="005632D1">
        <w:rPr>
          <w:rFonts w:eastAsia="SimSun"/>
          <w:iCs/>
          <w:szCs w:val="32"/>
          <w:lang w:val="en-GB"/>
        </w:rPr>
        <w:t>“</w:t>
      </w:r>
      <w:r w:rsidRPr="005632D1">
        <w:rPr>
          <w:rFonts w:eastAsia="SimSun"/>
          <w:i/>
          <w:szCs w:val="32"/>
          <w:lang w:val="en-GB"/>
        </w:rPr>
        <w:t>Elastic instability of U-shaped members in bending considering pre-buckling displacements</w:t>
      </w:r>
      <w:r w:rsidR="001D10D7" w:rsidRPr="005632D1">
        <w:rPr>
          <w:rFonts w:eastAsia="SimSun"/>
          <w:i/>
          <w:szCs w:val="32"/>
          <w:lang w:val="en-GB"/>
        </w:rPr>
        <w:t>”</w:t>
      </w:r>
      <w:r w:rsidRPr="005632D1">
        <w:rPr>
          <w:rFonts w:eastAsia="SimSun"/>
          <w:iCs/>
          <w:szCs w:val="32"/>
          <w:lang w:val="en-GB"/>
        </w:rPr>
        <w:t>, Journal of constructional steel research, Vol. 135 pp. 230-241.</w:t>
      </w:r>
      <w:bookmarkEnd w:id="115"/>
      <w:r w:rsidRPr="005632D1">
        <w:rPr>
          <w:rFonts w:eastAsia="SimSun"/>
          <w:iCs/>
          <w:szCs w:val="32"/>
          <w:lang w:val="en-GB"/>
        </w:rPr>
        <w:t xml:space="preserve"> </w:t>
      </w:r>
    </w:p>
    <w:p w14:paraId="241DEBE3" w14:textId="74E23A50" w:rsidR="00B54780" w:rsidRPr="005632D1" w:rsidRDefault="0013770F" w:rsidP="008D0032">
      <w:pPr>
        <w:pStyle w:val="ListeLiteratur"/>
        <w:numPr>
          <w:ilvl w:val="0"/>
          <w:numId w:val="4"/>
        </w:numPr>
        <w:spacing w:after="0" w:line="360" w:lineRule="auto"/>
        <w:ind w:left="567" w:hanging="567"/>
        <w:rPr>
          <w:rFonts w:ascii="Times New Roman" w:hAnsi="Times New Roman"/>
          <w:sz w:val="24"/>
          <w:szCs w:val="32"/>
          <w:lang w:val="en-GB"/>
        </w:rPr>
      </w:pPr>
      <w:bookmarkStart w:id="117" w:name="_Ref210748765"/>
      <w:r w:rsidRPr="005632D1">
        <w:rPr>
          <w:rFonts w:ascii="Times New Roman" w:hAnsi="Times New Roman"/>
          <w:sz w:val="24"/>
          <w:szCs w:val="32"/>
          <w:lang w:val="en-GB"/>
        </w:rPr>
        <w:t xml:space="preserve">FINELG: </w:t>
      </w:r>
      <w:r w:rsidRPr="005632D1">
        <w:rPr>
          <w:rFonts w:ascii="Times New Roman" w:hAnsi="Times New Roman"/>
          <w:i/>
          <w:iCs w:val="0"/>
          <w:sz w:val="24"/>
          <w:szCs w:val="32"/>
          <w:lang w:val="en-GB"/>
        </w:rPr>
        <w:t>Non-linear finite element analysis program</w:t>
      </w:r>
      <w:r w:rsidRPr="005632D1">
        <w:rPr>
          <w:rFonts w:ascii="Times New Roman" w:hAnsi="Times New Roman"/>
          <w:sz w:val="24"/>
          <w:szCs w:val="32"/>
          <w:lang w:val="en-GB"/>
        </w:rPr>
        <w:t xml:space="preserve">, User’s manual, Version 9.0, Greisch </w:t>
      </w:r>
      <w:proofErr w:type="spellStart"/>
      <w:r w:rsidRPr="005632D1">
        <w:rPr>
          <w:rFonts w:ascii="Times New Roman" w:hAnsi="Times New Roman"/>
          <w:sz w:val="24"/>
          <w:szCs w:val="32"/>
          <w:lang w:val="en-GB"/>
        </w:rPr>
        <w:t>Ingeniere</w:t>
      </w:r>
      <w:proofErr w:type="spellEnd"/>
      <w:r w:rsidRPr="005632D1">
        <w:rPr>
          <w:rFonts w:ascii="Times New Roman" w:hAnsi="Times New Roman"/>
          <w:sz w:val="24"/>
          <w:szCs w:val="32"/>
          <w:lang w:val="en-GB"/>
        </w:rPr>
        <w:t>, 2003</w:t>
      </w:r>
      <w:bookmarkEnd w:id="116"/>
      <w:bookmarkEnd w:id="117"/>
      <w:r w:rsidR="00140285" w:rsidRPr="005632D1">
        <w:rPr>
          <w:rFonts w:ascii="Times New Roman" w:hAnsi="Times New Roman"/>
          <w:sz w:val="24"/>
          <w:szCs w:val="32"/>
          <w:lang w:val="en-GB"/>
        </w:rPr>
        <w:t>.</w:t>
      </w:r>
    </w:p>
    <w:p w14:paraId="2D6B412F" w14:textId="01817634" w:rsidR="00140285" w:rsidRPr="005632D1" w:rsidRDefault="00140285" w:rsidP="00140285">
      <w:pPr>
        <w:pStyle w:val="ListeLiteratur"/>
        <w:numPr>
          <w:ilvl w:val="0"/>
          <w:numId w:val="4"/>
        </w:numPr>
        <w:spacing w:after="0" w:line="360" w:lineRule="auto"/>
        <w:ind w:left="567" w:hanging="567"/>
        <w:rPr>
          <w:rFonts w:ascii="Times New Roman" w:hAnsi="Times New Roman"/>
          <w:sz w:val="24"/>
          <w:szCs w:val="32"/>
          <w:lang w:val="en-GB"/>
        </w:rPr>
      </w:pPr>
      <w:bookmarkStart w:id="118" w:name="_Ref223466646"/>
      <w:r w:rsidRPr="005632D1">
        <w:rPr>
          <w:rFonts w:ascii="Times New Roman" w:hAnsi="Times New Roman"/>
          <w:sz w:val="24"/>
          <w:szCs w:val="32"/>
          <w:lang w:val="en-GB"/>
        </w:rPr>
        <w:t xml:space="preserve">Bezas, M.-Z.; </w:t>
      </w:r>
      <w:proofErr w:type="spellStart"/>
      <w:r w:rsidRPr="005632D1">
        <w:rPr>
          <w:rFonts w:ascii="Times New Roman" w:hAnsi="Times New Roman"/>
          <w:sz w:val="24"/>
          <w:szCs w:val="32"/>
          <w:lang w:val="en-GB"/>
        </w:rPr>
        <w:t>Vermeylen</w:t>
      </w:r>
      <w:proofErr w:type="spellEnd"/>
      <w:r w:rsidRPr="005632D1">
        <w:rPr>
          <w:rFonts w:ascii="Times New Roman" w:hAnsi="Times New Roman"/>
          <w:sz w:val="24"/>
          <w:szCs w:val="32"/>
          <w:lang w:val="en-GB"/>
        </w:rPr>
        <w:t xml:space="preserve">, M.; </w:t>
      </w:r>
      <w:proofErr w:type="spellStart"/>
      <w:r w:rsidRPr="005632D1">
        <w:rPr>
          <w:rFonts w:ascii="Times New Roman" w:hAnsi="Times New Roman"/>
          <w:sz w:val="24"/>
          <w:szCs w:val="32"/>
          <w:lang w:val="en-GB"/>
        </w:rPr>
        <w:t>Demonceau</w:t>
      </w:r>
      <w:proofErr w:type="spellEnd"/>
      <w:r w:rsidRPr="005632D1">
        <w:rPr>
          <w:rFonts w:ascii="Times New Roman" w:hAnsi="Times New Roman"/>
          <w:sz w:val="24"/>
          <w:szCs w:val="32"/>
          <w:lang w:val="en-GB"/>
        </w:rPr>
        <w:t>, J.-F. (2025) “</w:t>
      </w:r>
      <w:r w:rsidRPr="005632D1">
        <w:rPr>
          <w:rFonts w:ascii="Times New Roman" w:hAnsi="Times New Roman"/>
          <w:i/>
          <w:iCs w:val="0"/>
          <w:sz w:val="24"/>
          <w:szCs w:val="32"/>
          <w:lang w:val="en-GB"/>
        </w:rPr>
        <w:t>Calculation of the effective modulus of a thin-walled cold-formed section under bending according to EN1993-1-3”</w:t>
      </w:r>
      <w:r w:rsidRPr="005632D1">
        <w:rPr>
          <w:rFonts w:ascii="Times New Roman" w:hAnsi="Times New Roman"/>
          <w:sz w:val="24"/>
          <w:szCs w:val="32"/>
          <w:lang w:val="en-GB"/>
        </w:rPr>
        <w:t xml:space="preserve">. University of Liege, </w:t>
      </w:r>
      <w:bookmarkEnd w:id="118"/>
      <w:r w:rsidR="00B17101" w:rsidRPr="005632D1">
        <w:rPr>
          <w:rFonts w:ascii="Times New Roman" w:hAnsi="Times New Roman"/>
          <w:sz w:val="24"/>
          <w:szCs w:val="32"/>
          <w:lang w:val="en-GB"/>
        </w:rPr>
        <w:t>https://hdl.handle.net/2268/342431</w:t>
      </w:r>
    </w:p>
    <w:p w14:paraId="0F35BE95" w14:textId="58A2DC4A" w:rsidR="002E71EF" w:rsidRPr="005632D1" w:rsidRDefault="006A695E" w:rsidP="008D0032">
      <w:pPr>
        <w:pStyle w:val="ListeLiteratur"/>
        <w:numPr>
          <w:ilvl w:val="0"/>
          <w:numId w:val="4"/>
        </w:numPr>
        <w:spacing w:after="0" w:line="360" w:lineRule="auto"/>
        <w:ind w:left="567" w:hanging="567"/>
        <w:rPr>
          <w:rFonts w:ascii="Times New Roman" w:hAnsi="Times New Roman"/>
          <w:sz w:val="24"/>
          <w:szCs w:val="32"/>
          <w:lang w:val="en-GB"/>
        </w:rPr>
      </w:pPr>
      <w:bookmarkStart w:id="119" w:name="_Ref126332998"/>
      <w:bookmarkStart w:id="120" w:name="_Ref103256169"/>
      <w:bookmarkEnd w:id="106"/>
      <w:r w:rsidRPr="005632D1">
        <w:rPr>
          <w:rFonts w:ascii="Times New Roman" w:hAnsi="Times New Roman"/>
          <w:sz w:val="24"/>
          <w:szCs w:val="32"/>
          <w:lang w:val="en-GB"/>
        </w:rPr>
        <w:lastRenderedPageBreak/>
        <w:t xml:space="preserve">NBA EN 1993-1-1 ANB: Design of steel structures - Part 1-1: </w:t>
      </w:r>
      <w:r w:rsidRPr="005632D1">
        <w:rPr>
          <w:rFonts w:ascii="Times New Roman" w:hAnsi="Times New Roman"/>
          <w:i/>
          <w:iCs w:val="0"/>
          <w:sz w:val="24"/>
          <w:szCs w:val="32"/>
          <w:lang w:val="en-GB"/>
        </w:rPr>
        <w:t>General rules and rules for buildings – National Annex</w:t>
      </w:r>
      <w:r w:rsidRPr="005632D1">
        <w:rPr>
          <w:rFonts w:ascii="Times New Roman" w:hAnsi="Times New Roman"/>
          <w:sz w:val="24"/>
          <w:szCs w:val="32"/>
          <w:lang w:val="en-GB"/>
        </w:rPr>
        <w:t xml:space="preserve">, Brussels, </w:t>
      </w:r>
      <w:proofErr w:type="spellStart"/>
      <w:r w:rsidRPr="005632D1">
        <w:rPr>
          <w:rFonts w:ascii="Times New Roman" w:hAnsi="Times New Roman"/>
          <w:sz w:val="24"/>
          <w:szCs w:val="32"/>
          <w:lang w:val="en-GB"/>
        </w:rPr>
        <w:t>Comité</w:t>
      </w:r>
      <w:proofErr w:type="spellEnd"/>
      <w:r w:rsidRPr="005632D1">
        <w:rPr>
          <w:rFonts w:ascii="Times New Roman" w:hAnsi="Times New Roman"/>
          <w:sz w:val="24"/>
          <w:szCs w:val="32"/>
          <w:lang w:val="en-GB"/>
        </w:rPr>
        <w:t xml:space="preserve"> </w:t>
      </w:r>
      <w:proofErr w:type="spellStart"/>
      <w:r w:rsidRPr="005632D1">
        <w:rPr>
          <w:rFonts w:ascii="Times New Roman" w:hAnsi="Times New Roman"/>
          <w:sz w:val="24"/>
          <w:szCs w:val="32"/>
          <w:lang w:val="en-GB"/>
        </w:rPr>
        <w:t>Européen</w:t>
      </w:r>
      <w:proofErr w:type="spellEnd"/>
      <w:r w:rsidRPr="005632D1">
        <w:rPr>
          <w:rFonts w:ascii="Times New Roman" w:hAnsi="Times New Roman"/>
          <w:sz w:val="24"/>
          <w:szCs w:val="32"/>
          <w:lang w:val="en-GB"/>
        </w:rPr>
        <w:t xml:space="preserve"> de Normalisation (CEN), 2018.</w:t>
      </w:r>
      <w:bookmarkEnd w:id="56"/>
      <w:bookmarkEnd w:id="57"/>
      <w:bookmarkEnd w:id="58"/>
      <w:bookmarkEnd w:id="59"/>
      <w:bookmarkEnd w:id="60"/>
      <w:bookmarkEnd w:id="61"/>
      <w:bookmarkEnd w:id="62"/>
      <w:bookmarkEnd w:id="63"/>
      <w:bookmarkEnd w:id="107"/>
      <w:bookmarkEnd w:id="119"/>
      <w:bookmarkEnd w:id="120"/>
    </w:p>
    <w:p w14:paraId="74A11956" w14:textId="12071B4C" w:rsidR="00B65308" w:rsidRPr="005632D1" w:rsidRDefault="001D10D7" w:rsidP="00B65308">
      <w:pPr>
        <w:pStyle w:val="ListParagraph"/>
        <w:numPr>
          <w:ilvl w:val="0"/>
          <w:numId w:val="4"/>
        </w:numPr>
        <w:spacing w:line="360" w:lineRule="auto"/>
        <w:ind w:left="567" w:hanging="567"/>
        <w:rPr>
          <w:szCs w:val="32"/>
          <w:lang w:val="en-GB"/>
        </w:rPr>
      </w:pPr>
      <w:bookmarkStart w:id="121" w:name="_Ref223103266"/>
      <w:r w:rsidRPr="005632D1">
        <w:rPr>
          <w:szCs w:val="32"/>
          <w:lang w:val="en-US"/>
        </w:rPr>
        <w:t xml:space="preserve">Schafer, B.W. (2008) </w:t>
      </w:r>
      <w:r w:rsidRPr="005632D1">
        <w:rPr>
          <w:i/>
          <w:szCs w:val="32"/>
          <w:lang w:val="en-US"/>
        </w:rPr>
        <w:t>“Review: The Direct Strength Method of cold-formed steel member design”,</w:t>
      </w:r>
      <w:r w:rsidRPr="005632D1">
        <w:rPr>
          <w:rFonts w:eastAsia="SimSun"/>
          <w:iCs/>
          <w:szCs w:val="32"/>
          <w:lang w:val="en-GB"/>
        </w:rPr>
        <w:t xml:space="preserve"> Journal of constructional steel research, Vol. </w:t>
      </w:r>
      <w:r w:rsidRPr="005632D1">
        <w:rPr>
          <w:rFonts w:eastAsia="SimSun"/>
          <w:szCs w:val="32"/>
          <w:lang w:val="en-GB"/>
        </w:rPr>
        <w:t>64</w:t>
      </w:r>
      <w:r w:rsidRPr="005632D1">
        <w:rPr>
          <w:rFonts w:eastAsia="SimSun"/>
          <w:iCs/>
          <w:szCs w:val="32"/>
          <w:lang w:val="en-GB"/>
        </w:rPr>
        <w:t xml:space="preserve"> pp. </w:t>
      </w:r>
      <w:r w:rsidRPr="005632D1">
        <w:rPr>
          <w:rFonts w:eastAsia="SimSun"/>
          <w:szCs w:val="32"/>
          <w:lang w:val="en-GB"/>
        </w:rPr>
        <w:t>766</w:t>
      </w:r>
      <w:r w:rsidRPr="005632D1">
        <w:rPr>
          <w:rFonts w:eastAsia="SimSun"/>
          <w:iCs/>
          <w:szCs w:val="32"/>
          <w:lang w:val="en-GB"/>
        </w:rPr>
        <w:t>-</w:t>
      </w:r>
      <w:r w:rsidRPr="005632D1">
        <w:rPr>
          <w:rFonts w:eastAsia="SimSun"/>
          <w:szCs w:val="32"/>
          <w:lang w:val="en-GB"/>
        </w:rPr>
        <w:t>778</w:t>
      </w:r>
      <w:r w:rsidRPr="005632D1">
        <w:rPr>
          <w:rFonts w:eastAsia="SimSun"/>
          <w:iCs/>
          <w:szCs w:val="32"/>
          <w:lang w:val="en-GB"/>
        </w:rPr>
        <w:t>.</w:t>
      </w:r>
      <w:bookmarkEnd w:id="121"/>
    </w:p>
    <w:sectPr w:rsidR="00B65308" w:rsidRPr="005632D1" w:rsidSect="004A4B28">
      <w:headerReference w:type="default" r:id="rId74"/>
      <w:footerReference w:type="default" r:id="rId75"/>
      <w:pgSz w:w="11906" w:h="16838" w:code="9"/>
      <w:pgMar w:top="1134" w:right="991" w:bottom="284" w:left="851" w:header="709" w:footer="407"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F9B0E4" w14:textId="77777777" w:rsidR="009D4C92" w:rsidRDefault="009D4C92">
      <w:r>
        <w:separator/>
      </w:r>
    </w:p>
  </w:endnote>
  <w:endnote w:type="continuationSeparator" w:id="0">
    <w:p w14:paraId="350D7E75" w14:textId="77777777" w:rsidR="009D4C92" w:rsidRDefault="009D4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6390624"/>
      <w:docPartObj>
        <w:docPartGallery w:val="Page Numbers (Bottom of Page)"/>
        <w:docPartUnique/>
      </w:docPartObj>
    </w:sdtPr>
    <w:sdtEndPr>
      <w:rPr>
        <w:noProof/>
      </w:rPr>
    </w:sdtEndPr>
    <w:sdtContent>
      <w:p w14:paraId="3972FBC5" w14:textId="60D0C7A9" w:rsidR="008C1DA0" w:rsidRDefault="008C1DA0">
        <w:pPr>
          <w:pStyle w:val="Footer"/>
          <w:jc w:val="center"/>
        </w:pPr>
        <w:r>
          <w:fldChar w:fldCharType="begin"/>
        </w:r>
        <w:r>
          <w:instrText xml:space="preserve"> PAGE   \* MERGEFORMAT </w:instrText>
        </w:r>
        <w:r>
          <w:fldChar w:fldCharType="separate"/>
        </w:r>
        <w:r w:rsidR="003B4452">
          <w:rPr>
            <w:noProof/>
          </w:rPr>
          <w:t>29</w:t>
        </w:r>
        <w:r>
          <w:rPr>
            <w:noProof/>
          </w:rPr>
          <w:fldChar w:fldCharType="end"/>
        </w:r>
      </w:p>
    </w:sdtContent>
  </w:sdt>
  <w:p w14:paraId="7025B7AA" w14:textId="014F8C14" w:rsidR="008C1DA0" w:rsidRPr="00FC5BCB" w:rsidRDefault="003A2E15" w:rsidP="003A2E15">
    <w:pPr>
      <w:tabs>
        <w:tab w:val="left" w:pos="4331"/>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881017" w14:textId="77777777" w:rsidR="009D4C92" w:rsidRDefault="009D4C92">
      <w:r>
        <w:separator/>
      </w:r>
    </w:p>
  </w:footnote>
  <w:footnote w:type="continuationSeparator" w:id="0">
    <w:p w14:paraId="0D625689" w14:textId="77777777" w:rsidR="009D4C92" w:rsidRDefault="009D4C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F1F4A" w14:textId="77777777" w:rsidR="008C1DA0" w:rsidRPr="00ED57F8" w:rsidRDefault="008C1DA0" w:rsidP="00E17241">
    <w:pPr>
      <w:tabs>
        <w:tab w:val="left" w:pos="7710"/>
      </w:tabs>
      <w:rPr>
        <w:rFonts w:ascii="Arial" w:hAnsi="Arial" w:cs="Arial"/>
        <w:b/>
        <w:sz w:val="22"/>
        <w:szCs w:val="22"/>
      </w:rPr>
    </w:pPr>
    <w:r>
      <w:rPr>
        <w:rFonts w:ascii="Arial" w:hAnsi="Arial" w:cs="Arial"/>
        <w:b/>
        <w:sz w:val="22"/>
        <w:szCs w:val="2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094CCD"/>
    <w:multiLevelType w:val="multilevel"/>
    <w:tmpl w:val="3F58A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0B503E"/>
    <w:multiLevelType w:val="multilevel"/>
    <w:tmpl w:val="3C3E8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464960"/>
    <w:multiLevelType w:val="multilevel"/>
    <w:tmpl w:val="32601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1D6D32"/>
    <w:multiLevelType w:val="singleLevel"/>
    <w:tmpl w:val="4B28B064"/>
    <w:lvl w:ilvl="0">
      <w:start w:val="1"/>
      <w:numFmt w:val="decimal"/>
      <w:pStyle w:val="RFCSLiterature"/>
      <w:lvlText w:val="[%1]"/>
      <w:lvlJc w:val="left"/>
      <w:pPr>
        <w:tabs>
          <w:tab w:val="num" w:pos="567"/>
        </w:tabs>
        <w:ind w:left="567" w:hanging="567"/>
      </w:pPr>
    </w:lvl>
  </w:abstractNum>
  <w:abstractNum w:abstractNumId="4" w15:restartNumberingAfterBreak="0">
    <w:nsid w:val="2A6B02FE"/>
    <w:multiLevelType w:val="multilevel"/>
    <w:tmpl w:val="E3689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4C3C40"/>
    <w:multiLevelType w:val="multilevel"/>
    <w:tmpl w:val="5218B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69129CB"/>
    <w:multiLevelType w:val="multilevel"/>
    <w:tmpl w:val="13B69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A519FD"/>
    <w:multiLevelType w:val="hybridMultilevel"/>
    <w:tmpl w:val="8850D270"/>
    <w:lvl w:ilvl="0" w:tplc="D61A518A">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42B446EA"/>
    <w:multiLevelType w:val="multilevel"/>
    <w:tmpl w:val="7A5ED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E45067"/>
    <w:multiLevelType w:val="multilevel"/>
    <w:tmpl w:val="A0D0E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406485"/>
    <w:multiLevelType w:val="multilevel"/>
    <w:tmpl w:val="0D0AB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DA32D3B"/>
    <w:multiLevelType w:val="multilevel"/>
    <w:tmpl w:val="F718D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37D2423"/>
    <w:multiLevelType w:val="hybridMultilevel"/>
    <w:tmpl w:val="2B049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721B77"/>
    <w:multiLevelType w:val="hybridMultilevel"/>
    <w:tmpl w:val="9EEE96A0"/>
    <w:lvl w:ilvl="0" w:tplc="7B5A8CC4">
      <w:start w:val="1"/>
      <w:numFmt w:val="decimal"/>
      <w:pStyle w:val="ListeLiteratu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445BFD"/>
    <w:multiLevelType w:val="multilevel"/>
    <w:tmpl w:val="9EF6A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9E2F8F"/>
    <w:multiLevelType w:val="hybridMultilevel"/>
    <w:tmpl w:val="80049E80"/>
    <w:lvl w:ilvl="0" w:tplc="3D600CA4">
      <w:start w:val="1"/>
      <w:numFmt w:val="bullet"/>
      <w:pStyle w:val="ListeUngeordn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E2E651D"/>
    <w:multiLevelType w:val="hybridMultilevel"/>
    <w:tmpl w:val="AE2C6322"/>
    <w:lvl w:ilvl="0" w:tplc="44A6EA8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F5C28B3"/>
    <w:multiLevelType w:val="multilevel"/>
    <w:tmpl w:val="15409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1E38E0"/>
    <w:multiLevelType w:val="hybridMultilevel"/>
    <w:tmpl w:val="5C942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0F73225"/>
    <w:multiLevelType w:val="multilevel"/>
    <w:tmpl w:val="FFD8C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8D4634F"/>
    <w:multiLevelType w:val="multilevel"/>
    <w:tmpl w:val="1430D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9471F61"/>
    <w:multiLevelType w:val="multilevel"/>
    <w:tmpl w:val="DC9E379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698975A8"/>
    <w:multiLevelType w:val="multilevel"/>
    <w:tmpl w:val="E4AAF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A7E21AD"/>
    <w:multiLevelType w:val="multilevel"/>
    <w:tmpl w:val="2CC4C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1B168AD"/>
    <w:multiLevelType w:val="multilevel"/>
    <w:tmpl w:val="05D63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60E492F"/>
    <w:multiLevelType w:val="multilevel"/>
    <w:tmpl w:val="CE448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B746A55"/>
    <w:multiLevelType w:val="multilevel"/>
    <w:tmpl w:val="FBCAF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C8C6183"/>
    <w:multiLevelType w:val="multilevel"/>
    <w:tmpl w:val="6E38F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89251760">
    <w:abstractNumId w:val="3"/>
  </w:num>
  <w:num w:numId="2" w16cid:durableId="1959867451">
    <w:abstractNumId w:val="21"/>
  </w:num>
  <w:num w:numId="3" w16cid:durableId="857815506">
    <w:abstractNumId w:val="15"/>
  </w:num>
  <w:num w:numId="4" w16cid:durableId="1842113004">
    <w:abstractNumId w:val="7"/>
  </w:num>
  <w:num w:numId="5" w16cid:durableId="1929996492">
    <w:abstractNumId w:val="16"/>
  </w:num>
  <w:num w:numId="6" w16cid:durableId="810101304">
    <w:abstractNumId w:val="13"/>
  </w:num>
  <w:num w:numId="7" w16cid:durableId="1650206340">
    <w:abstractNumId w:val="12"/>
  </w:num>
  <w:num w:numId="8" w16cid:durableId="710881245">
    <w:abstractNumId w:val="18"/>
  </w:num>
  <w:num w:numId="9" w16cid:durableId="1738740608">
    <w:abstractNumId w:val="2"/>
  </w:num>
  <w:num w:numId="10" w16cid:durableId="1502962333">
    <w:abstractNumId w:val="5"/>
  </w:num>
  <w:num w:numId="11" w16cid:durableId="2088839527">
    <w:abstractNumId w:val="26"/>
  </w:num>
  <w:num w:numId="12" w16cid:durableId="745611141">
    <w:abstractNumId w:val="6"/>
  </w:num>
  <w:num w:numId="13" w16cid:durableId="1240411366">
    <w:abstractNumId w:val="8"/>
  </w:num>
  <w:num w:numId="14" w16cid:durableId="638612409">
    <w:abstractNumId w:val="23"/>
  </w:num>
  <w:num w:numId="15" w16cid:durableId="487554120">
    <w:abstractNumId w:val="24"/>
  </w:num>
  <w:num w:numId="16" w16cid:durableId="60374491">
    <w:abstractNumId w:val="0"/>
  </w:num>
  <w:num w:numId="17" w16cid:durableId="269749623">
    <w:abstractNumId w:val="4"/>
  </w:num>
  <w:num w:numId="18" w16cid:durableId="1926456064">
    <w:abstractNumId w:val="9"/>
  </w:num>
  <w:num w:numId="19" w16cid:durableId="767775451">
    <w:abstractNumId w:val="19"/>
  </w:num>
  <w:num w:numId="20" w16cid:durableId="593443155">
    <w:abstractNumId w:val="22"/>
  </w:num>
  <w:num w:numId="21" w16cid:durableId="490683504">
    <w:abstractNumId w:val="20"/>
  </w:num>
  <w:num w:numId="22" w16cid:durableId="670447383">
    <w:abstractNumId w:val="1"/>
  </w:num>
  <w:num w:numId="23" w16cid:durableId="1266428608">
    <w:abstractNumId w:val="25"/>
  </w:num>
  <w:num w:numId="24" w16cid:durableId="280377394">
    <w:abstractNumId w:val="17"/>
  </w:num>
  <w:num w:numId="25" w16cid:durableId="1968243617">
    <w:abstractNumId w:val="10"/>
  </w:num>
  <w:num w:numId="26" w16cid:durableId="509028621">
    <w:abstractNumId w:val="11"/>
  </w:num>
  <w:num w:numId="27" w16cid:durableId="2024014741">
    <w:abstractNumId w:val="14"/>
  </w:num>
  <w:num w:numId="28" w16cid:durableId="258493770">
    <w:abstractNumId w:val="2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31B5"/>
    <w:rsid w:val="00000209"/>
    <w:rsid w:val="0000106A"/>
    <w:rsid w:val="00001794"/>
    <w:rsid w:val="00001EA3"/>
    <w:rsid w:val="00002090"/>
    <w:rsid w:val="000023DE"/>
    <w:rsid w:val="00002608"/>
    <w:rsid w:val="00002BB1"/>
    <w:rsid w:val="00003220"/>
    <w:rsid w:val="00003433"/>
    <w:rsid w:val="00003751"/>
    <w:rsid w:val="00004928"/>
    <w:rsid w:val="00004B06"/>
    <w:rsid w:val="00004F82"/>
    <w:rsid w:val="0000575F"/>
    <w:rsid w:val="00005B62"/>
    <w:rsid w:val="00006057"/>
    <w:rsid w:val="0000698E"/>
    <w:rsid w:val="00006CAC"/>
    <w:rsid w:val="00006DDE"/>
    <w:rsid w:val="00007D7F"/>
    <w:rsid w:val="000102FF"/>
    <w:rsid w:val="000103FA"/>
    <w:rsid w:val="00012AEE"/>
    <w:rsid w:val="00012DA2"/>
    <w:rsid w:val="000135AF"/>
    <w:rsid w:val="000137BE"/>
    <w:rsid w:val="000137C8"/>
    <w:rsid w:val="000147EF"/>
    <w:rsid w:val="00014C49"/>
    <w:rsid w:val="00014C4D"/>
    <w:rsid w:val="0001509D"/>
    <w:rsid w:val="00015293"/>
    <w:rsid w:val="000155B9"/>
    <w:rsid w:val="00017D08"/>
    <w:rsid w:val="00020667"/>
    <w:rsid w:val="00020979"/>
    <w:rsid w:val="00020C13"/>
    <w:rsid w:val="000225E7"/>
    <w:rsid w:val="0002460C"/>
    <w:rsid w:val="0002487D"/>
    <w:rsid w:val="0002492C"/>
    <w:rsid w:val="00025069"/>
    <w:rsid w:val="000251B9"/>
    <w:rsid w:val="000253D8"/>
    <w:rsid w:val="00026542"/>
    <w:rsid w:val="0002794B"/>
    <w:rsid w:val="0002798C"/>
    <w:rsid w:val="00027E98"/>
    <w:rsid w:val="0003011E"/>
    <w:rsid w:val="0003029F"/>
    <w:rsid w:val="0003036F"/>
    <w:rsid w:val="000304BA"/>
    <w:rsid w:val="000304D7"/>
    <w:rsid w:val="00030FDF"/>
    <w:rsid w:val="0003121C"/>
    <w:rsid w:val="000325CB"/>
    <w:rsid w:val="000325FC"/>
    <w:rsid w:val="00032A36"/>
    <w:rsid w:val="00033297"/>
    <w:rsid w:val="00033330"/>
    <w:rsid w:val="00033EB4"/>
    <w:rsid w:val="00034169"/>
    <w:rsid w:val="000345A4"/>
    <w:rsid w:val="0003562E"/>
    <w:rsid w:val="00035A6B"/>
    <w:rsid w:val="00035AEB"/>
    <w:rsid w:val="00036110"/>
    <w:rsid w:val="000363AB"/>
    <w:rsid w:val="00036432"/>
    <w:rsid w:val="0003675D"/>
    <w:rsid w:val="00036A98"/>
    <w:rsid w:val="00037643"/>
    <w:rsid w:val="00037E88"/>
    <w:rsid w:val="000400EA"/>
    <w:rsid w:val="00041011"/>
    <w:rsid w:val="00041242"/>
    <w:rsid w:val="00042F3C"/>
    <w:rsid w:val="00043A72"/>
    <w:rsid w:val="00043D53"/>
    <w:rsid w:val="00045323"/>
    <w:rsid w:val="00045927"/>
    <w:rsid w:val="00045F12"/>
    <w:rsid w:val="00046B86"/>
    <w:rsid w:val="00047150"/>
    <w:rsid w:val="0004734D"/>
    <w:rsid w:val="00047AAC"/>
    <w:rsid w:val="00050102"/>
    <w:rsid w:val="00051859"/>
    <w:rsid w:val="00051966"/>
    <w:rsid w:val="00051D6F"/>
    <w:rsid w:val="00052411"/>
    <w:rsid w:val="00052D33"/>
    <w:rsid w:val="00052EF2"/>
    <w:rsid w:val="0005316D"/>
    <w:rsid w:val="000531C4"/>
    <w:rsid w:val="00053308"/>
    <w:rsid w:val="00053988"/>
    <w:rsid w:val="00053C7C"/>
    <w:rsid w:val="00053F46"/>
    <w:rsid w:val="00053F8F"/>
    <w:rsid w:val="0005402E"/>
    <w:rsid w:val="00054228"/>
    <w:rsid w:val="0005487E"/>
    <w:rsid w:val="00054B8E"/>
    <w:rsid w:val="000556EF"/>
    <w:rsid w:val="00055945"/>
    <w:rsid w:val="000567CC"/>
    <w:rsid w:val="000569D5"/>
    <w:rsid w:val="000571C1"/>
    <w:rsid w:val="000572B8"/>
    <w:rsid w:val="0005743D"/>
    <w:rsid w:val="00057A51"/>
    <w:rsid w:val="00060BC3"/>
    <w:rsid w:val="00060D61"/>
    <w:rsid w:val="00060E3A"/>
    <w:rsid w:val="00061B3D"/>
    <w:rsid w:val="00061FBC"/>
    <w:rsid w:val="000631CB"/>
    <w:rsid w:val="00063CD2"/>
    <w:rsid w:val="00063DAA"/>
    <w:rsid w:val="000646E8"/>
    <w:rsid w:val="00064760"/>
    <w:rsid w:val="00065621"/>
    <w:rsid w:val="000657C7"/>
    <w:rsid w:val="000657CD"/>
    <w:rsid w:val="00065D3A"/>
    <w:rsid w:val="00066DA4"/>
    <w:rsid w:val="00067B00"/>
    <w:rsid w:val="000700C8"/>
    <w:rsid w:val="000701DB"/>
    <w:rsid w:val="0007024D"/>
    <w:rsid w:val="000704B6"/>
    <w:rsid w:val="00070B49"/>
    <w:rsid w:val="00070CE5"/>
    <w:rsid w:val="00070EB5"/>
    <w:rsid w:val="000712EF"/>
    <w:rsid w:val="00071357"/>
    <w:rsid w:val="000719D6"/>
    <w:rsid w:val="0007230D"/>
    <w:rsid w:val="00072896"/>
    <w:rsid w:val="00072AE2"/>
    <w:rsid w:val="0007324D"/>
    <w:rsid w:val="0007414B"/>
    <w:rsid w:val="00074A88"/>
    <w:rsid w:val="00074BAA"/>
    <w:rsid w:val="00074D06"/>
    <w:rsid w:val="0007517B"/>
    <w:rsid w:val="00075BFA"/>
    <w:rsid w:val="00075DD7"/>
    <w:rsid w:val="00076373"/>
    <w:rsid w:val="00076558"/>
    <w:rsid w:val="00076F0B"/>
    <w:rsid w:val="000776DE"/>
    <w:rsid w:val="000777D2"/>
    <w:rsid w:val="000806B5"/>
    <w:rsid w:val="0008074F"/>
    <w:rsid w:val="00080A7C"/>
    <w:rsid w:val="00080E0A"/>
    <w:rsid w:val="00081182"/>
    <w:rsid w:val="00081BF3"/>
    <w:rsid w:val="00081F6E"/>
    <w:rsid w:val="00081FA2"/>
    <w:rsid w:val="00081FD8"/>
    <w:rsid w:val="00082200"/>
    <w:rsid w:val="000824B6"/>
    <w:rsid w:val="0008255E"/>
    <w:rsid w:val="00082710"/>
    <w:rsid w:val="00082C94"/>
    <w:rsid w:val="00082E6E"/>
    <w:rsid w:val="00083762"/>
    <w:rsid w:val="00083D7A"/>
    <w:rsid w:val="0008426D"/>
    <w:rsid w:val="00084B75"/>
    <w:rsid w:val="000854BC"/>
    <w:rsid w:val="00085D4A"/>
    <w:rsid w:val="0008617F"/>
    <w:rsid w:val="00086189"/>
    <w:rsid w:val="00086BF4"/>
    <w:rsid w:val="00086E81"/>
    <w:rsid w:val="00086FA7"/>
    <w:rsid w:val="00087FAB"/>
    <w:rsid w:val="0009034D"/>
    <w:rsid w:val="000907D5"/>
    <w:rsid w:val="00090D2E"/>
    <w:rsid w:val="00090E2B"/>
    <w:rsid w:val="00090FC3"/>
    <w:rsid w:val="00091DE9"/>
    <w:rsid w:val="0009297C"/>
    <w:rsid w:val="000930C5"/>
    <w:rsid w:val="00093678"/>
    <w:rsid w:val="000942FB"/>
    <w:rsid w:val="0009444F"/>
    <w:rsid w:val="000945BC"/>
    <w:rsid w:val="00094B87"/>
    <w:rsid w:val="00094CD1"/>
    <w:rsid w:val="00095522"/>
    <w:rsid w:val="0009557D"/>
    <w:rsid w:val="00095CAF"/>
    <w:rsid w:val="0009605B"/>
    <w:rsid w:val="000963E4"/>
    <w:rsid w:val="000969E0"/>
    <w:rsid w:val="000973F3"/>
    <w:rsid w:val="00097BAD"/>
    <w:rsid w:val="00097DA1"/>
    <w:rsid w:val="000A08EB"/>
    <w:rsid w:val="000A0A47"/>
    <w:rsid w:val="000A0BA5"/>
    <w:rsid w:val="000A2014"/>
    <w:rsid w:val="000A27CD"/>
    <w:rsid w:val="000A29C9"/>
    <w:rsid w:val="000A2B29"/>
    <w:rsid w:val="000A2DEF"/>
    <w:rsid w:val="000A3FCF"/>
    <w:rsid w:val="000A4711"/>
    <w:rsid w:val="000A4BC3"/>
    <w:rsid w:val="000A4F5D"/>
    <w:rsid w:val="000A5063"/>
    <w:rsid w:val="000A6D0B"/>
    <w:rsid w:val="000A6D58"/>
    <w:rsid w:val="000A6E0F"/>
    <w:rsid w:val="000A7686"/>
    <w:rsid w:val="000A77E5"/>
    <w:rsid w:val="000A781D"/>
    <w:rsid w:val="000A7B92"/>
    <w:rsid w:val="000A7CA4"/>
    <w:rsid w:val="000A7EB0"/>
    <w:rsid w:val="000B071B"/>
    <w:rsid w:val="000B0A56"/>
    <w:rsid w:val="000B0C02"/>
    <w:rsid w:val="000B1240"/>
    <w:rsid w:val="000B1366"/>
    <w:rsid w:val="000B156C"/>
    <w:rsid w:val="000B1FE7"/>
    <w:rsid w:val="000B263D"/>
    <w:rsid w:val="000B2C53"/>
    <w:rsid w:val="000B340F"/>
    <w:rsid w:val="000B3F5A"/>
    <w:rsid w:val="000B4098"/>
    <w:rsid w:val="000B465F"/>
    <w:rsid w:val="000B4740"/>
    <w:rsid w:val="000B4870"/>
    <w:rsid w:val="000B50FF"/>
    <w:rsid w:val="000B5112"/>
    <w:rsid w:val="000B52B0"/>
    <w:rsid w:val="000B5333"/>
    <w:rsid w:val="000B5F67"/>
    <w:rsid w:val="000B6196"/>
    <w:rsid w:val="000B640B"/>
    <w:rsid w:val="000B651C"/>
    <w:rsid w:val="000B693C"/>
    <w:rsid w:val="000B697E"/>
    <w:rsid w:val="000B6FE0"/>
    <w:rsid w:val="000B7460"/>
    <w:rsid w:val="000B7AA7"/>
    <w:rsid w:val="000B7FC8"/>
    <w:rsid w:val="000C0088"/>
    <w:rsid w:val="000C009D"/>
    <w:rsid w:val="000C04F8"/>
    <w:rsid w:val="000C0E3D"/>
    <w:rsid w:val="000C0F62"/>
    <w:rsid w:val="000C1C1F"/>
    <w:rsid w:val="000C22B7"/>
    <w:rsid w:val="000C34D8"/>
    <w:rsid w:val="000C3660"/>
    <w:rsid w:val="000C3C5F"/>
    <w:rsid w:val="000C4D3A"/>
    <w:rsid w:val="000C5143"/>
    <w:rsid w:val="000C55F6"/>
    <w:rsid w:val="000C6953"/>
    <w:rsid w:val="000C6F46"/>
    <w:rsid w:val="000C7193"/>
    <w:rsid w:val="000C78C9"/>
    <w:rsid w:val="000D0422"/>
    <w:rsid w:val="000D0559"/>
    <w:rsid w:val="000D05C9"/>
    <w:rsid w:val="000D0CB8"/>
    <w:rsid w:val="000D0D24"/>
    <w:rsid w:val="000D1098"/>
    <w:rsid w:val="000D10DA"/>
    <w:rsid w:val="000D15A9"/>
    <w:rsid w:val="000D3469"/>
    <w:rsid w:val="000D3F4A"/>
    <w:rsid w:val="000D4267"/>
    <w:rsid w:val="000D48A3"/>
    <w:rsid w:val="000D4A80"/>
    <w:rsid w:val="000D55DD"/>
    <w:rsid w:val="000D5A02"/>
    <w:rsid w:val="000D5DE8"/>
    <w:rsid w:val="000D5F3C"/>
    <w:rsid w:val="000D647E"/>
    <w:rsid w:val="000D78B5"/>
    <w:rsid w:val="000E005F"/>
    <w:rsid w:val="000E02BD"/>
    <w:rsid w:val="000E0BAE"/>
    <w:rsid w:val="000E0CCA"/>
    <w:rsid w:val="000E1056"/>
    <w:rsid w:val="000E196E"/>
    <w:rsid w:val="000E1BC1"/>
    <w:rsid w:val="000E2B16"/>
    <w:rsid w:val="000E4112"/>
    <w:rsid w:val="000E4C92"/>
    <w:rsid w:val="000E501A"/>
    <w:rsid w:val="000E50CB"/>
    <w:rsid w:val="000E55FC"/>
    <w:rsid w:val="000E5BB0"/>
    <w:rsid w:val="000E5BF2"/>
    <w:rsid w:val="000E5FEB"/>
    <w:rsid w:val="000E61E7"/>
    <w:rsid w:val="000E695D"/>
    <w:rsid w:val="000E6E72"/>
    <w:rsid w:val="000E712E"/>
    <w:rsid w:val="000E7186"/>
    <w:rsid w:val="000E74F8"/>
    <w:rsid w:val="000E7F07"/>
    <w:rsid w:val="000F0B22"/>
    <w:rsid w:val="000F0EE5"/>
    <w:rsid w:val="000F100C"/>
    <w:rsid w:val="000F1042"/>
    <w:rsid w:val="000F267E"/>
    <w:rsid w:val="000F2ECC"/>
    <w:rsid w:val="000F305C"/>
    <w:rsid w:val="000F31A9"/>
    <w:rsid w:val="000F3AA4"/>
    <w:rsid w:val="000F48D8"/>
    <w:rsid w:val="000F4C69"/>
    <w:rsid w:val="000F517C"/>
    <w:rsid w:val="000F52E4"/>
    <w:rsid w:val="000F629C"/>
    <w:rsid w:val="000F63E3"/>
    <w:rsid w:val="000F7317"/>
    <w:rsid w:val="000F7819"/>
    <w:rsid w:val="000F7E02"/>
    <w:rsid w:val="0010000B"/>
    <w:rsid w:val="00100016"/>
    <w:rsid w:val="001005F5"/>
    <w:rsid w:val="001006F1"/>
    <w:rsid w:val="00100BC9"/>
    <w:rsid w:val="001043D8"/>
    <w:rsid w:val="001058DE"/>
    <w:rsid w:val="00105E7B"/>
    <w:rsid w:val="001060CF"/>
    <w:rsid w:val="0010645C"/>
    <w:rsid w:val="001067F5"/>
    <w:rsid w:val="00106CFA"/>
    <w:rsid w:val="00106F24"/>
    <w:rsid w:val="00106F40"/>
    <w:rsid w:val="001077F5"/>
    <w:rsid w:val="00107C02"/>
    <w:rsid w:val="00107E95"/>
    <w:rsid w:val="0011027F"/>
    <w:rsid w:val="00110E86"/>
    <w:rsid w:val="00110F93"/>
    <w:rsid w:val="001116B7"/>
    <w:rsid w:val="00111E58"/>
    <w:rsid w:val="00111EA6"/>
    <w:rsid w:val="00112355"/>
    <w:rsid w:val="0011273F"/>
    <w:rsid w:val="00113172"/>
    <w:rsid w:val="00113A85"/>
    <w:rsid w:val="00113CEA"/>
    <w:rsid w:val="00113D69"/>
    <w:rsid w:val="0011441C"/>
    <w:rsid w:val="001149C3"/>
    <w:rsid w:val="00114FD0"/>
    <w:rsid w:val="00115299"/>
    <w:rsid w:val="00116743"/>
    <w:rsid w:val="0011681F"/>
    <w:rsid w:val="00117428"/>
    <w:rsid w:val="0011768C"/>
    <w:rsid w:val="00117739"/>
    <w:rsid w:val="00120421"/>
    <w:rsid w:val="0012076A"/>
    <w:rsid w:val="00120B3B"/>
    <w:rsid w:val="00121ACA"/>
    <w:rsid w:val="00121DF0"/>
    <w:rsid w:val="0012208F"/>
    <w:rsid w:val="00122358"/>
    <w:rsid w:val="00122417"/>
    <w:rsid w:val="00122473"/>
    <w:rsid w:val="0012263A"/>
    <w:rsid w:val="0012280C"/>
    <w:rsid w:val="001229AA"/>
    <w:rsid w:val="00122C83"/>
    <w:rsid w:val="0012378F"/>
    <w:rsid w:val="00123B7F"/>
    <w:rsid w:val="00123F33"/>
    <w:rsid w:val="0012427C"/>
    <w:rsid w:val="001248B3"/>
    <w:rsid w:val="00124C75"/>
    <w:rsid w:val="00124EE4"/>
    <w:rsid w:val="00124FE1"/>
    <w:rsid w:val="00126270"/>
    <w:rsid w:val="0012715C"/>
    <w:rsid w:val="00127276"/>
    <w:rsid w:val="0013021E"/>
    <w:rsid w:val="00130256"/>
    <w:rsid w:val="0013028E"/>
    <w:rsid w:val="00130420"/>
    <w:rsid w:val="00130FCA"/>
    <w:rsid w:val="001314A2"/>
    <w:rsid w:val="00131F57"/>
    <w:rsid w:val="001329E0"/>
    <w:rsid w:val="00133851"/>
    <w:rsid w:val="001340DD"/>
    <w:rsid w:val="001344EB"/>
    <w:rsid w:val="00134C32"/>
    <w:rsid w:val="001352BD"/>
    <w:rsid w:val="00135615"/>
    <w:rsid w:val="001358FE"/>
    <w:rsid w:val="00136AC0"/>
    <w:rsid w:val="00136B1B"/>
    <w:rsid w:val="00136D66"/>
    <w:rsid w:val="0013700E"/>
    <w:rsid w:val="0013770F"/>
    <w:rsid w:val="00137742"/>
    <w:rsid w:val="00137760"/>
    <w:rsid w:val="00137E79"/>
    <w:rsid w:val="00140285"/>
    <w:rsid w:val="00140382"/>
    <w:rsid w:val="00140447"/>
    <w:rsid w:val="001404CE"/>
    <w:rsid w:val="0014079B"/>
    <w:rsid w:val="001409AA"/>
    <w:rsid w:val="00140A3E"/>
    <w:rsid w:val="001412E6"/>
    <w:rsid w:val="00141A97"/>
    <w:rsid w:val="00142177"/>
    <w:rsid w:val="001425D2"/>
    <w:rsid w:val="00143330"/>
    <w:rsid w:val="00143609"/>
    <w:rsid w:val="00143B8D"/>
    <w:rsid w:val="00144986"/>
    <w:rsid w:val="00144ABC"/>
    <w:rsid w:val="00145BD2"/>
    <w:rsid w:val="00145C2C"/>
    <w:rsid w:val="00146E96"/>
    <w:rsid w:val="00147176"/>
    <w:rsid w:val="001473FF"/>
    <w:rsid w:val="0014745D"/>
    <w:rsid w:val="00147E0B"/>
    <w:rsid w:val="001504D2"/>
    <w:rsid w:val="00150B63"/>
    <w:rsid w:val="00151A93"/>
    <w:rsid w:val="001523C7"/>
    <w:rsid w:val="001523EB"/>
    <w:rsid w:val="001524FF"/>
    <w:rsid w:val="00152FF5"/>
    <w:rsid w:val="00153015"/>
    <w:rsid w:val="00153228"/>
    <w:rsid w:val="0015397B"/>
    <w:rsid w:val="001543B6"/>
    <w:rsid w:val="001543CD"/>
    <w:rsid w:val="0015451D"/>
    <w:rsid w:val="001547E7"/>
    <w:rsid w:val="00155EAB"/>
    <w:rsid w:val="00157BFF"/>
    <w:rsid w:val="0016013F"/>
    <w:rsid w:val="00160190"/>
    <w:rsid w:val="00160357"/>
    <w:rsid w:val="0016046B"/>
    <w:rsid w:val="00160895"/>
    <w:rsid w:val="001619A9"/>
    <w:rsid w:val="00161D8A"/>
    <w:rsid w:val="00162F14"/>
    <w:rsid w:val="001643E5"/>
    <w:rsid w:val="0016477E"/>
    <w:rsid w:val="00164A6F"/>
    <w:rsid w:val="00164E73"/>
    <w:rsid w:val="00165DCA"/>
    <w:rsid w:val="00166D90"/>
    <w:rsid w:val="0016717C"/>
    <w:rsid w:val="00167A7D"/>
    <w:rsid w:val="00167A85"/>
    <w:rsid w:val="001704A2"/>
    <w:rsid w:val="001716F0"/>
    <w:rsid w:val="0017186C"/>
    <w:rsid w:val="00171F33"/>
    <w:rsid w:val="00172518"/>
    <w:rsid w:val="00172771"/>
    <w:rsid w:val="0017289A"/>
    <w:rsid w:val="001732F6"/>
    <w:rsid w:val="001736F8"/>
    <w:rsid w:val="00173D57"/>
    <w:rsid w:val="00173F8A"/>
    <w:rsid w:val="0017429F"/>
    <w:rsid w:val="00175CD3"/>
    <w:rsid w:val="00175D93"/>
    <w:rsid w:val="00175E49"/>
    <w:rsid w:val="00175ED1"/>
    <w:rsid w:val="0017650A"/>
    <w:rsid w:val="001771D2"/>
    <w:rsid w:val="00177551"/>
    <w:rsid w:val="001779BA"/>
    <w:rsid w:val="00177B94"/>
    <w:rsid w:val="00180158"/>
    <w:rsid w:val="001806EC"/>
    <w:rsid w:val="00180871"/>
    <w:rsid w:val="00180DE0"/>
    <w:rsid w:val="00181985"/>
    <w:rsid w:val="00181AE8"/>
    <w:rsid w:val="00181D2D"/>
    <w:rsid w:val="00182DF8"/>
    <w:rsid w:val="00183443"/>
    <w:rsid w:val="00183B44"/>
    <w:rsid w:val="00183BFB"/>
    <w:rsid w:val="00183C2F"/>
    <w:rsid w:val="00183F70"/>
    <w:rsid w:val="00184565"/>
    <w:rsid w:val="00184879"/>
    <w:rsid w:val="001848C1"/>
    <w:rsid w:val="00184B04"/>
    <w:rsid w:val="00186602"/>
    <w:rsid w:val="0018672B"/>
    <w:rsid w:val="001868A2"/>
    <w:rsid w:val="00186973"/>
    <w:rsid w:val="0018763C"/>
    <w:rsid w:val="001913F4"/>
    <w:rsid w:val="001918AA"/>
    <w:rsid w:val="00191C4D"/>
    <w:rsid w:val="00191C7B"/>
    <w:rsid w:val="001920C7"/>
    <w:rsid w:val="0019235F"/>
    <w:rsid w:val="00192376"/>
    <w:rsid w:val="00192D90"/>
    <w:rsid w:val="001930BD"/>
    <w:rsid w:val="001942E6"/>
    <w:rsid w:val="001945D2"/>
    <w:rsid w:val="001948BA"/>
    <w:rsid w:val="00194E2A"/>
    <w:rsid w:val="00194EDF"/>
    <w:rsid w:val="00195580"/>
    <w:rsid w:val="00195BD2"/>
    <w:rsid w:val="00195C95"/>
    <w:rsid w:val="0019601F"/>
    <w:rsid w:val="001964F6"/>
    <w:rsid w:val="00196A87"/>
    <w:rsid w:val="00196B85"/>
    <w:rsid w:val="00196FD9"/>
    <w:rsid w:val="00197FB3"/>
    <w:rsid w:val="001A0FC5"/>
    <w:rsid w:val="001A1356"/>
    <w:rsid w:val="001A1FDA"/>
    <w:rsid w:val="001A37FD"/>
    <w:rsid w:val="001A3969"/>
    <w:rsid w:val="001A3DBA"/>
    <w:rsid w:val="001A44D2"/>
    <w:rsid w:val="001A4B21"/>
    <w:rsid w:val="001A4C43"/>
    <w:rsid w:val="001A549E"/>
    <w:rsid w:val="001A5A31"/>
    <w:rsid w:val="001A61C8"/>
    <w:rsid w:val="001A61E4"/>
    <w:rsid w:val="001A70AE"/>
    <w:rsid w:val="001A7960"/>
    <w:rsid w:val="001A7D1D"/>
    <w:rsid w:val="001A7D84"/>
    <w:rsid w:val="001B004D"/>
    <w:rsid w:val="001B0156"/>
    <w:rsid w:val="001B0973"/>
    <w:rsid w:val="001B16A1"/>
    <w:rsid w:val="001B204D"/>
    <w:rsid w:val="001B3AA3"/>
    <w:rsid w:val="001B3BE5"/>
    <w:rsid w:val="001B3F23"/>
    <w:rsid w:val="001B41F1"/>
    <w:rsid w:val="001B4417"/>
    <w:rsid w:val="001B4489"/>
    <w:rsid w:val="001B48E5"/>
    <w:rsid w:val="001B4976"/>
    <w:rsid w:val="001B49E2"/>
    <w:rsid w:val="001B4DF3"/>
    <w:rsid w:val="001B565F"/>
    <w:rsid w:val="001B5871"/>
    <w:rsid w:val="001B59BA"/>
    <w:rsid w:val="001B658F"/>
    <w:rsid w:val="001B68EE"/>
    <w:rsid w:val="001B6AE0"/>
    <w:rsid w:val="001B705F"/>
    <w:rsid w:val="001B7B30"/>
    <w:rsid w:val="001B7FF4"/>
    <w:rsid w:val="001C09E9"/>
    <w:rsid w:val="001C131D"/>
    <w:rsid w:val="001C2F6D"/>
    <w:rsid w:val="001C37EE"/>
    <w:rsid w:val="001C381E"/>
    <w:rsid w:val="001C3BC6"/>
    <w:rsid w:val="001C3C0B"/>
    <w:rsid w:val="001C41D9"/>
    <w:rsid w:val="001C4954"/>
    <w:rsid w:val="001C4DF3"/>
    <w:rsid w:val="001C4E9C"/>
    <w:rsid w:val="001C7676"/>
    <w:rsid w:val="001D0BDE"/>
    <w:rsid w:val="001D10D7"/>
    <w:rsid w:val="001D113B"/>
    <w:rsid w:val="001D1717"/>
    <w:rsid w:val="001D1987"/>
    <w:rsid w:val="001D2E38"/>
    <w:rsid w:val="001D3002"/>
    <w:rsid w:val="001D3317"/>
    <w:rsid w:val="001D35D8"/>
    <w:rsid w:val="001D3604"/>
    <w:rsid w:val="001D3AFA"/>
    <w:rsid w:val="001D3CB1"/>
    <w:rsid w:val="001D4091"/>
    <w:rsid w:val="001D4A56"/>
    <w:rsid w:val="001D4E1A"/>
    <w:rsid w:val="001D68EA"/>
    <w:rsid w:val="001D6F69"/>
    <w:rsid w:val="001D7393"/>
    <w:rsid w:val="001D757A"/>
    <w:rsid w:val="001D79B2"/>
    <w:rsid w:val="001E1698"/>
    <w:rsid w:val="001E1B65"/>
    <w:rsid w:val="001E1D4B"/>
    <w:rsid w:val="001E2E80"/>
    <w:rsid w:val="001E399D"/>
    <w:rsid w:val="001E4306"/>
    <w:rsid w:val="001E4320"/>
    <w:rsid w:val="001E4BD0"/>
    <w:rsid w:val="001E5271"/>
    <w:rsid w:val="001E545D"/>
    <w:rsid w:val="001E562A"/>
    <w:rsid w:val="001E623C"/>
    <w:rsid w:val="001E63AC"/>
    <w:rsid w:val="001E64D3"/>
    <w:rsid w:val="001E6902"/>
    <w:rsid w:val="001F0287"/>
    <w:rsid w:val="001F1770"/>
    <w:rsid w:val="001F1D80"/>
    <w:rsid w:val="001F2C94"/>
    <w:rsid w:val="001F2EFA"/>
    <w:rsid w:val="001F34A2"/>
    <w:rsid w:val="001F3C91"/>
    <w:rsid w:val="001F3D34"/>
    <w:rsid w:val="001F40FE"/>
    <w:rsid w:val="001F41D9"/>
    <w:rsid w:val="001F47E3"/>
    <w:rsid w:val="001F4B72"/>
    <w:rsid w:val="001F4E85"/>
    <w:rsid w:val="001F5B43"/>
    <w:rsid w:val="001F627F"/>
    <w:rsid w:val="001F7406"/>
    <w:rsid w:val="001F747C"/>
    <w:rsid w:val="001F74A5"/>
    <w:rsid w:val="00200487"/>
    <w:rsid w:val="00200C10"/>
    <w:rsid w:val="00200DBF"/>
    <w:rsid w:val="002010B7"/>
    <w:rsid w:val="00201FE9"/>
    <w:rsid w:val="00202543"/>
    <w:rsid w:val="002034DA"/>
    <w:rsid w:val="002035EF"/>
    <w:rsid w:val="00203EA3"/>
    <w:rsid w:val="00204374"/>
    <w:rsid w:val="00204817"/>
    <w:rsid w:val="00204DA1"/>
    <w:rsid w:val="002052AB"/>
    <w:rsid w:val="00205DCE"/>
    <w:rsid w:val="0020625B"/>
    <w:rsid w:val="00206963"/>
    <w:rsid w:val="00206BE8"/>
    <w:rsid w:val="002071D5"/>
    <w:rsid w:val="002076B2"/>
    <w:rsid w:val="002077C9"/>
    <w:rsid w:val="002109A2"/>
    <w:rsid w:val="00211375"/>
    <w:rsid w:val="00211448"/>
    <w:rsid w:val="00211C29"/>
    <w:rsid w:val="00212A09"/>
    <w:rsid w:val="00212F59"/>
    <w:rsid w:val="002132FC"/>
    <w:rsid w:val="00213D9F"/>
    <w:rsid w:val="00214341"/>
    <w:rsid w:val="00214486"/>
    <w:rsid w:val="00214B8F"/>
    <w:rsid w:val="0021522F"/>
    <w:rsid w:val="00215405"/>
    <w:rsid w:val="00216119"/>
    <w:rsid w:val="0021666A"/>
    <w:rsid w:val="002168E2"/>
    <w:rsid w:val="00216F66"/>
    <w:rsid w:val="00217402"/>
    <w:rsid w:val="00217B92"/>
    <w:rsid w:val="00217C7F"/>
    <w:rsid w:val="00220007"/>
    <w:rsid w:val="0022001C"/>
    <w:rsid w:val="0022079D"/>
    <w:rsid w:val="00220DA8"/>
    <w:rsid w:val="002222A7"/>
    <w:rsid w:val="002230F2"/>
    <w:rsid w:val="002232D6"/>
    <w:rsid w:val="00223630"/>
    <w:rsid w:val="00223C8F"/>
    <w:rsid w:val="00224207"/>
    <w:rsid w:val="00224EFC"/>
    <w:rsid w:val="002257CE"/>
    <w:rsid w:val="00225815"/>
    <w:rsid w:val="0022590B"/>
    <w:rsid w:val="00225EF6"/>
    <w:rsid w:val="0022642C"/>
    <w:rsid w:val="00226456"/>
    <w:rsid w:val="0022679F"/>
    <w:rsid w:val="002268B4"/>
    <w:rsid w:val="0022781E"/>
    <w:rsid w:val="0022789D"/>
    <w:rsid w:val="00227978"/>
    <w:rsid w:val="002305DE"/>
    <w:rsid w:val="00230C55"/>
    <w:rsid w:val="00230C7C"/>
    <w:rsid w:val="002310C3"/>
    <w:rsid w:val="002310CE"/>
    <w:rsid w:val="002315FF"/>
    <w:rsid w:val="002322A9"/>
    <w:rsid w:val="0023244C"/>
    <w:rsid w:val="00232631"/>
    <w:rsid w:val="002332C6"/>
    <w:rsid w:val="00233933"/>
    <w:rsid w:val="002339F6"/>
    <w:rsid w:val="00233E26"/>
    <w:rsid w:val="002352A6"/>
    <w:rsid w:val="0023555A"/>
    <w:rsid w:val="00235BF1"/>
    <w:rsid w:val="00236506"/>
    <w:rsid w:val="002367EC"/>
    <w:rsid w:val="0023699E"/>
    <w:rsid w:val="00236A67"/>
    <w:rsid w:val="00237765"/>
    <w:rsid w:val="00237D79"/>
    <w:rsid w:val="00241193"/>
    <w:rsid w:val="002414DA"/>
    <w:rsid w:val="00241A9B"/>
    <w:rsid w:val="00241F24"/>
    <w:rsid w:val="0024228B"/>
    <w:rsid w:val="0024253E"/>
    <w:rsid w:val="002425C6"/>
    <w:rsid w:val="0024358B"/>
    <w:rsid w:val="00243AE5"/>
    <w:rsid w:val="002445B6"/>
    <w:rsid w:val="002449B2"/>
    <w:rsid w:val="00245264"/>
    <w:rsid w:val="00245610"/>
    <w:rsid w:val="002456A3"/>
    <w:rsid w:val="00245D58"/>
    <w:rsid w:val="00245FB3"/>
    <w:rsid w:val="0024602E"/>
    <w:rsid w:val="00246A55"/>
    <w:rsid w:val="00247754"/>
    <w:rsid w:val="00250338"/>
    <w:rsid w:val="00250BD1"/>
    <w:rsid w:val="002515D5"/>
    <w:rsid w:val="00251F81"/>
    <w:rsid w:val="00251FA2"/>
    <w:rsid w:val="00252402"/>
    <w:rsid w:val="00253C5A"/>
    <w:rsid w:val="00253D82"/>
    <w:rsid w:val="00254147"/>
    <w:rsid w:val="00254E0F"/>
    <w:rsid w:val="002553A8"/>
    <w:rsid w:val="0025541F"/>
    <w:rsid w:val="0025586B"/>
    <w:rsid w:val="00256326"/>
    <w:rsid w:val="0025669B"/>
    <w:rsid w:val="00256F62"/>
    <w:rsid w:val="002572B0"/>
    <w:rsid w:val="002576A1"/>
    <w:rsid w:val="00261431"/>
    <w:rsid w:val="00261736"/>
    <w:rsid w:val="00261F4A"/>
    <w:rsid w:val="00262B1C"/>
    <w:rsid w:val="00262BB2"/>
    <w:rsid w:val="00262F68"/>
    <w:rsid w:val="00263B0B"/>
    <w:rsid w:val="00263D69"/>
    <w:rsid w:val="002642F3"/>
    <w:rsid w:val="002643E9"/>
    <w:rsid w:val="00264410"/>
    <w:rsid w:val="002650B4"/>
    <w:rsid w:val="00265530"/>
    <w:rsid w:val="002656F1"/>
    <w:rsid w:val="002661B8"/>
    <w:rsid w:val="00266C2A"/>
    <w:rsid w:val="0026715C"/>
    <w:rsid w:val="00267468"/>
    <w:rsid w:val="00267AE2"/>
    <w:rsid w:val="00270084"/>
    <w:rsid w:val="00270554"/>
    <w:rsid w:val="00270A4F"/>
    <w:rsid w:val="00270C68"/>
    <w:rsid w:val="002711D0"/>
    <w:rsid w:val="00271595"/>
    <w:rsid w:val="0027284D"/>
    <w:rsid w:val="00272D5B"/>
    <w:rsid w:val="0027345B"/>
    <w:rsid w:val="00273F48"/>
    <w:rsid w:val="0027452A"/>
    <w:rsid w:val="0027475A"/>
    <w:rsid w:val="002747AC"/>
    <w:rsid w:val="002749E8"/>
    <w:rsid w:val="00274A88"/>
    <w:rsid w:val="0027579B"/>
    <w:rsid w:val="002759C6"/>
    <w:rsid w:val="00275F9F"/>
    <w:rsid w:val="00276094"/>
    <w:rsid w:val="002772CB"/>
    <w:rsid w:val="00277381"/>
    <w:rsid w:val="00277D0D"/>
    <w:rsid w:val="0028149A"/>
    <w:rsid w:val="002814D8"/>
    <w:rsid w:val="00282A2B"/>
    <w:rsid w:val="00282BD9"/>
    <w:rsid w:val="00282ECF"/>
    <w:rsid w:val="0028358E"/>
    <w:rsid w:val="00284449"/>
    <w:rsid w:val="00284520"/>
    <w:rsid w:val="00284E5B"/>
    <w:rsid w:val="0028559B"/>
    <w:rsid w:val="002866F7"/>
    <w:rsid w:val="00286892"/>
    <w:rsid w:val="00287218"/>
    <w:rsid w:val="00287991"/>
    <w:rsid w:val="002879DC"/>
    <w:rsid w:val="00287D6A"/>
    <w:rsid w:val="002904BA"/>
    <w:rsid w:val="002908D0"/>
    <w:rsid w:val="00290CC8"/>
    <w:rsid w:val="0029110B"/>
    <w:rsid w:val="0029115A"/>
    <w:rsid w:val="0029151F"/>
    <w:rsid w:val="0029167F"/>
    <w:rsid w:val="00292237"/>
    <w:rsid w:val="00292ED2"/>
    <w:rsid w:val="00293459"/>
    <w:rsid w:val="002939E4"/>
    <w:rsid w:val="00293D4F"/>
    <w:rsid w:val="002946CF"/>
    <w:rsid w:val="002947AF"/>
    <w:rsid w:val="00294F4E"/>
    <w:rsid w:val="00295B24"/>
    <w:rsid w:val="00295BD7"/>
    <w:rsid w:val="00295C33"/>
    <w:rsid w:val="00296534"/>
    <w:rsid w:val="002A04AF"/>
    <w:rsid w:val="002A050C"/>
    <w:rsid w:val="002A08EB"/>
    <w:rsid w:val="002A112F"/>
    <w:rsid w:val="002A1303"/>
    <w:rsid w:val="002A1C18"/>
    <w:rsid w:val="002A1CFB"/>
    <w:rsid w:val="002A21C1"/>
    <w:rsid w:val="002A2DEE"/>
    <w:rsid w:val="002A36A1"/>
    <w:rsid w:val="002A3846"/>
    <w:rsid w:val="002A4849"/>
    <w:rsid w:val="002A4F4D"/>
    <w:rsid w:val="002A55A4"/>
    <w:rsid w:val="002A58DA"/>
    <w:rsid w:val="002A5DE1"/>
    <w:rsid w:val="002A79B7"/>
    <w:rsid w:val="002A7E0C"/>
    <w:rsid w:val="002B029A"/>
    <w:rsid w:val="002B0489"/>
    <w:rsid w:val="002B139D"/>
    <w:rsid w:val="002B1544"/>
    <w:rsid w:val="002B16B7"/>
    <w:rsid w:val="002B16E8"/>
    <w:rsid w:val="002B2184"/>
    <w:rsid w:val="002B2EA0"/>
    <w:rsid w:val="002B3605"/>
    <w:rsid w:val="002B36C8"/>
    <w:rsid w:val="002B3937"/>
    <w:rsid w:val="002B43B5"/>
    <w:rsid w:val="002B4E36"/>
    <w:rsid w:val="002B4F72"/>
    <w:rsid w:val="002B5122"/>
    <w:rsid w:val="002B54B3"/>
    <w:rsid w:val="002B5C97"/>
    <w:rsid w:val="002B65E6"/>
    <w:rsid w:val="002B6761"/>
    <w:rsid w:val="002B6854"/>
    <w:rsid w:val="002B697B"/>
    <w:rsid w:val="002B73A1"/>
    <w:rsid w:val="002B793F"/>
    <w:rsid w:val="002C0356"/>
    <w:rsid w:val="002C1479"/>
    <w:rsid w:val="002C20D6"/>
    <w:rsid w:val="002C2574"/>
    <w:rsid w:val="002C4071"/>
    <w:rsid w:val="002C4144"/>
    <w:rsid w:val="002C49C3"/>
    <w:rsid w:val="002C4CA0"/>
    <w:rsid w:val="002C4DB0"/>
    <w:rsid w:val="002C4EFC"/>
    <w:rsid w:val="002C4FF5"/>
    <w:rsid w:val="002C5844"/>
    <w:rsid w:val="002C58A4"/>
    <w:rsid w:val="002C5A54"/>
    <w:rsid w:val="002C64AA"/>
    <w:rsid w:val="002C6EA5"/>
    <w:rsid w:val="002C7562"/>
    <w:rsid w:val="002D107A"/>
    <w:rsid w:val="002D2D1E"/>
    <w:rsid w:val="002D2E12"/>
    <w:rsid w:val="002D34BF"/>
    <w:rsid w:val="002D350E"/>
    <w:rsid w:val="002D35EB"/>
    <w:rsid w:val="002D4583"/>
    <w:rsid w:val="002D4996"/>
    <w:rsid w:val="002D4BA6"/>
    <w:rsid w:val="002D4CEE"/>
    <w:rsid w:val="002D5D31"/>
    <w:rsid w:val="002D61EA"/>
    <w:rsid w:val="002D6A4A"/>
    <w:rsid w:val="002D7265"/>
    <w:rsid w:val="002D7847"/>
    <w:rsid w:val="002D7A93"/>
    <w:rsid w:val="002E0748"/>
    <w:rsid w:val="002E0B0C"/>
    <w:rsid w:val="002E2520"/>
    <w:rsid w:val="002E262D"/>
    <w:rsid w:val="002E302B"/>
    <w:rsid w:val="002E35E3"/>
    <w:rsid w:val="002E3AF0"/>
    <w:rsid w:val="002E3D33"/>
    <w:rsid w:val="002E44B5"/>
    <w:rsid w:val="002E49A3"/>
    <w:rsid w:val="002E4C19"/>
    <w:rsid w:val="002E4CB3"/>
    <w:rsid w:val="002E5708"/>
    <w:rsid w:val="002E5D41"/>
    <w:rsid w:val="002E69C2"/>
    <w:rsid w:val="002E7160"/>
    <w:rsid w:val="002E71EF"/>
    <w:rsid w:val="002E7208"/>
    <w:rsid w:val="002E72C6"/>
    <w:rsid w:val="002E76AE"/>
    <w:rsid w:val="002E788E"/>
    <w:rsid w:val="002F0552"/>
    <w:rsid w:val="002F0A66"/>
    <w:rsid w:val="002F108B"/>
    <w:rsid w:val="002F19FB"/>
    <w:rsid w:val="002F1F0B"/>
    <w:rsid w:val="002F1FED"/>
    <w:rsid w:val="002F22EA"/>
    <w:rsid w:val="002F27F9"/>
    <w:rsid w:val="002F2AE4"/>
    <w:rsid w:val="002F2E67"/>
    <w:rsid w:val="002F3163"/>
    <w:rsid w:val="002F3BDA"/>
    <w:rsid w:val="002F4FC8"/>
    <w:rsid w:val="002F5920"/>
    <w:rsid w:val="002F5BE9"/>
    <w:rsid w:val="002F6A64"/>
    <w:rsid w:val="002F740B"/>
    <w:rsid w:val="002F78A2"/>
    <w:rsid w:val="002F78F6"/>
    <w:rsid w:val="002F79EB"/>
    <w:rsid w:val="002F7C37"/>
    <w:rsid w:val="00300383"/>
    <w:rsid w:val="003004A3"/>
    <w:rsid w:val="00301177"/>
    <w:rsid w:val="00301267"/>
    <w:rsid w:val="003016E2"/>
    <w:rsid w:val="00301E51"/>
    <w:rsid w:val="00301FE0"/>
    <w:rsid w:val="003027C2"/>
    <w:rsid w:val="003028CC"/>
    <w:rsid w:val="003031D7"/>
    <w:rsid w:val="00303D9E"/>
    <w:rsid w:val="003049B4"/>
    <w:rsid w:val="003057CC"/>
    <w:rsid w:val="00305F22"/>
    <w:rsid w:val="003069A2"/>
    <w:rsid w:val="00307320"/>
    <w:rsid w:val="00307722"/>
    <w:rsid w:val="00307CF0"/>
    <w:rsid w:val="00307FBE"/>
    <w:rsid w:val="0031030F"/>
    <w:rsid w:val="00310750"/>
    <w:rsid w:val="00310E91"/>
    <w:rsid w:val="003114E3"/>
    <w:rsid w:val="00311A4A"/>
    <w:rsid w:val="00312377"/>
    <w:rsid w:val="00312966"/>
    <w:rsid w:val="00312B44"/>
    <w:rsid w:val="00312E13"/>
    <w:rsid w:val="0031413E"/>
    <w:rsid w:val="00314258"/>
    <w:rsid w:val="00314A1F"/>
    <w:rsid w:val="00315037"/>
    <w:rsid w:val="003154B4"/>
    <w:rsid w:val="00316069"/>
    <w:rsid w:val="003164D2"/>
    <w:rsid w:val="003172C9"/>
    <w:rsid w:val="003176CC"/>
    <w:rsid w:val="00317801"/>
    <w:rsid w:val="00317B1F"/>
    <w:rsid w:val="00317E9F"/>
    <w:rsid w:val="00320101"/>
    <w:rsid w:val="00321233"/>
    <w:rsid w:val="00321429"/>
    <w:rsid w:val="003219BC"/>
    <w:rsid w:val="00321B1D"/>
    <w:rsid w:val="00322BE7"/>
    <w:rsid w:val="00322C33"/>
    <w:rsid w:val="0032357C"/>
    <w:rsid w:val="0032406C"/>
    <w:rsid w:val="003245D5"/>
    <w:rsid w:val="003247B5"/>
    <w:rsid w:val="003251FC"/>
    <w:rsid w:val="003255A3"/>
    <w:rsid w:val="003257C2"/>
    <w:rsid w:val="00325E87"/>
    <w:rsid w:val="003269F2"/>
    <w:rsid w:val="00326E36"/>
    <w:rsid w:val="0032723B"/>
    <w:rsid w:val="00327D29"/>
    <w:rsid w:val="003311C1"/>
    <w:rsid w:val="003312EB"/>
    <w:rsid w:val="0033194D"/>
    <w:rsid w:val="00332401"/>
    <w:rsid w:val="0033293A"/>
    <w:rsid w:val="00332FD9"/>
    <w:rsid w:val="00333124"/>
    <w:rsid w:val="00333177"/>
    <w:rsid w:val="00333611"/>
    <w:rsid w:val="00333CC6"/>
    <w:rsid w:val="00334390"/>
    <w:rsid w:val="003352AA"/>
    <w:rsid w:val="003356C0"/>
    <w:rsid w:val="00335B63"/>
    <w:rsid w:val="00335C40"/>
    <w:rsid w:val="00336153"/>
    <w:rsid w:val="00336744"/>
    <w:rsid w:val="003367C4"/>
    <w:rsid w:val="00336B48"/>
    <w:rsid w:val="003375CF"/>
    <w:rsid w:val="0034083A"/>
    <w:rsid w:val="00340A85"/>
    <w:rsid w:val="00340B17"/>
    <w:rsid w:val="00340E18"/>
    <w:rsid w:val="0034109D"/>
    <w:rsid w:val="00341C72"/>
    <w:rsid w:val="00341F93"/>
    <w:rsid w:val="00342897"/>
    <w:rsid w:val="003436B5"/>
    <w:rsid w:val="0034437A"/>
    <w:rsid w:val="0034461B"/>
    <w:rsid w:val="0034468D"/>
    <w:rsid w:val="00344962"/>
    <w:rsid w:val="00344D98"/>
    <w:rsid w:val="003457FD"/>
    <w:rsid w:val="00345927"/>
    <w:rsid w:val="00345CD1"/>
    <w:rsid w:val="00347646"/>
    <w:rsid w:val="00350181"/>
    <w:rsid w:val="0035044E"/>
    <w:rsid w:val="00350FA5"/>
    <w:rsid w:val="00350FCE"/>
    <w:rsid w:val="00351042"/>
    <w:rsid w:val="0035154D"/>
    <w:rsid w:val="00351738"/>
    <w:rsid w:val="00351B23"/>
    <w:rsid w:val="00351FF6"/>
    <w:rsid w:val="0035238E"/>
    <w:rsid w:val="00353071"/>
    <w:rsid w:val="00353F7C"/>
    <w:rsid w:val="0035552D"/>
    <w:rsid w:val="0035602B"/>
    <w:rsid w:val="0035608B"/>
    <w:rsid w:val="003564F1"/>
    <w:rsid w:val="003567A9"/>
    <w:rsid w:val="00356E5A"/>
    <w:rsid w:val="00357127"/>
    <w:rsid w:val="00357B5A"/>
    <w:rsid w:val="003604DC"/>
    <w:rsid w:val="0036070D"/>
    <w:rsid w:val="003607D0"/>
    <w:rsid w:val="003610E3"/>
    <w:rsid w:val="0036114F"/>
    <w:rsid w:val="0036119E"/>
    <w:rsid w:val="00361625"/>
    <w:rsid w:val="00361709"/>
    <w:rsid w:val="00362A86"/>
    <w:rsid w:val="003633D1"/>
    <w:rsid w:val="003636E3"/>
    <w:rsid w:val="00363CD9"/>
    <w:rsid w:val="00364812"/>
    <w:rsid w:val="00364BE7"/>
    <w:rsid w:val="00365043"/>
    <w:rsid w:val="00365980"/>
    <w:rsid w:val="00366EBA"/>
    <w:rsid w:val="00367330"/>
    <w:rsid w:val="003679EE"/>
    <w:rsid w:val="00367A24"/>
    <w:rsid w:val="00371112"/>
    <w:rsid w:val="00371515"/>
    <w:rsid w:val="00371C2E"/>
    <w:rsid w:val="003728FF"/>
    <w:rsid w:val="00372AB6"/>
    <w:rsid w:val="003735AB"/>
    <w:rsid w:val="00373E29"/>
    <w:rsid w:val="00374257"/>
    <w:rsid w:val="00374974"/>
    <w:rsid w:val="00375118"/>
    <w:rsid w:val="003755BE"/>
    <w:rsid w:val="003756D8"/>
    <w:rsid w:val="003764E4"/>
    <w:rsid w:val="003767BC"/>
    <w:rsid w:val="00377220"/>
    <w:rsid w:val="00377317"/>
    <w:rsid w:val="0037778E"/>
    <w:rsid w:val="00380BCA"/>
    <w:rsid w:val="00380EBF"/>
    <w:rsid w:val="00381096"/>
    <w:rsid w:val="00381C35"/>
    <w:rsid w:val="00381CC2"/>
    <w:rsid w:val="003825C8"/>
    <w:rsid w:val="003831EC"/>
    <w:rsid w:val="003833CE"/>
    <w:rsid w:val="00383C20"/>
    <w:rsid w:val="00383DAA"/>
    <w:rsid w:val="00383EB8"/>
    <w:rsid w:val="003843C7"/>
    <w:rsid w:val="00384520"/>
    <w:rsid w:val="003848EF"/>
    <w:rsid w:val="00384956"/>
    <w:rsid w:val="0038498C"/>
    <w:rsid w:val="00386B3F"/>
    <w:rsid w:val="00387053"/>
    <w:rsid w:val="003903C6"/>
    <w:rsid w:val="003906CA"/>
    <w:rsid w:val="0039104E"/>
    <w:rsid w:val="003918DC"/>
    <w:rsid w:val="003918DF"/>
    <w:rsid w:val="00392D2C"/>
    <w:rsid w:val="00393040"/>
    <w:rsid w:val="0039321A"/>
    <w:rsid w:val="0039355B"/>
    <w:rsid w:val="00393C7C"/>
    <w:rsid w:val="00393E70"/>
    <w:rsid w:val="00393F8C"/>
    <w:rsid w:val="0039424E"/>
    <w:rsid w:val="00394286"/>
    <w:rsid w:val="0039428D"/>
    <w:rsid w:val="0039429B"/>
    <w:rsid w:val="003942A6"/>
    <w:rsid w:val="0039481E"/>
    <w:rsid w:val="00394827"/>
    <w:rsid w:val="00394AC0"/>
    <w:rsid w:val="00395E7D"/>
    <w:rsid w:val="003961B4"/>
    <w:rsid w:val="00396D7A"/>
    <w:rsid w:val="003970FC"/>
    <w:rsid w:val="003972EA"/>
    <w:rsid w:val="00397869"/>
    <w:rsid w:val="003979A8"/>
    <w:rsid w:val="00397A8A"/>
    <w:rsid w:val="00397FE5"/>
    <w:rsid w:val="003A012F"/>
    <w:rsid w:val="003A0735"/>
    <w:rsid w:val="003A19D6"/>
    <w:rsid w:val="003A2E15"/>
    <w:rsid w:val="003A32AE"/>
    <w:rsid w:val="003A3CAA"/>
    <w:rsid w:val="003A3E2E"/>
    <w:rsid w:val="003A43C1"/>
    <w:rsid w:val="003A5B82"/>
    <w:rsid w:val="003A5CFB"/>
    <w:rsid w:val="003A652B"/>
    <w:rsid w:val="003A6B0F"/>
    <w:rsid w:val="003A6BB1"/>
    <w:rsid w:val="003A6D93"/>
    <w:rsid w:val="003A7779"/>
    <w:rsid w:val="003A7EF6"/>
    <w:rsid w:val="003A7F15"/>
    <w:rsid w:val="003B20FF"/>
    <w:rsid w:val="003B2A4F"/>
    <w:rsid w:val="003B350E"/>
    <w:rsid w:val="003B39E5"/>
    <w:rsid w:val="003B41DB"/>
    <w:rsid w:val="003B4452"/>
    <w:rsid w:val="003B47AE"/>
    <w:rsid w:val="003B4C04"/>
    <w:rsid w:val="003B4C26"/>
    <w:rsid w:val="003B5188"/>
    <w:rsid w:val="003B56F0"/>
    <w:rsid w:val="003B6636"/>
    <w:rsid w:val="003B6FB6"/>
    <w:rsid w:val="003B70DE"/>
    <w:rsid w:val="003B7236"/>
    <w:rsid w:val="003C0417"/>
    <w:rsid w:val="003C0518"/>
    <w:rsid w:val="003C0D56"/>
    <w:rsid w:val="003C1114"/>
    <w:rsid w:val="003C192A"/>
    <w:rsid w:val="003C28A8"/>
    <w:rsid w:val="003C2A76"/>
    <w:rsid w:val="003C2D80"/>
    <w:rsid w:val="003C33D3"/>
    <w:rsid w:val="003C392C"/>
    <w:rsid w:val="003C39A6"/>
    <w:rsid w:val="003C3F94"/>
    <w:rsid w:val="003C44F3"/>
    <w:rsid w:val="003C4536"/>
    <w:rsid w:val="003C47E7"/>
    <w:rsid w:val="003C512D"/>
    <w:rsid w:val="003C522D"/>
    <w:rsid w:val="003C544D"/>
    <w:rsid w:val="003C5C2A"/>
    <w:rsid w:val="003C5FB4"/>
    <w:rsid w:val="003C65CF"/>
    <w:rsid w:val="003C68CA"/>
    <w:rsid w:val="003C75CE"/>
    <w:rsid w:val="003C7A6C"/>
    <w:rsid w:val="003D0918"/>
    <w:rsid w:val="003D0D35"/>
    <w:rsid w:val="003D0F09"/>
    <w:rsid w:val="003D170A"/>
    <w:rsid w:val="003D1BD2"/>
    <w:rsid w:val="003D27D5"/>
    <w:rsid w:val="003D3573"/>
    <w:rsid w:val="003D3EDB"/>
    <w:rsid w:val="003D4296"/>
    <w:rsid w:val="003D4C12"/>
    <w:rsid w:val="003D50E5"/>
    <w:rsid w:val="003D5237"/>
    <w:rsid w:val="003D52A8"/>
    <w:rsid w:val="003D615F"/>
    <w:rsid w:val="003D652C"/>
    <w:rsid w:val="003D6B8E"/>
    <w:rsid w:val="003D6D91"/>
    <w:rsid w:val="003D7EDD"/>
    <w:rsid w:val="003E0270"/>
    <w:rsid w:val="003E0400"/>
    <w:rsid w:val="003E17E6"/>
    <w:rsid w:val="003E2DC0"/>
    <w:rsid w:val="003E2EEC"/>
    <w:rsid w:val="003E37A4"/>
    <w:rsid w:val="003E434E"/>
    <w:rsid w:val="003E4D47"/>
    <w:rsid w:val="003E5035"/>
    <w:rsid w:val="003E7B25"/>
    <w:rsid w:val="003F0A55"/>
    <w:rsid w:val="003F15CC"/>
    <w:rsid w:val="003F1E60"/>
    <w:rsid w:val="003F32F3"/>
    <w:rsid w:val="003F3BCC"/>
    <w:rsid w:val="003F3F23"/>
    <w:rsid w:val="003F429A"/>
    <w:rsid w:val="003F476A"/>
    <w:rsid w:val="003F4AE5"/>
    <w:rsid w:val="003F4F59"/>
    <w:rsid w:val="003F4FF3"/>
    <w:rsid w:val="003F55EA"/>
    <w:rsid w:val="003F573B"/>
    <w:rsid w:val="003F5C4E"/>
    <w:rsid w:val="003F6501"/>
    <w:rsid w:val="003F67A6"/>
    <w:rsid w:val="003F68D2"/>
    <w:rsid w:val="003F6ADC"/>
    <w:rsid w:val="004015B6"/>
    <w:rsid w:val="0040314D"/>
    <w:rsid w:val="00403B74"/>
    <w:rsid w:val="00403E48"/>
    <w:rsid w:val="0040435C"/>
    <w:rsid w:val="00404BDC"/>
    <w:rsid w:val="00404BF2"/>
    <w:rsid w:val="00404F80"/>
    <w:rsid w:val="0040617D"/>
    <w:rsid w:val="00411462"/>
    <w:rsid w:val="00411B33"/>
    <w:rsid w:val="00411E45"/>
    <w:rsid w:val="004129AE"/>
    <w:rsid w:val="0041326C"/>
    <w:rsid w:val="00413753"/>
    <w:rsid w:val="00413DD9"/>
    <w:rsid w:val="004141A4"/>
    <w:rsid w:val="004145FB"/>
    <w:rsid w:val="0041464B"/>
    <w:rsid w:val="0041479D"/>
    <w:rsid w:val="00414827"/>
    <w:rsid w:val="0041483F"/>
    <w:rsid w:val="00414EF6"/>
    <w:rsid w:val="00414F72"/>
    <w:rsid w:val="004152F3"/>
    <w:rsid w:val="00415540"/>
    <w:rsid w:val="00415C6A"/>
    <w:rsid w:val="00416DDD"/>
    <w:rsid w:val="004173B6"/>
    <w:rsid w:val="00420099"/>
    <w:rsid w:val="00420125"/>
    <w:rsid w:val="00420B96"/>
    <w:rsid w:val="00420C2F"/>
    <w:rsid w:val="00420C52"/>
    <w:rsid w:val="0042148E"/>
    <w:rsid w:val="004223A9"/>
    <w:rsid w:val="00422A3F"/>
    <w:rsid w:val="00422AB6"/>
    <w:rsid w:val="00423ECC"/>
    <w:rsid w:val="00424252"/>
    <w:rsid w:val="004243F6"/>
    <w:rsid w:val="00424B53"/>
    <w:rsid w:val="00424CF6"/>
    <w:rsid w:val="00426520"/>
    <w:rsid w:val="0042736A"/>
    <w:rsid w:val="00427922"/>
    <w:rsid w:val="00430269"/>
    <w:rsid w:val="0043040E"/>
    <w:rsid w:val="004304E4"/>
    <w:rsid w:val="0043052F"/>
    <w:rsid w:val="00430A48"/>
    <w:rsid w:val="00430BAB"/>
    <w:rsid w:val="00431092"/>
    <w:rsid w:val="00431A24"/>
    <w:rsid w:val="00431AD7"/>
    <w:rsid w:val="00431EE7"/>
    <w:rsid w:val="00433675"/>
    <w:rsid w:val="00433C3F"/>
    <w:rsid w:val="00434093"/>
    <w:rsid w:val="004343E6"/>
    <w:rsid w:val="00435106"/>
    <w:rsid w:val="00435874"/>
    <w:rsid w:val="00435E5F"/>
    <w:rsid w:val="004366D2"/>
    <w:rsid w:val="00436903"/>
    <w:rsid w:val="00436C3A"/>
    <w:rsid w:val="00437145"/>
    <w:rsid w:val="004373D0"/>
    <w:rsid w:val="0043764F"/>
    <w:rsid w:val="00437768"/>
    <w:rsid w:val="00437914"/>
    <w:rsid w:val="00437C46"/>
    <w:rsid w:val="004400E0"/>
    <w:rsid w:val="004402AD"/>
    <w:rsid w:val="0044098E"/>
    <w:rsid w:val="00441F1F"/>
    <w:rsid w:val="0044252D"/>
    <w:rsid w:val="00442688"/>
    <w:rsid w:val="004429D9"/>
    <w:rsid w:val="004429EE"/>
    <w:rsid w:val="00442F05"/>
    <w:rsid w:val="0044363E"/>
    <w:rsid w:val="00443D81"/>
    <w:rsid w:val="00443DFB"/>
    <w:rsid w:val="00444907"/>
    <w:rsid w:val="00444BEB"/>
    <w:rsid w:val="00445680"/>
    <w:rsid w:val="00445ADB"/>
    <w:rsid w:val="00445C62"/>
    <w:rsid w:val="00445E08"/>
    <w:rsid w:val="00445F8E"/>
    <w:rsid w:val="00446064"/>
    <w:rsid w:val="00447378"/>
    <w:rsid w:val="004478E7"/>
    <w:rsid w:val="00447C3C"/>
    <w:rsid w:val="00450821"/>
    <w:rsid w:val="00450849"/>
    <w:rsid w:val="004509BB"/>
    <w:rsid w:val="00450BB3"/>
    <w:rsid w:val="00451AE0"/>
    <w:rsid w:val="00451E59"/>
    <w:rsid w:val="00451EDC"/>
    <w:rsid w:val="00453332"/>
    <w:rsid w:val="00453797"/>
    <w:rsid w:val="00454119"/>
    <w:rsid w:val="0045417F"/>
    <w:rsid w:val="00454558"/>
    <w:rsid w:val="004545EB"/>
    <w:rsid w:val="0045470B"/>
    <w:rsid w:val="00456987"/>
    <w:rsid w:val="00456A58"/>
    <w:rsid w:val="00456B26"/>
    <w:rsid w:val="00456EF1"/>
    <w:rsid w:val="0046016B"/>
    <w:rsid w:val="004607AE"/>
    <w:rsid w:val="00461998"/>
    <w:rsid w:val="00462175"/>
    <w:rsid w:val="0046224C"/>
    <w:rsid w:val="004625DE"/>
    <w:rsid w:val="0046294C"/>
    <w:rsid w:val="00462A42"/>
    <w:rsid w:val="00462BF0"/>
    <w:rsid w:val="00462D8D"/>
    <w:rsid w:val="0046307A"/>
    <w:rsid w:val="004636DA"/>
    <w:rsid w:val="00463C81"/>
    <w:rsid w:val="00464ED7"/>
    <w:rsid w:val="00464F42"/>
    <w:rsid w:val="004653E1"/>
    <w:rsid w:val="004663BC"/>
    <w:rsid w:val="004672D5"/>
    <w:rsid w:val="0046779E"/>
    <w:rsid w:val="00467B24"/>
    <w:rsid w:val="00467EAD"/>
    <w:rsid w:val="00470291"/>
    <w:rsid w:val="004706C0"/>
    <w:rsid w:val="004709E0"/>
    <w:rsid w:val="00470D21"/>
    <w:rsid w:val="004711F4"/>
    <w:rsid w:val="0047126F"/>
    <w:rsid w:val="00471794"/>
    <w:rsid w:val="00471D5A"/>
    <w:rsid w:val="004725F5"/>
    <w:rsid w:val="00473A5A"/>
    <w:rsid w:val="00474065"/>
    <w:rsid w:val="0047433F"/>
    <w:rsid w:val="00474EB9"/>
    <w:rsid w:val="00474EDD"/>
    <w:rsid w:val="0047503D"/>
    <w:rsid w:val="00475198"/>
    <w:rsid w:val="0047539C"/>
    <w:rsid w:val="00475E79"/>
    <w:rsid w:val="004766A8"/>
    <w:rsid w:val="00477A03"/>
    <w:rsid w:val="00477C65"/>
    <w:rsid w:val="004804E1"/>
    <w:rsid w:val="00481540"/>
    <w:rsid w:val="004816A0"/>
    <w:rsid w:val="00482793"/>
    <w:rsid w:val="00482E0A"/>
    <w:rsid w:val="0048326B"/>
    <w:rsid w:val="00483694"/>
    <w:rsid w:val="00483BF6"/>
    <w:rsid w:val="0048406A"/>
    <w:rsid w:val="004844AE"/>
    <w:rsid w:val="004844B4"/>
    <w:rsid w:val="00484575"/>
    <w:rsid w:val="00484AE4"/>
    <w:rsid w:val="00485741"/>
    <w:rsid w:val="00485EE4"/>
    <w:rsid w:val="00485F42"/>
    <w:rsid w:val="00486071"/>
    <w:rsid w:val="004863B7"/>
    <w:rsid w:val="00486933"/>
    <w:rsid w:val="0048759C"/>
    <w:rsid w:val="00487832"/>
    <w:rsid w:val="00487DED"/>
    <w:rsid w:val="00487E63"/>
    <w:rsid w:val="00490771"/>
    <w:rsid w:val="00490A8E"/>
    <w:rsid w:val="00490DD1"/>
    <w:rsid w:val="00491C0C"/>
    <w:rsid w:val="00491C90"/>
    <w:rsid w:val="004926BF"/>
    <w:rsid w:val="00493892"/>
    <w:rsid w:val="004948A0"/>
    <w:rsid w:val="0049535A"/>
    <w:rsid w:val="00497404"/>
    <w:rsid w:val="004977EC"/>
    <w:rsid w:val="004A0157"/>
    <w:rsid w:val="004A0249"/>
    <w:rsid w:val="004A0627"/>
    <w:rsid w:val="004A071E"/>
    <w:rsid w:val="004A0977"/>
    <w:rsid w:val="004A1019"/>
    <w:rsid w:val="004A1DB8"/>
    <w:rsid w:val="004A1FEF"/>
    <w:rsid w:val="004A2849"/>
    <w:rsid w:val="004A291F"/>
    <w:rsid w:val="004A332F"/>
    <w:rsid w:val="004A3952"/>
    <w:rsid w:val="004A3A62"/>
    <w:rsid w:val="004A3D3B"/>
    <w:rsid w:val="004A4B28"/>
    <w:rsid w:val="004A4D9E"/>
    <w:rsid w:val="004A4DD8"/>
    <w:rsid w:val="004A5027"/>
    <w:rsid w:val="004A5146"/>
    <w:rsid w:val="004A55E0"/>
    <w:rsid w:val="004A58E6"/>
    <w:rsid w:val="004A5906"/>
    <w:rsid w:val="004A5AEA"/>
    <w:rsid w:val="004A5CA2"/>
    <w:rsid w:val="004A6F11"/>
    <w:rsid w:val="004A7559"/>
    <w:rsid w:val="004A7F76"/>
    <w:rsid w:val="004B06E0"/>
    <w:rsid w:val="004B0AB3"/>
    <w:rsid w:val="004B0DD6"/>
    <w:rsid w:val="004B10DC"/>
    <w:rsid w:val="004B1268"/>
    <w:rsid w:val="004B12A1"/>
    <w:rsid w:val="004B161D"/>
    <w:rsid w:val="004B2071"/>
    <w:rsid w:val="004B23F4"/>
    <w:rsid w:val="004B268E"/>
    <w:rsid w:val="004B2A28"/>
    <w:rsid w:val="004B2DBC"/>
    <w:rsid w:val="004B3F73"/>
    <w:rsid w:val="004B43A2"/>
    <w:rsid w:val="004B45EE"/>
    <w:rsid w:val="004B4DBB"/>
    <w:rsid w:val="004B6150"/>
    <w:rsid w:val="004B6B8C"/>
    <w:rsid w:val="004B785D"/>
    <w:rsid w:val="004B7DB3"/>
    <w:rsid w:val="004C000C"/>
    <w:rsid w:val="004C0A0A"/>
    <w:rsid w:val="004C0E5E"/>
    <w:rsid w:val="004C1693"/>
    <w:rsid w:val="004C1A0D"/>
    <w:rsid w:val="004C1D56"/>
    <w:rsid w:val="004C22FB"/>
    <w:rsid w:val="004C2D81"/>
    <w:rsid w:val="004C2EA6"/>
    <w:rsid w:val="004C357B"/>
    <w:rsid w:val="004C40FF"/>
    <w:rsid w:val="004C4BD2"/>
    <w:rsid w:val="004C5769"/>
    <w:rsid w:val="004C66E4"/>
    <w:rsid w:val="004C68E0"/>
    <w:rsid w:val="004C6A01"/>
    <w:rsid w:val="004C75EF"/>
    <w:rsid w:val="004C7BB9"/>
    <w:rsid w:val="004C7DDD"/>
    <w:rsid w:val="004D0926"/>
    <w:rsid w:val="004D0F3A"/>
    <w:rsid w:val="004D11EE"/>
    <w:rsid w:val="004D1383"/>
    <w:rsid w:val="004D17F9"/>
    <w:rsid w:val="004D19F8"/>
    <w:rsid w:val="004D19FB"/>
    <w:rsid w:val="004D1DEF"/>
    <w:rsid w:val="004D1F84"/>
    <w:rsid w:val="004D2255"/>
    <w:rsid w:val="004D2910"/>
    <w:rsid w:val="004D2C8C"/>
    <w:rsid w:val="004D2D75"/>
    <w:rsid w:val="004D33A4"/>
    <w:rsid w:val="004D3E66"/>
    <w:rsid w:val="004D4315"/>
    <w:rsid w:val="004D46F5"/>
    <w:rsid w:val="004D5248"/>
    <w:rsid w:val="004D5349"/>
    <w:rsid w:val="004D5E8F"/>
    <w:rsid w:val="004D6235"/>
    <w:rsid w:val="004D79A4"/>
    <w:rsid w:val="004D79C4"/>
    <w:rsid w:val="004D7BBA"/>
    <w:rsid w:val="004E056B"/>
    <w:rsid w:val="004E0585"/>
    <w:rsid w:val="004E0780"/>
    <w:rsid w:val="004E10D9"/>
    <w:rsid w:val="004E132F"/>
    <w:rsid w:val="004E1593"/>
    <w:rsid w:val="004E161D"/>
    <w:rsid w:val="004E16DC"/>
    <w:rsid w:val="004E1CD1"/>
    <w:rsid w:val="004E1FD0"/>
    <w:rsid w:val="004E3467"/>
    <w:rsid w:val="004E3497"/>
    <w:rsid w:val="004E35D8"/>
    <w:rsid w:val="004E3AB7"/>
    <w:rsid w:val="004E3AE9"/>
    <w:rsid w:val="004E3DFB"/>
    <w:rsid w:val="004E40A9"/>
    <w:rsid w:val="004E4198"/>
    <w:rsid w:val="004E496A"/>
    <w:rsid w:val="004E4B69"/>
    <w:rsid w:val="004E4DC6"/>
    <w:rsid w:val="004E53D5"/>
    <w:rsid w:val="004E5B44"/>
    <w:rsid w:val="004E5D0B"/>
    <w:rsid w:val="004E603C"/>
    <w:rsid w:val="004E62A7"/>
    <w:rsid w:val="004E631F"/>
    <w:rsid w:val="004E6775"/>
    <w:rsid w:val="004E760B"/>
    <w:rsid w:val="004E7F07"/>
    <w:rsid w:val="004F05D0"/>
    <w:rsid w:val="004F0890"/>
    <w:rsid w:val="004F09B0"/>
    <w:rsid w:val="004F0AFC"/>
    <w:rsid w:val="004F1BCB"/>
    <w:rsid w:val="004F1D25"/>
    <w:rsid w:val="004F2097"/>
    <w:rsid w:val="004F24FD"/>
    <w:rsid w:val="004F2B40"/>
    <w:rsid w:val="004F2B4A"/>
    <w:rsid w:val="004F2F8F"/>
    <w:rsid w:val="004F31CF"/>
    <w:rsid w:val="004F3F00"/>
    <w:rsid w:val="004F5016"/>
    <w:rsid w:val="004F5271"/>
    <w:rsid w:val="004F5B8E"/>
    <w:rsid w:val="004F616C"/>
    <w:rsid w:val="004F61B4"/>
    <w:rsid w:val="004F63CA"/>
    <w:rsid w:val="004F6483"/>
    <w:rsid w:val="004F6C28"/>
    <w:rsid w:val="004F70A1"/>
    <w:rsid w:val="004F7659"/>
    <w:rsid w:val="00500641"/>
    <w:rsid w:val="005006AB"/>
    <w:rsid w:val="0050084E"/>
    <w:rsid w:val="005011A3"/>
    <w:rsid w:val="005018B5"/>
    <w:rsid w:val="00501A42"/>
    <w:rsid w:val="005022EA"/>
    <w:rsid w:val="0050255F"/>
    <w:rsid w:val="005025F1"/>
    <w:rsid w:val="00502DA4"/>
    <w:rsid w:val="00503C66"/>
    <w:rsid w:val="00504425"/>
    <w:rsid w:val="00504614"/>
    <w:rsid w:val="00504822"/>
    <w:rsid w:val="00505E8C"/>
    <w:rsid w:val="0050677F"/>
    <w:rsid w:val="00506B0D"/>
    <w:rsid w:val="00506DBA"/>
    <w:rsid w:val="00506E12"/>
    <w:rsid w:val="005073DE"/>
    <w:rsid w:val="005078BB"/>
    <w:rsid w:val="00510034"/>
    <w:rsid w:val="00510623"/>
    <w:rsid w:val="005119C0"/>
    <w:rsid w:val="00512D79"/>
    <w:rsid w:val="00513307"/>
    <w:rsid w:val="00513E31"/>
    <w:rsid w:val="005149BD"/>
    <w:rsid w:val="00515B67"/>
    <w:rsid w:val="00515BA7"/>
    <w:rsid w:val="00515BC0"/>
    <w:rsid w:val="005163DF"/>
    <w:rsid w:val="00516B35"/>
    <w:rsid w:val="00516B60"/>
    <w:rsid w:val="00517FD3"/>
    <w:rsid w:val="005200C5"/>
    <w:rsid w:val="00520A2D"/>
    <w:rsid w:val="00521A0A"/>
    <w:rsid w:val="00522015"/>
    <w:rsid w:val="005223D1"/>
    <w:rsid w:val="00522E4C"/>
    <w:rsid w:val="005240AB"/>
    <w:rsid w:val="00524D1D"/>
    <w:rsid w:val="00524EF3"/>
    <w:rsid w:val="005250C7"/>
    <w:rsid w:val="005252B3"/>
    <w:rsid w:val="00525412"/>
    <w:rsid w:val="00525CC9"/>
    <w:rsid w:val="00526263"/>
    <w:rsid w:val="00526BAD"/>
    <w:rsid w:val="00526D62"/>
    <w:rsid w:val="00527191"/>
    <w:rsid w:val="00527ABA"/>
    <w:rsid w:val="00530A2A"/>
    <w:rsid w:val="00530B7B"/>
    <w:rsid w:val="00531156"/>
    <w:rsid w:val="00531291"/>
    <w:rsid w:val="00532805"/>
    <w:rsid w:val="00533A7A"/>
    <w:rsid w:val="00533F5E"/>
    <w:rsid w:val="00534AA4"/>
    <w:rsid w:val="005351DD"/>
    <w:rsid w:val="00535484"/>
    <w:rsid w:val="005354BC"/>
    <w:rsid w:val="0053555E"/>
    <w:rsid w:val="005356A9"/>
    <w:rsid w:val="00536B98"/>
    <w:rsid w:val="005373C6"/>
    <w:rsid w:val="005408F7"/>
    <w:rsid w:val="00540C00"/>
    <w:rsid w:val="00540D07"/>
    <w:rsid w:val="00540FB1"/>
    <w:rsid w:val="00541D29"/>
    <w:rsid w:val="00541D2B"/>
    <w:rsid w:val="00542401"/>
    <w:rsid w:val="005424E3"/>
    <w:rsid w:val="005442A6"/>
    <w:rsid w:val="0054443C"/>
    <w:rsid w:val="0054468A"/>
    <w:rsid w:val="0054494D"/>
    <w:rsid w:val="00544BEA"/>
    <w:rsid w:val="00544F5B"/>
    <w:rsid w:val="005451BA"/>
    <w:rsid w:val="00545722"/>
    <w:rsid w:val="0054608C"/>
    <w:rsid w:val="00546699"/>
    <w:rsid w:val="0054679B"/>
    <w:rsid w:val="00546B14"/>
    <w:rsid w:val="00547608"/>
    <w:rsid w:val="00550D68"/>
    <w:rsid w:val="00550E48"/>
    <w:rsid w:val="005514E9"/>
    <w:rsid w:val="005524A9"/>
    <w:rsid w:val="00552729"/>
    <w:rsid w:val="005529E1"/>
    <w:rsid w:val="0055333F"/>
    <w:rsid w:val="00553968"/>
    <w:rsid w:val="00553A31"/>
    <w:rsid w:val="00553B25"/>
    <w:rsid w:val="00553F2E"/>
    <w:rsid w:val="0055491D"/>
    <w:rsid w:val="0055499F"/>
    <w:rsid w:val="00554A09"/>
    <w:rsid w:val="00554ADA"/>
    <w:rsid w:val="00554ADB"/>
    <w:rsid w:val="00554B1C"/>
    <w:rsid w:val="00555273"/>
    <w:rsid w:val="0055544F"/>
    <w:rsid w:val="00555903"/>
    <w:rsid w:val="00555DEC"/>
    <w:rsid w:val="00555F2D"/>
    <w:rsid w:val="00556412"/>
    <w:rsid w:val="00556436"/>
    <w:rsid w:val="005574B5"/>
    <w:rsid w:val="00557EEB"/>
    <w:rsid w:val="0056059E"/>
    <w:rsid w:val="00561059"/>
    <w:rsid w:val="005617E2"/>
    <w:rsid w:val="00561CFF"/>
    <w:rsid w:val="00563125"/>
    <w:rsid w:val="005632D1"/>
    <w:rsid w:val="0056332E"/>
    <w:rsid w:val="0056368F"/>
    <w:rsid w:val="005637AE"/>
    <w:rsid w:val="0056404F"/>
    <w:rsid w:val="00564E39"/>
    <w:rsid w:val="00565074"/>
    <w:rsid w:val="005657A9"/>
    <w:rsid w:val="005661A8"/>
    <w:rsid w:val="005661F9"/>
    <w:rsid w:val="005665D9"/>
    <w:rsid w:val="005666A4"/>
    <w:rsid w:val="00566E40"/>
    <w:rsid w:val="00567398"/>
    <w:rsid w:val="00567671"/>
    <w:rsid w:val="00567D5C"/>
    <w:rsid w:val="00570A97"/>
    <w:rsid w:val="00570B96"/>
    <w:rsid w:val="00570E65"/>
    <w:rsid w:val="00571362"/>
    <w:rsid w:val="00571C8B"/>
    <w:rsid w:val="00571E78"/>
    <w:rsid w:val="00572A3B"/>
    <w:rsid w:val="00572DD1"/>
    <w:rsid w:val="00573689"/>
    <w:rsid w:val="0057425E"/>
    <w:rsid w:val="005749A9"/>
    <w:rsid w:val="00574A83"/>
    <w:rsid w:val="005755EE"/>
    <w:rsid w:val="005756DE"/>
    <w:rsid w:val="00576122"/>
    <w:rsid w:val="00576257"/>
    <w:rsid w:val="00576782"/>
    <w:rsid w:val="00576C2D"/>
    <w:rsid w:val="005773C1"/>
    <w:rsid w:val="00577807"/>
    <w:rsid w:val="00577843"/>
    <w:rsid w:val="00577C74"/>
    <w:rsid w:val="00580246"/>
    <w:rsid w:val="0058053A"/>
    <w:rsid w:val="005809D7"/>
    <w:rsid w:val="00580E02"/>
    <w:rsid w:val="00581317"/>
    <w:rsid w:val="00581C1B"/>
    <w:rsid w:val="00581D29"/>
    <w:rsid w:val="00581F5B"/>
    <w:rsid w:val="00581F80"/>
    <w:rsid w:val="00582F23"/>
    <w:rsid w:val="0058342B"/>
    <w:rsid w:val="005841DC"/>
    <w:rsid w:val="005848E0"/>
    <w:rsid w:val="00585680"/>
    <w:rsid w:val="005859C1"/>
    <w:rsid w:val="00585A5F"/>
    <w:rsid w:val="00586070"/>
    <w:rsid w:val="00586E4D"/>
    <w:rsid w:val="00586F9F"/>
    <w:rsid w:val="0058736D"/>
    <w:rsid w:val="00587569"/>
    <w:rsid w:val="00590892"/>
    <w:rsid w:val="00590A8A"/>
    <w:rsid w:val="005913DB"/>
    <w:rsid w:val="00591744"/>
    <w:rsid w:val="00591807"/>
    <w:rsid w:val="00592B2F"/>
    <w:rsid w:val="00592C5E"/>
    <w:rsid w:val="00593259"/>
    <w:rsid w:val="00593C54"/>
    <w:rsid w:val="0059425B"/>
    <w:rsid w:val="00594CA8"/>
    <w:rsid w:val="0059559F"/>
    <w:rsid w:val="00595B95"/>
    <w:rsid w:val="0059608A"/>
    <w:rsid w:val="005966AD"/>
    <w:rsid w:val="005966D4"/>
    <w:rsid w:val="00596AA8"/>
    <w:rsid w:val="00596F5A"/>
    <w:rsid w:val="005978EB"/>
    <w:rsid w:val="00597A0A"/>
    <w:rsid w:val="00597CF7"/>
    <w:rsid w:val="00597FBF"/>
    <w:rsid w:val="005A014F"/>
    <w:rsid w:val="005A105A"/>
    <w:rsid w:val="005A10F7"/>
    <w:rsid w:val="005A1ED8"/>
    <w:rsid w:val="005A1F13"/>
    <w:rsid w:val="005A2014"/>
    <w:rsid w:val="005A23B9"/>
    <w:rsid w:val="005A27CD"/>
    <w:rsid w:val="005A2F28"/>
    <w:rsid w:val="005A33FD"/>
    <w:rsid w:val="005A44D8"/>
    <w:rsid w:val="005A4802"/>
    <w:rsid w:val="005A4F74"/>
    <w:rsid w:val="005A5EEB"/>
    <w:rsid w:val="005A6130"/>
    <w:rsid w:val="005A6201"/>
    <w:rsid w:val="005A6329"/>
    <w:rsid w:val="005A6B1A"/>
    <w:rsid w:val="005A7774"/>
    <w:rsid w:val="005A7858"/>
    <w:rsid w:val="005A79F7"/>
    <w:rsid w:val="005A7BC2"/>
    <w:rsid w:val="005B04FA"/>
    <w:rsid w:val="005B07A0"/>
    <w:rsid w:val="005B08A8"/>
    <w:rsid w:val="005B0982"/>
    <w:rsid w:val="005B0AB4"/>
    <w:rsid w:val="005B1060"/>
    <w:rsid w:val="005B12E0"/>
    <w:rsid w:val="005B12E8"/>
    <w:rsid w:val="005B1372"/>
    <w:rsid w:val="005B15C0"/>
    <w:rsid w:val="005B1BF6"/>
    <w:rsid w:val="005B1F41"/>
    <w:rsid w:val="005B3050"/>
    <w:rsid w:val="005B370F"/>
    <w:rsid w:val="005B3974"/>
    <w:rsid w:val="005B3B2D"/>
    <w:rsid w:val="005B4AD1"/>
    <w:rsid w:val="005B4D80"/>
    <w:rsid w:val="005B53BA"/>
    <w:rsid w:val="005B548E"/>
    <w:rsid w:val="005B5BCC"/>
    <w:rsid w:val="005B5F4B"/>
    <w:rsid w:val="005B62CF"/>
    <w:rsid w:val="005B6346"/>
    <w:rsid w:val="005B698A"/>
    <w:rsid w:val="005B6EBD"/>
    <w:rsid w:val="005B6F98"/>
    <w:rsid w:val="005B7386"/>
    <w:rsid w:val="005C0419"/>
    <w:rsid w:val="005C08FA"/>
    <w:rsid w:val="005C0B7C"/>
    <w:rsid w:val="005C0D31"/>
    <w:rsid w:val="005C0E35"/>
    <w:rsid w:val="005C10F9"/>
    <w:rsid w:val="005C1C5D"/>
    <w:rsid w:val="005C2297"/>
    <w:rsid w:val="005C23CE"/>
    <w:rsid w:val="005C2CDB"/>
    <w:rsid w:val="005C31D1"/>
    <w:rsid w:val="005C327F"/>
    <w:rsid w:val="005C43E8"/>
    <w:rsid w:val="005C4464"/>
    <w:rsid w:val="005C4E98"/>
    <w:rsid w:val="005C4EB2"/>
    <w:rsid w:val="005C54DD"/>
    <w:rsid w:val="005C55C7"/>
    <w:rsid w:val="005C5A1B"/>
    <w:rsid w:val="005C5ACD"/>
    <w:rsid w:val="005C67B8"/>
    <w:rsid w:val="005C69D9"/>
    <w:rsid w:val="005C7617"/>
    <w:rsid w:val="005C779B"/>
    <w:rsid w:val="005C7974"/>
    <w:rsid w:val="005C7A64"/>
    <w:rsid w:val="005D0B81"/>
    <w:rsid w:val="005D0CC7"/>
    <w:rsid w:val="005D0E52"/>
    <w:rsid w:val="005D0F3A"/>
    <w:rsid w:val="005D16A5"/>
    <w:rsid w:val="005D1793"/>
    <w:rsid w:val="005D2748"/>
    <w:rsid w:val="005D2BA6"/>
    <w:rsid w:val="005D2CCE"/>
    <w:rsid w:val="005D31D0"/>
    <w:rsid w:val="005D3328"/>
    <w:rsid w:val="005D38BC"/>
    <w:rsid w:val="005D3FD5"/>
    <w:rsid w:val="005D4227"/>
    <w:rsid w:val="005D4955"/>
    <w:rsid w:val="005D50FA"/>
    <w:rsid w:val="005D55D1"/>
    <w:rsid w:val="005D5A6F"/>
    <w:rsid w:val="005D6B38"/>
    <w:rsid w:val="005D6D08"/>
    <w:rsid w:val="005D70FE"/>
    <w:rsid w:val="005D7163"/>
    <w:rsid w:val="005E06C9"/>
    <w:rsid w:val="005E1F50"/>
    <w:rsid w:val="005E25D0"/>
    <w:rsid w:val="005E2832"/>
    <w:rsid w:val="005E450A"/>
    <w:rsid w:val="005E4846"/>
    <w:rsid w:val="005E4A2F"/>
    <w:rsid w:val="005E4B12"/>
    <w:rsid w:val="005E5463"/>
    <w:rsid w:val="005E555D"/>
    <w:rsid w:val="005E5731"/>
    <w:rsid w:val="005E5B52"/>
    <w:rsid w:val="005E671C"/>
    <w:rsid w:val="005E6AB9"/>
    <w:rsid w:val="005E7AB6"/>
    <w:rsid w:val="005E7B0A"/>
    <w:rsid w:val="005E7EED"/>
    <w:rsid w:val="005F04B6"/>
    <w:rsid w:val="005F08F1"/>
    <w:rsid w:val="005F11F3"/>
    <w:rsid w:val="005F12EC"/>
    <w:rsid w:val="005F137B"/>
    <w:rsid w:val="005F1F9D"/>
    <w:rsid w:val="005F28B5"/>
    <w:rsid w:val="005F2BB4"/>
    <w:rsid w:val="005F3A70"/>
    <w:rsid w:val="005F40D2"/>
    <w:rsid w:val="005F40F1"/>
    <w:rsid w:val="005F41A8"/>
    <w:rsid w:val="005F4B3C"/>
    <w:rsid w:val="005F560E"/>
    <w:rsid w:val="005F56BA"/>
    <w:rsid w:val="005F593B"/>
    <w:rsid w:val="005F5BFF"/>
    <w:rsid w:val="005F6636"/>
    <w:rsid w:val="005F7290"/>
    <w:rsid w:val="006007D0"/>
    <w:rsid w:val="00600C43"/>
    <w:rsid w:val="0060125A"/>
    <w:rsid w:val="006016D0"/>
    <w:rsid w:val="0060184C"/>
    <w:rsid w:val="00601897"/>
    <w:rsid w:val="00601C18"/>
    <w:rsid w:val="00601F7F"/>
    <w:rsid w:val="0060290B"/>
    <w:rsid w:val="00602CEF"/>
    <w:rsid w:val="00602F95"/>
    <w:rsid w:val="00603857"/>
    <w:rsid w:val="006038E9"/>
    <w:rsid w:val="006049C4"/>
    <w:rsid w:val="006050B6"/>
    <w:rsid w:val="006055B7"/>
    <w:rsid w:val="0060571B"/>
    <w:rsid w:val="00605B41"/>
    <w:rsid w:val="00605BD0"/>
    <w:rsid w:val="00605EA0"/>
    <w:rsid w:val="00606E24"/>
    <w:rsid w:val="00607C39"/>
    <w:rsid w:val="0061050F"/>
    <w:rsid w:val="00610873"/>
    <w:rsid w:val="00611AD1"/>
    <w:rsid w:val="006129C4"/>
    <w:rsid w:val="00614527"/>
    <w:rsid w:val="0061456A"/>
    <w:rsid w:val="00615534"/>
    <w:rsid w:val="00615A1F"/>
    <w:rsid w:val="00615A78"/>
    <w:rsid w:val="00616735"/>
    <w:rsid w:val="00616E52"/>
    <w:rsid w:val="00616F64"/>
    <w:rsid w:val="00617654"/>
    <w:rsid w:val="00620D63"/>
    <w:rsid w:val="00621189"/>
    <w:rsid w:val="00621F98"/>
    <w:rsid w:val="00622BCB"/>
    <w:rsid w:val="00622DB6"/>
    <w:rsid w:val="00623491"/>
    <w:rsid w:val="00623FF7"/>
    <w:rsid w:val="006240C5"/>
    <w:rsid w:val="00624142"/>
    <w:rsid w:val="006248F5"/>
    <w:rsid w:val="00624F42"/>
    <w:rsid w:val="006256F8"/>
    <w:rsid w:val="006260A9"/>
    <w:rsid w:val="006268A0"/>
    <w:rsid w:val="00626AC1"/>
    <w:rsid w:val="00626B9C"/>
    <w:rsid w:val="00626F00"/>
    <w:rsid w:val="00630798"/>
    <w:rsid w:val="00630CA6"/>
    <w:rsid w:val="00630D67"/>
    <w:rsid w:val="00631A5D"/>
    <w:rsid w:val="00632235"/>
    <w:rsid w:val="006323D9"/>
    <w:rsid w:val="006325AD"/>
    <w:rsid w:val="006326B5"/>
    <w:rsid w:val="00633101"/>
    <w:rsid w:val="00633883"/>
    <w:rsid w:val="00633BC7"/>
    <w:rsid w:val="00633BFE"/>
    <w:rsid w:val="00633C78"/>
    <w:rsid w:val="00633F30"/>
    <w:rsid w:val="006360ED"/>
    <w:rsid w:val="00636B5B"/>
    <w:rsid w:val="00636C3A"/>
    <w:rsid w:val="00636D25"/>
    <w:rsid w:val="00637181"/>
    <w:rsid w:val="006375F7"/>
    <w:rsid w:val="00637875"/>
    <w:rsid w:val="006400B8"/>
    <w:rsid w:val="006402B6"/>
    <w:rsid w:val="006407A6"/>
    <w:rsid w:val="006407D4"/>
    <w:rsid w:val="00641694"/>
    <w:rsid w:val="006419CC"/>
    <w:rsid w:val="00642B2E"/>
    <w:rsid w:val="006430B7"/>
    <w:rsid w:val="00643195"/>
    <w:rsid w:val="006431C1"/>
    <w:rsid w:val="00643809"/>
    <w:rsid w:val="0064403D"/>
    <w:rsid w:val="00644765"/>
    <w:rsid w:val="00644D0C"/>
    <w:rsid w:val="00644ECD"/>
    <w:rsid w:val="00645336"/>
    <w:rsid w:val="00645CA7"/>
    <w:rsid w:val="0064679A"/>
    <w:rsid w:val="006467EF"/>
    <w:rsid w:val="00646822"/>
    <w:rsid w:val="00646969"/>
    <w:rsid w:val="00646A35"/>
    <w:rsid w:val="00647A0A"/>
    <w:rsid w:val="00647C75"/>
    <w:rsid w:val="0065001F"/>
    <w:rsid w:val="00650F92"/>
    <w:rsid w:val="0065106D"/>
    <w:rsid w:val="00651B0B"/>
    <w:rsid w:val="006523EB"/>
    <w:rsid w:val="006524DC"/>
    <w:rsid w:val="00652F21"/>
    <w:rsid w:val="00653D31"/>
    <w:rsid w:val="0065403B"/>
    <w:rsid w:val="006541D6"/>
    <w:rsid w:val="00654726"/>
    <w:rsid w:val="00654FBC"/>
    <w:rsid w:val="006556E3"/>
    <w:rsid w:val="00655753"/>
    <w:rsid w:val="00656719"/>
    <w:rsid w:val="00656A2B"/>
    <w:rsid w:val="00656C40"/>
    <w:rsid w:val="0066003E"/>
    <w:rsid w:val="00660B2E"/>
    <w:rsid w:val="00660BCB"/>
    <w:rsid w:val="00660C4D"/>
    <w:rsid w:val="00661330"/>
    <w:rsid w:val="006613C6"/>
    <w:rsid w:val="00661688"/>
    <w:rsid w:val="0066198B"/>
    <w:rsid w:val="00661BE0"/>
    <w:rsid w:val="00661F89"/>
    <w:rsid w:val="00662424"/>
    <w:rsid w:val="00662539"/>
    <w:rsid w:val="0066344A"/>
    <w:rsid w:val="00663A8F"/>
    <w:rsid w:val="00663A9C"/>
    <w:rsid w:val="006649E2"/>
    <w:rsid w:val="00664C0E"/>
    <w:rsid w:val="00664E5B"/>
    <w:rsid w:val="00665E85"/>
    <w:rsid w:val="00666502"/>
    <w:rsid w:val="00666A6F"/>
    <w:rsid w:val="00666ADA"/>
    <w:rsid w:val="00666DD6"/>
    <w:rsid w:val="00670555"/>
    <w:rsid w:val="00670649"/>
    <w:rsid w:val="00670A94"/>
    <w:rsid w:val="0067101F"/>
    <w:rsid w:val="006714E7"/>
    <w:rsid w:val="00671DC9"/>
    <w:rsid w:val="0067202D"/>
    <w:rsid w:val="0067230E"/>
    <w:rsid w:val="006729F9"/>
    <w:rsid w:val="00672ADC"/>
    <w:rsid w:val="0067417D"/>
    <w:rsid w:val="00674542"/>
    <w:rsid w:val="0067466B"/>
    <w:rsid w:val="00674E39"/>
    <w:rsid w:val="00674EC9"/>
    <w:rsid w:val="0067521E"/>
    <w:rsid w:val="00675433"/>
    <w:rsid w:val="006754EF"/>
    <w:rsid w:val="00675CCD"/>
    <w:rsid w:val="00676BFF"/>
    <w:rsid w:val="006771A8"/>
    <w:rsid w:val="00677225"/>
    <w:rsid w:val="00677A49"/>
    <w:rsid w:val="0068000F"/>
    <w:rsid w:val="0068013C"/>
    <w:rsid w:val="00681013"/>
    <w:rsid w:val="0068180B"/>
    <w:rsid w:val="00681A8B"/>
    <w:rsid w:val="00681B2B"/>
    <w:rsid w:val="00681CDD"/>
    <w:rsid w:val="00682877"/>
    <w:rsid w:val="00682CB9"/>
    <w:rsid w:val="0068374D"/>
    <w:rsid w:val="00683B6F"/>
    <w:rsid w:val="00683E25"/>
    <w:rsid w:val="006844A7"/>
    <w:rsid w:val="00684711"/>
    <w:rsid w:val="0068497B"/>
    <w:rsid w:val="00686332"/>
    <w:rsid w:val="0068657E"/>
    <w:rsid w:val="00686DC9"/>
    <w:rsid w:val="00687496"/>
    <w:rsid w:val="00687A5E"/>
    <w:rsid w:val="00690AF0"/>
    <w:rsid w:val="00690C80"/>
    <w:rsid w:val="00691333"/>
    <w:rsid w:val="00691E1B"/>
    <w:rsid w:val="00692D44"/>
    <w:rsid w:val="00693274"/>
    <w:rsid w:val="00693556"/>
    <w:rsid w:val="006937BD"/>
    <w:rsid w:val="00693EEF"/>
    <w:rsid w:val="006944C6"/>
    <w:rsid w:val="00694C6B"/>
    <w:rsid w:val="00694DE7"/>
    <w:rsid w:val="006954CA"/>
    <w:rsid w:val="00695C78"/>
    <w:rsid w:val="00695D02"/>
    <w:rsid w:val="00695F45"/>
    <w:rsid w:val="00696360"/>
    <w:rsid w:val="00696553"/>
    <w:rsid w:val="00696A65"/>
    <w:rsid w:val="00696F55"/>
    <w:rsid w:val="00696FCA"/>
    <w:rsid w:val="0069751F"/>
    <w:rsid w:val="00697A2B"/>
    <w:rsid w:val="006A023A"/>
    <w:rsid w:val="006A0C8B"/>
    <w:rsid w:val="006A1E59"/>
    <w:rsid w:val="006A1FBF"/>
    <w:rsid w:val="006A1FE4"/>
    <w:rsid w:val="006A22C2"/>
    <w:rsid w:val="006A239B"/>
    <w:rsid w:val="006A23B9"/>
    <w:rsid w:val="006A27EB"/>
    <w:rsid w:val="006A2A79"/>
    <w:rsid w:val="006A4852"/>
    <w:rsid w:val="006A48AF"/>
    <w:rsid w:val="006A560C"/>
    <w:rsid w:val="006A56AF"/>
    <w:rsid w:val="006A5826"/>
    <w:rsid w:val="006A5911"/>
    <w:rsid w:val="006A5CE0"/>
    <w:rsid w:val="006A695E"/>
    <w:rsid w:val="006A6FCC"/>
    <w:rsid w:val="006B00EE"/>
    <w:rsid w:val="006B0B27"/>
    <w:rsid w:val="006B0C58"/>
    <w:rsid w:val="006B0C5F"/>
    <w:rsid w:val="006B0ED2"/>
    <w:rsid w:val="006B1519"/>
    <w:rsid w:val="006B1D91"/>
    <w:rsid w:val="006B1E61"/>
    <w:rsid w:val="006B2596"/>
    <w:rsid w:val="006B2DC6"/>
    <w:rsid w:val="006B38E0"/>
    <w:rsid w:val="006B3C09"/>
    <w:rsid w:val="006B3C3A"/>
    <w:rsid w:val="006B5312"/>
    <w:rsid w:val="006B54CC"/>
    <w:rsid w:val="006B555E"/>
    <w:rsid w:val="006B556F"/>
    <w:rsid w:val="006B590C"/>
    <w:rsid w:val="006C008D"/>
    <w:rsid w:val="006C05ED"/>
    <w:rsid w:val="006C085C"/>
    <w:rsid w:val="006C0B2A"/>
    <w:rsid w:val="006C0CE3"/>
    <w:rsid w:val="006C0FCE"/>
    <w:rsid w:val="006C19B7"/>
    <w:rsid w:val="006C19CB"/>
    <w:rsid w:val="006C1AAB"/>
    <w:rsid w:val="006C1C73"/>
    <w:rsid w:val="006C1EA3"/>
    <w:rsid w:val="006C2184"/>
    <w:rsid w:val="006C2367"/>
    <w:rsid w:val="006C3818"/>
    <w:rsid w:val="006C3BE3"/>
    <w:rsid w:val="006C3F61"/>
    <w:rsid w:val="006C4158"/>
    <w:rsid w:val="006C4D85"/>
    <w:rsid w:val="006C4E24"/>
    <w:rsid w:val="006C4E7A"/>
    <w:rsid w:val="006C4EA6"/>
    <w:rsid w:val="006C4EE4"/>
    <w:rsid w:val="006C503F"/>
    <w:rsid w:val="006C5C1A"/>
    <w:rsid w:val="006C6034"/>
    <w:rsid w:val="006C63BC"/>
    <w:rsid w:val="006C6533"/>
    <w:rsid w:val="006C6608"/>
    <w:rsid w:val="006C6A9C"/>
    <w:rsid w:val="006C6BC6"/>
    <w:rsid w:val="006C6C51"/>
    <w:rsid w:val="006C7552"/>
    <w:rsid w:val="006C7692"/>
    <w:rsid w:val="006C773B"/>
    <w:rsid w:val="006C7873"/>
    <w:rsid w:val="006D0324"/>
    <w:rsid w:val="006D070D"/>
    <w:rsid w:val="006D082F"/>
    <w:rsid w:val="006D118C"/>
    <w:rsid w:val="006D1A60"/>
    <w:rsid w:val="006D1E71"/>
    <w:rsid w:val="006D224A"/>
    <w:rsid w:val="006D2426"/>
    <w:rsid w:val="006D260A"/>
    <w:rsid w:val="006D2968"/>
    <w:rsid w:val="006D2FE7"/>
    <w:rsid w:val="006D38DA"/>
    <w:rsid w:val="006D4132"/>
    <w:rsid w:val="006D4E81"/>
    <w:rsid w:val="006D4FE7"/>
    <w:rsid w:val="006D57A8"/>
    <w:rsid w:val="006D5C1F"/>
    <w:rsid w:val="006D650E"/>
    <w:rsid w:val="006D716E"/>
    <w:rsid w:val="006D7711"/>
    <w:rsid w:val="006D7762"/>
    <w:rsid w:val="006D7994"/>
    <w:rsid w:val="006D7C98"/>
    <w:rsid w:val="006E030D"/>
    <w:rsid w:val="006E0C1B"/>
    <w:rsid w:val="006E0DB5"/>
    <w:rsid w:val="006E1910"/>
    <w:rsid w:val="006E1A4A"/>
    <w:rsid w:val="006E1F3E"/>
    <w:rsid w:val="006E260A"/>
    <w:rsid w:val="006E2673"/>
    <w:rsid w:val="006E297B"/>
    <w:rsid w:val="006E2A5D"/>
    <w:rsid w:val="006E2C5B"/>
    <w:rsid w:val="006E2E2D"/>
    <w:rsid w:val="006E2EE0"/>
    <w:rsid w:val="006E2FDF"/>
    <w:rsid w:val="006E3048"/>
    <w:rsid w:val="006E3E6A"/>
    <w:rsid w:val="006E4DAF"/>
    <w:rsid w:val="006E50CD"/>
    <w:rsid w:val="006E55D6"/>
    <w:rsid w:val="006E5859"/>
    <w:rsid w:val="006E58C0"/>
    <w:rsid w:val="006E5B17"/>
    <w:rsid w:val="006E5C1D"/>
    <w:rsid w:val="006E5C7D"/>
    <w:rsid w:val="006E6206"/>
    <w:rsid w:val="006E64F9"/>
    <w:rsid w:val="006E68E2"/>
    <w:rsid w:val="006E6B43"/>
    <w:rsid w:val="006E6D1D"/>
    <w:rsid w:val="006E79CA"/>
    <w:rsid w:val="006F0200"/>
    <w:rsid w:val="006F0521"/>
    <w:rsid w:val="006F097A"/>
    <w:rsid w:val="006F1A8F"/>
    <w:rsid w:val="006F1D4C"/>
    <w:rsid w:val="006F1E70"/>
    <w:rsid w:val="006F20CC"/>
    <w:rsid w:val="006F2C41"/>
    <w:rsid w:val="006F3271"/>
    <w:rsid w:val="006F3294"/>
    <w:rsid w:val="006F3F67"/>
    <w:rsid w:val="006F45E1"/>
    <w:rsid w:val="006F4DE1"/>
    <w:rsid w:val="006F5B70"/>
    <w:rsid w:val="006F5D99"/>
    <w:rsid w:val="006F645C"/>
    <w:rsid w:val="006F6641"/>
    <w:rsid w:val="006F6A2D"/>
    <w:rsid w:val="006F70EF"/>
    <w:rsid w:val="006F72A8"/>
    <w:rsid w:val="006F7458"/>
    <w:rsid w:val="006F747C"/>
    <w:rsid w:val="006F74BD"/>
    <w:rsid w:val="006F78E4"/>
    <w:rsid w:val="00700409"/>
    <w:rsid w:val="00700795"/>
    <w:rsid w:val="00700CD3"/>
    <w:rsid w:val="00701010"/>
    <w:rsid w:val="007013FE"/>
    <w:rsid w:val="00701F1A"/>
    <w:rsid w:val="0070277A"/>
    <w:rsid w:val="007027ED"/>
    <w:rsid w:val="0070293B"/>
    <w:rsid w:val="00702D5C"/>
    <w:rsid w:val="00703377"/>
    <w:rsid w:val="0070470B"/>
    <w:rsid w:val="00705331"/>
    <w:rsid w:val="00705BC2"/>
    <w:rsid w:val="00706ADE"/>
    <w:rsid w:val="007079F0"/>
    <w:rsid w:val="00707ADD"/>
    <w:rsid w:val="00707F7A"/>
    <w:rsid w:val="00711138"/>
    <w:rsid w:val="007115D9"/>
    <w:rsid w:val="00711A6D"/>
    <w:rsid w:val="007120EE"/>
    <w:rsid w:val="00712662"/>
    <w:rsid w:val="00712C53"/>
    <w:rsid w:val="00713E35"/>
    <w:rsid w:val="00713ED5"/>
    <w:rsid w:val="007148F8"/>
    <w:rsid w:val="00714934"/>
    <w:rsid w:val="007149A2"/>
    <w:rsid w:val="0071573A"/>
    <w:rsid w:val="007158A8"/>
    <w:rsid w:val="00717858"/>
    <w:rsid w:val="00717884"/>
    <w:rsid w:val="0072042D"/>
    <w:rsid w:val="0072048B"/>
    <w:rsid w:val="00721917"/>
    <w:rsid w:val="0072191C"/>
    <w:rsid w:val="00721E0E"/>
    <w:rsid w:val="00722750"/>
    <w:rsid w:val="00722B4D"/>
    <w:rsid w:val="00723A65"/>
    <w:rsid w:val="00723AAD"/>
    <w:rsid w:val="00724806"/>
    <w:rsid w:val="00724A0D"/>
    <w:rsid w:val="007255C0"/>
    <w:rsid w:val="00725F9B"/>
    <w:rsid w:val="00726373"/>
    <w:rsid w:val="00727031"/>
    <w:rsid w:val="007270E6"/>
    <w:rsid w:val="00727C1D"/>
    <w:rsid w:val="00727E6B"/>
    <w:rsid w:val="0073066B"/>
    <w:rsid w:val="007314F9"/>
    <w:rsid w:val="00731B54"/>
    <w:rsid w:val="00732185"/>
    <w:rsid w:val="007324CB"/>
    <w:rsid w:val="00732AD3"/>
    <w:rsid w:val="00732E83"/>
    <w:rsid w:val="00733137"/>
    <w:rsid w:val="007334C2"/>
    <w:rsid w:val="00733A7D"/>
    <w:rsid w:val="00734DF8"/>
    <w:rsid w:val="0073511E"/>
    <w:rsid w:val="0073513D"/>
    <w:rsid w:val="0073562B"/>
    <w:rsid w:val="00735868"/>
    <w:rsid w:val="00735C0C"/>
    <w:rsid w:val="00735C7F"/>
    <w:rsid w:val="007360E5"/>
    <w:rsid w:val="00736216"/>
    <w:rsid w:val="007363A5"/>
    <w:rsid w:val="00736BFC"/>
    <w:rsid w:val="00736FF7"/>
    <w:rsid w:val="00737F3B"/>
    <w:rsid w:val="00740D66"/>
    <w:rsid w:val="0074218D"/>
    <w:rsid w:val="00742BE4"/>
    <w:rsid w:val="00742E12"/>
    <w:rsid w:val="007431DC"/>
    <w:rsid w:val="00743694"/>
    <w:rsid w:val="007437D2"/>
    <w:rsid w:val="00744BA3"/>
    <w:rsid w:val="00744E63"/>
    <w:rsid w:val="007455DB"/>
    <w:rsid w:val="00745645"/>
    <w:rsid w:val="0074621E"/>
    <w:rsid w:val="007467AB"/>
    <w:rsid w:val="00746AFA"/>
    <w:rsid w:val="00746FBD"/>
    <w:rsid w:val="00747A86"/>
    <w:rsid w:val="00747AA8"/>
    <w:rsid w:val="007509DB"/>
    <w:rsid w:val="00750DDF"/>
    <w:rsid w:val="00751311"/>
    <w:rsid w:val="00751371"/>
    <w:rsid w:val="0075170D"/>
    <w:rsid w:val="00752602"/>
    <w:rsid w:val="00753175"/>
    <w:rsid w:val="00753991"/>
    <w:rsid w:val="00753C44"/>
    <w:rsid w:val="00753DBB"/>
    <w:rsid w:val="00754007"/>
    <w:rsid w:val="00754677"/>
    <w:rsid w:val="00754BF9"/>
    <w:rsid w:val="007557CD"/>
    <w:rsid w:val="00756386"/>
    <w:rsid w:val="00757F65"/>
    <w:rsid w:val="00760228"/>
    <w:rsid w:val="0076028A"/>
    <w:rsid w:val="007602BB"/>
    <w:rsid w:val="007619F1"/>
    <w:rsid w:val="00762652"/>
    <w:rsid w:val="00763283"/>
    <w:rsid w:val="00763B17"/>
    <w:rsid w:val="00763D62"/>
    <w:rsid w:val="00763E6F"/>
    <w:rsid w:val="007644D7"/>
    <w:rsid w:val="007649CE"/>
    <w:rsid w:val="0076515C"/>
    <w:rsid w:val="00765539"/>
    <w:rsid w:val="007669A1"/>
    <w:rsid w:val="00766A04"/>
    <w:rsid w:val="00767B06"/>
    <w:rsid w:val="00767B15"/>
    <w:rsid w:val="00767F9A"/>
    <w:rsid w:val="007702EB"/>
    <w:rsid w:val="00770B2E"/>
    <w:rsid w:val="00770CED"/>
    <w:rsid w:val="00772672"/>
    <w:rsid w:val="00772761"/>
    <w:rsid w:val="00772829"/>
    <w:rsid w:val="007737FA"/>
    <w:rsid w:val="00773D7F"/>
    <w:rsid w:val="0077452E"/>
    <w:rsid w:val="00774634"/>
    <w:rsid w:val="00774CF5"/>
    <w:rsid w:val="00774D66"/>
    <w:rsid w:val="007755AC"/>
    <w:rsid w:val="00775C6E"/>
    <w:rsid w:val="00776D23"/>
    <w:rsid w:val="007770BF"/>
    <w:rsid w:val="00780ADE"/>
    <w:rsid w:val="00781126"/>
    <w:rsid w:val="007811BB"/>
    <w:rsid w:val="0078147B"/>
    <w:rsid w:val="00781831"/>
    <w:rsid w:val="00781A8B"/>
    <w:rsid w:val="00782135"/>
    <w:rsid w:val="007823C1"/>
    <w:rsid w:val="0078290F"/>
    <w:rsid w:val="00783038"/>
    <w:rsid w:val="007830C7"/>
    <w:rsid w:val="0078347D"/>
    <w:rsid w:val="00784C3B"/>
    <w:rsid w:val="00784CE9"/>
    <w:rsid w:val="00784F93"/>
    <w:rsid w:val="00785361"/>
    <w:rsid w:val="0078577C"/>
    <w:rsid w:val="0078589C"/>
    <w:rsid w:val="00785F6A"/>
    <w:rsid w:val="00786D35"/>
    <w:rsid w:val="00787897"/>
    <w:rsid w:val="00787BFB"/>
    <w:rsid w:val="00787C02"/>
    <w:rsid w:val="00787D80"/>
    <w:rsid w:val="00790861"/>
    <w:rsid w:val="0079141A"/>
    <w:rsid w:val="00791601"/>
    <w:rsid w:val="00791796"/>
    <w:rsid w:val="0079205E"/>
    <w:rsid w:val="007925EB"/>
    <w:rsid w:val="00792CB6"/>
    <w:rsid w:val="0079334F"/>
    <w:rsid w:val="00793546"/>
    <w:rsid w:val="00793686"/>
    <w:rsid w:val="00793745"/>
    <w:rsid w:val="00793D7C"/>
    <w:rsid w:val="00794086"/>
    <w:rsid w:val="00794157"/>
    <w:rsid w:val="0079483D"/>
    <w:rsid w:val="00794BD5"/>
    <w:rsid w:val="00795154"/>
    <w:rsid w:val="0079547E"/>
    <w:rsid w:val="007959A5"/>
    <w:rsid w:val="00795A94"/>
    <w:rsid w:val="00796917"/>
    <w:rsid w:val="00796D02"/>
    <w:rsid w:val="00796E10"/>
    <w:rsid w:val="007A0A11"/>
    <w:rsid w:val="007A0B15"/>
    <w:rsid w:val="007A146E"/>
    <w:rsid w:val="007A155B"/>
    <w:rsid w:val="007A1B85"/>
    <w:rsid w:val="007A2386"/>
    <w:rsid w:val="007A2DC3"/>
    <w:rsid w:val="007A32D9"/>
    <w:rsid w:val="007A33B8"/>
    <w:rsid w:val="007A3F3B"/>
    <w:rsid w:val="007A43B3"/>
    <w:rsid w:val="007A510C"/>
    <w:rsid w:val="007A5B78"/>
    <w:rsid w:val="007A608E"/>
    <w:rsid w:val="007A6703"/>
    <w:rsid w:val="007A6C98"/>
    <w:rsid w:val="007A7868"/>
    <w:rsid w:val="007A7DBC"/>
    <w:rsid w:val="007B01CB"/>
    <w:rsid w:val="007B0D2D"/>
    <w:rsid w:val="007B147C"/>
    <w:rsid w:val="007B220C"/>
    <w:rsid w:val="007B2645"/>
    <w:rsid w:val="007B2A43"/>
    <w:rsid w:val="007B2F8E"/>
    <w:rsid w:val="007B335E"/>
    <w:rsid w:val="007B37CD"/>
    <w:rsid w:val="007B3F9C"/>
    <w:rsid w:val="007B4217"/>
    <w:rsid w:val="007B4403"/>
    <w:rsid w:val="007B5216"/>
    <w:rsid w:val="007B5EDC"/>
    <w:rsid w:val="007B6BD6"/>
    <w:rsid w:val="007B6BFB"/>
    <w:rsid w:val="007B705A"/>
    <w:rsid w:val="007B754E"/>
    <w:rsid w:val="007B756B"/>
    <w:rsid w:val="007C0199"/>
    <w:rsid w:val="007C0A3B"/>
    <w:rsid w:val="007C0CB4"/>
    <w:rsid w:val="007C0CC9"/>
    <w:rsid w:val="007C0D29"/>
    <w:rsid w:val="007C109E"/>
    <w:rsid w:val="007C185A"/>
    <w:rsid w:val="007C1A0E"/>
    <w:rsid w:val="007C1D6A"/>
    <w:rsid w:val="007C1F39"/>
    <w:rsid w:val="007C2221"/>
    <w:rsid w:val="007C2573"/>
    <w:rsid w:val="007C261A"/>
    <w:rsid w:val="007C3A2E"/>
    <w:rsid w:val="007C4722"/>
    <w:rsid w:val="007C4C08"/>
    <w:rsid w:val="007C56EC"/>
    <w:rsid w:val="007C5A53"/>
    <w:rsid w:val="007C6778"/>
    <w:rsid w:val="007C7975"/>
    <w:rsid w:val="007C7D9B"/>
    <w:rsid w:val="007D1310"/>
    <w:rsid w:val="007D1454"/>
    <w:rsid w:val="007D1629"/>
    <w:rsid w:val="007D163F"/>
    <w:rsid w:val="007D1F60"/>
    <w:rsid w:val="007D208A"/>
    <w:rsid w:val="007D23E3"/>
    <w:rsid w:val="007D26D2"/>
    <w:rsid w:val="007D3525"/>
    <w:rsid w:val="007D3624"/>
    <w:rsid w:val="007D362E"/>
    <w:rsid w:val="007D3902"/>
    <w:rsid w:val="007D435F"/>
    <w:rsid w:val="007D5033"/>
    <w:rsid w:val="007D50E6"/>
    <w:rsid w:val="007D5C86"/>
    <w:rsid w:val="007D6958"/>
    <w:rsid w:val="007D6B62"/>
    <w:rsid w:val="007D759F"/>
    <w:rsid w:val="007D7DFA"/>
    <w:rsid w:val="007E10B4"/>
    <w:rsid w:val="007E1FBA"/>
    <w:rsid w:val="007E4BDD"/>
    <w:rsid w:val="007E4E45"/>
    <w:rsid w:val="007E55D8"/>
    <w:rsid w:val="007E5612"/>
    <w:rsid w:val="007E5780"/>
    <w:rsid w:val="007E60DD"/>
    <w:rsid w:val="007E63A1"/>
    <w:rsid w:val="007E66C6"/>
    <w:rsid w:val="007E6D9B"/>
    <w:rsid w:val="007E6E82"/>
    <w:rsid w:val="007E6F15"/>
    <w:rsid w:val="007E7123"/>
    <w:rsid w:val="007E745C"/>
    <w:rsid w:val="007E76E1"/>
    <w:rsid w:val="007E7D0B"/>
    <w:rsid w:val="007E7F0A"/>
    <w:rsid w:val="007F071B"/>
    <w:rsid w:val="007F082B"/>
    <w:rsid w:val="007F0AD0"/>
    <w:rsid w:val="007F0BA9"/>
    <w:rsid w:val="007F15DD"/>
    <w:rsid w:val="007F17E1"/>
    <w:rsid w:val="007F1F06"/>
    <w:rsid w:val="007F1F57"/>
    <w:rsid w:val="007F2BCA"/>
    <w:rsid w:val="007F376F"/>
    <w:rsid w:val="007F3FC3"/>
    <w:rsid w:val="007F44CE"/>
    <w:rsid w:val="007F4605"/>
    <w:rsid w:val="007F4653"/>
    <w:rsid w:val="007F4F7A"/>
    <w:rsid w:val="007F5225"/>
    <w:rsid w:val="007F56DC"/>
    <w:rsid w:val="007F5E2C"/>
    <w:rsid w:val="007F5E32"/>
    <w:rsid w:val="007F60C5"/>
    <w:rsid w:val="007F6276"/>
    <w:rsid w:val="007F66FE"/>
    <w:rsid w:val="007F686B"/>
    <w:rsid w:val="007F7E66"/>
    <w:rsid w:val="00800D5A"/>
    <w:rsid w:val="00800EA7"/>
    <w:rsid w:val="008010C3"/>
    <w:rsid w:val="00801410"/>
    <w:rsid w:val="00801A84"/>
    <w:rsid w:val="00801BD6"/>
    <w:rsid w:val="00801E3D"/>
    <w:rsid w:val="008021B0"/>
    <w:rsid w:val="008030BF"/>
    <w:rsid w:val="008038D1"/>
    <w:rsid w:val="00803DA4"/>
    <w:rsid w:val="0080406D"/>
    <w:rsid w:val="00804A57"/>
    <w:rsid w:val="00804A61"/>
    <w:rsid w:val="00804C5A"/>
    <w:rsid w:val="00805652"/>
    <w:rsid w:val="00805A2B"/>
    <w:rsid w:val="00805B7D"/>
    <w:rsid w:val="00806480"/>
    <w:rsid w:val="00806F4C"/>
    <w:rsid w:val="00806F54"/>
    <w:rsid w:val="00807100"/>
    <w:rsid w:val="00807190"/>
    <w:rsid w:val="00807600"/>
    <w:rsid w:val="0080799E"/>
    <w:rsid w:val="00810179"/>
    <w:rsid w:val="008110E8"/>
    <w:rsid w:val="00811BBE"/>
    <w:rsid w:val="00811EE3"/>
    <w:rsid w:val="00812291"/>
    <w:rsid w:val="00812568"/>
    <w:rsid w:val="00812EE5"/>
    <w:rsid w:val="0081397C"/>
    <w:rsid w:val="00813F92"/>
    <w:rsid w:val="00814390"/>
    <w:rsid w:val="00815300"/>
    <w:rsid w:val="00815346"/>
    <w:rsid w:val="00815B2D"/>
    <w:rsid w:val="00816854"/>
    <w:rsid w:val="0081724C"/>
    <w:rsid w:val="008174FB"/>
    <w:rsid w:val="008175FA"/>
    <w:rsid w:val="00817BC8"/>
    <w:rsid w:val="0082052C"/>
    <w:rsid w:val="00820953"/>
    <w:rsid w:val="008211AE"/>
    <w:rsid w:val="00821E3F"/>
    <w:rsid w:val="00821FAA"/>
    <w:rsid w:val="00822823"/>
    <w:rsid w:val="00822FF4"/>
    <w:rsid w:val="008232D4"/>
    <w:rsid w:val="008237CC"/>
    <w:rsid w:val="00823B31"/>
    <w:rsid w:val="00823DEB"/>
    <w:rsid w:val="008248D7"/>
    <w:rsid w:val="008248D9"/>
    <w:rsid w:val="0082498E"/>
    <w:rsid w:val="008253A5"/>
    <w:rsid w:val="00825C02"/>
    <w:rsid w:val="008262F6"/>
    <w:rsid w:val="008268FF"/>
    <w:rsid w:val="00826E09"/>
    <w:rsid w:val="00826E94"/>
    <w:rsid w:val="008278E1"/>
    <w:rsid w:val="008308AA"/>
    <w:rsid w:val="00831357"/>
    <w:rsid w:val="008316A6"/>
    <w:rsid w:val="00831CE9"/>
    <w:rsid w:val="0083284A"/>
    <w:rsid w:val="00832A38"/>
    <w:rsid w:val="0083380C"/>
    <w:rsid w:val="0083387C"/>
    <w:rsid w:val="00834347"/>
    <w:rsid w:val="00834714"/>
    <w:rsid w:val="008349D4"/>
    <w:rsid w:val="00834A29"/>
    <w:rsid w:val="00834A7F"/>
    <w:rsid w:val="00834D71"/>
    <w:rsid w:val="008355E7"/>
    <w:rsid w:val="00835A5B"/>
    <w:rsid w:val="00836022"/>
    <w:rsid w:val="00836A4A"/>
    <w:rsid w:val="00836A8C"/>
    <w:rsid w:val="00836EE5"/>
    <w:rsid w:val="008374D1"/>
    <w:rsid w:val="00837ED4"/>
    <w:rsid w:val="00840529"/>
    <w:rsid w:val="008405D4"/>
    <w:rsid w:val="00840740"/>
    <w:rsid w:val="00840940"/>
    <w:rsid w:val="008414D4"/>
    <w:rsid w:val="00841D49"/>
    <w:rsid w:val="008423C5"/>
    <w:rsid w:val="008436D8"/>
    <w:rsid w:val="00843D81"/>
    <w:rsid w:val="008449AB"/>
    <w:rsid w:val="00844B01"/>
    <w:rsid w:val="00845174"/>
    <w:rsid w:val="00845480"/>
    <w:rsid w:val="0084593C"/>
    <w:rsid w:val="00845976"/>
    <w:rsid w:val="00845B6D"/>
    <w:rsid w:val="00846476"/>
    <w:rsid w:val="00846536"/>
    <w:rsid w:val="00846726"/>
    <w:rsid w:val="008472EA"/>
    <w:rsid w:val="008478D8"/>
    <w:rsid w:val="0084797C"/>
    <w:rsid w:val="00847CDC"/>
    <w:rsid w:val="00850AC2"/>
    <w:rsid w:val="00850F71"/>
    <w:rsid w:val="00850FEC"/>
    <w:rsid w:val="00851109"/>
    <w:rsid w:val="00851495"/>
    <w:rsid w:val="008519D6"/>
    <w:rsid w:val="00851ABA"/>
    <w:rsid w:val="00851D42"/>
    <w:rsid w:val="00851F18"/>
    <w:rsid w:val="00851F8D"/>
    <w:rsid w:val="00852B0A"/>
    <w:rsid w:val="00852CD0"/>
    <w:rsid w:val="00852F07"/>
    <w:rsid w:val="0085304D"/>
    <w:rsid w:val="0085320E"/>
    <w:rsid w:val="00854DBC"/>
    <w:rsid w:val="0085581E"/>
    <w:rsid w:val="00855C8E"/>
    <w:rsid w:val="008563E9"/>
    <w:rsid w:val="008569CF"/>
    <w:rsid w:val="008573DE"/>
    <w:rsid w:val="008574CA"/>
    <w:rsid w:val="00857ABE"/>
    <w:rsid w:val="00857F33"/>
    <w:rsid w:val="00857FCA"/>
    <w:rsid w:val="008609CF"/>
    <w:rsid w:val="00860A6D"/>
    <w:rsid w:val="00860DAA"/>
    <w:rsid w:val="00861D46"/>
    <w:rsid w:val="00861D71"/>
    <w:rsid w:val="00862203"/>
    <w:rsid w:val="008623DE"/>
    <w:rsid w:val="00862B7D"/>
    <w:rsid w:val="008635F9"/>
    <w:rsid w:val="008636F4"/>
    <w:rsid w:val="008637C2"/>
    <w:rsid w:val="00863D0D"/>
    <w:rsid w:val="008640CB"/>
    <w:rsid w:val="00864170"/>
    <w:rsid w:val="00864A17"/>
    <w:rsid w:val="00864D8A"/>
    <w:rsid w:val="00864DB2"/>
    <w:rsid w:val="00865332"/>
    <w:rsid w:val="00866EC9"/>
    <w:rsid w:val="00866EFD"/>
    <w:rsid w:val="00867A42"/>
    <w:rsid w:val="00867D0F"/>
    <w:rsid w:val="008701C5"/>
    <w:rsid w:val="00870984"/>
    <w:rsid w:val="00870ED0"/>
    <w:rsid w:val="008718F7"/>
    <w:rsid w:val="008720C5"/>
    <w:rsid w:val="008729FE"/>
    <w:rsid w:val="00872EDD"/>
    <w:rsid w:val="00873303"/>
    <w:rsid w:val="00873B7E"/>
    <w:rsid w:val="00874119"/>
    <w:rsid w:val="00874C10"/>
    <w:rsid w:val="0087523D"/>
    <w:rsid w:val="0087538D"/>
    <w:rsid w:val="00875C34"/>
    <w:rsid w:val="00876207"/>
    <w:rsid w:val="0087628A"/>
    <w:rsid w:val="00876359"/>
    <w:rsid w:val="008766FF"/>
    <w:rsid w:val="008768B1"/>
    <w:rsid w:val="00876905"/>
    <w:rsid w:val="00877419"/>
    <w:rsid w:val="00877531"/>
    <w:rsid w:val="0087759F"/>
    <w:rsid w:val="00877A43"/>
    <w:rsid w:val="0088019F"/>
    <w:rsid w:val="0088023F"/>
    <w:rsid w:val="0088069C"/>
    <w:rsid w:val="008806C5"/>
    <w:rsid w:val="00880779"/>
    <w:rsid w:val="00880E05"/>
    <w:rsid w:val="00881002"/>
    <w:rsid w:val="00881291"/>
    <w:rsid w:val="008817C7"/>
    <w:rsid w:val="0088296D"/>
    <w:rsid w:val="00882B22"/>
    <w:rsid w:val="00882B62"/>
    <w:rsid w:val="0088351D"/>
    <w:rsid w:val="0088389B"/>
    <w:rsid w:val="00883F68"/>
    <w:rsid w:val="008851FA"/>
    <w:rsid w:val="008858D2"/>
    <w:rsid w:val="008859A0"/>
    <w:rsid w:val="00885BC9"/>
    <w:rsid w:val="00885E9B"/>
    <w:rsid w:val="00886196"/>
    <w:rsid w:val="008864BA"/>
    <w:rsid w:val="008868D4"/>
    <w:rsid w:val="00886B62"/>
    <w:rsid w:val="00886C2D"/>
    <w:rsid w:val="00887363"/>
    <w:rsid w:val="008879C3"/>
    <w:rsid w:val="00890672"/>
    <w:rsid w:val="00890918"/>
    <w:rsid w:val="00890A8B"/>
    <w:rsid w:val="00890DD6"/>
    <w:rsid w:val="008913E1"/>
    <w:rsid w:val="00891D95"/>
    <w:rsid w:val="00891E8C"/>
    <w:rsid w:val="00892F18"/>
    <w:rsid w:val="00893C60"/>
    <w:rsid w:val="00893C76"/>
    <w:rsid w:val="00894001"/>
    <w:rsid w:val="0089433A"/>
    <w:rsid w:val="00894D58"/>
    <w:rsid w:val="00894D8B"/>
    <w:rsid w:val="00894EB9"/>
    <w:rsid w:val="00895922"/>
    <w:rsid w:val="008961F3"/>
    <w:rsid w:val="0089655D"/>
    <w:rsid w:val="008969A4"/>
    <w:rsid w:val="00896E3F"/>
    <w:rsid w:val="0089777D"/>
    <w:rsid w:val="008A035F"/>
    <w:rsid w:val="008A0684"/>
    <w:rsid w:val="008A0841"/>
    <w:rsid w:val="008A0B52"/>
    <w:rsid w:val="008A0BBF"/>
    <w:rsid w:val="008A1025"/>
    <w:rsid w:val="008A1903"/>
    <w:rsid w:val="008A1A2F"/>
    <w:rsid w:val="008A1B2D"/>
    <w:rsid w:val="008A222C"/>
    <w:rsid w:val="008A227B"/>
    <w:rsid w:val="008A2325"/>
    <w:rsid w:val="008A263B"/>
    <w:rsid w:val="008A3128"/>
    <w:rsid w:val="008A3D63"/>
    <w:rsid w:val="008A417F"/>
    <w:rsid w:val="008A478A"/>
    <w:rsid w:val="008A47BE"/>
    <w:rsid w:val="008A4A65"/>
    <w:rsid w:val="008A6920"/>
    <w:rsid w:val="008A6F0A"/>
    <w:rsid w:val="008A7962"/>
    <w:rsid w:val="008A79D1"/>
    <w:rsid w:val="008B0246"/>
    <w:rsid w:val="008B0C09"/>
    <w:rsid w:val="008B0C0F"/>
    <w:rsid w:val="008B1B2E"/>
    <w:rsid w:val="008B1F19"/>
    <w:rsid w:val="008B2689"/>
    <w:rsid w:val="008B28B2"/>
    <w:rsid w:val="008B2CBE"/>
    <w:rsid w:val="008B2F6C"/>
    <w:rsid w:val="008B31BA"/>
    <w:rsid w:val="008B355D"/>
    <w:rsid w:val="008B3E5B"/>
    <w:rsid w:val="008B40B4"/>
    <w:rsid w:val="008B4AE2"/>
    <w:rsid w:val="008B5012"/>
    <w:rsid w:val="008B50C0"/>
    <w:rsid w:val="008B544A"/>
    <w:rsid w:val="008B5870"/>
    <w:rsid w:val="008B7753"/>
    <w:rsid w:val="008C09FE"/>
    <w:rsid w:val="008C0D28"/>
    <w:rsid w:val="008C1DA0"/>
    <w:rsid w:val="008C21D7"/>
    <w:rsid w:val="008C2BF7"/>
    <w:rsid w:val="008C2E70"/>
    <w:rsid w:val="008C411F"/>
    <w:rsid w:val="008C52CE"/>
    <w:rsid w:val="008C6857"/>
    <w:rsid w:val="008C78EE"/>
    <w:rsid w:val="008C7A4C"/>
    <w:rsid w:val="008C7C3C"/>
    <w:rsid w:val="008C7DDB"/>
    <w:rsid w:val="008D0032"/>
    <w:rsid w:val="008D0506"/>
    <w:rsid w:val="008D057D"/>
    <w:rsid w:val="008D0A50"/>
    <w:rsid w:val="008D1E06"/>
    <w:rsid w:val="008D2060"/>
    <w:rsid w:val="008D28A4"/>
    <w:rsid w:val="008D3101"/>
    <w:rsid w:val="008D3993"/>
    <w:rsid w:val="008D4438"/>
    <w:rsid w:val="008D4A8B"/>
    <w:rsid w:val="008D4E14"/>
    <w:rsid w:val="008D5105"/>
    <w:rsid w:val="008D59DE"/>
    <w:rsid w:val="008D5E21"/>
    <w:rsid w:val="008D6177"/>
    <w:rsid w:val="008D6B22"/>
    <w:rsid w:val="008E0172"/>
    <w:rsid w:val="008E0C1E"/>
    <w:rsid w:val="008E1661"/>
    <w:rsid w:val="008E17E1"/>
    <w:rsid w:val="008E19E1"/>
    <w:rsid w:val="008E2135"/>
    <w:rsid w:val="008E248D"/>
    <w:rsid w:val="008E27C6"/>
    <w:rsid w:val="008E285C"/>
    <w:rsid w:val="008E3156"/>
    <w:rsid w:val="008E354E"/>
    <w:rsid w:val="008E3863"/>
    <w:rsid w:val="008E3A4E"/>
    <w:rsid w:val="008E3B3B"/>
    <w:rsid w:val="008E41F3"/>
    <w:rsid w:val="008E49D6"/>
    <w:rsid w:val="008E4E26"/>
    <w:rsid w:val="008E53B8"/>
    <w:rsid w:val="008E6524"/>
    <w:rsid w:val="008E69F3"/>
    <w:rsid w:val="008E6B48"/>
    <w:rsid w:val="008E7165"/>
    <w:rsid w:val="008F0411"/>
    <w:rsid w:val="008F050F"/>
    <w:rsid w:val="008F07F8"/>
    <w:rsid w:val="008F093E"/>
    <w:rsid w:val="008F0A8B"/>
    <w:rsid w:val="008F0DD1"/>
    <w:rsid w:val="008F140D"/>
    <w:rsid w:val="008F1680"/>
    <w:rsid w:val="008F1973"/>
    <w:rsid w:val="008F1B56"/>
    <w:rsid w:val="008F22C4"/>
    <w:rsid w:val="008F231D"/>
    <w:rsid w:val="008F2502"/>
    <w:rsid w:val="008F30C2"/>
    <w:rsid w:val="008F32B9"/>
    <w:rsid w:val="008F4306"/>
    <w:rsid w:val="008F4898"/>
    <w:rsid w:val="008F49C8"/>
    <w:rsid w:val="008F52B4"/>
    <w:rsid w:val="008F5737"/>
    <w:rsid w:val="008F5F0E"/>
    <w:rsid w:val="008F717A"/>
    <w:rsid w:val="008F75D3"/>
    <w:rsid w:val="008F7AE2"/>
    <w:rsid w:val="00900555"/>
    <w:rsid w:val="00900F7D"/>
    <w:rsid w:val="0090245E"/>
    <w:rsid w:val="009027A0"/>
    <w:rsid w:val="009029EF"/>
    <w:rsid w:val="009030B5"/>
    <w:rsid w:val="00903A3E"/>
    <w:rsid w:val="00903EC7"/>
    <w:rsid w:val="00904529"/>
    <w:rsid w:val="0090462E"/>
    <w:rsid w:val="00904CDF"/>
    <w:rsid w:val="00904FCB"/>
    <w:rsid w:val="0090693B"/>
    <w:rsid w:val="00907496"/>
    <w:rsid w:val="009106CB"/>
    <w:rsid w:val="00910986"/>
    <w:rsid w:val="009109AD"/>
    <w:rsid w:val="00910B71"/>
    <w:rsid w:val="00911C4E"/>
    <w:rsid w:val="009126AE"/>
    <w:rsid w:val="009127C8"/>
    <w:rsid w:val="00912F5D"/>
    <w:rsid w:val="00913169"/>
    <w:rsid w:val="00913E56"/>
    <w:rsid w:val="00913E5E"/>
    <w:rsid w:val="009145D0"/>
    <w:rsid w:val="00914BDD"/>
    <w:rsid w:val="00915933"/>
    <w:rsid w:val="0091685F"/>
    <w:rsid w:val="00916CE1"/>
    <w:rsid w:val="00917F24"/>
    <w:rsid w:val="00920643"/>
    <w:rsid w:val="00920774"/>
    <w:rsid w:val="0092199B"/>
    <w:rsid w:val="009236BC"/>
    <w:rsid w:val="009241F3"/>
    <w:rsid w:val="009242EF"/>
    <w:rsid w:val="00924BD4"/>
    <w:rsid w:val="009253EA"/>
    <w:rsid w:val="00925656"/>
    <w:rsid w:val="00925920"/>
    <w:rsid w:val="00926215"/>
    <w:rsid w:val="009264EB"/>
    <w:rsid w:val="00926685"/>
    <w:rsid w:val="009266E3"/>
    <w:rsid w:val="009267DF"/>
    <w:rsid w:val="00926B99"/>
    <w:rsid w:val="009277AA"/>
    <w:rsid w:val="009278B6"/>
    <w:rsid w:val="00927CCE"/>
    <w:rsid w:val="00927E8B"/>
    <w:rsid w:val="00927EED"/>
    <w:rsid w:val="0093117F"/>
    <w:rsid w:val="00931678"/>
    <w:rsid w:val="00931A6A"/>
    <w:rsid w:val="0093220B"/>
    <w:rsid w:val="009323C6"/>
    <w:rsid w:val="00932535"/>
    <w:rsid w:val="00932BE0"/>
    <w:rsid w:val="00932D27"/>
    <w:rsid w:val="00932EF5"/>
    <w:rsid w:val="00933E48"/>
    <w:rsid w:val="00933F25"/>
    <w:rsid w:val="00934E9E"/>
    <w:rsid w:val="009353A8"/>
    <w:rsid w:val="00935B74"/>
    <w:rsid w:val="009365F8"/>
    <w:rsid w:val="00936D86"/>
    <w:rsid w:val="00937349"/>
    <w:rsid w:val="009376D2"/>
    <w:rsid w:val="00940CD1"/>
    <w:rsid w:val="009415DC"/>
    <w:rsid w:val="00941C71"/>
    <w:rsid w:val="00941F78"/>
    <w:rsid w:val="0094229C"/>
    <w:rsid w:val="009422FC"/>
    <w:rsid w:val="00942648"/>
    <w:rsid w:val="00943EC7"/>
    <w:rsid w:val="00944F63"/>
    <w:rsid w:val="00945468"/>
    <w:rsid w:val="00945583"/>
    <w:rsid w:val="009457B2"/>
    <w:rsid w:val="00945A50"/>
    <w:rsid w:val="00946784"/>
    <w:rsid w:val="00946CB1"/>
    <w:rsid w:val="0094795C"/>
    <w:rsid w:val="009505F0"/>
    <w:rsid w:val="00952459"/>
    <w:rsid w:val="0095260B"/>
    <w:rsid w:val="00952B90"/>
    <w:rsid w:val="00952E37"/>
    <w:rsid w:val="00953064"/>
    <w:rsid w:val="009537A6"/>
    <w:rsid w:val="0095385F"/>
    <w:rsid w:val="0095405F"/>
    <w:rsid w:val="0095409F"/>
    <w:rsid w:val="00954CEE"/>
    <w:rsid w:val="0095618A"/>
    <w:rsid w:val="0095669B"/>
    <w:rsid w:val="009569F6"/>
    <w:rsid w:val="009573C6"/>
    <w:rsid w:val="009573FF"/>
    <w:rsid w:val="009574BB"/>
    <w:rsid w:val="009579A8"/>
    <w:rsid w:val="00957AD2"/>
    <w:rsid w:val="00957C37"/>
    <w:rsid w:val="00960635"/>
    <w:rsid w:val="0096181D"/>
    <w:rsid w:val="00961B29"/>
    <w:rsid w:val="00961D2F"/>
    <w:rsid w:val="00961EB3"/>
    <w:rsid w:val="00962964"/>
    <w:rsid w:val="00962C9F"/>
    <w:rsid w:val="00962D7D"/>
    <w:rsid w:val="0096366E"/>
    <w:rsid w:val="009638B1"/>
    <w:rsid w:val="00963D1D"/>
    <w:rsid w:val="009642BB"/>
    <w:rsid w:val="009647D3"/>
    <w:rsid w:val="00964EB7"/>
    <w:rsid w:val="009660AE"/>
    <w:rsid w:val="00966854"/>
    <w:rsid w:val="00966DC6"/>
    <w:rsid w:val="00966F2B"/>
    <w:rsid w:val="00967041"/>
    <w:rsid w:val="009671F1"/>
    <w:rsid w:val="00967264"/>
    <w:rsid w:val="009674D2"/>
    <w:rsid w:val="00967695"/>
    <w:rsid w:val="00970516"/>
    <w:rsid w:val="009707E4"/>
    <w:rsid w:val="00970885"/>
    <w:rsid w:val="00970E4A"/>
    <w:rsid w:val="00971B1A"/>
    <w:rsid w:val="00971D04"/>
    <w:rsid w:val="00972662"/>
    <w:rsid w:val="00972A7D"/>
    <w:rsid w:val="009731DF"/>
    <w:rsid w:val="00973310"/>
    <w:rsid w:val="00973DB1"/>
    <w:rsid w:val="00973F4F"/>
    <w:rsid w:val="0097449D"/>
    <w:rsid w:val="00974AAC"/>
    <w:rsid w:val="00975DA5"/>
    <w:rsid w:val="00976045"/>
    <w:rsid w:val="00976367"/>
    <w:rsid w:val="009765AD"/>
    <w:rsid w:val="0097661B"/>
    <w:rsid w:val="00976668"/>
    <w:rsid w:val="00976740"/>
    <w:rsid w:val="009769E5"/>
    <w:rsid w:val="00976AA2"/>
    <w:rsid w:val="00976BEE"/>
    <w:rsid w:val="00976C4F"/>
    <w:rsid w:val="00977F27"/>
    <w:rsid w:val="00980CC6"/>
    <w:rsid w:val="00980E63"/>
    <w:rsid w:val="00980F56"/>
    <w:rsid w:val="00981716"/>
    <w:rsid w:val="0098190F"/>
    <w:rsid w:val="00982607"/>
    <w:rsid w:val="0098291E"/>
    <w:rsid w:val="00983233"/>
    <w:rsid w:val="009835F4"/>
    <w:rsid w:val="009842A6"/>
    <w:rsid w:val="00985015"/>
    <w:rsid w:val="009851A8"/>
    <w:rsid w:val="00985526"/>
    <w:rsid w:val="00985FC0"/>
    <w:rsid w:val="009862B7"/>
    <w:rsid w:val="009865BE"/>
    <w:rsid w:val="00986CA1"/>
    <w:rsid w:val="009878FE"/>
    <w:rsid w:val="00987AE7"/>
    <w:rsid w:val="00987C40"/>
    <w:rsid w:val="00987F9B"/>
    <w:rsid w:val="00990D76"/>
    <w:rsid w:val="0099101B"/>
    <w:rsid w:val="00991317"/>
    <w:rsid w:val="00991A02"/>
    <w:rsid w:val="00991A55"/>
    <w:rsid w:val="009935AE"/>
    <w:rsid w:val="00993652"/>
    <w:rsid w:val="00993856"/>
    <w:rsid w:val="009939BB"/>
    <w:rsid w:val="00993EB5"/>
    <w:rsid w:val="0099450C"/>
    <w:rsid w:val="00994CA8"/>
    <w:rsid w:val="00994D5B"/>
    <w:rsid w:val="009957F1"/>
    <w:rsid w:val="009958B0"/>
    <w:rsid w:val="00995C1A"/>
    <w:rsid w:val="00995CBA"/>
    <w:rsid w:val="00995FC8"/>
    <w:rsid w:val="00996506"/>
    <w:rsid w:val="00996A1C"/>
    <w:rsid w:val="00996E81"/>
    <w:rsid w:val="009A0606"/>
    <w:rsid w:val="009A1C3D"/>
    <w:rsid w:val="009A2152"/>
    <w:rsid w:val="009A2406"/>
    <w:rsid w:val="009A2BC1"/>
    <w:rsid w:val="009A2DDE"/>
    <w:rsid w:val="009A3092"/>
    <w:rsid w:val="009A4485"/>
    <w:rsid w:val="009A4D20"/>
    <w:rsid w:val="009A4E1E"/>
    <w:rsid w:val="009A525E"/>
    <w:rsid w:val="009A52C8"/>
    <w:rsid w:val="009A57DC"/>
    <w:rsid w:val="009A6739"/>
    <w:rsid w:val="009A7297"/>
    <w:rsid w:val="009A7486"/>
    <w:rsid w:val="009A7C39"/>
    <w:rsid w:val="009B0146"/>
    <w:rsid w:val="009B06E6"/>
    <w:rsid w:val="009B0BCF"/>
    <w:rsid w:val="009B17AD"/>
    <w:rsid w:val="009B2409"/>
    <w:rsid w:val="009B2505"/>
    <w:rsid w:val="009B28AD"/>
    <w:rsid w:val="009B2B9C"/>
    <w:rsid w:val="009B2DEB"/>
    <w:rsid w:val="009B3245"/>
    <w:rsid w:val="009B326B"/>
    <w:rsid w:val="009B3955"/>
    <w:rsid w:val="009B5639"/>
    <w:rsid w:val="009B64B6"/>
    <w:rsid w:val="009B692E"/>
    <w:rsid w:val="009B79A1"/>
    <w:rsid w:val="009B7CE1"/>
    <w:rsid w:val="009C0FC5"/>
    <w:rsid w:val="009C13EC"/>
    <w:rsid w:val="009C1700"/>
    <w:rsid w:val="009C19F5"/>
    <w:rsid w:val="009C1BCB"/>
    <w:rsid w:val="009C26CF"/>
    <w:rsid w:val="009C2AFE"/>
    <w:rsid w:val="009C2F60"/>
    <w:rsid w:val="009C3315"/>
    <w:rsid w:val="009C35D1"/>
    <w:rsid w:val="009C36BB"/>
    <w:rsid w:val="009C4034"/>
    <w:rsid w:val="009C4A4B"/>
    <w:rsid w:val="009C4BAC"/>
    <w:rsid w:val="009C67BA"/>
    <w:rsid w:val="009C67E3"/>
    <w:rsid w:val="009C6935"/>
    <w:rsid w:val="009C6D4F"/>
    <w:rsid w:val="009C7345"/>
    <w:rsid w:val="009C75AC"/>
    <w:rsid w:val="009C7D58"/>
    <w:rsid w:val="009D0076"/>
    <w:rsid w:val="009D01C0"/>
    <w:rsid w:val="009D044A"/>
    <w:rsid w:val="009D06F9"/>
    <w:rsid w:val="009D1951"/>
    <w:rsid w:val="009D2385"/>
    <w:rsid w:val="009D321A"/>
    <w:rsid w:val="009D35EE"/>
    <w:rsid w:val="009D41CF"/>
    <w:rsid w:val="009D461E"/>
    <w:rsid w:val="009D466A"/>
    <w:rsid w:val="009D488C"/>
    <w:rsid w:val="009D4BF6"/>
    <w:rsid w:val="009D4C92"/>
    <w:rsid w:val="009D5623"/>
    <w:rsid w:val="009D5B0E"/>
    <w:rsid w:val="009D5B3F"/>
    <w:rsid w:val="009D74E0"/>
    <w:rsid w:val="009D76CF"/>
    <w:rsid w:val="009D7C4B"/>
    <w:rsid w:val="009E00F9"/>
    <w:rsid w:val="009E012C"/>
    <w:rsid w:val="009E02FB"/>
    <w:rsid w:val="009E059D"/>
    <w:rsid w:val="009E1168"/>
    <w:rsid w:val="009E1985"/>
    <w:rsid w:val="009E1C76"/>
    <w:rsid w:val="009E270E"/>
    <w:rsid w:val="009E2CCF"/>
    <w:rsid w:val="009E3A32"/>
    <w:rsid w:val="009E3A71"/>
    <w:rsid w:val="009E4210"/>
    <w:rsid w:val="009E4263"/>
    <w:rsid w:val="009E43DE"/>
    <w:rsid w:val="009E44C6"/>
    <w:rsid w:val="009E44F3"/>
    <w:rsid w:val="009E4A5D"/>
    <w:rsid w:val="009E4C6E"/>
    <w:rsid w:val="009E617D"/>
    <w:rsid w:val="009E67B4"/>
    <w:rsid w:val="009E6931"/>
    <w:rsid w:val="009E784E"/>
    <w:rsid w:val="009E78D8"/>
    <w:rsid w:val="009F00A5"/>
    <w:rsid w:val="009F08CC"/>
    <w:rsid w:val="009F15D0"/>
    <w:rsid w:val="009F1719"/>
    <w:rsid w:val="009F1A56"/>
    <w:rsid w:val="009F1F39"/>
    <w:rsid w:val="009F2F24"/>
    <w:rsid w:val="009F38DC"/>
    <w:rsid w:val="009F3CC9"/>
    <w:rsid w:val="009F43F4"/>
    <w:rsid w:val="009F50B7"/>
    <w:rsid w:val="009F512E"/>
    <w:rsid w:val="009F5444"/>
    <w:rsid w:val="009F55AB"/>
    <w:rsid w:val="009F5740"/>
    <w:rsid w:val="009F5895"/>
    <w:rsid w:val="009F5928"/>
    <w:rsid w:val="009F5C19"/>
    <w:rsid w:val="009F611B"/>
    <w:rsid w:val="009F6D61"/>
    <w:rsid w:val="009F6DA7"/>
    <w:rsid w:val="009F7405"/>
    <w:rsid w:val="009F758E"/>
    <w:rsid w:val="009F778A"/>
    <w:rsid w:val="009F7D0E"/>
    <w:rsid w:val="00A006B8"/>
    <w:rsid w:val="00A010BD"/>
    <w:rsid w:val="00A01154"/>
    <w:rsid w:val="00A01651"/>
    <w:rsid w:val="00A03CDC"/>
    <w:rsid w:val="00A04665"/>
    <w:rsid w:val="00A04743"/>
    <w:rsid w:val="00A04C83"/>
    <w:rsid w:val="00A0501E"/>
    <w:rsid w:val="00A0511C"/>
    <w:rsid w:val="00A05298"/>
    <w:rsid w:val="00A05BB5"/>
    <w:rsid w:val="00A05CAA"/>
    <w:rsid w:val="00A062D2"/>
    <w:rsid w:val="00A06621"/>
    <w:rsid w:val="00A06B0E"/>
    <w:rsid w:val="00A06E88"/>
    <w:rsid w:val="00A06F73"/>
    <w:rsid w:val="00A072E6"/>
    <w:rsid w:val="00A0765A"/>
    <w:rsid w:val="00A07F27"/>
    <w:rsid w:val="00A107B0"/>
    <w:rsid w:val="00A10C38"/>
    <w:rsid w:val="00A10D02"/>
    <w:rsid w:val="00A11F35"/>
    <w:rsid w:val="00A12EEF"/>
    <w:rsid w:val="00A12FC7"/>
    <w:rsid w:val="00A136B1"/>
    <w:rsid w:val="00A1386C"/>
    <w:rsid w:val="00A13888"/>
    <w:rsid w:val="00A1468E"/>
    <w:rsid w:val="00A14908"/>
    <w:rsid w:val="00A14AB2"/>
    <w:rsid w:val="00A1533E"/>
    <w:rsid w:val="00A1560F"/>
    <w:rsid w:val="00A16B27"/>
    <w:rsid w:val="00A16C70"/>
    <w:rsid w:val="00A16E86"/>
    <w:rsid w:val="00A1725C"/>
    <w:rsid w:val="00A172CC"/>
    <w:rsid w:val="00A17706"/>
    <w:rsid w:val="00A17838"/>
    <w:rsid w:val="00A17A7B"/>
    <w:rsid w:val="00A17BC2"/>
    <w:rsid w:val="00A17C71"/>
    <w:rsid w:val="00A17CD1"/>
    <w:rsid w:val="00A20222"/>
    <w:rsid w:val="00A20375"/>
    <w:rsid w:val="00A20C4E"/>
    <w:rsid w:val="00A21CB8"/>
    <w:rsid w:val="00A220C4"/>
    <w:rsid w:val="00A230F8"/>
    <w:rsid w:val="00A2318C"/>
    <w:rsid w:val="00A2365F"/>
    <w:rsid w:val="00A23A2B"/>
    <w:rsid w:val="00A23EF0"/>
    <w:rsid w:val="00A241B2"/>
    <w:rsid w:val="00A253D7"/>
    <w:rsid w:val="00A2555F"/>
    <w:rsid w:val="00A2648C"/>
    <w:rsid w:val="00A26716"/>
    <w:rsid w:val="00A2685C"/>
    <w:rsid w:val="00A268EA"/>
    <w:rsid w:val="00A274FA"/>
    <w:rsid w:val="00A2776E"/>
    <w:rsid w:val="00A279CC"/>
    <w:rsid w:val="00A27DE2"/>
    <w:rsid w:val="00A309F9"/>
    <w:rsid w:val="00A30A5E"/>
    <w:rsid w:val="00A31015"/>
    <w:rsid w:val="00A3103D"/>
    <w:rsid w:val="00A316F0"/>
    <w:rsid w:val="00A317DA"/>
    <w:rsid w:val="00A31A76"/>
    <w:rsid w:val="00A31F08"/>
    <w:rsid w:val="00A324AF"/>
    <w:rsid w:val="00A32C45"/>
    <w:rsid w:val="00A32DF1"/>
    <w:rsid w:val="00A32E77"/>
    <w:rsid w:val="00A33B29"/>
    <w:rsid w:val="00A3410A"/>
    <w:rsid w:val="00A3431A"/>
    <w:rsid w:val="00A3481D"/>
    <w:rsid w:val="00A34D6D"/>
    <w:rsid w:val="00A34F59"/>
    <w:rsid w:val="00A35194"/>
    <w:rsid w:val="00A359A0"/>
    <w:rsid w:val="00A365FE"/>
    <w:rsid w:val="00A36CDB"/>
    <w:rsid w:val="00A37EBE"/>
    <w:rsid w:val="00A40CFC"/>
    <w:rsid w:val="00A40DAD"/>
    <w:rsid w:val="00A40FD0"/>
    <w:rsid w:val="00A42083"/>
    <w:rsid w:val="00A423DA"/>
    <w:rsid w:val="00A431EB"/>
    <w:rsid w:val="00A446C6"/>
    <w:rsid w:val="00A449BF"/>
    <w:rsid w:val="00A44C21"/>
    <w:rsid w:val="00A44D19"/>
    <w:rsid w:val="00A461B2"/>
    <w:rsid w:val="00A4692C"/>
    <w:rsid w:val="00A46981"/>
    <w:rsid w:val="00A46CFF"/>
    <w:rsid w:val="00A475D0"/>
    <w:rsid w:val="00A47E35"/>
    <w:rsid w:val="00A502A2"/>
    <w:rsid w:val="00A504D3"/>
    <w:rsid w:val="00A50F3F"/>
    <w:rsid w:val="00A5187B"/>
    <w:rsid w:val="00A55012"/>
    <w:rsid w:val="00A562B7"/>
    <w:rsid w:val="00A563A1"/>
    <w:rsid w:val="00A568C1"/>
    <w:rsid w:val="00A5715E"/>
    <w:rsid w:val="00A57C4D"/>
    <w:rsid w:val="00A60089"/>
    <w:rsid w:val="00A60325"/>
    <w:rsid w:val="00A607E2"/>
    <w:rsid w:val="00A60A46"/>
    <w:rsid w:val="00A60B4B"/>
    <w:rsid w:val="00A60CAD"/>
    <w:rsid w:val="00A60FF4"/>
    <w:rsid w:val="00A61117"/>
    <w:rsid w:val="00A619EF"/>
    <w:rsid w:val="00A61B7B"/>
    <w:rsid w:val="00A62022"/>
    <w:rsid w:val="00A62EAD"/>
    <w:rsid w:val="00A63420"/>
    <w:rsid w:val="00A63DF0"/>
    <w:rsid w:val="00A63EEB"/>
    <w:rsid w:val="00A63FCB"/>
    <w:rsid w:val="00A64BCA"/>
    <w:rsid w:val="00A64F95"/>
    <w:rsid w:val="00A6514F"/>
    <w:rsid w:val="00A654C9"/>
    <w:rsid w:val="00A65775"/>
    <w:rsid w:val="00A65821"/>
    <w:rsid w:val="00A65BEA"/>
    <w:rsid w:val="00A65C7D"/>
    <w:rsid w:val="00A67773"/>
    <w:rsid w:val="00A679B2"/>
    <w:rsid w:val="00A7097B"/>
    <w:rsid w:val="00A71015"/>
    <w:rsid w:val="00A718F8"/>
    <w:rsid w:val="00A719AA"/>
    <w:rsid w:val="00A71EA3"/>
    <w:rsid w:val="00A72239"/>
    <w:rsid w:val="00A722CB"/>
    <w:rsid w:val="00A7235F"/>
    <w:rsid w:val="00A723A7"/>
    <w:rsid w:val="00A72E83"/>
    <w:rsid w:val="00A72EB0"/>
    <w:rsid w:val="00A732C4"/>
    <w:rsid w:val="00A73CFA"/>
    <w:rsid w:val="00A749EC"/>
    <w:rsid w:val="00A74EFB"/>
    <w:rsid w:val="00A75193"/>
    <w:rsid w:val="00A7582D"/>
    <w:rsid w:val="00A75CB4"/>
    <w:rsid w:val="00A75FC7"/>
    <w:rsid w:val="00A767E5"/>
    <w:rsid w:val="00A768EC"/>
    <w:rsid w:val="00A77121"/>
    <w:rsid w:val="00A77253"/>
    <w:rsid w:val="00A778D5"/>
    <w:rsid w:val="00A77B82"/>
    <w:rsid w:val="00A800BE"/>
    <w:rsid w:val="00A80C19"/>
    <w:rsid w:val="00A8155D"/>
    <w:rsid w:val="00A81DCA"/>
    <w:rsid w:val="00A8257D"/>
    <w:rsid w:val="00A827A5"/>
    <w:rsid w:val="00A82975"/>
    <w:rsid w:val="00A82E3E"/>
    <w:rsid w:val="00A8321C"/>
    <w:rsid w:val="00A835F2"/>
    <w:rsid w:val="00A83DB1"/>
    <w:rsid w:val="00A83E0B"/>
    <w:rsid w:val="00A84457"/>
    <w:rsid w:val="00A8460B"/>
    <w:rsid w:val="00A846B2"/>
    <w:rsid w:val="00A85777"/>
    <w:rsid w:val="00A871E4"/>
    <w:rsid w:val="00A8726D"/>
    <w:rsid w:val="00A872DC"/>
    <w:rsid w:val="00A87DF3"/>
    <w:rsid w:val="00A90BA3"/>
    <w:rsid w:val="00A91C5B"/>
    <w:rsid w:val="00A933B9"/>
    <w:rsid w:val="00A93497"/>
    <w:rsid w:val="00A936BF"/>
    <w:rsid w:val="00A939E5"/>
    <w:rsid w:val="00A942B3"/>
    <w:rsid w:val="00A94343"/>
    <w:rsid w:val="00A9450E"/>
    <w:rsid w:val="00A9571D"/>
    <w:rsid w:val="00A95BCB"/>
    <w:rsid w:val="00A95CE9"/>
    <w:rsid w:val="00A96953"/>
    <w:rsid w:val="00A969D7"/>
    <w:rsid w:val="00AA0351"/>
    <w:rsid w:val="00AA09D2"/>
    <w:rsid w:val="00AA0A80"/>
    <w:rsid w:val="00AA0AA2"/>
    <w:rsid w:val="00AA0F6E"/>
    <w:rsid w:val="00AA0F84"/>
    <w:rsid w:val="00AA1150"/>
    <w:rsid w:val="00AA1773"/>
    <w:rsid w:val="00AA1B69"/>
    <w:rsid w:val="00AA1D23"/>
    <w:rsid w:val="00AA22AE"/>
    <w:rsid w:val="00AA30CA"/>
    <w:rsid w:val="00AA31F8"/>
    <w:rsid w:val="00AA35FB"/>
    <w:rsid w:val="00AA3603"/>
    <w:rsid w:val="00AA37D7"/>
    <w:rsid w:val="00AA3D68"/>
    <w:rsid w:val="00AA4006"/>
    <w:rsid w:val="00AA4717"/>
    <w:rsid w:val="00AA4AEC"/>
    <w:rsid w:val="00AA5CFF"/>
    <w:rsid w:val="00AA61D0"/>
    <w:rsid w:val="00AA67E6"/>
    <w:rsid w:val="00AA67FF"/>
    <w:rsid w:val="00AA689F"/>
    <w:rsid w:val="00AA6970"/>
    <w:rsid w:val="00AA6F1B"/>
    <w:rsid w:val="00AA78FB"/>
    <w:rsid w:val="00AA7CB0"/>
    <w:rsid w:val="00AB05C0"/>
    <w:rsid w:val="00AB1A8B"/>
    <w:rsid w:val="00AB2093"/>
    <w:rsid w:val="00AB33D3"/>
    <w:rsid w:val="00AB393B"/>
    <w:rsid w:val="00AB3992"/>
    <w:rsid w:val="00AB39CE"/>
    <w:rsid w:val="00AB3D9F"/>
    <w:rsid w:val="00AB3E9A"/>
    <w:rsid w:val="00AB420B"/>
    <w:rsid w:val="00AB47CF"/>
    <w:rsid w:val="00AB4FB9"/>
    <w:rsid w:val="00AB58CF"/>
    <w:rsid w:val="00AB6821"/>
    <w:rsid w:val="00AB6861"/>
    <w:rsid w:val="00AC0025"/>
    <w:rsid w:val="00AC102C"/>
    <w:rsid w:val="00AC14CD"/>
    <w:rsid w:val="00AC267B"/>
    <w:rsid w:val="00AC2E99"/>
    <w:rsid w:val="00AC3430"/>
    <w:rsid w:val="00AC38BA"/>
    <w:rsid w:val="00AC3CE8"/>
    <w:rsid w:val="00AC4389"/>
    <w:rsid w:val="00AC4398"/>
    <w:rsid w:val="00AC4683"/>
    <w:rsid w:val="00AC494B"/>
    <w:rsid w:val="00AC4993"/>
    <w:rsid w:val="00AC4D46"/>
    <w:rsid w:val="00AC4F70"/>
    <w:rsid w:val="00AC50C3"/>
    <w:rsid w:val="00AC54B3"/>
    <w:rsid w:val="00AC55BF"/>
    <w:rsid w:val="00AC5A1E"/>
    <w:rsid w:val="00AC62AF"/>
    <w:rsid w:val="00AC65FF"/>
    <w:rsid w:val="00AC707B"/>
    <w:rsid w:val="00AC70E6"/>
    <w:rsid w:val="00AC7D66"/>
    <w:rsid w:val="00AC7FF1"/>
    <w:rsid w:val="00AD0020"/>
    <w:rsid w:val="00AD021E"/>
    <w:rsid w:val="00AD032F"/>
    <w:rsid w:val="00AD084E"/>
    <w:rsid w:val="00AD08B5"/>
    <w:rsid w:val="00AD0CF7"/>
    <w:rsid w:val="00AD114A"/>
    <w:rsid w:val="00AD1A1E"/>
    <w:rsid w:val="00AD27B4"/>
    <w:rsid w:val="00AD3A77"/>
    <w:rsid w:val="00AD4EC0"/>
    <w:rsid w:val="00AD56E2"/>
    <w:rsid w:val="00AD626A"/>
    <w:rsid w:val="00AD6284"/>
    <w:rsid w:val="00AD6FCD"/>
    <w:rsid w:val="00AD71E3"/>
    <w:rsid w:val="00AD7240"/>
    <w:rsid w:val="00AD73F9"/>
    <w:rsid w:val="00AD75DA"/>
    <w:rsid w:val="00AE0955"/>
    <w:rsid w:val="00AE0B9E"/>
    <w:rsid w:val="00AE16BF"/>
    <w:rsid w:val="00AE1873"/>
    <w:rsid w:val="00AE34CD"/>
    <w:rsid w:val="00AE3591"/>
    <w:rsid w:val="00AE385F"/>
    <w:rsid w:val="00AE38A9"/>
    <w:rsid w:val="00AE3AD7"/>
    <w:rsid w:val="00AE410D"/>
    <w:rsid w:val="00AE4552"/>
    <w:rsid w:val="00AE499C"/>
    <w:rsid w:val="00AE4D8B"/>
    <w:rsid w:val="00AE502A"/>
    <w:rsid w:val="00AE6578"/>
    <w:rsid w:val="00AE6812"/>
    <w:rsid w:val="00AE707A"/>
    <w:rsid w:val="00AE71DD"/>
    <w:rsid w:val="00AE7603"/>
    <w:rsid w:val="00AE7D90"/>
    <w:rsid w:val="00AF028C"/>
    <w:rsid w:val="00AF03BB"/>
    <w:rsid w:val="00AF096B"/>
    <w:rsid w:val="00AF1302"/>
    <w:rsid w:val="00AF1763"/>
    <w:rsid w:val="00AF21DA"/>
    <w:rsid w:val="00AF22A9"/>
    <w:rsid w:val="00AF23B2"/>
    <w:rsid w:val="00AF25AD"/>
    <w:rsid w:val="00AF291A"/>
    <w:rsid w:val="00AF3220"/>
    <w:rsid w:val="00AF33C1"/>
    <w:rsid w:val="00AF3B23"/>
    <w:rsid w:val="00AF3E49"/>
    <w:rsid w:val="00AF3E8A"/>
    <w:rsid w:val="00AF3F09"/>
    <w:rsid w:val="00AF4979"/>
    <w:rsid w:val="00AF4FFC"/>
    <w:rsid w:val="00AF5654"/>
    <w:rsid w:val="00AF5EFF"/>
    <w:rsid w:val="00AF686E"/>
    <w:rsid w:val="00AF6977"/>
    <w:rsid w:val="00AF7F2D"/>
    <w:rsid w:val="00AF7F4B"/>
    <w:rsid w:val="00B0001D"/>
    <w:rsid w:val="00B0003A"/>
    <w:rsid w:val="00B0008E"/>
    <w:rsid w:val="00B00A62"/>
    <w:rsid w:val="00B02A8D"/>
    <w:rsid w:val="00B03227"/>
    <w:rsid w:val="00B034EA"/>
    <w:rsid w:val="00B046AB"/>
    <w:rsid w:val="00B0489E"/>
    <w:rsid w:val="00B04D28"/>
    <w:rsid w:val="00B05755"/>
    <w:rsid w:val="00B05DF6"/>
    <w:rsid w:val="00B06469"/>
    <w:rsid w:val="00B066EB"/>
    <w:rsid w:val="00B067DB"/>
    <w:rsid w:val="00B06C68"/>
    <w:rsid w:val="00B0715C"/>
    <w:rsid w:val="00B07AF2"/>
    <w:rsid w:val="00B106EF"/>
    <w:rsid w:val="00B10FBC"/>
    <w:rsid w:val="00B10FD9"/>
    <w:rsid w:val="00B11112"/>
    <w:rsid w:val="00B1112B"/>
    <w:rsid w:val="00B1132F"/>
    <w:rsid w:val="00B11E3C"/>
    <w:rsid w:val="00B121E2"/>
    <w:rsid w:val="00B12853"/>
    <w:rsid w:val="00B12A92"/>
    <w:rsid w:val="00B13751"/>
    <w:rsid w:val="00B1393F"/>
    <w:rsid w:val="00B13D47"/>
    <w:rsid w:val="00B142C0"/>
    <w:rsid w:val="00B14465"/>
    <w:rsid w:val="00B144E3"/>
    <w:rsid w:val="00B146D3"/>
    <w:rsid w:val="00B14818"/>
    <w:rsid w:val="00B14E1F"/>
    <w:rsid w:val="00B15702"/>
    <w:rsid w:val="00B15BCA"/>
    <w:rsid w:val="00B15EE8"/>
    <w:rsid w:val="00B16590"/>
    <w:rsid w:val="00B168A2"/>
    <w:rsid w:val="00B16C57"/>
    <w:rsid w:val="00B17101"/>
    <w:rsid w:val="00B1717A"/>
    <w:rsid w:val="00B17E3B"/>
    <w:rsid w:val="00B2029A"/>
    <w:rsid w:val="00B2140F"/>
    <w:rsid w:val="00B21634"/>
    <w:rsid w:val="00B2196B"/>
    <w:rsid w:val="00B21DA2"/>
    <w:rsid w:val="00B22029"/>
    <w:rsid w:val="00B222FF"/>
    <w:rsid w:val="00B22E39"/>
    <w:rsid w:val="00B2348F"/>
    <w:rsid w:val="00B2360D"/>
    <w:rsid w:val="00B2371F"/>
    <w:rsid w:val="00B2396F"/>
    <w:rsid w:val="00B2398B"/>
    <w:rsid w:val="00B242C5"/>
    <w:rsid w:val="00B25C29"/>
    <w:rsid w:val="00B2672F"/>
    <w:rsid w:val="00B26966"/>
    <w:rsid w:val="00B26E00"/>
    <w:rsid w:val="00B26F7F"/>
    <w:rsid w:val="00B27034"/>
    <w:rsid w:val="00B27089"/>
    <w:rsid w:val="00B279EA"/>
    <w:rsid w:val="00B27BFD"/>
    <w:rsid w:val="00B27F21"/>
    <w:rsid w:val="00B3070B"/>
    <w:rsid w:val="00B30977"/>
    <w:rsid w:val="00B30A4E"/>
    <w:rsid w:val="00B31920"/>
    <w:rsid w:val="00B32715"/>
    <w:rsid w:val="00B32DC1"/>
    <w:rsid w:val="00B336F4"/>
    <w:rsid w:val="00B3436A"/>
    <w:rsid w:val="00B3468B"/>
    <w:rsid w:val="00B34F25"/>
    <w:rsid w:val="00B360B6"/>
    <w:rsid w:val="00B37340"/>
    <w:rsid w:val="00B3736A"/>
    <w:rsid w:val="00B37C84"/>
    <w:rsid w:val="00B4113E"/>
    <w:rsid w:val="00B41796"/>
    <w:rsid w:val="00B41A65"/>
    <w:rsid w:val="00B41CE2"/>
    <w:rsid w:val="00B4230E"/>
    <w:rsid w:val="00B4232D"/>
    <w:rsid w:val="00B4304B"/>
    <w:rsid w:val="00B43E12"/>
    <w:rsid w:val="00B43E69"/>
    <w:rsid w:val="00B440E0"/>
    <w:rsid w:val="00B44614"/>
    <w:rsid w:val="00B44E04"/>
    <w:rsid w:val="00B45311"/>
    <w:rsid w:val="00B456D7"/>
    <w:rsid w:val="00B46104"/>
    <w:rsid w:val="00B46A4A"/>
    <w:rsid w:val="00B46F86"/>
    <w:rsid w:val="00B47F1B"/>
    <w:rsid w:val="00B47F77"/>
    <w:rsid w:val="00B5002F"/>
    <w:rsid w:val="00B50585"/>
    <w:rsid w:val="00B50B51"/>
    <w:rsid w:val="00B50C85"/>
    <w:rsid w:val="00B51A05"/>
    <w:rsid w:val="00B51C11"/>
    <w:rsid w:val="00B52985"/>
    <w:rsid w:val="00B53582"/>
    <w:rsid w:val="00B53A27"/>
    <w:rsid w:val="00B54780"/>
    <w:rsid w:val="00B5498E"/>
    <w:rsid w:val="00B55423"/>
    <w:rsid w:val="00B5564D"/>
    <w:rsid w:val="00B5573F"/>
    <w:rsid w:val="00B55930"/>
    <w:rsid w:val="00B565AD"/>
    <w:rsid w:val="00B56736"/>
    <w:rsid w:val="00B567D3"/>
    <w:rsid w:val="00B56ACD"/>
    <w:rsid w:val="00B60506"/>
    <w:rsid w:val="00B611DE"/>
    <w:rsid w:val="00B61484"/>
    <w:rsid w:val="00B615C7"/>
    <w:rsid w:val="00B6248E"/>
    <w:rsid w:val="00B62C02"/>
    <w:rsid w:val="00B63DC0"/>
    <w:rsid w:val="00B6444E"/>
    <w:rsid w:val="00B64DC2"/>
    <w:rsid w:val="00B65308"/>
    <w:rsid w:val="00B654E6"/>
    <w:rsid w:val="00B6665A"/>
    <w:rsid w:val="00B668AD"/>
    <w:rsid w:val="00B668D7"/>
    <w:rsid w:val="00B66FA3"/>
    <w:rsid w:val="00B67C74"/>
    <w:rsid w:val="00B7058E"/>
    <w:rsid w:val="00B71026"/>
    <w:rsid w:val="00B7136E"/>
    <w:rsid w:val="00B7194D"/>
    <w:rsid w:val="00B72661"/>
    <w:rsid w:val="00B72DD5"/>
    <w:rsid w:val="00B72E46"/>
    <w:rsid w:val="00B73521"/>
    <w:rsid w:val="00B736CA"/>
    <w:rsid w:val="00B74496"/>
    <w:rsid w:val="00B7449C"/>
    <w:rsid w:val="00B74754"/>
    <w:rsid w:val="00B7485E"/>
    <w:rsid w:val="00B74D89"/>
    <w:rsid w:val="00B74F24"/>
    <w:rsid w:val="00B75CCA"/>
    <w:rsid w:val="00B766F6"/>
    <w:rsid w:val="00B76753"/>
    <w:rsid w:val="00B76BD7"/>
    <w:rsid w:val="00B77098"/>
    <w:rsid w:val="00B77392"/>
    <w:rsid w:val="00B77D48"/>
    <w:rsid w:val="00B81BD1"/>
    <w:rsid w:val="00B81C89"/>
    <w:rsid w:val="00B829F4"/>
    <w:rsid w:val="00B82B38"/>
    <w:rsid w:val="00B82C21"/>
    <w:rsid w:val="00B83180"/>
    <w:rsid w:val="00B8319C"/>
    <w:rsid w:val="00B833F4"/>
    <w:rsid w:val="00B83BEC"/>
    <w:rsid w:val="00B83F8A"/>
    <w:rsid w:val="00B84419"/>
    <w:rsid w:val="00B8462E"/>
    <w:rsid w:val="00B84CED"/>
    <w:rsid w:val="00B84EA2"/>
    <w:rsid w:val="00B867A9"/>
    <w:rsid w:val="00B8731A"/>
    <w:rsid w:val="00B875B1"/>
    <w:rsid w:val="00B87659"/>
    <w:rsid w:val="00B90F1D"/>
    <w:rsid w:val="00B914D9"/>
    <w:rsid w:val="00B915E5"/>
    <w:rsid w:val="00B9180B"/>
    <w:rsid w:val="00B919C3"/>
    <w:rsid w:val="00B91D96"/>
    <w:rsid w:val="00B92171"/>
    <w:rsid w:val="00B9236F"/>
    <w:rsid w:val="00B926FA"/>
    <w:rsid w:val="00B92DF1"/>
    <w:rsid w:val="00B943CE"/>
    <w:rsid w:val="00B945B8"/>
    <w:rsid w:val="00B9477E"/>
    <w:rsid w:val="00B94C89"/>
    <w:rsid w:val="00B956DD"/>
    <w:rsid w:val="00B9574A"/>
    <w:rsid w:val="00B95772"/>
    <w:rsid w:val="00B96F7C"/>
    <w:rsid w:val="00B970DB"/>
    <w:rsid w:val="00B9762F"/>
    <w:rsid w:val="00B97923"/>
    <w:rsid w:val="00B97D88"/>
    <w:rsid w:val="00BA1302"/>
    <w:rsid w:val="00BA1783"/>
    <w:rsid w:val="00BA1A4C"/>
    <w:rsid w:val="00BA1AC3"/>
    <w:rsid w:val="00BA1ADE"/>
    <w:rsid w:val="00BA289E"/>
    <w:rsid w:val="00BA2C3A"/>
    <w:rsid w:val="00BA3D68"/>
    <w:rsid w:val="00BA4649"/>
    <w:rsid w:val="00BA49F8"/>
    <w:rsid w:val="00BA4E20"/>
    <w:rsid w:val="00BA50F1"/>
    <w:rsid w:val="00BA515F"/>
    <w:rsid w:val="00BA525E"/>
    <w:rsid w:val="00BA59E9"/>
    <w:rsid w:val="00BA6302"/>
    <w:rsid w:val="00BA6758"/>
    <w:rsid w:val="00BA685D"/>
    <w:rsid w:val="00BA7739"/>
    <w:rsid w:val="00BA7A5E"/>
    <w:rsid w:val="00BB0427"/>
    <w:rsid w:val="00BB054C"/>
    <w:rsid w:val="00BB05AA"/>
    <w:rsid w:val="00BB09CB"/>
    <w:rsid w:val="00BB157E"/>
    <w:rsid w:val="00BB1999"/>
    <w:rsid w:val="00BB1A21"/>
    <w:rsid w:val="00BB1F4F"/>
    <w:rsid w:val="00BB298E"/>
    <w:rsid w:val="00BB2E45"/>
    <w:rsid w:val="00BB2E55"/>
    <w:rsid w:val="00BB3950"/>
    <w:rsid w:val="00BB3E4A"/>
    <w:rsid w:val="00BB4449"/>
    <w:rsid w:val="00BB49EA"/>
    <w:rsid w:val="00BB5172"/>
    <w:rsid w:val="00BB5B89"/>
    <w:rsid w:val="00BB5F5E"/>
    <w:rsid w:val="00BB6A3B"/>
    <w:rsid w:val="00BB6C15"/>
    <w:rsid w:val="00BB72EF"/>
    <w:rsid w:val="00BB73E2"/>
    <w:rsid w:val="00BB7AA3"/>
    <w:rsid w:val="00BB7F02"/>
    <w:rsid w:val="00BC0009"/>
    <w:rsid w:val="00BC0231"/>
    <w:rsid w:val="00BC0617"/>
    <w:rsid w:val="00BC0791"/>
    <w:rsid w:val="00BC0BAB"/>
    <w:rsid w:val="00BC16B9"/>
    <w:rsid w:val="00BC1779"/>
    <w:rsid w:val="00BC1C3A"/>
    <w:rsid w:val="00BC24C7"/>
    <w:rsid w:val="00BC30A2"/>
    <w:rsid w:val="00BC3231"/>
    <w:rsid w:val="00BC3AEB"/>
    <w:rsid w:val="00BC3D94"/>
    <w:rsid w:val="00BC40AB"/>
    <w:rsid w:val="00BC4740"/>
    <w:rsid w:val="00BC4905"/>
    <w:rsid w:val="00BC4A78"/>
    <w:rsid w:val="00BC4A91"/>
    <w:rsid w:val="00BC4E3E"/>
    <w:rsid w:val="00BC4E9C"/>
    <w:rsid w:val="00BC5B89"/>
    <w:rsid w:val="00BD0780"/>
    <w:rsid w:val="00BD0DD8"/>
    <w:rsid w:val="00BD148F"/>
    <w:rsid w:val="00BD158D"/>
    <w:rsid w:val="00BD2662"/>
    <w:rsid w:val="00BD29CC"/>
    <w:rsid w:val="00BD3C5F"/>
    <w:rsid w:val="00BD3D27"/>
    <w:rsid w:val="00BD4083"/>
    <w:rsid w:val="00BD40CA"/>
    <w:rsid w:val="00BD4176"/>
    <w:rsid w:val="00BD4483"/>
    <w:rsid w:val="00BD44EB"/>
    <w:rsid w:val="00BD4959"/>
    <w:rsid w:val="00BD53AA"/>
    <w:rsid w:val="00BD6063"/>
    <w:rsid w:val="00BD635C"/>
    <w:rsid w:val="00BD657B"/>
    <w:rsid w:val="00BD780C"/>
    <w:rsid w:val="00BD79E2"/>
    <w:rsid w:val="00BD7AB2"/>
    <w:rsid w:val="00BE08C8"/>
    <w:rsid w:val="00BE0971"/>
    <w:rsid w:val="00BE0D45"/>
    <w:rsid w:val="00BE1972"/>
    <w:rsid w:val="00BE1AFF"/>
    <w:rsid w:val="00BE1DB2"/>
    <w:rsid w:val="00BE1E1D"/>
    <w:rsid w:val="00BE1FA3"/>
    <w:rsid w:val="00BE2710"/>
    <w:rsid w:val="00BE28CB"/>
    <w:rsid w:val="00BE29A1"/>
    <w:rsid w:val="00BE2A9C"/>
    <w:rsid w:val="00BE2F53"/>
    <w:rsid w:val="00BE31A1"/>
    <w:rsid w:val="00BE3B2D"/>
    <w:rsid w:val="00BE3D0A"/>
    <w:rsid w:val="00BE3F10"/>
    <w:rsid w:val="00BE48E7"/>
    <w:rsid w:val="00BE4A4E"/>
    <w:rsid w:val="00BE4B41"/>
    <w:rsid w:val="00BE4C87"/>
    <w:rsid w:val="00BE5538"/>
    <w:rsid w:val="00BE611B"/>
    <w:rsid w:val="00BE6521"/>
    <w:rsid w:val="00BE6AF5"/>
    <w:rsid w:val="00BE725E"/>
    <w:rsid w:val="00BE7EC5"/>
    <w:rsid w:val="00BF04BE"/>
    <w:rsid w:val="00BF1216"/>
    <w:rsid w:val="00BF16E1"/>
    <w:rsid w:val="00BF1824"/>
    <w:rsid w:val="00BF1AAD"/>
    <w:rsid w:val="00BF2032"/>
    <w:rsid w:val="00BF2654"/>
    <w:rsid w:val="00BF29D8"/>
    <w:rsid w:val="00BF2B68"/>
    <w:rsid w:val="00BF2D25"/>
    <w:rsid w:val="00BF3BB6"/>
    <w:rsid w:val="00BF476A"/>
    <w:rsid w:val="00BF5335"/>
    <w:rsid w:val="00BF534B"/>
    <w:rsid w:val="00BF5A62"/>
    <w:rsid w:val="00BF62AF"/>
    <w:rsid w:val="00BF668D"/>
    <w:rsid w:val="00BF69C9"/>
    <w:rsid w:val="00BF7E1D"/>
    <w:rsid w:val="00C0078E"/>
    <w:rsid w:val="00C008E8"/>
    <w:rsid w:val="00C01A7A"/>
    <w:rsid w:val="00C01A80"/>
    <w:rsid w:val="00C01D17"/>
    <w:rsid w:val="00C02C0B"/>
    <w:rsid w:val="00C03425"/>
    <w:rsid w:val="00C04335"/>
    <w:rsid w:val="00C04CC1"/>
    <w:rsid w:val="00C061EB"/>
    <w:rsid w:val="00C07210"/>
    <w:rsid w:val="00C0785E"/>
    <w:rsid w:val="00C10837"/>
    <w:rsid w:val="00C118FE"/>
    <w:rsid w:val="00C119A4"/>
    <w:rsid w:val="00C11B38"/>
    <w:rsid w:val="00C11B4C"/>
    <w:rsid w:val="00C12996"/>
    <w:rsid w:val="00C129AE"/>
    <w:rsid w:val="00C12F46"/>
    <w:rsid w:val="00C15967"/>
    <w:rsid w:val="00C159E0"/>
    <w:rsid w:val="00C15A18"/>
    <w:rsid w:val="00C15CC0"/>
    <w:rsid w:val="00C15F2C"/>
    <w:rsid w:val="00C16503"/>
    <w:rsid w:val="00C1677F"/>
    <w:rsid w:val="00C16F06"/>
    <w:rsid w:val="00C173BF"/>
    <w:rsid w:val="00C1768D"/>
    <w:rsid w:val="00C17C48"/>
    <w:rsid w:val="00C17CE6"/>
    <w:rsid w:val="00C20051"/>
    <w:rsid w:val="00C20295"/>
    <w:rsid w:val="00C20507"/>
    <w:rsid w:val="00C208A6"/>
    <w:rsid w:val="00C20923"/>
    <w:rsid w:val="00C20DA7"/>
    <w:rsid w:val="00C2159D"/>
    <w:rsid w:val="00C225A4"/>
    <w:rsid w:val="00C22919"/>
    <w:rsid w:val="00C22A3B"/>
    <w:rsid w:val="00C23B02"/>
    <w:rsid w:val="00C23B3B"/>
    <w:rsid w:val="00C26362"/>
    <w:rsid w:val="00C26E12"/>
    <w:rsid w:val="00C27637"/>
    <w:rsid w:val="00C305E5"/>
    <w:rsid w:val="00C31086"/>
    <w:rsid w:val="00C310FD"/>
    <w:rsid w:val="00C31D24"/>
    <w:rsid w:val="00C32A0A"/>
    <w:rsid w:val="00C32B89"/>
    <w:rsid w:val="00C3338A"/>
    <w:rsid w:val="00C333FB"/>
    <w:rsid w:val="00C33714"/>
    <w:rsid w:val="00C33B39"/>
    <w:rsid w:val="00C34177"/>
    <w:rsid w:val="00C34E0C"/>
    <w:rsid w:val="00C34F61"/>
    <w:rsid w:val="00C353D2"/>
    <w:rsid w:val="00C3588C"/>
    <w:rsid w:val="00C35AFA"/>
    <w:rsid w:val="00C35CDA"/>
    <w:rsid w:val="00C3616D"/>
    <w:rsid w:val="00C363B0"/>
    <w:rsid w:val="00C368BE"/>
    <w:rsid w:val="00C36C21"/>
    <w:rsid w:val="00C36EC0"/>
    <w:rsid w:val="00C3712B"/>
    <w:rsid w:val="00C37D25"/>
    <w:rsid w:val="00C40A30"/>
    <w:rsid w:val="00C40B48"/>
    <w:rsid w:val="00C40CAA"/>
    <w:rsid w:val="00C40E80"/>
    <w:rsid w:val="00C416A7"/>
    <w:rsid w:val="00C419BD"/>
    <w:rsid w:val="00C41AFE"/>
    <w:rsid w:val="00C42E74"/>
    <w:rsid w:val="00C43266"/>
    <w:rsid w:val="00C43795"/>
    <w:rsid w:val="00C437ED"/>
    <w:rsid w:val="00C447A1"/>
    <w:rsid w:val="00C44884"/>
    <w:rsid w:val="00C44D80"/>
    <w:rsid w:val="00C44E88"/>
    <w:rsid w:val="00C451A7"/>
    <w:rsid w:val="00C455C6"/>
    <w:rsid w:val="00C45E9B"/>
    <w:rsid w:val="00C45F26"/>
    <w:rsid w:val="00C46614"/>
    <w:rsid w:val="00C4696D"/>
    <w:rsid w:val="00C46BCF"/>
    <w:rsid w:val="00C4716A"/>
    <w:rsid w:val="00C479BF"/>
    <w:rsid w:val="00C507A3"/>
    <w:rsid w:val="00C51A90"/>
    <w:rsid w:val="00C523D9"/>
    <w:rsid w:val="00C528C4"/>
    <w:rsid w:val="00C52940"/>
    <w:rsid w:val="00C52946"/>
    <w:rsid w:val="00C52BB9"/>
    <w:rsid w:val="00C52E80"/>
    <w:rsid w:val="00C535AE"/>
    <w:rsid w:val="00C5466F"/>
    <w:rsid w:val="00C54ED4"/>
    <w:rsid w:val="00C54F6C"/>
    <w:rsid w:val="00C551C9"/>
    <w:rsid w:val="00C55233"/>
    <w:rsid w:val="00C55F0F"/>
    <w:rsid w:val="00C565DE"/>
    <w:rsid w:val="00C5708C"/>
    <w:rsid w:val="00C571BF"/>
    <w:rsid w:val="00C57771"/>
    <w:rsid w:val="00C57C66"/>
    <w:rsid w:val="00C60047"/>
    <w:rsid w:val="00C6038C"/>
    <w:rsid w:val="00C604EC"/>
    <w:rsid w:val="00C613F3"/>
    <w:rsid w:val="00C624B9"/>
    <w:rsid w:val="00C628F2"/>
    <w:rsid w:val="00C6314A"/>
    <w:rsid w:val="00C639D5"/>
    <w:rsid w:val="00C63BE8"/>
    <w:rsid w:val="00C648CA"/>
    <w:rsid w:val="00C66044"/>
    <w:rsid w:val="00C660A5"/>
    <w:rsid w:val="00C66C28"/>
    <w:rsid w:val="00C66FB6"/>
    <w:rsid w:val="00C67007"/>
    <w:rsid w:val="00C67305"/>
    <w:rsid w:val="00C67821"/>
    <w:rsid w:val="00C67829"/>
    <w:rsid w:val="00C67B9A"/>
    <w:rsid w:val="00C70361"/>
    <w:rsid w:val="00C70CF0"/>
    <w:rsid w:val="00C70EE2"/>
    <w:rsid w:val="00C72567"/>
    <w:rsid w:val="00C731F7"/>
    <w:rsid w:val="00C74651"/>
    <w:rsid w:val="00C749DC"/>
    <w:rsid w:val="00C74B20"/>
    <w:rsid w:val="00C74EB7"/>
    <w:rsid w:val="00C75223"/>
    <w:rsid w:val="00C753C9"/>
    <w:rsid w:val="00C757B7"/>
    <w:rsid w:val="00C75C0E"/>
    <w:rsid w:val="00C7639C"/>
    <w:rsid w:val="00C77412"/>
    <w:rsid w:val="00C77598"/>
    <w:rsid w:val="00C77655"/>
    <w:rsid w:val="00C77AEC"/>
    <w:rsid w:val="00C8044A"/>
    <w:rsid w:val="00C805D2"/>
    <w:rsid w:val="00C805D9"/>
    <w:rsid w:val="00C80BEA"/>
    <w:rsid w:val="00C81730"/>
    <w:rsid w:val="00C81910"/>
    <w:rsid w:val="00C81B7E"/>
    <w:rsid w:val="00C81E15"/>
    <w:rsid w:val="00C81E54"/>
    <w:rsid w:val="00C8207B"/>
    <w:rsid w:val="00C82D6B"/>
    <w:rsid w:val="00C8310E"/>
    <w:rsid w:val="00C834BE"/>
    <w:rsid w:val="00C83E67"/>
    <w:rsid w:val="00C84078"/>
    <w:rsid w:val="00C84546"/>
    <w:rsid w:val="00C84620"/>
    <w:rsid w:val="00C85085"/>
    <w:rsid w:val="00C8556E"/>
    <w:rsid w:val="00C8614D"/>
    <w:rsid w:val="00C86EE9"/>
    <w:rsid w:val="00C87192"/>
    <w:rsid w:val="00C87451"/>
    <w:rsid w:val="00C87AD5"/>
    <w:rsid w:val="00C903A5"/>
    <w:rsid w:val="00C918D6"/>
    <w:rsid w:val="00C92315"/>
    <w:rsid w:val="00C93281"/>
    <w:rsid w:val="00C9422C"/>
    <w:rsid w:val="00C943AB"/>
    <w:rsid w:val="00C9487A"/>
    <w:rsid w:val="00C948B2"/>
    <w:rsid w:val="00C9494B"/>
    <w:rsid w:val="00C94B5F"/>
    <w:rsid w:val="00C94F3B"/>
    <w:rsid w:val="00C95140"/>
    <w:rsid w:val="00C9525A"/>
    <w:rsid w:val="00C95A85"/>
    <w:rsid w:val="00C95D1C"/>
    <w:rsid w:val="00C967D8"/>
    <w:rsid w:val="00C96D31"/>
    <w:rsid w:val="00C9713B"/>
    <w:rsid w:val="00C97817"/>
    <w:rsid w:val="00C97A68"/>
    <w:rsid w:val="00CA00E6"/>
    <w:rsid w:val="00CA06CF"/>
    <w:rsid w:val="00CA0767"/>
    <w:rsid w:val="00CA0A65"/>
    <w:rsid w:val="00CA1467"/>
    <w:rsid w:val="00CA1A5C"/>
    <w:rsid w:val="00CA2280"/>
    <w:rsid w:val="00CA2355"/>
    <w:rsid w:val="00CA2CDC"/>
    <w:rsid w:val="00CA3038"/>
    <w:rsid w:val="00CA3235"/>
    <w:rsid w:val="00CA34B6"/>
    <w:rsid w:val="00CA354F"/>
    <w:rsid w:val="00CA3D1A"/>
    <w:rsid w:val="00CA3FDC"/>
    <w:rsid w:val="00CA43E7"/>
    <w:rsid w:val="00CA5013"/>
    <w:rsid w:val="00CA5271"/>
    <w:rsid w:val="00CA6C49"/>
    <w:rsid w:val="00CA7773"/>
    <w:rsid w:val="00CB0714"/>
    <w:rsid w:val="00CB0B09"/>
    <w:rsid w:val="00CB16FD"/>
    <w:rsid w:val="00CB1994"/>
    <w:rsid w:val="00CB1AE6"/>
    <w:rsid w:val="00CB1AF0"/>
    <w:rsid w:val="00CB1BCB"/>
    <w:rsid w:val="00CB23AB"/>
    <w:rsid w:val="00CB2CFB"/>
    <w:rsid w:val="00CB335D"/>
    <w:rsid w:val="00CB380C"/>
    <w:rsid w:val="00CB3947"/>
    <w:rsid w:val="00CB3D25"/>
    <w:rsid w:val="00CB3E11"/>
    <w:rsid w:val="00CB4599"/>
    <w:rsid w:val="00CB4CB6"/>
    <w:rsid w:val="00CB5C25"/>
    <w:rsid w:val="00CB606B"/>
    <w:rsid w:val="00CB62C2"/>
    <w:rsid w:val="00CB6C32"/>
    <w:rsid w:val="00CB714B"/>
    <w:rsid w:val="00CB7A5E"/>
    <w:rsid w:val="00CB7D4E"/>
    <w:rsid w:val="00CC084F"/>
    <w:rsid w:val="00CC14C0"/>
    <w:rsid w:val="00CC22D8"/>
    <w:rsid w:val="00CC2720"/>
    <w:rsid w:val="00CC2724"/>
    <w:rsid w:val="00CC279C"/>
    <w:rsid w:val="00CC30BF"/>
    <w:rsid w:val="00CC30EA"/>
    <w:rsid w:val="00CC325D"/>
    <w:rsid w:val="00CC46E0"/>
    <w:rsid w:val="00CC47F3"/>
    <w:rsid w:val="00CC4B9A"/>
    <w:rsid w:val="00CC4B9F"/>
    <w:rsid w:val="00CC4D0A"/>
    <w:rsid w:val="00CC5C02"/>
    <w:rsid w:val="00CC658A"/>
    <w:rsid w:val="00CC696C"/>
    <w:rsid w:val="00CC6BE7"/>
    <w:rsid w:val="00CC73DE"/>
    <w:rsid w:val="00CC73E6"/>
    <w:rsid w:val="00CC772B"/>
    <w:rsid w:val="00CC78E0"/>
    <w:rsid w:val="00CC7C32"/>
    <w:rsid w:val="00CC7E14"/>
    <w:rsid w:val="00CD145D"/>
    <w:rsid w:val="00CD1586"/>
    <w:rsid w:val="00CD194D"/>
    <w:rsid w:val="00CD1AD0"/>
    <w:rsid w:val="00CD1F1D"/>
    <w:rsid w:val="00CD24B8"/>
    <w:rsid w:val="00CD2664"/>
    <w:rsid w:val="00CD2CF9"/>
    <w:rsid w:val="00CD2EBB"/>
    <w:rsid w:val="00CD3229"/>
    <w:rsid w:val="00CD3BD5"/>
    <w:rsid w:val="00CD3E48"/>
    <w:rsid w:val="00CD473F"/>
    <w:rsid w:val="00CD4E3E"/>
    <w:rsid w:val="00CD5B0D"/>
    <w:rsid w:val="00CD5E20"/>
    <w:rsid w:val="00CD5F44"/>
    <w:rsid w:val="00CD6604"/>
    <w:rsid w:val="00CD7811"/>
    <w:rsid w:val="00CD7F52"/>
    <w:rsid w:val="00CE0CDB"/>
    <w:rsid w:val="00CE0E88"/>
    <w:rsid w:val="00CE10E8"/>
    <w:rsid w:val="00CE11BC"/>
    <w:rsid w:val="00CE1391"/>
    <w:rsid w:val="00CE212C"/>
    <w:rsid w:val="00CE2370"/>
    <w:rsid w:val="00CE25D7"/>
    <w:rsid w:val="00CE31C3"/>
    <w:rsid w:val="00CE32F1"/>
    <w:rsid w:val="00CE3410"/>
    <w:rsid w:val="00CE389A"/>
    <w:rsid w:val="00CE3CBA"/>
    <w:rsid w:val="00CE421B"/>
    <w:rsid w:val="00CE465C"/>
    <w:rsid w:val="00CE4833"/>
    <w:rsid w:val="00CE4B7D"/>
    <w:rsid w:val="00CE5004"/>
    <w:rsid w:val="00CE5067"/>
    <w:rsid w:val="00CE52FD"/>
    <w:rsid w:val="00CE5738"/>
    <w:rsid w:val="00CE65DE"/>
    <w:rsid w:val="00CE72AD"/>
    <w:rsid w:val="00CF05D6"/>
    <w:rsid w:val="00CF0799"/>
    <w:rsid w:val="00CF0F56"/>
    <w:rsid w:val="00CF113C"/>
    <w:rsid w:val="00CF1818"/>
    <w:rsid w:val="00CF1AFC"/>
    <w:rsid w:val="00CF3261"/>
    <w:rsid w:val="00CF380C"/>
    <w:rsid w:val="00CF3B63"/>
    <w:rsid w:val="00CF445D"/>
    <w:rsid w:val="00CF4C6D"/>
    <w:rsid w:val="00CF58F9"/>
    <w:rsid w:val="00CF5FD4"/>
    <w:rsid w:val="00CF6023"/>
    <w:rsid w:val="00CF6B11"/>
    <w:rsid w:val="00CF6CFA"/>
    <w:rsid w:val="00CF6CFE"/>
    <w:rsid w:val="00CF75B9"/>
    <w:rsid w:val="00D0057A"/>
    <w:rsid w:val="00D0076F"/>
    <w:rsid w:val="00D011BB"/>
    <w:rsid w:val="00D01337"/>
    <w:rsid w:val="00D015A0"/>
    <w:rsid w:val="00D019F1"/>
    <w:rsid w:val="00D0201D"/>
    <w:rsid w:val="00D0220A"/>
    <w:rsid w:val="00D02A12"/>
    <w:rsid w:val="00D02E2C"/>
    <w:rsid w:val="00D03683"/>
    <w:rsid w:val="00D0383A"/>
    <w:rsid w:val="00D03E07"/>
    <w:rsid w:val="00D03F4D"/>
    <w:rsid w:val="00D040D8"/>
    <w:rsid w:val="00D04C8E"/>
    <w:rsid w:val="00D04DA9"/>
    <w:rsid w:val="00D06001"/>
    <w:rsid w:val="00D06A04"/>
    <w:rsid w:val="00D06A47"/>
    <w:rsid w:val="00D06A98"/>
    <w:rsid w:val="00D0752A"/>
    <w:rsid w:val="00D110BF"/>
    <w:rsid w:val="00D1144C"/>
    <w:rsid w:val="00D11689"/>
    <w:rsid w:val="00D11AD5"/>
    <w:rsid w:val="00D1357C"/>
    <w:rsid w:val="00D13722"/>
    <w:rsid w:val="00D13810"/>
    <w:rsid w:val="00D139BC"/>
    <w:rsid w:val="00D14D98"/>
    <w:rsid w:val="00D14FA4"/>
    <w:rsid w:val="00D1514C"/>
    <w:rsid w:val="00D15281"/>
    <w:rsid w:val="00D15854"/>
    <w:rsid w:val="00D167F2"/>
    <w:rsid w:val="00D178C0"/>
    <w:rsid w:val="00D2005F"/>
    <w:rsid w:val="00D20449"/>
    <w:rsid w:val="00D20DD7"/>
    <w:rsid w:val="00D20DE4"/>
    <w:rsid w:val="00D20E3A"/>
    <w:rsid w:val="00D21C05"/>
    <w:rsid w:val="00D22D13"/>
    <w:rsid w:val="00D23073"/>
    <w:rsid w:val="00D233DE"/>
    <w:rsid w:val="00D2391A"/>
    <w:rsid w:val="00D24588"/>
    <w:rsid w:val="00D245FC"/>
    <w:rsid w:val="00D246E7"/>
    <w:rsid w:val="00D24DCA"/>
    <w:rsid w:val="00D2556D"/>
    <w:rsid w:val="00D26006"/>
    <w:rsid w:val="00D27201"/>
    <w:rsid w:val="00D279ED"/>
    <w:rsid w:val="00D27A4D"/>
    <w:rsid w:val="00D27C2F"/>
    <w:rsid w:val="00D27D55"/>
    <w:rsid w:val="00D27FB5"/>
    <w:rsid w:val="00D301AD"/>
    <w:rsid w:val="00D30CF0"/>
    <w:rsid w:val="00D30D45"/>
    <w:rsid w:val="00D312D6"/>
    <w:rsid w:val="00D318DF"/>
    <w:rsid w:val="00D32572"/>
    <w:rsid w:val="00D33352"/>
    <w:rsid w:val="00D33837"/>
    <w:rsid w:val="00D346AF"/>
    <w:rsid w:val="00D34A51"/>
    <w:rsid w:val="00D35347"/>
    <w:rsid w:val="00D3555B"/>
    <w:rsid w:val="00D35574"/>
    <w:rsid w:val="00D355C4"/>
    <w:rsid w:val="00D35A27"/>
    <w:rsid w:val="00D364F3"/>
    <w:rsid w:val="00D37BD9"/>
    <w:rsid w:val="00D40B51"/>
    <w:rsid w:val="00D40EEE"/>
    <w:rsid w:val="00D41927"/>
    <w:rsid w:val="00D419E2"/>
    <w:rsid w:val="00D41EA7"/>
    <w:rsid w:val="00D42816"/>
    <w:rsid w:val="00D429CF"/>
    <w:rsid w:val="00D430FB"/>
    <w:rsid w:val="00D43544"/>
    <w:rsid w:val="00D43B7F"/>
    <w:rsid w:val="00D43C93"/>
    <w:rsid w:val="00D44017"/>
    <w:rsid w:val="00D4424F"/>
    <w:rsid w:val="00D44C52"/>
    <w:rsid w:val="00D44CE5"/>
    <w:rsid w:val="00D450FD"/>
    <w:rsid w:val="00D452BC"/>
    <w:rsid w:val="00D452D6"/>
    <w:rsid w:val="00D45BE4"/>
    <w:rsid w:val="00D45D01"/>
    <w:rsid w:val="00D46065"/>
    <w:rsid w:val="00D46638"/>
    <w:rsid w:val="00D46E56"/>
    <w:rsid w:val="00D47788"/>
    <w:rsid w:val="00D47AC6"/>
    <w:rsid w:val="00D47E3B"/>
    <w:rsid w:val="00D47E6B"/>
    <w:rsid w:val="00D47F42"/>
    <w:rsid w:val="00D47F8E"/>
    <w:rsid w:val="00D50286"/>
    <w:rsid w:val="00D5030F"/>
    <w:rsid w:val="00D508C5"/>
    <w:rsid w:val="00D50B54"/>
    <w:rsid w:val="00D51102"/>
    <w:rsid w:val="00D5117A"/>
    <w:rsid w:val="00D51312"/>
    <w:rsid w:val="00D51856"/>
    <w:rsid w:val="00D51D39"/>
    <w:rsid w:val="00D52341"/>
    <w:rsid w:val="00D52538"/>
    <w:rsid w:val="00D530F2"/>
    <w:rsid w:val="00D5339A"/>
    <w:rsid w:val="00D53B2A"/>
    <w:rsid w:val="00D54B01"/>
    <w:rsid w:val="00D54D9B"/>
    <w:rsid w:val="00D55452"/>
    <w:rsid w:val="00D557C2"/>
    <w:rsid w:val="00D566B2"/>
    <w:rsid w:val="00D5689A"/>
    <w:rsid w:val="00D568FE"/>
    <w:rsid w:val="00D56A12"/>
    <w:rsid w:val="00D56D68"/>
    <w:rsid w:val="00D57453"/>
    <w:rsid w:val="00D577A7"/>
    <w:rsid w:val="00D57A97"/>
    <w:rsid w:val="00D57CE4"/>
    <w:rsid w:val="00D6041E"/>
    <w:rsid w:val="00D61097"/>
    <w:rsid w:val="00D61197"/>
    <w:rsid w:val="00D614FF"/>
    <w:rsid w:val="00D625B1"/>
    <w:rsid w:val="00D626BA"/>
    <w:rsid w:val="00D62AD3"/>
    <w:rsid w:val="00D62FDC"/>
    <w:rsid w:val="00D63518"/>
    <w:rsid w:val="00D63A3B"/>
    <w:rsid w:val="00D63D84"/>
    <w:rsid w:val="00D64310"/>
    <w:rsid w:val="00D65681"/>
    <w:rsid w:val="00D6581F"/>
    <w:rsid w:val="00D66240"/>
    <w:rsid w:val="00D6673C"/>
    <w:rsid w:val="00D66D3F"/>
    <w:rsid w:val="00D676F7"/>
    <w:rsid w:val="00D67AC4"/>
    <w:rsid w:val="00D67DB2"/>
    <w:rsid w:val="00D67EC3"/>
    <w:rsid w:val="00D70006"/>
    <w:rsid w:val="00D7028C"/>
    <w:rsid w:val="00D7035F"/>
    <w:rsid w:val="00D70458"/>
    <w:rsid w:val="00D709F7"/>
    <w:rsid w:val="00D71B51"/>
    <w:rsid w:val="00D71C93"/>
    <w:rsid w:val="00D71D67"/>
    <w:rsid w:val="00D726AF"/>
    <w:rsid w:val="00D72B3D"/>
    <w:rsid w:val="00D72DCD"/>
    <w:rsid w:val="00D72F35"/>
    <w:rsid w:val="00D734BE"/>
    <w:rsid w:val="00D73775"/>
    <w:rsid w:val="00D7407E"/>
    <w:rsid w:val="00D74724"/>
    <w:rsid w:val="00D74C59"/>
    <w:rsid w:val="00D7578D"/>
    <w:rsid w:val="00D758CB"/>
    <w:rsid w:val="00D76055"/>
    <w:rsid w:val="00D764AB"/>
    <w:rsid w:val="00D766D9"/>
    <w:rsid w:val="00D7679C"/>
    <w:rsid w:val="00D76B71"/>
    <w:rsid w:val="00D76FC4"/>
    <w:rsid w:val="00D77026"/>
    <w:rsid w:val="00D77091"/>
    <w:rsid w:val="00D808F3"/>
    <w:rsid w:val="00D80AF1"/>
    <w:rsid w:val="00D80FDB"/>
    <w:rsid w:val="00D81125"/>
    <w:rsid w:val="00D817DE"/>
    <w:rsid w:val="00D818A3"/>
    <w:rsid w:val="00D819EE"/>
    <w:rsid w:val="00D82428"/>
    <w:rsid w:val="00D82A07"/>
    <w:rsid w:val="00D82CEF"/>
    <w:rsid w:val="00D82F2F"/>
    <w:rsid w:val="00D836ED"/>
    <w:rsid w:val="00D84786"/>
    <w:rsid w:val="00D84CC1"/>
    <w:rsid w:val="00D85382"/>
    <w:rsid w:val="00D8585B"/>
    <w:rsid w:val="00D8611C"/>
    <w:rsid w:val="00D861C4"/>
    <w:rsid w:val="00D8625A"/>
    <w:rsid w:val="00D86748"/>
    <w:rsid w:val="00D90350"/>
    <w:rsid w:val="00D90942"/>
    <w:rsid w:val="00D915AF"/>
    <w:rsid w:val="00D91607"/>
    <w:rsid w:val="00D918D8"/>
    <w:rsid w:val="00D91932"/>
    <w:rsid w:val="00D91A2E"/>
    <w:rsid w:val="00D929E3"/>
    <w:rsid w:val="00D930E7"/>
    <w:rsid w:val="00D93FD0"/>
    <w:rsid w:val="00D945C0"/>
    <w:rsid w:val="00D94A54"/>
    <w:rsid w:val="00D94EF4"/>
    <w:rsid w:val="00D9531E"/>
    <w:rsid w:val="00D95331"/>
    <w:rsid w:val="00D95870"/>
    <w:rsid w:val="00D95900"/>
    <w:rsid w:val="00D95EB6"/>
    <w:rsid w:val="00D96CF3"/>
    <w:rsid w:val="00DA04E6"/>
    <w:rsid w:val="00DA067C"/>
    <w:rsid w:val="00DA0831"/>
    <w:rsid w:val="00DA0FF6"/>
    <w:rsid w:val="00DA158B"/>
    <w:rsid w:val="00DA17E0"/>
    <w:rsid w:val="00DA1F08"/>
    <w:rsid w:val="00DA26C4"/>
    <w:rsid w:val="00DA27FE"/>
    <w:rsid w:val="00DA2D50"/>
    <w:rsid w:val="00DA31ED"/>
    <w:rsid w:val="00DA33B8"/>
    <w:rsid w:val="00DA37AF"/>
    <w:rsid w:val="00DA4025"/>
    <w:rsid w:val="00DA4502"/>
    <w:rsid w:val="00DA5470"/>
    <w:rsid w:val="00DA5845"/>
    <w:rsid w:val="00DA5866"/>
    <w:rsid w:val="00DA5869"/>
    <w:rsid w:val="00DA60DC"/>
    <w:rsid w:val="00DA6AFB"/>
    <w:rsid w:val="00DA70CB"/>
    <w:rsid w:val="00DA7332"/>
    <w:rsid w:val="00DA7D77"/>
    <w:rsid w:val="00DB050D"/>
    <w:rsid w:val="00DB059C"/>
    <w:rsid w:val="00DB05BF"/>
    <w:rsid w:val="00DB0BF6"/>
    <w:rsid w:val="00DB170A"/>
    <w:rsid w:val="00DB176C"/>
    <w:rsid w:val="00DB198C"/>
    <w:rsid w:val="00DB1A2D"/>
    <w:rsid w:val="00DB2742"/>
    <w:rsid w:val="00DB290A"/>
    <w:rsid w:val="00DB2A34"/>
    <w:rsid w:val="00DB3249"/>
    <w:rsid w:val="00DB40B3"/>
    <w:rsid w:val="00DB43C6"/>
    <w:rsid w:val="00DB48CB"/>
    <w:rsid w:val="00DB5278"/>
    <w:rsid w:val="00DB5709"/>
    <w:rsid w:val="00DB5812"/>
    <w:rsid w:val="00DB6174"/>
    <w:rsid w:val="00DB6501"/>
    <w:rsid w:val="00DB663F"/>
    <w:rsid w:val="00DC021C"/>
    <w:rsid w:val="00DC187D"/>
    <w:rsid w:val="00DC1DA5"/>
    <w:rsid w:val="00DC1E45"/>
    <w:rsid w:val="00DC2209"/>
    <w:rsid w:val="00DC2432"/>
    <w:rsid w:val="00DC35AB"/>
    <w:rsid w:val="00DC3793"/>
    <w:rsid w:val="00DC43E8"/>
    <w:rsid w:val="00DC4493"/>
    <w:rsid w:val="00DC4B69"/>
    <w:rsid w:val="00DC4DAB"/>
    <w:rsid w:val="00DC5119"/>
    <w:rsid w:val="00DC5198"/>
    <w:rsid w:val="00DC5384"/>
    <w:rsid w:val="00DC5B43"/>
    <w:rsid w:val="00DC5E2E"/>
    <w:rsid w:val="00DC63B5"/>
    <w:rsid w:val="00DC69C2"/>
    <w:rsid w:val="00DC6D8A"/>
    <w:rsid w:val="00DC6E65"/>
    <w:rsid w:val="00DC7399"/>
    <w:rsid w:val="00DD0BE5"/>
    <w:rsid w:val="00DD125C"/>
    <w:rsid w:val="00DD1443"/>
    <w:rsid w:val="00DD1C10"/>
    <w:rsid w:val="00DD213E"/>
    <w:rsid w:val="00DD2527"/>
    <w:rsid w:val="00DD254D"/>
    <w:rsid w:val="00DD2B8A"/>
    <w:rsid w:val="00DD2C37"/>
    <w:rsid w:val="00DD2F90"/>
    <w:rsid w:val="00DD353D"/>
    <w:rsid w:val="00DD3DA4"/>
    <w:rsid w:val="00DD3DD1"/>
    <w:rsid w:val="00DD3EE1"/>
    <w:rsid w:val="00DD4315"/>
    <w:rsid w:val="00DD494A"/>
    <w:rsid w:val="00DD5589"/>
    <w:rsid w:val="00DD5E80"/>
    <w:rsid w:val="00DD7325"/>
    <w:rsid w:val="00DD775B"/>
    <w:rsid w:val="00DD7B92"/>
    <w:rsid w:val="00DE01AE"/>
    <w:rsid w:val="00DE04D8"/>
    <w:rsid w:val="00DE0E0E"/>
    <w:rsid w:val="00DE15D2"/>
    <w:rsid w:val="00DE194A"/>
    <w:rsid w:val="00DE196B"/>
    <w:rsid w:val="00DE1B8D"/>
    <w:rsid w:val="00DE1C63"/>
    <w:rsid w:val="00DE2198"/>
    <w:rsid w:val="00DE285C"/>
    <w:rsid w:val="00DE2E2D"/>
    <w:rsid w:val="00DE30AB"/>
    <w:rsid w:val="00DE3C21"/>
    <w:rsid w:val="00DE3FF2"/>
    <w:rsid w:val="00DE4E17"/>
    <w:rsid w:val="00DE5B7C"/>
    <w:rsid w:val="00DE5FBC"/>
    <w:rsid w:val="00DE686E"/>
    <w:rsid w:val="00DE7211"/>
    <w:rsid w:val="00DE7DDF"/>
    <w:rsid w:val="00DF000A"/>
    <w:rsid w:val="00DF00B6"/>
    <w:rsid w:val="00DF01B6"/>
    <w:rsid w:val="00DF1583"/>
    <w:rsid w:val="00DF172D"/>
    <w:rsid w:val="00DF1787"/>
    <w:rsid w:val="00DF18C4"/>
    <w:rsid w:val="00DF2334"/>
    <w:rsid w:val="00DF2AE5"/>
    <w:rsid w:val="00DF3146"/>
    <w:rsid w:val="00DF3214"/>
    <w:rsid w:val="00DF3757"/>
    <w:rsid w:val="00DF38C8"/>
    <w:rsid w:val="00DF3A74"/>
    <w:rsid w:val="00DF3AFC"/>
    <w:rsid w:val="00DF3E18"/>
    <w:rsid w:val="00DF3E3C"/>
    <w:rsid w:val="00DF403A"/>
    <w:rsid w:val="00DF41DB"/>
    <w:rsid w:val="00DF430B"/>
    <w:rsid w:val="00DF45A3"/>
    <w:rsid w:val="00DF4B0E"/>
    <w:rsid w:val="00DF5383"/>
    <w:rsid w:val="00DF5954"/>
    <w:rsid w:val="00DF5976"/>
    <w:rsid w:val="00DF59D0"/>
    <w:rsid w:val="00DF5AE2"/>
    <w:rsid w:val="00DF60A8"/>
    <w:rsid w:val="00DF63CF"/>
    <w:rsid w:val="00DF6883"/>
    <w:rsid w:val="00DF6BFE"/>
    <w:rsid w:val="00DF701E"/>
    <w:rsid w:val="00DF72D7"/>
    <w:rsid w:val="00DF7643"/>
    <w:rsid w:val="00DF766D"/>
    <w:rsid w:val="00DF7F18"/>
    <w:rsid w:val="00E001B6"/>
    <w:rsid w:val="00E00476"/>
    <w:rsid w:val="00E00A96"/>
    <w:rsid w:val="00E029FC"/>
    <w:rsid w:val="00E0399F"/>
    <w:rsid w:val="00E03DD5"/>
    <w:rsid w:val="00E044BC"/>
    <w:rsid w:val="00E046C7"/>
    <w:rsid w:val="00E04A20"/>
    <w:rsid w:val="00E04E02"/>
    <w:rsid w:val="00E05B2A"/>
    <w:rsid w:val="00E05E7A"/>
    <w:rsid w:val="00E06030"/>
    <w:rsid w:val="00E06F2F"/>
    <w:rsid w:val="00E07064"/>
    <w:rsid w:val="00E10181"/>
    <w:rsid w:val="00E10433"/>
    <w:rsid w:val="00E10774"/>
    <w:rsid w:val="00E11014"/>
    <w:rsid w:val="00E110FE"/>
    <w:rsid w:val="00E113EC"/>
    <w:rsid w:val="00E114CE"/>
    <w:rsid w:val="00E11BA9"/>
    <w:rsid w:val="00E12A31"/>
    <w:rsid w:val="00E131C4"/>
    <w:rsid w:val="00E136C6"/>
    <w:rsid w:val="00E1382A"/>
    <w:rsid w:val="00E13A73"/>
    <w:rsid w:val="00E14525"/>
    <w:rsid w:val="00E14FFC"/>
    <w:rsid w:val="00E1503A"/>
    <w:rsid w:val="00E1575E"/>
    <w:rsid w:val="00E15AFB"/>
    <w:rsid w:val="00E16049"/>
    <w:rsid w:val="00E16629"/>
    <w:rsid w:val="00E16B55"/>
    <w:rsid w:val="00E17241"/>
    <w:rsid w:val="00E17573"/>
    <w:rsid w:val="00E17F2E"/>
    <w:rsid w:val="00E201E6"/>
    <w:rsid w:val="00E202DB"/>
    <w:rsid w:val="00E20B55"/>
    <w:rsid w:val="00E214BE"/>
    <w:rsid w:val="00E2187E"/>
    <w:rsid w:val="00E2189B"/>
    <w:rsid w:val="00E21C74"/>
    <w:rsid w:val="00E221E8"/>
    <w:rsid w:val="00E22239"/>
    <w:rsid w:val="00E22DC1"/>
    <w:rsid w:val="00E23393"/>
    <w:rsid w:val="00E248C9"/>
    <w:rsid w:val="00E24A7F"/>
    <w:rsid w:val="00E24B46"/>
    <w:rsid w:val="00E2502B"/>
    <w:rsid w:val="00E25E82"/>
    <w:rsid w:val="00E26B39"/>
    <w:rsid w:val="00E26B72"/>
    <w:rsid w:val="00E2757D"/>
    <w:rsid w:val="00E276BD"/>
    <w:rsid w:val="00E276D0"/>
    <w:rsid w:val="00E27E25"/>
    <w:rsid w:val="00E304C1"/>
    <w:rsid w:val="00E3052E"/>
    <w:rsid w:val="00E30CC8"/>
    <w:rsid w:val="00E313C0"/>
    <w:rsid w:val="00E3161F"/>
    <w:rsid w:val="00E31FBA"/>
    <w:rsid w:val="00E32012"/>
    <w:rsid w:val="00E32D3C"/>
    <w:rsid w:val="00E32E69"/>
    <w:rsid w:val="00E3320B"/>
    <w:rsid w:val="00E335B5"/>
    <w:rsid w:val="00E335EA"/>
    <w:rsid w:val="00E339F5"/>
    <w:rsid w:val="00E33BC5"/>
    <w:rsid w:val="00E34069"/>
    <w:rsid w:val="00E34465"/>
    <w:rsid w:val="00E3494C"/>
    <w:rsid w:val="00E34D3E"/>
    <w:rsid w:val="00E35CF9"/>
    <w:rsid w:val="00E36439"/>
    <w:rsid w:val="00E36BD7"/>
    <w:rsid w:val="00E36FEA"/>
    <w:rsid w:val="00E377CD"/>
    <w:rsid w:val="00E400B8"/>
    <w:rsid w:val="00E40366"/>
    <w:rsid w:val="00E403E6"/>
    <w:rsid w:val="00E40AF5"/>
    <w:rsid w:val="00E40CF2"/>
    <w:rsid w:val="00E412DF"/>
    <w:rsid w:val="00E41DEB"/>
    <w:rsid w:val="00E41E83"/>
    <w:rsid w:val="00E428E9"/>
    <w:rsid w:val="00E42EDB"/>
    <w:rsid w:val="00E431EB"/>
    <w:rsid w:val="00E43666"/>
    <w:rsid w:val="00E44253"/>
    <w:rsid w:val="00E44DF0"/>
    <w:rsid w:val="00E45140"/>
    <w:rsid w:val="00E45703"/>
    <w:rsid w:val="00E45A59"/>
    <w:rsid w:val="00E45C24"/>
    <w:rsid w:val="00E46335"/>
    <w:rsid w:val="00E474A2"/>
    <w:rsid w:val="00E47D15"/>
    <w:rsid w:val="00E47F62"/>
    <w:rsid w:val="00E5038F"/>
    <w:rsid w:val="00E50496"/>
    <w:rsid w:val="00E506A3"/>
    <w:rsid w:val="00E50E41"/>
    <w:rsid w:val="00E50EC1"/>
    <w:rsid w:val="00E51194"/>
    <w:rsid w:val="00E51B6D"/>
    <w:rsid w:val="00E5200B"/>
    <w:rsid w:val="00E5333F"/>
    <w:rsid w:val="00E54A12"/>
    <w:rsid w:val="00E562A6"/>
    <w:rsid w:val="00E567C3"/>
    <w:rsid w:val="00E569BE"/>
    <w:rsid w:val="00E576E9"/>
    <w:rsid w:val="00E5773C"/>
    <w:rsid w:val="00E6178B"/>
    <w:rsid w:val="00E622C5"/>
    <w:rsid w:val="00E62A36"/>
    <w:rsid w:val="00E62F80"/>
    <w:rsid w:val="00E63674"/>
    <w:rsid w:val="00E63763"/>
    <w:rsid w:val="00E64358"/>
    <w:rsid w:val="00E643F8"/>
    <w:rsid w:val="00E65072"/>
    <w:rsid w:val="00E65A0B"/>
    <w:rsid w:val="00E65DF4"/>
    <w:rsid w:val="00E663DB"/>
    <w:rsid w:val="00E66985"/>
    <w:rsid w:val="00E67AA1"/>
    <w:rsid w:val="00E70933"/>
    <w:rsid w:val="00E70994"/>
    <w:rsid w:val="00E70A8B"/>
    <w:rsid w:val="00E71E83"/>
    <w:rsid w:val="00E7254B"/>
    <w:rsid w:val="00E7262D"/>
    <w:rsid w:val="00E73112"/>
    <w:rsid w:val="00E731F8"/>
    <w:rsid w:val="00E733B4"/>
    <w:rsid w:val="00E74231"/>
    <w:rsid w:val="00E7432D"/>
    <w:rsid w:val="00E74F76"/>
    <w:rsid w:val="00E74FE0"/>
    <w:rsid w:val="00E75B46"/>
    <w:rsid w:val="00E75E8B"/>
    <w:rsid w:val="00E7665F"/>
    <w:rsid w:val="00E76D11"/>
    <w:rsid w:val="00E771ED"/>
    <w:rsid w:val="00E77650"/>
    <w:rsid w:val="00E777BE"/>
    <w:rsid w:val="00E77C71"/>
    <w:rsid w:val="00E80394"/>
    <w:rsid w:val="00E804CC"/>
    <w:rsid w:val="00E80600"/>
    <w:rsid w:val="00E814A4"/>
    <w:rsid w:val="00E81640"/>
    <w:rsid w:val="00E8172D"/>
    <w:rsid w:val="00E81898"/>
    <w:rsid w:val="00E824F6"/>
    <w:rsid w:val="00E82F33"/>
    <w:rsid w:val="00E8365D"/>
    <w:rsid w:val="00E83AD8"/>
    <w:rsid w:val="00E84018"/>
    <w:rsid w:val="00E84A83"/>
    <w:rsid w:val="00E84AF7"/>
    <w:rsid w:val="00E84DCB"/>
    <w:rsid w:val="00E8529C"/>
    <w:rsid w:val="00E853ED"/>
    <w:rsid w:val="00E85942"/>
    <w:rsid w:val="00E8620D"/>
    <w:rsid w:val="00E8659D"/>
    <w:rsid w:val="00E86979"/>
    <w:rsid w:val="00E87142"/>
    <w:rsid w:val="00E87464"/>
    <w:rsid w:val="00E904DE"/>
    <w:rsid w:val="00E90796"/>
    <w:rsid w:val="00E90D62"/>
    <w:rsid w:val="00E9136C"/>
    <w:rsid w:val="00E91E9A"/>
    <w:rsid w:val="00E92DCD"/>
    <w:rsid w:val="00E93103"/>
    <w:rsid w:val="00E93A47"/>
    <w:rsid w:val="00E93CB9"/>
    <w:rsid w:val="00E947F7"/>
    <w:rsid w:val="00E94966"/>
    <w:rsid w:val="00E94D9A"/>
    <w:rsid w:val="00E94E4A"/>
    <w:rsid w:val="00E94F9F"/>
    <w:rsid w:val="00E95E1C"/>
    <w:rsid w:val="00E961DC"/>
    <w:rsid w:val="00E9639F"/>
    <w:rsid w:val="00E9693E"/>
    <w:rsid w:val="00E96BD7"/>
    <w:rsid w:val="00E96F7F"/>
    <w:rsid w:val="00E970E8"/>
    <w:rsid w:val="00E97288"/>
    <w:rsid w:val="00EA075E"/>
    <w:rsid w:val="00EA07A2"/>
    <w:rsid w:val="00EA0CF2"/>
    <w:rsid w:val="00EA13BD"/>
    <w:rsid w:val="00EA174A"/>
    <w:rsid w:val="00EA1DE9"/>
    <w:rsid w:val="00EA217C"/>
    <w:rsid w:val="00EA21F4"/>
    <w:rsid w:val="00EA23CE"/>
    <w:rsid w:val="00EA31C0"/>
    <w:rsid w:val="00EA3220"/>
    <w:rsid w:val="00EA388B"/>
    <w:rsid w:val="00EA402D"/>
    <w:rsid w:val="00EA492C"/>
    <w:rsid w:val="00EA4B4C"/>
    <w:rsid w:val="00EA6505"/>
    <w:rsid w:val="00EA654F"/>
    <w:rsid w:val="00EA6634"/>
    <w:rsid w:val="00EA69AA"/>
    <w:rsid w:val="00EA6DC9"/>
    <w:rsid w:val="00EA7125"/>
    <w:rsid w:val="00EA7774"/>
    <w:rsid w:val="00EB0069"/>
    <w:rsid w:val="00EB0285"/>
    <w:rsid w:val="00EB0BB2"/>
    <w:rsid w:val="00EB0D5F"/>
    <w:rsid w:val="00EB1DF0"/>
    <w:rsid w:val="00EB2948"/>
    <w:rsid w:val="00EB3B24"/>
    <w:rsid w:val="00EB4011"/>
    <w:rsid w:val="00EB4052"/>
    <w:rsid w:val="00EB445D"/>
    <w:rsid w:val="00EB48B3"/>
    <w:rsid w:val="00EB4981"/>
    <w:rsid w:val="00EB5052"/>
    <w:rsid w:val="00EB52D5"/>
    <w:rsid w:val="00EB5313"/>
    <w:rsid w:val="00EB59D3"/>
    <w:rsid w:val="00EB5CF6"/>
    <w:rsid w:val="00EB5F8E"/>
    <w:rsid w:val="00EB6718"/>
    <w:rsid w:val="00EB6D3A"/>
    <w:rsid w:val="00EB70EB"/>
    <w:rsid w:val="00EB71CD"/>
    <w:rsid w:val="00EB7BF8"/>
    <w:rsid w:val="00EC0914"/>
    <w:rsid w:val="00EC09FA"/>
    <w:rsid w:val="00EC1851"/>
    <w:rsid w:val="00EC1EF8"/>
    <w:rsid w:val="00EC21B4"/>
    <w:rsid w:val="00EC2F60"/>
    <w:rsid w:val="00EC2F71"/>
    <w:rsid w:val="00EC3199"/>
    <w:rsid w:val="00EC377C"/>
    <w:rsid w:val="00EC4766"/>
    <w:rsid w:val="00EC476F"/>
    <w:rsid w:val="00EC4D34"/>
    <w:rsid w:val="00EC51AA"/>
    <w:rsid w:val="00EC51E8"/>
    <w:rsid w:val="00EC640F"/>
    <w:rsid w:val="00EC7B10"/>
    <w:rsid w:val="00EC7D1A"/>
    <w:rsid w:val="00EC7DBF"/>
    <w:rsid w:val="00ED00B2"/>
    <w:rsid w:val="00ED085D"/>
    <w:rsid w:val="00ED0A77"/>
    <w:rsid w:val="00ED0E7E"/>
    <w:rsid w:val="00ED1142"/>
    <w:rsid w:val="00ED114D"/>
    <w:rsid w:val="00ED19D3"/>
    <w:rsid w:val="00ED1D54"/>
    <w:rsid w:val="00ED2242"/>
    <w:rsid w:val="00ED29B4"/>
    <w:rsid w:val="00ED2A7D"/>
    <w:rsid w:val="00ED3143"/>
    <w:rsid w:val="00ED3429"/>
    <w:rsid w:val="00ED386A"/>
    <w:rsid w:val="00ED46D1"/>
    <w:rsid w:val="00ED4852"/>
    <w:rsid w:val="00ED5111"/>
    <w:rsid w:val="00ED52DB"/>
    <w:rsid w:val="00ED53E7"/>
    <w:rsid w:val="00ED57F8"/>
    <w:rsid w:val="00ED5D7D"/>
    <w:rsid w:val="00ED6DDE"/>
    <w:rsid w:val="00ED7436"/>
    <w:rsid w:val="00ED79EA"/>
    <w:rsid w:val="00EE0525"/>
    <w:rsid w:val="00EE0740"/>
    <w:rsid w:val="00EE0963"/>
    <w:rsid w:val="00EE16D4"/>
    <w:rsid w:val="00EE23D1"/>
    <w:rsid w:val="00EE282C"/>
    <w:rsid w:val="00EE36E7"/>
    <w:rsid w:val="00EE38AA"/>
    <w:rsid w:val="00EE4550"/>
    <w:rsid w:val="00EE4B75"/>
    <w:rsid w:val="00EE56E1"/>
    <w:rsid w:val="00EE5BB3"/>
    <w:rsid w:val="00EE6025"/>
    <w:rsid w:val="00EE61E3"/>
    <w:rsid w:val="00EE68A3"/>
    <w:rsid w:val="00EE6A6C"/>
    <w:rsid w:val="00EE6BE3"/>
    <w:rsid w:val="00EE6E59"/>
    <w:rsid w:val="00EE6EE6"/>
    <w:rsid w:val="00EE7297"/>
    <w:rsid w:val="00EE7885"/>
    <w:rsid w:val="00EF0055"/>
    <w:rsid w:val="00EF0A27"/>
    <w:rsid w:val="00EF0EC7"/>
    <w:rsid w:val="00EF0F28"/>
    <w:rsid w:val="00EF0F81"/>
    <w:rsid w:val="00EF1983"/>
    <w:rsid w:val="00EF2230"/>
    <w:rsid w:val="00EF2C04"/>
    <w:rsid w:val="00EF332D"/>
    <w:rsid w:val="00EF4CCC"/>
    <w:rsid w:val="00EF4D62"/>
    <w:rsid w:val="00EF4E3E"/>
    <w:rsid w:val="00EF5195"/>
    <w:rsid w:val="00EF53FD"/>
    <w:rsid w:val="00EF563D"/>
    <w:rsid w:val="00EF5F47"/>
    <w:rsid w:val="00EF62EB"/>
    <w:rsid w:val="00EF64BD"/>
    <w:rsid w:val="00EF6616"/>
    <w:rsid w:val="00EF68DF"/>
    <w:rsid w:val="00EF6C68"/>
    <w:rsid w:val="00EF7121"/>
    <w:rsid w:val="00EF739D"/>
    <w:rsid w:val="00EF778E"/>
    <w:rsid w:val="00EF7952"/>
    <w:rsid w:val="00EF7EED"/>
    <w:rsid w:val="00F011E9"/>
    <w:rsid w:val="00F01817"/>
    <w:rsid w:val="00F018B5"/>
    <w:rsid w:val="00F01B1B"/>
    <w:rsid w:val="00F01F96"/>
    <w:rsid w:val="00F0217E"/>
    <w:rsid w:val="00F02D42"/>
    <w:rsid w:val="00F03DB4"/>
    <w:rsid w:val="00F0413C"/>
    <w:rsid w:val="00F04696"/>
    <w:rsid w:val="00F04AB7"/>
    <w:rsid w:val="00F052CE"/>
    <w:rsid w:val="00F0589B"/>
    <w:rsid w:val="00F064B1"/>
    <w:rsid w:val="00F06EDE"/>
    <w:rsid w:val="00F07C64"/>
    <w:rsid w:val="00F07D55"/>
    <w:rsid w:val="00F1012C"/>
    <w:rsid w:val="00F101DB"/>
    <w:rsid w:val="00F124D0"/>
    <w:rsid w:val="00F13963"/>
    <w:rsid w:val="00F13C8C"/>
    <w:rsid w:val="00F13D6E"/>
    <w:rsid w:val="00F13E11"/>
    <w:rsid w:val="00F13E4B"/>
    <w:rsid w:val="00F14767"/>
    <w:rsid w:val="00F14904"/>
    <w:rsid w:val="00F14927"/>
    <w:rsid w:val="00F15175"/>
    <w:rsid w:val="00F15200"/>
    <w:rsid w:val="00F15258"/>
    <w:rsid w:val="00F15357"/>
    <w:rsid w:val="00F15819"/>
    <w:rsid w:val="00F1593B"/>
    <w:rsid w:val="00F15D52"/>
    <w:rsid w:val="00F164E2"/>
    <w:rsid w:val="00F164E7"/>
    <w:rsid w:val="00F16E82"/>
    <w:rsid w:val="00F171B4"/>
    <w:rsid w:val="00F1744C"/>
    <w:rsid w:val="00F17862"/>
    <w:rsid w:val="00F1795A"/>
    <w:rsid w:val="00F20546"/>
    <w:rsid w:val="00F20DEA"/>
    <w:rsid w:val="00F20E82"/>
    <w:rsid w:val="00F22076"/>
    <w:rsid w:val="00F224C3"/>
    <w:rsid w:val="00F23291"/>
    <w:rsid w:val="00F23561"/>
    <w:rsid w:val="00F23916"/>
    <w:rsid w:val="00F23D00"/>
    <w:rsid w:val="00F2422D"/>
    <w:rsid w:val="00F24BEC"/>
    <w:rsid w:val="00F24D63"/>
    <w:rsid w:val="00F25D66"/>
    <w:rsid w:val="00F2614E"/>
    <w:rsid w:val="00F26C26"/>
    <w:rsid w:val="00F279A6"/>
    <w:rsid w:val="00F30488"/>
    <w:rsid w:val="00F30989"/>
    <w:rsid w:val="00F30DCE"/>
    <w:rsid w:val="00F313EB"/>
    <w:rsid w:val="00F320DB"/>
    <w:rsid w:val="00F3245F"/>
    <w:rsid w:val="00F32B6C"/>
    <w:rsid w:val="00F33724"/>
    <w:rsid w:val="00F337E4"/>
    <w:rsid w:val="00F33ABF"/>
    <w:rsid w:val="00F34183"/>
    <w:rsid w:val="00F3443B"/>
    <w:rsid w:val="00F34527"/>
    <w:rsid w:val="00F345F8"/>
    <w:rsid w:val="00F349AD"/>
    <w:rsid w:val="00F350D8"/>
    <w:rsid w:val="00F3526D"/>
    <w:rsid w:val="00F35469"/>
    <w:rsid w:val="00F35A9D"/>
    <w:rsid w:val="00F35C43"/>
    <w:rsid w:val="00F35E30"/>
    <w:rsid w:val="00F36519"/>
    <w:rsid w:val="00F36C4D"/>
    <w:rsid w:val="00F37741"/>
    <w:rsid w:val="00F37AE5"/>
    <w:rsid w:val="00F402BC"/>
    <w:rsid w:val="00F431B5"/>
    <w:rsid w:val="00F43621"/>
    <w:rsid w:val="00F43E8D"/>
    <w:rsid w:val="00F448E7"/>
    <w:rsid w:val="00F44C0C"/>
    <w:rsid w:val="00F45553"/>
    <w:rsid w:val="00F4648F"/>
    <w:rsid w:val="00F466F6"/>
    <w:rsid w:val="00F4722C"/>
    <w:rsid w:val="00F47A35"/>
    <w:rsid w:val="00F47A39"/>
    <w:rsid w:val="00F5112D"/>
    <w:rsid w:val="00F5260A"/>
    <w:rsid w:val="00F52C5D"/>
    <w:rsid w:val="00F533A8"/>
    <w:rsid w:val="00F53930"/>
    <w:rsid w:val="00F5488B"/>
    <w:rsid w:val="00F54891"/>
    <w:rsid w:val="00F548EF"/>
    <w:rsid w:val="00F54B14"/>
    <w:rsid w:val="00F54E8C"/>
    <w:rsid w:val="00F558AA"/>
    <w:rsid w:val="00F55CAB"/>
    <w:rsid w:val="00F5751A"/>
    <w:rsid w:val="00F57590"/>
    <w:rsid w:val="00F603FA"/>
    <w:rsid w:val="00F616DF"/>
    <w:rsid w:val="00F6181E"/>
    <w:rsid w:val="00F61920"/>
    <w:rsid w:val="00F61967"/>
    <w:rsid w:val="00F6245B"/>
    <w:rsid w:val="00F624DF"/>
    <w:rsid w:val="00F626A3"/>
    <w:rsid w:val="00F628F7"/>
    <w:rsid w:val="00F62BEA"/>
    <w:rsid w:val="00F63173"/>
    <w:rsid w:val="00F63C1C"/>
    <w:rsid w:val="00F63F98"/>
    <w:rsid w:val="00F6525E"/>
    <w:rsid w:val="00F65400"/>
    <w:rsid w:val="00F65483"/>
    <w:rsid w:val="00F66650"/>
    <w:rsid w:val="00F66798"/>
    <w:rsid w:val="00F66F2F"/>
    <w:rsid w:val="00F67F25"/>
    <w:rsid w:val="00F700C3"/>
    <w:rsid w:val="00F7029B"/>
    <w:rsid w:val="00F70C36"/>
    <w:rsid w:val="00F71014"/>
    <w:rsid w:val="00F715BA"/>
    <w:rsid w:val="00F71664"/>
    <w:rsid w:val="00F716F9"/>
    <w:rsid w:val="00F7170B"/>
    <w:rsid w:val="00F72840"/>
    <w:rsid w:val="00F72E1D"/>
    <w:rsid w:val="00F73364"/>
    <w:rsid w:val="00F73723"/>
    <w:rsid w:val="00F739CA"/>
    <w:rsid w:val="00F74044"/>
    <w:rsid w:val="00F74261"/>
    <w:rsid w:val="00F7469D"/>
    <w:rsid w:val="00F74A50"/>
    <w:rsid w:val="00F758CE"/>
    <w:rsid w:val="00F75A48"/>
    <w:rsid w:val="00F75E7F"/>
    <w:rsid w:val="00F75E8B"/>
    <w:rsid w:val="00F76639"/>
    <w:rsid w:val="00F76E93"/>
    <w:rsid w:val="00F77034"/>
    <w:rsid w:val="00F772A0"/>
    <w:rsid w:val="00F7739E"/>
    <w:rsid w:val="00F776B4"/>
    <w:rsid w:val="00F806AA"/>
    <w:rsid w:val="00F816DE"/>
    <w:rsid w:val="00F82E02"/>
    <w:rsid w:val="00F83344"/>
    <w:rsid w:val="00F83FAD"/>
    <w:rsid w:val="00F854E9"/>
    <w:rsid w:val="00F85A03"/>
    <w:rsid w:val="00F8694F"/>
    <w:rsid w:val="00F8753E"/>
    <w:rsid w:val="00F8762B"/>
    <w:rsid w:val="00F87729"/>
    <w:rsid w:val="00F87B03"/>
    <w:rsid w:val="00F87C02"/>
    <w:rsid w:val="00F9026C"/>
    <w:rsid w:val="00F906C4"/>
    <w:rsid w:val="00F91D58"/>
    <w:rsid w:val="00F91E44"/>
    <w:rsid w:val="00F92712"/>
    <w:rsid w:val="00F92F86"/>
    <w:rsid w:val="00F93202"/>
    <w:rsid w:val="00F93648"/>
    <w:rsid w:val="00F93E38"/>
    <w:rsid w:val="00F945CF"/>
    <w:rsid w:val="00F95859"/>
    <w:rsid w:val="00F95BC5"/>
    <w:rsid w:val="00F960C2"/>
    <w:rsid w:val="00F96ADE"/>
    <w:rsid w:val="00F96BB9"/>
    <w:rsid w:val="00F96DC8"/>
    <w:rsid w:val="00F97794"/>
    <w:rsid w:val="00F97E19"/>
    <w:rsid w:val="00FA0062"/>
    <w:rsid w:val="00FA0361"/>
    <w:rsid w:val="00FA0757"/>
    <w:rsid w:val="00FA0FFF"/>
    <w:rsid w:val="00FA10DC"/>
    <w:rsid w:val="00FA153F"/>
    <w:rsid w:val="00FA18DD"/>
    <w:rsid w:val="00FA24FC"/>
    <w:rsid w:val="00FA2ED0"/>
    <w:rsid w:val="00FA39FE"/>
    <w:rsid w:val="00FA3A10"/>
    <w:rsid w:val="00FA4497"/>
    <w:rsid w:val="00FA54BA"/>
    <w:rsid w:val="00FA5A8A"/>
    <w:rsid w:val="00FA661C"/>
    <w:rsid w:val="00FA6672"/>
    <w:rsid w:val="00FA6D94"/>
    <w:rsid w:val="00FA6F91"/>
    <w:rsid w:val="00FA771F"/>
    <w:rsid w:val="00FA7768"/>
    <w:rsid w:val="00FA7DC5"/>
    <w:rsid w:val="00FB04F9"/>
    <w:rsid w:val="00FB061C"/>
    <w:rsid w:val="00FB0A7A"/>
    <w:rsid w:val="00FB29F7"/>
    <w:rsid w:val="00FB2D31"/>
    <w:rsid w:val="00FB2E09"/>
    <w:rsid w:val="00FB2F45"/>
    <w:rsid w:val="00FB3478"/>
    <w:rsid w:val="00FB3609"/>
    <w:rsid w:val="00FB3767"/>
    <w:rsid w:val="00FB4FBD"/>
    <w:rsid w:val="00FB5242"/>
    <w:rsid w:val="00FB5300"/>
    <w:rsid w:val="00FB544E"/>
    <w:rsid w:val="00FB5690"/>
    <w:rsid w:val="00FB57A1"/>
    <w:rsid w:val="00FB688D"/>
    <w:rsid w:val="00FB6891"/>
    <w:rsid w:val="00FB6D49"/>
    <w:rsid w:val="00FB721F"/>
    <w:rsid w:val="00FB7748"/>
    <w:rsid w:val="00FB7A69"/>
    <w:rsid w:val="00FC0025"/>
    <w:rsid w:val="00FC021F"/>
    <w:rsid w:val="00FC02CD"/>
    <w:rsid w:val="00FC05B3"/>
    <w:rsid w:val="00FC0EC2"/>
    <w:rsid w:val="00FC1E57"/>
    <w:rsid w:val="00FC1F86"/>
    <w:rsid w:val="00FC2552"/>
    <w:rsid w:val="00FC37C3"/>
    <w:rsid w:val="00FC3FA8"/>
    <w:rsid w:val="00FC42A7"/>
    <w:rsid w:val="00FC5BCB"/>
    <w:rsid w:val="00FC5E2E"/>
    <w:rsid w:val="00FC744A"/>
    <w:rsid w:val="00FD0029"/>
    <w:rsid w:val="00FD02F7"/>
    <w:rsid w:val="00FD0952"/>
    <w:rsid w:val="00FD0B4D"/>
    <w:rsid w:val="00FD1334"/>
    <w:rsid w:val="00FD1DC0"/>
    <w:rsid w:val="00FD21A0"/>
    <w:rsid w:val="00FD25DB"/>
    <w:rsid w:val="00FD290D"/>
    <w:rsid w:val="00FD2C33"/>
    <w:rsid w:val="00FD2EA0"/>
    <w:rsid w:val="00FD33C3"/>
    <w:rsid w:val="00FD354E"/>
    <w:rsid w:val="00FD37D9"/>
    <w:rsid w:val="00FD5590"/>
    <w:rsid w:val="00FD55A6"/>
    <w:rsid w:val="00FD5E33"/>
    <w:rsid w:val="00FD6E64"/>
    <w:rsid w:val="00FD74E0"/>
    <w:rsid w:val="00FD7F99"/>
    <w:rsid w:val="00FE082C"/>
    <w:rsid w:val="00FE1112"/>
    <w:rsid w:val="00FE131A"/>
    <w:rsid w:val="00FE1406"/>
    <w:rsid w:val="00FE357B"/>
    <w:rsid w:val="00FE41FC"/>
    <w:rsid w:val="00FE42B6"/>
    <w:rsid w:val="00FE4595"/>
    <w:rsid w:val="00FE533D"/>
    <w:rsid w:val="00FE556E"/>
    <w:rsid w:val="00FE580E"/>
    <w:rsid w:val="00FE5DB2"/>
    <w:rsid w:val="00FE6D0B"/>
    <w:rsid w:val="00FE73EB"/>
    <w:rsid w:val="00FE7919"/>
    <w:rsid w:val="00FE7C94"/>
    <w:rsid w:val="00FE7F24"/>
    <w:rsid w:val="00FF0FE0"/>
    <w:rsid w:val="00FF1236"/>
    <w:rsid w:val="00FF173A"/>
    <w:rsid w:val="00FF1C56"/>
    <w:rsid w:val="00FF2529"/>
    <w:rsid w:val="00FF2705"/>
    <w:rsid w:val="00FF281F"/>
    <w:rsid w:val="00FF2ABF"/>
    <w:rsid w:val="00FF3CF3"/>
    <w:rsid w:val="00FF3F51"/>
    <w:rsid w:val="00FF4341"/>
    <w:rsid w:val="00FF44FC"/>
    <w:rsid w:val="00FF5623"/>
    <w:rsid w:val="00FF5B06"/>
    <w:rsid w:val="00FF64FB"/>
    <w:rsid w:val="00FF6748"/>
    <w:rsid w:val="00FF6B5D"/>
    <w:rsid w:val="00FF72CB"/>
    <w:rsid w:val="00FF7D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AE0508"/>
  <w15:docId w15:val="{18BBB07D-5B9C-4A5C-A30A-2075E413B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Subtitle"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4D85"/>
    <w:rPr>
      <w:sz w:val="24"/>
      <w:szCs w:val="24"/>
      <w:lang w:val="de-DE" w:eastAsia="de-DE"/>
    </w:rPr>
  </w:style>
  <w:style w:type="paragraph" w:styleId="Heading1">
    <w:name w:val="heading 1"/>
    <w:aliases w:val="RFCS Title1,ANGELHY Title1,ACT Title1,X : xxxxx (Task X)"/>
    <w:basedOn w:val="RFCSFloating"/>
    <w:next w:val="RFCSFloating"/>
    <w:link w:val="Heading1Char"/>
    <w:qFormat/>
    <w:rsid w:val="00D47F42"/>
    <w:pPr>
      <w:keepNext/>
      <w:numPr>
        <w:numId w:val="2"/>
      </w:numPr>
      <w:spacing w:before="0" w:after="0" w:line="480" w:lineRule="auto"/>
      <w:ind w:left="431" w:hanging="431"/>
      <w:outlineLvl w:val="0"/>
    </w:pPr>
    <w:rPr>
      <w:b/>
      <w:bCs/>
      <w:kern w:val="32"/>
      <w:sz w:val="32"/>
      <w:szCs w:val="32"/>
    </w:rPr>
  </w:style>
  <w:style w:type="paragraph" w:styleId="Heading2">
    <w:name w:val="heading 2"/>
    <w:aliases w:val="RFCS Title2,ANGELHY Title2,ACT Title2,Numérotaion"/>
    <w:basedOn w:val="RFCSFloating"/>
    <w:next w:val="RFCSFloating"/>
    <w:link w:val="Heading2Char"/>
    <w:qFormat/>
    <w:rsid w:val="00D47F42"/>
    <w:pPr>
      <w:keepNext/>
      <w:numPr>
        <w:ilvl w:val="1"/>
        <w:numId w:val="2"/>
      </w:numPr>
      <w:spacing w:before="0" w:after="0" w:line="480" w:lineRule="auto"/>
      <w:ind w:left="454" w:hanging="454"/>
      <w:outlineLvl w:val="1"/>
    </w:pPr>
    <w:rPr>
      <w:b/>
      <w:sz w:val="28"/>
    </w:rPr>
  </w:style>
  <w:style w:type="paragraph" w:styleId="Heading3">
    <w:name w:val="heading 3"/>
    <w:aliases w:val="RFCS Title3,ANGELHY Title3,ACT Title3"/>
    <w:basedOn w:val="RFCSFloating"/>
    <w:next w:val="RFCSFloating"/>
    <w:link w:val="Heading3Char"/>
    <w:qFormat/>
    <w:rsid w:val="00D47F42"/>
    <w:pPr>
      <w:keepNext/>
      <w:numPr>
        <w:ilvl w:val="2"/>
        <w:numId w:val="2"/>
      </w:numPr>
      <w:spacing w:before="0" w:after="0" w:line="480" w:lineRule="auto"/>
      <w:outlineLvl w:val="2"/>
    </w:pPr>
    <w:rPr>
      <w:b/>
      <w:sz w:val="26"/>
    </w:rPr>
  </w:style>
  <w:style w:type="paragraph" w:styleId="Heading4">
    <w:name w:val="heading 4"/>
    <w:aliases w:val="RFCS Title4,ANGELHY Title4,ACT Title4"/>
    <w:basedOn w:val="Normal"/>
    <w:next w:val="Normal"/>
    <w:qFormat/>
    <w:rsid w:val="00E34D3E"/>
    <w:pPr>
      <w:keepNext/>
      <w:numPr>
        <w:ilvl w:val="3"/>
        <w:numId w:val="2"/>
      </w:numPr>
      <w:spacing w:before="240" w:after="60"/>
      <w:outlineLvl w:val="3"/>
    </w:pPr>
    <w:rPr>
      <w:b/>
      <w:bCs/>
      <w:szCs w:val="28"/>
    </w:rPr>
  </w:style>
  <w:style w:type="paragraph" w:styleId="Heading5">
    <w:name w:val="heading 5"/>
    <w:aliases w:val="RFCS Title5,ANGELHY Title5,Heading 5;ACT Title5"/>
    <w:basedOn w:val="Normal"/>
    <w:next w:val="Normal"/>
    <w:link w:val="Heading5Char"/>
    <w:unhideWhenUsed/>
    <w:qFormat/>
    <w:rsid w:val="00DF2334"/>
    <w:pPr>
      <w:keepNext/>
      <w:keepLines/>
      <w:spacing w:before="200"/>
      <w:outlineLvl w:val="4"/>
    </w:pPr>
    <w:rPr>
      <w:rFonts w:asciiTheme="majorHAnsi" w:eastAsiaTheme="majorEastAsia" w:hAnsiTheme="majorHAnsi" w:cstheme="majorBidi"/>
      <w:b/>
      <w:lang w:val="en-GB"/>
    </w:rPr>
  </w:style>
  <w:style w:type="paragraph" w:styleId="Heading6">
    <w:name w:val="heading 6"/>
    <w:basedOn w:val="Normal"/>
    <w:next w:val="Normal"/>
    <w:link w:val="Heading6Char"/>
    <w:semiHidden/>
    <w:unhideWhenUsed/>
    <w:qFormat/>
    <w:rsid w:val="00957AD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957AD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957AD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957AD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FCSFloating">
    <w:name w:val="RFCS Floating"/>
    <w:basedOn w:val="Normal"/>
    <w:link w:val="RFCSFloatingZchn"/>
    <w:qFormat/>
    <w:rsid w:val="00BA6758"/>
    <w:pPr>
      <w:spacing w:before="60" w:after="60"/>
      <w:jc w:val="both"/>
    </w:pPr>
    <w:rPr>
      <w:lang w:val="en-GB"/>
    </w:rPr>
  </w:style>
  <w:style w:type="character" w:customStyle="1" w:styleId="RFCSFloatingZchn">
    <w:name w:val="RFCS Floating Zchn"/>
    <w:basedOn w:val="DefaultParagraphFont"/>
    <w:link w:val="RFCSFloating"/>
    <w:rsid w:val="00BA6758"/>
    <w:rPr>
      <w:sz w:val="24"/>
      <w:szCs w:val="24"/>
      <w:lang w:eastAsia="de-DE"/>
    </w:rPr>
  </w:style>
  <w:style w:type="paragraph" w:styleId="BalloonText">
    <w:name w:val="Balloon Text"/>
    <w:basedOn w:val="Normal"/>
    <w:link w:val="BalloonTextChar"/>
    <w:rsid w:val="007C109E"/>
    <w:rPr>
      <w:rFonts w:ascii="Tahoma" w:hAnsi="Tahoma" w:cs="Tahoma"/>
      <w:sz w:val="16"/>
      <w:szCs w:val="16"/>
    </w:rPr>
  </w:style>
  <w:style w:type="character" w:customStyle="1" w:styleId="BalloonTextChar">
    <w:name w:val="Balloon Text Char"/>
    <w:basedOn w:val="DefaultParagraphFont"/>
    <w:link w:val="BalloonText"/>
    <w:rsid w:val="007C109E"/>
    <w:rPr>
      <w:rFonts w:ascii="Tahoma" w:hAnsi="Tahoma" w:cs="Tahoma"/>
      <w:sz w:val="16"/>
      <w:szCs w:val="16"/>
      <w:lang w:val="de-DE" w:eastAsia="de-DE"/>
    </w:rPr>
  </w:style>
  <w:style w:type="paragraph" w:customStyle="1" w:styleId="RFCSFigureTitel">
    <w:name w:val="RFCS FigureTitel"/>
    <w:basedOn w:val="Caption"/>
    <w:next w:val="RFCSFloating"/>
    <w:link w:val="RFCSFigureTitelChar"/>
    <w:rsid w:val="004A4D9E"/>
  </w:style>
  <w:style w:type="paragraph" w:customStyle="1" w:styleId="RFCSTabletitle">
    <w:name w:val="RFCS Table title"/>
    <w:basedOn w:val="RFCSFloating"/>
    <w:next w:val="RFCSFloating"/>
    <w:link w:val="RFCSTabletitleChar"/>
    <w:rsid w:val="008851FA"/>
    <w:pPr>
      <w:keepNext/>
      <w:spacing w:before="240"/>
      <w:ind w:left="1134" w:hanging="1134"/>
      <w:jc w:val="left"/>
    </w:pPr>
    <w:rPr>
      <w:b/>
      <w:bCs/>
      <w:iCs/>
      <w:sz w:val="20"/>
    </w:rPr>
  </w:style>
  <w:style w:type="paragraph" w:styleId="TOC1">
    <w:name w:val="toc 1"/>
    <w:basedOn w:val="RFCSFloating"/>
    <w:next w:val="RFCSFloating"/>
    <w:autoRedefine/>
    <w:uiPriority w:val="39"/>
    <w:rsid w:val="00EF6C68"/>
    <w:pPr>
      <w:tabs>
        <w:tab w:val="left" w:pos="426"/>
        <w:tab w:val="right" w:leader="dot" w:pos="9627"/>
      </w:tabs>
      <w:jc w:val="left"/>
    </w:pPr>
    <w:rPr>
      <w:b/>
      <w:noProof/>
    </w:rPr>
  </w:style>
  <w:style w:type="paragraph" w:styleId="TOC2">
    <w:name w:val="toc 2"/>
    <w:basedOn w:val="RFCSFloating"/>
    <w:next w:val="RFCSFloating"/>
    <w:autoRedefine/>
    <w:uiPriority w:val="39"/>
    <w:rsid w:val="00DC5E2E"/>
    <w:pPr>
      <w:tabs>
        <w:tab w:val="left" w:pos="851"/>
        <w:tab w:val="right" w:leader="dot" w:pos="9639"/>
      </w:tabs>
      <w:ind w:left="851" w:right="-2" w:hanging="611"/>
      <w:jc w:val="left"/>
    </w:pPr>
    <w:rPr>
      <w:noProof/>
    </w:rPr>
  </w:style>
  <w:style w:type="paragraph" w:styleId="TOC3">
    <w:name w:val="toc 3"/>
    <w:basedOn w:val="RFCSFloating"/>
    <w:next w:val="RFCSFloating"/>
    <w:autoRedefine/>
    <w:uiPriority w:val="39"/>
    <w:rsid w:val="00EF6C68"/>
    <w:pPr>
      <w:tabs>
        <w:tab w:val="left" w:pos="1200"/>
        <w:tab w:val="right" w:leader="dot" w:pos="9627"/>
      </w:tabs>
      <w:ind w:left="1191" w:right="284" w:hanging="709"/>
    </w:pPr>
    <w:rPr>
      <w:noProof/>
    </w:rPr>
  </w:style>
  <w:style w:type="character" w:styleId="Hyperlink">
    <w:name w:val="Hyperlink"/>
    <w:basedOn w:val="DefaultParagraphFont"/>
    <w:uiPriority w:val="99"/>
    <w:unhideWhenUsed/>
    <w:rsid w:val="00192376"/>
    <w:rPr>
      <w:color w:val="0000FF" w:themeColor="hyperlink"/>
      <w:u w:val="single"/>
    </w:rPr>
  </w:style>
  <w:style w:type="paragraph" w:customStyle="1" w:styleId="RFCSFormulaLine">
    <w:name w:val="RFCS FormulaLine"/>
    <w:basedOn w:val="RFCSFloating"/>
    <w:next w:val="RFCSFloating"/>
    <w:link w:val="RFCSFormulaLineZchn"/>
    <w:rsid w:val="00EA654F"/>
    <w:pPr>
      <w:ind w:left="601" w:right="-2"/>
      <w:jc w:val="left"/>
    </w:pPr>
  </w:style>
  <w:style w:type="character" w:customStyle="1" w:styleId="RFCSFormulaLineZchn">
    <w:name w:val="RFCS FormulaLine Zchn"/>
    <w:basedOn w:val="RFCSFloatingZchn"/>
    <w:link w:val="RFCSFormulaLine"/>
    <w:rsid w:val="00EA654F"/>
    <w:rPr>
      <w:sz w:val="24"/>
      <w:szCs w:val="24"/>
      <w:lang w:val="fr-FR" w:eastAsia="de-DE"/>
    </w:rPr>
  </w:style>
  <w:style w:type="paragraph" w:customStyle="1" w:styleId="RFCSLiterature">
    <w:name w:val="RFCS Literature"/>
    <w:basedOn w:val="RFCSFloating"/>
    <w:next w:val="RFCSFloating"/>
    <w:rsid w:val="00C0785E"/>
    <w:pPr>
      <w:numPr>
        <w:numId w:val="1"/>
      </w:numPr>
      <w:spacing w:before="120"/>
    </w:pPr>
  </w:style>
  <w:style w:type="paragraph" w:styleId="TOC4">
    <w:name w:val="toc 4"/>
    <w:basedOn w:val="Normal"/>
    <w:next w:val="Normal"/>
    <w:autoRedefine/>
    <w:semiHidden/>
    <w:rsid w:val="00C0785E"/>
    <w:pPr>
      <w:ind w:left="720"/>
    </w:pPr>
    <w:rPr>
      <w:rFonts w:ascii="Arial" w:hAnsi="Arial" w:cs="Arial"/>
      <w:noProof/>
      <w:szCs w:val="28"/>
    </w:rPr>
  </w:style>
  <w:style w:type="paragraph" w:customStyle="1" w:styleId="RFCSTableheader">
    <w:name w:val="RFCS Table header"/>
    <w:basedOn w:val="RFCSFloating"/>
    <w:rsid w:val="00445680"/>
    <w:pPr>
      <w:jc w:val="center"/>
    </w:pPr>
    <w:rPr>
      <w:b/>
    </w:rPr>
  </w:style>
  <w:style w:type="paragraph" w:customStyle="1" w:styleId="RFCSTabletext">
    <w:name w:val="RFCS Table text"/>
    <w:basedOn w:val="RFCSFloating"/>
    <w:rsid w:val="002310CE"/>
    <w:pPr>
      <w:spacing w:before="0" w:after="0"/>
      <w:jc w:val="center"/>
    </w:pPr>
    <w:rPr>
      <w:sz w:val="22"/>
    </w:rPr>
  </w:style>
  <w:style w:type="paragraph" w:styleId="DocumentMap">
    <w:name w:val="Document Map"/>
    <w:basedOn w:val="Normal"/>
    <w:semiHidden/>
    <w:rsid w:val="00C0785E"/>
    <w:pPr>
      <w:shd w:val="clear" w:color="auto" w:fill="000080"/>
    </w:pPr>
    <w:rPr>
      <w:rFonts w:ascii="Tahoma" w:hAnsi="Tahoma" w:cs="Tahoma"/>
    </w:rPr>
  </w:style>
  <w:style w:type="paragraph" w:styleId="TOC5">
    <w:name w:val="toc 5"/>
    <w:basedOn w:val="Normal"/>
    <w:next w:val="Normal"/>
    <w:autoRedefine/>
    <w:semiHidden/>
    <w:rsid w:val="00C0785E"/>
    <w:pPr>
      <w:ind w:left="960"/>
    </w:pPr>
  </w:style>
  <w:style w:type="paragraph" w:styleId="TOC6">
    <w:name w:val="toc 6"/>
    <w:basedOn w:val="Normal"/>
    <w:next w:val="Normal"/>
    <w:autoRedefine/>
    <w:semiHidden/>
    <w:rsid w:val="00C0785E"/>
    <w:pPr>
      <w:ind w:left="1200"/>
    </w:pPr>
  </w:style>
  <w:style w:type="paragraph" w:styleId="TOC7">
    <w:name w:val="toc 7"/>
    <w:basedOn w:val="Normal"/>
    <w:next w:val="Normal"/>
    <w:autoRedefine/>
    <w:semiHidden/>
    <w:rsid w:val="00C0785E"/>
    <w:pPr>
      <w:ind w:left="1440"/>
    </w:pPr>
  </w:style>
  <w:style w:type="paragraph" w:styleId="TOC8">
    <w:name w:val="toc 8"/>
    <w:basedOn w:val="Normal"/>
    <w:next w:val="Normal"/>
    <w:autoRedefine/>
    <w:semiHidden/>
    <w:rsid w:val="00C0785E"/>
    <w:pPr>
      <w:ind w:left="1680"/>
    </w:pPr>
  </w:style>
  <w:style w:type="paragraph" w:styleId="TOC9">
    <w:name w:val="toc 9"/>
    <w:basedOn w:val="Normal"/>
    <w:next w:val="Normal"/>
    <w:autoRedefine/>
    <w:semiHidden/>
    <w:rsid w:val="00C0785E"/>
    <w:pPr>
      <w:ind w:left="1920"/>
    </w:pPr>
  </w:style>
  <w:style w:type="table" w:styleId="TableGrid">
    <w:name w:val="Table Grid"/>
    <w:basedOn w:val="TableNormal"/>
    <w:uiPriority w:val="39"/>
    <w:rsid w:val="00136D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FCSFormulaNo">
    <w:name w:val="RFCS FormulaNo."/>
    <w:basedOn w:val="RFCSFormulaLine"/>
    <w:link w:val="RFCSFormulaNoZchn"/>
    <w:qFormat/>
    <w:rsid w:val="00DE7211"/>
    <w:pPr>
      <w:jc w:val="right"/>
    </w:pPr>
    <w:rPr>
      <w:b/>
    </w:rPr>
  </w:style>
  <w:style w:type="character" w:customStyle="1" w:styleId="RFCSFormulaNoZchn">
    <w:name w:val="RFCS FormulaNo. Zchn"/>
    <w:basedOn w:val="RFCSFormulaLineZchn"/>
    <w:link w:val="RFCSFormulaNo"/>
    <w:rsid w:val="00DE7211"/>
    <w:rPr>
      <w:b/>
      <w:sz w:val="24"/>
      <w:szCs w:val="24"/>
      <w:lang w:val="fr-FR" w:eastAsia="de-DE"/>
    </w:rPr>
  </w:style>
  <w:style w:type="paragraph" w:styleId="TableofFigures">
    <w:name w:val="table of figures"/>
    <w:basedOn w:val="Normal"/>
    <w:next w:val="Normal"/>
    <w:uiPriority w:val="99"/>
    <w:rsid w:val="00AB47CF"/>
    <w:pPr>
      <w:tabs>
        <w:tab w:val="right" w:leader="dot" w:pos="9627"/>
      </w:tabs>
      <w:ind w:left="1276" w:right="565" w:hanging="1276"/>
    </w:pPr>
    <w:rPr>
      <w:noProof/>
    </w:rPr>
  </w:style>
  <w:style w:type="paragraph" w:customStyle="1" w:styleId="FormatvorlageRFCSFloating6PtFettZentriertRechts-0cm">
    <w:name w:val="Formatvorlage RFCS Floating + 6 Pt. Fett Zentriert Rechts:  -0 cm"/>
    <w:basedOn w:val="RFCSFloating"/>
    <w:rsid w:val="0036119E"/>
    <w:pPr>
      <w:ind w:right="-2"/>
      <w:jc w:val="center"/>
    </w:pPr>
    <w:rPr>
      <w:bCs/>
      <w:sz w:val="12"/>
      <w:szCs w:val="20"/>
    </w:rPr>
  </w:style>
  <w:style w:type="paragraph" w:styleId="NoSpacing">
    <w:name w:val="No Spacing"/>
    <w:uiPriority w:val="1"/>
    <w:qFormat/>
    <w:rsid w:val="001B68EE"/>
    <w:rPr>
      <w:rFonts w:ascii="Calibri" w:eastAsia="Calibri" w:hAnsi="Calibri"/>
      <w:sz w:val="22"/>
      <w:szCs w:val="22"/>
      <w:lang w:eastAsia="en-US"/>
    </w:rPr>
  </w:style>
  <w:style w:type="paragraph" w:customStyle="1" w:styleId="eikona">
    <w:name w:val="eikona"/>
    <w:basedOn w:val="RFCSFigureTitel"/>
    <w:link w:val="eikonaChar"/>
    <w:rsid w:val="00BE1972"/>
  </w:style>
  <w:style w:type="character" w:customStyle="1" w:styleId="RFCSFigureTitelChar">
    <w:name w:val="RFCS FigureTitel Char"/>
    <w:basedOn w:val="RFCSFloatingZchn"/>
    <w:link w:val="RFCSFigureTitel"/>
    <w:rsid w:val="004A4D9E"/>
    <w:rPr>
      <w:b/>
      <w:bCs/>
      <w:sz w:val="24"/>
      <w:szCs w:val="18"/>
      <w:lang w:val="fr-FR" w:eastAsia="de-DE"/>
    </w:rPr>
  </w:style>
  <w:style w:type="character" w:customStyle="1" w:styleId="eikonaChar">
    <w:name w:val="eikona Char"/>
    <w:basedOn w:val="RFCSFigureTitelChar"/>
    <w:link w:val="eikona"/>
    <w:rsid w:val="00BE1972"/>
    <w:rPr>
      <w:b/>
      <w:bCs/>
      <w:iCs w:val="0"/>
      <w:sz w:val="24"/>
      <w:szCs w:val="24"/>
      <w:lang w:val="fr-FR" w:eastAsia="de-DE"/>
    </w:rPr>
  </w:style>
  <w:style w:type="paragraph" w:styleId="Caption">
    <w:name w:val="caption"/>
    <w:aliases w:val="Caption figure,figure,Legend,Figure"/>
    <w:basedOn w:val="Normal"/>
    <w:next w:val="Normal"/>
    <w:link w:val="CaptionChar"/>
    <w:uiPriority w:val="35"/>
    <w:qFormat/>
    <w:rsid w:val="004A4D9E"/>
    <w:pPr>
      <w:spacing w:after="200"/>
      <w:jc w:val="center"/>
    </w:pPr>
    <w:rPr>
      <w:b/>
      <w:bCs/>
      <w:sz w:val="20"/>
      <w:szCs w:val="18"/>
      <w:lang w:val="en-GB"/>
    </w:rPr>
  </w:style>
  <w:style w:type="character" w:customStyle="1" w:styleId="Heading5Char">
    <w:name w:val="Heading 5 Char"/>
    <w:aliases w:val="RFCS Title5 Char,ANGELHY Title5 Char,Heading 5;ACT Title5 Char"/>
    <w:basedOn w:val="DefaultParagraphFont"/>
    <w:link w:val="Heading5"/>
    <w:rsid w:val="00DF2334"/>
    <w:rPr>
      <w:rFonts w:asciiTheme="majorHAnsi" w:eastAsiaTheme="majorEastAsia" w:hAnsiTheme="majorHAnsi" w:cstheme="majorBidi"/>
      <w:b/>
      <w:sz w:val="24"/>
      <w:szCs w:val="24"/>
      <w:lang w:eastAsia="de-DE"/>
    </w:rPr>
  </w:style>
  <w:style w:type="character" w:customStyle="1" w:styleId="Heading6Char">
    <w:name w:val="Heading 6 Char"/>
    <w:basedOn w:val="DefaultParagraphFont"/>
    <w:link w:val="Heading6"/>
    <w:semiHidden/>
    <w:rsid w:val="00957AD2"/>
    <w:rPr>
      <w:rFonts w:asciiTheme="majorHAnsi" w:eastAsiaTheme="majorEastAsia" w:hAnsiTheme="majorHAnsi" w:cstheme="majorBidi"/>
      <w:i/>
      <w:iCs/>
      <w:color w:val="243F60" w:themeColor="accent1" w:themeShade="7F"/>
      <w:sz w:val="24"/>
      <w:szCs w:val="24"/>
      <w:lang w:val="de-DE" w:eastAsia="de-DE"/>
    </w:rPr>
  </w:style>
  <w:style w:type="character" w:customStyle="1" w:styleId="Heading7Char">
    <w:name w:val="Heading 7 Char"/>
    <w:basedOn w:val="DefaultParagraphFont"/>
    <w:link w:val="Heading7"/>
    <w:semiHidden/>
    <w:rsid w:val="00957AD2"/>
    <w:rPr>
      <w:rFonts w:asciiTheme="majorHAnsi" w:eastAsiaTheme="majorEastAsia" w:hAnsiTheme="majorHAnsi" w:cstheme="majorBidi"/>
      <w:i/>
      <w:iCs/>
      <w:color w:val="404040" w:themeColor="text1" w:themeTint="BF"/>
      <w:sz w:val="24"/>
      <w:szCs w:val="24"/>
      <w:lang w:val="de-DE" w:eastAsia="de-DE"/>
    </w:rPr>
  </w:style>
  <w:style w:type="character" w:customStyle="1" w:styleId="Heading8Char">
    <w:name w:val="Heading 8 Char"/>
    <w:basedOn w:val="DefaultParagraphFont"/>
    <w:link w:val="Heading8"/>
    <w:semiHidden/>
    <w:rsid w:val="00957AD2"/>
    <w:rPr>
      <w:rFonts w:asciiTheme="majorHAnsi" w:eastAsiaTheme="majorEastAsia" w:hAnsiTheme="majorHAnsi" w:cstheme="majorBidi"/>
      <w:color w:val="404040" w:themeColor="text1" w:themeTint="BF"/>
      <w:lang w:val="de-DE" w:eastAsia="de-DE"/>
    </w:rPr>
  </w:style>
  <w:style w:type="character" w:customStyle="1" w:styleId="Heading9Char">
    <w:name w:val="Heading 9 Char"/>
    <w:basedOn w:val="DefaultParagraphFont"/>
    <w:link w:val="Heading9"/>
    <w:semiHidden/>
    <w:rsid w:val="00957AD2"/>
    <w:rPr>
      <w:rFonts w:asciiTheme="majorHAnsi" w:eastAsiaTheme="majorEastAsia" w:hAnsiTheme="majorHAnsi" w:cstheme="majorBidi"/>
      <w:i/>
      <w:iCs/>
      <w:color w:val="404040" w:themeColor="text1" w:themeTint="BF"/>
      <w:lang w:val="de-DE" w:eastAsia="de-DE"/>
    </w:rPr>
  </w:style>
  <w:style w:type="paragraph" w:customStyle="1" w:styleId="FormatvorlageRFCSFloatingLinks05cmHngend075cm">
    <w:name w:val="Formatvorlage RFCS Floating + Links:  05 cm Hängend:  075 cm"/>
    <w:basedOn w:val="RFCSFloating"/>
    <w:rsid w:val="00805A2B"/>
    <w:pPr>
      <w:spacing w:before="120" w:after="120"/>
      <w:ind w:left="709" w:hanging="425"/>
    </w:pPr>
    <w:rPr>
      <w:szCs w:val="20"/>
    </w:rPr>
  </w:style>
  <w:style w:type="paragraph" w:customStyle="1" w:styleId="RFCSFigureTitelleft">
    <w:name w:val="RFCS FigureTitel (left)"/>
    <w:basedOn w:val="RFCSFigureTitel"/>
    <w:rsid w:val="00D27D55"/>
    <w:pPr>
      <w:ind w:left="1276" w:hanging="1276"/>
      <w:jc w:val="left"/>
    </w:pPr>
    <w:rPr>
      <w:szCs w:val="20"/>
    </w:rPr>
  </w:style>
  <w:style w:type="paragraph" w:styleId="Header">
    <w:name w:val="header"/>
    <w:basedOn w:val="Normal"/>
    <w:link w:val="HeaderChar"/>
    <w:rsid w:val="00571E78"/>
    <w:pPr>
      <w:tabs>
        <w:tab w:val="center" w:pos="4536"/>
        <w:tab w:val="right" w:pos="9072"/>
      </w:tabs>
    </w:pPr>
  </w:style>
  <w:style w:type="character" w:customStyle="1" w:styleId="HeaderChar">
    <w:name w:val="Header Char"/>
    <w:basedOn w:val="DefaultParagraphFont"/>
    <w:link w:val="Header"/>
    <w:rsid w:val="00571E78"/>
    <w:rPr>
      <w:sz w:val="24"/>
      <w:szCs w:val="24"/>
      <w:lang w:val="de-DE" w:eastAsia="de-DE"/>
    </w:rPr>
  </w:style>
  <w:style w:type="paragraph" w:styleId="Footer">
    <w:name w:val="footer"/>
    <w:basedOn w:val="Normal"/>
    <w:link w:val="FooterChar"/>
    <w:uiPriority w:val="99"/>
    <w:rsid w:val="00571E78"/>
    <w:pPr>
      <w:tabs>
        <w:tab w:val="center" w:pos="4536"/>
        <w:tab w:val="right" w:pos="9072"/>
      </w:tabs>
    </w:pPr>
  </w:style>
  <w:style w:type="character" w:customStyle="1" w:styleId="FooterChar">
    <w:name w:val="Footer Char"/>
    <w:basedOn w:val="DefaultParagraphFont"/>
    <w:link w:val="Footer"/>
    <w:uiPriority w:val="99"/>
    <w:rsid w:val="00571E78"/>
    <w:rPr>
      <w:sz w:val="24"/>
      <w:szCs w:val="24"/>
      <w:lang w:val="de-DE" w:eastAsia="de-DE"/>
    </w:rPr>
  </w:style>
  <w:style w:type="paragraph" w:styleId="ListParagraph">
    <w:name w:val="List Paragraph"/>
    <w:aliases w:val="List paragraph,List paragraphCxSpLast"/>
    <w:basedOn w:val="Normal"/>
    <w:uiPriority w:val="34"/>
    <w:qFormat/>
    <w:rsid w:val="00377220"/>
    <w:pPr>
      <w:ind w:left="720"/>
      <w:contextualSpacing/>
    </w:pPr>
  </w:style>
  <w:style w:type="paragraph" w:customStyle="1" w:styleId="FormatvorlageRFCSFloatingLinksLinks0cmHngend225cm">
    <w:name w:val="Formatvorlage RFCS Floating + Links Links:  0 cm Hängend:  225 cm"/>
    <w:basedOn w:val="RFCSFloating"/>
    <w:rsid w:val="00E45C24"/>
    <w:pPr>
      <w:ind w:left="1361" w:hanging="1361"/>
      <w:jc w:val="left"/>
    </w:pPr>
    <w:rPr>
      <w:szCs w:val="20"/>
    </w:rPr>
  </w:style>
  <w:style w:type="character" w:styleId="FollowedHyperlink">
    <w:name w:val="FollowedHyperlink"/>
    <w:basedOn w:val="DefaultParagraphFont"/>
    <w:rsid w:val="007C5A53"/>
    <w:rPr>
      <w:color w:val="800080" w:themeColor="followedHyperlink"/>
      <w:u w:val="single"/>
    </w:rPr>
  </w:style>
  <w:style w:type="paragraph" w:styleId="NormalWeb">
    <w:name w:val="Normal (Web)"/>
    <w:basedOn w:val="Normal"/>
    <w:uiPriority w:val="99"/>
    <w:unhideWhenUsed/>
    <w:rsid w:val="002C7562"/>
    <w:pPr>
      <w:spacing w:before="100" w:beforeAutospacing="1" w:after="100" w:afterAutospacing="1"/>
    </w:pPr>
    <w:rPr>
      <w:lang w:val="en-GB" w:eastAsia="en-GB"/>
    </w:rPr>
  </w:style>
  <w:style w:type="paragraph" w:customStyle="1" w:styleId="Text1">
    <w:name w:val="Text 1"/>
    <w:basedOn w:val="Normal"/>
    <w:rsid w:val="00B10FBC"/>
    <w:pPr>
      <w:spacing w:after="240"/>
      <w:ind w:left="482"/>
      <w:jc w:val="both"/>
    </w:pPr>
    <w:rPr>
      <w:rFonts w:ascii="Arial" w:hAnsi="Arial"/>
      <w:sz w:val="22"/>
      <w:szCs w:val="20"/>
      <w:lang w:val="en-GB" w:eastAsia="en-GB"/>
    </w:rPr>
  </w:style>
  <w:style w:type="paragraph" w:customStyle="1" w:styleId="Formatvorlageberschrift5">
    <w:name w:val="Formatvorlage Überschrift 5"/>
    <w:aliases w:val="RFCS Title5 + Fett"/>
    <w:basedOn w:val="Heading5"/>
    <w:rsid w:val="006C4D85"/>
    <w:rPr>
      <w:b w:val="0"/>
      <w:bCs/>
    </w:rPr>
  </w:style>
  <w:style w:type="character" w:styleId="CommentReference">
    <w:name w:val="annotation reference"/>
    <w:basedOn w:val="DefaultParagraphFont"/>
    <w:uiPriority w:val="99"/>
    <w:rsid w:val="0068000F"/>
    <w:rPr>
      <w:sz w:val="16"/>
      <w:szCs w:val="16"/>
    </w:rPr>
  </w:style>
  <w:style w:type="paragraph" w:styleId="CommentText">
    <w:name w:val="annotation text"/>
    <w:basedOn w:val="Normal"/>
    <w:link w:val="CommentTextChar"/>
    <w:uiPriority w:val="99"/>
    <w:rsid w:val="0068000F"/>
    <w:rPr>
      <w:sz w:val="20"/>
      <w:szCs w:val="20"/>
    </w:rPr>
  </w:style>
  <w:style w:type="character" w:customStyle="1" w:styleId="CommentTextChar">
    <w:name w:val="Comment Text Char"/>
    <w:basedOn w:val="DefaultParagraphFont"/>
    <w:link w:val="CommentText"/>
    <w:uiPriority w:val="99"/>
    <w:rsid w:val="0068000F"/>
    <w:rPr>
      <w:lang w:val="de-DE" w:eastAsia="de-DE"/>
    </w:rPr>
  </w:style>
  <w:style w:type="paragraph" w:styleId="CommentSubject">
    <w:name w:val="annotation subject"/>
    <w:basedOn w:val="CommentText"/>
    <w:next w:val="CommentText"/>
    <w:link w:val="CommentSubjectChar"/>
    <w:rsid w:val="0068000F"/>
    <w:rPr>
      <w:b/>
      <w:bCs/>
    </w:rPr>
  </w:style>
  <w:style w:type="character" w:customStyle="1" w:styleId="CommentSubjectChar">
    <w:name w:val="Comment Subject Char"/>
    <w:basedOn w:val="CommentTextChar"/>
    <w:link w:val="CommentSubject"/>
    <w:rsid w:val="0068000F"/>
    <w:rPr>
      <w:b/>
      <w:bCs/>
      <w:lang w:val="de-DE" w:eastAsia="de-DE"/>
    </w:rPr>
  </w:style>
  <w:style w:type="character" w:styleId="PlaceholderText">
    <w:name w:val="Placeholder Text"/>
    <w:basedOn w:val="DefaultParagraphFont"/>
    <w:uiPriority w:val="99"/>
    <w:semiHidden/>
    <w:rsid w:val="00A475D0"/>
    <w:rPr>
      <w:color w:val="808080"/>
    </w:rPr>
  </w:style>
  <w:style w:type="paragraph" w:customStyle="1" w:styleId="RFCSFigureTitle">
    <w:name w:val="RFCS FigureTitle"/>
    <w:basedOn w:val="RFCSFigureTitel"/>
    <w:link w:val="RFCSFigureTitleChar"/>
    <w:qFormat/>
    <w:rsid w:val="00A65775"/>
  </w:style>
  <w:style w:type="paragraph" w:customStyle="1" w:styleId="RFCSTableTitle0">
    <w:name w:val="RFCS TableTitle"/>
    <w:basedOn w:val="RFCSTabletitle"/>
    <w:link w:val="RFCSTableTitleChar0"/>
    <w:qFormat/>
    <w:rsid w:val="00FC42A7"/>
  </w:style>
  <w:style w:type="character" w:customStyle="1" w:styleId="RFCSFigureTitleChar">
    <w:name w:val="RFCS FigureTitle Char"/>
    <w:basedOn w:val="RFCSFigureTitelChar"/>
    <w:link w:val="RFCSFigureTitle"/>
    <w:rsid w:val="00A65775"/>
    <w:rPr>
      <w:b/>
      <w:bCs/>
      <w:sz w:val="24"/>
      <w:szCs w:val="18"/>
      <w:lang w:val="fr-FR" w:eastAsia="de-DE"/>
    </w:rPr>
  </w:style>
  <w:style w:type="paragraph" w:customStyle="1" w:styleId="Equation">
    <w:name w:val="Equation"/>
    <w:basedOn w:val="Normal"/>
    <w:next w:val="Normal"/>
    <w:rsid w:val="00A3410A"/>
    <w:pPr>
      <w:tabs>
        <w:tab w:val="right" w:pos="8777"/>
      </w:tabs>
      <w:spacing w:after="240" w:line="240" w:lineRule="atLeast"/>
      <w:ind w:firstLine="340"/>
      <w:contextualSpacing/>
      <w:jc w:val="both"/>
    </w:pPr>
    <w:rPr>
      <w:lang w:val="en-US" w:eastAsia="en-US"/>
    </w:rPr>
  </w:style>
  <w:style w:type="character" w:customStyle="1" w:styleId="RFCSTabletitleChar">
    <w:name w:val="RFCS Table title Char"/>
    <w:basedOn w:val="RFCSFloatingZchn"/>
    <w:link w:val="RFCSTabletitle"/>
    <w:rsid w:val="00FC42A7"/>
    <w:rPr>
      <w:b/>
      <w:bCs/>
      <w:iCs/>
      <w:sz w:val="24"/>
      <w:szCs w:val="24"/>
      <w:lang w:eastAsia="de-DE"/>
    </w:rPr>
  </w:style>
  <w:style w:type="character" w:customStyle="1" w:styleId="RFCSTableTitleChar0">
    <w:name w:val="RFCS TableTitle Char"/>
    <w:basedOn w:val="RFCSTabletitleChar"/>
    <w:link w:val="RFCSTableTitle0"/>
    <w:rsid w:val="00FC42A7"/>
    <w:rPr>
      <w:b/>
      <w:bCs/>
      <w:iCs/>
      <w:sz w:val="24"/>
      <w:szCs w:val="24"/>
      <w:lang w:eastAsia="de-DE"/>
    </w:rPr>
  </w:style>
  <w:style w:type="table" w:customStyle="1" w:styleId="11">
    <w:name w:val="Απλός πίνακας 11"/>
    <w:basedOn w:val="TableNormal"/>
    <w:uiPriority w:val="41"/>
    <w:rsid w:val="00503C6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1">
    <w:name w:val="Απλός πίνακας 41"/>
    <w:basedOn w:val="TableNormal"/>
    <w:uiPriority w:val="44"/>
    <w:rsid w:val="00725F9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lmstring-name">
    <w:name w:val="nlm_string-name"/>
    <w:rsid w:val="00F16E82"/>
  </w:style>
  <w:style w:type="character" w:customStyle="1" w:styleId="apple-converted-space">
    <w:name w:val="apple-converted-space"/>
    <w:rsid w:val="00F16E82"/>
  </w:style>
  <w:style w:type="character" w:customStyle="1" w:styleId="UnresolvedMention1">
    <w:name w:val="Unresolved Mention1"/>
    <w:basedOn w:val="DefaultParagraphFont"/>
    <w:uiPriority w:val="99"/>
    <w:semiHidden/>
    <w:unhideWhenUsed/>
    <w:rsid w:val="005D3328"/>
    <w:rPr>
      <w:color w:val="808080"/>
      <w:shd w:val="clear" w:color="auto" w:fill="E6E6E6"/>
    </w:rPr>
  </w:style>
  <w:style w:type="character" w:customStyle="1" w:styleId="reference-text">
    <w:name w:val="reference-text"/>
    <w:basedOn w:val="DefaultParagraphFont"/>
    <w:rsid w:val="005D3328"/>
  </w:style>
  <w:style w:type="paragraph" w:customStyle="1" w:styleId="Default">
    <w:name w:val="Default"/>
    <w:rsid w:val="00F052CE"/>
    <w:pPr>
      <w:autoSpaceDE w:val="0"/>
      <w:autoSpaceDN w:val="0"/>
      <w:adjustRightInd w:val="0"/>
    </w:pPr>
    <w:rPr>
      <w:rFonts w:ascii="Arial" w:hAnsi="Arial" w:cs="Arial"/>
      <w:color w:val="000000"/>
      <w:sz w:val="24"/>
      <w:szCs w:val="24"/>
      <w:lang w:val="en-US"/>
    </w:rPr>
  </w:style>
  <w:style w:type="paragraph" w:customStyle="1" w:styleId="ANGELHYFloating">
    <w:name w:val="ANGELHY Floating"/>
    <w:basedOn w:val="Normal"/>
    <w:link w:val="ANGELHYFloatingChar"/>
    <w:qFormat/>
    <w:rsid w:val="00DC2432"/>
    <w:pPr>
      <w:spacing w:before="60" w:after="60"/>
      <w:jc w:val="both"/>
    </w:pPr>
    <w:rPr>
      <w:lang w:val="en-GB"/>
    </w:rPr>
  </w:style>
  <w:style w:type="character" w:customStyle="1" w:styleId="ANGELHYFloatingChar">
    <w:name w:val="ANGELHY Floating Char"/>
    <w:basedOn w:val="DefaultParagraphFont"/>
    <w:link w:val="ANGELHYFloating"/>
    <w:rsid w:val="00DC2432"/>
    <w:rPr>
      <w:sz w:val="24"/>
      <w:szCs w:val="24"/>
      <w:lang w:eastAsia="de-DE"/>
    </w:rPr>
  </w:style>
  <w:style w:type="paragraph" w:customStyle="1" w:styleId="ANGELHYFormulaNo">
    <w:name w:val="ANGELHY FormulaNo."/>
    <w:basedOn w:val="RFCSFormulaLine"/>
    <w:link w:val="ANGELHYFormulaNoChar"/>
    <w:qFormat/>
    <w:rsid w:val="00DC2432"/>
    <w:pPr>
      <w:jc w:val="right"/>
    </w:pPr>
    <w:rPr>
      <w:bCs/>
      <w:lang w:val="fr-FR"/>
    </w:rPr>
  </w:style>
  <w:style w:type="character" w:customStyle="1" w:styleId="ANGELHYFormulaNoChar">
    <w:name w:val="ANGELHY FormulaNo. Char"/>
    <w:basedOn w:val="RFCSFormulaLineZchn"/>
    <w:link w:val="ANGELHYFormulaNo"/>
    <w:rsid w:val="00DC2432"/>
    <w:rPr>
      <w:bCs/>
      <w:sz w:val="24"/>
      <w:szCs w:val="24"/>
      <w:lang w:val="fr-FR" w:eastAsia="de-DE"/>
    </w:rPr>
  </w:style>
  <w:style w:type="paragraph" w:customStyle="1" w:styleId="ANGELHYFigureTitle">
    <w:name w:val="ANGELHY FigureTitle"/>
    <w:basedOn w:val="RFCSFigureTitel"/>
    <w:link w:val="ANGELHYFigureTitleChar"/>
    <w:qFormat/>
    <w:rsid w:val="00972A7D"/>
    <w:rPr>
      <w:sz w:val="22"/>
      <w:lang w:val="en-US"/>
    </w:rPr>
  </w:style>
  <w:style w:type="paragraph" w:customStyle="1" w:styleId="ANGELHYTableTitle">
    <w:name w:val="ANGELHY TableTitle"/>
    <w:basedOn w:val="RFCSTabletitle"/>
    <w:link w:val="ANGELHYTableTitleChar"/>
    <w:qFormat/>
    <w:rsid w:val="001F4B72"/>
    <w:pPr>
      <w:jc w:val="center"/>
    </w:pPr>
    <w:rPr>
      <w:sz w:val="22"/>
    </w:rPr>
  </w:style>
  <w:style w:type="character" w:customStyle="1" w:styleId="ANGELHYFigureTitleChar">
    <w:name w:val="ANGELHY FigureTitle Char"/>
    <w:basedOn w:val="RFCSFigureTitelChar"/>
    <w:link w:val="ANGELHYFigureTitle"/>
    <w:rsid w:val="00972A7D"/>
    <w:rPr>
      <w:b/>
      <w:bCs/>
      <w:sz w:val="22"/>
      <w:szCs w:val="18"/>
      <w:lang w:val="en-US" w:eastAsia="de-DE"/>
    </w:rPr>
  </w:style>
  <w:style w:type="character" w:customStyle="1" w:styleId="ANGELHYTableTitleChar">
    <w:name w:val="ANGELHY TableTitle Char"/>
    <w:basedOn w:val="RFCSTabletitleChar"/>
    <w:link w:val="ANGELHYTableTitle"/>
    <w:rsid w:val="001F4B72"/>
    <w:rPr>
      <w:b/>
      <w:bCs/>
      <w:iCs/>
      <w:sz w:val="22"/>
      <w:szCs w:val="24"/>
      <w:lang w:eastAsia="de-DE"/>
    </w:rPr>
  </w:style>
  <w:style w:type="table" w:customStyle="1" w:styleId="PlainTable11">
    <w:name w:val="Plain Table 11"/>
    <w:basedOn w:val="TableNormal"/>
    <w:uiPriority w:val="41"/>
    <w:rsid w:val="00DC243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4"/>
    <w:rsid w:val="00DC243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aliases w:val="RFCS Title1 Char,ANGELHY Title1 Char,ACT Title1 Char,X : xxxxx (Task X) Char"/>
    <w:basedOn w:val="DefaultParagraphFont"/>
    <w:link w:val="Heading1"/>
    <w:rsid w:val="00D47F42"/>
    <w:rPr>
      <w:b/>
      <w:bCs/>
      <w:kern w:val="32"/>
      <w:sz w:val="32"/>
      <w:szCs w:val="32"/>
      <w:lang w:eastAsia="de-DE"/>
    </w:rPr>
  </w:style>
  <w:style w:type="character" w:customStyle="1" w:styleId="Heading2Char">
    <w:name w:val="Heading 2 Char"/>
    <w:aliases w:val="RFCS Title2 Char,ANGELHY Title2 Char,ACT Title2 Char,Numérotaion Char"/>
    <w:basedOn w:val="DefaultParagraphFont"/>
    <w:link w:val="Heading2"/>
    <w:rsid w:val="00D47F42"/>
    <w:rPr>
      <w:b/>
      <w:sz w:val="28"/>
      <w:szCs w:val="24"/>
      <w:lang w:eastAsia="de-DE"/>
    </w:rPr>
  </w:style>
  <w:style w:type="table" w:customStyle="1" w:styleId="PlainTable410">
    <w:name w:val="Plain Table 41"/>
    <w:basedOn w:val="TableNormal"/>
    <w:uiPriority w:val="44"/>
    <w:rsid w:val="00A6202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Preformatted">
    <w:name w:val="HTML Preformatted"/>
    <w:basedOn w:val="Normal"/>
    <w:link w:val="HTMLPreformattedChar"/>
    <w:uiPriority w:val="99"/>
    <w:unhideWhenUsed/>
    <w:rsid w:val="00A62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l-GR" w:eastAsia="el-GR"/>
    </w:rPr>
  </w:style>
  <w:style w:type="character" w:customStyle="1" w:styleId="HTMLPreformattedChar">
    <w:name w:val="HTML Preformatted Char"/>
    <w:basedOn w:val="DefaultParagraphFont"/>
    <w:link w:val="HTMLPreformatted"/>
    <w:uiPriority w:val="99"/>
    <w:rsid w:val="00A62022"/>
    <w:rPr>
      <w:rFonts w:ascii="Courier New" w:hAnsi="Courier New" w:cs="Courier New"/>
      <w:lang w:val="el-GR" w:eastAsia="el-GR"/>
    </w:rPr>
  </w:style>
  <w:style w:type="character" w:styleId="LineNumber">
    <w:name w:val="line number"/>
    <w:basedOn w:val="DefaultParagraphFont"/>
    <w:semiHidden/>
    <w:unhideWhenUsed/>
    <w:rsid w:val="008038D1"/>
  </w:style>
  <w:style w:type="paragraph" w:customStyle="1" w:styleId="ListeUngeordnet">
    <w:name w:val="Liste: Ungeordnet"/>
    <w:basedOn w:val="Normal"/>
    <w:link w:val="ListeUngeordnetZchn"/>
    <w:qFormat/>
    <w:rsid w:val="0009297C"/>
    <w:pPr>
      <w:widowControl w:val="0"/>
      <w:numPr>
        <w:numId w:val="3"/>
      </w:numPr>
      <w:spacing w:after="204" w:line="264" w:lineRule="auto"/>
      <w:contextualSpacing/>
      <w:jc w:val="both"/>
    </w:pPr>
    <w:rPr>
      <w:rFonts w:ascii="Lato" w:hAnsi="Lato"/>
      <w:sz w:val="17"/>
      <w:szCs w:val="20"/>
    </w:rPr>
  </w:style>
  <w:style w:type="character" w:customStyle="1" w:styleId="ListeUngeordnetZchn">
    <w:name w:val="Liste: Ungeordnet Zchn"/>
    <w:basedOn w:val="DefaultParagraphFont"/>
    <w:link w:val="ListeUngeordnet"/>
    <w:rsid w:val="0009297C"/>
    <w:rPr>
      <w:rFonts w:ascii="Lato" w:hAnsi="Lato"/>
      <w:sz w:val="17"/>
      <w:lang w:val="de-DE" w:eastAsia="de-DE"/>
    </w:rPr>
  </w:style>
  <w:style w:type="paragraph" w:styleId="Revision">
    <w:name w:val="Revision"/>
    <w:hidden/>
    <w:uiPriority w:val="99"/>
    <w:semiHidden/>
    <w:rsid w:val="002B3937"/>
    <w:rPr>
      <w:sz w:val="24"/>
      <w:szCs w:val="24"/>
      <w:lang w:val="de-DE" w:eastAsia="de-DE"/>
    </w:rPr>
  </w:style>
  <w:style w:type="character" w:customStyle="1" w:styleId="QuoteChar">
    <w:name w:val="Quote Char"/>
    <w:aliases w:val="reference Char"/>
    <w:basedOn w:val="DefaultParagraphFont"/>
    <w:link w:val="Quote"/>
    <w:uiPriority w:val="73"/>
    <w:rsid w:val="00284449"/>
    <w:rPr>
      <w:iCs/>
      <w:color w:val="404040" w:themeColor="text1" w:themeTint="BF"/>
      <w:lang w:val="en-US"/>
    </w:rPr>
  </w:style>
  <w:style w:type="paragraph" w:styleId="Quote">
    <w:name w:val="Quote"/>
    <w:aliases w:val="reference"/>
    <w:link w:val="QuoteChar"/>
    <w:uiPriority w:val="73"/>
    <w:qFormat/>
    <w:rsid w:val="00284449"/>
    <w:pPr>
      <w:spacing w:after="60" w:line="260" w:lineRule="exact"/>
      <w:ind w:left="539" w:hanging="539"/>
      <w:jc w:val="center"/>
    </w:pPr>
    <w:rPr>
      <w:iCs/>
      <w:color w:val="404040" w:themeColor="text1" w:themeTint="BF"/>
      <w:lang w:val="en-US"/>
    </w:rPr>
  </w:style>
  <w:style w:type="character" w:customStyle="1" w:styleId="QuoteChar1">
    <w:name w:val="Quote Char1"/>
    <w:basedOn w:val="DefaultParagraphFont"/>
    <w:uiPriority w:val="29"/>
    <w:rsid w:val="00284449"/>
    <w:rPr>
      <w:i/>
      <w:iCs/>
      <w:color w:val="404040" w:themeColor="text1" w:themeTint="BF"/>
      <w:sz w:val="24"/>
      <w:szCs w:val="24"/>
      <w:lang w:val="de-DE" w:eastAsia="de-DE"/>
    </w:rPr>
  </w:style>
  <w:style w:type="paragraph" w:styleId="BodyText">
    <w:name w:val="Body Text"/>
    <w:basedOn w:val="Normal"/>
    <w:link w:val="BodyTextChar"/>
    <w:uiPriority w:val="1"/>
    <w:qFormat/>
    <w:rsid w:val="003C1114"/>
    <w:pPr>
      <w:autoSpaceDE w:val="0"/>
      <w:autoSpaceDN w:val="0"/>
      <w:adjustRightInd w:val="0"/>
      <w:ind w:left="100"/>
    </w:pPr>
    <w:rPr>
      <w:lang w:val="en-US" w:eastAsia="en-GB"/>
    </w:rPr>
  </w:style>
  <w:style w:type="character" w:customStyle="1" w:styleId="BodyTextChar">
    <w:name w:val="Body Text Char"/>
    <w:basedOn w:val="DefaultParagraphFont"/>
    <w:link w:val="BodyText"/>
    <w:uiPriority w:val="1"/>
    <w:rsid w:val="003C1114"/>
    <w:rPr>
      <w:sz w:val="24"/>
      <w:szCs w:val="24"/>
      <w:lang w:val="en-US"/>
    </w:rPr>
  </w:style>
  <w:style w:type="character" w:customStyle="1" w:styleId="UnresolvedMention2">
    <w:name w:val="Unresolved Mention2"/>
    <w:basedOn w:val="DefaultParagraphFont"/>
    <w:uiPriority w:val="99"/>
    <w:semiHidden/>
    <w:unhideWhenUsed/>
    <w:rsid w:val="00C9525A"/>
    <w:rPr>
      <w:color w:val="605E5C"/>
      <w:shd w:val="clear" w:color="auto" w:fill="E1DFDD"/>
    </w:rPr>
  </w:style>
  <w:style w:type="character" w:customStyle="1" w:styleId="illustrationChar">
    <w:name w:val="illustration Char"/>
    <w:basedOn w:val="DefaultParagraphFont"/>
    <w:link w:val="illustration"/>
    <w:locked/>
    <w:rsid w:val="00183443"/>
    <w:rPr>
      <w:sz w:val="24"/>
      <w:szCs w:val="24"/>
      <w:lang w:eastAsia="de-DE"/>
    </w:rPr>
  </w:style>
  <w:style w:type="paragraph" w:customStyle="1" w:styleId="illustration">
    <w:name w:val="illustration"/>
    <w:basedOn w:val="Normal"/>
    <w:link w:val="illustrationChar"/>
    <w:qFormat/>
    <w:rsid w:val="00183443"/>
    <w:pPr>
      <w:spacing w:before="60" w:after="100"/>
      <w:jc w:val="center"/>
    </w:pPr>
    <w:rPr>
      <w:lang w:val="en-GB"/>
    </w:rPr>
  </w:style>
  <w:style w:type="character" w:customStyle="1" w:styleId="jlqj4b">
    <w:name w:val="jlqj4b"/>
    <w:basedOn w:val="DefaultParagraphFont"/>
    <w:rsid w:val="00CD2CF9"/>
  </w:style>
  <w:style w:type="character" w:styleId="UnresolvedMention">
    <w:name w:val="Unresolved Mention"/>
    <w:basedOn w:val="DefaultParagraphFont"/>
    <w:uiPriority w:val="99"/>
    <w:semiHidden/>
    <w:unhideWhenUsed/>
    <w:rsid w:val="00714934"/>
    <w:rPr>
      <w:color w:val="605E5C"/>
      <w:shd w:val="clear" w:color="auto" w:fill="E1DFDD"/>
    </w:rPr>
  </w:style>
  <w:style w:type="character" w:customStyle="1" w:styleId="rynqvb">
    <w:name w:val="rynqvb"/>
    <w:basedOn w:val="DefaultParagraphFont"/>
    <w:rsid w:val="00D45BE4"/>
  </w:style>
  <w:style w:type="character" w:customStyle="1" w:styleId="cf01">
    <w:name w:val="cf01"/>
    <w:basedOn w:val="DefaultParagraphFont"/>
    <w:rsid w:val="00B456D7"/>
    <w:rPr>
      <w:rFonts w:ascii="Segoe UI" w:hAnsi="Segoe UI" w:cs="Segoe UI" w:hint="default"/>
      <w:sz w:val="18"/>
      <w:szCs w:val="18"/>
    </w:rPr>
  </w:style>
  <w:style w:type="paragraph" w:customStyle="1" w:styleId="Insitutionlists">
    <w:name w:val="Insitution lists"/>
    <w:qFormat/>
    <w:rsid w:val="002661B8"/>
    <w:pPr>
      <w:spacing w:after="160"/>
      <w:contextualSpacing/>
      <w:jc w:val="center"/>
    </w:pPr>
    <w:rPr>
      <w:rFonts w:asciiTheme="minorHAnsi" w:eastAsiaTheme="minorHAnsi" w:hAnsiTheme="minorHAnsi" w:cstheme="minorBidi"/>
      <w:i/>
      <w:sz w:val="24"/>
      <w:szCs w:val="22"/>
      <w:lang w:eastAsia="en-US"/>
    </w:rPr>
  </w:style>
  <w:style w:type="paragraph" w:customStyle="1" w:styleId="ListeLiteratur">
    <w:name w:val="Liste: Literatur"/>
    <w:basedOn w:val="Normal"/>
    <w:link w:val="ListeLiteraturZchn"/>
    <w:qFormat/>
    <w:rsid w:val="00C419BD"/>
    <w:pPr>
      <w:widowControl w:val="0"/>
      <w:numPr>
        <w:numId w:val="6"/>
      </w:numPr>
      <w:spacing w:after="204" w:line="264" w:lineRule="auto"/>
      <w:jc w:val="both"/>
    </w:pPr>
    <w:rPr>
      <w:rFonts w:ascii="Lato" w:eastAsia="SimSun" w:hAnsi="Lato"/>
      <w:iCs/>
      <w:sz w:val="17"/>
      <w:szCs w:val="20"/>
    </w:rPr>
  </w:style>
  <w:style w:type="character" w:customStyle="1" w:styleId="ListeLiteraturZchn">
    <w:name w:val="Liste: Literatur Zchn"/>
    <w:basedOn w:val="DefaultParagraphFont"/>
    <w:link w:val="ListeLiteratur"/>
    <w:rsid w:val="00C419BD"/>
    <w:rPr>
      <w:rFonts w:ascii="Lato" w:eastAsia="SimSun" w:hAnsi="Lato"/>
      <w:iCs/>
      <w:sz w:val="17"/>
      <w:lang w:val="de-DE" w:eastAsia="de-DE"/>
    </w:rPr>
  </w:style>
  <w:style w:type="paragraph" w:customStyle="1" w:styleId="ACTFloating">
    <w:name w:val="ACT Floating"/>
    <w:basedOn w:val="Normal"/>
    <w:link w:val="ACTFloatingChar"/>
    <w:qFormat/>
    <w:rsid w:val="00D47F42"/>
    <w:pPr>
      <w:spacing w:line="480" w:lineRule="auto"/>
      <w:jc w:val="both"/>
    </w:pPr>
    <w:rPr>
      <w:rFonts w:eastAsia="SimSun"/>
      <w:lang w:val="en-GB"/>
    </w:rPr>
  </w:style>
  <w:style w:type="character" w:customStyle="1" w:styleId="ACTFloatingChar">
    <w:name w:val="ACT Floating Char"/>
    <w:basedOn w:val="DefaultParagraphFont"/>
    <w:link w:val="ACTFloating"/>
    <w:rsid w:val="00D47F42"/>
    <w:rPr>
      <w:rFonts w:eastAsia="SimSun"/>
      <w:sz w:val="24"/>
      <w:szCs w:val="24"/>
      <w:lang w:eastAsia="de-DE"/>
    </w:rPr>
  </w:style>
  <w:style w:type="character" w:customStyle="1" w:styleId="CaptionChar">
    <w:name w:val="Caption Char"/>
    <w:aliases w:val="Caption figure Char,figure Char,Legend Char,Figure Char"/>
    <w:basedOn w:val="DefaultParagraphFont"/>
    <w:link w:val="Caption"/>
    <w:rsid w:val="008E6524"/>
    <w:rPr>
      <w:b/>
      <w:bCs/>
      <w:szCs w:val="18"/>
      <w:lang w:eastAsia="de-DE"/>
    </w:rPr>
  </w:style>
  <w:style w:type="paragraph" w:customStyle="1" w:styleId="ACTTableTitle">
    <w:name w:val="ACT TableTitle"/>
    <w:basedOn w:val="RFCSTabletitle"/>
    <w:link w:val="ACTTableTitleChar"/>
    <w:qFormat/>
    <w:rsid w:val="00290CC8"/>
    <w:pPr>
      <w:spacing w:before="0" w:after="0" w:line="480" w:lineRule="auto"/>
      <w:jc w:val="center"/>
    </w:pPr>
    <w:rPr>
      <w:rFonts w:eastAsia="SimSun"/>
      <w:sz w:val="24"/>
    </w:rPr>
  </w:style>
  <w:style w:type="character" w:customStyle="1" w:styleId="ACTTableTitleChar">
    <w:name w:val="ACT TableTitle Char"/>
    <w:basedOn w:val="RFCSTabletitleChar"/>
    <w:link w:val="ACTTableTitle"/>
    <w:rsid w:val="00290CC8"/>
    <w:rPr>
      <w:rFonts w:eastAsia="SimSun"/>
      <w:b/>
      <w:bCs/>
      <w:iCs/>
      <w:sz w:val="24"/>
      <w:szCs w:val="24"/>
      <w:lang w:eastAsia="de-DE"/>
    </w:rPr>
  </w:style>
  <w:style w:type="paragraph" w:customStyle="1" w:styleId="ACTFormulaNo">
    <w:name w:val="ACT FormulaNo."/>
    <w:basedOn w:val="RFCSFormulaLine"/>
    <w:link w:val="ACTFormulaNoChar"/>
    <w:qFormat/>
    <w:rsid w:val="000A29C9"/>
    <w:pPr>
      <w:spacing w:after="120"/>
      <w:jc w:val="right"/>
    </w:pPr>
    <w:rPr>
      <w:rFonts w:eastAsia="SimSun"/>
      <w:b/>
      <w:bCs/>
      <w:lang w:val="fr-FR"/>
    </w:rPr>
  </w:style>
  <w:style w:type="character" w:customStyle="1" w:styleId="ACTFormulaNoChar">
    <w:name w:val="ACT FormulaNo. Char"/>
    <w:basedOn w:val="RFCSFormulaLineZchn"/>
    <w:link w:val="ACTFormulaNo"/>
    <w:rsid w:val="000A29C9"/>
    <w:rPr>
      <w:rFonts w:eastAsia="SimSun"/>
      <w:b/>
      <w:bCs/>
      <w:sz w:val="24"/>
      <w:szCs w:val="24"/>
      <w:lang w:val="fr-FR" w:eastAsia="de-DE"/>
    </w:rPr>
  </w:style>
  <w:style w:type="paragraph" w:customStyle="1" w:styleId="ACTFigureTitle">
    <w:name w:val="ACT FigureTitle"/>
    <w:basedOn w:val="RFCSFigureTitel"/>
    <w:link w:val="ACTFigureTitleChar"/>
    <w:qFormat/>
    <w:rsid w:val="00290CC8"/>
    <w:pPr>
      <w:spacing w:after="0" w:line="480" w:lineRule="auto"/>
    </w:pPr>
    <w:rPr>
      <w:rFonts w:eastAsia="SimSun"/>
      <w:sz w:val="24"/>
      <w:lang w:val="fr-FR"/>
    </w:rPr>
  </w:style>
  <w:style w:type="character" w:customStyle="1" w:styleId="ACTFigureTitleChar">
    <w:name w:val="ACT FigureTitle Char"/>
    <w:basedOn w:val="RFCSFigureTitelChar"/>
    <w:link w:val="ACTFigureTitle"/>
    <w:rsid w:val="00290CC8"/>
    <w:rPr>
      <w:rFonts w:eastAsia="SimSun"/>
      <w:b/>
      <w:bCs/>
      <w:sz w:val="24"/>
      <w:szCs w:val="18"/>
      <w:lang w:val="fr-FR" w:eastAsia="de-DE"/>
    </w:rPr>
  </w:style>
  <w:style w:type="character" w:customStyle="1" w:styleId="Heading3Char">
    <w:name w:val="Heading 3 Char"/>
    <w:aliases w:val="RFCS Title3 Char,ANGELHY Title3 Char,ACT Title3 Char"/>
    <w:basedOn w:val="DefaultParagraphFont"/>
    <w:link w:val="Heading3"/>
    <w:rsid w:val="00D47F42"/>
    <w:rPr>
      <w:b/>
      <w:sz w:val="26"/>
      <w:szCs w:val="24"/>
      <w:lang w:eastAsia="de-DE"/>
    </w:rPr>
  </w:style>
  <w:style w:type="paragraph" w:styleId="FootnoteText">
    <w:name w:val="footnote text"/>
    <w:basedOn w:val="Normal"/>
    <w:link w:val="FootnoteTextChar"/>
    <w:semiHidden/>
    <w:unhideWhenUsed/>
    <w:rsid w:val="000A29C9"/>
    <w:rPr>
      <w:rFonts w:eastAsia="SimSun"/>
      <w:sz w:val="20"/>
      <w:szCs w:val="20"/>
    </w:rPr>
  </w:style>
  <w:style w:type="character" w:customStyle="1" w:styleId="FootnoteTextChar">
    <w:name w:val="Footnote Text Char"/>
    <w:basedOn w:val="DefaultParagraphFont"/>
    <w:link w:val="FootnoteText"/>
    <w:semiHidden/>
    <w:rsid w:val="000A29C9"/>
    <w:rPr>
      <w:rFonts w:eastAsia="SimSun"/>
      <w:lang w:val="de-DE" w:eastAsia="de-DE"/>
    </w:rPr>
  </w:style>
  <w:style w:type="character" w:styleId="FootnoteReference">
    <w:name w:val="footnote reference"/>
    <w:basedOn w:val="DefaultParagraphFont"/>
    <w:semiHidden/>
    <w:unhideWhenUsed/>
    <w:rsid w:val="000A29C9"/>
    <w:rPr>
      <w:vertAlign w:val="superscript"/>
    </w:rPr>
  </w:style>
  <w:style w:type="paragraph" w:styleId="TOCHeading">
    <w:name w:val="TOC Heading"/>
    <w:basedOn w:val="Heading1"/>
    <w:next w:val="Normal"/>
    <w:uiPriority w:val="39"/>
    <w:unhideWhenUsed/>
    <w:qFormat/>
    <w:rsid w:val="000A29C9"/>
    <w:pPr>
      <w:keepLines/>
      <w:numPr>
        <w:numId w:val="0"/>
      </w:numPr>
      <w:spacing w:before="360" w:line="259" w:lineRule="auto"/>
      <w:jc w:val="left"/>
      <w:outlineLvl w:val="9"/>
    </w:pPr>
    <w:rPr>
      <w:rFonts w:asciiTheme="majorHAnsi" w:eastAsiaTheme="majorEastAsia" w:hAnsiTheme="majorHAnsi" w:cstheme="majorBidi"/>
      <w:b w:val="0"/>
      <w:bCs w:val="0"/>
      <w:color w:val="365F91" w:themeColor="accent1" w:themeShade="BF"/>
      <w:kern w:val="0"/>
      <w:lang w:val="en-US" w:eastAsia="en-US"/>
    </w:rPr>
  </w:style>
  <w:style w:type="character" w:styleId="Mention">
    <w:name w:val="Mention"/>
    <w:basedOn w:val="DefaultParagraphFont"/>
    <w:uiPriority w:val="99"/>
    <w:unhideWhenUsed/>
    <w:rsid w:val="000A29C9"/>
    <w:rPr>
      <w:color w:val="2B579A"/>
      <w:shd w:val="clear" w:color="auto" w:fill="E1DFDD"/>
    </w:rPr>
  </w:style>
  <w:style w:type="paragraph" w:customStyle="1" w:styleId="Captiontable">
    <w:name w:val="Caption table"/>
    <w:basedOn w:val="Normal"/>
    <w:link w:val="CaptiontableChar"/>
    <w:qFormat/>
    <w:rsid w:val="000A29C9"/>
    <w:pPr>
      <w:spacing w:before="200" w:after="80" w:line="276" w:lineRule="auto"/>
      <w:jc w:val="center"/>
    </w:pPr>
    <w:rPr>
      <w:rFonts w:ascii="Arial" w:eastAsiaTheme="minorHAnsi" w:hAnsi="Arial" w:cstheme="minorBidi"/>
      <w:sz w:val="18"/>
      <w:szCs w:val="22"/>
      <w:lang w:val="fr-BE" w:eastAsia="en-US"/>
    </w:rPr>
  </w:style>
  <w:style w:type="character" w:customStyle="1" w:styleId="CaptiontableChar">
    <w:name w:val="Caption table Char"/>
    <w:basedOn w:val="DefaultParagraphFont"/>
    <w:link w:val="Captiontable"/>
    <w:rsid w:val="000A29C9"/>
    <w:rPr>
      <w:rFonts w:ascii="Arial" w:eastAsiaTheme="minorHAnsi" w:hAnsi="Arial" w:cstheme="minorBidi"/>
      <w:sz w:val="18"/>
      <w:szCs w:val="22"/>
      <w:lang w:val="fr-BE" w:eastAsia="en-US"/>
    </w:rPr>
  </w:style>
  <w:style w:type="paragraph" w:customStyle="1" w:styleId="msonormal0">
    <w:name w:val="msonormal"/>
    <w:basedOn w:val="Normal"/>
    <w:rsid w:val="000A29C9"/>
    <w:pPr>
      <w:spacing w:before="100" w:beforeAutospacing="1" w:after="100" w:afterAutospacing="1"/>
    </w:pPr>
    <w:rPr>
      <w:lang w:val="en-US" w:eastAsia="en-US"/>
    </w:rPr>
  </w:style>
  <w:style w:type="paragraph" w:customStyle="1" w:styleId="font5">
    <w:name w:val="font5"/>
    <w:basedOn w:val="Normal"/>
    <w:rsid w:val="000A29C9"/>
    <w:pPr>
      <w:spacing w:before="100" w:beforeAutospacing="1" w:after="100" w:afterAutospacing="1"/>
    </w:pPr>
    <w:rPr>
      <w:rFonts w:ascii="Calibri" w:hAnsi="Calibri" w:cs="Calibri"/>
      <w:color w:val="FFFFFF"/>
      <w:sz w:val="18"/>
      <w:szCs w:val="18"/>
      <w:lang w:val="en-US" w:eastAsia="en-US"/>
    </w:rPr>
  </w:style>
  <w:style w:type="paragraph" w:customStyle="1" w:styleId="font6">
    <w:name w:val="font6"/>
    <w:basedOn w:val="Normal"/>
    <w:rsid w:val="000A29C9"/>
    <w:pPr>
      <w:spacing w:before="100" w:beforeAutospacing="1" w:after="100" w:afterAutospacing="1"/>
    </w:pPr>
    <w:rPr>
      <w:rFonts w:ascii="Calibri" w:hAnsi="Calibri" w:cs="Calibri"/>
      <w:color w:val="FFFFFF"/>
      <w:sz w:val="18"/>
      <w:szCs w:val="18"/>
      <w:lang w:val="en-US" w:eastAsia="en-US"/>
    </w:rPr>
  </w:style>
  <w:style w:type="paragraph" w:customStyle="1" w:styleId="font7">
    <w:name w:val="font7"/>
    <w:basedOn w:val="Normal"/>
    <w:rsid w:val="000A29C9"/>
    <w:pPr>
      <w:spacing w:before="100" w:beforeAutospacing="1" w:after="100" w:afterAutospacing="1"/>
    </w:pPr>
    <w:rPr>
      <w:rFonts w:ascii="Calibri" w:hAnsi="Calibri" w:cs="Calibri"/>
      <w:color w:val="FFFFFF"/>
      <w:sz w:val="18"/>
      <w:szCs w:val="18"/>
      <w:lang w:val="en-US" w:eastAsia="en-US"/>
    </w:rPr>
  </w:style>
  <w:style w:type="paragraph" w:customStyle="1" w:styleId="xl65">
    <w:name w:val="xl65"/>
    <w:basedOn w:val="Normal"/>
    <w:rsid w:val="000A29C9"/>
    <w:pPr>
      <w:pBdr>
        <w:top w:val="single" w:sz="4" w:space="0" w:color="A6A6A6"/>
        <w:left w:val="single" w:sz="4" w:space="0" w:color="A6A6A6"/>
        <w:bottom w:val="single" w:sz="4" w:space="0" w:color="A6A6A6"/>
        <w:right w:val="single" w:sz="4" w:space="0" w:color="A6A6A6"/>
      </w:pBdr>
      <w:shd w:val="clear" w:color="000000" w:fill="595959"/>
      <w:spacing w:before="100" w:beforeAutospacing="1" w:after="100" w:afterAutospacing="1"/>
      <w:jc w:val="center"/>
      <w:textAlignment w:val="center"/>
    </w:pPr>
    <w:rPr>
      <w:color w:val="FFFFFF"/>
      <w:sz w:val="18"/>
      <w:szCs w:val="18"/>
      <w:lang w:val="en-US" w:eastAsia="en-US"/>
    </w:rPr>
  </w:style>
  <w:style w:type="paragraph" w:customStyle="1" w:styleId="xl66">
    <w:name w:val="xl66"/>
    <w:basedOn w:val="Normal"/>
    <w:rsid w:val="000A29C9"/>
    <w:pPr>
      <w:pBdr>
        <w:top w:val="single" w:sz="4" w:space="0" w:color="A6A6A6"/>
        <w:left w:val="single" w:sz="4" w:space="0" w:color="A6A6A6"/>
        <w:bottom w:val="single" w:sz="4" w:space="0" w:color="A6A6A6"/>
        <w:right w:val="single" w:sz="4" w:space="0" w:color="A6A6A6"/>
      </w:pBdr>
      <w:spacing w:before="100" w:beforeAutospacing="1" w:after="100" w:afterAutospacing="1"/>
      <w:jc w:val="center"/>
      <w:textAlignment w:val="center"/>
    </w:pPr>
    <w:rPr>
      <w:sz w:val="18"/>
      <w:szCs w:val="18"/>
      <w:lang w:val="en-US" w:eastAsia="en-US"/>
    </w:rPr>
  </w:style>
  <w:style w:type="paragraph" w:customStyle="1" w:styleId="xl67">
    <w:name w:val="xl67"/>
    <w:basedOn w:val="Normal"/>
    <w:rsid w:val="000A29C9"/>
    <w:pPr>
      <w:pBdr>
        <w:top w:val="single" w:sz="4" w:space="0" w:color="A6A6A6"/>
        <w:left w:val="single" w:sz="4" w:space="0" w:color="A6A6A6"/>
        <w:bottom w:val="single" w:sz="4" w:space="0" w:color="A6A6A6"/>
      </w:pBdr>
      <w:spacing w:before="100" w:beforeAutospacing="1" w:after="100" w:afterAutospacing="1"/>
      <w:textAlignment w:val="center"/>
    </w:pPr>
    <w:rPr>
      <w:sz w:val="18"/>
      <w:szCs w:val="18"/>
      <w:lang w:val="en-US" w:eastAsia="en-US"/>
    </w:rPr>
  </w:style>
  <w:style w:type="paragraph" w:customStyle="1" w:styleId="xl68">
    <w:name w:val="xl68"/>
    <w:basedOn w:val="Normal"/>
    <w:rsid w:val="000A29C9"/>
    <w:pPr>
      <w:pBdr>
        <w:top w:val="single" w:sz="4" w:space="0" w:color="A6A6A6"/>
        <w:left w:val="single" w:sz="4" w:space="0" w:color="A6A6A6"/>
        <w:bottom w:val="single" w:sz="4" w:space="0" w:color="A6A6A6"/>
      </w:pBdr>
      <w:shd w:val="clear" w:color="000000" w:fill="595959"/>
      <w:spacing w:before="100" w:beforeAutospacing="1" w:after="100" w:afterAutospacing="1"/>
      <w:textAlignment w:val="center"/>
    </w:pPr>
    <w:rPr>
      <w:color w:val="FFFFFF"/>
      <w:sz w:val="18"/>
      <w:szCs w:val="18"/>
      <w:lang w:val="en-US" w:eastAsia="en-US"/>
    </w:rPr>
  </w:style>
  <w:style w:type="paragraph" w:customStyle="1" w:styleId="xl69">
    <w:name w:val="xl69"/>
    <w:basedOn w:val="Normal"/>
    <w:rsid w:val="000A29C9"/>
    <w:pPr>
      <w:pBdr>
        <w:top w:val="single" w:sz="4" w:space="0" w:color="A6A6A6"/>
        <w:left w:val="single" w:sz="4" w:space="0" w:color="A6A6A6"/>
        <w:bottom w:val="single" w:sz="4" w:space="0" w:color="auto"/>
        <w:right w:val="single" w:sz="4" w:space="0" w:color="A6A6A6"/>
      </w:pBdr>
      <w:spacing w:before="100" w:beforeAutospacing="1" w:after="100" w:afterAutospacing="1"/>
      <w:jc w:val="center"/>
      <w:textAlignment w:val="center"/>
    </w:pPr>
    <w:rPr>
      <w:sz w:val="18"/>
      <w:szCs w:val="18"/>
      <w:lang w:val="en-US" w:eastAsia="en-US"/>
    </w:rPr>
  </w:style>
  <w:style w:type="paragraph" w:customStyle="1" w:styleId="xl70">
    <w:name w:val="xl70"/>
    <w:basedOn w:val="Normal"/>
    <w:rsid w:val="000A29C9"/>
    <w:pPr>
      <w:pBdr>
        <w:top w:val="single" w:sz="4" w:space="0" w:color="A6A6A6"/>
        <w:left w:val="single" w:sz="4" w:space="0" w:color="A6A6A6"/>
        <w:bottom w:val="single" w:sz="4" w:space="0" w:color="auto"/>
      </w:pBdr>
      <w:spacing w:before="100" w:beforeAutospacing="1" w:after="100" w:afterAutospacing="1"/>
      <w:textAlignment w:val="center"/>
    </w:pPr>
    <w:rPr>
      <w:sz w:val="18"/>
      <w:szCs w:val="18"/>
      <w:lang w:val="en-US" w:eastAsia="en-US"/>
    </w:rPr>
  </w:style>
  <w:style w:type="paragraph" w:customStyle="1" w:styleId="xl71">
    <w:name w:val="xl71"/>
    <w:basedOn w:val="Normal"/>
    <w:rsid w:val="000A29C9"/>
    <w:pPr>
      <w:pBdr>
        <w:top w:val="single" w:sz="4" w:space="0" w:color="A6A6A6"/>
        <w:left w:val="single" w:sz="4" w:space="0" w:color="A6A6A6"/>
        <w:bottom w:val="single" w:sz="4" w:space="0" w:color="A6A6A6"/>
      </w:pBdr>
      <w:shd w:val="clear" w:color="000000" w:fill="595959"/>
      <w:spacing w:before="100" w:beforeAutospacing="1" w:after="100" w:afterAutospacing="1"/>
      <w:jc w:val="center"/>
      <w:textAlignment w:val="center"/>
    </w:pPr>
    <w:rPr>
      <w:b/>
      <w:bCs/>
      <w:color w:val="FFFFFF"/>
      <w:sz w:val="18"/>
      <w:szCs w:val="18"/>
      <w:lang w:val="en-US" w:eastAsia="en-US"/>
    </w:rPr>
  </w:style>
  <w:style w:type="paragraph" w:customStyle="1" w:styleId="xl72">
    <w:name w:val="xl72"/>
    <w:basedOn w:val="Normal"/>
    <w:rsid w:val="000A29C9"/>
    <w:pPr>
      <w:spacing w:before="100" w:beforeAutospacing="1" w:after="100" w:afterAutospacing="1"/>
    </w:pPr>
    <w:rPr>
      <w:color w:val="ED7D31"/>
      <w:lang w:val="en-US" w:eastAsia="en-US"/>
    </w:rPr>
  </w:style>
  <w:style w:type="paragraph" w:customStyle="1" w:styleId="xl73">
    <w:name w:val="xl73"/>
    <w:basedOn w:val="Normal"/>
    <w:rsid w:val="000A29C9"/>
    <w:pPr>
      <w:pBdr>
        <w:top w:val="single" w:sz="4" w:space="0" w:color="A6A6A6"/>
        <w:left w:val="single" w:sz="4" w:space="0" w:color="A6A6A6"/>
        <w:bottom w:val="single" w:sz="4" w:space="0" w:color="A6A6A6"/>
        <w:right w:val="single" w:sz="4" w:space="0" w:color="A6A6A6"/>
      </w:pBdr>
      <w:spacing w:before="100" w:beforeAutospacing="1" w:after="100" w:afterAutospacing="1"/>
      <w:jc w:val="center"/>
      <w:textAlignment w:val="center"/>
    </w:pPr>
    <w:rPr>
      <w:sz w:val="18"/>
      <w:szCs w:val="18"/>
      <w:lang w:val="en-US" w:eastAsia="en-US"/>
    </w:rPr>
  </w:style>
  <w:style w:type="paragraph" w:customStyle="1" w:styleId="xl74">
    <w:name w:val="xl74"/>
    <w:basedOn w:val="Normal"/>
    <w:rsid w:val="000A29C9"/>
    <w:pPr>
      <w:pBdr>
        <w:top w:val="single" w:sz="4" w:space="0" w:color="A6A6A6"/>
        <w:left w:val="single" w:sz="4" w:space="0" w:color="A6A6A6"/>
        <w:bottom w:val="single" w:sz="4" w:space="0" w:color="auto"/>
        <w:right w:val="single" w:sz="4" w:space="0" w:color="A6A6A6"/>
      </w:pBdr>
      <w:spacing w:before="100" w:beforeAutospacing="1" w:after="100" w:afterAutospacing="1"/>
      <w:jc w:val="center"/>
      <w:textAlignment w:val="center"/>
    </w:pPr>
    <w:rPr>
      <w:sz w:val="18"/>
      <w:szCs w:val="18"/>
      <w:lang w:val="en-US" w:eastAsia="en-US"/>
    </w:rPr>
  </w:style>
  <w:style w:type="paragraph" w:customStyle="1" w:styleId="xl75">
    <w:name w:val="xl75"/>
    <w:basedOn w:val="Normal"/>
    <w:rsid w:val="000A29C9"/>
    <w:pPr>
      <w:pBdr>
        <w:top w:val="single" w:sz="4" w:space="0" w:color="A6A6A6"/>
        <w:left w:val="single" w:sz="4" w:space="0" w:color="A6A6A6"/>
        <w:bottom w:val="single" w:sz="4" w:space="0" w:color="A6A6A6"/>
        <w:right w:val="single" w:sz="4" w:space="0" w:color="A6A6A6"/>
      </w:pBdr>
      <w:shd w:val="clear" w:color="000000" w:fill="FCE4D6"/>
      <w:spacing w:before="100" w:beforeAutospacing="1" w:after="100" w:afterAutospacing="1"/>
      <w:jc w:val="center"/>
      <w:textAlignment w:val="center"/>
    </w:pPr>
    <w:rPr>
      <w:sz w:val="18"/>
      <w:szCs w:val="18"/>
      <w:lang w:val="en-US" w:eastAsia="en-US"/>
    </w:rPr>
  </w:style>
  <w:style w:type="paragraph" w:customStyle="1" w:styleId="xl76">
    <w:name w:val="xl76"/>
    <w:basedOn w:val="Normal"/>
    <w:rsid w:val="000A29C9"/>
    <w:pPr>
      <w:pBdr>
        <w:top w:val="single" w:sz="4" w:space="0" w:color="A6A6A6"/>
        <w:left w:val="single" w:sz="4" w:space="0" w:color="A6A6A6"/>
        <w:bottom w:val="single" w:sz="4" w:space="0" w:color="auto"/>
        <w:right w:val="single" w:sz="4" w:space="0" w:color="A6A6A6"/>
      </w:pBdr>
      <w:shd w:val="clear" w:color="000000" w:fill="FCE4D6"/>
      <w:spacing w:before="100" w:beforeAutospacing="1" w:after="100" w:afterAutospacing="1"/>
      <w:jc w:val="center"/>
      <w:textAlignment w:val="center"/>
    </w:pPr>
    <w:rPr>
      <w:sz w:val="18"/>
      <w:szCs w:val="18"/>
      <w:lang w:val="en-US" w:eastAsia="en-US"/>
    </w:rPr>
  </w:style>
  <w:style w:type="paragraph" w:customStyle="1" w:styleId="xl77">
    <w:name w:val="xl77"/>
    <w:basedOn w:val="Normal"/>
    <w:rsid w:val="000A29C9"/>
    <w:pPr>
      <w:pBdr>
        <w:top w:val="single" w:sz="4" w:space="0" w:color="A6A6A6"/>
        <w:left w:val="single" w:sz="4" w:space="0" w:color="A6A6A6"/>
        <w:bottom w:val="single" w:sz="4" w:space="0" w:color="A6A6A6"/>
      </w:pBdr>
      <w:shd w:val="clear" w:color="000000" w:fill="E2EFDA"/>
      <w:spacing w:before="100" w:beforeAutospacing="1" w:after="100" w:afterAutospacing="1"/>
      <w:textAlignment w:val="center"/>
    </w:pPr>
    <w:rPr>
      <w:sz w:val="18"/>
      <w:szCs w:val="18"/>
      <w:lang w:val="en-US" w:eastAsia="en-US"/>
    </w:rPr>
  </w:style>
  <w:style w:type="paragraph" w:customStyle="1" w:styleId="xl78">
    <w:name w:val="xl78"/>
    <w:basedOn w:val="Normal"/>
    <w:rsid w:val="000A29C9"/>
    <w:pPr>
      <w:pBdr>
        <w:top w:val="single" w:sz="4" w:space="0" w:color="A6A6A6"/>
        <w:left w:val="single" w:sz="4" w:space="0" w:color="A6A6A6"/>
        <w:bottom w:val="single" w:sz="4" w:space="0" w:color="A6A6A6"/>
        <w:right w:val="single" w:sz="4" w:space="0" w:color="A6A6A6"/>
      </w:pBdr>
      <w:shd w:val="clear" w:color="000000" w:fill="E2EFDA"/>
      <w:spacing w:before="100" w:beforeAutospacing="1" w:after="100" w:afterAutospacing="1"/>
      <w:jc w:val="center"/>
      <w:textAlignment w:val="center"/>
    </w:pPr>
    <w:rPr>
      <w:sz w:val="18"/>
      <w:szCs w:val="18"/>
      <w:lang w:val="en-US" w:eastAsia="en-US"/>
    </w:rPr>
  </w:style>
  <w:style w:type="paragraph" w:customStyle="1" w:styleId="xl79">
    <w:name w:val="xl79"/>
    <w:basedOn w:val="Normal"/>
    <w:rsid w:val="000A29C9"/>
    <w:pPr>
      <w:pBdr>
        <w:top w:val="single" w:sz="4" w:space="0" w:color="A6A6A6"/>
        <w:left w:val="single" w:sz="4" w:space="0" w:color="A6A6A6"/>
        <w:bottom w:val="single" w:sz="4" w:space="0" w:color="A6A6A6"/>
        <w:right w:val="single" w:sz="4" w:space="0" w:color="A6A6A6"/>
      </w:pBdr>
      <w:shd w:val="clear" w:color="000000" w:fill="E2EFDA"/>
      <w:spacing w:before="100" w:beforeAutospacing="1" w:after="100" w:afterAutospacing="1"/>
      <w:jc w:val="center"/>
      <w:textAlignment w:val="center"/>
    </w:pPr>
    <w:rPr>
      <w:sz w:val="18"/>
      <w:szCs w:val="18"/>
      <w:lang w:val="en-US" w:eastAsia="en-US"/>
    </w:rPr>
  </w:style>
  <w:style w:type="paragraph" w:customStyle="1" w:styleId="xl80">
    <w:name w:val="xl80"/>
    <w:basedOn w:val="Normal"/>
    <w:rsid w:val="000A29C9"/>
    <w:pPr>
      <w:pBdr>
        <w:top w:val="single" w:sz="4" w:space="0" w:color="A6A6A6"/>
        <w:left w:val="single" w:sz="4" w:space="0" w:color="A6A6A6"/>
        <w:bottom w:val="single" w:sz="4" w:space="0" w:color="A6A6A6"/>
      </w:pBdr>
      <w:shd w:val="clear" w:color="000000" w:fill="E2EFDA"/>
      <w:spacing w:before="100" w:beforeAutospacing="1" w:after="100" w:afterAutospacing="1"/>
      <w:textAlignment w:val="center"/>
    </w:pPr>
    <w:rPr>
      <w:sz w:val="18"/>
      <w:szCs w:val="18"/>
      <w:lang w:val="en-US" w:eastAsia="en-US"/>
    </w:rPr>
  </w:style>
  <w:style w:type="paragraph" w:customStyle="1" w:styleId="xl81">
    <w:name w:val="xl81"/>
    <w:basedOn w:val="Normal"/>
    <w:rsid w:val="000A29C9"/>
    <w:pPr>
      <w:pBdr>
        <w:top w:val="single" w:sz="4" w:space="0" w:color="A6A6A6"/>
        <w:left w:val="single" w:sz="4" w:space="0" w:color="A6A6A6"/>
        <w:bottom w:val="single" w:sz="4" w:space="0" w:color="A6A6A6"/>
        <w:right w:val="single" w:sz="4" w:space="0" w:color="A6A6A6"/>
      </w:pBdr>
      <w:shd w:val="clear" w:color="000000" w:fill="E2EFDA"/>
      <w:spacing w:before="100" w:beforeAutospacing="1" w:after="100" w:afterAutospacing="1"/>
      <w:jc w:val="center"/>
      <w:textAlignment w:val="center"/>
    </w:pPr>
    <w:rPr>
      <w:sz w:val="18"/>
      <w:szCs w:val="18"/>
      <w:lang w:val="en-US" w:eastAsia="en-US"/>
    </w:rPr>
  </w:style>
  <w:style w:type="paragraph" w:customStyle="1" w:styleId="xl82">
    <w:name w:val="xl82"/>
    <w:basedOn w:val="Normal"/>
    <w:rsid w:val="000A29C9"/>
    <w:pPr>
      <w:pBdr>
        <w:left w:val="single" w:sz="4" w:space="0" w:color="A6A6A6"/>
        <w:bottom w:val="single" w:sz="4" w:space="0" w:color="A6A6A6"/>
        <w:right w:val="single" w:sz="4" w:space="0" w:color="A6A6A6"/>
      </w:pBdr>
      <w:shd w:val="clear" w:color="000000" w:fill="E2EFDA"/>
      <w:spacing w:before="100" w:beforeAutospacing="1" w:after="100" w:afterAutospacing="1"/>
      <w:jc w:val="center"/>
      <w:textAlignment w:val="center"/>
    </w:pPr>
    <w:rPr>
      <w:sz w:val="18"/>
      <w:szCs w:val="18"/>
      <w:lang w:val="en-US" w:eastAsia="en-US"/>
    </w:rPr>
  </w:style>
  <w:style w:type="paragraph" w:customStyle="1" w:styleId="xl83">
    <w:name w:val="xl83"/>
    <w:basedOn w:val="Normal"/>
    <w:rsid w:val="000A29C9"/>
    <w:pPr>
      <w:pBdr>
        <w:left w:val="single" w:sz="4" w:space="0" w:color="A6A6A6"/>
        <w:bottom w:val="single" w:sz="4" w:space="0" w:color="A6A6A6"/>
        <w:right w:val="single" w:sz="4" w:space="0" w:color="A6A6A6"/>
      </w:pBdr>
      <w:shd w:val="clear" w:color="000000" w:fill="E2EFDA"/>
      <w:spacing w:before="100" w:beforeAutospacing="1" w:after="100" w:afterAutospacing="1"/>
      <w:jc w:val="center"/>
      <w:textAlignment w:val="center"/>
    </w:pPr>
    <w:rPr>
      <w:sz w:val="18"/>
      <w:szCs w:val="18"/>
      <w:lang w:val="en-US" w:eastAsia="en-US"/>
    </w:rPr>
  </w:style>
  <w:style w:type="paragraph" w:customStyle="1" w:styleId="xl84">
    <w:name w:val="xl84"/>
    <w:basedOn w:val="Normal"/>
    <w:rsid w:val="000A29C9"/>
    <w:pPr>
      <w:pBdr>
        <w:left w:val="single" w:sz="4" w:space="0" w:color="A6A6A6"/>
        <w:bottom w:val="single" w:sz="4" w:space="0" w:color="A6A6A6"/>
        <w:right w:val="single" w:sz="4" w:space="0" w:color="A6A6A6"/>
      </w:pBdr>
      <w:shd w:val="clear" w:color="000000" w:fill="E2EFDA"/>
      <w:spacing w:before="100" w:beforeAutospacing="1" w:after="100" w:afterAutospacing="1"/>
      <w:jc w:val="center"/>
      <w:textAlignment w:val="center"/>
    </w:pPr>
    <w:rPr>
      <w:sz w:val="18"/>
      <w:szCs w:val="18"/>
      <w:lang w:val="en-US" w:eastAsia="en-US"/>
    </w:rPr>
  </w:style>
  <w:style w:type="paragraph" w:customStyle="1" w:styleId="xl85">
    <w:name w:val="xl85"/>
    <w:basedOn w:val="Normal"/>
    <w:rsid w:val="000A29C9"/>
    <w:pPr>
      <w:pBdr>
        <w:left w:val="single" w:sz="4" w:space="0" w:color="A6A6A6"/>
        <w:bottom w:val="single" w:sz="4" w:space="0" w:color="A6A6A6"/>
      </w:pBdr>
      <w:shd w:val="clear" w:color="000000" w:fill="D9E1F2"/>
      <w:spacing w:before="100" w:beforeAutospacing="1" w:after="100" w:afterAutospacing="1"/>
      <w:textAlignment w:val="center"/>
    </w:pPr>
    <w:rPr>
      <w:sz w:val="18"/>
      <w:szCs w:val="18"/>
      <w:lang w:val="en-US" w:eastAsia="en-US"/>
    </w:rPr>
  </w:style>
  <w:style w:type="paragraph" w:customStyle="1" w:styleId="xl86">
    <w:name w:val="xl86"/>
    <w:basedOn w:val="Normal"/>
    <w:rsid w:val="000A29C9"/>
    <w:pPr>
      <w:pBdr>
        <w:left w:val="single" w:sz="4" w:space="0" w:color="A6A6A6"/>
        <w:bottom w:val="single" w:sz="4" w:space="0" w:color="A6A6A6"/>
        <w:right w:val="single" w:sz="4" w:space="0" w:color="A6A6A6"/>
      </w:pBdr>
      <w:shd w:val="clear" w:color="000000" w:fill="D9E1F2"/>
      <w:spacing w:before="100" w:beforeAutospacing="1" w:after="100" w:afterAutospacing="1"/>
      <w:jc w:val="center"/>
      <w:textAlignment w:val="center"/>
    </w:pPr>
    <w:rPr>
      <w:sz w:val="18"/>
      <w:szCs w:val="18"/>
      <w:lang w:val="en-US" w:eastAsia="en-US"/>
    </w:rPr>
  </w:style>
  <w:style w:type="paragraph" w:customStyle="1" w:styleId="xl87">
    <w:name w:val="xl87"/>
    <w:basedOn w:val="Normal"/>
    <w:rsid w:val="000A29C9"/>
    <w:pPr>
      <w:pBdr>
        <w:left w:val="single" w:sz="4" w:space="0" w:color="A6A6A6"/>
        <w:bottom w:val="single" w:sz="4" w:space="0" w:color="A6A6A6"/>
        <w:right w:val="single" w:sz="4" w:space="0" w:color="A6A6A6"/>
      </w:pBdr>
      <w:shd w:val="clear" w:color="000000" w:fill="D9E1F2"/>
      <w:spacing w:before="100" w:beforeAutospacing="1" w:after="100" w:afterAutospacing="1"/>
      <w:jc w:val="center"/>
      <w:textAlignment w:val="center"/>
    </w:pPr>
    <w:rPr>
      <w:sz w:val="18"/>
      <w:szCs w:val="18"/>
      <w:lang w:val="en-US" w:eastAsia="en-US"/>
    </w:rPr>
  </w:style>
  <w:style w:type="paragraph" w:customStyle="1" w:styleId="xl88">
    <w:name w:val="xl88"/>
    <w:basedOn w:val="Normal"/>
    <w:rsid w:val="000A29C9"/>
    <w:pPr>
      <w:pBdr>
        <w:top w:val="single" w:sz="4" w:space="0" w:color="A6A6A6"/>
        <w:left w:val="single" w:sz="4" w:space="0" w:color="A6A6A6"/>
        <w:bottom w:val="single" w:sz="4" w:space="0" w:color="A6A6A6"/>
        <w:right w:val="single" w:sz="4" w:space="0" w:color="A6A6A6"/>
      </w:pBdr>
      <w:shd w:val="clear" w:color="000000" w:fill="D9E1F2"/>
      <w:spacing w:before="100" w:beforeAutospacing="1" w:after="100" w:afterAutospacing="1"/>
      <w:jc w:val="center"/>
      <w:textAlignment w:val="center"/>
    </w:pPr>
    <w:rPr>
      <w:sz w:val="18"/>
      <w:szCs w:val="18"/>
      <w:lang w:val="en-US" w:eastAsia="en-US"/>
    </w:rPr>
  </w:style>
  <w:style w:type="paragraph" w:customStyle="1" w:styleId="xl89">
    <w:name w:val="xl89"/>
    <w:basedOn w:val="Normal"/>
    <w:rsid w:val="000A29C9"/>
    <w:pPr>
      <w:pBdr>
        <w:top w:val="single" w:sz="4" w:space="0" w:color="A6A6A6"/>
        <w:left w:val="single" w:sz="4" w:space="0" w:color="A6A6A6"/>
        <w:bottom w:val="single" w:sz="4" w:space="0" w:color="A6A6A6"/>
      </w:pBdr>
      <w:shd w:val="clear" w:color="000000" w:fill="D9E1F2"/>
      <w:spacing w:before="100" w:beforeAutospacing="1" w:after="100" w:afterAutospacing="1"/>
      <w:textAlignment w:val="center"/>
    </w:pPr>
    <w:rPr>
      <w:sz w:val="18"/>
      <w:szCs w:val="18"/>
      <w:lang w:val="en-US" w:eastAsia="en-US"/>
    </w:rPr>
  </w:style>
  <w:style w:type="paragraph" w:customStyle="1" w:styleId="xl90">
    <w:name w:val="xl90"/>
    <w:basedOn w:val="Normal"/>
    <w:rsid w:val="000A29C9"/>
    <w:pPr>
      <w:pBdr>
        <w:top w:val="single" w:sz="4" w:space="0" w:color="A6A6A6"/>
        <w:left w:val="single" w:sz="4" w:space="0" w:color="A6A6A6"/>
        <w:bottom w:val="single" w:sz="4" w:space="0" w:color="A6A6A6"/>
        <w:right w:val="single" w:sz="4" w:space="0" w:color="A6A6A6"/>
      </w:pBdr>
      <w:shd w:val="clear" w:color="000000" w:fill="D9E1F2"/>
      <w:spacing w:before="100" w:beforeAutospacing="1" w:after="100" w:afterAutospacing="1"/>
      <w:jc w:val="center"/>
      <w:textAlignment w:val="center"/>
    </w:pPr>
    <w:rPr>
      <w:sz w:val="18"/>
      <w:szCs w:val="18"/>
      <w:lang w:val="en-US" w:eastAsia="en-US"/>
    </w:rPr>
  </w:style>
  <w:style w:type="paragraph" w:customStyle="1" w:styleId="xl91">
    <w:name w:val="xl91"/>
    <w:basedOn w:val="Normal"/>
    <w:rsid w:val="000A29C9"/>
    <w:pPr>
      <w:pBdr>
        <w:top w:val="single" w:sz="4" w:space="0" w:color="A6A6A6"/>
        <w:left w:val="single" w:sz="4" w:space="0" w:color="A6A6A6"/>
        <w:bottom w:val="single" w:sz="4" w:space="0" w:color="auto"/>
      </w:pBdr>
      <w:shd w:val="clear" w:color="000000" w:fill="D9E1F2"/>
      <w:spacing w:before="100" w:beforeAutospacing="1" w:after="100" w:afterAutospacing="1"/>
      <w:textAlignment w:val="center"/>
    </w:pPr>
    <w:rPr>
      <w:sz w:val="18"/>
      <w:szCs w:val="18"/>
      <w:lang w:val="en-US" w:eastAsia="en-US"/>
    </w:rPr>
  </w:style>
  <w:style w:type="paragraph" w:customStyle="1" w:styleId="xl92">
    <w:name w:val="xl92"/>
    <w:basedOn w:val="Normal"/>
    <w:rsid w:val="000A29C9"/>
    <w:pPr>
      <w:pBdr>
        <w:top w:val="single" w:sz="4" w:space="0" w:color="A6A6A6"/>
        <w:left w:val="single" w:sz="4" w:space="0" w:color="A6A6A6"/>
        <w:bottom w:val="single" w:sz="4" w:space="0" w:color="auto"/>
        <w:right w:val="single" w:sz="4" w:space="0" w:color="A6A6A6"/>
      </w:pBdr>
      <w:shd w:val="clear" w:color="000000" w:fill="D9E1F2"/>
      <w:spacing w:before="100" w:beforeAutospacing="1" w:after="100" w:afterAutospacing="1"/>
      <w:jc w:val="center"/>
      <w:textAlignment w:val="center"/>
    </w:pPr>
    <w:rPr>
      <w:sz w:val="18"/>
      <w:szCs w:val="18"/>
      <w:lang w:val="en-US" w:eastAsia="en-US"/>
    </w:rPr>
  </w:style>
  <w:style w:type="paragraph" w:customStyle="1" w:styleId="xl93">
    <w:name w:val="xl93"/>
    <w:basedOn w:val="Normal"/>
    <w:rsid w:val="000A29C9"/>
    <w:pPr>
      <w:pBdr>
        <w:top w:val="single" w:sz="4" w:space="0" w:color="A6A6A6"/>
        <w:left w:val="single" w:sz="4" w:space="0" w:color="A6A6A6"/>
        <w:bottom w:val="single" w:sz="4" w:space="0" w:color="auto"/>
        <w:right w:val="single" w:sz="4" w:space="0" w:color="A6A6A6"/>
      </w:pBdr>
      <w:shd w:val="clear" w:color="000000" w:fill="D9E1F2"/>
      <w:spacing w:before="100" w:beforeAutospacing="1" w:after="100" w:afterAutospacing="1"/>
      <w:jc w:val="center"/>
      <w:textAlignment w:val="center"/>
    </w:pPr>
    <w:rPr>
      <w:sz w:val="18"/>
      <w:szCs w:val="18"/>
      <w:lang w:val="en-US" w:eastAsia="en-US"/>
    </w:rPr>
  </w:style>
  <w:style w:type="paragraph" w:customStyle="1" w:styleId="xl94">
    <w:name w:val="xl94"/>
    <w:basedOn w:val="Normal"/>
    <w:rsid w:val="000A29C9"/>
    <w:pPr>
      <w:pBdr>
        <w:left w:val="single" w:sz="4" w:space="0" w:color="A6A6A6"/>
        <w:bottom w:val="single" w:sz="4" w:space="0" w:color="A6A6A6"/>
        <w:right w:val="single" w:sz="4" w:space="0" w:color="A6A6A6"/>
      </w:pBdr>
      <w:shd w:val="clear" w:color="000000" w:fill="E2EFDA"/>
      <w:spacing w:before="100" w:beforeAutospacing="1" w:after="100" w:afterAutospacing="1"/>
      <w:jc w:val="center"/>
      <w:textAlignment w:val="center"/>
    </w:pPr>
    <w:rPr>
      <w:sz w:val="18"/>
      <w:szCs w:val="18"/>
      <w:lang w:val="en-US" w:eastAsia="en-US"/>
    </w:rPr>
  </w:style>
  <w:style w:type="paragraph" w:customStyle="1" w:styleId="ISTNormal">
    <w:name w:val="IST Normal"/>
    <w:link w:val="ISTNormalChar"/>
    <w:rsid w:val="000A29C9"/>
    <w:pPr>
      <w:spacing w:line="210" w:lineRule="exact"/>
      <w:ind w:firstLine="284"/>
      <w:jc w:val="both"/>
    </w:pPr>
    <w:rPr>
      <w:sz w:val="18"/>
      <w:lang w:val="en-US" w:eastAsia="en-US"/>
    </w:rPr>
  </w:style>
  <w:style w:type="character" w:customStyle="1" w:styleId="ISTNormalChar">
    <w:name w:val="IST Normal Char"/>
    <w:basedOn w:val="DefaultParagraphFont"/>
    <w:link w:val="ISTNormal"/>
    <w:rsid w:val="000A29C9"/>
    <w:rPr>
      <w:sz w:val="18"/>
      <w:lang w:val="en-US" w:eastAsia="en-US"/>
    </w:rPr>
  </w:style>
  <w:style w:type="paragraph" w:customStyle="1" w:styleId="ISTTitleSubsection">
    <w:name w:val="IST Title Subsection"/>
    <w:basedOn w:val="Normal"/>
    <w:next w:val="ISTNormal"/>
    <w:rsid w:val="000A29C9"/>
    <w:pPr>
      <w:keepNext/>
      <w:keepLines/>
      <w:tabs>
        <w:tab w:val="left" w:pos="567"/>
        <w:tab w:val="left" w:pos="851"/>
        <w:tab w:val="left" w:pos="1134"/>
      </w:tabs>
      <w:spacing w:before="120" w:after="60"/>
      <w:outlineLvl w:val="0"/>
    </w:pPr>
    <w:rPr>
      <w:b/>
      <w:sz w:val="18"/>
      <w:szCs w:val="20"/>
      <w:lang w:val="en-US" w:eastAsia="en-US"/>
    </w:rPr>
  </w:style>
  <w:style w:type="paragraph" w:customStyle="1" w:styleId="ISTFigureCaption">
    <w:name w:val="IST Figure Caption"/>
    <w:basedOn w:val="ISTNormal"/>
    <w:next w:val="ISTNormal"/>
    <w:autoRedefine/>
    <w:rsid w:val="000A29C9"/>
    <w:pPr>
      <w:spacing w:after="40" w:line="200" w:lineRule="exact"/>
      <w:ind w:firstLine="0"/>
      <w:jc w:val="center"/>
    </w:pPr>
    <w:rPr>
      <w:sz w:val="22"/>
      <w:szCs w:val="22"/>
    </w:rPr>
  </w:style>
  <w:style w:type="paragraph" w:customStyle="1" w:styleId="font0">
    <w:name w:val="font0"/>
    <w:basedOn w:val="Normal"/>
    <w:rsid w:val="000A29C9"/>
    <w:pPr>
      <w:spacing w:before="100" w:beforeAutospacing="1" w:after="100" w:afterAutospacing="1"/>
    </w:pPr>
    <w:rPr>
      <w:rFonts w:ascii="Calibri" w:hAnsi="Calibri" w:cs="Calibri"/>
      <w:color w:val="000000"/>
      <w:sz w:val="22"/>
      <w:szCs w:val="22"/>
      <w:lang w:val="en-US" w:eastAsia="en-US"/>
    </w:rPr>
  </w:style>
  <w:style w:type="paragraph" w:customStyle="1" w:styleId="font8">
    <w:name w:val="font8"/>
    <w:basedOn w:val="Normal"/>
    <w:rsid w:val="000A29C9"/>
    <w:pPr>
      <w:spacing w:before="100" w:beforeAutospacing="1" w:after="100" w:afterAutospacing="1"/>
    </w:pPr>
    <w:rPr>
      <w:rFonts w:ascii="Calibri" w:hAnsi="Calibri" w:cs="Calibri"/>
      <w:sz w:val="20"/>
      <w:szCs w:val="20"/>
      <w:lang w:val="en-US" w:eastAsia="en-US"/>
    </w:rPr>
  </w:style>
  <w:style w:type="paragraph" w:customStyle="1" w:styleId="font9">
    <w:name w:val="font9"/>
    <w:basedOn w:val="Normal"/>
    <w:rsid w:val="000A29C9"/>
    <w:pPr>
      <w:spacing w:before="100" w:beforeAutospacing="1" w:after="100" w:afterAutospacing="1"/>
    </w:pPr>
    <w:rPr>
      <w:rFonts w:ascii="Calibri" w:hAnsi="Calibri" w:cs="Calibri"/>
      <w:color w:val="000000"/>
      <w:sz w:val="22"/>
      <w:szCs w:val="22"/>
      <w:lang w:val="en-US" w:eastAsia="en-US"/>
    </w:rPr>
  </w:style>
  <w:style w:type="paragraph" w:customStyle="1" w:styleId="font10">
    <w:name w:val="font10"/>
    <w:basedOn w:val="Normal"/>
    <w:rsid w:val="000A29C9"/>
    <w:pPr>
      <w:spacing w:before="100" w:beforeAutospacing="1" w:after="100" w:afterAutospacing="1"/>
    </w:pPr>
    <w:rPr>
      <w:rFonts w:ascii="Calibri" w:hAnsi="Calibri" w:cs="Calibri"/>
      <w:sz w:val="20"/>
      <w:szCs w:val="20"/>
      <w:lang w:val="en-US" w:eastAsia="en-US"/>
    </w:rPr>
  </w:style>
  <w:style w:type="paragraph" w:customStyle="1" w:styleId="font11">
    <w:name w:val="font11"/>
    <w:basedOn w:val="Normal"/>
    <w:rsid w:val="000A29C9"/>
    <w:pPr>
      <w:spacing w:before="100" w:beforeAutospacing="1" w:after="100" w:afterAutospacing="1"/>
    </w:pPr>
    <w:rPr>
      <w:rFonts w:ascii="Calibri" w:hAnsi="Calibri" w:cs="Calibri"/>
      <w:sz w:val="20"/>
      <w:szCs w:val="20"/>
      <w:lang w:val="en-US" w:eastAsia="en-US"/>
    </w:rPr>
  </w:style>
  <w:style w:type="paragraph" w:customStyle="1" w:styleId="font12">
    <w:name w:val="font12"/>
    <w:basedOn w:val="Normal"/>
    <w:rsid w:val="000A29C9"/>
    <w:pPr>
      <w:spacing w:before="100" w:beforeAutospacing="1" w:after="100" w:afterAutospacing="1"/>
    </w:pPr>
    <w:rPr>
      <w:rFonts w:ascii="Calibri" w:hAnsi="Calibri" w:cs="Calibri"/>
      <w:color w:val="000000"/>
      <w:sz w:val="22"/>
      <w:szCs w:val="22"/>
      <w:lang w:val="en-US" w:eastAsia="en-US"/>
    </w:rPr>
  </w:style>
  <w:style w:type="paragraph" w:customStyle="1" w:styleId="xl95">
    <w:name w:val="xl95"/>
    <w:basedOn w:val="Normal"/>
    <w:rsid w:val="000A29C9"/>
    <w:pPr>
      <w:pBdr>
        <w:left w:val="single" w:sz="4" w:space="0" w:color="auto"/>
        <w:bottom w:val="single" w:sz="4" w:space="0" w:color="auto"/>
      </w:pBdr>
      <w:spacing w:before="100" w:beforeAutospacing="1" w:after="100" w:afterAutospacing="1"/>
      <w:jc w:val="center"/>
      <w:textAlignment w:val="center"/>
    </w:pPr>
    <w:rPr>
      <w:sz w:val="20"/>
      <w:szCs w:val="20"/>
      <w:lang w:val="en-US" w:eastAsia="en-US"/>
    </w:rPr>
  </w:style>
  <w:style w:type="paragraph" w:customStyle="1" w:styleId="xl96">
    <w:name w:val="xl96"/>
    <w:basedOn w:val="Normal"/>
    <w:rsid w:val="000A29C9"/>
    <w:pPr>
      <w:pBdr>
        <w:bottom w:val="single" w:sz="4" w:space="0" w:color="auto"/>
      </w:pBdr>
      <w:spacing w:before="100" w:beforeAutospacing="1" w:after="100" w:afterAutospacing="1"/>
      <w:jc w:val="center"/>
      <w:textAlignment w:val="center"/>
    </w:pPr>
    <w:rPr>
      <w:sz w:val="20"/>
      <w:szCs w:val="20"/>
      <w:lang w:val="en-US" w:eastAsia="en-US"/>
    </w:rPr>
  </w:style>
  <w:style w:type="paragraph" w:customStyle="1" w:styleId="xl97">
    <w:name w:val="xl97"/>
    <w:basedOn w:val="Normal"/>
    <w:rsid w:val="000A29C9"/>
    <w:pPr>
      <w:pBdr>
        <w:bottom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Normal"/>
    <w:rsid w:val="000A29C9"/>
    <w:pPr>
      <w:spacing w:before="100" w:beforeAutospacing="1" w:after="100" w:afterAutospacing="1"/>
      <w:jc w:val="center"/>
      <w:textAlignment w:val="center"/>
    </w:pPr>
    <w:rPr>
      <w:lang w:val="en-US" w:eastAsia="en-US"/>
    </w:rPr>
  </w:style>
  <w:style w:type="paragraph" w:customStyle="1" w:styleId="xl99">
    <w:name w:val="xl99"/>
    <w:basedOn w:val="Normal"/>
    <w:rsid w:val="000A29C9"/>
    <w:pPr>
      <w:pBdr>
        <w:top w:val="single" w:sz="4" w:space="0" w:color="auto"/>
        <w:left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0">
    <w:name w:val="xl100"/>
    <w:basedOn w:val="Normal"/>
    <w:rsid w:val="000A29C9"/>
    <w:pPr>
      <w:pBdr>
        <w:left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1">
    <w:name w:val="xl101"/>
    <w:basedOn w:val="Normal"/>
    <w:rsid w:val="000A29C9"/>
    <w:pPr>
      <w:pBdr>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2">
    <w:name w:val="xl102"/>
    <w:basedOn w:val="Normal"/>
    <w:rsid w:val="000A29C9"/>
    <w:pPr>
      <w:pBdr>
        <w:bottom w:val="single" w:sz="4" w:space="0" w:color="auto"/>
      </w:pBdr>
      <w:spacing w:before="100" w:beforeAutospacing="1" w:after="100" w:afterAutospacing="1"/>
      <w:jc w:val="center"/>
      <w:textAlignment w:val="center"/>
    </w:pPr>
    <w:rPr>
      <w:lang w:val="en-US" w:eastAsia="en-US"/>
    </w:rPr>
  </w:style>
  <w:style w:type="paragraph" w:customStyle="1" w:styleId="xl103">
    <w:name w:val="xl103"/>
    <w:basedOn w:val="Normal"/>
    <w:rsid w:val="000A29C9"/>
    <w:pPr>
      <w:pBdr>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4">
    <w:name w:val="xl104"/>
    <w:basedOn w:val="Normal"/>
    <w:rsid w:val="000A29C9"/>
    <w:pPr>
      <w:pBdr>
        <w:left w:val="single" w:sz="4" w:space="0" w:color="auto"/>
        <w:bottom w:val="single" w:sz="4" w:space="0" w:color="auto"/>
      </w:pBdr>
      <w:spacing w:before="100" w:beforeAutospacing="1" w:after="100" w:afterAutospacing="1"/>
      <w:jc w:val="center"/>
      <w:textAlignment w:val="center"/>
    </w:pPr>
    <w:rPr>
      <w:sz w:val="20"/>
      <w:szCs w:val="20"/>
      <w:lang w:val="en-US" w:eastAsia="en-US"/>
    </w:rPr>
  </w:style>
  <w:style w:type="paragraph" w:customStyle="1" w:styleId="xl105">
    <w:name w:val="xl105"/>
    <w:basedOn w:val="Normal"/>
    <w:rsid w:val="000A29C9"/>
    <w:pPr>
      <w:pBdr>
        <w:top w:val="single" w:sz="4" w:space="0" w:color="auto"/>
      </w:pBdr>
      <w:spacing w:before="100" w:beforeAutospacing="1" w:after="100" w:afterAutospacing="1"/>
      <w:jc w:val="center"/>
      <w:textAlignment w:val="center"/>
    </w:pPr>
    <w:rPr>
      <w:sz w:val="20"/>
      <w:szCs w:val="20"/>
      <w:lang w:val="en-US" w:eastAsia="en-US"/>
    </w:rPr>
  </w:style>
  <w:style w:type="paragraph" w:customStyle="1" w:styleId="xl106">
    <w:name w:val="xl106"/>
    <w:basedOn w:val="Normal"/>
    <w:rsid w:val="000A29C9"/>
    <w:pPr>
      <w:pBdr>
        <w:top w:val="single" w:sz="4" w:space="0" w:color="auto"/>
      </w:pBdr>
      <w:spacing w:before="100" w:beforeAutospacing="1" w:after="100" w:afterAutospacing="1"/>
      <w:jc w:val="center"/>
      <w:textAlignment w:val="center"/>
    </w:pPr>
    <w:rPr>
      <w:sz w:val="20"/>
      <w:szCs w:val="20"/>
      <w:lang w:val="en-US" w:eastAsia="en-US"/>
    </w:rPr>
  </w:style>
  <w:style w:type="paragraph" w:customStyle="1" w:styleId="xl107">
    <w:name w:val="xl107"/>
    <w:basedOn w:val="Normal"/>
    <w:rsid w:val="000A29C9"/>
    <w:pPr>
      <w:pBdr>
        <w:top w:val="single" w:sz="4" w:space="0" w:color="auto"/>
        <w:left w:val="single" w:sz="4" w:space="0" w:color="auto"/>
      </w:pBdr>
      <w:spacing w:before="100" w:beforeAutospacing="1" w:after="100" w:afterAutospacing="1"/>
      <w:jc w:val="center"/>
      <w:textAlignment w:val="center"/>
    </w:pPr>
    <w:rPr>
      <w:sz w:val="20"/>
      <w:szCs w:val="20"/>
      <w:lang w:val="en-US" w:eastAsia="en-US"/>
    </w:rPr>
  </w:style>
  <w:style w:type="paragraph" w:customStyle="1" w:styleId="xl108">
    <w:name w:val="xl108"/>
    <w:basedOn w:val="Normal"/>
    <w:rsid w:val="000A29C9"/>
    <w:pPr>
      <w:pBdr>
        <w:top w:val="single" w:sz="4" w:space="0" w:color="auto"/>
        <w:left w:val="single" w:sz="4" w:space="0" w:color="auto"/>
      </w:pBdr>
      <w:spacing w:before="100" w:beforeAutospacing="1" w:after="100" w:afterAutospacing="1"/>
      <w:jc w:val="center"/>
      <w:textAlignment w:val="center"/>
    </w:pPr>
    <w:rPr>
      <w:sz w:val="20"/>
      <w:szCs w:val="20"/>
      <w:lang w:val="en-US" w:eastAsia="en-US"/>
    </w:rPr>
  </w:style>
  <w:style w:type="paragraph" w:customStyle="1" w:styleId="xl109">
    <w:name w:val="xl109"/>
    <w:basedOn w:val="Normal"/>
    <w:rsid w:val="000A29C9"/>
    <w:pPr>
      <w:pBdr>
        <w:top w:val="single" w:sz="4" w:space="0" w:color="auto"/>
      </w:pBdr>
      <w:spacing w:before="100" w:beforeAutospacing="1" w:after="100" w:afterAutospacing="1"/>
      <w:jc w:val="center"/>
      <w:textAlignment w:val="center"/>
    </w:pPr>
    <w:rPr>
      <w:sz w:val="20"/>
      <w:szCs w:val="20"/>
      <w:lang w:val="en-US" w:eastAsia="en-US"/>
    </w:rPr>
  </w:style>
  <w:style w:type="paragraph" w:customStyle="1" w:styleId="xl110">
    <w:name w:val="xl110"/>
    <w:basedOn w:val="Normal"/>
    <w:rsid w:val="000A29C9"/>
    <w:pPr>
      <w:pBdr>
        <w:top w:val="single" w:sz="4" w:space="0" w:color="auto"/>
      </w:pBdr>
      <w:spacing w:before="100" w:beforeAutospacing="1" w:after="100" w:afterAutospacing="1"/>
      <w:jc w:val="center"/>
      <w:textAlignment w:val="center"/>
    </w:pPr>
    <w:rPr>
      <w:sz w:val="20"/>
      <w:szCs w:val="20"/>
      <w:lang w:val="en-US" w:eastAsia="en-US"/>
    </w:rPr>
  </w:style>
  <w:style w:type="paragraph" w:customStyle="1" w:styleId="xl111">
    <w:name w:val="xl111"/>
    <w:basedOn w:val="Normal"/>
    <w:rsid w:val="000A29C9"/>
    <w:pPr>
      <w:pBdr>
        <w:top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12">
    <w:name w:val="xl112"/>
    <w:basedOn w:val="Normal"/>
    <w:rsid w:val="000A29C9"/>
    <w:pPr>
      <w:pBdr>
        <w:top w:val="single" w:sz="4" w:space="0" w:color="auto"/>
      </w:pBdr>
      <w:spacing w:before="100" w:beforeAutospacing="1" w:after="100" w:afterAutospacing="1"/>
      <w:jc w:val="center"/>
      <w:textAlignment w:val="center"/>
    </w:pPr>
    <w:rPr>
      <w:sz w:val="20"/>
      <w:szCs w:val="20"/>
      <w:lang w:val="en-US" w:eastAsia="en-US"/>
    </w:rPr>
  </w:style>
  <w:style w:type="paragraph" w:customStyle="1" w:styleId="xl113">
    <w:name w:val="xl113"/>
    <w:basedOn w:val="Normal"/>
    <w:rsid w:val="000A29C9"/>
    <w:pPr>
      <w:pBdr>
        <w:top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14">
    <w:name w:val="xl114"/>
    <w:basedOn w:val="Normal"/>
    <w:rsid w:val="000A29C9"/>
    <w:pPr>
      <w:pBdr>
        <w:left w:val="single" w:sz="4" w:space="0" w:color="auto"/>
        <w:bottom w:val="single" w:sz="4" w:space="0" w:color="auto"/>
      </w:pBdr>
      <w:spacing w:before="100" w:beforeAutospacing="1" w:after="100" w:afterAutospacing="1"/>
      <w:jc w:val="center"/>
      <w:textAlignment w:val="center"/>
    </w:pPr>
    <w:rPr>
      <w:lang w:val="en-US" w:eastAsia="en-US"/>
    </w:rPr>
  </w:style>
  <w:style w:type="paragraph" w:customStyle="1" w:styleId="xl115">
    <w:name w:val="xl115"/>
    <w:basedOn w:val="Normal"/>
    <w:rsid w:val="000A29C9"/>
    <w:pPr>
      <w:pBdr>
        <w:left w:val="single" w:sz="4" w:space="0" w:color="auto"/>
      </w:pBdr>
      <w:spacing w:before="100" w:beforeAutospacing="1" w:after="100" w:afterAutospacing="1"/>
      <w:jc w:val="center"/>
      <w:textAlignment w:val="center"/>
    </w:pPr>
    <w:rPr>
      <w:lang w:val="en-US" w:eastAsia="en-US"/>
    </w:rPr>
  </w:style>
  <w:style w:type="paragraph" w:customStyle="1" w:styleId="xl116">
    <w:name w:val="xl116"/>
    <w:basedOn w:val="Normal"/>
    <w:rsid w:val="000A29C9"/>
    <w:pPr>
      <w:pBdr>
        <w:right w:val="single" w:sz="4" w:space="0" w:color="auto"/>
      </w:pBdr>
      <w:spacing w:before="100" w:beforeAutospacing="1" w:after="100" w:afterAutospacing="1"/>
      <w:jc w:val="center"/>
      <w:textAlignment w:val="center"/>
    </w:pPr>
    <w:rPr>
      <w:lang w:val="en-US" w:eastAsia="en-US"/>
    </w:rPr>
  </w:style>
  <w:style w:type="paragraph" w:customStyle="1" w:styleId="xl117">
    <w:name w:val="xl117"/>
    <w:basedOn w:val="Normal"/>
    <w:rsid w:val="000A29C9"/>
    <w:pPr>
      <w:pBdr>
        <w:left w:val="single" w:sz="4" w:space="0" w:color="auto"/>
        <w:bottom w:val="single" w:sz="4" w:space="0" w:color="auto"/>
      </w:pBdr>
      <w:spacing w:before="100" w:beforeAutospacing="1" w:after="100" w:afterAutospacing="1"/>
      <w:jc w:val="center"/>
      <w:textAlignment w:val="center"/>
    </w:pPr>
    <w:rPr>
      <w:lang w:val="en-US" w:eastAsia="en-US"/>
    </w:rPr>
  </w:style>
  <w:style w:type="paragraph" w:customStyle="1" w:styleId="xl118">
    <w:name w:val="xl118"/>
    <w:basedOn w:val="Normal"/>
    <w:rsid w:val="000A29C9"/>
    <w:pPr>
      <w:pBdr>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19">
    <w:name w:val="xl119"/>
    <w:basedOn w:val="Normal"/>
    <w:rsid w:val="000A29C9"/>
    <w:pPr>
      <w:pBdr>
        <w:top w:val="single" w:sz="4" w:space="0" w:color="auto"/>
        <w:bottom w:val="single" w:sz="4" w:space="0" w:color="auto"/>
      </w:pBdr>
      <w:spacing w:before="100" w:beforeAutospacing="1" w:after="100" w:afterAutospacing="1"/>
      <w:jc w:val="center"/>
      <w:textAlignment w:val="center"/>
    </w:pPr>
    <w:rPr>
      <w:sz w:val="20"/>
      <w:szCs w:val="20"/>
      <w:lang w:val="en-US" w:eastAsia="en-US"/>
    </w:rPr>
  </w:style>
  <w:style w:type="paragraph" w:customStyle="1" w:styleId="xl120">
    <w:name w:val="xl120"/>
    <w:basedOn w:val="Normal"/>
    <w:rsid w:val="000A29C9"/>
    <w:pPr>
      <w:pBdr>
        <w:top w:val="single" w:sz="4" w:space="0" w:color="auto"/>
        <w:left w:val="single" w:sz="4" w:space="0" w:color="auto"/>
      </w:pBdr>
      <w:spacing w:before="100" w:beforeAutospacing="1" w:after="100" w:afterAutospacing="1"/>
      <w:jc w:val="center"/>
      <w:textAlignment w:val="center"/>
    </w:pPr>
    <w:rPr>
      <w:lang w:val="en-US" w:eastAsia="en-US"/>
    </w:rPr>
  </w:style>
  <w:style w:type="paragraph" w:customStyle="1" w:styleId="xl121">
    <w:name w:val="xl121"/>
    <w:basedOn w:val="Normal"/>
    <w:rsid w:val="000A29C9"/>
    <w:pPr>
      <w:pBdr>
        <w:top w:val="single" w:sz="4" w:space="0" w:color="auto"/>
      </w:pBdr>
      <w:spacing w:before="100" w:beforeAutospacing="1" w:after="100" w:afterAutospacing="1"/>
      <w:jc w:val="center"/>
      <w:textAlignment w:val="center"/>
    </w:pPr>
    <w:rPr>
      <w:lang w:val="en-US" w:eastAsia="en-US"/>
    </w:rPr>
  </w:style>
  <w:style w:type="paragraph" w:customStyle="1" w:styleId="xl122">
    <w:name w:val="xl122"/>
    <w:basedOn w:val="Normal"/>
    <w:rsid w:val="000A29C9"/>
    <w:pPr>
      <w:pBdr>
        <w:top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23">
    <w:name w:val="xl123"/>
    <w:basedOn w:val="Normal"/>
    <w:rsid w:val="000A29C9"/>
    <w:pPr>
      <w:pBdr>
        <w:top w:val="single" w:sz="4" w:space="0" w:color="auto"/>
        <w:left w:val="single" w:sz="4" w:space="0" w:color="auto"/>
        <w:bottom w:val="single" w:sz="4" w:space="0" w:color="auto"/>
      </w:pBdr>
      <w:spacing w:before="100" w:beforeAutospacing="1" w:after="100" w:afterAutospacing="1"/>
      <w:jc w:val="center"/>
      <w:textAlignment w:val="center"/>
    </w:pPr>
    <w:rPr>
      <w:lang w:val="en-US" w:eastAsia="en-US"/>
    </w:rPr>
  </w:style>
  <w:style w:type="paragraph" w:customStyle="1" w:styleId="xl124">
    <w:name w:val="xl124"/>
    <w:basedOn w:val="Normal"/>
    <w:rsid w:val="000A29C9"/>
    <w:pPr>
      <w:pBdr>
        <w:top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25">
    <w:name w:val="xl125"/>
    <w:basedOn w:val="Normal"/>
    <w:rsid w:val="000A29C9"/>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26">
    <w:name w:val="xl126"/>
    <w:basedOn w:val="Normal"/>
    <w:rsid w:val="000A29C9"/>
    <w:pPr>
      <w:pBdr>
        <w:left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27">
    <w:name w:val="xl127"/>
    <w:basedOn w:val="Normal"/>
    <w:rsid w:val="000A29C9"/>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28">
    <w:name w:val="xl128"/>
    <w:basedOn w:val="Normal"/>
    <w:rsid w:val="000A29C9"/>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29">
    <w:name w:val="xl129"/>
    <w:basedOn w:val="Normal"/>
    <w:rsid w:val="000A29C9"/>
    <w:pPr>
      <w:pBdr>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30">
    <w:name w:val="xl130"/>
    <w:basedOn w:val="Normal"/>
    <w:rsid w:val="000A29C9"/>
    <w:pPr>
      <w:pBdr>
        <w:bottom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31">
    <w:name w:val="xl131"/>
    <w:basedOn w:val="Normal"/>
    <w:rsid w:val="000A29C9"/>
    <w:pPr>
      <w:pBdr>
        <w:bottom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32">
    <w:name w:val="xl132"/>
    <w:basedOn w:val="Normal"/>
    <w:rsid w:val="000A29C9"/>
    <w:pPr>
      <w:pBdr>
        <w:top w:val="single" w:sz="4" w:space="0" w:color="auto"/>
        <w:right w:val="single" w:sz="4" w:space="0" w:color="auto"/>
      </w:pBdr>
      <w:spacing w:before="100" w:beforeAutospacing="1" w:after="100" w:afterAutospacing="1"/>
      <w:jc w:val="center"/>
      <w:textAlignment w:val="center"/>
    </w:pPr>
    <w:rPr>
      <w:sz w:val="20"/>
      <w:szCs w:val="20"/>
      <w:lang w:val="en-US" w:eastAsia="en-US"/>
    </w:rPr>
  </w:style>
  <w:style w:type="paragraph" w:customStyle="1" w:styleId="xl133">
    <w:name w:val="xl133"/>
    <w:basedOn w:val="Normal"/>
    <w:rsid w:val="000A29C9"/>
    <w:pPr>
      <w:pBdr>
        <w:top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sz w:val="20"/>
      <w:szCs w:val="20"/>
      <w:lang w:val="en-US" w:eastAsia="en-US"/>
    </w:rPr>
  </w:style>
  <w:style w:type="paragraph" w:customStyle="1" w:styleId="xl134">
    <w:name w:val="xl134"/>
    <w:basedOn w:val="Normal"/>
    <w:rsid w:val="000A29C9"/>
    <w:pPr>
      <w:pBdr>
        <w:top w:val="single" w:sz="4" w:space="0" w:color="auto"/>
        <w:right w:val="single" w:sz="4" w:space="0" w:color="auto"/>
      </w:pBdr>
      <w:shd w:val="clear" w:color="000000" w:fill="E2EFDA"/>
      <w:spacing w:before="100" w:beforeAutospacing="1" w:after="100" w:afterAutospacing="1"/>
      <w:jc w:val="center"/>
      <w:textAlignment w:val="center"/>
    </w:pPr>
    <w:rPr>
      <w:sz w:val="20"/>
      <w:szCs w:val="20"/>
      <w:lang w:val="en-US" w:eastAsia="en-US"/>
    </w:rPr>
  </w:style>
  <w:style w:type="paragraph" w:customStyle="1" w:styleId="xl135">
    <w:name w:val="xl135"/>
    <w:basedOn w:val="Normal"/>
    <w:rsid w:val="000A29C9"/>
    <w:pPr>
      <w:pBdr>
        <w:right w:val="single" w:sz="4" w:space="0" w:color="auto"/>
      </w:pBdr>
      <w:shd w:val="clear" w:color="000000" w:fill="E2EFDA"/>
      <w:spacing w:before="100" w:beforeAutospacing="1" w:after="100" w:afterAutospacing="1"/>
      <w:jc w:val="center"/>
      <w:textAlignment w:val="center"/>
    </w:pPr>
    <w:rPr>
      <w:sz w:val="20"/>
      <w:szCs w:val="20"/>
      <w:lang w:val="en-US" w:eastAsia="en-US"/>
    </w:rPr>
  </w:style>
  <w:style w:type="paragraph" w:customStyle="1" w:styleId="xl136">
    <w:name w:val="xl136"/>
    <w:basedOn w:val="Normal"/>
    <w:rsid w:val="000A29C9"/>
    <w:pPr>
      <w:pBdr>
        <w:bottom w:val="single" w:sz="4" w:space="0" w:color="auto"/>
        <w:right w:val="single" w:sz="4" w:space="0" w:color="auto"/>
      </w:pBdr>
      <w:shd w:val="clear" w:color="000000" w:fill="E2EFDA"/>
      <w:spacing w:before="100" w:beforeAutospacing="1" w:after="100" w:afterAutospacing="1"/>
      <w:jc w:val="center"/>
      <w:textAlignment w:val="center"/>
    </w:pPr>
    <w:rPr>
      <w:sz w:val="20"/>
      <w:szCs w:val="20"/>
      <w:lang w:val="en-US" w:eastAsia="en-US"/>
    </w:rPr>
  </w:style>
  <w:style w:type="paragraph" w:customStyle="1" w:styleId="xl137">
    <w:name w:val="xl137"/>
    <w:basedOn w:val="Normal"/>
    <w:rsid w:val="000A29C9"/>
    <w:pPr>
      <w:pBdr>
        <w:top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38">
    <w:name w:val="xl138"/>
    <w:basedOn w:val="Normal"/>
    <w:rsid w:val="000A29C9"/>
    <w:pPr>
      <w:pBdr>
        <w:bottom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39">
    <w:name w:val="xl139"/>
    <w:basedOn w:val="Normal"/>
    <w:rsid w:val="000A29C9"/>
    <w:pPr>
      <w:shd w:val="clear" w:color="000000" w:fill="E2EFDA"/>
      <w:spacing w:before="100" w:beforeAutospacing="1" w:after="100" w:afterAutospacing="1"/>
      <w:jc w:val="center"/>
      <w:textAlignment w:val="center"/>
    </w:pPr>
    <w:rPr>
      <w:lang w:val="en-US" w:eastAsia="en-US"/>
    </w:rPr>
  </w:style>
  <w:style w:type="paragraph" w:customStyle="1" w:styleId="xl140">
    <w:name w:val="xl140"/>
    <w:basedOn w:val="Normal"/>
    <w:rsid w:val="000A29C9"/>
    <w:pPr>
      <w:pBdr>
        <w:top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41">
    <w:name w:val="xl141"/>
    <w:basedOn w:val="Normal"/>
    <w:rsid w:val="000A29C9"/>
    <w:pPr>
      <w:pBdr>
        <w:bottom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42">
    <w:name w:val="xl142"/>
    <w:basedOn w:val="Normal"/>
    <w:rsid w:val="000A29C9"/>
    <w:pPr>
      <w:pBdr>
        <w:top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sz w:val="20"/>
      <w:szCs w:val="20"/>
      <w:lang w:val="en-US" w:eastAsia="en-US"/>
    </w:rPr>
  </w:style>
  <w:style w:type="paragraph" w:customStyle="1" w:styleId="xl143">
    <w:name w:val="xl143"/>
    <w:basedOn w:val="Normal"/>
    <w:rsid w:val="000A29C9"/>
    <w:pPr>
      <w:pBdr>
        <w:right w:val="single" w:sz="4" w:space="0" w:color="auto"/>
      </w:pBdr>
      <w:shd w:val="clear" w:color="000000" w:fill="A9D08E"/>
      <w:spacing w:before="100" w:beforeAutospacing="1" w:after="100" w:afterAutospacing="1"/>
      <w:jc w:val="center"/>
      <w:textAlignment w:val="center"/>
    </w:pPr>
    <w:rPr>
      <w:sz w:val="20"/>
      <w:szCs w:val="20"/>
      <w:lang w:val="en-US" w:eastAsia="en-US"/>
    </w:rPr>
  </w:style>
  <w:style w:type="paragraph" w:customStyle="1" w:styleId="xl144">
    <w:name w:val="xl144"/>
    <w:basedOn w:val="Normal"/>
    <w:rsid w:val="000A29C9"/>
    <w:pPr>
      <w:shd w:val="clear" w:color="000000" w:fill="A9D08E"/>
      <w:spacing w:before="100" w:beforeAutospacing="1" w:after="100" w:afterAutospacing="1"/>
      <w:jc w:val="center"/>
      <w:textAlignment w:val="center"/>
    </w:pPr>
    <w:rPr>
      <w:lang w:val="en-US" w:eastAsia="en-US"/>
    </w:rPr>
  </w:style>
  <w:style w:type="paragraph" w:customStyle="1" w:styleId="xl145">
    <w:name w:val="xl145"/>
    <w:basedOn w:val="Normal"/>
    <w:rsid w:val="000A29C9"/>
    <w:pPr>
      <w:pBdr>
        <w:top w:val="single" w:sz="4" w:space="0" w:color="auto"/>
        <w:right w:val="single" w:sz="4" w:space="0" w:color="auto"/>
      </w:pBdr>
      <w:shd w:val="clear" w:color="000000" w:fill="A9D08E"/>
      <w:spacing w:before="100" w:beforeAutospacing="1" w:after="100" w:afterAutospacing="1"/>
      <w:jc w:val="center"/>
      <w:textAlignment w:val="center"/>
    </w:pPr>
    <w:rPr>
      <w:sz w:val="20"/>
      <w:szCs w:val="20"/>
      <w:lang w:val="en-US" w:eastAsia="en-US"/>
    </w:rPr>
  </w:style>
  <w:style w:type="paragraph" w:customStyle="1" w:styleId="xl146">
    <w:name w:val="xl146"/>
    <w:basedOn w:val="Normal"/>
    <w:rsid w:val="000A29C9"/>
    <w:pPr>
      <w:pBdr>
        <w:top w:val="single" w:sz="4" w:space="0" w:color="auto"/>
        <w:right w:val="single" w:sz="4" w:space="0" w:color="auto"/>
      </w:pBdr>
      <w:shd w:val="clear" w:color="000000" w:fill="A9D08E"/>
      <w:spacing w:before="100" w:beforeAutospacing="1" w:after="100" w:afterAutospacing="1"/>
      <w:jc w:val="center"/>
      <w:textAlignment w:val="center"/>
    </w:pPr>
    <w:rPr>
      <w:lang w:val="en-US" w:eastAsia="en-US"/>
    </w:rPr>
  </w:style>
  <w:style w:type="paragraph" w:customStyle="1" w:styleId="xl147">
    <w:name w:val="xl147"/>
    <w:basedOn w:val="Normal"/>
    <w:rsid w:val="000A29C9"/>
    <w:pPr>
      <w:pBdr>
        <w:right w:val="single" w:sz="4" w:space="0" w:color="auto"/>
      </w:pBdr>
      <w:shd w:val="clear" w:color="000000" w:fill="A9D08E"/>
      <w:spacing w:before="100" w:beforeAutospacing="1" w:after="100" w:afterAutospacing="1"/>
      <w:jc w:val="center"/>
      <w:textAlignment w:val="center"/>
    </w:pPr>
    <w:rPr>
      <w:lang w:val="en-US" w:eastAsia="en-US"/>
    </w:rPr>
  </w:style>
  <w:style w:type="paragraph" w:customStyle="1" w:styleId="xl148">
    <w:name w:val="xl148"/>
    <w:basedOn w:val="Normal"/>
    <w:rsid w:val="000A29C9"/>
    <w:pPr>
      <w:pBdr>
        <w:bottom w:val="single" w:sz="4" w:space="0" w:color="auto"/>
        <w:right w:val="single" w:sz="4" w:space="0" w:color="auto"/>
      </w:pBdr>
      <w:shd w:val="clear" w:color="000000" w:fill="A9D08E"/>
      <w:spacing w:before="100" w:beforeAutospacing="1" w:after="100" w:afterAutospacing="1"/>
      <w:jc w:val="center"/>
      <w:textAlignment w:val="center"/>
    </w:pPr>
    <w:rPr>
      <w:sz w:val="20"/>
      <w:szCs w:val="20"/>
      <w:lang w:val="en-US" w:eastAsia="en-US"/>
    </w:rPr>
  </w:style>
  <w:style w:type="paragraph" w:customStyle="1" w:styleId="xl149">
    <w:name w:val="xl149"/>
    <w:basedOn w:val="Normal"/>
    <w:rsid w:val="000A29C9"/>
    <w:pPr>
      <w:pBdr>
        <w:bottom w:val="single" w:sz="4" w:space="0" w:color="auto"/>
        <w:right w:val="single" w:sz="4" w:space="0" w:color="auto"/>
      </w:pBdr>
      <w:shd w:val="clear" w:color="000000" w:fill="A9D08E"/>
      <w:spacing w:before="100" w:beforeAutospacing="1" w:after="100" w:afterAutospacing="1"/>
      <w:jc w:val="center"/>
      <w:textAlignment w:val="center"/>
    </w:pPr>
    <w:rPr>
      <w:lang w:val="en-US" w:eastAsia="en-US"/>
    </w:rPr>
  </w:style>
  <w:style w:type="paragraph" w:customStyle="1" w:styleId="xl150">
    <w:name w:val="xl150"/>
    <w:basedOn w:val="Normal"/>
    <w:rsid w:val="000A29C9"/>
    <w:pPr>
      <w:pBdr>
        <w:bottom w:val="single" w:sz="4" w:space="0" w:color="auto"/>
      </w:pBdr>
      <w:shd w:val="clear" w:color="000000" w:fill="A9D08E"/>
      <w:spacing w:before="100" w:beforeAutospacing="1" w:after="100" w:afterAutospacing="1"/>
      <w:jc w:val="center"/>
      <w:textAlignment w:val="center"/>
    </w:pPr>
    <w:rPr>
      <w:lang w:val="en-US" w:eastAsia="en-US"/>
    </w:rPr>
  </w:style>
  <w:style w:type="paragraph" w:customStyle="1" w:styleId="xl151">
    <w:name w:val="xl151"/>
    <w:basedOn w:val="Normal"/>
    <w:rsid w:val="000A29C9"/>
    <w:pPr>
      <w:shd w:val="clear" w:color="000000" w:fill="A9D08E"/>
      <w:spacing w:before="100" w:beforeAutospacing="1" w:after="100" w:afterAutospacing="1"/>
      <w:jc w:val="center"/>
      <w:textAlignment w:val="center"/>
    </w:pPr>
    <w:rPr>
      <w:sz w:val="20"/>
      <w:szCs w:val="20"/>
      <w:lang w:val="en-US" w:eastAsia="en-US"/>
    </w:rPr>
  </w:style>
  <w:style w:type="paragraph" w:customStyle="1" w:styleId="xl152">
    <w:name w:val="xl152"/>
    <w:basedOn w:val="Normal"/>
    <w:rsid w:val="000A29C9"/>
    <w:pPr>
      <w:pBdr>
        <w:top w:val="single" w:sz="4" w:space="0" w:color="auto"/>
      </w:pBdr>
      <w:shd w:val="clear" w:color="000000" w:fill="A9D08E"/>
      <w:spacing w:before="100" w:beforeAutospacing="1" w:after="100" w:afterAutospacing="1"/>
      <w:jc w:val="center"/>
      <w:textAlignment w:val="center"/>
    </w:pPr>
    <w:rPr>
      <w:sz w:val="20"/>
      <w:szCs w:val="20"/>
      <w:lang w:val="en-US" w:eastAsia="en-US"/>
    </w:rPr>
  </w:style>
  <w:style w:type="paragraph" w:customStyle="1" w:styleId="xl153">
    <w:name w:val="xl153"/>
    <w:basedOn w:val="Normal"/>
    <w:rsid w:val="000A29C9"/>
    <w:pPr>
      <w:pBdr>
        <w:bottom w:val="single" w:sz="4" w:space="0" w:color="auto"/>
      </w:pBdr>
      <w:shd w:val="clear" w:color="000000" w:fill="A9D08E"/>
      <w:spacing w:before="100" w:beforeAutospacing="1" w:after="100" w:afterAutospacing="1"/>
      <w:jc w:val="center"/>
      <w:textAlignment w:val="center"/>
    </w:pPr>
    <w:rPr>
      <w:sz w:val="20"/>
      <w:szCs w:val="20"/>
      <w:lang w:val="en-US" w:eastAsia="en-US"/>
    </w:rPr>
  </w:style>
  <w:style w:type="paragraph" w:customStyle="1" w:styleId="xl154">
    <w:name w:val="xl154"/>
    <w:basedOn w:val="Normal"/>
    <w:rsid w:val="000A29C9"/>
    <w:pPr>
      <w:pBdr>
        <w:top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lang w:val="en-US" w:eastAsia="en-US"/>
    </w:rPr>
  </w:style>
  <w:style w:type="paragraph" w:customStyle="1" w:styleId="xl155">
    <w:name w:val="xl155"/>
    <w:basedOn w:val="Normal"/>
    <w:rsid w:val="000A29C9"/>
    <w:pPr>
      <w:pBdr>
        <w:right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56">
    <w:name w:val="xl156"/>
    <w:basedOn w:val="Normal"/>
    <w:rsid w:val="000A29C9"/>
    <w:pPr>
      <w:pBdr>
        <w:top w:val="single" w:sz="4" w:space="0" w:color="auto"/>
        <w:left w:val="single" w:sz="4" w:space="0" w:color="auto"/>
        <w:right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57">
    <w:name w:val="xl157"/>
    <w:basedOn w:val="Normal"/>
    <w:rsid w:val="000A29C9"/>
    <w:pPr>
      <w:pBdr>
        <w:left w:val="single" w:sz="4" w:space="0" w:color="auto"/>
        <w:right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58">
    <w:name w:val="xl158"/>
    <w:basedOn w:val="Normal"/>
    <w:rsid w:val="000A29C9"/>
    <w:pPr>
      <w:pBdr>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59">
    <w:name w:val="xl159"/>
    <w:basedOn w:val="Normal"/>
    <w:rsid w:val="000A29C9"/>
    <w:pPr>
      <w:pBdr>
        <w:top w:val="single" w:sz="4" w:space="0" w:color="auto"/>
        <w:left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60">
    <w:name w:val="xl160"/>
    <w:basedOn w:val="Normal"/>
    <w:rsid w:val="000A29C9"/>
    <w:pPr>
      <w:pBdr>
        <w:left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61">
    <w:name w:val="xl161"/>
    <w:basedOn w:val="Normal"/>
    <w:rsid w:val="000A29C9"/>
    <w:pPr>
      <w:pBdr>
        <w:left w:val="single" w:sz="4" w:space="0" w:color="auto"/>
        <w:bottom w:val="single" w:sz="4" w:space="0" w:color="auto"/>
      </w:pBdr>
      <w:shd w:val="clear" w:color="000000" w:fill="E2EFDA"/>
      <w:spacing w:before="100" w:beforeAutospacing="1" w:after="100" w:afterAutospacing="1"/>
      <w:jc w:val="center"/>
      <w:textAlignment w:val="center"/>
    </w:pPr>
    <w:rPr>
      <w:lang w:val="en-US" w:eastAsia="en-US"/>
    </w:rPr>
  </w:style>
  <w:style w:type="paragraph" w:customStyle="1" w:styleId="xl162">
    <w:name w:val="xl162"/>
    <w:basedOn w:val="Normal"/>
    <w:rsid w:val="000A29C9"/>
    <w:pPr>
      <w:pBdr>
        <w:left w:val="single" w:sz="4" w:space="0" w:color="auto"/>
        <w:bottom w:val="single" w:sz="4" w:space="0" w:color="auto"/>
      </w:pBdr>
      <w:spacing w:before="100" w:beforeAutospacing="1" w:after="100" w:afterAutospacing="1"/>
      <w:jc w:val="center"/>
      <w:textAlignment w:val="center"/>
    </w:pPr>
    <w:rPr>
      <w:sz w:val="20"/>
      <w:szCs w:val="20"/>
      <w:lang w:val="en-US" w:eastAsia="en-US"/>
    </w:rPr>
  </w:style>
  <w:style w:type="paragraph" w:customStyle="1" w:styleId="xl163">
    <w:name w:val="xl163"/>
    <w:basedOn w:val="Normal"/>
    <w:rsid w:val="000A29C9"/>
    <w:pPr>
      <w:pBdr>
        <w:left w:val="single" w:sz="4" w:space="0" w:color="auto"/>
      </w:pBdr>
      <w:spacing w:before="100" w:beforeAutospacing="1" w:after="100" w:afterAutospacing="1"/>
      <w:jc w:val="center"/>
      <w:textAlignment w:val="center"/>
    </w:pPr>
    <w:rPr>
      <w:lang w:val="en-US" w:eastAsia="en-US"/>
    </w:rPr>
  </w:style>
  <w:style w:type="character" w:customStyle="1" w:styleId="citefig">
    <w:name w:val="cite_fig"/>
    <w:rsid w:val="000A29C9"/>
    <w:rPr>
      <w:rFonts w:ascii="Cambria" w:hAnsi="Cambria"/>
      <w:color w:val="auto"/>
      <w:bdr w:val="none" w:sz="0" w:space="0" w:color="auto"/>
      <w:shd w:val="clear" w:color="auto" w:fill="CCFFCC"/>
    </w:rPr>
  </w:style>
  <w:style w:type="character" w:customStyle="1" w:styleId="citetbl">
    <w:name w:val="cite_tbl"/>
    <w:rsid w:val="000A29C9"/>
    <w:rPr>
      <w:rFonts w:ascii="Cambria" w:hAnsi="Cambria"/>
      <w:color w:val="auto"/>
      <w:bdr w:val="none" w:sz="0" w:space="0" w:color="auto"/>
      <w:shd w:val="clear" w:color="auto" w:fill="FF9999"/>
    </w:rPr>
  </w:style>
  <w:style w:type="character" w:customStyle="1" w:styleId="citesec">
    <w:name w:val="cite_sec"/>
    <w:rsid w:val="000A29C9"/>
    <w:rPr>
      <w:rFonts w:ascii="Cambria" w:hAnsi="Cambria"/>
      <w:bdr w:val="none" w:sz="0" w:space="0" w:color="auto"/>
      <w:shd w:val="clear" w:color="auto" w:fill="FFCCCC"/>
    </w:rPr>
  </w:style>
  <w:style w:type="paragraph" w:customStyle="1" w:styleId="Liste1">
    <w:name w:val="Liste1"/>
    <w:qFormat/>
    <w:rsid w:val="009145D0"/>
    <w:pPr>
      <w:spacing w:before="120" w:after="120" w:line="480" w:lineRule="auto"/>
      <w:ind w:left="714" w:hanging="357"/>
      <w:jc w:val="both"/>
    </w:pPr>
    <w:rPr>
      <w:rFonts w:asciiTheme="minorHAnsi" w:eastAsiaTheme="minorHAnsi" w:hAnsiTheme="minorHAnsi" w:cstheme="minorBidi"/>
      <w:sz w:val="22"/>
      <w:szCs w:val="22"/>
      <w:lang w:eastAsia="en-US"/>
    </w:rPr>
  </w:style>
  <w:style w:type="paragraph" w:customStyle="1" w:styleId="listeliteratur0">
    <w:name w:val="listeliteratur"/>
    <w:basedOn w:val="Normal"/>
    <w:rsid w:val="00B65308"/>
    <w:pPr>
      <w:spacing w:before="100" w:beforeAutospacing="1" w:after="100" w:afterAutospacing="1"/>
    </w:pPr>
    <w:rPr>
      <w:rFonts w:eastAsiaTheme="minorEastAsia"/>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101972">
      <w:bodyDiv w:val="1"/>
      <w:marLeft w:val="0"/>
      <w:marRight w:val="0"/>
      <w:marTop w:val="0"/>
      <w:marBottom w:val="0"/>
      <w:divBdr>
        <w:top w:val="none" w:sz="0" w:space="0" w:color="auto"/>
        <w:left w:val="none" w:sz="0" w:space="0" w:color="auto"/>
        <w:bottom w:val="none" w:sz="0" w:space="0" w:color="auto"/>
        <w:right w:val="none" w:sz="0" w:space="0" w:color="auto"/>
      </w:divBdr>
    </w:div>
    <w:div w:id="352073326">
      <w:bodyDiv w:val="1"/>
      <w:marLeft w:val="0"/>
      <w:marRight w:val="0"/>
      <w:marTop w:val="0"/>
      <w:marBottom w:val="0"/>
      <w:divBdr>
        <w:top w:val="none" w:sz="0" w:space="0" w:color="auto"/>
        <w:left w:val="none" w:sz="0" w:space="0" w:color="auto"/>
        <w:bottom w:val="none" w:sz="0" w:space="0" w:color="auto"/>
        <w:right w:val="none" w:sz="0" w:space="0" w:color="auto"/>
      </w:divBdr>
    </w:div>
    <w:div w:id="374623510">
      <w:bodyDiv w:val="1"/>
      <w:marLeft w:val="0"/>
      <w:marRight w:val="0"/>
      <w:marTop w:val="0"/>
      <w:marBottom w:val="0"/>
      <w:divBdr>
        <w:top w:val="none" w:sz="0" w:space="0" w:color="auto"/>
        <w:left w:val="none" w:sz="0" w:space="0" w:color="auto"/>
        <w:bottom w:val="none" w:sz="0" w:space="0" w:color="auto"/>
        <w:right w:val="none" w:sz="0" w:space="0" w:color="auto"/>
      </w:divBdr>
    </w:div>
    <w:div w:id="378212330">
      <w:bodyDiv w:val="1"/>
      <w:marLeft w:val="0"/>
      <w:marRight w:val="0"/>
      <w:marTop w:val="0"/>
      <w:marBottom w:val="0"/>
      <w:divBdr>
        <w:top w:val="none" w:sz="0" w:space="0" w:color="auto"/>
        <w:left w:val="none" w:sz="0" w:space="0" w:color="auto"/>
        <w:bottom w:val="none" w:sz="0" w:space="0" w:color="auto"/>
        <w:right w:val="none" w:sz="0" w:space="0" w:color="auto"/>
      </w:divBdr>
    </w:div>
    <w:div w:id="474568231">
      <w:bodyDiv w:val="1"/>
      <w:marLeft w:val="0"/>
      <w:marRight w:val="0"/>
      <w:marTop w:val="0"/>
      <w:marBottom w:val="0"/>
      <w:divBdr>
        <w:top w:val="none" w:sz="0" w:space="0" w:color="auto"/>
        <w:left w:val="none" w:sz="0" w:space="0" w:color="auto"/>
        <w:bottom w:val="none" w:sz="0" w:space="0" w:color="auto"/>
        <w:right w:val="none" w:sz="0" w:space="0" w:color="auto"/>
      </w:divBdr>
    </w:div>
    <w:div w:id="476335374">
      <w:bodyDiv w:val="1"/>
      <w:marLeft w:val="0"/>
      <w:marRight w:val="0"/>
      <w:marTop w:val="0"/>
      <w:marBottom w:val="0"/>
      <w:divBdr>
        <w:top w:val="none" w:sz="0" w:space="0" w:color="auto"/>
        <w:left w:val="none" w:sz="0" w:space="0" w:color="auto"/>
        <w:bottom w:val="none" w:sz="0" w:space="0" w:color="auto"/>
        <w:right w:val="none" w:sz="0" w:space="0" w:color="auto"/>
      </w:divBdr>
    </w:div>
    <w:div w:id="492139583">
      <w:bodyDiv w:val="1"/>
      <w:marLeft w:val="0"/>
      <w:marRight w:val="0"/>
      <w:marTop w:val="0"/>
      <w:marBottom w:val="0"/>
      <w:divBdr>
        <w:top w:val="none" w:sz="0" w:space="0" w:color="auto"/>
        <w:left w:val="none" w:sz="0" w:space="0" w:color="auto"/>
        <w:bottom w:val="none" w:sz="0" w:space="0" w:color="auto"/>
        <w:right w:val="none" w:sz="0" w:space="0" w:color="auto"/>
      </w:divBdr>
    </w:div>
    <w:div w:id="502671565">
      <w:bodyDiv w:val="1"/>
      <w:marLeft w:val="0"/>
      <w:marRight w:val="0"/>
      <w:marTop w:val="0"/>
      <w:marBottom w:val="0"/>
      <w:divBdr>
        <w:top w:val="none" w:sz="0" w:space="0" w:color="auto"/>
        <w:left w:val="none" w:sz="0" w:space="0" w:color="auto"/>
        <w:bottom w:val="none" w:sz="0" w:space="0" w:color="auto"/>
        <w:right w:val="none" w:sz="0" w:space="0" w:color="auto"/>
      </w:divBdr>
    </w:div>
    <w:div w:id="516967723">
      <w:bodyDiv w:val="1"/>
      <w:marLeft w:val="0"/>
      <w:marRight w:val="0"/>
      <w:marTop w:val="0"/>
      <w:marBottom w:val="0"/>
      <w:divBdr>
        <w:top w:val="none" w:sz="0" w:space="0" w:color="auto"/>
        <w:left w:val="none" w:sz="0" w:space="0" w:color="auto"/>
        <w:bottom w:val="none" w:sz="0" w:space="0" w:color="auto"/>
        <w:right w:val="none" w:sz="0" w:space="0" w:color="auto"/>
      </w:divBdr>
    </w:div>
    <w:div w:id="552038547">
      <w:bodyDiv w:val="1"/>
      <w:marLeft w:val="0"/>
      <w:marRight w:val="0"/>
      <w:marTop w:val="0"/>
      <w:marBottom w:val="0"/>
      <w:divBdr>
        <w:top w:val="none" w:sz="0" w:space="0" w:color="auto"/>
        <w:left w:val="none" w:sz="0" w:space="0" w:color="auto"/>
        <w:bottom w:val="none" w:sz="0" w:space="0" w:color="auto"/>
        <w:right w:val="none" w:sz="0" w:space="0" w:color="auto"/>
      </w:divBdr>
    </w:div>
    <w:div w:id="617107835">
      <w:bodyDiv w:val="1"/>
      <w:marLeft w:val="0"/>
      <w:marRight w:val="0"/>
      <w:marTop w:val="0"/>
      <w:marBottom w:val="0"/>
      <w:divBdr>
        <w:top w:val="none" w:sz="0" w:space="0" w:color="auto"/>
        <w:left w:val="none" w:sz="0" w:space="0" w:color="auto"/>
        <w:bottom w:val="none" w:sz="0" w:space="0" w:color="auto"/>
        <w:right w:val="none" w:sz="0" w:space="0" w:color="auto"/>
      </w:divBdr>
    </w:div>
    <w:div w:id="621619204">
      <w:bodyDiv w:val="1"/>
      <w:marLeft w:val="0"/>
      <w:marRight w:val="0"/>
      <w:marTop w:val="0"/>
      <w:marBottom w:val="0"/>
      <w:divBdr>
        <w:top w:val="none" w:sz="0" w:space="0" w:color="auto"/>
        <w:left w:val="none" w:sz="0" w:space="0" w:color="auto"/>
        <w:bottom w:val="none" w:sz="0" w:space="0" w:color="auto"/>
        <w:right w:val="none" w:sz="0" w:space="0" w:color="auto"/>
      </w:divBdr>
      <w:divsChild>
        <w:div w:id="30426565">
          <w:marLeft w:val="0"/>
          <w:marRight w:val="0"/>
          <w:marTop w:val="0"/>
          <w:marBottom w:val="0"/>
          <w:divBdr>
            <w:top w:val="none" w:sz="0" w:space="0" w:color="auto"/>
            <w:left w:val="none" w:sz="0" w:space="0" w:color="auto"/>
            <w:bottom w:val="none" w:sz="0" w:space="0" w:color="auto"/>
            <w:right w:val="none" w:sz="0" w:space="0" w:color="auto"/>
          </w:divBdr>
        </w:div>
      </w:divsChild>
    </w:div>
    <w:div w:id="627669301">
      <w:bodyDiv w:val="1"/>
      <w:marLeft w:val="0"/>
      <w:marRight w:val="0"/>
      <w:marTop w:val="0"/>
      <w:marBottom w:val="0"/>
      <w:divBdr>
        <w:top w:val="none" w:sz="0" w:space="0" w:color="auto"/>
        <w:left w:val="none" w:sz="0" w:space="0" w:color="auto"/>
        <w:bottom w:val="none" w:sz="0" w:space="0" w:color="auto"/>
        <w:right w:val="none" w:sz="0" w:space="0" w:color="auto"/>
      </w:divBdr>
    </w:div>
    <w:div w:id="732964883">
      <w:bodyDiv w:val="1"/>
      <w:marLeft w:val="0"/>
      <w:marRight w:val="0"/>
      <w:marTop w:val="0"/>
      <w:marBottom w:val="0"/>
      <w:divBdr>
        <w:top w:val="none" w:sz="0" w:space="0" w:color="auto"/>
        <w:left w:val="none" w:sz="0" w:space="0" w:color="auto"/>
        <w:bottom w:val="none" w:sz="0" w:space="0" w:color="auto"/>
        <w:right w:val="none" w:sz="0" w:space="0" w:color="auto"/>
      </w:divBdr>
    </w:div>
    <w:div w:id="998775066">
      <w:bodyDiv w:val="1"/>
      <w:marLeft w:val="0"/>
      <w:marRight w:val="0"/>
      <w:marTop w:val="0"/>
      <w:marBottom w:val="0"/>
      <w:divBdr>
        <w:top w:val="none" w:sz="0" w:space="0" w:color="auto"/>
        <w:left w:val="none" w:sz="0" w:space="0" w:color="auto"/>
        <w:bottom w:val="none" w:sz="0" w:space="0" w:color="auto"/>
        <w:right w:val="none" w:sz="0" w:space="0" w:color="auto"/>
      </w:divBdr>
    </w:div>
    <w:div w:id="1105079005">
      <w:bodyDiv w:val="1"/>
      <w:marLeft w:val="0"/>
      <w:marRight w:val="0"/>
      <w:marTop w:val="0"/>
      <w:marBottom w:val="0"/>
      <w:divBdr>
        <w:top w:val="none" w:sz="0" w:space="0" w:color="auto"/>
        <w:left w:val="none" w:sz="0" w:space="0" w:color="auto"/>
        <w:bottom w:val="none" w:sz="0" w:space="0" w:color="auto"/>
        <w:right w:val="none" w:sz="0" w:space="0" w:color="auto"/>
      </w:divBdr>
    </w:div>
    <w:div w:id="1217280404">
      <w:bodyDiv w:val="1"/>
      <w:marLeft w:val="0"/>
      <w:marRight w:val="0"/>
      <w:marTop w:val="0"/>
      <w:marBottom w:val="0"/>
      <w:divBdr>
        <w:top w:val="none" w:sz="0" w:space="0" w:color="auto"/>
        <w:left w:val="none" w:sz="0" w:space="0" w:color="auto"/>
        <w:bottom w:val="none" w:sz="0" w:space="0" w:color="auto"/>
        <w:right w:val="none" w:sz="0" w:space="0" w:color="auto"/>
      </w:divBdr>
    </w:div>
    <w:div w:id="1258293291">
      <w:bodyDiv w:val="1"/>
      <w:marLeft w:val="0"/>
      <w:marRight w:val="0"/>
      <w:marTop w:val="0"/>
      <w:marBottom w:val="0"/>
      <w:divBdr>
        <w:top w:val="none" w:sz="0" w:space="0" w:color="auto"/>
        <w:left w:val="none" w:sz="0" w:space="0" w:color="auto"/>
        <w:bottom w:val="none" w:sz="0" w:space="0" w:color="auto"/>
        <w:right w:val="none" w:sz="0" w:space="0" w:color="auto"/>
      </w:divBdr>
    </w:div>
    <w:div w:id="1365793831">
      <w:bodyDiv w:val="1"/>
      <w:marLeft w:val="0"/>
      <w:marRight w:val="0"/>
      <w:marTop w:val="0"/>
      <w:marBottom w:val="0"/>
      <w:divBdr>
        <w:top w:val="none" w:sz="0" w:space="0" w:color="auto"/>
        <w:left w:val="none" w:sz="0" w:space="0" w:color="auto"/>
        <w:bottom w:val="none" w:sz="0" w:space="0" w:color="auto"/>
        <w:right w:val="none" w:sz="0" w:space="0" w:color="auto"/>
      </w:divBdr>
    </w:div>
    <w:div w:id="1374814886">
      <w:bodyDiv w:val="1"/>
      <w:marLeft w:val="0"/>
      <w:marRight w:val="0"/>
      <w:marTop w:val="0"/>
      <w:marBottom w:val="0"/>
      <w:divBdr>
        <w:top w:val="none" w:sz="0" w:space="0" w:color="auto"/>
        <w:left w:val="none" w:sz="0" w:space="0" w:color="auto"/>
        <w:bottom w:val="none" w:sz="0" w:space="0" w:color="auto"/>
        <w:right w:val="none" w:sz="0" w:space="0" w:color="auto"/>
      </w:divBdr>
    </w:div>
    <w:div w:id="1415859980">
      <w:bodyDiv w:val="1"/>
      <w:marLeft w:val="0"/>
      <w:marRight w:val="0"/>
      <w:marTop w:val="0"/>
      <w:marBottom w:val="0"/>
      <w:divBdr>
        <w:top w:val="none" w:sz="0" w:space="0" w:color="auto"/>
        <w:left w:val="none" w:sz="0" w:space="0" w:color="auto"/>
        <w:bottom w:val="none" w:sz="0" w:space="0" w:color="auto"/>
        <w:right w:val="none" w:sz="0" w:space="0" w:color="auto"/>
      </w:divBdr>
    </w:div>
    <w:div w:id="1503617356">
      <w:bodyDiv w:val="1"/>
      <w:marLeft w:val="0"/>
      <w:marRight w:val="0"/>
      <w:marTop w:val="0"/>
      <w:marBottom w:val="0"/>
      <w:divBdr>
        <w:top w:val="none" w:sz="0" w:space="0" w:color="auto"/>
        <w:left w:val="none" w:sz="0" w:space="0" w:color="auto"/>
        <w:bottom w:val="none" w:sz="0" w:space="0" w:color="auto"/>
        <w:right w:val="none" w:sz="0" w:space="0" w:color="auto"/>
      </w:divBdr>
    </w:div>
    <w:div w:id="1616642971">
      <w:bodyDiv w:val="1"/>
      <w:marLeft w:val="0"/>
      <w:marRight w:val="0"/>
      <w:marTop w:val="0"/>
      <w:marBottom w:val="0"/>
      <w:divBdr>
        <w:top w:val="none" w:sz="0" w:space="0" w:color="auto"/>
        <w:left w:val="none" w:sz="0" w:space="0" w:color="auto"/>
        <w:bottom w:val="none" w:sz="0" w:space="0" w:color="auto"/>
        <w:right w:val="none" w:sz="0" w:space="0" w:color="auto"/>
      </w:divBdr>
    </w:div>
    <w:div w:id="1689989295">
      <w:bodyDiv w:val="1"/>
      <w:marLeft w:val="0"/>
      <w:marRight w:val="0"/>
      <w:marTop w:val="0"/>
      <w:marBottom w:val="0"/>
      <w:divBdr>
        <w:top w:val="none" w:sz="0" w:space="0" w:color="auto"/>
        <w:left w:val="none" w:sz="0" w:space="0" w:color="auto"/>
        <w:bottom w:val="none" w:sz="0" w:space="0" w:color="auto"/>
        <w:right w:val="none" w:sz="0" w:space="0" w:color="auto"/>
      </w:divBdr>
    </w:div>
    <w:div w:id="1924601585">
      <w:bodyDiv w:val="1"/>
      <w:marLeft w:val="0"/>
      <w:marRight w:val="0"/>
      <w:marTop w:val="0"/>
      <w:marBottom w:val="0"/>
      <w:divBdr>
        <w:top w:val="none" w:sz="0" w:space="0" w:color="auto"/>
        <w:left w:val="none" w:sz="0" w:space="0" w:color="auto"/>
        <w:bottom w:val="none" w:sz="0" w:space="0" w:color="auto"/>
        <w:right w:val="none" w:sz="0" w:space="0" w:color="auto"/>
      </w:divBdr>
    </w:div>
    <w:div w:id="1980305823">
      <w:bodyDiv w:val="1"/>
      <w:marLeft w:val="0"/>
      <w:marRight w:val="0"/>
      <w:marTop w:val="0"/>
      <w:marBottom w:val="0"/>
      <w:divBdr>
        <w:top w:val="none" w:sz="0" w:space="0" w:color="auto"/>
        <w:left w:val="none" w:sz="0" w:space="0" w:color="auto"/>
        <w:bottom w:val="none" w:sz="0" w:space="0" w:color="auto"/>
        <w:right w:val="none" w:sz="0" w:space="0" w:color="auto"/>
      </w:divBdr>
    </w:div>
    <w:div w:id="2067560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3.jpeg"/><Relationship Id="rId68" Type="http://schemas.openxmlformats.org/officeDocument/2006/relationships/chart" Target="charts/chart16.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3.jpeg"/><Relationship Id="rId11" Type="http://schemas.openxmlformats.org/officeDocument/2006/relationships/hyperlink" Target="mailto:Marios-Zois.Bezas@uliege.be"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10.png"/><Relationship Id="rId45" Type="http://schemas.openxmlformats.org/officeDocument/2006/relationships/image" Target="media/image26.png"/><Relationship Id="rId53" Type="http://schemas.openxmlformats.org/officeDocument/2006/relationships/chart" Target="charts/chart2.xml"/><Relationship Id="rId58" Type="http://schemas.openxmlformats.org/officeDocument/2006/relationships/chart" Target="charts/chart7.xml"/><Relationship Id="rId66" Type="http://schemas.openxmlformats.org/officeDocument/2006/relationships/chart" Target="charts/chart14.xml"/><Relationship Id="rId74"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chart" Target="charts/chart10.xml"/><Relationship Id="rId19" Type="http://schemas.openxmlformats.org/officeDocument/2006/relationships/image" Target="media/image3.png"/><Relationship Id="rId14" Type="http://schemas.openxmlformats.org/officeDocument/2006/relationships/hyperlink" Target="mailto:helene.morch@gdtech.eu"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chart" Target="charts/chart5.xml"/><Relationship Id="rId64" Type="http://schemas.openxmlformats.org/officeDocument/2006/relationships/chart" Target="charts/chart12.xml"/><Relationship Id="rId69" Type="http://schemas.openxmlformats.org/officeDocument/2006/relationships/chart" Target="charts/chart17.xm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yperlink" Target="https://doi.org/10.1002/cepa.2358" TargetMode="External"/><Relationship Id="rId3" Type="http://schemas.openxmlformats.org/officeDocument/2006/relationships/customXml" Target="../customXml/item3.xml"/><Relationship Id="rId12" Type="http://schemas.openxmlformats.org/officeDocument/2006/relationships/hyperlink" Target="mailto:Maxime.Vermeylen@uliege.be" TargetMode="External"/><Relationship Id="rId17" Type="http://schemas.microsoft.com/office/2007/relationships/hdphoto" Target="media/hdphoto1.wdp"/><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27.png"/><Relationship Id="rId59" Type="http://schemas.openxmlformats.org/officeDocument/2006/relationships/chart" Target="charts/chart8.xml"/><Relationship Id="rId67" Type="http://schemas.openxmlformats.org/officeDocument/2006/relationships/chart" Target="charts/chart15.xml"/><Relationship Id="rId20" Type="http://schemas.openxmlformats.org/officeDocument/2006/relationships/image" Target="media/image4.jpeg"/><Relationship Id="rId41" Type="http://schemas.openxmlformats.org/officeDocument/2006/relationships/image" Target="media/image220.png"/><Relationship Id="rId54" Type="http://schemas.openxmlformats.org/officeDocument/2006/relationships/chart" Target="charts/chart3.xml"/><Relationship Id="rId62" Type="http://schemas.openxmlformats.org/officeDocument/2006/relationships/chart" Target="charts/chart11.xml"/><Relationship Id="rId70" Type="http://schemas.openxmlformats.org/officeDocument/2006/relationships/image" Target="media/image34.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Koenraad.Ginckels@stow-group.be"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chart" Target="charts/chart6.xm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5.png"/><Relationship Id="rId52" Type="http://schemas.openxmlformats.org/officeDocument/2006/relationships/chart" Target="charts/chart1.xml"/><Relationship Id="rId60" Type="http://schemas.openxmlformats.org/officeDocument/2006/relationships/chart" Target="charts/chart9.xml"/><Relationship Id="rId65" Type="http://schemas.openxmlformats.org/officeDocument/2006/relationships/chart" Target="charts/chart13.xml"/><Relationship Id="rId73" Type="http://schemas.openxmlformats.org/officeDocument/2006/relationships/hyperlink" Target="https://doi.org/10.1002/stco.202400024"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jfdemonceau@uliege.be" TargetMode="External"/><Relationship Id="rId18" Type="http://schemas.openxmlformats.org/officeDocument/2006/relationships/image" Target="media/image2.png"/><Relationship Id="rId34" Type="http://schemas.openxmlformats.org/officeDocument/2006/relationships/image" Target="media/image18.jpeg"/><Relationship Id="rId50" Type="http://schemas.openxmlformats.org/officeDocument/2006/relationships/image" Target="media/image31.png"/><Relationship Id="rId55" Type="http://schemas.openxmlformats.org/officeDocument/2006/relationships/chart" Target="charts/chart4.xml"/><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chart" Target="charts/chart18.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51a.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51b.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2\SP12a.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2\SP12b.xlsx"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2\SP22a.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2\SP22b.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2\SP32a.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2\SP32b.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Details%20of%20WP1-1.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11a.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11b.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21a.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21b.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31a.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31b.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41a.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zoisb\OneDrive\&#933;&#960;&#959;&#955;&#959;&#947;&#953;&#963;&#964;&#942;&#962;\Research%20Projects\ACTIONS%20(2021-2024)\WP1-1%20-%20Lateral%20instability%20of%20beams\Experimental%20tests%20results\LTB%20tests%20Type%201\SP41b.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871761518984145"/>
          <c:y val="3.7037037037037035E-2"/>
          <c:w val="0.78065688360727159"/>
          <c:h val="0.68760662729658795"/>
        </c:manualLayout>
      </c:layout>
      <c:scatterChart>
        <c:scatterStyle val="lineMarker"/>
        <c:varyColors val="0"/>
        <c:ser>
          <c:idx val="0"/>
          <c:order val="0"/>
          <c:tx>
            <c:strRef>
              <c:f>[SP22a.xlsx]Final!$B$2</c:f>
              <c:strCache>
                <c:ptCount val="1"/>
                <c:pt idx="0">
                  <c:v>M1_A_fin</c:v>
                </c:pt>
              </c:strCache>
            </c:strRef>
          </c:tx>
          <c:spPr>
            <a:ln w="15875" cap="rnd">
              <a:solidFill>
                <a:schemeClr val="accent5">
                  <a:lumMod val="40000"/>
                  <a:lumOff val="60000"/>
                </a:schemeClr>
              </a:solidFill>
              <a:round/>
            </a:ln>
            <a:effectLst/>
          </c:spPr>
          <c:marker>
            <c:symbol val="none"/>
          </c:marker>
          <c:xVal>
            <c:numRef>
              <c:f>[SP22a.xlsx]Final!$A$4:$A$69</c:f>
              <c:numCache>
                <c:formatCode>0.000</c:formatCode>
                <c:ptCount val="66"/>
                <c:pt idx="0">
                  <c:v>0</c:v>
                </c:pt>
                <c:pt idx="1">
                  <c:v>-1.0217263000000001E-2</c:v>
                </c:pt>
                <c:pt idx="2">
                  <c:v>1.9613550000000001E-3</c:v>
                </c:pt>
                <c:pt idx="3">
                  <c:v>28.403396000000001</c:v>
                </c:pt>
                <c:pt idx="4">
                  <c:v>79.360667000000007</c:v>
                </c:pt>
                <c:pt idx="5">
                  <c:v>130.74742000000001</c:v>
                </c:pt>
                <c:pt idx="6">
                  <c:v>181.81666000000001</c:v>
                </c:pt>
                <c:pt idx="7">
                  <c:v>232.11117999999999</c:v>
                </c:pt>
                <c:pt idx="8">
                  <c:v>281.97471000000002</c:v>
                </c:pt>
                <c:pt idx="9">
                  <c:v>331.08388000000002</c:v>
                </c:pt>
                <c:pt idx="10">
                  <c:v>379.75680999999997</c:v>
                </c:pt>
                <c:pt idx="11">
                  <c:v>429.14713</c:v>
                </c:pt>
                <c:pt idx="12">
                  <c:v>478.02919000000003</c:v>
                </c:pt>
                <c:pt idx="13">
                  <c:v>527.15525000000002</c:v>
                </c:pt>
                <c:pt idx="14">
                  <c:v>576.60109</c:v>
                </c:pt>
                <c:pt idx="15">
                  <c:v>626.83915999999999</c:v>
                </c:pt>
                <c:pt idx="16">
                  <c:v>677.81419000000005</c:v>
                </c:pt>
                <c:pt idx="17">
                  <c:v>729.34996999999998</c:v>
                </c:pt>
                <c:pt idx="18">
                  <c:v>781.50390000000004</c:v>
                </c:pt>
                <c:pt idx="19">
                  <c:v>832.71632</c:v>
                </c:pt>
                <c:pt idx="20">
                  <c:v>883.84006999999997</c:v>
                </c:pt>
                <c:pt idx="21">
                  <c:v>933.98996</c:v>
                </c:pt>
                <c:pt idx="22">
                  <c:v>983.68525999999997</c:v>
                </c:pt>
                <c:pt idx="23">
                  <c:v>1032.7254</c:v>
                </c:pt>
                <c:pt idx="24">
                  <c:v>1082.3436999999999</c:v>
                </c:pt>
                <c:pt idx="25">
                  <c:v>1131.2823000000001</c:v>
                </c:pt>
                <c:pt idx="26">
                  <c:v>1180.4027000000001</c:v>
                </c:pt>
                <c:pt idx="27">
                  <c:v>1229.5896</c:v>
                </c:pt>
                <c:pt idx="28">
                  <c:v>1280.0640000000001</c:v>
                </c:pt>
                <c:pt idx="29">
                  <c:v>1331.0504000000001</c:v>
                </c:pt>
                <c:pt idx="30">
                  <c:v>1382.7158999999999</c:v>
                </c:pt>
                <c:pt idx="31">
                  <c:v>1434.4763</c:v>
                </c:pt>
                <c:pt idx="32">
                  <c:v>1486.3911000000001</c:v>
                </c:pt>
                <c:pt idx="33">
                  <c:v>1537.5001</c:v>
                </c:pt>
                <c:pt idx="34">
                  <c:v>1587.9716000000001</c:v>
                </c:pt>
                <c:pt idx="35">
                  <c:v>1638.1242999999999</c:v>
                </c:pt>
                <c:pt idx="36">
                  <c:v>1687.4296999999999</c:v>
                </c:pt>
                <c:pt idx="37">
                  <c:v>1737.261</c:v>
                </c:pt>
                <c:pt idx="38">
                  <c:v>1786.4556</c:v>
                </c:pt>
                <c:pt idx="39">
                  <c:v>1835.5112999999999</c:v>
                </c:pt>
                <c:pt idx="40">
                  <c:v>1885.2714000000001</c:v>
                </c:pt>
                <c:pt idx="41">
                  <c:v>1935.5634</c:v>
                </c:pt>
                <c:pt idx="42">
                  <c:v>1986.8447000000001</c:v>
                </c:pt>
                <c:pt idx="43">
                  <c:v>2038.0491999999999</c:v>
                </c:pt>
                <c:pt idx="44">
                  <c:v>2089.8832000000002</c:v>
                </c:pt>
                <c:pt idx="45">
                  <c:v>2141.6967</c:v>
                </c:pt>
                <c:pt idx="46">
                  <c:v>2193.1783999999998</c:v>
                </c:pt>
                <c:pt idx="47">
                  <c:v>2243.9310999999998</c:v>
                </c:pt>
                <c:pt idx="48">
                  <c:v>2294.0918999999999</c:v>
                </c:pt>
                <c:pt idx="49">
                  <c:v>2343.4848000000002</c:v>
                </c:pt>
                <c:pt idx="50">
                  <c:v>2393.0059000000001</c:v>
                </c:pt>
                <c:pt idx="51">
                  <c:v>2442.3476999999998</c:v>
                </c:pt>
                <c:pt idx="52">
                  <c:v>2491.6716999999999</c:v>
                </c:pt>
                <c:pt idx="53">
                  <c:v>2540.877</c:v>
                </c:pt>
                <c:pt idx="54">
                  <c:v>2590.8825000000002</c:v>
                </c:pt>
                <c:pt idx="55">
                  <c:v>2641.9216000000001</c:v>
                </c:pt>
                <c:pt idx="56">
                  <c:v>2693.2428</c:v>
                </c:pt>
                <c:pt idx="57">
                  <c:v>2745.0304999999998</c:v>
                </c:pt>
                <c:pt idx="58">
                  <c:v>2796.7575000000002</c:v>
                </c:pt>
                <c:pt idx="59">
                  <c:v>2848.2197999999999</c:v>
                </c:pt>
                <c:pt idx="60">
                  <c:v>2898.9537</c:v>
                </c:pt>
                <c:pt idx="61">
                  <c:v>2949.1134999999999</c:v>
                </c:pt>
                <c:pt idx="62">
                  <c:v>2992.6689000000001</c:v>
                </c:pt>
                <c:pt idx="63">
                  <c:v>3003.0345000000002</c:v>
                </c:pt>
              </c:numCache>
            </c:numRef>
          </c:xVal>
          <c:yVal>
            <c:numRef>
              <c:f>[SP22a.xlsx]Final!$B$4:$B$69</c:f>
              <c:numCache>
                <c:formatCode>0.000</c:formatCode>
                <c:ptCount val="66"/>
                <c:pt idx="0">
                  <c:v>0</c:v>
                </c:pt>
                <c:pt idx="1">
                  <c:v>-7.8014801444348707E-6</c:v>
                </c:pt>
                <c:pt idx="2">
                  <c:v>3.1276125781474066E-5</c:v>
                </c:pt>
                <c:pt idx="3">
                  <c:v>-3.2373995644819881E-2</c:v>
                </c:pt>
                <c:pt idx="4">
                  <c:v>-0.14609734982249983</c:v>
                </c:pt>
                <c:pt idx="5">
                  <c:v>-0.21553144603218524</c:v>
                </c:pt>
                <c:pt idx="6">
                  <c:v>-0.30120644519712902</c:v>
                </c:pt>
                <c:pt idx="7">
                  <c:v>-0.4032634601883916</c:v>
                </c:pt>
                <c:pt idx="8">
                  <c:v>-0.55064116790387618</c:v>
                </c:pt>
                <c:pt idx="9">
                  <c:v>-0.75677196322953988</c:v>
                </c:pt>
                <c:pt idx="10">
                  <c:v>-0.97820392155575175</c:v>
                </c:pt>
                <c:pt idx="11">
                  <c:v>-1.0874009560366877</c:v>
                </c:pt>
                <c:pt idx="12">
                  <c:v>-1.2152556589534813</c:v>
                </c:pt>
                <c:pt idx="13">
                  <c:v>-1.250133193219684</c:v>
                </c:pt>
                <c:pt idx="14">
                  <c:v>-1.2406531091617643</c:v>
                </c:pt>
                <c:pt idx="15">
                  <c:v>-1.2611891226445917</c:v>
                </c:pt>
                <c:pt idx="16">
                  <c:v>-1.2888247954358643</c:v>
                </c:pt>
                <c:pt idx="17">
                  <c:v>-1.3124753705188625</c:v>
                </c:pt>
                <c:pt idx="18">
                  <c:v>-1.3517176072356203</c:v>
                </c:pt>
                <c:pt idx="19">
                  <c:v>-1.3673997768057295</c:v>
                </c:pt>
                <c:pt idx="20">
                  <c:v>-1.3161734687702975</c:v>
                </c:pt>
                <c:pt idx="21">
                  <c:v>-1.3051737637761134</c:v>
                </c:pt>
                <c:pt idx="22">
                  <c:v>-1.2583276227855031</c:v>
                </c:pt>
                <c:pt idx="23">
                  <c:v>-1.1487461449634224</c:v>
                </c:pt>
                <c:pt idx="24">
                  <c:v>-1.062040159489597</c:v>
                </c:pt>
                <c:pt idx="25">
                  <c:v>-0.98404888144120861</c:v>
                </c:pt>
                <c:pt idx="26">
                  <c:v>-0.91761108740643726</c:v>
                </c:pt>
                <c:pt idx="27">
                  <c:v>-0.87752333224353363</c:v>
                </c:pt>
                <c:pt idx="28">
                  <c:v>-0.86286731561490992</c:v>
                </c:pt>
                <c:pt idx="29">
                  <c:v>-0.91957742165389855</c:v>
                </c:pt>
                <c:pt idx="30">
                  <c:v>-1.0192352705182304</c:v>
                </c:pt>
                <c:pt idx="31">
                  <c:v>-1.1291673230508366</c:v>
                </c:pt>
                <c:pt idx="32">
                  <c:v>-1.2295606277160198</c:v>
                </c:pt>
                <c:pt idx="33">
                  <c:v>-1.3754044691789331</c:v>
                </c:pt>
                <c:pt idx="34">
                  <c:v>-1.4688570270957464</c:v>
                </c:pt>
                <c:pt idx="35">
                  <c:v>-1.5631604915937418</c:v>
                </c:pt>
                <c:pt idx="36">
                  <c:v>-1.6167402869017602</c:v>
                </c:pt>
                <c:pt idx="37">
                  <c:v>-1.6058050724009847</c:v>
                </c:pt>
                <c:pt idx="38">
                  <c:v>-1.5384753506864026</c:v>
                </c:pt>
                <c:pt idx="39">
                  <c:v>-1.4490676270274234</c:v>
                </c:pt>
                <c:pt idx="40">
                  <c:v>-1.3244114389525579</c:v>
                </c:pt>
                <c:pt idx="41">
                  <c:v>-1.1446332085610971</c:v>
                </c:pt>
                <c:pt idx="42">
                  <c:v>-1.0415169613416462</c:v>
                </c:pt>
                <c:pt idx="43">
                  <c:v>-0.95631082622205343</c:v>
                </c:pt>
                <c:pt idx="44">
                  <c:v>-0.86232642132562909</c:v>
                </c:pt>
                <c:pt idx="45">
                  <c:v>-0.78232449166419271</c:v>
                </c:pt>
                <c:pt idx="46">
                  <c:v>-0.72046055068417469</c:v>
                </c:pt>
                <c:pt idx="47">
                  <c:v>-0.68367514440202837</c:v>
                </c:pt>
                <c:pt idx="48">
                  <c:v>-0.69907575551449186</c:v>
                </c:pt>
                <c:pt idx="49">
                  <c:v>-0.74100404091707295</c:v>
                </c:pt>
                <c:pt idx="50">
                  <c:v>-0.75126138606963067</c:v>
                </c:pt>
                <c:pt idx="51">
                  <c:v>-0.78388427949698725</c:v>
                </c:pt>
                <c:pt idx="52">
                  <c:v>-0.81780463703082129</c:v>
                </c:pt>
                <c:pt idx="53">
                  <c:v>-0.82169935751066003</c:v>
                </c:pt>
                <c:pt idx="54">
                  <c:v>-0.88110591686671669</c:v>
                </c:pt>
                <c:pt idx="55">
                  <c:v>-0.93871065754551619</c:v>
                </c:pt>
                <c:pt idx="56">
                  <c:v>-0.9625918336491861</c:v>
                </c:pt>
                <c:pt idx="57">
                  <c:v>-0.94106022477129592</c:v>
                </c:pt>
                <c:pt idx="58">
                  <c:v>-0.86957425793066323</c:v>
                </c:pt>
                <c:pt idx="59">
                  <c:v>-0.75145552839253649</c:v>
                </c:pt>
                <c:pt idx="60">
                  <c:v>-0.60062812330150139</c:v>
                </c:pt>
                <c:pt idx="61">
                  <c:v>-0.33975770149859819</c:v>
                </c:pt>
                <c:pt idx="62">
                  <c:v>-1.1860658449639572E-2</c:v>
                </c:pt>
                <c:pt idx="63">
                  <c:v>-2.4504097191480056E-4</c:v>
                </c:pt>
              </c:numCache>
            </c:numRef>
          </c:yVal>
          <c:smooth val="0"/>
          <c:extLst>
            <c:ext xmlns:c16="http://schemas.microsoft.com/office/drawing/2014/chart" uri="{C3380CC4-5D6E-409C-BE32-E72D297353CC}">
              <c16:uniqueId val="{00000000-C106-4920-B45A-61419379232D}"/>
            </c:ext>
          </c:extLst>
        </c:ser>
        <c:ser>
          <c:idx val="1"/>
          <c:order val="1"/>
          <c:tx>
            <c:strRef>
              <c:f>[SP22a.xlsx]Final!$C$2</c:f>
              <c:strCache>
                <c:ptCount val="1"/>
                <c:pt idx="0">
                  <c:v>M2_A_fin</c:v>
                </c:pt>
              </c:strCache>
            </c:strRef>
          </c:tx>
          <c:spPr>
            <a:ln w="15875" cap="rnd">
              <a:solidFill>
                <a:schemeClr val="accent5"/>
              </a:solidFill>
              <a:round/>
            </a:ln>
            <a:effectLst/>
          </c:spPr>
          <c:marker>
            <c:symbol val="none"/>
          </c:marker>
          <c:xVal>
            <c:numRef>
              <c:f>[SP22a.xlsx]Final!$A$4:$A$69</c:f>
              <c:numCache>
                <c:formatCode>0.000</c:formatCode>
                <c:ptCount val="66"/>
                <c:pt idx="0">
                  <c:v>0</c:v>
                </c:pt>
                <c:pt idx="1">
                  <c:v>-1.0217263000000001E-2</c:v>
                </c:pt>
                <c:pt idx="2">
                  <c:v>1.9613550000000001E-3</c:v>
                </c:pt>
                <c:pt idx="3">
                  <c:v>28.403396000000001</c:v>
                </c:pt>
                <c:pt idx="4">
                  <c:v>79.360667000000007</c:v>
                </c:pt>
                <c:pt idx="5">
                  <c:v>130.74742000000001</c:v>
                </c:pt>
                <c:pt idx="6">
                  <c:v>181.81666000000001</c:v>
                </c:pt>
                <c:pt idx="7">
                  <c:v>232.11117999999999</c:v>
                </c:pt>
                <c:pt idx="8">
                  <c:v>281.97471000000002</c:v>
                </c:pt>
                <c:pt idx="9">
                  <c:v>331.08388000000002</c:v>
                </c:pt>
                <c:pt idx="10">
                  <c:v>379.75680999999997</c:v>
                </c:pt>
                <c:pt idx="11">
                  <c:v>429.14713</c:v>
                </c:pt>
                <c:pt idx="12">
                  <c:v>478.02919000000003</c:v>
                </c:pt>
                <c:pt idx="13">
                  <c:v>527.15525000000002</c:v>
                </c:pt>
                <c:pt idx="14">
                  <c:v>576.60109</c:v>
                </c:pt>
                <c:pt idx="15">
                  <c:v>626.83915999999999</c:v>
                </c:pt>
                <c:pt idx="16">
                  <c:v>677.81419000000005</c:v>
                </c:pt>
                <c:pt idx="17">
                  <c:v>729.34996999999998</c:v>
                </c:pt>
                <c:pt idx="18">
                  <c:v>781.50390000000004</c:v>
                </c:pt>
                <c:pt idx="19">
                  <c:v>832.71632</c:v>
                </c:pt>
                <c:pt idx="20">
                  <c:v>883.84006999999997</c:v>
                </c:pt>
                <c:pt idx="21">
                  <c:v>933.98996</c:v>
                </c:pt>
                <c:pt idx="22">
                  <c:v>983.68525999999997</c:v>
                </c:pt>
                <c:pt idx="23">
                  <c:v>1032.7254</c:v>
                </c:pt>
                <c:pt idx="24">
                  <c:v>1082.3436999999999</c:v>
                </c:pt>
                <c:pt idx="25">
                  <c:v>1131.2823000000001</c:v>
                </c:pt>
                <c:pt idx="26">
                  <c:v>1180.4027000000001</c:v>
                </c:pt>
                <c:pt idx="27">
                  <c:v>1229.5896</c:v>
                </c:pt>
                <c:pt idx="28">
                  <c:v>1280.0640000000001</c:v>
                </c:pt>
                <c:pt idx="29">
                  <c:v>1331.0504000000001</c:v>
                </c:pt>
                <c:pt idx="30">
                  <c:v>1382.7158999999999</c:v>
                </c:pt>
                <c:pt idx="31">
                  <c:v>1434.4763</c:v>
                </c:pt>
                <c:pt idx="32">
                  <c:v>1486.3911000000001</c:v>
                </c:pt>
                <c:pt idx="33">
                  <c:v>1537.5001</c:v>
                </c:pt>
                <c:pt idx="34">
                  <c:v>1587.9716000000001</c:v>
                </c:pt>
                <c:pt idx="35">
                  <c:v>1638.1242999999999</c:v>
                </c:pt>
                <c:pt idx="36">
                  <c:v>1687.4296999999999</c:v>
                </c:pt>
                <c:pt idx="37">
                  <c:v>1737.261</c:v>
                </c:pt>
                <c:pt idx="38">
                  <c:v>1786.4556</c:v>
                </c:pt>
                <c:pt idx="39">
                  <c:v>1835.5112999999999</c:v>
                </c:pt>
                <c:pt idx="40">
                  <c:v>1885.2714000000001</c:v>
                </c:pt>
                <c:pt idx="41">
                  <c:v>1935.5634</c:v>
                </c:pt>
                <c:pt idx="42">
                  <c:v>1986.8447000000001</c:v>
                </c:pt>
                <c:pt idx="43">
                  <c:v>2038.0491999999999</c:v>
                </c:pt>
                <c:pt idx="44">
                  <c:v>2089.8832000000002</c:v>
                </c:pt>
                <c:pt idx="45">
                  <c:v>2141.6967</c:v>
                </c:pt>
                <c:pt idx="46">
                  <c:v>2193.1783999999998</c:v>
                </c:pt>
                <c:pt idx="47">
                  <c:v>2243.9310999999998</c:v>
                </c:pt>
                <c:pt idx="48">
                  <c:v>2294.0918999999999</c:v>
                </c:pt>
                <c:pt idx="49">
                  <c:v>2343.4848000000002</c:v>
                </c:pt>
                <c:pt idx="50">
                  <c:v>2393.0059000000001</c:v>
                </c:pt>
                <c:pt idx="51">
                  <c:v>2442.3476999999998</c:v>
                </c:pt>
                <c:pt idx="52">
                  <c:v>2491.6716999999999</c:v>
                </c:pt>
                <c:pt idx="53">
                  <c:v>2540.877</c:v>
                </c:pt>
                <c:pt idx="54">
                  <c:v>2590.8825000000002</c:v>
                </c:pt>
                <c:pt idx="55">
                  <c:v>2641.9216000000001</c:v>
                </c:pt>
                <c:pt idx="56">
                  <c:v>2693.2428</c:v>
                </c:pt>
                <c:pt idx="57">
                  <c:v>2745.0304999999998</c:v>
                </c:pt>
                <c:pt idx="58">
                  <c:v>2796.7575000000002</c:v>
                </c:pt>
                <c:pt idx="59">
                  <c:v>2848.2197999999999</c:v>
                </c:pt>
                <c:pt idx="60">
                  <c:v>2898.9537</c:v>
                </c:pt>
                <c:pt idx="61">
                  <c:v>2949.1134999999999</c:v>
                </c:pt>
                <c:pt idx="62">
                  <c:v>2992.6689000000001</c:v>
                </c:pt>
                <c:pt idx="63">
                  <c:v>3003.0345000000002</c:v>
                </c:pt>
              </c:numCache>
            </c:numRef>
          </c:xVal>
          <c:yVal>
            <c:numRef>
              <c:f>[SP22a.xlsx]Final!$C$4:$C$69</c:f>
              <c:numCache>
                <c:formatCode>0.000</c:formatCode>
                <c:ptCount val="66"/>
                <c:pt idx="0">
                  <c:v>0</c:v>
                </c:pt>
                <c:pt idx="1">
                  <c:v>-1.0976608526349273E-5</c:v>
                </c:pt>
                <c:pt idx="2">
                  <c:v>2.4724830430753695E-5</c:v>
                </c:pt>
                <c:pt idx="3">
                  <c:v>-2.8864527345851708E-3</c:v>
                </c:pt>
                <c:pt idx="4">
                  <c:v>6.2800160005548385E-3</c:v>
                </c:pt>
                <c:pt idx="5">
                  <c:v>3.8464103995219961E-2</c:v>
                </c:pt>
                <c:pt idx="6">
                  <c:v>8.7449284098543301E-2</c:v>
                </c:pt>
                <c:pt idx="7">
                  <c:v>0.11016556599946103</c:v>
                </c:pt>
                <c:pt idx="8">
                  <c:v>4.5924112218559604E-2</c:v>
                </c:pt>
                <c:pt idx="9">
                  <c:v>-9.6461509781289284E-2</c:v>
                </c:pt>
                <c:pt idx="10">
                  <c:v>-0.23793858521464817</c:v>
                </c:pt>
                <c:pt idx="11">
                  <c:v>-0.34022898181762529</c:v>
                </c:pt>
                <c:pt idx="12">
                  <c:v>-0.47131024113432829</c:v>
                </c:pt>
                <c:pt idx="13">
                  <c:v>-0.52962810065968613</c:v>
                </c:pt>
                <c:pt idx="14">
                  <c:v>-0.55272852008718998</c:v>
                </c:pt>
                <c:pt idx="15">
                  <c:v>-0.60911688688437648</c:v>
                </c:pt>
                <c:pt idx="16">
                  <c:v>-0.65844864652816237</c:v>
                </c:pt>
                <c:pt idx="17">
                  <c:v>-0.68788176530925615</c:v>
                </c:pt>
                <c:pt idx="18">
                  <c:v>-0.68716754803903846</c:v>
                </c:pt>
                <c:pt idx="19">
                  <c:v>-0.62387208108131831</c:v>
                </c:pt>
                <c:pt idx="20">
                  <c:v>-0.5460458127276907</c:v>
                </c:pt>
                <c:pt idx="21">
                  <c:v>-0.53408325927979872</c:v>
                </c:pt>
                <c:pt idx="22">
                  <c:v>-0.5336703537394788</c:v>
                </c:pt>
                <c:pt idx="23">
                  <c:v>-0.53676985018480539</c:v>
                </c:pt>
                <c:pt idx="24">
                  <c:v>-0.56053284379995105</c:v>
                </c:pt>
                <c:pt idx="25">
                  <c:v>-0.55998602705106926</c:v>
                </c:pt>
                <c:pt idx="26">
                  <c:v>-0.53805023371175098</c:v>
                </c:pt>
                <c:pt idx="27">
                  <c:v>-0.50672027055634883</c:v>
                </c:pt>
                <c:pt idx="28">
                  <c:v>-0.50068254483390984</c:v>
                </c:pt>
                <c:pt idx="29">
                  <c:v>-0.54234137846733677</c:v>
                </c:pt>
                <c:pt idx="30">
                  <c:v>-0.61203114134132697</c:v>
                </c:pt>
                <c:pt idx="31">
                  <c:v>-0.64020581024319134</c:v>
                </c:pt>
                <c:pt idx="32">
                  <c:v>-0.6601537289164342</c:v>
                </c:pt>
                <c:pt idx="33">
                  <c:v>-0.70818698077765241</c:v>
                </c:pt>
                <c:pt idx="34">
                  <c:v>-0.73022234395847119</c:v>
                </c:pt>
                <c:pt idx="35">
                  <c:v>-0.76783415553880174</c:v>
                </c:pt>
                <c:pt idx="36">
                  <c:v>-0.86216950426752081</c:v>
                </c:pt>
                <c:pt idx="37">
                  <c:v>-0.92063847671235277</c:v>
                </c:pt>
                <c:pt idx="38">
                  <c:v>-0.94681275664140396</c:v>
                </c:pt>
                <c:pt idx="39">
                  <c:v>-0.93808236748856122</c:v>
                </c:pt>
                <c:pt idx="40">
                  <c:v>-0.85420450128234293</c:v>
                </c:pt>
                <c:pt idx="41">
                  <c:v>-0.71814020002687684</c:v>
                </c:pt>
                <c:pt idx="42">
                  <c:v>-0.6567440808428131</c:v>
                </c:pt>
                <c:pt idx="43">
                  <c:v>-0.60673682985536959</c:v>
                </c:pt>
                <c:pt idx="44">
                  <c:v>-0.52788160590213984</c:v>
                </c:pt>
                <c:pt idx="45">
                  <c:v>-0.47374297523055992</c:v>
                </c:pt>
                <c:pt idx="46">
                  <c:v>-0.42062236528344066</c:v>
                </c:pt>
                <c:pt idx="47">
                  <c:v>-0.38020860032767628</c:v>
                </c:pt>
                <c:pt idx="48">
                  <c:v>-0.40750395807476952</c:v>
                </c:pt>
                <c:pt idx="49">
                  <c:v>-0.46326350230864138</c:v>
                </c:pt>
                <c:pt idx="50">
                  <c:v>-0.52247796192263429</c:v>
                </c:pt>
                <c:pt idx="51">
                  <c:v>-0.55897720614149726</c:v>
                </c:pt>
                <c:pt idx="52">
                  <c:v>-0.52328208569759727</c:v>
                </c:pt>
                <c:pt idx="53">
                  <c:v>-0.47015457932842147</c:v>
                </c:pt>
                <c:pt idx="54">
                  <c:v>-0.43949477661894054</c:v>
                </c:pt>
                <c:pt idx="55">
                  <c:v>-0.43695987859661373</c:v>
                </c:pt>
                <c:pt idx="56">
                  <c:v>-0.39597059012289976</c:v>
                </c:pt>
                <c:pt idx="57">
                  <c:v>-0.35106996034237187</c:v>
                </c:pt>
                <c:pt idx="58">
                  <c:v>-0.28365394517141229</c:v>
                </c:pt>
                <c:pt idx="59">
                  <c:v>-0.2008278982322933</c:v>
                </c:pt>
                <c:pt idx="60">
                  <c:v>-0.12122436340799336</c:v>
                </c:pt>
                <c:pt idx="61">
                  <c:v>-2.9875515949313425E-2</c:v>
                </c:pt>
                <c:pt idx="62">
                  <c:v>8.615188517725636E-3</c:v>
                </c:pt>
                <c:pt idx="63">
                  <c:v>2.0422355529953196E-4</c:v>
                </c:pt>
              </c:numCache>
            </c:numRef>
          </c:yVal>
          <c:smooth val="0"/>
          <c:extLst>
            <c:ext xmlns:c16="http://schemas.microsoft.com/office/drawing/2014/chart" uri="{C3380CC4-5D6E-409C-BE32-E72D297353CC}">
              <c16:uniqueId val="{00000001-C106-4920-B45A-61419379232D}"/>
            </c:ext>
          </c:extLst>
        </c:ser>
        <c:ser>
          <c:idx val="4"/>
          <c:order val="2"/>
          <c:tx>
            <c:strRef>
              <c:f>[SP22a.xlsx]Final!$E$2</c:f>
              <c:strCache>
                <c:ptCount val="1"/>
                <c:pt idx="0">
                  <c:v>M1_B_fin</c:v>
                </c:pt>
              </c:strCache>
            </c:strRef>
          </c:tx>
          <c:spPr>
            <a:ln w="15875" cap="rnd">
              <a:solidFill>
                <a:schemeClr val="accent6">
                  <a:lumMod val="60000"/>
                  <a:lumOff val="40000"/>
                </a:schemeClr>
              </a:solidFill>
              <a:round/>
            </a:ln>
            <a:effectLst/>
          </c:spPr>
          <c:marker>
            <c:symbol val="none"/>
          </c:marker>
          <c:xVal>
            <c:numRef>
              <c:f>[SP22a.xlsx]Final!$D$4:$D$69</c:f>
              <c:numCache>
                <c:formatCode>0.000</c:formatCode>
                <c:ptCount val="66"/>
                <c:pt idx="0">
                  <c:v>0</c:v>
                </c:pt>
                <c:pt idx="1">
                  <c:v>-8.5016241000000006E-3</c:v>
                </c:pt>
                <c:pt idx="2">
                  <c:v>27.435302</c:v>
                </c:pt>
                <c:pt idx="3">
                  <c:v>79.313270000000003</c:v>
                </c:pt>
                <c:pt idx="4">
                  <c:v>131.01324</c:v>
                </c:pt>
                <c:pt idx="5">
                  <c:v>182.91884999999999</c:v>
                </c:pt>
                <c:pt idx="6">
                  <c:v>233.62532999999999</c:v>
                </c:pt>
                <c:pt idx="7">
                  <c:v>284.32551999999998</c:v>
                </c:pt>
                <c:pt idx="8">
                  <c:v>333.98782999999997</c:v>
                </c:pt>
                <c:pt idx="9">
                  <c:v>383.10446999999999</c:v>
                </c:pt>
                <c:pt idx="10">
                  <c:v>432.91690999999997</c:v>
                </c:pt>
                <c:pt idx="11">
                  <c:v>482.12992000000003</c:v>
                </c:pt>
                <c:pt idx="12">
                  <c:v>531.80934999999999</c:v>
                </c:pt>
                <c:pt idx="13">
                  <c:v>581.60821999999996</c:v>
                </c:pt>
                <c:pt idx="14">
                  <c:v>632.37426000000005</c:v>
                </c:pt>
                <c:pt idx="15">
                  <c:v>683.84784000000002</c:v>
                </c:pt>
                <c:pt idx="16">
                  <c:v>735.75097000000005</c:v>
                </c:pt>
                <c:pt idx="17">
                  <c:v>787.7568</c:v>
                </c:pt>
                <c:pt idx="18">
                  <c:v>839.61505999999997</c:v>
                </c:pt>
                <c:pt idx="19">
                  <c:v>890.83150999999998</c:v>
                </c:pt>
                <c:pt idx="20">
                  <c:v>941.28189999999995</c:v>
                </c:pt>
                <c:pt idx="21">
                  <c:v>991.33040000000005</c:v>
                </c:pt>
                <c:pt idx="22">
                  <c:v>1040.6176</c:v>
                </c:pt>
                <c:pt idx="23">
                  <c:v>1090.4091000000001</c:v>
                </c:pt>
                <c:pt idx="24">
                  <c:v>1139.6687999999999</c:v>
                </c:pt>
                <c:pt idx="25">
                  <c:v>1189.0851</c:v>
                </c:pt>
                <c:pt idx="26">
                  <c:v>1238.9508000000001</c:v>
                </c:pt>
                <c:pt idx="27">
                  <c:v>1289.5966000000001</c:v>
                </c:pt>
                <c:pt idx="28">
                  <c:v>1341.1654000000001</c:v>
                </c:pt>
                <c:pt idx="29">
                  <c:v>1393.0007000000001</c:v>
                </c:pt>
                <c:pt idx="30">
                  <c:v>1445.0666000000001</c:v>
                </c:pt>
                <c:pt idx="31">
                  <c:v>1497.2150999999999</c:v>
                </c:pt>
                <c:pt idx="32">
                  <c:v>1548.309</c:v>
                </c:pt>
                <c:pt idx="33">
                  <c:v>1598.9699000000001</c:v>
                </c:pt>
                <c:pt idx="34">
                  <c:v>1649.0260000000001</c:v>
                </c:pt>
                <c:pt idx="35">
                  <c:v>1698.6402</c:v>
                </c:pt>
                <c:pt idx="36">
                  <c:v>1748.6315999999999</c:v>
                </c:pt>
                <c:pt idx="37">
                  <c:v>1797.9718</c:v>
                </c:pt>
                <c:pt idx="38">
                  <c:v>1847.1891000000001</c:v>
                </c:pt>
                <c:pt idx="39">
                  <c:v>1897.0503000000001</c:v>
                </c:pt>
                <c:pt idx="40">
                  <c:v>1947.6767</c:v>
                </c:pt>
                <c:pt idx="41">
                  <c:v>1999.0522000000001</c:v>
                </c:pt>
                <c:pt idx="42">
                  <c:v>2050.8126000000002</c:v>
                </c:pt>
                <c:pt idx="43">
                  <c:v>2102.9133999999999</c:v>
                </c:pt>
                <c:pt idx="44">
                  <c:v>2154.8162000000002</c:v>
                </c:pt>
                <c:pt idx="45">
                  <c:v>2206.3690000000001</c:v>
                </c:pt>
                <c:pt idx="46">
                  <c:v>2256.9274</c:v>
                </c:pt>
                <c:pt idx="47">
                  <c:v>2306.8955000000001</c:v>
                </c:pt>
                <c:pt idx="48">
                  <c:v>2356.3243000000002</c:v>
                </c:pt>
                <c:pt idx="49">
                  <c:v>2405.8942000000002</c:v>
                </c:pt>
                <c:pt idx="50">
                  <c:v>2455.3577</c:v>
                </c:pt>
                <c:pt idx="51">
                  <c:v>2504.8696</c:v>
                </c:pt>
                <c:pt idx="52">
                  <c:v>2554.3643999999999</c:v>
                </c:pt>
                <c:pt idx="53">
                  <c:v>2604.8582000000001</c:v>
                </c:pt>
                <c:pt idx="54">
                  <c:v>2656.1118999999999</c:v>
                </c:pt>
                <c:pt idx="55">
                  <c:v>2707.8296</c:v>
                </c:pt>
                <c:pt idx="56">
                  <c:v>2759.8375999999998</c:v>
                </c:pt>
                <c:pt idx="57">
                  <c:v>2811.4708000000001</c:v>
                </c:pt>
                <c:pt idx="58">
                  <c:v>2863.1019000000001</c:v>
                </c:pt>
                <c:pt idx="59">
                  <c:v>2913.9070999999999</c:v>
                </c:pt>
                <c:pt idx="60">
                  <c:v>2963.9409999999998</c:v>
                </c:pt>
                <c:pt idx="61">
                  <c:v>3003.0304999999998</c:v>
                </c:pt>
                <c:pt idx="62">
                  <c:v>3003.0349999999999</c:v>
                </c:pt>
                <c:pt idx="63">
                  <c:v>3003.0302999999999</c:v>
                </c:pt>
              </c:numCache>
            </c:numRef>
          </c:xVal>
          <c:yVal>
            <c:numRef>
              <c:f>[SP22a.xlsx]Final!$E$4:$E$69</c:f>
              <c:numCache>
                <c:formatCode>0.000</c:formatCode>
                <c:ptCount val="66"/>
                <c:pt idx="0">
                  <c:v>0</c:v>
                </c:pt>
                <c:pt idx="1">
                  <c:v>2.9862641732925077E-4</c:v>
                </c:pt>
                <c:pt idx="2">
                  <c:v>2.4913750712057814E-4</c:v>
                </c:pt>
                <c:pt idx="3">
                  <c:v>-7.2834090405504648E-2</c:v>
                </c:pt>
                <c:pt idx="4">
                  <c:v>-7.5509472960167467E-2</c:v>
                </c:pt>
                <c:pt idx="5">
                  <c:v>-0.13492763672461833</c:v>
                </c:pt>
                <c:pt idx="6">
                  <c:v>-8.618607114272403E-2</c:v>
                </c:pt>
                <c:pt idx="7">
                  <c:v>-0.15652518438559371</c:v>
                </c:pt>
                <c:pt idx="8">
                  <c:v>-0.2861557659720762</c:v>
                </c:pt>
                <c:pt idx="9">
                  <c:v>-0.44371717097331109</c:v>
                </c:pt>
                <c:pt idx="10">
                  <c:v>-0.66537139945523882</c:v>
                </c:pt>
                <c:pt idx="11">
                  <c:v>-0.89904520463324089</c:v>
                </c:pt>
                <c:pt idx="12">
                  <c:v>-1.1035950647448898</c:v>
                </c:pt>
                <c:pt idx="13">
                  <c:v>-1.1748721027153322</c:v>
                </c:pt>
                <c:pt idx="14">
                  <c:v>-1.1840764529626397</c:v>
                </c:pt>
                <c:pt idx="15">
                  <c:v>-1.0686344220979953</c:v>
                </c:pt>
                <c:pt idx="16">
                  <c:v>-0.89483036875991528</c:v>
                </c:pt>
                <c:pt idx="17">
                  <c:v>-0.73114889147196949</c:v>
                </c:pt>
                <c:pt idx="18">
                  <c:v>-0.60010143144985773</c:v>
                </c:pt>
                <c:pt idx="19">
                  <c:v>-0.53302999683033025</c:v>
                </c:pt>
                <c:pt idx="20">
                  <c:v>-0.5329935396714871</c:v>
                </c:pt>
                <c:pt idx="21">
                  <c:v>-0.56050667456183101</c:v>
                </c:pt>
                <c:pt idx="22">
                  <c:v>-0.59406179233326939</c:v>
                </c:pt>
                <c:pt idx="23">
                  <c:v>-0.63095127265151529</c:v>
                </c:pt>
                <c:pt idx="24">
                  <c:v>-0.68475392505033672</c:v>
                </c:pt>
                <c:pt idx="25">
                  <c:v>-0.69204531520654178</c:v>
                </c:pt>
                <c:pt idx="26">
                  <c:v>-0.74813887618864805</c:v>
                </c:pt>
                <c:pt idx="27">
                  <c:v>-0.78200586029623476</c:v>
                </c:pt>
                <c:pt idx="28">
                  <c:v>-0.72797214758781448</c:v>
                </c:pt>
                <c:pt idx="29">
                  <c:v>-0.64341955645033688</c:v>
                </c:pt>
                <c:pt idx="30">
                  <c:v>-0.57982946229536314</c:v>
                </c:pt>
                <c:pt idx="31">
                  <c:v>-0.54964416967245189</c:v>
                </c:pt>
                <c:pt idx="32">
                  <c:v>-0.59483529996518714</c:v>
                </c:pt>
                <c:pt idx="33">
                  <c:v>-0.72075701530374436</c:v>
                </c:pt>
                <c:pt idx="34">
                  <c:v>-0.83347374020157994</c:v>
                </c:pt>
                <c:pt idx="35">
                  <c:v>-0.96278884938960485</c:v>
                </c:pt>
                <c:pt idx="36">
                  <c:v>-1.0368502193397087</c:v>
                </c:pt>
                <c:pt idx="37">
                  <c:v>-1.0744154559292078</c:v>
                </c:pt>
                <c:pt idx="38">
                  <c:v>-1.0556695519956218</c:v>
                </c:pt>
                <c:pt idx="39">
                  <c:v>-0.98180349956251733</c:v>
                </c:pt>
                <c:pt idx="40">
                  <c:v>-0.84485724005414653</c:v>
                </c:pt>
                <c:pt idx="41">
                  <c:v>-0.65191433197889548</c:v>
                </c:pt>
                <c:pt idx="42">
                  <c:v>-0.44814022669957831</c:v>
                </c:pt>
                <c:pt idx="43">
                  <c:v>-0.23173691727402984</c:v>
                </c:pt>
                <c:pt idx="44">
                  <c:v>-2.4119525031550959E-2</c:v>
                </c:pt>
                <c:pt idx="45">
                  <c:v>-3.5296253123059673E-3</c:v>
                </c:pt>
                <c:pt idx="46">
                  <c:v>3.9982815682248457E-2</c:v>
                </c:pt>
                <c:pt idx="47">
                  <c:v>-4.9200188451977808E-2</c:v>
                </c:pt>
                <c:pt idx="48">
                  <c:v>-0.20916968767988336</c:v>
                </c:pt>
                <c:pt idx="49">
                  <c:v>-0.35333554348996904</c:v>
                </c:pt>
                <c:pt idx="50">
                  <c:v>-0.47439530936024726</c:v>
                </c:pt>
                <c:pt idx="51">
                  <c:v>-0.55939220772238263</c:v>
                </c:pt>
                <c:pt idx="52">
                  <c:v>-0.60429708123222048</c:v>
                </c:pt>
                <c:pt idx="53">
                  <c:v>-0.54126199518659435</c:v>
                </c:pt>
                <c:pt idx="54">
                  <c:v>-0.53346339710684831</c:v>
                </c:pt>
                <c:pt idx="55">
                  <c:v>-0.43283997175526173</c:v>
                </c:pt>
                <c:pt idx="56">
                  <c:v>-0.34977953445559412</c:v>
                </c:pt>
                <c:pt idx="57">
                  <c:v>-0.2451416276064837</c:v>
                </c:pt>
                <c:pt idx="58">
                  <c:v>-0.19514223693630955</c:v>
                </c:pt>
                <c:pt idx="59">
                  <c:v>-0.14725475981250785</c:v>
                </c:pt>
                <c:pt idx="60">
                  <c:v>-0.10775657693752011</c:v>
                </c:pt>
                <c:pt idx="61">
                  <c:v>-4.5730995624609173E-2</c:v>
                </c:pt>
                <c:pt idx="62">
                  <c:v>1.0913725641810244E-5</c:v>
                </c:pt>
                <c:pt idx="63">
                  <c:v>0</c:v>
                </c:pt>
              </c:numCache>
            </c:numRef>
          </c:yVal>
          <c:smooth val="0"/>
          <c:extLst>
            <c:ext xmlns:c16="http://schemas.microsoft.com/office/drawing/2014/chart" uri="{C3380CC4-5D6E-409C-BE32-E72D297353CC}">
              <c16:uniqueId val="{00000002-C106-4920-B45A-61419379232D}"/>
            </c:ext>
          </c:extLst>
        </c:ser>
        <c:ser>
          <c:idx val="5"/>
          <c:order val="3"/>
          <c:tx>
            <c:strRef>
              <c:f>[SP22a.xlsx]Final!$F$2</c:f>
              <c:strCache>
                <c:ptCount val="1"/>
                <c:pt idx="0">
                  <c:v>M2_B_fin</c:v>
                </c:pt>
              </c:strCache>
            </c:strRef>
          </c:tx>
          <c:spPr>
            <a:ln w="15875" cap="rnd">
              <a:solidFill>
                <a:schemeClr val="accent6"/>
              </a:solidFill>
              <a:round/>
            </a:ln>
            <a:effectLst/>
          </c:spPr>
          <c:marker>
            <c:symbol val="none"/>
          </c:marker>
          <c:xVal>
            <c:numRef>
              <c:f>[SP22a.xlsx]Final!$D$4:$D$69</c:f>
              <c:numCache>
                <c:formatCode>0.000</c:formatCode>
                <c:ptCount val="66"/>
                <c:pt idx="0">
                  <c:v>0</c:v>
                </c:pt>
                <c:pt idx="1">
                  <c:v>-8.5016241000000006E-3</c:v>
                </c:pt>
                <c:pt idx="2">
                  <c:v>27.435302</c:v>
                </c:pt>
                <c:pt idx="3">
                  <c:v>79.313270000000003</c:v>
                </c:pt>
                <c:pt idx="4">
                  <c:v>131.01324</c:v>
                </c:pt>
                <c:pt idx="5">
                  <c:v>182.91884999999999</c:v>
                </c:pt>
                <c:pt idx="6">
                  <c:v>233.62532999999999</c:v>
                </c:pt>
                <c:pt idx="7">
                  <c:v>284.32551999999998</c:v>
                </c:pt>
                <c:pt idx="8">
                  <c:v>333.98782999999997</c:v>
                </c:pt>
                <c:pt idx="9">
                  <c:v>383.10446999999999</c:v>
                </c:pt>
                <c:pt idx="10">
                  <c:v>432.91690999999997</c:v>
                </c:pt>
                <c:pt idx="11">
                  <c:v>482.12992000000003</c:v>
                </c:pt>
                <c:pt idx="12">
                  <c:v>531.80934999999999</c:v>
                </c:pt>
                <c:pt idx="13">
                  <c:v>581.60821999999996</c:v>
                </c:pt>
                <c:pt idx="14">
                  <c:v>632.37426000000005</c:v>
                </c:pt>
                <c:pt idx="15">
                  <c:v>683.84784000000002</c:v>
                </c:pt>
                <c:pt idx="16">
                  <c:v>735.75097000000005</c:v>
                </c:pt>
                <c:pt idx="17">
                  <c:v>787.7568</c:v>
                </c:pt>
                <c:pt idx="18">
                  <c:v>839.61505999999997</c:v>
                </c:pt>
                <c:pt idx="19">
                  <c:v>890.83150999999998</c:v>
                </c:pt>
                <c:pt idx="20">
                  <c:v>941.28189999999995</c:v>
                </c:pt>
                <c:pt idx="21">
                  <c:v>991.33040000000005</c:v>
                </c:pt>
                <c:pt idx="22">
                  <c:v>1040.6176</c:v>
                </c:pt>
                <c:pt idx="23">
                  <c:v>1090.4091000000001</c:v>
                </c:pt>
                <c:pt idx="24">
                  <c:v>1139.6687999999999</c:v>
                </c:pt>
                <c:pt idx="25">
                  <c:v>1189.0851</c:v>
                </c:pt>
                <c:pt idx="26">
                  <c:v>1238.9508000000001</c:v>
                </c:pt>
                <c:pt idx="27">
                  <c:v>1289.5966000000001</c:v>
                </c:pt>
                <c:pt idx="28">
                  <c:v>1341.1654000000001</c:v>
                </c:pt>
                <c:pt idx="29">
                  <c:v>1393.0007000000001</c:v>
                </c:pt>
                <c:pt idx="30">
                  <c:v>1445.0666000000001</c:v>
                </c:pt>
                <c:pt idx="31">
                  <c:v>1497.2150999999999</c:v>
                </c:pt>
                <c:pt idx="32">
                  <c:v>1548.309</c:v>
                </c:pt>
                <c:pt idx="33">
                  <c:v>1598.9699000000001</c:v>
                </c:pt>
                <c:pt idx="34">
                  <c:v>1649.0260000000001</c:v>
                </c:pt>
                <c:pt idx="35">
                  <c:v>1698.6402</c:v>
                </c:pt>
                <c:pt idx="36">
                  <c:v>1748.6315999999999</c:v>
                </c:pt>
                <c:pt idx="37">
                  <c:v>1797.9718</c:v>
                </c:pt>
                <c:pt idx="38">
                  <c:v>1847.1891000000001</c:v>
                </c:pt>
                <c:pt idx="39">
                  <c:v>1897.0503000000001</c:v>
                </c:pt>
                <c:pt idx="40">
                  <c:v>1947.6767</c:v>
                </c:pt>
                <c:pt idx="41">
                  <c:v>1999.0522000000001</c:v>
                </c:pt>
                <c:pt idx="42">
                  <c:v>2050.8126000000002</c:v>
                </c:pt>
                <c:pt idx="43">
                  <c:v>2102.9133999999999</c:v>
                </c:pt>
                <c:pt idx="44">
                  <c:v>2154.8162000000002</c:v>
                </c:pt>
                <c:pt idx="45">
                  <c:v>2206.3690000000001</c:v>
                </c:pt>
                <c:pt idx="46">
                  <c:v>2256.9274</c:v>
                </c:pt>
                <c:pt idx="47">
                  <c:v>2306.8955000000001</c:v>
                </c:pt>
                <c:pt idx="48">
                  <c:v>2356.3243000000002</c:v>
                </c:pt>
                <c:pt idx="49">
                  <c:v>2405.8942000000002</c:v>
                </c:pt>
                <c:pt idx="50">
                  <c:v>2455.3577</c:v>
                </c:pt>
                <c:pt idx="51">
                  <c:v>2504.8696</c:v>
                </c:pt>
                <c:pt idx="52">
                  <c:v>2554.3643999999999</c:v>
                </c:pt>
                <c:pt idx="53">
                  <c:v>2604.8582000000001</c:v>
                </c:pt>
                <c:pt idx="54">
                  <c:v>2656.1118999999999</c:v>
                </c:pt>
                <c:pt idx="55">
                  <c:v>2707.8296</c:v>
                </c:pt>
                <c:pt idx="56">
                  <c:v>2759.8375999999998</c:v>
                </c:pt>
                <c:pt idx="57">
                  <c:v>2811.4708000000001</c:v>
                </c:pt>
                <c:pt idx="58">
                  <c:v>2863.1019000000001</c:v>
                </c:pt>
                <c:pt idx="59">
                  <c:v>2913.9070999999999</c:v>
                </c:pt>
                <c:pt idx="60">
                  <c:v>2963.9409999999998</c:v>
                </c:pt>
                <c:pt idx="61">
                  <c:v>3003.0304999999998</c:v>
                </c:pt>
                <c:pt idx="62">
                  <c:v>3003.0349999999999</c:v>
                </c:pt>
                <c:pt idx="63">
                  <c:v>3003.0302999999999</c:v>
                </c:pt>
              </c:numCache>
            </c:numRef>
          </c:xVal>
          <c:yVal>
            <c:numRef>
              <c:f>[SP22a.xlsx]Final!$F$4:$F$69</c:f>
              <c:numCache>
                <c:formatCode>0.000</c:formatCode>
                <c:ptCount val="66"/>
                <c:pt idx="0">
                  <c:v>0</c:v>
                </c:pt>
                <c:pt idx="1">
                  <c:v>6.5395798634626523E-6</c:v>
                </c:pt>
                <c:pt idx="2">
                  <c:v>-5.7578703915472929E-4</c:v>
                </c:pt>
                <c:pt idx="3">
                  <c:v>1.357145315880437E-2</c:v>
                </c:pt>
                <c:pt idx="4">
                  <c:v>0.10480731998298115</c:v>
                </c:pt>
                <c:pt idx="5">
                  <c:v>0.13353557830745066</c:v>
                </c:pt>
                <c:pt idx="6">
                  <c:v>0.24776757982145947</c:v>
                </c:pt>
                <c:pt idx="7">
                  <c:v>0.31526269024659298</c:v>
                </c:pt>
                <c:pt idx="8">
                  <c:v>0.32699923204772768</c:v>
                </c:pt>
                <c:pt idx="9">
                  <c:v>0.31029542151574296</c:v>
                </c:pt>
                <c:pt idx="10">
                  <c:v>0.23397835014473889</c:v>
                </c:pt>
                <c:pt idx="11">
                  <c:v>9.7432388505262923E-2</c:v>
                </c:pt>
                <c:pt idx="12">
                  <c:v>-3.2138083712188292E-2</c:v>
                </c:pt>
                <c:pt idx="13">
                  <c:v>-6.2342299081908359E-2</c:v>
                </c:pt>
                <c:pt idx="14">
                  <c:v>-6.1596027927077746E-2</c:v>
                </c:pt>
                <c:pt idx="15">
                  <c:v>-5.5661319419204047E-3</c:v>
                </c:pt>
                <c:pt idx="16">
                  <c:v>8.1769912919560983E-2</c:v>
                </c:pt>
                <c:pt idx="17">
                  <c:v>0.20717239386182529</c:v>
                </c:pt>
                <c:pt idx="18">
                  <c:v>0.27548396586933344</c:v>
                </c:pt>
                <c:pt idx="19">
                  <c:v>0.32974782655425766</c:v>
                </c:pt>
                <c:pt idx="20">
                  <c:v>0.34232762575999381</c:v>
                </c:pt>
                <c:pt idx="21">
                  <c:v>0.32955985372893248</c:v>
                </c:pt>
                <c:pt idx="22">
                  <c:v>0.34473996105648697</c:v>
                </c:pt>
                <c:pt idx="23">
                  <c:v>0.33734505653072533</c:v>
                </c:pt>
                <c:pt idx="24">
                  <c:v>0.30698632185084851</c:v>
                </c:pt>
                <c:pt idx="25">
                  <c:v>0.34108300536489899</c:v>
                </c:pt>
                <c:pt idx="26">
                  <c:v>0.32763786132023254</c:v>
                </c:pt>
                <c:pt idx="27">
                  <c:v>0.27611309783615978</c:v>
                </c:pt>
                <c:pt idx="28">
                  <c:v>0.2529187238399524</c:v>
                </c:pt>
                <c:pt idx="29">
                  <c:v>0.23812899399788676</c:v>
                </c:pt>
                <c:pt idx="30">
                  <c:v>0.41479647216824095</c:v>
                </c:pt>
                <c:pt idx="31">
                  <c:v>0.42924249674255832</c:v>
                </c:pt>
                <c:pt idx="32">
                  <c:v>0.40631464108690918</c:v>
                </c:pt>
                <c:pt idx="33">
                  <c:v>0.34937452289425558</c:v>
                </c:pt>
                <c:pt idx="34">
                  <c:v>0.28829306753069023</c:v>
                </c:pt>
                <c:pt idx="35">
                  <c:v>0.20198202602169849</c:v>
                </c:pt>
                <c:pt idx="36">
                  <c:v>0.10041431983900262</c:v>
                </c:pt>
                <c:pt idx="37">
                  <c:v>3.980254795713653E-2</c:v>
                </c:pt>
                <c:pt idx="38">
                  <c:v>0.11735784485216888</c:v>
                </c:pt>
                <c:pt idx="39">
                  <c:v>0.14949980476647837</c:v>
                </c:pt>
                <c:pt idx="40">
                  <c:v>0.20220882302261883</c:v>
                </c:pt>
                <c:pt idx="41">
                  <c:v>0.29588237839123899</c:v>
                </c:pt>
                <c:pt idx="42">
                  <c:v>0.38330571953115766</c:v>
                </c:pt>
                <c:pt idx="43">
                  <c:v>0.53723135021363122</c:v>
                </c:pt>
                <c:pt idx="44">
                  <c:v>0.67104167222561684</c:v>
                </c:pt>
                <c:pt idx="45">
                  <c:v>0.68507638731204057</c:v>
                </c:pt>
                <c:pt idx="46">
                  <c:v>0.65943588989801416</c:v>
                </c:pt>
                <c:pt idx="47">
                  <c:v>0.52837381082431956</c:v>
                </c:pt>
                <c:pt idx="48">
                  <c:v>0.30103795214466128</c:v>
                </c:pt>
                <c:pt idx="49">
                  <c:v>0.13066563762038902</c:v>
                </c:pt>
                <c:pt idx="50">
                  <c:v>4.3428771678358527E-2</c:v>
                </c:pt>
                <c:pt idx="51">
                  <c:v>-1.4543029060168793E-2</c:v>
                </c:pt>
                <c:pt idx="52">
                  <c:v>-9.0387367581912653E-2</c:v>
                </c:pt>
                <c:pt idx="53">
                  <c:v>-1.4463189116448581E-2</c:v>
                </c:pt>
                <c:pt idx="54">
                  <c:v>-1.8620277748326107E-2</c:v>
                </c:pt>
                <c:pt idx="55">
                  <c:v>2.4471094400421854E-2</c:v>
                </c:pt>
                <c:pt idx="56">
                  <c:v>8.8530231327031361E-2</c:v>
                </c:pt>
                <c:pt idx="57">
                  <c:v>0.15346313624329944</c:v>
                </c:pt>
                <c:pt idx="58">
                  <c:v>0.10940781996098441</c:v>
                </c:pt>
                <c:pt idx="59">
                  <c:v>8.1738547006844922E-2</c:v>
                </c:pt>
                <c:pt idx="60">
                  <c:v>4.5980315323791716E-2</c:v>
                </c:pt>
                <c:pt idx="61">
                  <c:v>-1.2466453181925737E-2</c:v>
                </c:pt>
                <c:pt idx="62">
                  <c:v>6.6627995233221038E-6</c:v>
                </c:pt>
                <c:pt idx="63">
                  <c:v>0</c:v>
                </c:pt>
              </c:numCache>
            </c:numRef>
          </c:yVal>
          <c:smooth val="0"/>
          <c:extLst>
            <c:ext xmlns:c16="http://schemas.microsoft.com/office/drawing/2014/chart" uri="{C3380CC4-5D6E-409C-BE32-E72D297353CC}">
              <c16:uniqueId val="{00000003-C106-4920-B45A-61419379232D}"/>
            </c:ext>
          </c:extLst>
        </c:ser>
        <c:ser>
          <c:idx val="2"/>
          <c:order val="4"/>
          <c:tx>
            <c:strRef>
              <c:f>[SP22a.xlsx]Final!$H$2</c:f>
              <c:strCache>
                <c:ptCount val="1"/>
                <c:pt idx="0">
                  <c:v>M1_C_fin</c:v>
                </c:pt>
              </c:strCache>
            </c:strRef>
          </c:tx>
          <c:spPr>
            <a:ln w="15875" cap="rnd">
              <a:solidFill>
                <a:schemeClr val="accent4">
                  <a:lumMod val="40000"/>
                  <a:lumOff val="60000"/>
                </a:schemeClr>
              </a:solidFill>
              <a:round/>
            </a:ln>
            <a:effectLst/>
          </c:spPr>
          <c:marker>
            <c:symbol val="none"/>
          </c:marker>
          <c:xVal>
            <c:numRef>
              <c:f>[SP22a.xlsx]Final!$G$4:$G$69</c:f>
              <c:numCache>
                <c:formatCode>0.000</c:formatCode>
                <c:ptCount val="66"/>
                <c:pt idx="0">
                  <c:v>0</c:v>
                </c:pt>
                <c:pt idx="1">
                  <c:v>9.2293111999999997E-3</c:v>
                </c:pt>
                <c:pt idx="2">
                  <c:v>-3.5249045E-4</c:v>
                </c:pt>
                <c:pt idx="3">
                  <c:v>2.6015328000000002</c:v>
                </c:pt>
                <c:pt idx="4">
                  <c:v>53.794043000000002</c:v>
                </c:pt>
                <c:pt idx="5">
                  <c:v>106.19497</c:v>
                </c:pt>
                <c:pt idx="6">
                  <c:v>157.84857</c:v>
                </c:pt>
                <c:pt idx="7">
                  <c:v>209.46378000000001</c:v>
                </c:pt>
                <c:pt idx="8">
                  <c:v>259.47167999999999</c:v>
                </c:pt>
                <c:pt idx="9">
                  <c:v>309.55000999999999</c:v>
                </c:pt>
                <c:pt idx="10">
                  <c:v>358.62119000000001</c:v>
                </c:pt>
                <c:pt idx="11">
                  <c:v>408.29509999999999</c:v>
                </c:pt>
                <c:pt idx="12">
                  <c:v>457.52314000000001</c:v>
                </c:pt>
                <c:pt idx="13">
                  <c:v>507.2167</c:v>
                </c:pt>
                <c:pt idx="14">
                  <c:v>556.58619999999996</c:v>
                </c:pt>
                <c:pt idx="15">
                  <c:v>607.04166999999995</c:v>
                </c:pt>
                <c:pt idx="16">
                  <c:v>658.17666999999994</c:v>
                </c:pt>
                <c:pt idx="17">
                  <c:v>710.29830000000004</c:v>
                </c:pt>
                <c:pt idx="18">
                  <c:v>762.50904000000003</c:v>
                </c:pt>
                <c:pt idx="19">
                  <c:v>814.56807000000003</c:v>
                </c:pt>
                <c:pt idx="20">
                  <c:v>866.10392000000002</c:v>
                </c:pt>
                <c:pt idx="21">
                  <c:v>916.68876999999998</c:v>
                </c:pt>
                <c:pt idx="22">
                  <c:v>966.81386999999995</c:v>
                </c:pt>
                <c:pt idx="23">
                  <c:v>1016.2705</c:v>
                </c:pt>
                <c:pt idx="24">
                  <c:v>1065.9259999999999</c:v>
                </c:pt>
                <c:pt idx="25">
                  <c:v>1115.3434999999999</c:v>
                </c:pt>
                <c:pt idx="26">
                  <c:v>1164.7238</c:v>
                </c:pt>
                <c:pt idx="27">
                  <c:v>1214.2190000000001</c:v>
                </c:pt>
                <c:pt idx="28">
                  <c:v>1264.5915</c:v>
                </c:pt>
                <c:pt idx="29">
                  <c:v>1315.8635999999999</c:v>
                </c:pt>
                <c:pt idx="30">
                  <c:v>1367.7044000000001</c:v>
                </c:pt>
                <c:pt idx="31">
                  <c:v>1419.7959000000001</c:v>
                </c:pt>
                <c:pt idx="32">
                  <c:v>1472.0944</c:v>
                </c:pt>
                <c:pt idx="33">
                  <c:v>1523.5486000000001</c:v>
                </c:pt>
                <c:pt idx="34">
                  <c:v>1574.3325</c:v>
                </c:pt>
                <c:pt idx="35">
                  <c:v>1624.9239</c:v>
                </c:pt>
                <c:pt idx="36">
                  <c:v>1674.4717000000001</c:v>
                </c:pt>
                <c:pt idx="37">
                  <c:v>1724.2834</c:v>
                </c:pt>
                <c:pt idx="38">
                  <c:v>1773.7003999999999</c:v>
                </c:pt>
                <c:pt idx="39">
                  <c:v>1823.184</c:v>
                </c:pt>
                <c:pt idx="40">
                  <c:v>1872.7888</c:v>
                </c:pt>
                <c:pt idx="41">
                  <c:v>1923.0809999999999</c:v>
                </c:pt>
                <c:pt idx="42">
                  <c:v>1974.3501000000001</c:v>
                </c:pt>
                <c:pt idx="43">
                  <c:v>2025.8130000000001</c:v>
                </c:pt>
                <c:pt idx="44">
                  <c:v>2077.8164000000002</c:v>
                </c:pt>
                <c:pt idx="45">
                  <c:v>2129.8499000000002</c:v>
                </c:pt>
                <c:pt idx="46">
                  <c:v>2181.6826000000001</c:v>
                </c:pt>
                <c:pt idx="47">
                  <c:v>2232.5182</c:v>
                </c:pt>
                <c:pt idx="48">
                  <c:v>2282.8236000000002</c:v>
                </c:pt>
                <c:pt idx="49">
                  <c:v>2332.5590000000002</c:v>
                </c:pt>
                <c:pt idx="50">
                  <c:v>2382.1889999999999</c:v>
                </c:pt>
                <c:pt idx="51">
                  <c:v>2431.7786000000001</c:v>
                </c:pt>
                <c:pt idx="52">
                  <c:v>2481.4681</c:v>
                </c:pt>
                <c:pt idx="53">
                  <c:v>2530.8447000000001</c:v>
                </c:pt>
                <c:pt idx="54">
                  <c:v>2580.7501000000002</c:v>
                </c:pt>
                <c:pt idx="55">
                  <c:v>2631.7764000000002</c:v>
                </c:pt>
                <c:pt idx="56">
                  <c:v>2683.3508000000002</c:v>
                </c:pt>
                <c:pt idx="57">
                  <c:v>2735.2615999999998</c:v>
                </c:pt>
                <c:pt idx="58">
                  <c:v>2787.2885000000001</c:v>
                </c:pt>
                <c:pt idx="59">
                  <c:v>2839.0852</c:v>
                </c:pt>
                <c:pt idx="60">
                  <c:v>2889.9967999999999</c:v>
                </c:pt>
                <c:pt idx="61">
                  <c:v>2940.3364999999999</c:v>
                </c:pt>
                <c:pt idx="62">
                  <c:v>2990.1794</c:v>
                </c:pt>
                <c:pt idx="63">
                  <c:v>3004.4022</c:v>
                </c:pt>
              </c:numCache>
            </c:numRef>
          </c:xVal>
          <c:yVal>
            <c:numRef>
              <c:f>[SP22a.xlsx]Final!$H$4:$H$69</c:f>
              <c:numCache>
                <c:formatCode>0.000</c:formatCode>
                <c:ptCount val="66"/>
                <c:pt idx="0">
                  <c:v>0</c:v>
                </c:pt>
                <c:pt idx="1">
                  <c:v>-2.1298463222907404E-5</c:v>
                </c:pt>
                <c:pt idx="2">
                  <c:v>4.4910017055654894E-4</c:v>
                </c:pt>
                <c:pt idx="3">
                  <c:v>6.3669032762174282E-2</c:v>
                </c:pt>
                <c:pt idx="4">
                  <c:v>0.29049006579025216</c:v>
                </c:pt>
                <c:pt idx="5">
                  <c:v>0.49627233512647728</c:v>
                </c:pt>
                <c:pt idx="6">
                  <c:v>0.68997548275503218</c:v>
                </c:pt>
                <c:pt idx="7">
                  <c:v>0.89917375917453102</c:v>
                </c:pt>
                <c:pt idx="8">
                  <c:v>1.1110489830741739</c:v>
                </c:pt>
                <c:pt idx="9">
                  <c:v>1.3104050350648475</c:v>
                </c:pt>
                <c:pt idx="10">
                  <c:v>1.4732273350384906</c:v>
                </c:pt>
                <c:pt idx="11">
                  <c:v>1.5892251441395584</c:v>
                </c:pt>
                <c:pt idx="12">
                  <c:v>1.6892174952237133</c:v>
                </c:pt>
                <c:pt idx="13">
                  <c:v>1.7428710185950103</c:v>
                </c:pt>
                <c:pt idx="14">
                  <c:v>1.8366713195142519</c:v>
                </c:pt>
                <c:pt idx="15">
                  <c:v>1.8944919078606599</c:v>
                </c:pt>
                <c:pt idx="16">
                  <c:v>1.9786022402305159</c:v>
                </c:pt>
                <c:pt idx="17">
                  <c:v>2.0027622826021414</c:v>
                </c:pt>
                <c:pt idx="18">
                  <c:v>2.0157073012451909</c:v>
                </c:pt>
                <c:pt idx="19">
                  <c:v>2.0658557780375557</c:v>
                </c:pt>
                <c:pt idx="20">
                  <c:v>2.106064838537355</c:v>
                </c:pt>
                <c:pt idx="21">
                  <c:v>2.1438477373517197</c:v>
                </c:pt>
                <c:pt idx="22">
                  <c:v>2.2420648467822777</c:v>
                </c:pt>
                <c:pt idx="23">
                  <c:v>2.3366978434238788</c:v>
                </c:pt>
                <c:pt idx="24">
                  <c:v>2.4062772039331954</c:v>
                </c:pt>
                <c:pt idx="25">
                  <c:v>2.4840330927468024</c:v>
                </c:pt>
                <c:pt idx="26">
                  <c:v>2.4873781572604479</c:v>
                </c:pt>
                <c:pt idx="27">
                  <c:v>2.5180439397037486</c:v>
                </c:pt>
                <c:pt idx="28">
                  <c:v>2.6278514070984933</c:v>
                </c:pt>
                <c:pt idx="29">
                  <c:v>2.7891448332569775</c:v>
                </c:pt>
                <c:pt idx="30">
                  <c:v>2.7559300671434812</c:v>
                </c:pt>
                <c:pt idx="31">
                  <c:v>2.8100301220911406</c:v>
                </c:pt>
                <c:pt idx="32">
                  <c:v>2.8603167970515182</c:v>
                </c:pt>
                <c:pt idx="33">
                  <c:v>2.8389547381237135</c:v>
                </c:pt>
                <c:pt idx="34">
                  <c:v>2.8181855966958458</c:v>
                </c:pt>
                <c:pt idx="35">
                  <c:v>2.7852375193062509</c:v>
                </c:pt>
                <c:pt idx="36">
                  <c:v>2.7126698494741177</c:v>
                </c:pt>
                <c:pt idx="37">
                  <c:v>2.799182679490126</c:v>
                </c:pt>
                <c:pt idx="38">
                  <c:v>2.5759629447661805</c:v>
                </c:pt>
                <c:pt idx="39">
                  <c:v>2.4457354479686888</c:v>
                </c:pt>
                <c:pt idx="40">
                  <c:v>2.3816567810649056</c:v>
                </c:pt>
                <c:pt idx="41">
                  <c:v>2.3357241400440985</c:v>
                </c:pt>
                <c:pt idx="42">
                  <c:v>2.2912675932208346</c:v>
                </c:pt>
                <c:pt idx="43">
                  <c:v>2.2528393883989768</c:v>
                </c:pt>
                <c:pt idx="44">
                  <c:v>2.2135387736898546</c:v>
                </c:pt>
                <c:pt idx="45">
                  <c:v>2.1527788308812377</c:v>
                </c:pt>
                <c:pt idx="46">
                  <c:v>2.1147306916938922</c:v>
                </c:pt>
                <c:pt idx="47">
                  <c:v>2.0873664396102036</c:v>
                </c:pt>
                <c:pt idx="48">
                  <c:v>2.0385411656799142</c:v>
                </c:pt>
                <c:pt idx="49">
                  <c:v>1.9878056259691923</c:v>
                </c:pt>
                <c:pt idx="50">
                  <c:v>1.9173347375293897</c:v>
                </c:pt>
                <c:pt idx="51">
                  <c:v>1.8036657275288477</c:v>
                </c:pt>
                <c:pt idx="52">
                  <c:v>1.694898734400974</c:v>
                </c:pt>
                <c:pt idx="53">
                  <c:v>1.6071582645859388</c:v>
                </c:pt>
                <c:pt idx="54">
                  <c:v>1.4821405307858615</c:v>
                </c:pt>
                <c:pt idx="55">
                  <c:v>1.3740064877019957</c:v>
                </c:pt>
                <c:pt idx="56">
                  <c:v>1.2712391204286979</c:v>
                </c:pt>
                <c:pt idx="57">
                  <c:v>1.1509538647102524</c:v>
                </c:pt>
                <c:pt idx="58">
                  <c:v>0.97394030760637429</c:v>
                </c:pt>
                <c:pt idx="59">
                  <c:v>0.80017295830271373</c:v>
                </c:pt>
                <c:pt idx="60">
                  <c:v>0.59515094725301809</c:v>
                </c:pt>
                <c:pt idx="61">
                  <c:v>0.40974398478578766</c:v>
                </c:pt>
                <c:pt idx="62">
                  <c:v>4.0807279777898955E-2</c:v>
                </c:pt>
                <c:pt idx="63">
                  <c:v>-3.0721208209870406E-6</c:v>
                </c:pt>
              </c:numCache>
            </c:numRef>
          </c:yVal>
          <c:smooth val="0"/>
          <c:extLst>
            <c:ext xmlns:c16="http://schemas.microsoft.com/office/drawing/2014/chart" uri="{C3380CC4-5D6E-409C-BE32-E72D297353CC}">
              <c16:uniqueId val="{00000004-C106-4920-B45A-61419379232D}"/>
            </c:ext>
          </c:extLst>
        </c:ser>
        <c:ser>
          <c:idx val="3"/>
          <c:order val="5"/>
          <c:tx>
            <c:strRef>
              <c:f>[SP22a.xlsx]Final!$I$2</c:f>
              <c:strCache>
                <c:ptCount val="1"/>
                <c:pt idx="0">
                  <c:v>M2_C_fin</c:v>
                </c:pt>
              </c:strCache>
            </c:strRef>
          </c:tx>
          <c:spPr>
            <a:ln w="15875" cap="rnd">
              <a:solidFill>
                <a:schemeClr val="accent4">
                  <a:lumMod val="75000"/>
                </a:schemeClr>
              </a:solidFill>
              <a:round/>
            </a:ln>
            <a:effectLst/>
          </c:spPr>
          <c:marker>
            <c:symbol val="none"/>
          </c:marker>
          <c:xVal>
            <c:numRef>
              <c:f>[SP22a.xlsx]Final!$G$4:$G$69</c:f>
              <c:numCache>
                <c:formatCode>0.000</c:formatCode>
                <c:ptCount val="66"/>
                <c:pt idx="0">
                  <c:v>0</c:v>
                </c:pt>
                <c:pt idx="1">
                  <c:v>9.2293111999999997E-3</c:v>
                </c:pt>
                <c:pt idx="2">
                  <c:v>-3.5249045E-4</c:v>
                </c:pt>
                <c:pt idx="3">
                  <c:v>2.6015328000000002</c:v>
                </c:pt>
                <c:pt idx="4">
                  <c:v>53.794043000000002</c:v>
                </c:pt>
                <c:pt idx="5">
                  <c:v>106.19497</c:v>
                </c:pt>
                <c:pt idx="6">
                  <c:v>157.84857</c:v>
                </c:pt>
                <c:pt idx="7">
                  <c:v>209.46378000000001</c:v>
                </c:pt>
                <c:pt idx="8">
                  <c:v>259.47167999999999</c:v>
                </c:pt>
                <c:pt idx="9">
                  <c:v>309.55000999999999</c:v>
                </c:pt>
                <c:pt idx="10">
                  <c:v>358.62119000000001</c:v>
                </c:pt>
                <c:pt idx="11">
                  <c:v>408.29509999999999</c:v>
                </c:pt>
                <c:pt idx="12">
                  <c:v>457.52314000000001</c:v>
                </c:pt>
                <c:pt idx="13">
                  <c:v>507.2167</c:v>
                </c:pt>
                <c:pt idx="14">
                  <c:v>556.58619999999996</c:v>
                </c:pt>
                <c:pt idx="15">
                  <c:v>607.04166999999995</c:v>
                </c:pt>
                <c:pt idx="16">
                  <c:v>658.17666999999994</c:v>
                </c:pt>
                <c:pt idx="17">
                  <c:v>710.29830000000004</c:v>
                </c:pt>
                <c:pt idx="18">
                  <c:v>762.50904000000003</c:v>
                </c:pt>
                <c:pt idx="19">
                  <c:v>814.56807000000003</c:v>
                </c:pt>
                <c:pt idx="20">
                  <c:v>866.10392000000002</c:v>
                </c:pt>
                <c:pt idx="21">
                  <c:v>916.68876999999998</c:v>
                </c:pt>
                <c:pt idx="22">
                  <c:v>966.81386999999995</c:v>
                </c:pt>
                <c:pt idx="23">
                  <c:v>1016.2705</c:v>
                </c:pt>
                <c:pt idx="24">
                  <c:v>1065.9259999999999</c:v>
                </c:pt>
                <c:pt idx="25">
                  <c:v>1115.3434999999999</c:v>
                </c:pt>
                <c:pt idx="26">
                  <c:v>1164.7238</c:v>
                </c:pt>
                <c:pt idx="27">
                  <c:v>1214.2190000000001</c:v>
                </c:pt>
                <c:pt idx="28">
                  <c:v>1264.5915</c:v>
                </c:pt>
                <c:pt idx="29">
                  <c:v>1315.8635999999999</c:v>
                </c:pt>
                <c:pt idx="30">
                  <c:v>1367.7044000000001</c:v>
                </c:pt>
                <c:pt idx="31">
                  <c:v>1419.7959000000001</c:v>
                </c:pt>
                <c:pt idx="32">
                  <c:v>1472.0944</c:v>
                </c:pt>
                <c:pt idx="33">
                  <c:v>1523.5486000000001</c:v>
                </c:pt>
                <c:pt idx="34">
                  <c:v>1574.3325</c:v>
                </c:pt>
                <c:pt idx="35">
                  <c:v>1624.9239</c:v>
                </c:pt>
                <c:pt idx="36">
                  <c:v>1674.4717000000001</c:v>
                </c:pt>
                <c:pt idx="37">
                  <c:v>1724.2834</c:v>
                </c:pt>
                <c:pt idx="38">
                  <c:v>1773.7003999999999</c:v>
                </c:pt>
                <c:pt idx="39">
                  <c:v>1823.184</c:v>
                </c:pt>
                <c:pt idx="40">
                  <c:v>1872.7888</c:v>
                </c:pt>
                <c:pt idx="41">
                  <c:v>1923.0809999999999</c:v>
                </c:pt>
                <c:pt idx="42">
                  <c:v>1974.3501000000001</c:v>
                </c:pt>
                <c:pt idx="43">
                  <c:v>2025.8130000000001</c:v>
                </c:pt>
                <c:pt idx="44">
                  <c:v>2077.8164000000002</c:v>
                </c:pt>
                <c:pt idx="45">
                  <c:v>2129.8499000000002</c:v>
                </c:pt>
                <c:pt idx="46">
                  <c:v>2181.6826000000001</c:v>
                </c:pt>
                <c:pt idx="47">
                  <c:v>2232.5182</c:v>
                </c:pt>
                <c:pt idx="48">
                  <c:v>2282.8236000000002</c:v>
                </c:pt>
                <c:pt idx="49">
                  <c:v>2332.5590000000002</c:v>
                </c:pt>
                <c:pt idx="50">
                  <c:v>2382.1889999999999</c:v>
                </c:pt>
                <c:pt idx="51">
                  <c:v>2431.7786000000001</c:v>
                </c:pt>
                <c:pt idx="52">
                  <c:v>2481.4681</c:v>
                </c:pt>
                <c:pt idx="53">
                  <c:v>2530.8447000000001</c:v>
                </c:pt>
                <c:pt idx="54">
                  <c:v>2580.7501000000002</c:v>
                </c:pt>
                <c:pt idx="55">
                  <c:v>2631.7764000000002</c:v>
                </c:pt>
                <c:pt idx="56">
                  <c:v>2683.3508000000002</c:v>
                </c:pt>
                <c:pt idx="57">
                  <c:v>2735.2615999999998</c:v>
                </c:pt>
                <c:pt idx="58">
                  <c:v>2787.2885000000001</c:v>
                </c:pt>
                <c:pt idx="59">
                  <c:v>2839.0852</c:v>
                </c:pt>
                <c:pt idx="60">
                  <c:v>2889.9967999999999</c:v>
                </c:pt>
                <c:pt idx="61">
                  <c:v>2940.3364999999999</c:v>
                </c:pt>
                <c:pt idx="62">
                  <c:v>2990.1794</c:v>
                </c:pt>
                <c:pt idx="63">
                  <c:v>3004.4022</c:v>
                </c:pt>
              </c:numCache>
            </c:numRef>
          </c:xVal>
          <c:yVal>
            <c:numRef>
              <c:f>[SP22a.xlsx]Final!$I$4:$I$69</c:f>
              <c:numCache>
                <c:formatCode>0.000</c:formatCode>
                <c:ptCount val="66"/>
                <c:pt idx="0">
                  <c:v>0</c:v>
                </c:pt>
                <c:pt idx="1">
                  <c:v>1.0247469075808091E-4</c:v>
                </c:pt>
                <c:pt idx="2">
                  <c:v>6.7613641179153916E-4</c:v>
                </c:pt>
                <c:pt idx="3">
                  <c:v>5.2886945985364031E-2</c:v>
                </c:pt>
                <c:pt idx="4">
                  <c:v>0.20423478747892498</c:v>
                </c:pt>
                <c:pt idx="5">
                  <c:v>0.38067901401960402</c:v>
                </c:pt>
                <c:pt idx="6">
                  <c:v>0.56555853685546587</c:v>
                </c:pt>
                <c:pt idx="7">
                  <c:v>0.73717367112491083</c:v>
                </c:pt>
                <c:pt idx="8">
                  <c:v>1.01793630630387</c:v>
                </c:pt>
                <c:pt idx="9">
                  <c:v>1.2765053874229049</c:v>
                </c:pt>
                <c:pt idx="10">
                  <c:v>1.4872351637636578</c:v>
                </c:pt>
                <c:pt idx="11">
                  <c:v>1.7187363986122097</c:v>
                </c:pt>
                <c:pt idx="12">
                  <c:v>1.9674254629287273</c:v>
                </c:pt>
                <c:pt idx="13">
                  <c:v>2.2740900168327727</c:v>
                </c:pt>
                <c:pt idx="14">
                  <c:v>2.4492544882936693</c:v>
                </c:pt>
                <c:pt idx="15">
                  <c:v>2.6463008950983506</c:v>
                </c:pt>
                <c:pt idx="16">
                  <c:v>2.7473203295517923</c:v>
                </c:pt>
                <c:pt idx="17">
                  <c:v>2.8203317609898679</c:v>
                </c:pt>
                <c:pt idx="18">
                  <c:v>2.8962325673733083</c:v>
                </c:pt>
                <c:pt idx="19">
                  <c:v>2.9596106962164548</c:v>
                </c:pt>
                <c:pt idx="20">
                  <c:v>2.9440880902719226</c:v>
                </c:pt>
                <c:pt idx="21">
                  <c:v>3.0122988422449866</c:v>
                </c:pt>
                <c:pt idx="22">
                  <c:v>3.111912850202514</c:v>
                </c:pt>
                <c:pt idx="23">
                  <c:v>3.1972788520671118</c:v>
                </c:pt>
                <c:pt idx="24">
                  <c:v>3.2878342062502859</c:v>
                </c:pt>
                <c:pt idx="25">
                  <c:v>3.3534684990455177</c:v>
                </c:pt>
                <c:pt idx="26">
                  <c:v>3.4015713966487429</c:v>
                </c:pt>
                <c:pt idx="27">
                  <c:v>3.4150299613056903</c:v>
                </c:pt>
                <c:pt idx="28">
                  <c:v>3.4554826428584953</c:v>
                </c:pt>
                <c:pt idx="29">
                  <c:v>3.4489565058708367</c:v>
                </c:pt>
                <c:pt idx="30">
                  <c:v>3.5734928929795253</c:v>
                </c:pt>
                <c:pt idx="31">
                  <c:v>3.6511661504408148</c:v>
                </c:pt>
                <c:pt idx="32">
                  <c:v>3.7658441493968122</c:v>
                </c:pt>
                <c:pt idx="33">
                  <c:v>3.8041467313964548</c:v>
                </c:pt>
                <c:pt idx="34">
                  <c:v>3.8903710337388535</c:v>
                </c:pt>
                <c:pt idx="35">
                  <c:v>3.8840820048116216</c:v>
                </c:pt>
                <c:pt idx="36">
                  <c:v>3.9663420835689447</c:v>
                </c:pt>
                <c:pt idx="37">
                  <c:v>4.031241353567621</c:v>
                </c:pt>
                <c:pt idx="38">
                  <c:v>4.0680235323577874</c:v>
                </c:pt>
                <c:pt idx="39">
                  <c:v>4.0172460368346758</c:v>
                </c:pt>
                <c:pt idx="40">
                  <c:v>3.9270246875778407</c:v>
                </c:pt>
                <c:pt idx="41">
                  <c:v>3.7726302184332288</c:v>
                </c:pt>
                <c:pt idx="42">
                  <c:v>3.6292580173184361</c:v>
                </c:pt>
                <c:pt idx="43">
                  <c:v>3.5199752753940214</c:v>
                </c:pt>
                <c:pt idx="44">
                  <c:v>3.3573786952657967</c:v>
                </c:pt>
                <c:pt idx="45">
                  <c:v>3.2051504088632408</c:v>
                </c:pt>
                <c:pt idx="46">
                  <c:v>3.0593160059747939</c:v>
                </c:pt>
                <c:pt idx="47">
                  <c:v>2.8448810481377791</c:v>
                </c:pt>
                <c:pt idx="48">
                  <c:v>2.7247344392906956</c:v>
                </c:pt>
                <c:pt idx="49">
                  <c:v>2.6643911001371539</c:v>
                </c:pt>
                <c:pt idx="50">
                  <c:v>2.642199745367392</c:v>
                </c:pt>
                <c:pt idx="51">
                  <c:v>2.5182604326282902</c:v>
                </c:pt>
                <c:pt idx="52">
                  <c:v>2.3944435704356479</c:v>
                </c:pt>
                <c:pt idx="53">
                  <c:v>2.1678318278335231</c:v>
                </c:pt>
                <c:pt idx="54">
                  <c:v>1.889772987353914</c:v>
                </c:pt>
                <c:pt idx="55">
                  <c:v>1.7147422331602515</c:v>
                </c:pt>
                <c:pt idx="56">
                  <c:v>1.4776829238740985</c:v>
                </c:pt>
                <c:pt idx="57">
                  <c:v>1.2672808577821986</c:v>
                </c:pt>
                <c:pt idx="58">
                  <c:v>0.96869324612836505</c:v>
                </c:pt>
                <c:pt idx="59">
                  <c:v>0.60717088214599568</c:v>
                </c:pt>
                <c:pt idx="60">
                  <c:v>0.27785043001599913</c:v>
                </c:pt>
                <c:pt idx="61">
                  <c:v>-0.10496689029012939</c:v>
                </c:pt>
                <c:pt idx="62">
                  <c:v>-0.20240443090499841</c:v>
                </c:pt>
                <c:pt idx="63">
                  <c:v>-2.4013099282036667E-6</c:v>
                </c:pt>
              </c:numCache>
            </c:numRef>
          </c:yVal>
          <c:smooth val="0"/>
          <c:extLst>
            <c:ext xmlns:c16="http://schemas.microsoft.com/office/drawing/2014/chart" uri="{C3380CC4-5D6E-409C-BE32-E72D297353CC}">
              <c16:uniqueId val="{00000005-C106-4920-B45A-61419379232D}"/>
            </c:ext>
          </c:extLst>
        </c:ser>
        <c:dLbls>
          <c:showLegendKey val="0"/>
          <c:showVal val="0"/>
          <c:showCatName val="0"/>
          <c:showSerName val="0"/>
          <c:showPercent val="0"/>
          <c:showBubbleSize val="0"/>
        </c:dLbls>
        <c:axId val="1115637040"/>
        <c:axId val="1093099984"/>
      </c:scatterChart>
      <c:valAx>
        <c:axId val="1115637040"/>
        <c:scaling>
          <c:orientation val="minMax"/>
          <c:max val="3000"/>
          <c:min val="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b="1"/>
                  <a:t>Length [mm</a:t>
                </a:r>
                <a:r>
                  <a:rPr lang="en-US" sz="900"/>
                  <a:t>]</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093099984"/>
        <c:crosses val="autoZero"/>
        <c:crossBetween val="midCat"/>
        <c:majorUnit val="500"/>
      </c:valAx>
      <c:valAx>
        <c:axId val="1093099984"/>
        <c:scaling>
          <c:orientation val="minMax"/>
          <c:max val="8"/>
          <c:min val="-2"/>
        </c:scaling>
        <c:delete val="0"/>
        <c:axPos val="l"/>
        <c:majorGridlines>
          <c:spPr>
            <a:ln w="6350"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e</a:t>
                </a:r>
                <a:r>
                  <a:rPr lang="en-US" sz="900" b="1" baseline="-25000"/>
                  <a:t>0</a:t>
                </a:r>
                <a:r>
                  <a:rPr lang="en-US" sz="900" b="1" baseline="0"/>
                  <a:t> </a:t>
                </a:r>
                <a:r>
                  <a:rPr lang="en-US" sz="900" b="1"/>
                  <a:t>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115637040"/>
        <c:crosses val="autoZero"/>
        <c:crossBetween val="midCat"/>
      </c:valAx>
      <c:spPr>
        <a:noFill/>
        <a:ln>
          <a:noFill/>
        </a:ln>
        <a:effectLst/>
      </c:spPr>
    </c:plotArea>
    <c:legend>
      <c:legendPos val="r"/>
      <c:layout>
        <c:manualLayout>
          <c:xMode val="edge"/>
          <c:yMode val="edge"/>
          <c:x val="0.45009850412643887"/>
          <c:y val="5.9737655456619326E-2"/>
          <c:w val="0.48026065707303833"/>
          <c:h val="0.21796065216424218"/>
        </c:manualLayout>
      </c:layout>
      <c:overlay val="0"/>
      <c:spPr>
        <a:solidFill>
          <a:schemeClr val="bg1"/>
        </a:solidFill>
        <a:ln>
          <a:solidFill>
            <a:schemeClr val="bg2">
              <a:lumMod val="50000"/>
            </a:schemeClr>
          </a:solid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79366085303284"/>
          <c:y val="0.21365614683665121"/>
          <c:w val="0.7465855246594727"/>
          <c:h val="0.60069830166511118"/>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Elaborated!$H$3:$H$664</c:f>
              <c:numCache>
                <c:formatCode>0.00</c:formatCode>
                <c:ptCount val="662"/>
                <c:pt idx="0">
                  <c:v>0</c:v>
                </c:pt>
                <c:pt idx="1">
                  <c:v>1.2469603E-4</c:v>
                </c:pt>
                <c:pt idx="2">
                  <c:v>5.6634952000000004E-4</c:v>
                </c:pt>
                <c:pt idx="3">
                  <c:v>8.5413321E-4</c:v>
                </c:pt>
                <c:pt idx="4">
                  <c:v>3.7234042999999999E-4</c:v>
                </c:pt>
                <c:pt idx="5">
                  <c:v>5.3906750000000002E-4</c:v>
                </c:pt>
                <c:pt idx="6">
                  <c:v>4.7085382E-4</c:v>
                </c:pt>
                <c:pt idx="7">
                  <c:v>5.0131201999999999E-4</c:v>
                </c:pt>
                <c:pt idx="8">
                  <c:v>3.9730328999999998E-4</c:v>
                </c:pt>
                <c:pt idx="9">
                  <c:v>5.5254787999999997E-4</c:v>
                </c:pt>
                <c:pt idx="10">
                  <c:v>4.6747192999999998E-4</c:v>
                </c:pt>
                <c:pt idx="11">
                  <c:v>1.0169935000000001E-3</c:v>
                </c:pt>
                <c:pt idx="12">
                  <c:v>-1.9369972E-3</c:v>
                </c:pt>
                <c:pt idx="13">
                  <c:v>-1.9058793E-3</c:v>
                </c:pt>
                <c:pt idx="14">
                  <c:v>-2.1396643E-3</c:v>
                </c:pt>
                <c:pt idx="15">
                  <c:v>-1.8983962E-3</c:v>
                </c:pt>
                <c:pt idx="16">
                  <c:v>-2.3915688E-3</c:v>
                </c:pt>
                <c:pt idx="17">
                  <c:v>-2.1329152000000001E-3</c:v>
                </c:pt>
                <c:pt idx="18">
                  <c:v>-2.0919667E-3</c:v>
                </c:pt>
                <c:pt idx="19">
                  <c:v>-2.0503479E-3</c:v>
                </c:pt>
                <c:pt idx="20">
                  <c:v>-1.8654054E-3</c:v>
                </c:pt>
                <c:pt idx="21">
                  <c:v>-1.7642891000000001E-3</c:v>
                </c:pt>
                <c:pt idx="22">
                  <c:v>-1.5576835E-3</c:v>
                </c:pt>
                <c:pt idx="23">
                  <c:v>-1.4568851E-3</c:v>
                </c:pt>
                <c:pt idx="24">
                  <c:v>-1.820332E-3</c:v>
                </c:pt>
                <c:pt idx="25">
                  <c:v>-1.7829339000000001E-3</c:v>
                </c:pt>
                <c:pt idx="26">
                  <c:v>-1.7125647E-3</c:v>
                </c:pt>
                <c:pt idx="27">
                  <c:v>-1.6838259E-3</c:v>
                </c:pt>
                <c:pt idx="28">
                  <c:v>-1.9671445999999999E-3</c:v>
                </c:pt>
                <c:pt idx="29">
                  <c:v>-1.8491548E-3</c:v>
                </c:pt>
                <c:pt idx="30">
                  <c:v>-2.2089053999999999E-3</c:v>
                </c:pt>
                <c:pt idx="31">
                  <c:v>-1.9160376E-3</c:v>
                </c:pt>
                <c:pt idx="32">
                  <c:v>-2.1265870000000001E-3</c:v>
                </c:pt>
                <c:pt idx="33">
                  <c:v>-2.3933722E-3</c:v>
                </c:pt>
                <c:pt idx="34">
                  <c:v>-1.7435892999999999E-3</c:v>
                </c:pt>
                <c:pt idx="35">
                  <c:v>-2.0328248999999998E-3</c:v>
                </c:pt>
                <c:pt idx="36">
                  <c:v>-1.8088894999999999E-3</c:v>
                </c:pt>
                <c:pt idx="37">
                  <c:v>-1.4638886E-3</c:v>
                </c:pt>
                <c:pt idx="38">
                  <c:v>-1.9470822E-3</c:v>
                </c:pt>
                <c:pt idx="39">
                  <c:v>-1.6742586000000001E-3</c:v>
                </c:pt>
                <c:pt idx="40">
                  <c:v>-2.1733945000000001E-3</c:v>
                </c:pt>
                <c:pt idx="41">
                  <c:v>-1.7694341000000001E-3</c:v>
                </c:pt>
                <c:pt idx="42">
                  <c:v>-1.7057131E-3</c:v>
                </c:pt>
                <c:pt idx="43">
                  <c:v>-2.0594429000000002E-3</c:v>
                </c:pt>
                <c:pt idx="44">
                  <c:v>-1.5228555E-3</c:v>
                </c:pt>
                <c:pt idx="45">
                  <c:v>-2.2689111999999998E-3</c:v>
                </c:pt>
                <c:pt idx="46">
                  <c:v>-1.9571744E-3</c:v>
                </c:pt>
                <c:pt idx="47">
                  <c:v>-1.7141012000000001E-3</c:v>
                </c:pt>
                <c:pt idx="48">
                  <c:v>-1.9124792E-3</c:v>
                </c:pt>
                <c:pt idx="49">
                  <c:v>-2.1264080999999998E-3</c:v>
                </c:pt>
                <c:pt idx="50">
                  <c:v>-1.6074010000000001E-3</c:v>
                </c:pt>
                <c:pt idx="51">
                  <c:v>-1.9261552E-3</c:v>
                </c:pt>
                <c:pt idx="52">
                  <c:v>-2.1044530000000001E-3</c:v>
                </c:pt>
                <c:pt idx="53">
                  <c:v>-2.0141408E-3</c:v>
                </c:pt>
                <c:pt idx="54">
                  <c:v>-1.6937580000000001E-3</c:v>
                </c:pt>
                <c:pt idx="55">
                  <c:v>-1.8360735999999999E-3</c:v>
                </c:pt>
                <c:pt idx="56">
                  <c:v>-1.8922807999999999E-3</c:v>
                </c:pt>
                <c:pt idx="57">
                  <c:v>-1.7131013E-3</c:v>
                </c:pt>
                <c:pt idx="58">
                  <c:v>-2.0869580999999999E-3</c:v>
                </c:pt>
                <c:pt idx="59">
                  <c:v>-1.8593492E-3</c:v>
                </c:pt>
                <c:pt idx="60">
                  <c:v>-1.9204035E-3</c:v>
                </c:pt>
                <c:pt idx="61">
                  <c:v>-1.8636986E-3</c:v>
                </c:pt>
                <c:pt idx="62">
                  <c:v>-1.6043779E-3</c:v>
                </c:pt>
                <c:pt idx="63">
                  <c:v>-2.1268433999999999E-3</c:v>
                </c:pt>
                <c:pt idx="64">
                  <c:v>-2.0322707999999999E-3</c:v>
                </c:pt>
                <c:pt idx="65">
                  <c:v>-1.9308630999999999E-3</c:v>
                </c:pt>
                <c:pt idx="66">
                  <c:v>-1.9264725E-3</c:v>
                </c:pt>
                <c:pt idx="67">
                  <c:v>-2.0934339999999999E-3</c:v>
                </c:pt>
                <c:pt idx="68">
                  <c:v>-2.0353349000000001E-3</c:v>
                </c:pt>
                <c:pt idx="69">
                  <c:v>-1.8699869E-3</c:v>
                </c:pt>
                <c:pt idx="70">
                  <c:v>-2.2005504E-3</c:v>
                </c:pt>
                <c:pt idx="71">
                  <c:v>-2.3835373999999999E-3</c:v>
                </c:pt>
                <c:pt idx="72">
                  <c:v>-2.0287577999999998E-3</c:v>
                </c:pt>
                <c:pt idx="73">
                  <c:v>-1.8430966E-3</c:v>
                </c:pt>
                <c:pt idx="74">
                  <c:v>-1.9037416E-3</c:v>
                </c:pt>
                <c:pt idx="75">
                  <c:v>-1.9864133999999999E-3</c:v>
                </c:pt>
                <c:pt idx="76">
                  <c:v>-1.7613175E-3</c:v>
                </c:pt>
                <c:pt idx="77">
                  <c:v>-1.9625846000000001E-3</c:v>
                </c:pt>
                <c:pt idx="78">
                  <c:v>-2.1030314000000001E-3</c:v>
                </c:pt>
                <c:pt idx="79">
                  <c:v>-1.7245915000000001E-3</c:v>
                </c:pt>
                <c:pt idx="80">
                  <c:v>-1.9099283000000001E-3</c:v>
                </c:pt>
                <c:pt idx="81">
                  <c:v>-1.9942942999999999E-3</c:v>
                </c:pt>
                <c:pt idx="82">
                  <c:v>-1.5367687E-3</c:v>
                </c:pt>
                <c:pt idx="83">
                  <c:v>-1.9498859E-3</c:v>
                </c:pt>
                <c:pt idx="84">
                  <c:v>-1.3131327000000001E-3</c:v>
                </c:pt>
                <c:pt idx="85">
                  <c:v>-1.5145276000000001E-3</c:v>
                </c:pt>
                <c:pt idx="86">
                  <c:v>-1.2729072000000001E-3</c:v>
                </c:pt>
                <c:pt idx="87">
                  <c:v>-1.3213325999999999E-3</c:v>
                </c:pt>
                <c:pt idx="88">
                  <c:v>-1.8691014999999999E-3</c:v>
                </c:pt>
                <c:pt idx="89">
                  <c:v>-1.6128576999999999E-3</c:v>
                </c:pt>
                <c:pt idx="90">
                  <c:v>-1.7139499999999999E-3</c:v>
                </c:pt>
                <c:pt idx="91">
                  <c:v>-1.498402E-3</c:v>
                </c:pt>
                <c:pt idx="92">
                  <c:v>-1.6998762E-3</c:v>
                </c:pt>
                <c:pt idx="93">
                  <c:v>-1.6355569999999999E-3</c:v>
                </c:pt>
                <c:pt idx="94">
                  <c:v>-1.4667599999999999E-3</c:v>
                </c:pt>
                <c:pt idx="95">
                  <c:v>-1.6313151E-3</c:v>
                </c:pt>
                <c:pt idx="96">
                  <c:v>-1.4067503999999999E-3</c:v>
                </c:pt>
                <c:pt idx="97">
                  <c:v>-1.7509921999999999E-3</c:v>
                </c:pt>
                <c:pt idx="98">
                  <c:v>-1.3666685000000001E-3</c:v>
                </c:pt>
                <c:pt idx="99">
                  <c:v>-9.8023916999999991E-4</c:v>
                </c:pt>
                <c:pt idx="100">
                  <c:v>-1.2855767999999999E-3</c:v>
                </c:pt>
                <c:pt idx="101">
                  <c:v>-9.999237900000001E-4</c:v>
                </c:pt>
                <c:pt idx="102">
                  <c:v>-1.3594394E-3</c:v>
                </c:pt>
                <c:pt idx="103">
                  <c:v>-4.2176735000000001E-5</c:v>
                </c:pt>
                <c:pt idx="104">
                  <c:v>-1.3605350999999999E-4</c:v>
                </c:pt>
                <c:pt idx="105">
                  <c:v>-9.0958539000000007E-5</c:v>
                </c:pt>
                <c:pt idx="106">
                  <c:v>-2.7699841999999998E-4</c:v>
                </c:pt>
                <c:pt idx="107">
                  <c:v>-2.5344484000000003E-4</c:v>
                </c:pt>
                <c:pt idx="108">
                  <c:v>-7.9020759000000002E-5</c:v>
                </c:pt>
                <c:pt idx="109">
                  <c:v>-3.7678686000000003E-4</c:v>
                </c:pt>
                <c:pt idx="110">
                  <c:v>-3.9715932999999999E-4</c:v>
                </c:pt>
                <c:pt idx="111">
                  <c:v>-2.0878809E-4</c:v>
                </c:pt>
                <c:pt idx="112">
                  <c:v>-3.2195908999999999E-4</c:v>
                </c:pt>
                <c:pt idx="113">
                  <c:v>-1.542758E-4</c:v>
                </c:pt>
                <c:pt idx="114">
                  <c:v>-3.3114393000000002E-4</c:v>
                </c:pt>
                <c:pt idx="115">
                  <c:v>-9.0080493999999996E-5</c:v>
                </c:pt>
                <c:pt idx="116">
                  <c:v>-9.6154165000000006E-5</c:v>
                </c:pt>
                <c:pt idx="117">
                  <c:v>5.1672519999999996E-4</c:v>
                </c:pt>
                <c:pt idx="118">
                  <c:v>6.7211227E-4</c:v>
                </c:pt>
                <c:pt idx="119">
                  <c:v>7.4760484999999998E-4</c:v>
                </c:pt>
                <c:pt idx="120">
                  <c:v>9.5581713E-4</c:v>
                </c:pt>
                <c:pt idx="121">
                  <c:v>1.3502500000000001E-3</c:v>
                </c:pt>
                <c:pt idx="122">
                  <c:v>1.7042330000000001E-3</c:v>
                </c:pt>
                <c:pt idx="123">
                  <c:v>1.8418785000000001E-3</c:v>
                </c:pt>
                <c:pt idx="124">
                  <c:v>2.0197955000000002E-3</c:v>
                </c:pt>
                <c:pt idx="125">
                  <c:v>2.9631937000000001E-3</c:v>
                </c:pt>
                <c:pt idx="126">
                  <c:v>3.1520436E-3</c:v>
                </c:pt>
                <c:pt idx="127">
                  <c:v>4.2094525000000004E-3</c:v>
                </c:pt>
                <c:pt idx="128">
                  <c:v>6.4065334E-3</c:v>
                </c:pt>
                <c:pt idx="129">
                  <c:v>8.9833736000000004E-3</c:v>
                </c:pt>
                <c:pt idx="130">
                  <c:v>9.3340100000000002E-3</c:v>
                </c:pt>
                <c:pt idx="131">
                  <c:v>9.3949337999999997E-3</c:v>
                </c:pt>
                <c:pt idx="132">
                  <c:v>9.8512151999999992E-3</c:v>
                </c:pt>
                <c:pt idx="133">
                  <c:v>1.0169067E-2</c:v>
                </c:pt>
                <c:pt idx="134">
                  <c:v>1.0807689000000001E-2</c:v>
                </c:pt>
                <c:pt idx="135">
                  <c:v>1.1518654999999999E-2</c:v>
                </c:pt>
                <c:pt idx="136">
                  <c:v>1.2572755999999999E-2</c:v>
                </c:pt>
                <c:pt idx="137">
                  <c:v>1.5901327E-2</c:v>
                </c:pt>
                <c:pt idx="138">
                  <c:v>1.7026758999999999E-2</c:v>
                </c:pt>
                <c:pt idx="139">
                  <c:v>1.7387158999999999E-2</c:v>
                </c:pt>
                <c:pt idx="140">
                  <c:v>1.7508579999999999E-2</c:v>
                </c:pt>
                <c:pt idx="141">
                  <c:v>1.9878823E-2</c:v>
                </c:pt>
                <c:pt idx="142">
                  <c:v>3.543255E-2</c:v>
                </c:pt>
                <c:pt idx="143">
                  <c:v>4.1115898999999997E-2</c:v>
                </c:pt>
                <c:pt idx="144">
                  <c:v>4.2995101000000001E-2</c:v>
                </c:pt>
                <c:pt idx="145">
                  <c:v>4.5026449000000003E-2</c:v>
                </c:pt>
                <c:pt idx="146">
                  <c:v>4.8703858000000003E-2</c:v>
                </c:pt>
                <c:pt idx="147">
                  <c:v>5.3499122000000003E-2</c:v>
                </c:pt>
                <c:pt idx="148">
                  <c:v>5.5380385999999997E-2</c:v>
                </c:pt>
                <c:pt idx="149">
                  <c:v>5.8401235000000003E-2</c:v>
                </c:pt>
                <c:pt idx="150">
                  <c:v>5.9492852999999998E-2</c:v>
                </c:pt>
                <c:pt idx="151">
                  <c:v>5.9271230000000001E-2</c:v>
                </c:pt>
                <c:pt idx="152">
                  <c:v>5.9637990000000002E-2</c:v>
                </c:pt>
                <c:pt idx="153">
                  <c:v>6.0483727000000001E-2</c:v>
                </c:pt>
                <c:pt idx="154">
                  <c:v>6.0493105999999998E-2</c:v>
                </c:pt>
                <c:pt idx="155">
                  <c:v>6.0842300000000002E-2</c:v>
                </c:pt>
                <c:pt idx="156">
                  <c:v>6.1785377000000002E-2</c:v>
                </c:pt>
                <c:pt idx="157">
                  <c:v>6.3648899999999994E-2</c:v>
                </c:pt>
                <c:pt idx="158">
                  <c:v>6.4088326000000001E-2</c:v>
                </c:pt>
                <c:pt idx="159">
                  <c:v>6.4667758000000006E-2</c:v>
                </c:pt>
                <c:pt idx="160">
                  <c:v>6.5122445000000001E-2</c:v>
                </c:pt>
                <c:pt idx="161">
                  <c:v>6.5795862999999996E-2</c:v>
                </c:pt>
                <c:pt idx="162">
                  <c:v>6.7229494000000001E-2</c:v>
                </c:pt>
                <c:pt idx="163">
                  <c:v>6.8617225000000004E-2</c:v>
                </c:pt>
                <c:pt idx="164">
                  <c:v>6.9007258000000002E-2</c:v>
                </c:pt>
                <c:pt idx="165">
                  <c:v>7.0188160999999999E-2</c:v>
                </c:pt>
                <c:pt idx="166">
                  <c:v>7.1082510000000002E-2</c:v>
                </c:pt>
                <c:pt idx="167">
                  <c:v>7.5165632999999996E-2</c:v>
                </c:pt>
                <c:pt idx="168">
                  <c:v>7.6435999000000004E-2</c:v>
                </c:pt>
                <c:pt idx="169">
                  <c:v>7.6324006E-2</c:v>
                </c:pt>
                <c:pt idx="170">
                  <c:v>7.6467982000000004E-2</c:v>
                </c:pt>
                <c:pt idx="171">
                  <c:v>7.6561536999999999E-2</c:v>
                </c:pt>
                <c:pt idx="172">
                  <c:v>7.6547114999999999E-2</c:v>
                </c:pt>
                <c:pt idx="173">
                  <c:v>7.6481505000000005E-2</c:v>
                </c:pt>
                <c:pt idx="174">
                  <c:v>7.6644386999999994E-2</c:v>
                </c:pt>
                <c:pt idx="175">
                  <c:v>7.6786767000000006E-2</c:v>
                </c:pt>
                <c:pt idx="176">
                  <c:v>7.6806184E-2</c:v>
                </c:pt>
                <c:pt idx="177">
                  <c:v>7.7285701999999998E-2</c:v>
                </c:pt>
                <c:pt idx="178">
                  <c:v>7.7209373999999997E-2</c:v>
                </c:pt>
                <c:pt idx="179">
                  <c:v>7.7224205000000004E-2</c:v>
                </c:pt>
                <c:pt idx="180">
                  <c:v>7.7468388999999999E-2</c:v>
                </c:pt>
                <c:pt idx="181">
                  <c:v>7.7422688000000003E-2</c:v>
                </c:pt>
                <c:pt idx="182">
                  <c:v>7.7172235000000006E-2</c:v>
                </c:pt>
                <c:pt idx="183">
                  <c:v>7.7239654000000005E-2</c:v>
                </c:pt>
                <c:pt idx="184">
                  <c:v>7.7323927000000001E-2</c:v>
                </c:pt>
                <c:pt idx="185">
                  <c:v>7.7362915000000004E-2</c:v>
                </c:pt>
                <c:pt idx="186">
                  <c:v>7.7435216000000001E-2</c:v>
                </c:pt>
                <c:pt idx="187">
                  <c:v>7.7505791000000004E-2</c:v>
                </c:pt>
                <c:pt idx="188">
                  <c:v>7.7709276999999993E-2</c:v>
                </c:pt>
                <c:pt idx="189">
                  <c:v>7.7456992000000002E-2</c:v>
                </c:pt>
                <c:pt idx="190">
                  <c:v>7.7514579E-2</c:v>
                </c:pt>
                <c:pt idx="191">
                  <c:v>7.7648067000000001E-2</c:v>
                </c:pt>
                <c:pt idx="192">
                  <c:v>7.7564699000000001E-2</c:v>
                </c:pt>
                <c:pt idx="193">
                  <c:v>7.7608427999999993E-2</c:v>
                </c:pt>
                <c:pt idx="194">
                  <c:v>7.7431018000000004E-2</c:v>
                </c:pt>
                <c:pt idx="195">
                  <c:v>7.8241977000000004E-2</c:v>
                </c:pt>
                <c:pt idx="196">
                  <c:v>8.1084373000000001E-2</c:v>
                </c:pt>
                <c:pt idx="197">
                  <c:v>8.5587488000000003E-2</c:v>
                </c:pt>
                <c:pt idx="198">
                  <c:v>8.7281357000000004E-2</c:v>
                </c:pt>
                <c:pt idx="199">
                  <c:v>8.8358882E-2</c:v>
                </c:pt>
                <c:pt idx="200">
                  <c:v>9.1333986000000006E-2</c:v>
                </c:pt>
                <c:pt idx="201">
                  <c:v>9.1597261999999999E-2</c:v>
                </c:pt>
                <c:pt idx="202">
                  <c:v>9.3637795999999995E-2</c:v>
                </c:pt>
                <c:pt idx="203">
                  <c:v>9.5721179000000003E-2</c:v>
                </c:pt>
                <c:pt idx="204">
                  <c:v>9.7683675999999997E-2</c:v>
                </c:pt>
                <c:pt idx="205">
                  <c:v>9.8993951999999996E-2</c:v>
                </c:pt>
                <c:pt idx="206">
                  <c:v>0.10709941000000001</c:v>
                </c:pt>
                <c:pt idx="207">
                  <c:v>0.11037851</c:v>
                </c:pt>
                <c:pt idx="208">
                  <c:v>0.11825992</c:v>
                </c:pt>
                <c:pt idx="209">
                  <c:v>0.12070067</c:v>
                </c:pt>
                <c:pt idx="210">
                  <c:v>0.12172135000000001</c:v>
                </c:pt>
                <c:pt idx="211">
                  <c:v>0.12501945</c:v>
                </c:pt>
                <c:pt idx="212">
                  <c:v>0.13253624</c:v>
                </c:pt>
                <c:pt idx="213">
                  <c:v>0.13804002000000001</c:v>
                </c:pt>
                <c:pt idx="214">
                  <c:v>0.14380228</c:v>
                </c:pt>
                <c:pt idx="215">
                  <c:v>0.15127707000000001</c:v>
                </c:pt>
                <c:pt idx="216">
                  <c:v>0.15412607</c:v>
                </c:pt>
                <c:pt idx="217">
                  <c:v>0.15904565000000001</c:v>
                </c:pt>
                <c:pt idx="218">
                  <c:v>0.16273318000000001</c:v>
                </c:pt>
                <c:pt idx="219">
                  <c:v>0.16751527999999999</c:v>
                </c:pt>
                <c:pt idx="220">
                  <c:v>0.17087627999999999</c:v>
                </c:pt>
                <c:pt idx="221">
                  <c:v>0.17373368</c:v>
                </c:pt>
                <c:pt idx="222">
                  <c:v>0.17968095000000001</c:v>
                </c:pt>
                <c:pt idx="223">
                  <c:v>0.18307972</c:v>
                </c:pt>
                <c:pt idx="224">
                  <c:v>0.18629693999999999</c:v>
                </c:pt>
                <c:pt idx="225">
                  <c:v>0.18948703</c:v>
                </c:pt>
                <c:pt idx="226">
                  <c:v>0.19487373999999999</c:v>
                </c:pt>
                <c:pt idx="227">
                  <c:v>0.19696752000000001</c:v>
                </c:pt>
                <c:pt idx="228">
                  <c:v>0.19931736</c:v>
                </c:pt>
                <c:pt idx="229">
                  <c:v>0.20000556</c:v>
                </c:pt>
                <c:pt idx="230">
                  <c:v>0.20171847000000001</c:v>
                </c:pt>
                <c:pt idx="231">
                  <c:v>0.20343349999999999</c:v>
                </c:pt>
                <c:pt idx="232">
                  <c:v>0.20462375999999999</c:v>
                </c:pt>
                <c:pt idx="233">
                  <c:v>0.20594678</c:v>
                </c:pt>
                <c:pt idx="234">
                  <c:v>0.20731857000000001</c:v>
                </c:pt>
                <c:pt idx="235">
                  <c:v>0.20788694999999999</c:v>
                </c:pt>
                <c:pt idx="236">
                  <c:v>0.20849771</c:v>
                </c:pt>
                <c:pt idx="237">
                  <c:v>0.20890628</c:v>
                </c:pt>
                <c:pt idx="238">
                  <c:v>0.20994064000000001</c:v>
                </c:pt>
                <c:pt idx="239">
                  <c:v>0.21096525999999999</c:v>
                </c:pt>
                <c:pt idx="240">
                  <c:v>0.21156307999999999</c:v>
                </c:pt>
                <c:pt idx="241">
                  <c:v>0.21208548999999999</c:v>
                </c:pt>
                <c:pt idx="242">
                  <c:v>0.21415038</c:v>
                </c:pt>
                <c:pt idx="243">
                  <c:v>0.2147992</c:v>
                </c:pt>
                <c:pt idx="244">
                  <c:v>0.21514744999999999</c:v>
                </c:pt>
                <c:pt idx="245">
                  <c:v>0.21618987000000001</c:v>
                </c:pt>
                <c:pt idx="246">
                  <c:v>0.21721499999999999</c:v>
                </c:pt>
                <c:pt idx="247">
                  <c:v>0.21781768000000001</c:v>
                </c:pt>
                <c:pt idx="248">
                  <c:v>0.21832633000000001</c:v>
                </c:pt>
                <c:pt idx="249">
                  <c:v>0.21863811999999999</c:v>
                </c:pt>
                <c:pt idx="250">
                  <c:v>0.22156929</c:v>
                </c:pt>
                <c:pt idx="251">
                  <c:v>0.22283310000000001</c:v>
                </c:pt>
                <c:pt idx="252">
                  <c:v>0.22499515</c:v>
                </c:pt>
                <c:pt idx="253">
                  <c:v>0.22753878</c:v>
                </c:pt>
                <c:pt idx="254">
                  <c:v>0.22798577</c:v>
                </c:pt>
                <c:pt idx="255">
                  <c:v>0.23385599000000001</c:v>
                </c:pt>
                <c:pt idx="256">
                  <c:v>0.23665528</c:v>
                </c:pt>
                <c:pt idx="257">
                  <c:v>0.23972437999999999</c:v>
                </c:pt>
                <c:pt idx="258">
                  <c:v>0.24303753</c:v>
                </c:pt>
                <c:pt idx="259">
                  <c:v>0.24448133999999999</c:v>
                </c:pt>
                <c:pt idx="260">
                  <c:v>0.24737482</c:v>
                </c:pt>
                <c:pt idx="261">
                  <c:v>0.24834946999999999</c:v>
                </c:pt>
                <c:pt idx="262">
                  <c:v>0.25117993</c:v>
                </c:pt>
                <c:pt idx="263">
                  <c:v>0.25888182999999998</c:v>
                </c:pt>
                <c:pt idx="264">
                  <c:v>0.26385003000000001</c:v>
                </c:pt>
                <c:pt idx="265">
                  <c:v>0.26617832000000002</c:v>
                </c:pt>
                <c:pt idx="266">
                  <c:v>0.26731997000000002</c:v>
                </c:pt>
                <c:pt idx="267">
                  <c:v>0.27119925</c:v>
                </c:pt>
                <c:pt idx="268">
                  <c:v>0.27533423000000001</c:v>
                </c:pt>
                <c:pt idx="269">
                  <c:v>0.27559802999999999</c:v>
                </c:pt>
                <c:pt idx="270">
                  <c:v>0.28526414</c:v>
                </c:pt>
                <c:pt idx="271">
                  <c:v>0.28805362000000001</c:v>
                </c:pt>
                <c:pt idx="272">
                  <c:v>0.28876613000000001</c:v>
                </c:pt>
                <c:pt idx="273">
                  <c:v>0.29120178000000002</c:v>
                </c:pt>
                <c:pt idx="274">
                  <c:v>0.29149726999999998</c:v>
                </c:pt>
                <c:pt idx="275">
                  <c:v>0.29476951000000001</c:v>
                </c:pt>
                <c:pt idx="276">
                  <c:v>0.29921109000000001</c:v>
                </c:pt>
                <c:pt idx="277">
                  <c:v>0.29934928</c:v>
                </c:pt>
                <c:pt idx="278">
                  <c:v>0.30009556999999998</c:v>
                </c:pt>
                <c:pt idx="279">
                  <c:v>0.30281602000000002</c:v>
                </c:pt>
                <c:pt idx="280">
                  <c:v>0.30920618999999999</c:v>
                </c:pt>
                <c:pt idx="281">
                  <c:v>0.31162076</c:v>
                </c:pt>
                <c:pt idx="282">
                  <c:v>0.31395529</c:v>
                </c:pt>
                <c:pt idx="283">
                  <c:v>0.31646956999999998</c:v>
                </c:pt>
                <c:pt idx="284">
                  <c:v>0.31833295</c:v>
                </c:pt>
                <c:pt idx="285">
                  <c:v>0.32213473999999997</c:v>
                </c:pt>
                <c:pt idx="286">
                  <c:v>0.32726385000000002</c:v>
                </c:pt>
                <c:pt idx="287">
                  <c:v>0.32959843999999999</c:v>
                </c:pt>
                <c:pt idx="288">
                  <c:v>0.33616330999999999</c:v>
                </c:pt>
                <c:pt idx="289">
                  <c:v>0.33892257999999997</c:v>
                </c:pt>
                <c:pt idx="290">
                  <c:v>0.34021646999999999</c:v>
                </c:pt>
                <c:pt idx="291">
                  <c:v>0.34118661</c:v>
                </c:pt>
                <c:pt idx="292">
                  <c:v>0.34240095999999998</c:v>
                </c:pt>
                <c:pt idx="293">
                  <c:v>0.34600404000000001</c:v>
                </c:pt>
                <c:pt idx="294">
                  <c:v>0.34805187999999998</c:v>
                </c:pt>
                <c:pt idx="295">
                  <c:v>0.34975028000000002</c:v>
                </c:pt>
                <c:pt idx="296">
                  <c:v>0.35179469000000002</c:v>
                </c:pt>
                <c:pt idx="297">
                  <c:v>0.35286927000000001</c:v>
                </c:pt>
                <c:pt idx="298">
                  <c:v>0.35361321000000001</c:v>
                </c:pt>
                <c:pt idx="299">
                  <c:v>0.35414580000000001</c:v>
                </c:pt>
                <c:pt idx="300">
                  <c:v>0.35599904999999998</c:v>
                </c:pt>
                <c:pt idx="301">
                  <c:v>0.35591285</c:v>
                </c:pt>
                <c:pt idx="302">
                  <c:v>0.35592523999999998</c:v>
                </c:pt>
                <c:pt idx="303">
                  <c:v>0.35635928</c:v>
                </c:pt>
                <c:pt idx="304">
                  <c:v>0.35702938000000001</c:v>
                </c:pt>
                <c:pt idx="305">
                  <c:v>0.35804528000000002</c:v>
                </c:pt>
                <c:pt idx="306">
                  <c:v>0.35907062000000001</c:v>
                </c:pt>
                <c:pt idx="307">
                  <c:v>0.36108230000000002</c:v>
                </c:pt>
                <c:pt idx="308">
                  <c:v>0.36442629999999998</c:v>
                </c:pt>
                <c:pt idx="309">
                  <c:v>0.36573281000000002</c:v>
                </c:pt>
                <c:pt idx="310">
                  <c:v>0.36746074000000001</c:v>
                </c:pt>
                <c:pt idx="311">
                  <c:v>0.36925151000000001</c:v>
                </c:pt>
                <c:pt idx="312">
                  <c:v>0.37132102</c:v>
                </c:pt>
                <c:pt idx="313">
                  <c:v>0.37242044000000002</c:v>
                </c:pt>
                <c:pt idx="314">
                  <c:v>0.37296660999999998</c:v>
                </c:pt>
                <c:pt idx="315">
                  <c:v>0.37376900000000002</c:v>
                </c:pt>
                <c:pt idx="316">
                  <c:v>0.37442119000000001</c:v>
                </c:pt>
                <c:pt idx="317">
                  <c:v>0.37567687</c:v>
                </c:pt>
                <c:pt idx="318">
                  <c:v>0.37659025000000002</c:v>
                </c:pt>
                <c:pt idx="319">
                  <c:v>0.37696078999999999</c:v>
                </c:pt>
                <c:pt idx="320">
                  <c:v>0.37756495000000001</c:v>
                </c:pt>
                <c:pt idx="321">
                  <c:v>0.37865268000000002</c:v>
                </c:pt>
                <c:pt idx="322">
                  <c:v>0.37965251</c:v>
                </c:pt>
                <c:pt idx="323">
                  <c:v>0.38079378000000003</c:v>
                </c:pt>
                <c:pt idx="324">
                  <c:v>0.3824108</c:v>
                </c:pt>
                <c:pt idx="325">
                  <c:v>0.38515571999999998</c:v>
                </c:pt>
                <c:pt idx="326">
                  <c:v>0.38704411999999999</c:v>
                </c:pt>
                <c:pt idx="327">
                  <c:v>0.38698347999999999</c:v>
                </c:pt>
                <c:pt idx="328">
                  <c:v>0.38771105</c:v>
                </c:pt>
                <c:pt idx="329">
                  <c:v>0.38823460999999998</c:v>
                </c:pt>
                <c:pt idx="330">
                  <c:v>0.38877173999999998</c:v>
                </c:pt>
                <c:pt idx="331">
                  <c:v>0.39017748000000002</c:v>
                </c:pt>
                <c:pt idx="332">
                  <c:v>0.39160801000000001</c:v>
                </c:pt>
                <c:pt idx="333">
                  <c:v>0.39156452000000003</c:v>
                </c:pt>
                <c:pt idx="334">
                  <c:v>0.39149563999999998</c:v>
                </c:pt>
                <c:pt idx="335">
                  <c:v>0.39132518999999999</c:v>
                </c:pt>
                <c:pt idx="336">
                  <c:v>0.39118639999999999</c:v>
                </c:pt>
                <c:pt idx="337">
                  <c:v>0.39127805999999998</c:v>
                </c:pt>
                <c:pt idx="338">
                  <c:v>0.39115254999999999</c:v>
                </c:pt>
                <c:pt idx="339">
                  <c:v>0.39087634999999998</c:v>
                </c:pt>
                <c:pt idx="340">
                  <c:v>0.39069153000000001</c:v>
                </c:pt>
                <c:pt idx="341">
                  <c:v>0.39078721999999999</c:v>
                </c:pt>
                <c:pt idx="342">
                  <c:v>0.39053232999999998</c:v>
                </c:pt>
                <c:pt idx="343">
                  <c:v>0.39164532000000002</c:v>
                </c:pt>
                <c:pt idx="344">
                  <c:v>0.39527864000000001</c:v>
                </c:pt>
                <c:pt idx="345">
                  <c:v>0.39857104999999998</c:v>
                </c:pt>
                <c:pt idx="346">
                  <c:v>0.39967215</c:v>
                </c:pt>
                <c:pt idx="347">
                  <c:v>0.40451042999999998</c:v>
                </c:pt>
                <c:pt idx="348">
                  <c:v>0.40741661000000001</c:v>
                </c:pt>
                <c:pt idx="349">
                  <c:v>0.41027836000000001</c:v>
                </c:pt>
                <c:pt idx="350">
                  <c:v>0.41460532</c:v>
                </c:pt>
                <c:pt idx="351">
                  <c:v>0.41463794999999998</c:v>
                </c:pt>
                <c:pt idx="352">
                  <c:v>0.41460253000000002</c:v>
                </c:pt>
                <c:pt idx="353">
                  <c:v>0.41572689000000002</c:v>
                </c:pt>
                <c:pt idx="354">
                  <c:v>0.41730833000000001</c:v>
                </c:pt>
                <c:pt idx="355">
                  <c:v>0.41766403000000002</c:v>
                </c:pt>
                <c:pt idx="356">
                  <c:v>0.41860979999999998</c:v>
                </c:pt>
                <c:pt idx="357">
                  <c:v>0.41845705</c:v>
                </c:pt>
                <c:pt idx="358">
                  <c:v>0.41947695000000002</c:v>
                </c:pt>
                <c:pt idx="359">
                  <c:v>0.41958822000000001</c:v>
                </c:pt>
                <c:pt idx="360">
                  <c:v>0.41972897999999997</c:v>
                </c:pt>
                <c:pt idx="361">
                  <c:v>0.42000261999999999</c:v>
                </c:pt>
                <c:pt idx="362">
                  <c:v>0.42022630999999999</c:v>
                </c:pt>
                <c:pt idx="363">
                  <c:v>0.42025959000000002</c:v>
                </c:pt>
                <c:pt idx="364">
                  <c:v>0.42030401000000001</c:v>
                </c:pt>
                <c:pt idx="365">
                  <c:v>0.42045006000000001</c:v>
                </c:pt>
                <c:pt idx="366">
                  <c:v>0.42038450999999999</c:v>
                </c:pt>
                <c:pt idx="367">
                  <c:v>0.42058373999999998</c:v>
                </c:pt>
                <c:pt idx="368">
                  <c:v>0.42267032999999998</c:v>
                </c:pt>
                <c:pt idx="369">
                  <c:v>0.42474044999999999</c:v>
                </c:pt>
                <c:pt idx="370">
                  <c:v>0.42699083999999998</c:v>
                </c:pt>
                <c:pt idx="371">
                  <c:v>0.42850358</c:v>
                </c:pt>
                <c:pt idx="372">
                  <c:v>0.42968507</c:v>
                </c:pt>
                <c:pt idx="373">
                  <c:v>0.43082575000000001</c:v>
                </c:pt>
                <c:pt idx="374">
                  <c:v>0.43172864999999999</c:v>
                </c:pt>
                <c:pt idx="375">
                  <c:v>0.43250938</c:v>
                </c:pt>
                <c:pt idx="376">
                  <c:v>0.43408457</c:v>
                </c:pt>
                <c:pt idx="377">
                  <c:v>0.43569573</c:v>
                </c:pt>
                <c:pt idx="378">
                  <c:v>0.43697278000000001</c:v>
                </c:pt>
                <c:pt idx="379">
                  <c:v>0.43767689999999998</c:v>
                </c:pt>
                <c:pt idx="380">
                  <c:v>0.43840474000000001</c:v>
                </c:pt>
                <c:pt idx="381">
                  <c:v>0.44137218</c:v>
                </c:pt>
                <c:pt idx="382">
                  <c:v>0.44642138999999997</c:v>
                </c:pt>
                <c:pt idx="383">
                  <c:v>0.44889737000000002</c:v>
                </c:pt>
                <c:pt idx="384">
                  <c:v>0.45726723000000002</c:v>
                </c:pt>
                <c:pt idx="385">
                  <c:v>0.46028776999999998</c:v>
                </c:pt>
                <c:pt idx="386">
                  <c:v>0.46166010000000002</c:v>
                </c:pt>
                <c:pt idx="387">
                  <c:v>0.46380464999999998</c:v>
                </c:pt>
                <c:pt idx="388">
                  <c:v>0.46819028000000001</c:v>
                </c:pt>
                <c:pt idx="389">
                  <c:v>0.46922607</c:v>
                </c:pt>
                <c:pt idx="390">
                  <c:v>0.46981541999999998</c:v>
                </c:pt>
                <c:pt idx="391">
                  <c:v>0.47091841000000001</c:v>
                </c:pt>
                <c:pt idx="392">
                  <c:v>0.4744371</c:v>
                </c:pt>
                <c:pt idx="393">
                  <c:v>0.47702209000000001</c:v>
                </c:pt>
                <c:pt idx="394">
                  <c:v>0.47876828999999999</c:v>
                </c:pt>
                <c:pt idx="395">
                  <c:v>0.47967144</c:v>
                </c:pt>
                <c:pt idx="396">
                  <c:v>0.48042400000000002</c:v>
                </c:pt>
                <c:pt idx="397">
                  <c:v>0.48123162000000003</c:v>
                </c:pt>
                <c:pt idx="398">
                  <c:v>0.48348572000000001</c:v>
                </c:pt>
                <c:pt idx="399">
                  <c:v>0.48437796</c:v>
                </c:pt>
                <c:pt idx="400">
                  <c:v>0.48565117000000002</c:v>
                </c:pt>
                <c:pt idx="401">
                  <c:v>0.48728226000000002</c:v>
                </c:pt>
                <c:pt idx="402">
                  <c:v>0.48701676999999999</c:v>
                </c:pt>
                <c:pt idx="403">
                  <c:v>0.48850155000000001</c:v>
                </c:pt>
                <c:pt idx="404">
                  <c:v>0.48981380000000002</c:v>
                </c:pt>
                <c:pt idx="405">
                  <c:v>0.49233341000000003</c:v>
                </c:pt>
                <c:pt idx="406">
                  <c:v>0.49462506000000001</c:v>
                </c:pt>
                <c:pt idx="407">
                  <c:v>0.49662855</c:v>
                </c:pt>
                <c:pt idx="408">
                  <c:v>0.49944497999999998</c:v>
                </c:pt>
                <c:pt idx="409">
                  <c:v>0.50106956000000002</c:v>
                </c:pt>
                <c:pt idx="410">
                  <c:v>0.50169675999999996</c:v>
                </c:pt>
                <c:pt idx="411">
                  <c:v>0.50446307999999995</c:v>
                </c:pt>
                <c:pt idx="412">
                  <c:v>0.50644856000000005</c:v>
                </c:pt>
                <c:pt idx="413">
                  <c:v>0.50788363999999997</c:v>
                </c:pt>
                <c:pt idx="414">
                  <c:v>0.50914214000000002</c:v>
                </c:pt>
                <c:pt idx="415">
                  <c:v>0.50998491000000001</c:v>
                </c:pt>
                <c:pt idx="416">
                  <c:v>0.51067397000000003</c:v>
                </c:pt>
                <c:pt idx="417">
                  <c:v>0.51080210000000004</c:v>
                </c:pt>
                <c:pt idx="418">
                  <c:v>0.51147511999999995</c:v>
                </c:pt>
                <c:pt idx="419">
                  <c:v>0.51195953000000005</c:v>
                </c:pt>
                <c:pt idx="420">
                  <c:v>0.51461005999999998</c:v>
                </c:pt>
                <c:pt idx="421">
                  <c:v>0.51593834000000005</c:v>
                </c:pt>
                <c:pt idx="422">
                  <c:v>0.51634716999999997</c:v>
                </c:pt>
                <c:pt idx="423">
                  <c:v>0.51642792000000004</c:v>
                </c:pt>
                <c:pt idx="424">
                  <c:v>0.51646771000000002</c:v>
                </c:pt>
                <c:pt idx="425">
                  <c:v>0.51633572999999999</c:v>
                </c:pt>
                <c:pt idx="426">
                  <c:v>0.51692470000000001</c:v>
                </c:pt>
                <c:pt idx="427">
                  <c:v>0.51712440999999998</c:v>
                </c:pt>
                <c:pt idx="428">
                  <c:v>0.51795312999999998</c:v>
                </c:pt>
                <c:pt idx="429">
                  <c:v>0.51902634000000003</c:v>
                </c:pt>
                <c:pt idx="430">
                  <c:v>0.52259361000000004</c:v>
                </c:pt>
                <c:pt idx="431">
                  <c:v>0.52582799000000002</c:v>
                </c:pt>
                <c:pt idx="432">
                  <c:v>0.52866126999999996</c:v>
                </c:pt>
                <c:pt idx="433">
                  <c:v>0.53136013999999998</c:v>
                </c:pt>
                <c:pt idx="434">
                  <c:v>0.53369586999999996</c:v>
                </c:pt>
                <c:pt idx="435">
                  <c:v>0.53865943000000005</c:v>
                </c:pt>
                <c:pt idx="436">
                  <c:v>0.54362297000000004</c:v>
                </c:pt>
                <c:pt idx="437">
                  <c:v>0.54663728</c:v>
                </c:pt>
                <c:pt idx="438">
                  <c:v>0.55543721000000001</c:v>
                </c:pt>
                <c:pt idx="439">
                  <c:v>0.56039618000000002</c:v>
                </c:pt>
                <c:pt idx="440">
                  <c:v>0.56421462</c:v>
                </c:pt>
                <c:pt idx="441">
                  <c:v>0.56689352000000004</c:v>
                </c:pt>
                <c:pt idx="442">
                  <c:v>0.56896482000000004</c:v>
                </c:pt>
                <c:pt idx="443">
                  <c:v>0.57013100000000005</c:v>
                </c:pt>
                <c:pt idx="444">
                  <c:v>0.57790284000000003</c:v>
                </c:pt>
                <c:pt idx="445">
                  <c:v>0.58374141999999996</c:v>
                </c:pt>
                <c:pt idx="446">
                  <c:v>0.58464841000000001</c:v>
                </c:pt>
                <c:pt idx="447">
                  <c:v>0.58981967999999996</c:v>
                </c:pt>
                <c:pt idx="448">
                  <c:v>0.59072469000000005</c:v>
                </c:pt>
                <c:pt idx="449">
                  <c:v>0.59004944999999998</c:v>
                </c:pt>
                <c:pt idx="450">
                  <c:v>0.59432865999999995</c:v>
                </c:pt>
                <c:pt idx="451">
                  <c:v>0.59574346</c:v>
                </c:pt>
                <c:pt idx="452">
                  <c:v>0.59645775999999995</c:v>
                </c:pt>
                <c:pt idx="453">
                  <c:v>0.60131948999999996</c:v>
                </c:pt>
                <c:pt idx="454">
                  <c:v>0.60327185999999999</c:v>
                </c:pt>
                <c:pt idx="455">
                  <c:v>0.60408821000000001</c:v>
                </c:pt>
                <c:pt idx="456">
                  <c:v>0.60578087999999997</c:v>
                </c:pt>
                <c:pt idx="457">
                  <c:v>0.60681752</c:v>
                </c:pt>
                <c:pt idx="458">
                  <c:v>0.60854538000000002</c:v>
                </c:pt>
                <c:pt idx="459">
                  <c:v>0.60891876</c:v>
                </c:pt>
                <c:pt idx="460">
                  <c:v>0.61009106999999996</c:v>
                </c:pt>
                <c:pt idx="461">
                  <c:v>0.61185531999999998</c:v>
                </c:pt>
                <c:pt idx="462">
                  <c:v>0.61609543</c:v>
                </c:pt>
                <c:pt idx="463">
                  <c:v>0.61696859000000004</c:v>
                </c:pt>
                <c:pt idx="464">
                  <c:v>0.61875020000000003</c:v>
                </c:pt>
                <c:pt idx="465">
                  <c:v>0.6200407</c:v>
                </c:pt>
                <c:pt idx="466">
                  <c:v>0.62469072000000003</c:v>
                </c:pt>
                <c:pt idx="467">
                  <c:v>0.63647416000000001</c:v>
                </c:pt>
                <c:pt idx="468">
                  <c:v>0.64063344</c:v>
                </c:pt>
                <c:pt idx="469">
                  <c:v>0.64466062000000002</c:v>
                </c:pt>
                <c:pt idx="470">
                  <c:v>0.64989490000000005</c:v>
                </c:pt>
                <c:pt idx="471">
                  <c:v>0.65238790000000002</c:v>
                </c:pt>
                <c:pt idx="472">
                  <c:v>0.65300513999999998</c:v>
                </c:pt>
                <c:pt idx="473">
                  <c:v>0.65848881999999997</c:v>
                </c:pt>
                <c:pt idx="474">
                  <c:v>0.66053755000000003</c:v>
                </c:pt>
                <c:pt idx="475">
                  <c:v>0.66090656999999997</c:v>
                </c:pt>
                <c:pt idx="476">
                  <c:v>0.66122431000000004</c:v>
                </c:pt>
                <c:pt idx="477">
                  <c:v>0.66289202999999997</c:v>
                </c:pt>
                <c:pt idx="478">
                  <c:v>0.66360969999999997</c:v>
                </c:pt>
                <c:pt idx="479">
                  <c:v>0.66607086999999998</c:v>
                </c:pt>
                <c:pt idx="480">
                  <c:v>0.66686429999999997</c:v>
                </c:pt>
                <c:pt idx="481">
                  <c:v>0.66664029000000002</c:v>
                </c:pt>
                <c:pt idx="482">
                  <c:v>0.66720411999999996</c:v>
                </c:pt>
                <c:pt idx="483">
                  <c:v>0.66847687</c:v>
                </c:pt>
                <c:pt idx="484">
                  <c:v>0.67180572000000005</c:v>
                </c:pt>
                <c:pt idx="485">
                  <c:v>0.67367580000000005</c:v>
                </c:pt>
                <c:pt idx="486">
                  <c:v>0.67452734999999997</c:v>
                </c:pt>
                <c:pt idx="487">
                  <c:v>0.67533770999999998</c:v>
                </c:pt>
                <c:pt idx="488">
                  <c:v>0.67584356999999995</c:v>
                </c:pt>
                <c:pt idx="489">
                  <c:v>0.67637095999999997</c:v>
                </c:pt>
                <c:pt idx="490">
                  <c:v>0.67742519000000001</c:v>
                </c:pt>
                <c:pt idx="491">
                  <c:v>0.68535650000000004</c:v>
                </c:pt>
                <c:pt idx="492">
                  <c:v>0.69024308999999995</c:v>
                </c:pt>
                <c:pt idx="493">
                  <c:v>0.69410181999999998</c:v>
                </c:pt>
                <c:pt idx="494">
                  <c:v>0.70506561000000001</c:v>
                </c:pt>
                <c:pt idx="495">
                  <c:v>0.71798130999999998</c:v>
                </c:pt>
                <c:pt idx="496">
                  <c:v>0.73020620000000003</c:v>
                </c:pt>
                <c:pt idx="497">
                  <c:v>0.74703321</c:v>
                </c:pt>
                <c:pt idx="498">
                  <c:v>0.75205904000000001</c:v>
                </c:pt>
                <c:pt idx="499">
                  <c:v>0.75920135</c:v>
                </c:pt>
                <c:pt idx="500">
                  <c:v>0.76027995999999998</c:v>
                </c:pt>
                <c:pt idx="501">
                  <c:v>0.76068707000000002</c:v>
                </c:pt>
                <c:pt idx="502">
                  <c:v>0.76430028000000005</c:v>
                </c:pt>
                <c:pt idx="503">
                  <c:v>0.76827287</c:v>
                </c:pt>
                <c:pt idx="504">
                  <c:v>0.77462220999999998</c:v>
                </c:pt>
                <c:pt idx="505">
                  <c:v>0.77822250000000004</c:v>
                </c:pt>
                <c:pt idx="506">
                  <c:v>0.78223865999999997</c:v>
                </c:pt>
                <c:pt idx="507">
                  <c:v>0.78856592000000003</c:v>
                </c:pt>
                <c:pt idx="508">
                  <c:v>0.80081822999999996</c:v>
                </c:pt>
                <c:pt idx="509">
                  <c:v>0.80402609000000003</c:v>
                </c:pt>
                <c:pt idx="510">
                  <c:v>0.81596656000000001</c:v>
                </c:pt>
                <c:pt idx="511">
                  <c:v>0.83281183000000003</c:v>
                </c:pt>
                <c:pt idx="512">
                  <c:v>0.84584062000000004</c:v>
                </c:pt>
                <c:pt idx="513">
                  <c:v>0.85443566999999998</c:v>
                </c:pt>
                <c:pt idx="514">
                  <c:v>0.86323910000000004</c:v>
                </c:pt>
                <c:pt idx="515">
                  <c:v>0.87018521000000004</c:v>
                </c:pt>
                <c:pt idx="516">
                  <c:v>0.87297144000000004</c:v>
                </c:pt>
                <c:pt idx="517">
                  <c:v>0.88270731999999996</c:v>
                </c:pt>
                <c:pt idx="518">
                  <c:v>0.88867211000000002</c:v>
                </c:pt>
                <c:pt idx="519">
                  <c:v>0.89994911</c:v>
                </c:pt>
                <c:pt idx="520">
                  <c:v>0.91031196999999997</c:v>
                </c:pt>
                <c:pt idx="521">
                  <c:v>0.91801178000000005</c:v>
                </c:pt>
                <c:pt idx="522">
                  <c:v>0.91843532000000005</c:v>
                </c:pt>
                <c:pt idx="523">
                  <c:v>0.92492711999999999</c:v>
                </c:pt>
                <c:pt idx="524">
                  <c:v>0.92770048999999999</c:v>
                </c:pt>
                <c:pt idx="525">
                  <c:v>0.93341689000000005</c:v>
                </c:pt>
                <c:pt idx="526">
                  <c:v>0.94040637999999999</c:v>
                </c:pt>
                <c:pt idx="527">
                  <c:v>0.94616809999999996</c:v>
                </c:pt>
                <c:pt idx="528">
                  <c:v>0.95304292000000002</c:v>
                </c:pt>
                <c:pt idx="529">
                  <c:v>0.95884873000000004</c:v>
                </c:pt>
                <c:pt idx="530">
                  <c:v>0.96357040999999999</c:v>
                </c:pt>
                <c:pt idx="531">
                  <c:v>0.96683743</c:v>
                </c:pt>
                <c:pt idx="532">
                  <c:v>0.96844562000000001</c:v>
                </c:pt>
                <c:pt idx="533">
                  <c:v>0.97007418999999995</c:v>
                </c:pt>
                <c:pt idx="534">
                  <c:v>0.97129038999999995</c:v>
                </c:pt>
                <c:pt idx="535">
                  <c:v>0.97358308000000005</c:v>
                </c:pt>
                <c:pt idx="536">
                  <c:v>0.98151268000000003</c:v>
                </c:pt>
                <c:pt idx="537">
                  <c:v>0.98443221999999997</c:v>
                </c:pt>
                <c:pt idx="538">
                  <c:v>0.98823042999999999</c:v>
                </c:pt>
                <c:pt idx="539">
                  <c:v>0.99831371000000002</c:v>
                </c:pt>
                <c:pt idx="540">
                  <c:v>1.0071907</c:v>
                </c:pt>
                <c:pt idx="541">
                  <c:v>1.0141335</c:v>
                </c:pt>
                <c:pt idx="542">
                  <c:v>1.0188636</c:v>
                </c:pt>
                <c:pt idx="543">
                  <c:v>1.0314451</c:v>
                </c:pt>
                <c:pt idx="544">
                  <c:v>1.0419354000000001</c:v>
                </c:pt>
                <c:pt idx="545">
                  <c:v>1.0454893000000001</c:v>
                </c:pt>
                <c:pt idx="546">
                  <c:v>1.0572349000000001</c:v>
                </c:pt>
                <c:pt idx="547">
                  <c:v>1.0674509000000001</c:v>
                </c:pt>
                <c:pt idx="548">
                  <c:v>1.0753448999999999</c:v>
                </c:pt>
                <c:pt idx="549">
                  <c:v>1.0832691000000001</c:v>
                </c:pt>
                <c:pt idx="550">
                  <c:v>1.0921225000000001</c:v>
                </c:pt>
                <c:pt idx="551">
                  <c:v>1.0985919</c:v>
                </c:pt>
                <c:pt idx="552">
                  <c:v>1.1060547000000001</c:v>
                </c:pt>
                <c:pt idx="553">
                  <c:v>1.1127281</c:v>
                </c:pt>
                <c:pt idx="554">
                  <c:v>1.1253249000000001</c:v>
                </c:pt>
                <c:pt idx="555">
                  <c:v>1.1346025</c:v>
                </c:pt>
                <c:pt idx="556">
                  <c:v>1.1623479999999999</c:v>
                </c:pt>
                <c:pt idx="557">
                  <c:v>1.1684321</c:v>
                </c:pt>
                <c:pt idx="558">
                  <c:v>1.1767118000000001</c:v>
                </c:pt>
                <c:pt idx="559">
                  <c:v>1.1826664</c:v>
                </c:pt>
                <c:pt idx="560">
                  <c:v>1.1925657999999999</c:v>
                </c:pt>
                <c:pt idx="561">
                  <c:v>1.2018660000000001</c:v>
                </c:pt>
                <c:pt idx="562">
                  <c:v>1.225773</c:v>
                </c:pt>
                <c:pt idx="563">
                  <c:v>1.2412639999999999</c:v>
                </c:pt>
                <c:pt idx="564">
                  <c:v>1.2684103</c:v>
                </c:pt>
                <c:pt idx="565">
                  <c:v>1.2938480000000001</c:v>
                </c:pt>
                <c:pt idx="566">
                  <c:v>1.3089256</c:v>
                </c:pt>
                <c:pt idx="567">
                  <c:v>1.3173897000000001</c:v>
                </c:pt>
                <c:pt idx="568">
                  <c:v>1.3219026</c:v>
                </c:pt>
                <c:pt idx="569">
                  <c:v>1.3314725000000001</c:v>
                </c:pt>
                <c:pt idx="570">
                  <c:v>1.3525666999999999</c:v>
                </c:pt>
                <c:pt idx="571">
                  <c:v>1.3714862000000001</c:v>
                </c:pt>
                <c:pt idx="572">
                  <c:v>1.3914337000000001</c:v>
                </c:pt>
                <c:pt idx="573">
                  <c:v>1.4112159</c:v>
                </c:pt>
                <c:pt idx="574">
                  <c:v>1.4157938000000001</c:v>
                </c:pt>
                <c:pt idx="575">
                  <c:v>1.4370239</c:v>
                </c:pt>
                <c:pt idx="576">
                  <c:v>1.4550114000000001</c:v>
                </c:pt>
                <c:pt idx="577">
                  <c:v>1.4645949</c:v>
                </c:pt>
                <c:pt idx="578">
                  <c:v>1.4808106999999999</c:v>
                </c:pt>
                <c:pt idx="579">
                  <c:v>1.4865774</c:v>
                </c:pt>
                <c:pt idx="580">
                  <c:v>1.4909047</c:v>
                </c:pt>
                <c:pt idx="581">
                  <c:v>1.4932247999999999</c:v>
                </c:pt>
                <c:pt idx="582">
                  <c:v>1.4974156000000001</c:v>
                </c:pt>
                <c:pt idx="583">
                  <c:v>1.4997320000000001</c:v>
                </c:pt>
                <c:pt idx="584">
                  <c:v>1.5079289</c:v>
                </c:pt>
                <c:pt idx="585">
                  <c:v>1.5107786999999999</c:v>
                </c:pt>
                <c:pt idx="586">
                  <c:v>1.5154498999999999</c:v>
                </c:pt>
                <c:pt idx="587">
                  <c:v>1.5210488</c:v>
                </c:pt>
                <c:pt idx="588">
                  <c:v>1.5315456000000001</c:v>
                </c:pt>
                <c:pt idx="589">
                  <c:v>1.5456643000000001</c:v>
                </c:pt>
                <c:pt idx="590">
                  <c:v>1.5576405</c:v>
                </c:pt>
                <c:pt idx="591">
                  <c:v>1.5703772</c:v>
                </c:pt>
                <c:pt idx="592">
                  <c:v>1.5769892000000001</c:v>
                </c:pt>
                <c:pt idx="593">
                  <c:v>1.5865039000000001</c:v>
                </c:pt>
                <c:pt idx="594">
                  <c:v>1.5984482</c:v>
                </c:pt>
                <c:pt idx="595">
                  <c:v>1.6146684</c:v>
                </c:pt>
                <c:pt idx="596">
                  <c:v>1.6408657</c:v>
                </c:pt>
                <c:pt idx="597">
                  <c:v>1.6573344999999999</c:v>
                </c:pt>
                <c:pt idx="598">
                  <c:v>1.6901155000000001</c:v>
                </c:pt>
                <c:pt idx="599">
                  <c:v>1.7178951</c:v>
                </c:pt>
                <c:pt idx="600">
                  <c:v>1.7417638</c:v>
                </c:pt>
                <c:pt idx="601">
                  <c:v>1.7777982999999999</c:v>
                </c:pt>
                <c:pt idx="602">
                  <c:v>1.8221533999999999</c:v>
                </c:pt>
                <c:pt idx="603">
                  <c:v>1.8594657999999999</c:v>
                </c:pt>
                <c:pt idx="604">
                  <c:v>1.8727706</c:v>
                </c:pt>
                <c:pt idx="605">
                  <c:v>1.8909857999999999</c:v>
                </c:pt>
                <c:pt idx="606">
                  <c:v>1.9129716999999999</c:v>
                </c:pt>
                <c:pt idx="607">
                  <c:v>1.9262026000000001</c:v>
                </c:pt>
                <c:pt idx="608">
                  <c:v>1.9438451999999999</c:v>
                </c:pt>
                <c:pt idx="609">
                  <c:v>1.9763678</c:v>
                </c:pt>
                <c:pt idx="610">
                  <c:v>1.9954225000000001</c:v>
                </c:pt>
                <c:pt idx="611">
                  <c:v>2.3452986</c:v>
                </c:pt>
                <c:pt idx="612">
                  <c:v>2.3834520000000001</c:v>
                </c:pt>
                <c:pt idx="613">
                  <c:v>2.3913848999999998</c:v>
                </c:pt>
                <c:pt idx="614">
                  <c:v>2.3968828000000002</c:v>
                </c:pt>
                <c:pt idx="615">
                  <c:v>2.4016986999999999</c:v>
                </c:pt>
                <c:pt idx="616">
                  <c:v>2.4087426999999999</c:v>
                </c:pt>
                <c:pt idx="617">
                  <c:v>2.4157617</c:v>
                </c:pt>
                <c:pt idx="618">
                  <c:v>2.4275190000000002</c:v>
                </c:pt>
                <c:pt idx="619">
                  <c:v>2.4339993</c:v>
                </c:pt>
                <c:pt idx="620">
                  <c:v>2.4377127000000001</c:v>
                </c:pt>
                <c:pt idx="621">
                  <c:v>2.4378606</c:v>
                </c:pt>
                <c:pt idx="622">
                  <c:v>2.4379694999999999</c:v>
                </c:pt>
                <c:pt idx="623">
                  <c:v>2.4383924000000001</c:v>
                </c:pt>
                <c:pt idx="624">
                  <c:v>2.4382708000000002</c:v>
                </c:pt>
                <c:pt idx="625">
                  <c:v>2.4382641999999999</c:v>
                </c:pt>
                <c:pt idx="626">
                  <c:v>2.4380556000000002</c:v>
                </c:pt>
                <c:pt idx="627">
                  <c:v>2.4387856999999999</c:v>
                </c:pt>
                <c:pt idx="628">
                  <c:v>2.4457040999999999</c:v>
                </c:pt>
                <c:pt idx="629">
                  <c:v>2.4483641999999999</c:v>
                </c:pt>
                <c:pt idx="630">
                  <c:v>2.4551636999999999</c:v>
                </c:pt>
              </c:numCache>
            </c:numRef>
          </c:xVal>
          <c:yVal>
            <c:numRef>
              <c:f>Elaborated!$N$3:$N$618</c:f>
              <c:numCache>
                <c:formatCode>0.00</c:formatCode>
                <c:ptCount val="616"/>
                <c:pt idx="0">
                  <c:v>0</c:v>
                </c:pt>
                <c:pt idx="1">
                  <c:v>3.6721101999999999E-2</c:v>
                </c:pt>
                <c:pt idx="2">
                  <c:v>0.61786644999999996</c:v>
                </c:pt>
                <c:pt idx="3">
                  <c:v>0.61756173000000003</c:v>
                </c:pt>
                <c:pt idx="4">
                  <c:v>0.61572740000000004</c:v>
                </c:pt>
                <c:pt idx="5">
                  <c:v>0.61567791000000005</c:v>
                </c:pt>
                <c:pt idx="6">
                  <c:v>0.61825255000000001</c:v>
                </c:pt>
                <c:pt idx="7">
                  <c:v>0.61612069999999997</c:v>
                </c:pt>
                <c:pt idx="8">
                  <c:v>0.61638082000000005</c:v>
                </c:pt>
                <c:pt idx="9">
                  <c:v>0.61482603999999996</c:v>
                </c:pt>
                <c:pt idx="10">
                  <c:v>0.61879326999999995</c:v>
                </c:pt>
                <c:pt idx="11">
                  <c:v>0.83002728999999997</c:v>
                </c:pt>
                <c:pt idx="12">
                  <c:v>1.9252591999999999</c:v>
                </c:pt>
                <c:pt idx="13">
                  <c:v>2.2251848000000001</c:v>
                </c:pt>
                <c:pt idx="14">
                  <c:v>2.3508461</c:v>
                </c:pt>
                <c:pt idx="15">
                  <c:v>2.4428293000000001</c:v>
                </c:pt>
                <c:pt idx="16">
                  <c:v>2.5250989000000001</c:v>
                </c:pt>
                <c:pt idx="17">
                  <c:v>2.5889679000000001</c:v>
                </c:pt>
                <c:pt idx="18">
                  <c:v>2.6540637</c:v>
                </c:pt>
                <c:pt idx="19">
                  <c:v>2.7303614</c:v>
                </c:pt>
                <c:pt idx="20">
                  <c:v>2.8068957999999999</c:v>
                </c:pt>
                <c:pt idx="21">
                  <c:v>2.8741289999999999</c:v>
                </c:pt>
                <c:pt idx="22">
                  <c:v>2.9567904999999999</c:v>
                </c:pt>
                <c:pt idx="23">
                  <c:v>3.0558877</c:v>
                </c:pt>
                <c:pt idx="24">
                  <c:v>3.1333050999999998</c:v>
                </c:pt>
                <c:pt idx="25">
                  <c:v>3.2070687000000002</c:v>
                </c:pt>
                <c:pt idx="26">
                  <c:v>3.2784357000000002</c:v>
                </c:pt>
                <c:pt idx="27">
                  <c:v>3.3626200000000002</c:v>
                </c:pt>
                <c:pt idx="28">
                  <c:v>3.4657895999999999</c:v>
                </c:pt>
                <c:pt idx="29">
                  <c:v>3.5512952000000002</c:v>
                </c:pt>
                <c:pt idx="30">
                  <c:v>3.6469337999999998</c:v>
                </c:pt>
                <c:pt idx="31">
                  <c:v>3.7224588000000001</c:v>
                </c:pt>
                <c:pt idx="32">
                  <c:v>3.8112582000000002</c:v>
                </c:pt>
                <c:pt idx="33">
                  <c:v>3.919305</c:v>
                </c:pt>
                <c:pt idx="34">
                  <c:v>4.027088</c:v>
                </c:pt>
                <c:pt idx="35">
                  <c:v>4.1205324000000001</c:v>
                </c:pt>
                <c:pt idx="36">
                  <c:v>4.2051923999999996</c:v>
                </c:pt>
                <c:pt idx="37">
                  <c:v>4.2745990000000003</c:v>
                </c:pt>
                <c:pt idx="38">
                  <c:v>4.3401749000000001</c:v>
                </c:pt>
                <c:pt idx="39">
                  <c:v>4.4519831999999999</c:v>
                </c:pt>
                <c:pt idx="40">
                  <c:v>4.5574436</c:v>
                </c:pt>
                <c:pt idx="41">
                  <c:v>4.6558405</c:v>
                </c:pt>
                <c:pt idx="42">
                  <c:v>4.7568210999999998</c:v>
                </c:pt>
                <c:pt idx="43">
                  <c:v>4.8480403000000001</c:v>
                </c:pt>
                <c:pt idx="44">
                  <c:v>4.9380765999999996</c:v>
                </c:pt>
                <c:pt idx="45">
                  <c:v>5.0521965</c:v>
                </c:pt>
                <c:pt idx="46">
                  <c:v>5.1640264</c:v>
                </c:pt>
                <c:pt idx="47">
                  <c:v>5.2711389999999998</c:v>
                </c:pt>
                <c:pt idx="48">
                  <c:v>5.3881785999999998</c:v>
                </c:pt>
                <c:pt idx="49">
                  <c:v>5.4941769999999996</c:v>
                </c:pt>
                <c:pt idx="50">
                  <c:v>5.5963415000000003</c:v>
                </c:pt>
                <c:pt idx="51">
                  <c:v>5.7430564999999998</c:v>
                </c:pt>
                <c:pt idx="52">
                  <c:v>5.8927851999999996</c:v>
                </c:pt>
                <c:pt idx="53">
                  <c:v>5.9895582000000003</c:v>
                </c:pt>
                <c:pt idx="54">
                  <c:v>6.0745060999999998</c:v>
                </c:pt>
                <c:pt idx="55">
                  <c:v>6.1497747</c:v>
                </c:pt>
                <c:pt idx="56">
                  <c:v>6.2363542000000001</c:v>
                </c:pt>
                <c:pt idx="57">
                  <c:v>6.3220386</c:v>
                </c:pt>
                <c:pt idx="58">
                  <c:v>6.4030152999999999</c:v>
                </c:pt>
                <c:pt idx="59">
                  <c:v>6.4841011999999996</c:v>
                </c:pt>
                <c:pt idx="60">
                  <c:v>6.5690343000000002</c:v>
                </c:pt>
                <c:pt idx="61">
                  <c:v>6.6571866999999996</c:v>
                </c:pt>
                <c:pt idx="62">
                  <c:v>6.7308402999999997</c:v>
                </c:pt>
                <c:pt idx="63">
                  <c:v>6.8068116999999999</c:v>
                </c:pt>
                <c:pt idx="64">
                  <c:v>6.8828250000000004</c:v>
                </c:pt>
                <c:pt idx="65">
                  <c:v>6.9553636000000001</c:v>
                </c:pt>
                <c:pt idx="66">
                  <c:v>7.0343644999999997</c:v>
                </c:pt>
                <c:pt idx="67">
                  <c:v>7.1116997</c:v>
                </c:pt>
                <c:pt idx="68">
                  <c:v>7.1908456999999997</c:v>
                </c:pt>
                <c:pt idx="69">
                  <c:v>7.2599996999999998</c:v>
                </c:pt>
                <c:pt idx="70">
                  <c:v>7.3355886000000003</c:v>
                </c:pt>
                <c:pt idx="71">
                  <c:v>7.4161187999999996</c:v>
                </c:pt>
                <c:pt idx="72">
                  <c:v>7.4862257000000003</c:v>
                </c:pt>
                <c:pt idx="73">
                  <c:v>7.5714291999999999</c:v>
                </c:pt>
                <c:pt idx="74">
                  <c:v>7.6463165000000002</c:v>
                </c:pt>
                <c:pt idx="75">
                  <c:v>7.6986049999999997</c:v>
                </c:pt>
                <c:pt idx="76">
                  <c:v>7.805167</c:v>
                </c:pt>
                <c:pt idx="77">
                  <c:v>7.9487812</c:v>
                </c:pt>
                <c:pt idx="78">
                  <c:v>8.0839122999999997</c:v>
                </c:pt>
                <c:pt idx="79">
                  <c:v>8.1831707999999992</c:v>
                </c:pt>
                <c:pt idx="80">
                  <c:v>8.2550977999999997</c:v>
                </c:pt>
                <c:pt idx="81">
                  <c:v>8.3289375999999997</c:v>
                </c:pt>
                <c:pt idx="82">
                  <c:v>8.4063247000000008</c:v>
                </c:pt>
                <c:pt idx="83">
                  <c:v>8.4815287000000001</c:v>
                </c:pt>
                <c:pt idx="84">
                  <c:v>8.5806652000000003</c:v>
                </c:pt>
                <c:pt idx="85">
                  <c:v>8.6717703999999998</c:v>
                </c:pt>
                <c:pt idx="86">
                  <c:v>8.7753668999999999</c:v>
                </c:pt>
                <c:pt idx="87">
                  <c:v>8.8709883000000005</c:v>
                </c:pt>
                <c:pt idx="88">
                  <c:v>8.9654884999999993</c:v>
                </c:pt>
                <c:pt idx="89">
                  <c:v>9.0482279000000005</c:v>
                </c:pt>
                <c:pt idx="90">
                  <c:v>9.1371549000000005</c:v>
                </c:pt>
                <c:pt idx="91">
                  <c:v>9.2361406000000006</c:v>
                </c:pt>
                <c:pt idx="92">
                  <c:v>9.3178512999999992</c:v>
                </c:pt>
                <c:pt idx="93">
                  <c:v>9.3946590000000008</c:v>
                </c:pt>
                <c:pt idx="94">
                  <c:v>9.4605259000000004</c:v>
                </c:pt>
                <c:pt idx="95">
                  <c:v>9.5104707000000008</c:v>
                </c:pt>
                <c:pt idx="96">
                  <c:v>9.5724003999999994</c:v>
                </c:pt>
                <c:pt idx="97">
                  <c:v>9.6398080999999998</c:v>
                </c:pt>
                <c:pt idx="98">
                  <c:v>9.7110570000000003</c:v>
                </c:pt>
                <c:pt idx="99">
                  <c:v>9.7778326</c:v>
                </c:pt>
                <c:pt idx="100">
                  <c:v>9.8665201000000007</c:v>
                </c:pt>
                <c:pt idx="101">
                  <c:v>9.9575136999999998</c:v>
                </c:pt>
                <c:pt idx="102">
                  <c:v>10.015043</c:v>
                </c:pt>
                <c:pt idx="103">
                  <c:v>10.054656</c:v>
                </c:pt>
                <c:pt idx="104">
                  <c:v>10.211294000000001</c:v>
                </c:pt>
                <c:pt idx="105">
                  <c:v>10.409428</c:v>
                </c:pt>
                <c:pt idx="106">
                  <c:v>10.578192</c:v>
                </c:pt>
                <c:pt idx="107">
                  <c:v>10.681289</c:v>
                </c:pt>
                <c:pt idx="108">
                  <c:v>10.733204000000001</c:v>
                </c:pt>
                <c:pt idx="109">
                  <c:v>10.801753</c:v>
                </c:pt>
                <c:pt idx="110">
                  <c:v>10.897539999999999</c:v>
                </c:pt>
                <c:pt idx="111">
                  <c:v>11.043215</c:v>
                </c:pt>
                <c:pt idx="112">
                  <c:v>11.256593000000001</c:v>
                </c:pt>
                <c:pt idx="113">
                  <c:v>11.473311000000001</c:v>
                </c:pt>
                <c:pt idx="114">
                  <c:v>11.663271999999999</c:v>
                </c:pt>
                <c:pt idx="115">
                  <c:v>11.798852999999999</c:v>
                </c:pt>
                <c:pt idx="116">
                  <c:v>11.947982</c:v>
                </c:pt>
                <c:pt idx="117">
                  <c:v>12.033340000000001</c:v>
                </c:pt>
                <c:pt idx="118">
                  <c:v>12.158473000000001</c:v>
                </c:pt>
                <c:pt idx="119">
                  <c:v>12.361599999999999</c:v>
                </c:pt>
                <c:pt idx="120">
                  <c:v>12.529673000000001</c:v>
                </c:pt>
                <c:pt idx="121">
                  <c:v>12.632341</c:v>
                </c:pt>
                <c:pt idx="122">
                  <c:v>12.745825999999999</c:v>
                </c:pt>
                <c:pt idx="123">
                  <c:v>12.846685000000001</c:v>
                </c:pt>
                <c:pt idx="124">
                  <c:v>12.957618999999999</c:v>
                </c:pt>
                <c:pt idx="125">
                  <c:v>13.078135</c:v>
                </c:pt>
                <c:pt idx="126">
                  <c:v>13.218171999999999</c:v>
                </c:pt>
                <c:pt idx="127">
                  <c:v>13.354369999999999</c:v>
                </c:pt>
                <c:pt idx="128">
                  <c:v>13.471674999999999</c:v>
                </c:pt>
                <c:pt idx="129">
                  <c:v>13.578844999999999</c:v>
                </c:pt>
                <c:pt idx="130">
                  <c:v>13.66342</c:v>
                </c:pt>
                <c:pt idx="131">
                  <c:v>13.642929000000001</c:v>
                </c:pt>
                <c:pt idx="132">
                  <c:v>13.783499000000001</c:v>
                </c:pt>
                <c:pt idx="133">
                  <c:v>13.952842</c:v>
                </c:pt>
                <c:pt idx="134">
                  <c:v>14.087256</c:v>
                </c:pt>
                <c:pt idx="135">
                  <c:v>14.225914</c:v>
                </c:pt>
                <c:pt idx="136">
                  <c:v>14.328633999999999</c:v>
                </c:pt>
                <c:pt idx="137">
                  <c:v>14.409003999999999</c:v>
                </c:pt>
                <c:pt idx="138">
                  <c:v>14.553713</c:v>
                </c:pt>
                <c:pt idx="139">
                  <c:v>14.650340999999999</c:v>
                </c:pt>
                <c:pt idx="140">
                  <c:v>14.745146999999999</c:v>
                </c:pt>
                <c:pt idx="141">
                  <c:v>14.876519999999999</c:v>
                </c:pt>
                <c:pt idx="142">
                  <c:v>15.033858</c:v>
                </c:pt>
                <c:pt idx="143">
                  <c:v>15.172637999999999</c:v>
                </c:pt>
                <c:pt idx="144">
                  <c:v>15.293893000000001</c:v>
                </c:pt>
                <c:pt idx="145">
                  <c:v>15.403039</c:v>
                </c:pt>
                <c:pt idx="146">
                  <c:v>15.535583000000001</c:v>
                </c:pt>
                <c:pt idx="147">
                  <c:v>15.676759000000001</c:v>
                </c:pt>
                <c:pt idx="148">
                  <c:v>15.799476</c:v>
                </c:pt>
                <c:pt idx="149">
                  <c:v>15.866466000000001</c:v>
                </c:pt>
                <c:pt idx="150">
                  <c:v>15.935145</c:v>
                </c:pt>
                <c:pt idx="151">
                  <c:v>16.021887</c:v>
                </c:pt>
                <c:pt idx="152">
                  <c:v>16.109580000000001</c:v>
                </c:pt>
                <c:pt idx="153">
                  <c:v>16.196086999999999</c:v>
                </c:pt>
                <c:pt idx="154">
                  <c:v>16.278877000000001</c:v>
                </c:pt>
                <c:pt idx="155">
                  <c:v>16.355173000000001</c:v>
                </c:pt>
                <c:pt idx="156">
                  <c:v>16.427855999999998</c:v>
                </c:pt>
                <c:pt idx="157">
                  <c:v>16.492317</c:v>
                </c:pt>
                <c:pt idx="158">
                  <c:v>16.557497999999999</c:v>
                </c:pt>
                <c:pt idx="159">
                  <c:v>16.663004999999998</c:v>
                </c:pt>
                <c:pt idx="160">
                  <c:v>16.792428000000001</c:v>
                </c:pt>
                <c:pt idx="161">
                  <c:v>16.888632999999999</c:v>
                </c:pt>
                <c:pt idx="162">
                  <c:v>16.970410999999999</c:v>
                </c:pt>
                <c:pt idx="163">
                  <c:v>17.033249000000001</c:v>
                </c:pt>
                <c:pt idx="164">
                  <c:v>17.075327000000001</c:v>
                </c:pt>
                <c:pt idx="165">
                  <c:v>17.130617999999998</c:v>
                </c:pt>
                <c:pt idx="166">
                  <c:v>17.179493999999998</c:v>
                </c:pt>
                <c:pt idx="167">
                  <c:v>17.219211000000001</c:v>
                </c:pt>
                <c:pt idx="168">
                  <c:v>17.275929000000001</c:v>
                </c:pt>
                <c:pt idx="169">
                  <c:v>17.364792000000001</c:v>
                </c:pt>
                <c:pt idx="170">
                  <c:v>17.492934000000002</c:v>
                </c:pt>
                <c:pt idx="171">
                  <c:v>17.552689000000001</c:v>
                </c:pt>
                <c:pt idx="172">
                  <c:v>17.644003999999999</c:v>
                </c:pt>
                <c:pt idx="173">
                  <c:v>17.752818000000001</c:v>
                </c:pt>
                <c:pt idx="174">
                  <c:v>17.854303999999999</c:v>
                </c:pt>
                <c:pt idx="175">
                  <c:v>17.953325</c:v>
                </c:pt>
                <c:pt idx="176">
                  <c:v>18.013724</c:v>
                </c:pt>
                <c:pt idx="177">
                  <c:v>18.046431999999999</c:v>
                </c:pt>
                <c:pt idx="178">
                  <c:v>18.084759999999999</c:v>
                </c:pt>
                <c:pt idx="179">
                  <c:v>18.135621</c:v>
                </c:pt>
                <c:pt idx="180">
                  <c:v>18.171137000000002</c:v>
                </c:pt>
                <c:pt idx="181">
                  <c:v>18.209783000000002</c:v>
                </c:pt>
                <c:pt idx="182">
                  <c:v>18.268070999999999</c:v>
                </c:pt>
                <c:pt idx="183">
                  <c:v>18.333269999999999</c:v>
                </c:pt>
                <c:pt idx="184">
                  <c:v>18.403841</c:v>
                </c:pt>
                <c:pt idx="185">
                  <c:v>18.481435000000001</c:v>
                </c:pt>
                <c:pt idx="186">
                  <c:v>18.561022999999999</c:v>
                </c:pt>
                <c:pt idx="187">
                  <c:v>18.680256</c:v>
                </c:pt>
                <c:pt idx="188">
                  <c:v>18.937311000000001</c:v>
                </c:pt>
                <c:pt idx="189">
                  <c:v>19.104323000000001</c:v>
                </c:pt>
                <c:pt idx="190">
                  <c:v>19.240244000000001</c:v>
                </c:pt>
                <c:pt idx="191">
                  <c:v>19.355077000000001</c:v>
                </c:pt>
                <c:pt idx="192">
                  <c:v>19.503392999999999</c:v>
                </c:pt>
                <c:pt idx="193">
                  <c:v>19.616879000000001</c:v>
                </c:pt>
                <c:pt idx="194">
                  <c:v>19.759243999999999</c:v>
                </c:pt>
                <c:pt idx="195">
                  <c:v>19.917434</c:v>
                </c:pt>
                <c:pt idx="196">
                  <c:v>20.019041999999999</c:v>
                </c:pt>
                <c:pt idx="197">
                  <c:v>20.119903000000001</c:v>
                </c:pt>
                <c:pt idx="198">
                  <c:v>20.268108999999999</c:v>
                </c:pt>
                <c:pt idx="199">
                  <c:v>20.412728000000001</c:v>
                </c:pt>
                <c:pt idx="200">
                  <c:v>20.557452999999999</c:v>
                </c:pt>
                <c:pt idx="201">
                  <c:v>20.685447</c:v>
                </c:pt>
                <c:pt idx="202">
                  <c:v>20.832742</c:v>
                </c:pt>
                <c:pt idx="203">
                  <c:v>20.968669999999999</c:v>
                </c:pt>
                <c:pt idx="204">
                  <c:v>21.102518</c:v>
                </c:pt>
                <c:pt idx="205">
                  <c:v>21.247810999999999</c:v>
                </c:pt>
                <c:pt idx="206">
                  <c:v>21.374261000000001</c:v>
                </c:pt>
                <c:pt idx="207">
                  <c:v>21.464717</c:v>
                </c:pt>
                <c:pt idx="208">
                  <c:v>21.543968</c:v>
                </c:pt>
                <c:pt idx="209">
                  <c:v>21.604452999999999</c:v>
                </c:pt>
                <c:pt idx="210">
                  <c:v>21.705397999999999</c:v>
                </c:pt>
                <c:pt idx="211">
                  <c:v>21.817509000000001</c:v>
                </c:pt>
                <c:pt idx="212">
                  <c:v>21.914128000000002</c:v>
                </c:pt>
                <c:pt idx="213">
                  <c:v>22.073765999999999</c:v>
                </c:pt>
                <c:pt idx="214">
                  <c:v>22.254950000000001</c:v>
                </c:pt>
                <c:pt idx="215">
                  <c:v>22.401914999999999</c:v>
                </c:pt>
                <c:pt idx="216">
                  <c:v>22.487622999999999</c:v>
                </c:pt>
                <c:pt idx="217">
                  <c:v>22.601011</c:v>
                </c:pt>
                <c:pt idx="218">
                  <c:v>22.800442</c:v>
                </c:pt>
                <c:pt idx="219">
                  <c:v>22.954608</c:v>
                </c:pt>
                <c:pt idx="220">
                  <c:v>23.071873</c:v>
                </c:pt>
                <c:pt idx="221">
                  <c:v>23.152383</c:v>
                </c:pt>
                <c:pt idx="222">
                  <c:v>23.267700000000001</c:v>
                </c:pt>
                <c:pt idx="223">
                  <c:v>23.393294999999998</c:v>
                </c:pt>
                <c:pt idx="224">
                  <c:v>23.503983000000002</c:v>
                </c:pt>
                <c:pt idx="225">
                  <c:v>23.620996000000002</c:v>
                </c:pt>
                <c:pt idx="226">
                  <c:v>23.723752000000001</c:v>
                </c:pt>
                <c:pt idx="227">
                  <c:v>23.824632999999999</c:v>
                </c:pt>
                <c:pt idx="228">
                  <c:v>23.927182999999999</c:v>
                </c:pt>
                <c:pt idx="229">
                  <c:v>24.040227000000002</c:v>
                </c:pt>
                <c:pt idx="230">
                  <c:v>24.173283999999999</c:v>
                </c:pt>
                <c:pt idx="231">
                  <c:v>24.281333</c:v>
                </c:pt>
                <c:pt idx="232">
                  <c:v>24.379341</c:v>
                </c:pt>
                <c:pt idx="233">
                  <c:v>24.445412000000001</c:v>
                </c:pt>
                <c:pt idx="234">
                  <c:v>24.535881</c:v>
                </c:pt>
                <c:pt idx="235">
                  <c:v>24.621572</c:v>
                </c:pt>
                <c:pt idx="236">
                  <c:v>24.713892000000001</c:v>
                </c:pt>
                <c:pt idx="237">
                  <c:v>24.809239000000002</c:v>
                </c:pt>
                <c:pt idx="238">
                  <c:v>24.924448000000002</c:v>
                </c:pt>
                <c:pt idx="239">
                  <c:v>25.041764000000001</c:v>
                </c:pt>
                <c:pt idx="240">
                  <c:v>25.139945999999998</c:v>
                </c:pt>
                <c:pt idx="241">
                  <c:v>25.245577999999998</c:v>
                </c:pt>
                <c:pt idx="242">
                  <c:v>25.349975000000001</c:v>
                </c:pt>
                <c:pt idx="243">
                  <c:v>25.450548000000001</c:v>
                </c:pt>
                <c:pt idx="244">
                  <c:v>25.569776999999998</c:v>
                </c:pt>
                <c:pt idx="245">
                  <c:v>25.681377000000001</c:v>
                </c:pt>
                <c:pt idx="246">
                  <c:v>25.779267999999998</c:v>
                </c:pt>
                <c:pt idx="247">
                  <c:v>25.890972000000001</c:v>
                </c:pt>
                <c:pt idx="248">
                  <c:v>25.996475</c:v>
                </c:pt>
                <c:pt idx="249">
                  <c:v>26.099623999999999</c:v>
                </c:pt>
                <c:pt idx="250">
                  <c:v>26.208860000000001</c:v>
                </c:pt>
                <c:pt idx="251">
                  <c:v>26.314852999999999</c:v>
                </c:pt>
                <c:pt idx="252">
                  <c:v>26.412237999999999</c:v>
                </c:pt>
                <c:pt idx="253">
                  <c:v>26.512497</c:v>
                </c:pt>
                <c:pt idx="254">
                  <c:v>26.609258000000001</c:v>
                </c:pt>
                <c:pt idx="255">
                  <c:v>26.729154999999999</c:v>
                </c:pt>
                <c:pt idx="256">
                  <c:v>26.849978</c:v>
                </c:pt>
                <c:pt idx="257">
                  <c:v>26.976903</c:v>
                </c:pt>
                <c:pt idx="258">
                  <c:v>27.108018000000001</c:v>
                </c:pt>
                <c:pt idx="259">
                  <c:v>27.219455</c:v>
                </c:pt>
                <c:pt idx="260">
                  <c:v>27.359248000000001</c:v>
                </c:pt>
                <c:pt idx="261">
                  <c:v>27.484829999999999</c:v>
                </c:pt>
                <c:pt idx="262">
                  <c:v>27.613263</c:v>
                </c:pt>
                <c:pt idx="263">
                  <c:v>27.743219</c:v>
                </c:pt>
                <c:pt idx="264">
                  <c:v>27.875841000000001</c:v>
                </c:pt>
                <c:pt idx="265">
                  <c:v>28.035371999999999</c:v>
                </c:pt>
                <c:pt idx="266">
                  <c:v>28.240507000000001</c:v>
                </c:pt>
                <c:pt idx="267">
                  <c:v>28.381786000000002</c:v>
                </c:pt>
                <c:pt idx="268">
                  <c:v>28.474087000000001</c:v>
                </c:pt>
                <c:pt idx="269">
                  <c:v>28.585636999999998</c:v>
                </c:pt>
                <c:pt idx="270">
                  <c:v>28.707194999999999</c:v>
                </c:pt>
                <c:pt idx="271">
                  <c:v>28.824058000000001</c:v>
                </c:pt>
                <c:pt idx="272">
                  <c:v>28.922823999999999</c:v>
                </c:pt>
                <c:pt idx="273">
                  <c:v>29.000644000000001</c:v>
                </c:pt>
                <c:pt idx="274">
                  <c:v>29.258382000000001</c:v>
                </c:pt>
                <c:pt idx="275">
                  <c:v>29.422132999999999</c:v>
                </c:pt>
                <c:pt idx="276">
                  <c:v>29.530774999999998</c:v>
                </c:pt>
                <c:pt idx="277">
                  <c:v>29.654062</c:v>
                </c:pt>
                <c:pt idx="278">
                  <c:v>29.791952999999999</c:v>
                </c:pt>
                <c:pt idx="279">
                  <c:v>29.945202999999999</c:v>
                </c:pt>
                <c:pt idx="280">
                  <c:v>30.095143</c:v>
                </c:pt>
                <c:pt idx="281">
                  <c:v>30.188862</c:v>
                </c:pt>
                <c:pt idx="282">
                  <c:v>30.307867999999999</c:v>
                </c:pt>
                <c:pt idx="283">
                  <c:v>30.422552</c:v>
                </c:pt>
                <c:pt idx="284">
                  <c:v>30.540690000000001</c:v>
                </c:pt>
                <c:pt idx="285">
                  <c:v>30.659687000000002</c:v>
                </c:pt>
                <c:pt idx="286">
                  <c:v>30.771314</c:v>
                </c:pt>
                <c:pt idx="287">
                  <c:v>30.851312</c:v>
                </c:pt>
                <c:pt idx="288">
                  <c:v>30.985854</c:v>
                </c:pt>
                <c:pt idx="289">
                  <c:v>31.153051999999999</c:v>
                </c:pt>
                <c:pt idx="290">
                  <c:v>31.290676000000001</c:v>
                </c:pt>
                <c:pt idx="291">
                  <c:v>31.424538999999999</c:v>
                </c:pt>
                <c:pt idx="292">
                  <c:v>31.544682999999999</c:v>
                </c:pt>
                <c:pt idx="293">
                  <c:v>31.642928000000001</c:v>
                </c:pt>
                <c:pt idx="294">
                  <c:v>31.747737999999998</c:v>
                </c:pt>
                <c:pt idx="295">
                  <c:v>31.869254000000002</c:v>
                </c:pt>
                <c:pt idx="296">
                  <c:v>32.070808999999997</c:v>
                </c:pt>
                <c:pt idx="297">
                  <c:v>32.199815999999998</c:v>
                </c:pt>
                <c:pt idx="298">
                  <c:v>32.381447999999999</c:v>
                </c:pt>
                <c:pt idx="299">
                  <c:v>32.558484999999997</c:v>
                </c:pt>
                <c:pt idx="300">
                  <c:v>32.734389</c:v>
                </c:pt>
                <c:pt idx="301">
                  <c:v>32.878576000000002</c:v>
                </c:pt>
                <c:pt idx="302">
                  <c:v>33.028781000000002</c:v>
                </c:pt>
                <c:pt idx="303">
                  <c:v>33.231679</c:v>
                </c:pt>
                <c:pt idx="304">
                  <c:v>33.446559999999998</c:v>
                </c:pt>
                <c:pt idx="305">
                  <c:v>33.601590999999999</c:v>
                </c:pt>
                <c:pt idx="306">
                  <c:v>33.681376</c:v>
                </c:pt>
                <c:pt idx="307">
                  <c:v>33.753238000000003</c:v>
                </c:pt>
                <c:pt idx="308">
                  <c:v>33.825518000000002</c:v>
                </c:pt>
                <c:pt idx="309">
                  <c:v>33.903252999999999</c:v>
                </c:pt>
                <c:pt idx="310">
                  <c:v>34.006478000000001</c:v>
                </c:pt>
                <c:pt idx="311">
                  <c:v>34.107714999999999</c:v>
                </c:pt>
                <c:pt idx="312">
                  <c:v>34.263472</c:v>
                </c:pt>
                <c:pt idx="313">
                  <c:v>34.467866999999998</c:v>
                </c:pt>
                <c:pt idx="314">
                  <c:v>34.702882000000002</c:v>
                </c:pt>
                <c:pt idx="315">
                  <c:v>34.897829000000002</c:v>
                </c:pt>
                <c:pt idx="316">
                  <c:v>35.036745000000003</c:v>
                </c:pt>
                <c:pt idx="317">
                  <c:v>35.107469999999999</c:v>
                </c:pt>
                <c:pt idx="318">
                  <c:v>35.208106999999998</c:v>
                </c:pt>
                <c:pt idx="319">
                  <c:v>35.301571000000003</c:v>
                </c:pt>
                <c:pt idx="320">
                  <c:v>35.401868</c:v>
                </c:pt>
                <c:pt idx="321">
                  <c:v>35.482984999999999</c:v>
                </c:pt>
                <c:pt idx="322">
                  <c:v>35.603251999999998</c:v>
                </c:pt>
                <c:pt idx="323">
                  <c:v>35.699123999999998</c:v>
                </c:pt>
                <c:pt idx="324">
                  <c:v>35.795645999999998</c:v>
                </c:pt>
                <c:pt idx="325">
                  <c:v>35.906461</c:v>
                </c:pt>
                <c:pt idx="326">
                  <c:v>36.036695000000002</c:v>
                </c:pt>
                <c:pt idx="327">
                  <c:v>36.162992000000003</c:v>
                </c:pt>
                <c:pt idx="328">
                  <c:v>36.291555000000002</c:v>
                </c:pt>
                <c:pt idx="329">
                  <c:v>36.440939999999998</c:v>
                </c:pt>
                <c:pt idx="330">
                  <c:v>36.612155000000001</c:v>
                </c:pt>
                <c:pt idx="331">
                  <c:v>36.746315000000003</c:v>
                </c:pt>
                <c:pt idx="332">
                  <c:v>36.884475000000002</c:v>
                </c:pt>
                <c:pt idx="333">
                  <c:v>37.067717000000002</c:v>
                </c:pt>
                <c:pt idx="334">
                  <c:v>37.209547999999998</c:v>
                </c:pt>
                <c:pt idx="335">
                  <c:v>37.355181999999999</c:v>
                </c:pt>
                <c:pt idx="336">
                  <c:v>37.479488000000003</c:v>
                </c:pt>
                <c:pt idx="337">
                  <c:v>37.629939999999998</c:v>
                </c:pt>
                <c:pt idx="338">
                  <c:v>37.708488000000003</c:v>
                </c:pt>
                <c:pt idx="339">
                  <c:v>37.829881999999998</c:v>
                </c:pt>
                <c:pt idx="340">
                  <c:v>37.976303000000001</c:v>
                </c:pt>
                <c:pt idx="341">
                  <c:v>38.154031000000003</c:v>
                </c:pt>
                <c:pt idx="342">
                  <c:v>38.261845999999998</c:v>
                </c:pt>
                <c:pt idx="343">
                  <c:v>38.444978999999996</c:v>
                </c:pt>
                <c:pt idx="344">
                  <c:v>38.619447999999998</c:v>
                </c:pt>
                <c:pt idx="345">
                  <c:v>38.796539000000003</c:v>
                </c:pt>
                <c:pt idx="346">
                  <c:v>38.960537000000002</c:v>
                </c:pt>
                <c:pt idx="347">
                  <c:v>39.148145999999997</c:v>
                </c:pt>
                <c:pt idx="348">
                  <c:v>39.401684000000003</c:v>
                </c:pt>
                <c:pt idx="349">
                  <c:v>39.546537000000001</c:v>
                </c:pt>
                <c:pt idx="350">
                  <c:v>39.623038000000001</c:v>
                </c:pt>
                <c:pt idx="351">
                  <c:v>39.682878000000002</c:v>
                </c:pt>
                <c:pt idx="352">
                  <c:v>39.726210999999999</c:v>
                </c:pt>
                <c:pt idx="353">
                  <c:v>39.761211000000003</c:v>
                </c:pt>
                <c:pt idx="354">
                  <c:v>39.788020000000003</c:v>
                </c:pt>
                <c:pt idx="355">
                  <c:v>39.814324999999997</c:v>
                </c:pt>
                <c:pt idx="356">
                  <c:v>39.836436999999997</c:v>
                </c:pt>
                <c:pt idx="357">
                  <c:v>39.852465000000002</c:v>
                </c:pt>
                <c:pt idx="358">
                  <c:v>39.868772999999997</c:v>
                </c:pt>
                <c:pt idx="359">
                  <c:v>39.883496999999998</c:v>
                </c:pt>
                <c:pt idx="360">
                  <c:v>39.898527000000001</c:v>
                </c:pt>
                <c:pt idx="361">
                  <c:v>39.907356</c:v>
                </c:pt>
                <c:pt idx="362">
                  <c:v>39.918196000000002</c:v>
                </c:pt>
                <c:pt idx="363">
                  <c:v>39.930477000000003</c:v>
                </c:pt>
                <c:pt idx="364">
                  <c:v>39.940721000000003</c:v>
                </c:pt>
                <c:pt idx="365">
                  <c:v>39.947324999999999</c:v>
                </c:pt>
                <c:pt idx="366">
                  <c:v>39.956336</c:v>
                </c:pt>
                <c:pt idx="367">
                  <c:v>40.092866999999998</c:v>
                </c:pt>
                <c:pt idx="368">
                  <c:v>40.309401999999999</c:v>
                </c:pt>
                <c:pt idx="369">
                  <c:v>40.590975999999998</c:v>
                </c:pt>
                <c:pt idx="370">
                  <c:v>40.739651000000002</c:v>
                </c:pt>
                <c:pt idx="371">
                  <c:v>40.934533999999999</c:v>
                </c:pt>
                <c:pt idx="372">
                  <c:v>41.182923000000002</c:v>
                </c:pt>
                <c:pt idx="373">
                  <c:v>41.418062999999997</c:v>
                </c:pt>
                <c:pt idx="374">
                  <c:v>41.615093000000002</c:v>
                </c:pt>
                <c:pt idx="375">
                  <c:v>41.797485999999999</c:v>
                </c:pt>
                <c:pt idx="376">
                  <c:v>41.995328000000001</c:v>
                </c:pt>
                <c:pt idx="377">
                  <c:v>42.176099000000001</c:v>
                </c:pt>
                <c:pt idx="378">
                  <c:v>42.347966</c:v>
                </c:pt>
                <c:pt idx="379">
                  <c:v>42.496397000000002</c:v>
                </c:pt>
                <c:pt idx="380">
                  <c:v>42.642184</c:v>
                </c:pt>
                <c:pt idx="381">
                  <c:v>42.839080000000003</c:v>
                </c:pt>
                <c:pt idx="382">
                  <c:v>43.077134999999998</c:v>
                </c:pt>
                <c:pt idx="383">
                  <c:v>43.308914000000001</c:v>
                </c:pt>
                <c:pt idx="384">
                  <c:v>43.542276999999999</c:v>
                </c:pt>
                <c:pt idx="385">
                  <c:v>43.728065999999998</c:v>
                </c:pt>
                <c:pt idx="386">
                  <c:v>43.909198000000004</c:v>
                </c:pt>
                <c:pt idx="387">
                  <c:v>44.079120000000003</c:v>
                </c:pt>
                <c:pt idx="388">
                  <c:v>44.261301000000003</c:v>
                </c:pt>
                <c:pt idx="389">
                  <c:v>44.369332999999997</c:v>
                </c:pt>
                <c:pt idx="390">
                  <c:v>44.548305999999997</c:v>
                </c:pt>
                <c:pt idx="391">
                  <c:v>44.734712000000002</c:v>
                </c:pt>
                <c:pt idx="392">
                  <c:v>44.878855000000001</c:v>
                </c:pt>
                <c:pt idx="393">
                  <c:v>45.003045999999998</c:v>
                </c:pt>
                <c:pt idx="394">
                  <c:v>45.148954000000003</c:v>
                </c:pt>
                <c:pt idx="395">
                  <c:v>45.299799</c:v>
                </c:pt>
                <c:pt idx="396">
                  <c:v>45.452717</c:v>
                </c:pt>
                <c:pt idx="397">
                  <c:v>45.610472999999999</c:v>
                </c:pt>
                <c:pt idx="398">
                  <c:v>45.778931</c:v>
                </c:pt>
                <c:pt idx="399">
                  <c:v>45.927576999999999</c:v>
                </c:pt>
                <c:pt idx="400">
                  <c:v>46.067476999999997</c:v>
                </c:pt>
                <c:pt idx="401">
                  <c:v>46.235159000000003</c:v>
                </c:pt>
                <c:pt idx="402">
                  <c:v>46.395946000000002</c:v>
                </c:pt>
                <c:pt idx="403">
                  <c:v>46.711424999999998</c:v>
                </c:pt>
                <c:pt idx="404">
                  <c:v>46.888621000000001</c:v>
                </c:pt>
                <c:pt idx="405">
                  <c:v>47.177433000000001</c:v>
                </c:pt>
                <c:pt idx="406">
                  <c:v>47.322887999999999</c:v>
                </c:pt>
                <c:pt idx="407">
                  <c:v>47.457456000000001</c:v>
                </c:pt>
                <c:pt idx="408">
                  <c:v>47.592182000000001</c:v>
                </c:pt>
                <c:pt idx="409">
                  <c:v>47.724257000000001</c:v>
                </c:pt>
                <c:pt idx="410">
                  <c:v>47.887267999999999</c:v>
                </c:pt>
                <c:pt idx="411">
                  <c:v>48.121015</c:v>
                </c:pt>
                <c:pt idx="412">
                  <c:v>48.265205999999999</c:v>
                </c:pt>
                <c:pt idx="413">
                  <c:v>48.533244000000003</c:v>
                </c:pt>
                <c:pt idx="414">
                  <c:v>48.673126000000003</c:v>
                </c:pt>
                <c:pt idx="415">
                  <c:v>48.862270000000002</c:v>
                </c:pt>
                <c:pt idx="416">
                  <c:v>49.100555999999997</c:v>
                </c:pt>
                <c:pt idx="417">
                  <c:v>49.299571</c:v>
                </c:pt>
                <c:pt idx="418">
                  <c:v>49.405500000000004</c:v>
                </c:pt>
                <c:pt idx="419">
                  <c:v>49.473928999999998</c:v>
                </c:pt>
                <c:pt idx="420">
                  <c:v>49.531723999999997</c:v>
                </c:pt>
                <c:pt idx="421">
                  <c:v>49.571907000000003</c:v>
                </c:pt>
                <c:pt idx="422">
                  <c:v>49.602927000000001</c:v>
                </c:pt>
                <c:pt idx="423">
                  <c:v>49.629494000000001</c:v>
                </c:pt>
                <c:pt idx="424">
                  <c:v>49.658876999999997</c:v>
                </c:pt>
                <c:pt idx="425">
                  <c:v>49.672837999999999</c:v>
                </c:pt>
                <c:pt idx="426">
                  <c:v>49.813062000000002</c:v>
                </c:pt>
                <c:pt idx="427">
                  <c:v>49.974457000000001</c:v>
                </c:pt>
                <c:pt idx="428">
                  <c:v>50.205337</c:v>
                </c:pt>
                <c:pt idx="429">
                  <c:v>50.455708000000001</c:v>
                </c:pt>
                <c:pt idx="430">
                  <c:v>50.710650000000001</c:v>
                </c:pt>
                <c:pt idx="431">
                  <c:v>50.971041999999997</c:v>
                </c:pt>
                <c:pt idx="432">
                  <c:v>51.204932999999997</c:v>
                </c:pt>
                <c:pt idx="433">
                  <c:v>51.595861999999997</c:v>
                </c:pt>
                <c:pt idx="434">
                  <c:v>52.088768999999999</c:v>
                </c:pt>
                <c:pt idx="435">
                  <c:v>52.514499999999998</c:v>
                </c:pt>
                <c:pt idx="436">
                  <c:v>52.819547</c:v>
                </c:pt>
                <c:pt idx="437">
                  <c:v>53.348646000000002</c:v>
                </c:pt>
                <c:pt idx="438">
                  <c:v>53.841915999999998</c:v>
                </c:pt>
                <c:pt idx="439">
                  <c:v>54.123857000000001</c:v>
                </c:pt>
                <c:pt idx="440">
                  <c:v>54.423130999999998</c:v>
                </c:pt>
                <c:pt idx="441">
                  <c:v>54.705592000000003</c:v>
                </c:pt>
                <c:pt idx="442">
                  <c:v>54.982612000000003</c:v>
                </c:pt>
                <c:pt idx="443">
                  <c:v>55.244723999999998</c:v>
                </c:pt>
                <c:pt idx="444">
                  <c:v>55.535673000000003</c:v>
                </c:pt>
                <c:pt idx="445">
                  <c:v>55.695143000000002</c:v>
                </c:pt>
                <c:pt idx="446">
                  <c:v>56.050524000000003</c:v>
                </c:pt>
                <c:pt idx="447">
                  <c:v>56.261417999999999</c:v>
                </c:pt>
                <c:pt idx="448">
                  <c:v>56.482556000000002</c:v>
                </c:pt>
                <c:pt idx="449">
                  <c:v>56.596358000000002</c:v>
                </c:pt>
                <c:pt idx="450">
                  <c:v>56.700108999999998</c:v>
                </c:pt>
                <c:pt idx="451">
                  <c:v>56.772370000000002</c:v>
                </c:pt>
                <c:pt idx="452">
                  <c:v>56.937973999999997</c:v>
                </c:pt>
                <c:pt idx="453">
                  <c:v>57.184328000000001</c:v>
                </c:pt>
                <c:pt idx="454">
                  <c:v>57.494425</c:v>
                </c:pt>
                <c:pt idx="455">
                  <c:v>57.726619999999997</c:v>
                </c:pt>
                <c:pt idx="456">
                  <c:v>57.906655000000001</c:v>
                </c:pt>
                <c:pt idx="457">
                  <c:v>58.049908000000002</c:v>
                </c:pt>
                <c:pt idx="458">
                  <c:v>58.171387000000003</c:v>
                </c:pt>
                <c:pt idx="459">
                  <c:v>58.362524999999998</c:v>
                </c:pt>
                <c:pt idx="460">
                  <c:v>58.568340999999997</c:v>
                </c:pt>
                <c:pt idx="461">
                  <c:v>58.834826999999997</c:v>
                </c:pt>
                <c:pt idx="462">
                  <c:v>59.115805999999999</c:v>
                </c:pt>
                <c:pt idx="463">
                  <c:v>59.290336000000003</c:v>
                </c:pt>
                <c:pt idx="464">
                  <c:v>59.502136999999998</c:v>
                </c:pt>
                <c:pt idx="465">
                  <c:v>59.781474000000003</c:v>
                </c:pt>
                <c:pt idx="466">
                  <c:v>60.263503</c:v>
                </c:pt>
                <c:pt idx="467">
                  <c:v>61.031213999999999</c:v>
                </c:pt>
                <c:pt idx="468">
                  <c:v>61.243327000000001</c:v>
                </c:pt>
                <c:pt idx="469">
                  <c:v>61.367556</c:v>
                </c:pt>
                <c:pt idx="470">
                  <c:v>61.461429000000003</c:v>
                </c:pt>
                <c:pt idx="471">
                  <c:v>61.521264000000002</c:v>
                </c:pt>
                <c:pt idx="472">
                  <c:v>61.578693000000001</c:v>
                </c:pt>
                <c:pt idx="473">
                  <c:v>61.708602999999997</c:v>
                </c:pt>
                <c:pt idx="474">
                  <c:v>61.766626000000002</c:v>
                </c:pt>
                <c:pt idx="475">
                  <c:v>61.812859000000003</c:v>
                </c:pt>
                <c:pt idx="476">
                  <c:v>61.845467999999997</c:v>
                </c:pt>
                <c:pt idx="477">
                  <c:v>61.880876000000001</c:v>
                </c:pt>
                <c:pt idx="478">
                  <c:v>62.289282999999998</c:v>
                </c:pt>
                <c:pt idx="479">
                  <c:v>62.477742999999997</c:v>
                </c:pt>
                <c:pt idx="480">
                  <c:v>62.593555000000002</c:v>
                </c:pt>
                <c:pt idx="481">
                  <c:v>62.666829</c:v>
                </c:pt>
                <c:pt idx="482">
                  <c:v>62.814501999999997</c:v>
                </c:pt>
                <c:pt idx="483">
                  <c:v>63.001801999999998</c:v>
                </c:pt>
                <c:pt idx="484">
                  <c:v>63.396276</c:v>
                </c:pt>
                <c:pt idx="485">
                  <c:v>63.850758999999996</c:v>
                </c:pt>
                <c:pt idx="486">
                  <c:v>63.990332000000002</c:v>
                </c:pt>
                <c:pt idx="487">
                  <c:v>64.199984000000001</c:v>
                </c:pt>
                <c:pt idx="488">
                  <c:v>64.334810000000004</c:v>
                </c:pt>
                <c:pt idx="489">
                  <c:v>64.503905000000003</c:v>
                </c:pt>
                <c:pt idx="490">
                  <c:v>64.830963999999994</c:v>
                </c:pt>
                <c:pt idx="491">
                  <c:v>65.019615000000002</c:v>
                </c:pt>
                <c:pt idx="492">
                  <c:v>65.633902000000006</c:v>
                </c:pt>
                <c:pt idx="493">
                  <c:v>66.139285999999998</c:v>
                </c:pt>
                <c:pt idx="494">
                  <c:v>66.927682000000004</c:v>
                </c:pt>
                <c:pt idx="495">
                  <c:v>67.583876000000004</c:v>
                </c:pt>
                <c:pt idx="496">
                  <c:v>67.963983999999996</c:v>
                </c:pt>
                <c:pt idx="497">
                  <c:v>68.556967</c:v>
                </c:pt>
                <c:pt idx="498">
                  <c:v>68.789005000000003</c:v>
                </c:pt>
                <c:pt idx="499">
                  <c:v>69.094004999999996</c:v>
                </c:pt>
                <c:pt idx="500">
                  <c:v>69.278914</c:v>
                </c:pt>
                <c:pt idx="501">
                  <c:v>69.666205000000005</c:v>
                </c:pt>
                <c:pt idx="502">
                  <c:v>70.111707999999993</c:v>
                </c:pt>
                <c:pt idx="503">
                  <c:v>70.549206999999996</c:v>
                </c:pt>
                <c:pt idx="504">
                  <c:v>70.75188</c:v>
                </c:pt>
                <c:pt idx="505">
                  <c:v>70.997066000000004</c:v>
                </c:pt>
                <c:pt idx="506">
                  <c:v>71.534289999999999</c:v>
                </c:pt>
                <c:pt idx="507">
                  <c:v>72.099884000000003</c:v>
                </c:pt>
                <c:pt idx="508">
                  <c:v>72.632688000000002</c:v>
                </c:pt>
                <c:pt idx="509">
                  <c:v>73.187124999999995</c:v>
                </c:pt>
                <c:pt idx="510">
                  <c:v>73.562745000000007</c:v>
                </c:pt>
                <c:pt idx="511">
                  <c:v>74.075327000000001</c:v>
                </c:pt>
                <c:pt idx="512">
                  <c:v>74.274154999999993</c:v>
                </c:pt>
                <c:pt idx="513">
                  <c:v>74.590626</c:v>
                </c:pt>
                <c:pt idx="514">
                  <c:v>75.327231999999995</c:v>
                </c:pt>
                <c:pt idx="515">
                  <c:v>75.962889000000004</c:v>
                </c:pt>
                <c:pt idx="516">
                  <c:v>76.305991000000006</c:v>
                </c:pt>
                <c:pt idx="517">
                  <c:v>76.481999999999999</c:v>
                </c:pt>
                <c:pt idx="518">
                  <c:v>77.038420000000002</c:v>
                </c:pt>
                <c:pt idx="519">
                  <c:v>77.587500000000006</c:v>
                </c:pt>
                <c:pt idx="520">
                  <c:v>77.827146999999997</c:v>
                </c:pt>
                <c:pt idx="521">
                  <c:v>77.974447999999995</c:v>
                </c:pt>
                <c:pt idx="522">
                  <c:v>78.289704</c:v>
                </c:pt>
                <c:pt idx="523">
                  <c:v>78.669730999999999</c:v>
                </c:pt>
                <c:pt idx="524">
                  <c:v>79.015958999999995</c:v>
                </c:pt>
                <c:pt idx="525">
                  <c:v>79.388051000000004</c:v>
                </c:pt>
                <c:pt idx="526">
                  <c:v>79.813694999999996</c:v>
                </c:pt>
                <c:pt idx="527">
                  <c:v>80.124921999999998</c:v>
                </c:pt>
                <c:pt idx="528">
                  <c:v>80.319272999999995</c:v>
                </c:pt>
                <c:pt idx="529">
                  <c:v>80.431883999999997</c:v>
                </c:pt>
                <c:pt idx="530">
                  <c:v>80.512625</c:v>
                </c:pt>
                <c:pt idx="531">
                  <c:v>80.582417000000007</c:v>
                </c:pt>
                <c:pt idx="532">
                  <c:v>80.639043999999998</c:v>
                </c:pt>
                <c:pt idx="533">
                  <c:v>80.674058000000002</c:v>
                </c:pt>
                <c:pt idx="534">
                  <c:v>80.717894000000001</c:v>
                </c:pt>
                <c:pt idx="535">
                  <c:v>81.063274000000007</c:v>
                </c:pt>
                <c:pt idx="536">
                  <c:v>81.440179000000001</c:v>
                </c:pt>
                <c:pt idx="537">
                  <c:v>81.914457999999996</c:v>
                </c:pt>
                <c:pt idx="538">
                  <c:v>82.152816000000001</c:v>
                </c:pt>
                <c:pt idx="539">
                  <c:v>82.549991000000006</c:v>
                </c:pt>
                <c:pt idx="540">
                  <c:v>83.105121999999994</c:v>
                </c:pt>
                <c:pt idx="541">
                  <c:v>83.999318000000002</c:v>
                </c:pt>
                <c:pt idx="542">
                  <c:v>84.724461000000005</c:v>
                </c:pt>
                <c:pt idx="543">
                  <c:v>85.351588000000007</c:v>
                </c:pt>
                <c:pt idx="544">
                  <c:v>85.589153999999994</c:v>
                </c:pt>
                <c:pt idx="545">
                  <c:v>86.121841000000003</c:v>
                </c:pt>
                <c:pt idx="546">
                  <c:v>86.358526999999995</c:v>
                </c:pt>
                <c:pt idx="547">
                  <c:v>86.793272000000002</c:v>
                </c:pt>
                <c:pt idx="548">
                  <c:v>87.073639999999997</c:v>
                </c:pt>
                <c:pt idx="549">
                  <c:v>87.773149000000004</c:v>
                </c:pt>
                <c:pt idx="550">
                  <c:v>88.463341999999997</c:v>
                </c:pt>
                <c:pt idx="551">
                  <c:v>88.698773000000003</c:v>
                </c:pt>
                <c:pt idx="552">
                  <c:v>88.957310000000007</c:v>
                </c:pt>
                <c:pt idx="553">
                  <c:v>89.608943999999994</c:v>
                </c:pt>
                <c:pt idx="554">
                  <c:v>89.958466000000001</c:v>
                </c:pt>
                <c:pt idx="555">
                  <c:v>90.584986999999998</c:v>
                </c:pt>
                <c:pt idx="556">
                  <c:v>91.357279000000005</c:v>
                </c:pt>
                <c:pt idx="557">
                  <c:v>92.067728000000002</c:v>
                </c:pt>
                <c:pt idx="558">
                  <c:v>92.814744000000005</c:v>
                </c:pt>
                <c:pt idx="559">
                  <c:v>93.034936000000002</c:v>
                </c:pt>
                <c:pt idx="560">
                  <c:v>93.406868000000003</c:v>
                </c:pt>
                <c:pt idx="561">
                  <c:v>93.919146999999995</c:v>
                </c:pt>
                <c:pt idx="562">
                  <c:v>94.996779000000004</c:v>
                </c:pt>
                <c:pt idx="563">
                  <c:v>95.519260000000003</c:v>
                </c:pt>
                <c:pt idx="564">
                  <c:v>96.546002999999999</c:v>
                </c:pt>
                <c:pt idx="565">
                  <c:v>96.832679999999996</c:v>
                </c:pt>
                <c:pt idx="566">
                  <c:v>96.965782000000004</c:v>
                </c:pt>
                <c:pt idx="567">
                  <c:v>97.181796000000006</c:v>
                </c:pt>
                <c:pt idx="568">
                  <c:v>97.996994000000001</c:v>
                </c:pt>
                <c:pt idx="569">
                  <c:v>99.041086000000007</c:v>
                </c:pt>
                <c:pt idx="570">
                  <c:v>99.565083999999999</c:v>
                </c:pt>
                <c:pt idx="571">
                  <c:v>99.763153000000003</c:v>
                </c:pt>
                <c:pt idx="572">
                  <c:v>100.29761000000001</c:v>
                </c:pt>
                <c:pt idx="573">
                  <c:v>100.71346</c:v>
                </c:pt>
                <c:pt idx="574">
                  <c:v>101.4088</c:v>
                </c:pt>
                <c:pt idx="575">
                  <c:v>101.74439</c:v>
                </c:pt>
                <c:pt idx="576">
                  <c:v>101.81391000000001</c:v>
                </c:pt>
                <c:pt idx="577">
                  <c:v>101.91524</c:v>
                </c:pt>
                <c:pt idx="578">
                  <c:v>102.07071000000001</c:v>
                </c:pt>
                <c:pt idx="579">
                  <c:v>102.15295</c:v>
                </c:pt>
                <c:pt idx="580">
                  <c:v>102.23366</c:v>
                </c:pt>
                <c:pt idx="581">
                  <c:v>102.28458999999999</c:v>
                </c:pt>
                <c:pt idx="582">
                  <c:v>102.35543</c:v>
                </c:pt>
                <c:pt idx="583">
                  <c:v>102.97781000000001</c:v>
                </c:pt>
                <c:pt idx="584">
                  <c:v>103.3627</c:v>
                </c:pt>
                <c:pt idx="585">
                  <c:v>103.48508</c:v>
                </c:pt>
                <c:pt idx="586">
                  <c:v>103.57294</c:v>
                </c:pt>
                <c:pt idx="587">
                  <c:v>103.63681</c:v>
                </c:pt>
                <c:pt idx="588">
                  <c:v>104.06574000000001</c:v>
                </c:pt>
                <c:pt idx="589">
                  <c:v>104.45099</c:v>
                </c:pt>
                <c:pt idx="590">
                  <c:v>104.77688000000001</c:v>
                </c:pt>
                <c:pt idx="591">
                  <c:v>105.2139</c:v>
                </c:pt>
                <c:pt idx="592">
                  <c:v>105.37886</c:v>
                </c:pt>
                <c:pt idx="593">
                  <c:v>105.49001</c:v>
                </c:pt>
                <c:pt idx="594">
                  <c:v>106.1889</c:v>
                </c:pt>
                <c:pt idx="595">
                  <c:v>107.17794000000001</c:v>
                </c:pt>
                <c:pt idx="596">
                  <c:v>107.8897</c:v>
                </c:pt>
                <c:pt idx="597">
                  <c:v>108.47033999999999</c:v>
                </c:pt>
                <c:pt idx="598">
                  <c:v>108.98107</c:v>
                </c:pt>
                <c:pt idx="599">
                  <c:v>109.1591</c:v>
                </c:pt>
                <c:pt idx="600">
                  <c:v>110.37264</c:v>
                </c:pt>
                <c:pt idx="601">
                  <c:v>110.91246</c:v>
                </c:pt>
                <c:pt idx="602">
                  <c:v>111.09468</c:v>
                </c:pt>
                <c:pt idx="603">
                  <c:v>111.26599</c:v>
                </c:pt>
                <c:pt idx="604">
                  <c:v>111.3815</c:v>
                </c:pt>
                <c:pt idx="605">
                  <c:v>111.73551</c:v>
                </c:pt>
                <c:pt idx="606">
                  <c:v>111.85223999999999</c:v>
                </c:pt>
                <c:pt idx="607">
                  <c:v>111.93367000000001</c:v>
                </c:pt>
                <c:pt idx="608">
                  <c:v>112.00609</c:v>
                </c:pt>
                <c:pt idx="609">
                  <c:v>112.07368</c:v>
                </c:pt>
                <c:pt idx="610">
                  <c:v>112.35</c:v>
                </c:pt>
                <c:pt idx="611">
                  <c:v>114.95</c:v>
                </c:pt>
                <c:pt idx="612">
                  <c:v>115.05567000000001</c:v>
                </c:pt>
                <c:pt idx="613">
                  <c:v>115.10917000000001</c:v>
                </c:pt>
                <c:pt idx="614">
                  <c:v>115.14464</c:v>
                </c:pt>
                <c:pt idx="615">
                  <c:v>115.17886</c:v>
                </c:pt>
              </c:numCache>
            </c:numRef>
          </c:yVal>
          <c:smooth val="1"/>
          <c:extLst>
            <c:ext xmlns:c16="http://schemas.microsoft.com/office/drawing/2014/chart" uri="{C3380CC4-5D6E-409C-BE32-E72D297353CC}">
              <c16:uniqueId val="{00000000-758F-4225-957E-3BD746F91C76}"/>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Elaborated!$I$3:$I$664</c:f>
              <c:numCache>
                <c:formatCode>0.00</c:formatCode>
                <c:ptCount val="662"/>
                <c:pt idx="0">
                  <c:v>0</c:v>
                </c:pt>
                <c:pt idx="1">
                  <c:v>1.5238571000000001E-4</c:v>
                </c:pt>
                <c:pt idx="2">
                  <c:v>-0.14065458</c:v>
                </c:pt>
                <c:pt idx="3">
                  <c:v>-0.13885067000000001</c:v>
                </c:pt>
                <c:pt idx="4">
                  <c:v>-0.13866832000000001</c:v>
                </c:pt>
                <c:pt idx="5">
                  <c:v>-0.13812963</c:v>
                </c:pt>
                <c:pt idx="6">
                  <c:v>-0.13786566</c:v>
                </c:pt>
                <c:pt idx="7">
                  <c:v>-0.13771998999999999</c:v>
                </c:pt>
                <c:pt idx="8">
                  <c:v>-0.13786846999999999</c:v>
                </c:pt>
                <c:pt idx="9">
                  <c:v>-0.13744318</c:v>
                </c:pt>
                <c:pt idx="10">
                  <c:v>-0.13760523</c:v>
                </c:pt>
                <c:pt idx="11">
                  <c:v>-0.16026020999999999</c:v>
                </c:pt>
                <c:pt idx="12">
                  <c:v>-0.36299638000000001</c:v>
                </c:pt>
                <c:pt idx="13">
                  <c:v>-0.39254412</c:v>
                </c:pt>
                <c:pt idx="14">
                  <c:v>-0.41734053999999998</c:v>
                </c:pt>
                <c:pt idx="15">
                  <c:v>-0.45262861999999998</c:v>
                </c:pt>
                <c:pt idx="16">
                  <c:v>-0.46013096999999997</c:v>
                </c:pt>
                <c:pt idx="17">
                  <c:v>-0.45920403999999998</c:v>
                </c:pt>
                <c:pt idx="18">
                  <c:v>-0.46871268999999999</c:v>
                </c:pt>
                <c:pt idx="19">
                  <c:v>-0.48127266000000002</c:v>
                </c:pt>
                <c:pt idx="20">
                  <c:v>-0.49632242999999998</c:v>
                </c:pt>
                <c:pt idx="21">
                  <c:v>-0.52376535000000002</c:v>
                </c:pt>
                <c:pt idx="22">
                  <c:v>-0.55781139000000002</c:v>
                </c:pt>
                <c:pt idx="23">
                  <c:v>-0.60470511000000005</c:v>
                </c:pt>
                <c:pt idx="24">
                  <c:v>-0.62286659</c:v>
                </c:pt>
                <c:pt idx="25">
                  <c:v>-0.62217917</c:v>
                </c:pt>
                <c:pt idx="26">
                  <c:v>-0.61585213000000005</c:v>
                </c:pt>
                <c:pt idx="27">
                  <c:v>-0.61646646999999999</c:v>
                </c:pt>
                <c:pt idx="28">
                  <c:v>-0.64228207000000004</c:v>
                </c:pt>
                <c:pt idx="29">
                  <c:v>-0.64279313000000005</c:v>
                </c:pt>
                <c:pt idx="30">
                  <c:v>-0.67049259999999999</c:v>
                </c:pt>
                <c:pt idx="31">
                  <c:v>-0.73550947</c:v>
                </c:pt>
                <c:pt idx="32">
                  <c:v>-0.75254635999999997</c:v>
                </c:pt>
                <c:pt idx="33">
                  <c:v>-0.75625916999999998</c:v>
                </c:pt>
                <c:pt idx="34">
                  <c:v>-0.74291865000000001</c:v>
                </c:pt>
                <c:pt idx="35">
                  <c:v>-0.74889649999999996</c:v>
                </c:pt>
                <c:pt idx="36">
                  <c:v>-0.75804660999999995</c:v>
                </c:pt>
                <c:pt idx="37">
                  <c:v>-0.78107778999999999</c:v>
                </c:pt>
                <c:pt idx="38">
                  <c:v>-0.84809796999999998</c:v>
                </c:pt>
                <c:pt idx="39">
                  <c:v>-0.82531493</c:v>
                </c:pt>
                <c:pt idx="40">
                  <c:v>-0.83494698999999994</c:v>
                </c:pt>
                <c:pt idx="41">
                  <c:v>-0.84509414000000005</c:v>
                </c:pt>
                <c:pt idx="42">
                  <c:v>-0.87932745000000001</c:v>
                </c:pt>
                <c:pt idx="43">
                  <c:v>-0.87182716999999998</c:v>
                </c:pt>
                <c:pt idx="44">
                  <c:v>-0.89621050000000002</c:v>
                </c:pt>
                <c:pt idx="45">
                  <c:v>-0.93113272000000002</c:v>
                </c:pt>
                <c:pt idx="46">
                  <c:v>-0.96334944</c:v>
                </c:pt>
                <c:pt idx="47">
                  <c:v>-0.97855488999999996</c:v>
                </c:pt>
                <c:pt idx="48">
                  <c:v>-1.0024407</c:v>
                </c:pt>
                <c:pt idx="49">
                  <c:v>-0.99425816</c:v>
                </c:pt>
                <c:pt idx="50">
                  <c:v>-1.0464530999999999</c:v>
                </c:pt>
                <c:pt idx="51">
                  <c:v>-1.0631873000000001</c:v>
                </c:pt>
                <c:pt idx="52">
                  <c:v>-1.069817</c:v>
                </c:pt>
                <c:pt idx="53">
                  <c:v>-1.0940284</c:v>
                </c:pt>
                <c:pt idx="54">
                  <c:v>-1.1486879999999999</c:v>
                </c:pt>
                <c:pt idx="55">
                  <c:v>-1.1480212000000001</c:v>
                </c:pt>
                <c:pt idx="56">
                  <c:v>-1.166482</c:v>
                </c:pt>
                <c:pt idx="57">
                  <c:v>-1.1675051999999999</c:v>
                </c:pt>
                <c:pt idx="58">
                  <c:v>-1.1726508</c:v>
                </c:pt>
                <c:pt idx="59">
                  <c:v>-1.1772429</c:v>
                </c:pt>
                <c:pt idx="60">
                  <c:v>-1.2098024000000001</c:v>
                </c:pt>
                <c:pt idx="61">
                  <c:v>-1.2155144</c:v>
                </c:pt>
                <c:pt idx="62">
                  <c:v>-1.2070869</c:v>
                </c:pt>
                <c:pt idx="63">
                  <c:v>-1.2202335</c:v>
                </c:pt>
                <c:pt idx="64">
                  <c:v>-1.2710357000000001</c:v>
                </c:pt>
                <c:pt idx="65">
                  <c:v>-1.2745397999999999</c:v>
                </c:pt>
                <c:pt idx="66">
                  <c:v>-1.2917816</c:v>
                </c:pt>
                <c:pt idx="67">
                  <c:v>-1.3045157999999999</c:v>
                </c:pt>
                <c:pt idx="68">
                  <c:v>-1.3315444999999999</c:v>
                </c:pt>
                <c:pt idx="69">
                  <c:v>-1.3272942999999999</c:v>
                </c:pt>
                <c:pt idx="70">
                  <c:v>-1.3430660000000001</c:v>
                </c:pt>
                <c:pt idx="71">
                  <c:v>-1.3742068000000001</c:v>
                </c:pt>
                <c:pt idx="72">
                  <c:v>-1.3785632999999999</c:v>
                </c:pt>
                <c:pt idx="73">
                  <c:v>-1.382552</c:v>
                </c:pt>
                <c:pt idx="74">
                  <c:v>-1.4078816000000001</c:v>
                </c:pt>
                <c:pt idx="75">
                  <c:v>-1.4104154</c:v>
                </c:pt>
                <c:pt idx="76">
                  <c:v>-1.4191821</c:v>
                </c:pt>
                <c:pt idx="77">
                  <c:v>-1.4247738000000001</c:v>
                </c:pt>
                <c:pt idx="78">
                  <c:v>-1.4546109</c:v>
                </c:pt>
                <c:pt idx="79">
                  <c:v>-1.4903116999999999</c:v>
                </c:pt>
                <c:pt idx="80">
                  <c:v>-1.4887178999999999</c:v>
                </c:pt>
                <c:pt idx="81">
                  <c:v>-1.5086523000000001</c:v>
                </c:pt>
                <c:pt idx="82">
                  <c:v>-1.5139058000000001</c:v>
                </c:pt>
                <c:pt idx="83">
                  <c:v>-1.5332798999999999</c:v>
                </c:pt>
                <c:pt idx="84">
                  <c:v>-1.5399312000000001</c:v>
                </c:pt>
                <c:pt idx="85">
                  <c:v>-1.5749816999999999</c:v>
                </c:pt>
                <c:pt idx="86">
                  <c:v>-1.5848040999999999</c:v>
                </c:pt>
                <c:pt idx="87">
                  <c:v>-1.6027068</c:v>
                </c:pt>
                <c:pt idx="88">
                  <c:v>-1.6242114000000001</c:v>
                </c:pt>
                <c:pt idx="89">
                  <c:v>-1.648328</c:v>
                </c:pt>
                <c:pt idx="90">
                  <c:v>-1.6510298999999999</c:v>
                </c:pt>
                <c:pt idx="91">
                  <c:v>-1.6788122999999999</c:v>
                </c:pt>
                <c:pt idx="92">
                  <c:v>-1.6906507</c:v>
                </c:pt>
                <c:pt idx="93">
                  <c:v>-1.7074898000000001</c:v>
                </c:pt>
                <c:pt idx="94">
                  <c:v>-1.7098571</c:v>
                </c:pt>
                <c:pt idx="95">
                  <c:v>-1.7107243000000001</c:v>
                </c:pt>
                <c:pt idx="96">
                  <c:v>-1.7343774999999999</c:v>
                </c:pt>
                <c:pt idx="97">
                  <c:v>-1.7553053000000001</c:v>
                </c:pt>
                <c:pt idx="98">
                  <c:v>-1.7736544000000001</c:v>
                </c:pt>
                <c:pt idx="99">
                  <c:v>-1.7896323000000001</c:v>
                </c:pt>
                <c:pt idx="100">
                  <c:v>-1.8158816</c:v>
                </c:pt>
                <c:pt idx="101">
                  <c:v>-1.8152440999999999</c:v>
                </c:pt>
                <c:pt idx="102">
                  <c:v>-1.8316741999999999</c:v>
                </c:pt>
                <c:pt idx="103">
                  <c:v>-1.8317093</c:v>
                </c:pt>
                <c:pt idx="104">
                  <c:v>-1.8712887</c:v>
                </c:pt>
                <c:pt idx="105">
                  <c:v>-1.8877185000000001</c:v>
                </c:pt>
                <c:pt idx="106">
                  <c:v>-1.9469733</c:v>
                </c:pt>
                <c:pt idx="107">
                  <c:v>-1.9762116999999999</c:v>
                </c:pt>
                <c:pt idx="108">
                  <c:v>-1.9986492</c:v>
                </c:pt>
                <c:pt idx="109">
                  <c:v>-2.0002547000000002</c:v>
                </c:pt>
                <c:pt idx="110">
                  <c:v>-2.0075096000000001</c:v>
                </c:pt>
                <c:pt idx="111">
                  <c:v>-2.0411800000000002</c:v>
                </c:pt>
                <c:pt idx="112">
                  <c:v>-2.0701040000000002</c:v>
                </c:pt>
                <c:pt idx="113">
                  <c:v>-2.1051983999999999</c:v>
                </c:pt>
                <c:pt idx="114">
                  <c:v>-2.1586397000000002</c:v>
                </c:pt>
                <c:pt idx="115">
                  <c:v>-2.1556747999999999</c:v>
                </c:pt>
                <c:pt idx="116">
                  <c:v>-2.1927655000000001</c:v>
                </c:pt>
                <c:pt idx="117">
                  <c:v>-2.2375913000000001</c:v>
                </c:pt>
                <c:pt idx="118">
                  <c:v>-2.2543288000000001</c:v>
                </c:pt>
                <c:pt idx="119">
                  <c:v>-2.2627666</c:v>
                </c:pt>
                <c:pt idx="120">
                  <c:v>-2.3303219999999998</c:v>
                </c:pt>
                <c:pt idx="121">
                  <c:v>-2.3404657000000002</c:v>
                </c:pt>
                <c:pt idx="122">
                  <c:v>-2.3560528000000001</c:v>
                </c:pt>
                <c:pt idx="123">
                  <c:v>-2.388271</c:v>
                </c:pt>
                <c:pt idx="124">
                  <c:v>-2.3880294000000002</c:v>
                </c:pt>
                <c:pt idx="125">
                  <c:v>-2.4141834000000002</c:v>
                </c:pt>
                <c:pt idx="126">
                  <c:v>-2.4272695</c:v>
                </c:pt>
                <c:pt idx="127">
                  <c:v>-2.4501099000000002</c:v>
                </c:pt>
                <c:pt idx="128">
                  <c:v>-2.4845936000000002</c:v>
                </c:pt>
                <c:pt idx="129">
                  <c:v>-2.4780150999999999</c:v>
                </c:pt>
                <c:pt idx="130">
                  <c:v>-2.4982232999999998</c:v>
                </c:pt>
                <c:pt idx="131">
                  <c:v>-2.5236052999999998</c:v>
                </c:pt>
                <c:pt idx="132">
                  <c:v>-2.5667209999999998</c:v>
                </c:pt>
                <c:pt idx="133">
                  <c:v>-2.6244708000000001</c:v>
                </c:pt>
                <c:pt idx="134">
                  <c:v>-2.6719878000000001</c:v>
                </c:pt>
                <c:pt idx="135">
                  <c:v>-2.7267309000000002</c:v>
                </c:pt>
                <c:pt idx="136">
                  <c:v>-2.7474213999999999</c:v>
                </c:pt>
                <c:pt idx="137">
                  <c:v>-2.7851499999999998</c:v>
                </c:pt>
                <c:pt idx="138">
                  <c:v>-2.8719617999999998</c:v>
                </c:pt>
                <c:pt idx="139">
                  <c:v>-2.9246802999999999</c:v>
                </c:pt>
                <c:pt idx="140">
                  <c:v>-3.0162165999999999</c:v>
                </c:pt>
                <c:pt idx="141">
                  <c:v>-3.1023852999999999</c:v>
                </c:pt>
                <c:pt idx="142">
                  <c:v>-3.1445078</c:v>
                </c:pt>
                <c:pt idx="143">
                  <c:v>-3.1824599</c:v>
                </c:pt>
                <c:pt idx="144">
                  <c:v>-3.2426121999999999</c:v>
                </c:pt>
                <c:pt idx="145">
                  <c:v>-3.2305383000000001</c:v>
                </c:pt>
                <c:pt idx="146">
                  <c:v>-3.2441342</c:v>
                </c:pt>
                <c:pt idx="147">
                  <c:v>-3.2678506</c:v>
                </c:pt>
                <c:pt idx="148">
                  <c:v>-3.3174709999999998</c:v>
                </c:pt>
                <c:pt idx="149">
                  <c:v>-3.3482476000000001</c:v>
                </c:pt>
                <c:pt idx="150">
                  <c:v>-3.3645884000000001</c:v>
                </c:pt>
                <c:pt idx="151">
                  <c:v>-3.3678229000000002</c:v>
                </c:pt>
                <c:pt idx="152">
                  <c:v>-3.3750553999999999</c:v>
                </c:pt>
                <c:pt idx="153">
                  <c:v>-3.3917484999999998</c:v>
                </c:pt>
                <c:pt idx="154">
                  <c:v>-3.4183655000000002</c:v>
                </c:pt>
                <c:pt idx="155">
                  <c:v>-3.4582419</c:v>
                </c:pt>
                <c:pt idx="156">
                  <c:v>-3.4457797000000001</c:v>
                </c:pt>
                <c:pt idx="157">
                  <c:v>-3.4918347999999999</c:v>
                </c:pt>
                <c:pt idx="158">
                  <c:v>-3.5018585999999998</c:v>
                </c:pt>
                <c:pt idx="159">
                  <c:v>-3.4954044</c:v>
                </c:pt>
                <c:pt idx="160">
                  <c:v>-3.5355525000000001</c:v>
                </c:pt>
                <c:pt idx="161">
                  <c:v>-3.5770575999999998</c:v>
                </c:pt>
                <c:pt idx="162">
                  <c:v>-3.6014075999999999</c:v>
                </c:pt>
                <c:pt idx="163">
                  <c:v>-3.6046695999999998</c:v>
                </c:pt>
                <c:pt idx="164">
                  <c:v>-3.6112850000000001</c:v>
                </c:pt>
                <c:pt idx="165">
                  <c:v>-3.6139530999999998</c:v>
                </c:pt>
                <c:pt idx="166">
                  <c:v>-3.6123541000000001</c:v>
                </c:pt>
                <c:pt idx="167">
                  <c:v>-3.6217635000000001</c:v>
                </c:pt>
                <c:pt idx="168">
                  <c:v>-3.6331354999999999</c:v>
                </c:pt>
                <c:pt idx="169">
                  <c:v>-3.6418316000000002</c:v>
                </c:pt>
                <c:pt idx="170">
                  <c:v>-3.7223209000000002</c:v>
                </c:pt>
                <c:pt idx="171">
                  <c:v>-3.7080544999999998</c:v>
                </c:pt>
                <c:pt idx="172">
                  <c:v>-3.7551462</c:v>
                </c:pt>
                <c:pt idx="173">
                  <c:v>-3.8053251000000001</c:v>
                </c:pt>
                <c:pt idx="174">
                  <c:v>-3.8371879</c:v>
                </c:pt>
                <c:pt idx="175">
                  <c:v>-3.8811393000000001</c:v>
                </c:pt>
                <c:pt idx="176">
                  <c:v>-3.9124579000000002</c:v>
                </c:pt>
                <c:pt idx="177">
                  <c:v>-3.9227699999999999</c:v>
                </c:pt>
                <c:pt idx="178">
                  <c:v>-3.9799793999999999</c:v>
                </c:pt>
                <c:pt idx="179">
                  <c:v>-3.9998152999999999</c:v>
                </c:pt>
                <c:pt idx="180">
                  <c:v>-4.0155447000000004</c:v>
                </c:pt>
                <c:pt idx="181">
                  <c:v>-4.0635725000000003</c:v>
                </c:pt>
                <c:pt idx="182">
                  <c:v>-4.0649341999999997</c:v>
                </c:pt>
                <c:pt idx="183">
                  <c:v>-4.0776526000000004</c:v>
                </c:pt>
                <c:pt idx="184">
                  <c:v>-4.0872489999999999</c:v>
                </c:pt>
                <c:pt idx="185">
                  <c:v>-4.1084508</c:v>
                </c:pt>
                <c:pt idx="186">
                  <c:v>-4.1353457999999996</c:v>
                </c:pt>
                <c:pt idx="187">
                  <c:v>-4.2222078999999999</c:v>
                </c:pt>
                <c:pt idx="188">
                  <c:v>-4.2498319000000002</c:v>
                </c:pt>
                <c:pt idx="189">
                  <c:v>-4.3235248000000004</c:v>
                </c:pt>
                <c:pt idx="190">
                  <c:v>-4.3340690000000004</c:v>
                </c:pt>
                <c:pt idx="191">
                  <c:v>-4.3471333999999997</c:v>
                </c:pt>
                <c:pt idx="192">
                  <c:v>-4.3849258999999998</c:v>
                </c:pt>
                <c:pt idx="193">
                  <c:v>-4.4436477999999999</c:v>
                </c:pt>
                <c:pt idx="194">
                  <c:v>-4.4767009</c:v>
                </c:pt>
                <c:pt idx="195">
                  <c:v>-4.5017057999999999</c:v>
                </c:pt>
                <c:pt idx="196">
                  <c:v>-4.5189351999999996</c:v>
                </c:pt>
                <c:pt idx="197">
                  <c:v>-4.5744391000000002</c:v>
                </c:pt>
                <c:pt idx="198">
                  <c:v>-4.6023893999999999</c:v>
                </c:pt>
                <c:pt idx="199">
                  <c:v>-4.6489709000000001</c:v>
                </c:pt>
                <c:pt idx="200">
                  <c:v>-4.6967863999999997</c:v>
                </c:pt>
                <c:pt idx="201">
                  <c:v>-4.7478791999999999</c:v>
                </c:pt>
                <c:pt idx="202">
                  <c:v>-4.7824757</c:v>
                </c:pt>
                <c:pt idx="203">
                  <c:v>-4.7881365999999996</c:v>
                </c:pt>
                <c:pt idx="204">
                  <c:v>-4.7866790000000004</c:v>
                </c:pt>
                <c:pt idx="205">
                  <c:v>-4.8503847000000002</c:v>
                </c:pt>
                <c:pt idx="206">
                  <c:v>-4.9023209000000003</c:v>
                </c:pt>
                <c:pt idx="207">
                  <c:v>-4.9112321000000003</c:v>
                </c:pt>
                <c:pt idx="208">
                  <c:v>-4.9465411000000001</c:v>
                </c:pt>
                <c:pt idx="209">
                  <c:v>-4.9715220999999996</c:v>
                </c:pt>
                <c:pt idx="210">
                  <c:v>-4.9571342999999999</c:v>
                </c:pt>
                <c:pt idx="211">
                  <c:v>-4.9761332999999999</c:v>
                </c:pt>
                <c:pt idx="212">
                  <c:v>-4.9859555000000002</c:v>
                </c:pt>
                <c:pt idx="213">
                  <c:v>-5.0238861999999997</c:v>
                </c:pt>
                <c:pt idx="214">
                  <c:v>-5.0419345</c:v>
                </c:pt>
                <c:pt idx="215">
                  <c:v>-5.0840717</c:v>
                </c:pt>
                <c:pt idx="216">
                  <c:v>-5.0931137</c:v>
                </c:pt>
                <c:pt idx="217">
                  <c:v>-5.1310874000000002</c:v>
                </c:pt>
                <c:pt idx="218">
                  <c:v>-5.1692309999999999</c:v>
                </c:pt>
                <c:pt idx="219">
                  <c:v>-5.1823911000000003</c:v>
                </c:pt>
                <c:pt idx="220">
                  <c:v>-5.2032575000000003</c:v>
                </c:pt>
                <c:pt idx="221">
                  <c:v>-5.2040692999999996</c:v>
                </c:pt>
                <c:pt idx="222">
                  <c:v>-5.2441041000000004</c:v>
                </c:pt>
                <c:pt idx="223">
                  <c:v>-5.2778238999999996</c:v>
                </c:pt>
                <c:pt idx="224">
                  <c:v>-5.3056255999999999</c:v>
                </c:pt>
                <c:pt idx="225">
                  <c:v>-5.3208299999999999</c:v>
                </c:pt>
                <c:pt idx="226">
                  <c:v>-5.3454715000000004</c:v>
                </c:pt>
                <c:pt idx="227">
                  <c:v>-5.3496920000000001</c:v>
                </c:pt>
                <c:pt idx="228">
                  <c:v>-5.3491815000000003</c:v>
                </c:pt>
                <c:pt idx="229">
                  <c:v>-5.4019898</c:v>
                </c:pt>
                <c:pt idx="230">
                  <c:v>-5.4281974000000002</c:v>
                </c:pt>
                <c:pt idx="231">
                  <c:v>-5.4220226</c:v>
                </c:pt>
                <c:pt idx="232">
                  <c:v>-5.4559050999999998</c:v>
                </c:pt>
                <c:pt idx="233">
                  <c:v>-5.4676160999999999</c:v>
                </c:pt>
                <c:pt idx="234">
                  <c:v>-5.4934390000000004</c:v>
                </c:pt>
                <c:pt idx="235">
                  <c:v>-5.5138381000000001</c:v>
                </c:pt>
                <c:pt idx="236">
                  <c:v>-5.5693124000000003</c:v>
                </c:pt>
                <c:pt idx="237">
                  <c:v>-5.5830716000000002</c:v>
                </c:pt>
                <c:pt idx="238">
                  <c:v>-5.5812676999999997</c:v>
                </c:pt>
                <c:pt idx="239">
                  <c:v>-5.6040115999999998</c:v>
                </c:pt>
                <c:pt idx="240">
                  <c:v>-5.6024107000000001</c:v>
                </c:pt>
                <c:pt idx="241">
                  <c:v>-5.6439899000000002</c:v>
                </c:pt>
                <c:pt idx="242">
                  <c:v>-5.6579473</c:v>
                </c:pt>
                <c:pt idx="243">
                  <c:v>-5.6788512000000004</c:v>
                </c:pt>
                <c:pt idx="244">
                  <c:v>-5.7438504999999997</c:v>
                </c:pt>
                <c:pt idx="245">
                  <c:v>-5.7547449999999998</c:v>
                </c:pt>
                <c:pt idx="246">
                  <c:v>-5.7658212000000004</c:v>
                </c:pt>
                <c:pt idx="247">
                  <c:v>-5.7789197000000003</c:v>
                </c:pt>
                <c:pt idx="248">
                  <c:v>-5.7731256999999996</c:v>
                </c:pt>
                <c:pt idx="249">
                  <c:v>-5.8406224</c:v>
                </c:pt>
                <c:pt idx="250">
                  <c:v>-5.8727321999999997</c:v>
                </c:pt>
                <c:pt idx="251">
                  <c:v>-5.8793423999999996</c:v>
                </c:pt>
                <c:pt idx="252">
                  <c:v>-5.8617458999999998</c:v>
                </c:pt>
                <c:pt idx="253">
                  <c:v>-5.8995388000000002</c:v>
                </c:pt>
                <c:pt idx="254">
                  <c:v>-5.9216730999999996</c:v>
                </c:pt>
                <c:pt idx="255">
                  <c:v>-5.9459491</c:v>
                </c:pt>
                <c:pt idx="256">
                  <c:v>-5.9654172000000001</c:v>
                </c:pt>
                <c:pt idx="257">
                  <c:v>-6.0088409</c:v>
                </c:pt>
                <c:pt idx="258">
                  <c:v>-6.0360351000000003</c:v>
                </c:pt>
                <c:pt idx="259">
                  <c:v>-6.0640913999999997</c:v>
                </c:pt>
                <c:pt idx="260">
                  <c:v>-6.0681164000000001</c:v>
                </c:pt>
                <c:pt idx="261">
                  <c:v>-6.0610691000000001</c:v>
                </c:pt>
                <c:pt idx="262">
                  <c:v>-6.1313751999999999</c:v>
                </c:pt>
                <c:pt idx="263">
                  <c:v>-6.1661611000000001</c:v>
                </c:pt>
                <c:pt idx="264">
                  <c:v>-6.1618766000000003</c:v>
                </c:pt>
                <c:pt idx="265">
                  <c:v>-6.2012407999999999</c:v>
                </c:pt>
                <c:pt idx="266">
                  <c:v>-6.2709717999999999</c:v>
                </c:pt>
                <c:pt idx="267">
                  <c:v>-6.2894325999999996</c:v>
                </c:pt>
                <c:pt idx="268">
                  <c:v>-6.3130426000000002</c:v>
                </c:pt>
                <c:pt idx="269">
                  <c:v>-6.3439278999999997</c:v>
                </c:pt>
                <c:pt idx="270">
                  <c:v>-6.3648328999999997</c:v>
                </c:pt>
                <c:pt idx="271">
                  <c:v>-6.3873845999999999</c:v>
                </c:pt>
                <c:pt idx="272">
                  <c:v>-6.4342055</c:v>
                </c:pt>
                <c:pt idx="273">
                  <c:v>-6.5036392000000003</c:v>
                </c:pt>
                <c:pt idx="274">
                  <c:v>-6.5669250000000003</c:v>
                </c:pt>
                <c:pt idx="275">
                  <c:v>-6.5939370999999998</c:v>
                </c:pt>
                <c:pt idx="276">
                  <c:v>-6.6519408999999996</c:v>
                </c:pt>
                <c:pt idx="277">
                  <c:v>-6.6925227999999999</c:v>
                </c:pt>
                <c:pt idx="278">
                  <c:v>-6.7137418000000002</c:v>
                </c:pt>
                <c:pt idx="279">
                  <c:v>-6.7291949999999998</c:v>
                </c:pt>
                <c:pt idx="280">
                  <c:v>-6.7745287000000003</c:v>
                </c:pt>
                <c:pt idx="281">
                  <c:v>-6.7935356999999996</c:v>
                </c:pt>
                <c:pt idx="282">
                  <c:v>-6.8034604999999999</c:v>
                </c:pt>
                <c:pt idx="283">
                  <c:v>-6.8611832000000001</c:v>
                </c:pt>
                <c:pt idx="284">
                  <c:v>-6.8577376000000001</c:v>
                </c:pt>
                <c:pt idx="285">
                  <c:v>-6.8732207000000001</c:v>
                </c:pt>
                <c:pt idx="286">
                  <c:v>-6.8937030000000004</c:v>
                </c:pt>
                <c:pt idx="287">
                  <c:v>-6.9478688999999996</c:v>
                </c:pt>
                <c:pt idx="288">
                  <c:v>-6.9797054999999997</c:v>
                </c:pt>
                <c:pt idx="289">
                  <c:v>-7.0166614000000003</c:v>
                </c:pt>
                <c:pt idx="290">
                  <c:v>-7.0268793000000001</c:v>
                </c:pt>
                <c:pt idx="291">
                  <c:v>-7.0552945999999999</c:v>
                </c:pt>
                <c:pt idx="292">
                  <c:v>-7.0748761</c:v>
                </c:pt>
                <c:pt idx="293">
                  <c:v>-7.0977528999999997</c:v>
                </c:pt>
                <c:pt idx="294">
                  <c:v>-7.1509758000000003</c:v>
                </c:pt>
                <c:pt idx="295">
                  <c:v>-7.1628290999999997</c:v>
                </c:pt>
                <c:pt idx="296">
                  <c:v>-7.2125336999999998</c:v>
                </c:pt>
                <c:pt idx="297">
                  <c:v>-7.2203945999999997</c:v>
                </c:pt>
                <c:pt idx="298">
                  <c:v>-7.2977539</c:v>
                </c:pt>
                <c:pt idx="299">
                  <c:v>-7.2957492000000004</c:v>
                </c:pt>
                <c:pt idx="300">
                  <c:v>-7.3167777999999997</c:v>
                </c:pt>
                <c:pt idx="301">
                  <c:v>-7.3270895999999999</c:v>
                </c:pt>
                <c:pt idx="302">
                  <c:v>-7.3584971000000001</c:v>
                </c:pt>
                <c:pt idx="303">
                  <c:v>-7.4476167000000002</c:v>
                </c:pt>
                <c:pt idx="304">
                  <c:v>-7.4593147000000002</c:v>
                </c:pt>
                <c:pt idx="305">
                  <c:v>-7.4789232999999999</c:v>
                </c:pt>
                <c:pt idx="306">
                  <c:v>-7.4781803</c:v>
                </c:pt>
                <c:pt idx="307">
                  <c:v>-7.5209649000000001</c:v>
                </c:pt>
                <c:pt idx="308">
                  <c:v>-7.5554234999999998</c:v>
                </c:pt>
                <c:pt idx="309">
                  <c:v>-7.5778299999999996</c:v>
                </c:pt>
                <c:pt idx="310">
                  <c:v>-7.5702027999999997</c:v>
                </c:pt>
                <c:pt idx="311">
                  <c:v>-7.5941688999999997</c:v>
                </c:pt>
                <c:pt idx="312">
                  <c:v>-7.6168601000000002</c:v>
                </c:pt>
                <c:pt idx="313">
                  <c:v>-7.6540502000000004</c:v>
                </c:pt>
                <c:pt idx="314">
                  <c:v>-7.6957127999999999</c:v>
                </c:pt>
                <c:pt idx="315">
                  <c:v>-7.7521772000000002</c:v>
                </c:pt>
                <c:pt idx="316">
                  <c:v>-7.7297517999999998</c:v>
                </c:pt>
                <c:pt idx="317">
                  <c:v>-7.7343489999999999</c:v>
                </c:pt>
                <c:pt idx="318">
                  <c:v>-7.8101604</c:v>
                </c:pt>
                <c:pt idx="319">
                  <c:v>-7.8432107000000002</c:v>
                </c:pt>
                <c:pt idx="320">
                  <c:v>-7.8317614999999998</c:v>
                </c:pt>
                <c:pt idx="321">
                  <c:v>-7.8599416</c:v>
                </c:pt>
                <c:pt idx="322">
                  <c:v>-7.8897431999999998</c:v>
                </c:pt>
                <c:pt idx="323">
                  <c:v>-7.8942547000000003</c:v>
                </c:pt>
                <c:pt idx="324">
                  <c:v>-7.9075337000000001</c:v>
                </c:pt>
                <c:pt idx="325">
                  <c:v>-7.931953</c:v>
                </c:pt>
                <c:pt idx="326">
                  <c:v>-7.9539355</c:v>
                </c:pt>
                <c:pt idx="327">
                  <c:v>-7.9536730000000002</c:v>
                </c:pt>
                <c:pt idx="328">
                  <c:v>-7.9854338</c:v>
                </c:pt>
                <c:pt idx="329">
                  <c:v>-8.0308799000000004</c:v>
                </c:pt>
                <c:pt idx="330">
                  <c:v>-8.0601617999999995</c:v>
                </c:pt>
                <c:pt idx="331">
                  <c:v>-8.0923157999999997</c:v>
                </c:pt>
                <c:pt idx="332">
                  <c:v>-8.1176446000000002</c:v>
                </c:pt>
                <c:pt idx="333">
                  <c:v>-8.1404177999999998</c:v>
                </c:pt>
                <c:pt idx="334">
                  <c:v>-8.2135899000000006</c:v>
                </c:pt>
                <c:pt idx="335">
                  <c:v>-8.1868736999999996</c:v>
                </c:pt>
                <c:pt idx="336">
                  <c:v>-8.1974523999999995</c:v>
                </c:pt>
                <c:pt idx="337">
                  <c:v>-8.2463858000000005</c:v>
                </c:pt>
                <c:pt idx="338">
                  <c:v>-8.2497755000000002</c:v>
                </c:pt>
                <c:pt idx="339">
                  <c:v>-8.2556963000000003</c:v>
                </c:pt>
                <c:pt idx="340">
                  <c:v>-8.3122547999999998</c:v>
                </c:pt>
                <c:pt idx="341">
                  <c:v>-8.3432442000000009</c:v>
                </c:pt>
                <c:pt idx="342">
                  <c:v>-8.3745667000000008</c:v>
                </c:pt>
                <c:pt idx="343">
                  <c:v>-8.3907723000000001</c:v>
                </c:pt>
                <c:pt idx="344">
                  <c:v>-8.4398037000000006</c:v>
                </c:pt>
                <c:pt idx="345">
                  <c:v>-8.4729828000000005</c:v>
                </c:pt>
                <c:pt idx="346">
                  <c:v>-8.4746992999999993</c:v>
                </c:pt>
                <c:pt idx="347">
                  <c:v>-8.5313578000000003</c:v>
                </c:pt>
                <c:pt idx="348">
                  <c:v>-8.5541251000000003</c:v>
                </c:pt>
                <c:pt idx="349">
                  <c:v>-8.5941541000000008</c:v>
                </c:pt>
                <c:pt idx="350">
                  <c:v>-8.6327745999999994</c:v>
                </c:pt>
                <c:pt idx="351">
                  <c:v>-8.6707228999999995</c:v>
                </c:pt>
                <c:pt idx="352">
                  <c:v>-8.6622439</c:v>
                </c:pt>
                <c:pt idx="353">
                  <c:v>-8.6620916000000001</c:v>
                </c:pt>
                <c:pt idx="354">
                  <c:v>-8.6631391999999998</c:v>
                </c:pt>
                <c:pt idx="355">
                  <c:v>-8.6694600000000008</c:v>
                </c:pt>
                <c:pt idx="356">
                  <c:v>-8.6719471000000006</c:v>
                </c:pt>
                <c:pt idx="357">
                  <c:v>-8.7004728999999994</c:v>
                </c:pt>
                <c:pt idx="358">
                  <c:v>-8.7076860000000007</c:v>
                </c:pt>
                <c:pt idx="359">
                  <c:v>-8.7080430999999994</c:v>
                </c:pt>
                <c:pt idx="360">
                  <c:v>-8.6951143999999996</c:v>
                </c:pt>
                <c:pt idx="361">
                  <c:v>-8.6963246999999999</c:v>
                </c:pt>
                <c:pt idx="362">
                  <c:v>-8.7006403999999993</c:v>
                </c:pt>
                <c:pt idx="363">
                  <c:v>-8.7029201999999994</c:v>
                </c:pt>
                <c:pt idx="364">
                  <c:v>-8.7034044999999995</c:v>
                </c:pt>
                <c:pt idx="365">
                  <c:v>-8.7023113999999993</c:v>
                </c:pt>
                <c:pt idx="366">
                  <c:v>-8.7009089999999993</c:v>
                </c:pt>
                <c:pt idx="367">
                  <c:v>-8.7074093999999995</c:v>
                </c:pt>
                <c:pt idx="368">
                  <c:v>-8.7565495999999996</c:v>
                </c:pt>
                <c:pt idx="369">
                  <c:v>-8.8006580999999997</c:v>
                </c:pt>
                <c:pt idx="370">
                  <c:v>-8.8318332999999996</c:v>
                </c:pt>
                <c:pt idx="371">
                  <c:v>-8.8723600999999999</c:v>
                </c:pt>
                <c:pt idx="372">
                  <c:v>-8.8896063000000005</c:v>
                </c:pt>
                <c:pt idx="373">
                  <c:v>-8.9471898999999997</c:v>
                </c:pt>
                <c:pt idx="374">
                  <c:v>-8.9594705999999995</c:v>
                </c:pt>
                <c:pt idx="375">
                  <c:v>-8.9980816000000008</c:v>
                </c:pt>
                <c:pt idx="376">
                  <c:v>-9.0541398999999991</c:v>
                </c:pt>
                <c:pt idx="377">
                  <c:v>-9.1155416999999996</c:v>
                </c:pt>
                <c:pt idx="378">
                  <c:v>-9.1219453000000001</c:v>
                </c:pt>
                <c:pt idx="379">
                  <c:v>-9.1493236000000007</c:v>
                </c:pt>
                <c:pt idx="380">
                  <c:v>-9.2026319999999995</c:v>
                </c:pt>
                <c:pt idx="381">
                  <c:v>-9.2385590000000004</c:v>
                </c:pt>
                <c:pt idx="382">
                  <c:v>-9.2642045999999993</c:v>
                </c:pt>
                <c:pt idx="383">
                  <c:v>-9.3065455999999998</c:v>
                </c:pt>
                <c:pt idx="384">
                  <c:v>-9.3537470999999996</c:v>
                </c:pt>
                <c:pt idx="385">
                  <c:v>-9.3869027000000003</c:v>
                </c:pt>
                <c:pt idx="386">
                  <c:v>-9.4357515000000003</c:v>
                </c:pt>
                <c:pt idx="387">
                  <c:v>-9.4585951999999995</c:v>
                </c:pt>
                <c:pt idx="388">
                  <c:v>-9.5146495000000009</c:v>
                </c:pt>
                <c:pt idx="389">
                  <c:v>-9.5118670000000005</c:v>
                </c:pt>
                <c:pt idx="390">
                  <c:v>-9.5351157999999998</c:v>
                </c:pt>
                <c:pt idx="391">
                  <c:v>-9.5727682999999999</c:v>
                </c:pt>
                <c:pt idx="392">
                  <c:v>-9.6201764999999995</c:v>
                </c:pt>
                <c:pt idx="393">
                  <c:v>-9.6658773</c:v>
                </c:pt>
                <c:pt idx="394">
                  <c:v>-9.6604291</c:v>
                </c:pt>
                <c:pt idx="395">
                  <c:v>-9.7154848000000005</c:v>
                </c:pt>
                <c:pt idx="396">
                  <c:v>-9.7353761999999993</c:v>
                </c:pt>
                <c:pt idx="397">
                  <c:v>-9.7825094000000004</c:v>
                </c:pt>
                <c:pt idx="398">
                  <c:v>-9.7804351</c:v>
                </c:pt>
                <c:pt idx="399">
                  <c:v>-9.8224432000000004</c:v>
                </c:pt>
                <c:pt idx="400">
                  <c:v>-9.8758678</c:v>
                </c:pt>
                <c:pt idx="401">
                  <c:v>-9.8876825999999998</c:v>
                </c:pt>
                <c:pt idx="402">
                  <c:v>-9.9423268</c:v>
                </c:pt>
                <c:pt idx="403">
                  <c:v>-9.9762661000000001</c:v>
                </c:pt>
                <c:pt idx="404">
                  <c:v>-9.9986841999999996</c:v>
                </c:pt>
                <c:pt idx="405">
                  <c:v>-10.024027999999999</c:v>
                </c:pt>
                <c:pt idx="406">
                  <c:v>-10.078625000000001</c:v>
                </c:pt>
                <c:pt idx="407">
                  <c:v>-10.095162999999999</c:v>
                </c:pt>
                <c:pt idx="408">
                  <c:v>-10.133122</c:v>
                </c:pt>
                <c:pt idx="409">
                  <c:v>-10.18648</c:v>
                </c:pt>
                <c:pt idx="410">
                  <c:v>-10.186697000000001</c:v>
                </c:pt>
                <c:pt idx="411">
                  <c:v>-10.254854</c:v>
                </c:pt>
                <c:pt idx="412">
                  <c:v>-10.271819000000001</c:v>
                </c:pt>
                <c:pt idx="413">
                  <c:v>-10.35258</c:v>
                </c:pt>
                <c:pt idx="414">
                  <c:v>-10.370248</c:v>
                </c:pt>
                <c:pt idx="415">
                  <c:v>-10.399661</c:v>
                </c:pt>
                <c:pt idx="416">
                  <c:v>-10.438192000000001</c:v>
                </c:pt>
                <c:pt idx="417">
                  <c:v>-10.508965</c:v>
                </c:pt>
                <c:pt idx="418">
                  <c:v>-10.540641000000001</c:v>
                </c:pt>
                <c:pt idx="419">
                  <c:v>-10.538414</c:v>
                </c:pt>
                <c:pt idx="420">
                  <c:v>-10.541194000000001</c:v>
                </c:pt>
                <c:pt idx="421">
                  <c:v>-10.565846000000001</c:v>
                </c:pt>
                <c:pt idx="422">
                  <c:v>-10.571281000000001</c:v>
                </c:pt>
                <c:pt idx="423">
                  <c:v>-10.574533000000001</c:v>
                </c:pt>
                <c:pt idx="424">
                  <c:v>-10.577693</c:v>
                </c:pt>
                <c:pt idx="425">
                  <c:v>-10.600493</c:v>
                </c:pt>
                <c:pt idx="426">
                  <c:v>-10.610276000000001</c:v>
                </c:pt>
                <c:pt idx="427">
                  <c:v>-10.64343</c:v>
                </c:pt>
                <c:pt idx="428">
                  <c:v>-10.653174</c:v>
                </c:pt>
                <c:pt idx="429">
                  <c:v>-10.706398999999999</c:v>
                </c:pt>
                <c:pt idx="430">
                  <c:v>-10.758543</c:v>
                </c:pt>
                <c:pt idx="431">
                  <c:v>-10.786962000000001</c:v>
                </c:pt>
                <c:pt idx="432">
                  <c:v>-10.874374</c:v>
                </c:pt>
                <c:pt idx="433">
                  <c:v>-10.930865000000001</c:v>
                </c:pt>
                <c:pt idx="434">
                  <c:v>-11.048334000000001</c:v>
                </c:pt>
                <c:pt idx="435">
                  <c:v>-11.120089999999999</c:v>
                </c:pt>
                <c:pt idx="436">
                  <c:v>-11.206925</c:v>
                </c:pt>
                <c:pt idx="437">
                  <c:v>-11.283099999999999</c:v>
                </c:pt>
                <c:pt idx="438">
                  <c:v>-11.395662</c:v>
                </c:pt>
                <c:pt idx="439">
                  <c:v>-11.453614999999999</c:v>
                </c:pt>
                <c:pt idx="440">
                  <c:v>-11.501132</c:v>
                </c:pt>
                <c:pt idx="441">
                  <c:v>-11.537051</c:v>
                </c:pt>
                <c:pt idx="442">
                  <c:v>-11.597220999999999</c:v>
                </c:pt>
                <c:pt idx="443">
                  <c:v>-11.683813000000001</c:v>
                </c:pt>
                <c:pt idx="444">
                  <c:v>-11.673222000000001</c:v>
                </c:pt>
                <c:pt idx="445">
                  <c:v>-11.757835999999999</c:v>
                </c:pt>
                <c:pt idx="446">
                  <c:v>-11.819635999999999</c:v>
                </c:pt>
                <c:pt idx="447">
                  <c:v>-11.872462000000001</c:v>
                </c:pt>
                <c:pt idx="448">
                  <c:v>-11.900446000000001</c:v>
                </c:pt>
                <c:pt idx="449">
                  <c:v>-11.977751</c:v>
                </c:pt>
                <c:pt idx="450">
                  <c:v>-11.977748</c:v>
                </c:pt>
                <c:pt idx="451">
                  <c:v>-12.041625</c:v>
                </c:pt>
                <c:pt idx="452">
                  <c:v>-12.039101</c:v>
                </c:pt>
                <c:pt idx="453">
                  <c:v>-12.064548</c:v>
                </c:pt>
                <c:pt idx="454">
                  <c:v>-12.161334</c:v>
                </c:pt>
                <c:pt idx="455">
                  <c:v>-12.218152</c:v>
                </c:pt>
                <c:pt idx="456">
                  <c:v>-12.247437</c:v>
                </c:pt>
                <c:pt idx="457">
                  <c:v>-12.28735</c:v>
                </c:pt>
                <c:pt idx="458">
                  <c:v>-12.299529</c:v>
                </c:pt>
                <c:pt idx="459">
                  <c:v>-12.363464</c:v>
                </c:pt>
                <c:pt idx="460">
                  <c:v>-12.367772</c:v>
                </c:pt>
                <c:pt idx="461">
                  <c:v>-12.447984999999999</c:v>
                </c:pt>
                <c:pt idx="462">
                  <c:v>-12.486794</c:v>
                </c:pt>
                <c:pt idx="463">
                  <c:v>-12.501234999999999</c:v>
                </c:pt>
                <c:pt idx="464">
                  <c:v>-12.537139</c:v>
                </c:pt>
                <c:pt idx="465">
                  <c:v>-12.616846000000001</c:v>
                </c:pt>
                <c:pt idx="466">
                  <c:v>-12.705204999999999</c:v>
                </c:pt>
                <c:pt idx="467">
                  <c:v>-12.831125</c:v>
                </c:pt>
                <c:pt idx="468">
                  <c:v>-12.952811000000001</c:v>
                </c:pt>
                <c:pt idx="469">
                  <c:v>-12.979334</c:v>
                </c:pt>
                <c:pt idx="470">
                  <c:v>-13.00619</c:v>
                </c:pt>
                <c:pt idx="471">
                  <c:v>-13.020739000000001</c:v>
                </c:pt>
                <c:pt idx="472">
                  <c:v>-13.0594</c:v>
                </c:pt>
                <c:pt idx="473">
                  <c:v>-13.081612</c:v>
                </c:pt>
                <c:pt idx="474">
                  <c:v>-13.09474</c:v>
                </c:pt>
                <c:pt idx="475">
                  <c:v>-13.1014</c:v>
                </c:pt>
                <c:pt idx="476">
                  <c:v>-13.130214</c:v>
                </c:pt>
                <c:pt idx="477">
                  <c:v>-13.148688999999999</c:v>
                </c:pt>
                <c:pt idx="478">
                  <c:v>-13.211306</c:v>
                </c:pt>
                <c:pt idx="479">
                  <c:v>-13.249045000000001</c:v>
                </c:pt>
                <c:pt idx="480">
                  <c:v>-13.278435</c:v>
                </c:pt>
                <c:pt idx="481">
                  <c:v>-13.291126</c:v>
                </c:pt>
                <c:pt idx="482">
                  <c:v>-13.306265</c:v>
                </c:pt>
                <c:pt idx="483">
                  <c:v>-13.345867999999999</c:v>
                </c:pt>
                <c:pt idx="484">
                  <c:v>-13.434437000000001</c:v>
                </c:pt>
                <c:pt idx="485">
                  <c:v>-13.497483000000001</c:v>
                </c:pt>
                <c:pt idx="486">
                  <c:v>-13.593870000000001</c:v>
                </c:pt>
                <c:pt idx="487">
                  <c:v>-13.604602999999999</c:v>
                </c:pt>
                <c:pt idx="488">
                  <c:v>-13.614775</c:v>
                </c:pt>
                <c:pt idx="489">
                  <c:v>-13.667230999999999</c:v>
                </c:pt>
                <c:pt idx="490">
                  <c:v>-13.768992000000001</c:v>
                </c:pt>
                <c:pt idx="491">
                  <c:v>-13.753288</c:v>
                </c:pt>
                <c:pt idx="492">
                  <c:v>-13.876321000000001</c:v>
                </c:pt>
                <c:pt idx="493">
                  <c:v>-13.966267</c:v>
                </c:pt>
                <c:pt idx="494">
                  <c:v>-14.185244000000001</c:v>
                </c:pt>
                <c:pt idx="495">
                  <c:v>-14.299875</c:v>
                </c:pt>
                <c:pt idx="496">
                  <c:v>-14.415055000000001</c:v>
                </c:pt>
                <c:pt idx="497">
                  <c:v>-14.558717</c:v>
                </c:pt>
                <c:pt idx="498">
                  <c:v>-14.602190999999999</c:v>
                </c:pt>
                <c:pt idx="499">
                  <c:v>-14.675522000000001</c:v>
                </c:pt>
                <c:pt idx="500">
                  <c:v>-14.756990999999999</c:v>
                </c:pt>
                <c:pt idx="501">
                  <c:v>-14.825616</c:v>
                </c:pt>
                <c:pt idx="502">
                  <c:v>-14.907482999999999</c:v>
                </c:pt>
                <c:pt idx="503">
                  <c:v>-15.013797</c:v>
                </c:pt>
                <c:pt idx="504">
                  <c:v>-15.089873000000001</c:v>
                </c:pt>
                <c:pt idx="505">
                  <c:v>-15.144845999999999</c:v>
                </c:pt>
                <c:pt idx="506">
                  <c:v>-15.282614000000001</c:v>
                </c:pt>
                <c:pt idx="507">
                  <c:v>-15.389487000000001</c:v>
                </c:pt>
                <c:pt idx="508">
                  <c:v>-15.574076</c:v>
                </c:pt>
                <c:pt idx="509">
                  <c:v>-15.660685000000001</c:v>
                </c:pt>
                <c:pt idx="510">
                  <c:v>-15.748226000000001</c:v>
                </c:pt>
                <c:pt idx="511">
                  <c:v>-15.897707</c:v>
                </c:pt>
                <c:pt idx="512">
                  <c:v>-15.959213</c:v>
                </c:pt>
                <c:pt idx="513">
                  <c:v>-16.094861000000002</c:v>
                </c:pt>
                <c:pt idx="514">
                  <c:v>-16.184104000000001</c:v>
                </c:pt>
                <c:pt idx="515">
                  <c:v>-16.380696</c:v>
                </c:pt>
                <c:pt idx="516">
                  <c:v>-16.458801999999999</c:v>
                </c:pt>
                <c:pt idx="517">
                  <c:v>-16.574190000000002</c:v>
                </c:pt>
                <c:pt idx="518">
                  <c:v>-16.689292999999999</c:v>
                </c:pt>
                <c:pt idx="519">
                  <c:v>-16.864011000000001</c:v>
                </c:pt>
                <c:pt idx="520">
                  <c:v>-16.911103000000001</c:v>
                </c:pt>
                <c:pt idx="521">
                  <c:v>-16.979610000000001</c:v>
                </c:pt>
                <c:pt idx="522">
                  <c:v>-17.036069000000001</c:v>
                </c:pt>
                <c:pt idx="523">
                  <c:v>-17.156870999999999</c:v>
                </c:pt>
                <c:pt idx="524">
                  <c:v>-17.231164</c:v>
                </c:pt>
                <c:pt idx="525">
                  <c:v>-17.333622999999999</c:v>
                </c:pt>
                <c:pt idx="526">
                  <c:v>-17.421043000000001</c:v>
                </c:pt>
                <c:pt idx="527">
                  <c:v>-17.527505000000001</c:v>
                </c:pt>
                <c:pt idx="528">
                  <c:v>-17.567640000000001</c:v>
                </c:pt>
                <c:pt idx="529">
                  <c:v>-17.660050999999999</c:v>
                </c:pt>
                <c:pt idx="530">
                  <c:v>-17.681025999999999</c:v>
                </c:pt>
                <c:pt idx="531">
                  <c:v>-17.716913000000002</c:v>
                </c:pt>
                <c:pt idx="532">
                  <c:v>-17.767914999999999</c:v>
                </c:pt>
                <c:pt idx="533">
                  <c:v>-17.800132999999999</c:v>
                </c:pt>
                <c:pt idx="534">
                  <c:v>-17.843211</c:v>
                </c:pt>
                <c:pt idx="535">
                  <c:v>-17.855502999999999</c:v>
                </c:pt>
                <c:pt idx="536">
                  <c:v>-17.951391000000001</c:v>
                </c:pt>
                <c:pt idx="537">
                  <c:v>-18.047615</c:v>
                </c:pt>
                <c:pt idx="538">
                  <c:v>-18.138968999999999</c:v>
                </c:pt>
                <c:pt idx="539">
                  <c:v>-18.212216999999999</c:v>
                </c:pt>
                <c:pt idx="540">
                  <c:v>-18.306602999999999</c:v>
                </c:pt>
                <c:pt idx="541">
                  <c:v>-18.493486000000001</c:v>
                </c:pt>
                <c:pt idx="542">
                  <c:v>-18.696660000000001</c:v>
                </c:pt>
                <c:pt idx="543">
                  <c:v>-18.850061</c:v>
                </c:pt>
                <c:pt idx="544">
                  <c:v>-18.992712999999998</c:v>
                </c:pt>
                <c:pt idx="545">
                  <c:v>-19.122015000000001</c:v>
                </c:pt>
                <c:pt idx="546">
                  <c:v>-19.201761000000001</c:v>
                </c:pt>
                <c:pt idx="547">
                  <c:v>-19.306940000000001</c:v>
                </c:pt>
                <c:pt idx="548">
                  <c:v>-19.395308</c:v>
                </c:pt>
                <c:pt idx="549">
                  <c:v>-19.556139000000002</c:v>
                </c:pt>
                <c:pt idx="550">
                  <c:v>-19.794636000000001</c:v>
                </c:pt>
                <c:pt idx="551">
                  <c:v>-19.884853</c:v>
                </c:pt>
                <c:pt idx="552">
                  <c:v>-19.954295999999999</c:v>
                </c:pt>
                <c:pt idx="553">
                  <c:v>-20.094303</c:v>
                </c:pt>
                <c:pt idx="554">
                  <c:v>-20.216049999999999</c:v>
                </c:pt>
                <c:pt idx="555">
                  <c:v>-20.379110000000001</c:v>
                </c:pt>
                <c:pt idx="556">
                  <c:v>-20.616800999999999</c:v>
                </c:pt>
                <c:pt idx="557">
                  <c:v>-20.755312</c:v>
                </c:pt>
                <c:pt idx="558">
                  <c:v>-21.001387999999999</c:v>
                </c:pt>
                <c:pt idx="559">
                  <c:v>-21.148979000000001</c:v>
                </c:pt>
                <c:pt idx="560">
                  <c:v>-21.272728000000001</c:v>
                </c:pt>
                <c:pt idx="561">
                  <c:v>-21.356293000000001</c:v>
                </c:pt>
                <c:pt idx="562">
                  <c:v>-21.657475999999999</c:v>
                </c:pt>
                <c:pt idx="563">
                  <c:v>-21.900002000000001</c:v>
                </c:pt>
                <c:pt idx="564">
                  <c:v>-22.155978000000001</c:v>
                </c:pt>
                <c:pt idx="565">
                  <c:v>-22.360845000000001</c:v>
                </c:pt>
                <c:pt idx="566">
                  <c:v>-22.466605999999999</c:v>
                </c:pt>
                <c:pt idx="567">
                  <c:v>-22.545860000000001</c:v>
                </c:pt>
                <c:pt idx="568">
                  <c:v>-22.766121999999999</c:v>
                </c:pt>
                <c:pt idx="569">
                  <c:v>-23.018954000000001</c:v>
                </c:pt>
                <c:pt idx="570">
                  <c:v>-23.221855000000001</c:v>
                </c:pt>
                <c:pt idx="571">
                  <c:v>-23.391798000000001</c:v>
                </c:pt>
                <c:pt idx="572">
                  <c:v>-23.557402</c:v>
                </c:pt>
                <c:pt idx="573">
                  <c:v>-23.702643999999999</c:v>
                </c:pt>
                <c:pt idx="574">
                  <c:v>-23.873242000000001</c:v>
                </c:pt>
                <c:pt idx="575">
                  <c:v>-24.079315000000001</c:v>
                </c:pt>
                <c:pt idx="576">
                  <c:v>-24.179708999999999</c:v>
                </c:pt>
                <c:pt idx="577">
                  <c:v>-24.257645</c:v>
                </c:pt>
                <c:pt idx="578">
                  <c:v>-24.314627999999999</c:v>
                </c:pt>
                <c:pt idx="579">
                  <c:v>-24.403624000000001</c:v>
                </c:pt>
                <c:pt idx="580">
                  <c:v>-24.475518999999998</c:v>
                </c:pt>
                <c:pt idx="581">
                  <c:v>-24.472329999999999</c:v>
                </c:pt>
                <c:pt idx="582">
                  <c:v>-24.539669</c:v>
                </c:pt>
                <c:pt idx="583">
                  <c:v>-24.648140000000001</c:v>
                </c:pt>
                <c:pt idx="584">
                  <c:v>-24.779468999999999</c:v>
                </c:pt>
                <c:pt idx="585">
                  <c:v>-24.861424</c:v>
                </c:pt>
                <c:pt idx="586">
                  <c:v>-24.941087</c:v>
                </c:pt>
                <c:pt idx="587">
                  <c:v>-24.981749000000001</c:v>
                </c:pt>
                <c:pt idx="588">
                  <c:v>-25.107458999999999</c:v>
                </c:pt>
                <c:pt idx="589">
                  <c:v>-25.199006000000001</c:v>
                </c:pt>
                <c:pt idx="590">
                  <c:v>-25.315982999999999</c:v>
                </c:pt>
                <c:pt idx="591">
                  <c:v>-25.466698999999998</c:v>
                </c:pt>
                <c:pt idx="592">
                  <c:v>-25.558759999999999</c:v>
                </c:pt>
                <c:pt idx="593">
                  <c:v>-25.664505999999999</c:v>
                </c:pt>
                <c:pt idx="594">
                  <c:v>-25.763401999999999</c:v>
                </c:pt>
                <c:pt idx="595">
                  <c:v>-26.086233</c:v>
                </c:pt>
                <c:pt idx="596">
                  <c:v>-26.364954000000001</c:v>
                </c:pt>
                <c:pt idx="597">
                  <c:v>-26.550856</c:v>
                </c:pt>
                <c:pt idx="598">
                  <c:v>-26.855737000000001</c:v>
                </c:pt>
                <c:pt idx="599">
                  <c:v>-27.029326999999999</c:v>
                </c:pt>
                <c:pt idx="600">
                  <c:v>-27.287801999999999</c:v>
                </c:pt>
                <c:pt idx="601">
                  <c:v>-27.645059</c:v>
                </c:pt>
                <c:pt idx="602">
                  <c:v>-27.863771</c:v>
                </c:pt>
                <c:pt idx="603">
                  <c:v>-27.997928000000002</c:v>
                </c:pt>
                <c:pt idx="604">
                  <c:v>-28.117946</c:v>
                </c:pt>
                <c:pt idx="605">
                  <c:v>-28.290496000000001</c:v>
                </c:pt>
                <c:pt idx="606">
                  <c:v>-28.403034000000002</c:v>
                </c:pt>
                <c:pt idx="607">
                  <c:v>-28.491598</c:v>
                </c:pt>
                <c:pt idx="608">
                  <c:v>-28.553426999999999</c:v>
                </c:pt>
                <c:pt idx="609">
                  <c:v>-28.636178000000001</c:v>
                </c:pt>
                <c:pt idx="610">
                  <c:v>-28.736450000000001</c:v>
                </c:pt>
                <c:pt idx="611">
                  <c:v>-30.531116999999998</c:v>
                </c:pt>
                <c:pt idx="612">
                  <c:v>-30.793946999999999</c:v>
                </c:pt>
                <c:pt idx="613">
                  <c:v>-30.787644</c:v>
                </c:pt>
                <c:pt idx="614">
                  <c:v>-30.853403</c:v>
                </c:pt>
                <c:pt idx="615">
                  <c:v>-30.879175</c:v>
                </c:pt>
                <c:pt idx="616">
                  <c:v>-30.874025</c:v>
                </c:pt>
                <c:pt idx="617">
                  <c:v>-30.873549000000001</c:v>
                </c:pt>
                <c:pt idx="618">
                  <c:v>-30.873801</c:v>
                </c:pt>
                <c:pt idx="619">
                  <c:v>-30.873463000000001</c:v>
                </c:pt>
                <c:pt idx="620">
                  <c:v>-30.872786999999999</c:v>
                </c:pt>
                <c:pt idx="621">
                  <c:v>-30.878402000000001</c:v>
                </c:pt>
                <c:pt idx="622">
                  <c:v>-30.725868999999999</c:v>
                </c:pt>
                <c:pt idx="623">
                  <c:v>-30.601323000000001</c:v>
                </c:pt>
                <c:pt idx="624">
                  <c:v>-30.313651</c:v>
                </c:pt>
                <c:pt idx="625">
                  <c:v>-30.079381000000001</c:v>
                </c:pt>
                <c:pt idx="626">
                  <c:v>-29.974495000000001</c:v>
                </c:pt>
                <c:pt idx="627">
                  <c:v>-29.447030000000002</c:v>
                </c:pt>
                <c:pt idx="628">
                  <c:v>-29.083161</c:v>
                </c:pt>
                <c:pt idx="629">
                  <c:v>-28.891248000000001</c:v>
                </c:pt>
                <c:pt idx="630">
                  <c:v>-28.390163999999999</c:v>
                </c:pt>
              </c:numCache>
            </c:numRef>
          </c:xVal>
          <c:yVal>
            <c:numRef>
              <c:f>Elaborated!$N$3:$N$618</c:f>
              <c:numCache>
                <c:formatCode>0.00</c:formatCode>
                <c:ptCount val="616"/>
                <c:pt idx="0">
                  <c:v>0</c:v>
                </c:pt>
                <c:pt idx="1">
                  <c:v>3.6721101999999999E-2</c:v>
                </c:pt>
                <c:pt idx="2">
                  <c:v>0.61786644999999996</c:v>
                </c:pt>
                <c:pt idx="3">
                  <c:v>0.61756173000000003</c:v>
                </c:pt>
                <c:pt idx="4">
                  <c:v>0.61572740000000004</c:v>
                </c:pt>
                <c:pt idx="5">
                  <c:v>0.61567791000000005</c:v>
                </c:pt>
                <c:pt idx="6">
                  <c:v>0.61825255000000001</c:v>
                </c:pt>
                <c:pt idx="7">
                  <c:v>0.61612069999999997</c:v>
                </c:pt>
                <c:pt idx="8">
                  <c:v>0.61638082000000005</c:v>
                </c:pt>
                <c:pt idx="9">
                  <c:v>0.61482603999999996</c:v>
                </c:pt>
                <c:pt idx="10">
                  <c:v>0.61879326999999995</c:v>
                </c:pt>
                <c:pt idx="11">
                  <c:v>0.83002728999999997</c:v>
                </c:pt>
                <c:pt idx="12">
                  <c:v>1.9252591999999999</c:v>
                </c:pt>
                <c:pt idx="13">
                  <c:v>2.2251848000000001</c:v>
                </c:pt>
                <c:pt idx="14">
                  <c:v>2.3508461</c:v>
                </c:pt>
                <c:pt idx="15">
                  <c:v>2.4428293000000001</c:v>
                </c:pt>
                <c:pt idx="16">
                  <c:v>2.5250989000000001</c:v>
                </c:pt>
                <c:pt idx="17">
                  <c:v>2.5889679000000001</c:v>
                </c:pt>
                <c:pt idx="18">
                  <c:v>2.6540637</c:v>
                </c:pt>
                <c:pt idx="19">
                  <c:v>2.7303614</c:v>
                </c:pt>
                <c:pt idx="20">
                  <c:v>2.8068957999999999</c:v>
                </c:pt>
                <c:pt idx="21">
                  <c:v>2.8741289999999999</c:v>
                </c:pt>
                <c:pt idx="22">
                  <c:v>2.9567904999999999</c:v>
                </c:pt>
                <c:pt idx="23">
                  <c:v>3.0558877</c:v>
                </c:pt>
                <c:pt idx="24">
                  <c:v>3.1333050999999998</c:v>
                </c:pt>
                <c:pt idx="25">
                  <c:v>3.2070687000000002</c:v>
                </c:pt>
                <c:pt idx="26">
                  <c:v>3.2784357000000002</c:v>
                </c:pt>
                <c:pt idx="27">
                  <c:v>3.3626200000000002</c:v>
                </c:pt>
                <c:pt idx="28">
                  <c:v>3.4657895999999999</c:v>
                </c:pt>
                <c:pt idx="29">
                  <c:v>3.5512952000000002</c:v>
                </c:pt>
                <c:pt idx="30">
                  <c:v>3.6469337999999998</c:v>
                </c:pt>
                <c:pt idx="31">
                  <c:v>3.7224588000000001</c:v>
                </c:pt>
                <c:pt idx="32">
                  <c:v>3.8112582000000002</c:v>
                </c:pt>
                <c:pt idx="33">
                  <c:v>3.919305</c:v>
                </c:pt>
                <c:pt idx="34">
                  <c:v>4.027088</c:v>
                </c:pt>
                <c:pt idx="35">
                  <c:v>4.1205324000000001</c:v>
                </c:pt>
                <c:pt idx="36">
                  <c:v>4.2051923999999996</c:v>
                </c:pt>
                <c:pt idx="37">
                  <c:v>4.2745990000000003</c:v>
                </c:pt>
                <c:pt idx="38">
                  <c:v>4.3401749000000001</c:v>
                </c:pt>
                <c:pt idx="39">
                  <c:v>4.4519831999999999</c:v>
                </c:pt>
                <c:pt idx="40">
                  <c:v>4.5574436</c:v>
                </c:pt>
                <c:pt idx="41">
                  <c:v>4.6558405</c:v>
                </c:pt>
                <c:pt idx="42">
                  <c:v>4.7568210999999998</c:v>
                </c:pt>
                <c:pt idx="43">
                  <c:v>4.8480403000000001</c:v>
                </c:pt>
                <c:pt idx="44">
                  <c:v>4.9380765999999996</c:v>
                </c:pt>
                <c:pt idx="45">
                  <c:v>5.0521965</c:v>
                </c:pt>
                <c:pt idx="46">
                  <c:v>5.1640264</c:v>
                </c:pt>
                <c:pt idx="47">
                  <c:v>5.2711389999999998</c:v>
                </c:pt>
                <c:pt idx="48">
                  <c:v>5.3881785999999998</c:v>
                </c:pt>
                <c:pt idx="49">
                  <c:v>5.4941769999999996</c:v>
                </c:pt>
                <c:pt idx="50">
                  <c:v>5.5963415000000003</c:v>
                </c:pt>
                <c:pt idx="51">
                  <c:v>5.7430564999999998</c:v>
                </c:pt>
                <c:pt idx="52">
                  <c:v>5.8927851999999996</c:v>
                </c:pt>
                <c:pt idx="53">
                  <c:v>5.9895582000000003</c:v>
                </c:pt>
                <c:pt idx="54">
                  <c:v>6.0745060999999998</c:v>
                </c:pt>
                <c:pt idx="55">
                  <c:v>6.1497747</c:v>
                </c:pt>
                <c:pt idx="56">
                  <c:v>6.2363542000000001</c:v>
                </c:pt>
                <c:pt idx="57">
                  <c:v>6.3220386</c:v>
                </c:pt>
                <c:pt idx="58">
                  <c:v>6.4030152999999999</c:v>
                </c:pt>
                <c:pt idx="59">
                  <c:v>6.4841011999999996</c:v>
                </c:pt>
                <c:pt idx="60">
                  <c:v>6.5690343000000002</c:v>
                </c:pt>
                <c:pt idx="61">
                  <c:v>6.6571866999999996</c:v>
                </c:pt>
                <c:pt idx="62">
                  <c:v>6.7308402999999997</c:v>
                </c:pt>
                <c:pt idx="63">
                  <c:v>6.8068116999999999</c:v>
                </c:pt>
                <c:pt idx="64">
                  <c:v>6.8828250000000004</c:v>
                </c:pt>
                <c:pt idx="65">
                  <c:v>6.9553636000000001</c:v>
                </c:pt>
                <c:pt idx="66">
                  <c:v>7.0343644999999997</c:v>
                </c:pt>
                <c:pt idx="67">
                  <c:v>7.1116997</c:v>
                </c:pt>
                <c:pt idx="68">
                  <c:v>7.1908456999999997</c:v>
                </c:pt>
                <c:pt idx="69">
                  <c:v>7.2599996999999998</c:v>
                </c:pt>
                <c:pt idx="70">
                  <c:v>7.3355886000000003</c:v>
                </c:pt>
                <c:pt idx="71">
                  <c:v>7.4161187999999996</c:v>
                </c:pt>
                <c:pt idx="72">
                  <c:v>7.4862257000000003</c:v>
                </c:pt>
                <c:pt idx="73">
                  <c:v>7.5714291999999999</c:v>
                </c:pt>
                <c:pt idx="74">
                  <c:v>7.6463165000000002</c:v>
                </c:pt>
                <c:pt idx="75">
                  <c:v>7.6986049999999997</c:v>
                </c:pt>
                <c:pt idx="76">
                  <c:v>7.805167</c:v>
                </c:pt>
                <c:pt idx="77">
                  <c:v>7.9487812</c:v>
                </c:pt>
                <c:pt idx="78">
                  <c:v>8.0839122999999997</c:v>
                </c:pt>
                <c:pt idx="79">
                  <c:v>8.1831707999999992</c:v>
                </c:pt>
                <c:pt idx="80">
                  <c:v>8.2550977999999997</c:v>
                </c:pt>
                <c:pt idx="81">
                  <c:v>8.3289375999999997</c:v>
                </c:pt>
                <c:pt idx="82">
                  <c:v>8.4063247000000008</c:v>
                </c:pt>
                <c:pt idx="83">
                  <c:v>8.4815287000000001</c:v>
                </c:pt>
                <c:pt idx="84">
                  <c:v>8.5806652000000003</c:v>
                </c:pt>
                <c:pt idx="85">
                  <c:v>8.6717703999999998</c:v>
                </c:pt>
                <c:pt idx="86">
                  <c:v>8.7753668999999999</c:v>
                </c:pt>
                <c:pt idx="87">
                  <c:v>8.8709883000000005</c:v>
                </c:pt>
                <c:pt idx="88">
                  <c:v>8.9654884999999993</c:v>
                </c:pt>
                <c:pt idx="89">
                  <c:v>9.0482279000000005</c:v>
                </c:pt>
                <c:pt idx="90">
                  <c:v>9.1371549000000005</c:v>
                </c:pt>
                <c:pt idx="91">
                  <c:v>9.2361406000000006</c:v>
                </c:pt>
                <c:pt idx="92">
                  <c:v>9.3178512999999992</c:v>
                </c:pt>
                <c:pt idx="93">
                  <c:v>9.3946590000000008</c:v>
                </c:pt>
                <c:pt idx="94">
                  <c:v>9.4605259000000004</c:v>
                </c:pt>
                <c:pt idx="95">
                  <c:v>9.5104707000000008</c:v>
                </c:pt>
                <c:pt idx="96">
                  <c:v>9.5724003999999994</c:v>
                </c:pt>
                <c:pt idx="97">
                  <c:v>9.6398080999999998</c:v>
                </c:pt>
                <c:pt idx="98">
                  <c:v>9.7110570000000003</c:v>
                </c:pt>
                <c:pt idx="99">
                  <c:v>9.7778326</c:v>
                </c:pt>
                <c:pt idx="100">
                  <c:v>9.8665201000000007</c:v>
                </c:pt>
                <c:pt idx="101">
                  <c:v>9.9575136999999998</c:v>
                </c:pt>
                <c:pt idx="102">
                  <c:v>10.015043</c:v>
                </c:pt>
                <c:pt idx="103">
                  <c:v>10.054656</c:v>
                </c:pt>
                <c:pt idx="104">
                  <c:v>10.211294000000001</c:v>
                </c:pt>
                <c:pt idx="105">
                  <c:v>10.409428</c:v>
                </c:pt>
                <c:pt idx="106">
                  <c:v>10.578192</c:v>
                </c:pt>
                <c:pt idx="107">
                  <c:v>10.681289</c:v>
                </c:pt>
                <c:pt idx="108">
                  <c:v>10.733204000000001</c:v>
                </c:pt>
                <c:pt idx="109">
                  <c:v>10.801753</c:v>
                </c:pt>
                <c:pt idx="110">
                  <c:v>10.897539999999999</c:v>
                </c:pt>
                <c:pt idx="111">
                  <c:v>11.043215</c:v>
                </c:pt>
                <c:pt idx="112">
                  <c:v>11.256593000000001</c:v>
                </c:pt>
                <c:pt idx="113">
                  <c:v>11.473311000000001</c:v>
                </c:pt>
                <c:pt idx="114">
                  <c:v>11.663271999999999</c:v>
                </c:pt>
                <c:pt idx="115">
                  <c:v>11.798852999999999</c:v>
                </c:pt>
                <c:pt idx="116">
                  <c:v>11.947982</c:v>
                </c:pt>
                <c:pt idx="117">
                  <c:v>12.033340000000001</c:v>
                </c:pt>
                <c:pt idx="118">
                  <c:v>12.158473000000001</c:v>
                </c:pt>
                <c:pt idx="119">
                  <c:v>12.361599999999999</c:v>
                </c:pt>
                <c:pt idx="120">
                  <c:v>12.529673000000001</c:v>
                </c:pt>
                <c:pt idx="121">
                  <c:v>12.632341</c:v>
                </c:pt>
                <c:pt idx="122">
                  <c:v>12.745825999999999</c:v>
                </c:pt>
                <c:pt idx="123">
                  <c:v>12.846685000000001</c:v>
                </c:pt>
                <c:pt idx="124">
                  <c:v>12.957618999999999</c:v>
                </c:pt>
                <c:pt idx="125">
                  <c:v>13.078135</c:v>
                </c:pt>
                <c:pt idx="126">
                  <c:v>13.218171999999999</c:v>
                </c:pt>
                <c:pt idx="127">
                  <c:v>13.354369999999999</c:v>
                </c:pt>
                <c:pt idx="128">
                  <c:v>13.471674999999999</c:v>
                </c:pt>
                <c:pt idx="129">
                  <c:v>13.578844999999999</c:v>
                </c:pt>
                <c:pt idx="130">
                  <c:v>13.66342</c:v>
                </c:pt>
                <c:pt idx="131">
                  <c:v>13.642929000000001</c:v>
                </c:pt>
                <c:pt idx="132">
                  <c:v>13.783499000000001</c:v>
                </c:pt>
                <c:pt idx="133">
                  <c:v>13.952842</c:v>
                </c:pt>
                <c:pt idx="134">
                  <c:v>14.087256</c:v>
                </c:pt>
                <c:pt idx="135">
                  <c:v>14.225914</c:v>
                </c:pt>
                <c:pt idx="136">
                  <c:v>14.328633999999999</c:v>
                </c:pt>
                <c:pt idx="137">
                  <c:v>14.409003999999999</c:v>
                </c:pt>
                <c:pt idx="138">
                  <c:v>14.553713</c:v>
                </c:pt>
                <c:pt idx="139">
                  <c:v>14.650340999999999</c:v>
                </c:pt>
                <c:pt idx="140">
                  <c:v>14.745146999999999</c:v>
                </c:pt>
                <c:pt idx="141">
                  <c:v>14.876519999999999</c:v>
                </c:pt>
                <c:pt idx="142">
                  <c:v>15.033858</c:v>
                </c:pt>
                <c:pt idx="143">
                  <c:v>15.172637999999999</c:v>
                </c:pt>
                <c:pt idx="144">
                  <c:v>15.293893000000001</c:v>
                </c:pt>
                <c:pt idx="145">
                  <c:v>15.403039</c:v>
                </c:pt>
                <c:pt idx="146">
                  <c:v>15.535583000000001</c:v>
                </c:pt>
                <c:pt idx="147">
                  <c:v>15.676759000000001</c:v>
                </c:pt>
                <c:pt idx="148">
                  <c:v>15.799476</c:v>
                </c:pt>
                <c:pt idx="149">
                  <c:v>15.866466000000001</c:v>
                </c:pt>
                <c:pt idx="150">
                  <c:v>15.935145</c:v>
                </c:pt>
                <c:pt idx="151">
                  <c:v>16.021887</c:v>
                </c:pt>
                <c:pt idx="152">
                  <c:v>16.109580000000001</c:v>
                </c:pt>
                <c:pt idx="153">
                  <c:v>16.196086999999999</c:v>
                </c:pt>
                <c:pt idx="154">
                  <c:v>16.278877000000001</c:v>
                </c:pt>
                <c:pt idx="155">
                  <c:v>16.355173000000001</c:v>
                </c:pt>
                <c:pt idx="156">
                  <c:v>16.427855999999998</c:v>
                </c:pt>
                <c:pt idx="157">
                  <c:v>16.492317</c:v>
                </c:pt>
                <c:pt idx="158">
                  <c:v>16.557497999999999</c:v>
                </c:pt>
                <c:pt idx="159">
                  <c:v>16.663004999999998</c:v>
                </c:pt>
                <c:pt idx="160">
                  <c:v>16.792428000000001</c:v>
                </c:pt>
                <c:pt idx="161">
                  <c:v>16.888632999999999</c:v>
                </c:pt>
                <c:pt idx="162">
                  <c:v>16.970410999999999</c:v>
                </c:pt>
                <c:pt idx="163">
                  <c:v>17.033249000000001</c:v>
                </c:pt>
                <c:pt idx="164">
                  <c:v>17.075327000000001</c:v>
                </c:pt>
                <c:pt idx="165">
                  <c:v>17.130617999999998</c:v>
                </c:pt>
                <c:pt idx="166">
                  <c:v>17.179493999999998</c:v>
                </c:pt>
                <c:pt idx="167">
                  <c:v>17.219211000000001</c:v>
                </c:pt>
                <c:pt idx="168">
                  <c:v>17.275929000000001</c:v>
                </c:pt>
                <c:pt idx="169">
                  <c:v>17.364792000000001</c:v>
                </c:pt>
                <c:pt idx="170">
                  <c:v>17.492934000000002</c:v>
                </c:pt>
                <c:pt idx="171">
                  <c:v>17.552689000000001</c:v>
                </c:pt>
                <c:pt idx="172">
                  <c:v>17.644003999999999</c:v>
                </c:pt>
                <c:pt idx="173">
                  <c:v>17.752818000000001</c:v>
                </c:pt>
                <c:pt idx="174">
                  <c:v>17.854303999999999</c:v>
                </c:pt>
                <c:pt idx="175">
                  <c:v>17.953325</c:v>
                </c:pt>
                <c:pt idx="176">
                  <c:v>18.013724</c:v>
                </c:pt>
                <c:pt idx="177">
                  <c:v>18.046431999999999</c:v>
                </c:pt>
                <c:pt idx="178">
                  <c:v>18.084759999999999</c:v>
                </c:pt>
                <c:pt idx="179">
                  <c:v>18.135621</c:v>
                </c:pt>
                <c:pt idx="180">
                  <c:v>18.171137000000002</c:v>
                </c:pt>
                <c:pt idx="181">
                  <c:v>18.209783000000002</c:v>
                </c:pt>
                <c:pt idx="182">
                  <c:v>18.268070999999999</c:v>
                </c:pt>
                <c:pt idx="183">
                  <c:v>18.333269999999999</c:v>
                </c:pt>
                <c:pt idx="184">
                  <c:v>18.403841</c:v>
                </c:pt>
                <c:pt idx="185">
                  <c:v>18.481435000000001</c:v>
                </c:pt>
                <c:pt idx="186">
                  <c:v>18.561022999999999</c:v>
                </c:pt>
                <c:pt idx="187">
                  <c:v>18.680256</c:v>
                </c:pt>
                <c:pt idx="188">
                  <c:v>18.937311000000001</c:v>
                </c:pt>
                <c:pt idx="189">
                  <c:v>19.104323000000001</c:v>
                </c:pt>
                <c:pt idx="190">
                  <c:v>19.240244000000001</c:v>
                </c:pt>
                <c:pt idx="191">
                  <c:v>19.355077000000001</c:v>
                </c:pt>
                <c:pt idx="192">
                  <c:v>19.503392999999999</c:v>
                </c:pt>
                <c:pt idx="193">
                  <c:v>19.616879000000001</c:v>
                </c:pt>
                <c:pt idx="194">
                  <c:v>19.759243999999999</c:v>
                </c:pt>
                <c:pt idx="195">
                  <c:v>19.917434</c:v>
                </c:pt>
                <c:pt idx="196">
                  <c:v>20.019041999999999</c:v>
                </c:pt>
                <c:pt idx="197">
                  <c:v>20.119903000000001</c:v>
                </c:pt>
                <c:pt idx="198">
                  <c:v>20.268108999999999</c:v>
                </c:pt>
                <c:pt idx="199">
                  <c:v>20.412728000000001</c:v>
                </c:pt>
                <c:pt idx="200">
                  <c:v>20.557452999999999</c:v>
                </c:pt>
                <c:pt idx="201">
                  <c:v>20.685447</c:v>
                </c:pt>
                <c:pt idx="202">
                  <c:v>20.832742</c:v>
                </c:pt>
                <c:pt idx="203">
                  <c:v>20.968669999999999</c:v>
                </c:pt>
                <c:pt idx="204">
                  <c:v>21.102518</c:v>
                </c:pt>
                <c:pt idx="205">
                  <c:v>21.247810999999999</c:v>
                </c:pt>
                <c:pt idx="206">
                  <c:v>21.374261000000001</c:v>
                </c:pt>
                <c:pt idx="207">
                  <c:v>21.464717</c:v>
                </c:pt>
                <c:pt idx="208">
                  <c:v>21.543968</c:v>
                </c:pt>
                <c:pt idx="209">
                  <c:v>21.604452999999999</c:v>
                </c:pt>
                <c:pt idx="210">
                  <c:v>21.705397999999999</c:v>
                </c:pt>
                <c:pt idx="211">
                  <c:v>21.817509000000001</c:v>
                </c:pt>
                <c:pt idx="212">
                  <c:v>21.914128000000002</c:v>
                </c:pt>
                <c:pt idx="213">
                  <c:v>22.073765999999999</c:v>
                </c:pt>
                <c:pt idx="214">
                  <c:v>22.254950000000001</c:v>
                </c:pt>
                <c:pt idx="215">
                  <c:v>22.401914999999999</c:v>
                </c:pt>
                <c:pt idx="216">
                  <c:v>22.487622999999999</c:v>
                </c:pt>
                <c:pt idx="217">
                  <c:v>22.601011</c:v>
                </c:pt>
                <c:pt idx="218">
                  <c:v>22.800442</c:v>
                </c:pt>
                <c:pt idx="219">
                  <c:v>22.954608</c:v>
                </c:pt>
                <c:pt idx="220">
                  <c:v>23.071873</c:v>
                </c:pt>
                <c:pt idx="221">
                  <c:v>23.152383</c:v>
                </c:pt>
                <c:pt idx="222">
                  <c:v>23.267700000000001</c:v>
                </c:pt>
                <c:pt idx="223">
                  <c:v>23.393294999999998</c:v>
                </c:pt>
                <c:pt idx="224">
                  <c:v>23.503983000000002</c:v>
                </c:pt>
                <c:pt idx="225">
                  <c:v>23.620996000000002</c:v>
                </c:pt>
                <c:pt idx="226">
                  <c:v>23.723752000000001</c:v>
                </c:pt>
                <c:pt idx="227">
                  <c:v>23.824632999999999</c:v>
                </c:pt>
                <c:pt idx="228">
                  <c:v>23.927182999999999</c:v>
                </c:pt>
                <c:pt idx="229">
                  <c:v>24.040227000000002</c:v>
                </c:pt>
                <c:pt idx="230">
                  <c:v>24.173283999999999</c:v>
                </c:pt>
                <c:pt idx="231">
                  <c:v>24.281333</c:v>
                </c:pt>
                <c:pt idx="232">
                  <c:v>24.379341</c:v>
                </c:pt>
                <c:pt idx="233">
                  <c:v>24.445412000000001</c:v>
                </c:pt>
                <c:pt idx="234">
                  <c:v>24.535881</c:v>
                </c:pt>
                <c:pt idx="235">
                  <c:v>24.621572</c:v>
                </c:pt>
                <c:pt idx="236">
                  <c:v>24.713892000000001</c:v>
                </c:pt>
                <c:pt idx="237">
                  <c:v>24.809239000000002</c:v>
                </c:pt>
                <c:pt idx="238">
                  <c:v>24.924448000000002</c:v>
                </c:pt>
                <c:pt idx="239">
                  <c:v>25.041764000000001</c:v>
                </c:pt>
                <c:pt idx="240">
                  <c:v>25.139945999999998</c:v>
                </c:pt>
                <c:pt idx="241">
                  <c:v>25.245577999999998</c:v>
                </c:pt>
                <c:pt idx="242">
                  <c:v>25.349975000000001</c:v>
                </c:pt>
                <c:pt idx="243">
                  <c:v>25.450548000000001</c:v>
                </c:pt>
                <c:pt idx="244">
                  <c:v>25.569776999999998</c:v>
                </c:pt>
                <c:pt idx="245">
                  <c:v>25.681377000000001</c:v>
                </c:pt>
                <c:pt idx="246">
                  <c:v>25.779267999999998</c:v>
                </c:pt>
                <c:pt idx="247">
                  <c:v>25.890972000000001</c:v>
                </c:pt>
                <c:pt idx="248">
                  <c:v>25.996475</c:v>
                </c:pt>
                <c:pt idx="249">
                  <c:v>26.099623999999999</c:v>
                </c:pt>
                <c:pt idx="250">
                  <c:v>26.208860000000001</c:v>
                </c:pt>
                <c:pt idx="251">
                  <c:v>26.314852999999999</c:v>
                </c:pt>
                <c:pt idx="252">
                  <c:v>26.412237999999999</c:v>
                </c:pt>
                <c:pt idx="253">
                  <c:v>26.512497</c:v>
                </c:pt>
                <c:pt idx="254">
                  <c:v>26.609258000000001</c:v>
                </c:pt>
                <c:pt idx="255">
                  <c:v>26.729154999999999</c:v>
                </c:pt>
                <c:pt idx="256">
                  <c:v>26.849978</c:v>
                </c:pt>
                <c:pt idx="257">
                  <c:v>26.976903</c:v>
                </c:pt>
                <c:pt idx="258">
                  <c:v>27.108018000000001</c:v>
                </c:pt>
                <c:pt idx="259">
                  <c:v>27.219455</c:v>
                </c:pt>
                <c:pt idx="260">
                  <c:v>27.359248000000001</c:v>
                </c:pt>
                <c:pt idx="261">
                  <c:v>27.484829999999999</c:v>
                </c:pt>
                <c:pt idx="262">
                  <c:v>27.613263</c:v>
                </c:pt>
                <c:pt idx="263">
                  <c:v>27.743219</c:v>
                </c:pt>
                <c:pt idx="264">
                  <c:v>27.875841000000001</c:v>
                </c:pt>
                <c:pt idx="265">
                  <c:v>28.035371999999999</c:v>
                </c:pt>
                <c:pt idx="266">
                  <c:v>28.240507000000001</c:v>
                </c:pt>
                <c:pt idx="267">
                  <c:v>28.381786000000002</c:v>
                </c:pt>
                <c:pt idx="268">
                  <c:v>28.474087000000001</c:v>
                </c:pt>
                <c:pt idx="269">
                  <c:v>28.585636999999998</c:v>
                </c:pt>
                <c:pt idx="270">
                  <c:v>28.707194999999999</c:v>
                </c:pt>
                <c:pt idx="271">
                  <c:v>28.824058000000001</c:v>
                </c:pt>
                <c:pt idx="272">
                  <c:v>28.922823999999999</c:v>
                </c:pt>
                <c:pt idx="273">
                  <c:v>29.000644000000001</c:v>
                </c:pt>
                <c:pt idx="274">
                  <c:v>29.258382000000001</c:v>
                </c:pt>
                <c:pt idx="275">
                  <c:v>29.422132999999999</c:v>
                </c:pt>
                <c:pt idx="276">
                  <c:v>29.530774999999998</c:v>
                </c:pt>
                <c:pt idx="277">
                  <c:v>29.654062</c:v>
                </c:pt>
                <c:pt idx="278">
                  <c:v>29.791952999999999</c:v>
                </c:pt>
                <c:pt idx="279">
                  <c:v>29.945202999999999</c:v>
                </c:pt>
                <c:pt idx="280">
                  <c:v>30.095143</c:v>
                </c:pt>
                <c:pt idx="281">
                  <c:v>30.188862</c:v>
                </c:pt>
                <c:pt idx="282">
                  <c:v>30.307867999999999</c:v>
                </c:pt>
                <c:pt idx="283">
                  <c:v>30.422552</c:v>
                </c:pt>
                <c:pt idx="284">
                  <c:v>30.540690000000001</c:v>
                </c:pt>
                <c:pt idx="285">
                  <c:v>30.659687000000002</c:v>
                </c:pt>
                <c:pt idx="286">
                  <c:v>30.771314</c:v>
                </c:pt>
                <c:pt idx="287">
                  <c:v>30.851312</c:v>
                </c:pt>
                <c:pt idx="288">
                  <c:v>30.985854</c:v>
                </c:pt>
                <c:pt idx="289">
                  <c:v>31.153051999999999</c:v>
                </c:pt>
                <c:pt idx="290">
                  <c:v>31.290676000000001</c:v>
                </c:pt>
                <c:pt idx="291">
                  <c:v>31.424538999999999</c:v>
                </c:pt>
                <c:pt idx="292">
                  <c:v>31.544682999999999</c:v>
                </c:pt>
                <c:pt idx="293">
                  <c:v>31.642928000000001</c:v>
                </c:pt>
                <c:pt idx="294">
                  <c:v>31.747737999999998</c:v>
                </c:pt>
                <c:pt idx="295">
                  <c:v>31.869254000000002</c:v>
                </c:pt>
                <c:pt idx="296">
                  <c:v>32.070808999999997</c:v>
                </c:pt>
                <c:pt idx="297">
                  <c:v>32.199815999999998</c:v>
                </c:pt>
                <c:pt idx="298">
                  <c:v>32.381447999999999</c:v>
                </c:pt>
                <c:pt idx="299">
                  <c:v>32.558484999999997</c:v>
                </c:pt>
                <c:pt idx="300">
                  <c:v>32.734389</c:v>
                </c:pt>
                <c:pt idx="301">
                  <c:v>32.878576000000002</c:v>
                </c:pt>
                <c:pt idx="302">
                  <c:v>33.028781000000002</c:v>
                </c:pt>
                <c:pt idx="303">
                  <c:v>33.231679</c:v>
                </c:pt>
                <c:pt idx="304">
                  <c:v>33.446559999999998</c:v>
                </c:pt>
                <c:pt idx="305">
                  <c:v>33.601590999999999</c:v>
                </c:pt>
                <c:pt idx="306">
                  <c:v>33.681376</c:v>
                </c:pt>
                <c:pt idx="307">
                  <c:v>33.753238000000003</c:v>
                </c:pt>
                <c:pt idx="308">
                  <c:v>33.825518000000002</c:v>
                </c:pt>
                <c:pt idx="309">
                  <c:v>33.903252999999999</c:v>
                </c:pt>
                <c:pt idx="310">
                  <c:v>34.006478000000001</c:v>
                </c:pt>
                <c:pt idx="311">
                  <c:v>34.107714999999999</c:v>
                </c:pt>
                <c:pt idx="312">
                  <c:v>34.263472</c:v>
                </c:pt>
                <c:pt idx="313">
                  <c:v>34.467866999999998</c:v>
                </c:pt>
                <c:pt idx="314">
                  <c:v>34.702882000000002</c:v>
                </c:pt>
                <c:pt idx="315">
                  <c:v>34.897829000000002</c:v>
                </c:pt>
                <c:pt idx="316">
                  <c:v>35.036745000000003</c:v>
                </c:pt>
                <c:pt idx="317">
                  <c:v>35.107469999999999</c:v>
                </c:pt>
                <c:pt idx="318">
                  <c:v>35.208106999999998</c:v>
                </c:pt>
                <c:pt idx="319">
                  <c:v>35.301571000000003</c:v>
                </c:pt>
                <c:pt idx="320">
                  <c:v>35.401868</c:v>
                </c:pt>
                <c:pt idx="321">
                  <c:v>35.482984999999999</c:v>
                </c:pt>
                <c:pt idx="322">
                  <c:v>35.603251999999998</c:v>
                </c:pt>
                <c:pt idx="323">
                  <c:v>35.699123999999998</c:v>
                </c:pt>
                <c:pt idx="324">
                  <c:v>35.795645999999998</c:v>
                </c:pt>
                <c:pt idx="325">
                  <c:v>35.906461</c:v>
                </c:pt>
                <c:pt idx="326">
                  <c:v>36.036695000000002</c:v>
                </c:pt>
                <c:pt idx="327">
                  <c:v>36.162992000000003</c:v>
                </c:pt>
                <c:pt idx="328">
                  <c:v>36.291555000000002</c:v>
                </c:pt>
                <c:pt idx="329">
                  <c:v>36.440939999999998</c:v>
                </c:pt>
                <c:pt idx="330">
                  <c:v>36.612155000000001</c:v>
                </c:pt>
                <c:pt idx="331">
                  <c:v>36.746315000000003</c:v>
                </c:pt>
                <c:pt idx="332">
                  <c:v>36.884475000000002</c:v>
                </c:pt>
                <c:pt idx="333">
                  <c:v>37.067717000000002</c:v>
                </c:pt>
                <c:pt idx="334">
                  <c:v>37.209547999999998</c:v>
                </c:pt>
                <c:pt idx="335">
                  <c:v>37.355181999999999</c:v>
                </c:pt>
                <c:pt idx="336">
                  <c:v>37.479488000000003</c:v>
                </c:pt>
                <c:pt idx="337">
                  <c:v>37.629939999999998</c:v>
                </c:pt>
                <c:pt idx="338">
                  <c:v>37.708488000000003</c:v>
                </c:pt>
                <c:pt idx="339">
                  <c:v>37.829881999999998</c:v>
                </c:pt>
                <c:pt idx="340">
                  <c:v>37.976303000000001</c:v>
                </c:pt>
                <c:pt idx="341">
                  <c:v>38.154031000000003</c:v>
                </c:pt>
                <c:pt idx="342">
                  <c:v>38.261845999999998</c:v>
                </c:pt>
                <c:pt idx="343">
                  <c:v>38.444978999999996</c:v>
                </c:pt>
                <c:pt idx="344">
                  <c:v>38.619447999999998</c:v>
                </c:pt>
                <c:pt idx="345">
                  <c:v>38.796539000000003</c:v>
                </c:pt>
                <c:pt idx="346">
                  <c:v>38.960537000000002</c:v>
                </c:pt>
                <c:pt idx="347">
                  <c:v>39.148145999999997</c:v>
                </c:pt>
                <c:pt idx="348">
                  <c:v>39.401684000000003</c:v>
                </c:pt>
                <c:pt idx="349">
                  <c:v>39.546537000000001</c:v>
                </c:pt>
                <c:pt idx="350">
                  <c:v>39.623038000000001</c:v>
                </c:pt>
                <c:pt idx="351">
                  <c:v>39.682878000000002</c:v>
                </c:pt>
                <c:pt idx="352">
                  <c:v>39.726210999999999</c:v>
                </c:pt>
                <c:pt idx="353">
                  <c:v>39.761211000000003</c:v>
                </c:pt>
                <c:pt idx="354">
                  <c:v>39.788020000000003</c:v>
                </c:pt>
                <c:pt idx="355">
                  <c:v>39.814324999999997</c:v>
                </c:pt>
                <c:pt idx="356">
                  <c:v>39.836436999999997</c:v>
                </c:pt>
                <c:pt idx="357">
                  <c:v>39.852465000000002</c:v>
                </c:pt>
                <c:pt idx="358">
                  <c:v>39.868772999999997</c:v>
                </c:pt>
                <c:pt idx="359">
                  <c:v>39.883496999999998</c:v>
                </c:pt>
                <c:pt idx="360">
                  <c:v>39.898527000000001</c:v>
                </c:pt>
                <c:pt idx="361">
                  <c:v>39.907356</c:v>
                </c:pt>
                <c:pt idx="362">
                  <c:v>39.918196000000002</c:v>
                </c:pt>
                <c:pt idx="363">
                  <c:v>39.930477000000003</c:v>
                </c:pt>
                <c:pt idx="364">
                  <c:v>39.940721000000003</c:v>
                </c:pt>
                <c:pt idx="365">
                  <c:v>39.947324999999999</c:v>
                </c:pt>
                <c:pt idx="366">
                  <c:v>39.956336</c:v>
                </c:pt>
                <c:pt idx="367">
                  <c:v>40.092866999999998</c:v>
                </c:pt>
                <c:pt idx="368">
                  <c:v>40.309401999999999</c:v>
                </c:pt>
                <c:pt idx="369">
                  <c:v>40.590975999999998</c:v>
                </c:pt>
                <c:pt idx="370">
                  <c:v>40.739651000000002</c:v>
                </c:pt>
                <c:pt idx="371">
                  <c:v>40.934533999999999</c:v>
                </c:pt>
                <c:pt idx="372">
                  <c:v>41.182923000000002</c:v>
                </c:pt>
                <c:pt idx="373">
                  <c:v>41.418062999999997</c:v>
                </c:pt>
                <c:pt idx="374">
                  <c:v>41.615093000000002</c:v>
                </c:pt>
                <c:pt idx="375">
                  <c:v>41.797485999999999</c:v>
                </c:pt>
                <c:pt idx="376">
                  <c:v>41.995328000000001</c:v>
                </c:pt>
                <c:pt idx="377">
                  <c:v>42.176099000000001</c:v>
                </c:pt>
                <c:pt idx="378">
                  <c:v>42.347966</c:v>
                </c:pt>
                <c:pt idx="379">
                  <c:v>42.496397000000002</c:v>
                </c:pt>
                <c:pt idx="380">
                  <c:v>42.642184</c:v>
                </c:pt>
                <c:pt idx="381">
                  <c:v>42.839080000000003</c:v>
                </c:pt>
                <c:pt idx="382">
                  <c:v>43.077134999999998</c:v>
                </c:pt>
                <c:pt idx="383">
                  <c:v>43.308914000000001</c:v>
                </c:pt>
                <c:pt idx="384">
                  <c:v>43.542276999999999</c:v>
                </c:pt>
                <c:pt idx="385">
                  <c:v>43.728065999999998</c:v>
                </c:pt>
                <c:pt idx="386">
                  <c:v>43.909198000000004</c:v>
                </c:pt>
                <c:pt idx="387">
                  <c:v>44.079120000000003</c:v>
                </c:pt>
                <c:pt idx="388">
                  <c:v>44.261301000000003</c:v>
                </c:pt>
                <c:pt idx="389">
                  <c:v>44.369332999999997</c:v>
                </c:pt>
                <c:pt idx="390">
                  <c:v>44.548305999999997</c:v>
                </c:pt>
                <c:pt idx="391">
                  <c:v>44.734712000000002</c:v>
                </c:pt>
                <c:pt idx="392">
                  <c:v>44.878855000000001</c:v>
                </c:pt>
                <c:pt idx="393">
                  <c:v>45.003045999999998</c:v>
                </c:pt>
                <c:pt idx="394">
                  <c:v>45.148954000000003</c:v>
                </c:pt>
                <c:pt idx="395">
                  <c:v>45.299799</c:v>
                </c:pt>
                <c:pt idx="396">
                  <c:v>45.452717</c:v>
                </c:pt>
                <c:pt idx="397">
                  <c:v>45.610472999999999</c:v>
                </c:pt>
                <c:pt idx="398">
                  <c:v>45.778931</c:v>
                </c:pt>
                <c:pt idx="399">
                  <c:v>45.927576999999999</c:v>
                </c:pt>
                <c:pt idx="400">
                  <c:v>46.067476999999997</c:v>
                </c:pt>
                <c:pt idx="401">
                  <c:v>46.235159000000003</c:v>
                </c:pt>
                <c:pt idx="402">
                  <c:v>46.395946000000002</c:v>
                </c:pt>
                <c:pt idx="403">
                  <c:v>46.711424999999998</c:v>
                </c:pt>
                <c:pt idx="404">
                  <c:v>46.888621000000001</c:v>
                </c:pt>
                <c:pt idx="405">
                  <c:v>47.177433000000001</c:v>
                </c:pt>
                <c:pt idx="406">
                  <c:v>47.322887999999999</c:v>
                </c:pt>
                <c:pt idx="407">
                  <c:v>47.457456000000001</c:v>
                </c:pt>
                <c:pt idx="408">
                  <c:v>47.592182000000001</c:v>
                </c:pt>
                <c:pt idx="409">
                  <c:v>47.724257000000001</c:v>
                </c:pt>
                <c:pt idx="410">
                  <c:v>47.887267999999999</c:v>
                </c:pt>
                <c:pt idx="411">
                  <c:v>48.121015</c:v>
                </c:pt>
                <c:pt idx="412">
                  <c:v>48.265205999999999</c:v>
                </c:pt>
                <c:pt idx="413">
                  <c:v>48.533244000000003</c:v>
                </c:pt>
                <c:pt idx="414">
                  <c:v>48.673126000000003</c:v>
                </c:pt>
                <c:pt idx="415">
                  <c:v>48.862270000000002</c:v>
                </c:pt>
                <c:pt idx="416">
                  <c:v>49.100555999999997</c:v>
                </c:pt>
                <c:pt idx="417">
                  <c:v>49.299571</c:v>
                </c:pt>
                <c:pt idx="418">
                  <c:v>49.405500000000004</c:v>
                </c:pt>
                <c:pt idx="419">
                  <c:v>49.473928999999998</c:v>
                </c:pt>
                <c:pt idx="420">
                  <c:v>49.531723999999997</c:v>
                </c:pt>
                <c:pt idx="421">
                  <c:v>49.571907000000003</c:v>
                </c:pt>
                <c:pt idx="422">
                  <c:v>49.602927000000001</c:v>
                </c:pt>
                <c:pt idx="423">
                  <c:v>49.629494000000001</c:v>
                </c:pt>
                <c:pt idx="424">
                  <c:v>49.658876999999997</c:v>
                </c:pt>
                <c:pt idx="425">
                  <c:v>49.672837999999999</c:v>
                </c:pt>
                <c:pt idx="426">
                  <c:v>49.813062000000002</c:v>
                </c:pt>
                <c:pt idx="427">
                  <c:v>49.974457000000001</c:v>
                </c:pt>
                <c:pt idx="428">
                  <c:v>50.205337</c:v>
                </c:pt>
                <c:pt idx="429">
                  <c:v>50.455708000000001</c:v>
                </c:pt>
                <c:pt idx="430">
                  <c:v>50.710650000000001</c:v>
                </c:pt>
                <c:pt idx="431">
                  <c:v>50.971041999999997</c:v>
                </c:pt>
                <c:pt idx="432">
                  <c:v>51.204932999999997</c:v>
                </c:pt>
                <c:pt idx="433">
                  <c:v>51.595861999999997</c:v>
                </c:pt>
                <c:pt idx="434">
                  <c:v>52.088768999999999</c:v>
                </c:pt>
                <c:pt idx="435">
                  <c:v>52.514499999999998</c:v>
                </c:pt>
                <c:pt idx="436">
                  <c:v>52.819547</c:v>
                </c:pt>
                <c:pt idx="437">
                  <c:v>53.348646000000002</c:v>
                </c:pt>
                <c:pt idx="438">
                  <c:v>53.841915999999998</c:v>
                </c:pt>
                <c:pt idx="439">
                  <c:v>54.123857000000001</c:v>
                </c:pt>
                <c:pt idx="440">
                  <c:v>54.423130999999998</c:v>
                </c:pt>
                <c:pt idx="441">
                  <c:v>54.705592000000003</c:v>
                </c:pt>
                <c:pt idx="442">
                  <c:v>54.982612000000003</c:v>
                </c:pt>
                <c:pt idx="443">
                  <c:v>55.244723999999998</c:v>
                </c:pt>
                <c:pt idx="444">
                  <c:v>55.535673000000003</c:v>
                </c:pt>
                <c:pt idx="445">
                  <c:v>55.695143000000002</c:v>
                </c:pt>
                <c:pt idx="446">
                  <c:v>56.050524000000003</c:v>
                </c:pt>
                <c:pt idx="447">
                  <c:v>56.261417999999999</c:v>
                </c:pt>
                <c:pt idx="448">
                  <c:v>56.482556000000002</c:v>
                </c:pt>
                <c:pt idx="449">
                  <c:v>56.596358000000002</c:v>
                </c:pt>
                <c:pt idx="450">
                  <c:v>56.700108999999998</c:v>
                </c:pt>
                <c:pt idx="451">
                  <c:v>56.772370000000002</c:v>
                </c:pt>
                <c:pt idx="452">
                  <c:v>56.937973999999997</c:v>
                </c:pt>
                <c:pt idx="453">
                  <c:v>57.184328000000001</c:v>
                </c:pt>
                <c:pt idx="454">
                  <c:v>57.494425</c:v>
                </c:pt>
                <c:pt idx="455">
                  <c:v>57.726619999999997</c:v>
                </c:pt>
                <c:pt idx="456">
                  <c:v>57.906655000000001</c:v>
                </c:pt>
                <c:pt idx="457">
                  <c:v>58.049908000000002</c:v>
                </c:pt>
                <c:pt idx="458">
                  <c:v>58.171387000000003</c:v>
                </c:pt>
                <c:pt idx="459">
                  <c:v>58.362524999999998</c:v>
                </c:pt>
                <c:pt idx="460">
                  <c:v>58.568340999999997</c:v>
                </c:pt>
                <c:pt idx="461">
                  <c:v>58.834826999999997</c:v>
                </c:pt>
                <c:pt idx="462">
                  <c:v>59.115805999999999</c:v>
                </c:pt>
                <c:pt idx="463">
                  <c:v>59.290336000000003</c:v>
                </c:pt>
                <c:pt idx="464">
                  <c:v>59.502136999999998</c:v>
                </c:pt>
                <c:pt idx="465">
                  <c:v>59.781474000000003</c:v>
                </c:pt>
                <c:pt idx="466">
                  <c:v>60.263503</c:v>
                </c:pt>
                <c:pt idx="467">
                  <c:v>61.031213999999999</c:v>
                </c:pt>
                <c:pt idx="468">
                  <c:v>61.243327000000001</c:v>
                </c:pt>
                <c:pt idx="469">
                  <c:v>61.367556</c:v>
                </c:pt>
                <c:pt idx="470">
                  <c:v>61.461429000000003</c:v>
                </c:pt>
                <c:pt idx="471">
                  <c:v>61.521264000000002</c:v>
                </c:pt>
                <c:pt idx="472">
                  <c:v>61.578693000000001</c:v>
                </c:pt>
                <c:pt idx="473">
                  <c:v>61.708602999999997</c:v>
                </c:pt>
                <c:pt idx="474">
                  <c:v>61.766626000000002</c:v>
                </c:pt>
                <c:pt idx="475">
                  <c:v>61.812859000000003</c:v>
                </c:pt>
                <c:pt idx="476">
                  <c:v>61.845467999999997</c:v>
                </c:pt>
                <c:pt idx="477">
                  <c:v>61.880876000000001</c:v>
                </c:pt>
                <c:pt idx="478">
                  <c:v>62.289282999999998</c:v>
                </c:pt>
                <c:pt idx="479">
                  <c:v>62.477742999999997</c:v>
                </c:pt>
                <c:pt idx="480">
                  <c:v>62.593555000000002</c:v>
                </c:pt>
                <c:pt idx="481">
                  <c:v>62.666829</c:v>
                </c:pt>
                <c:pt idx="482">
                  <c:v>62.814501999999997</c:v>
                </c:pt>
                <c:pt idx="483">
                  <c:v>63.001801999999998</c:v>
                </c:pt>
                <c:pt idx="484">
                  <c:v>63.396276</c:v>
                </c:pt>
                <c:pt idx="485">
                  <c:v>63.850758999999996</c:v>
                </c:pt>
                <c:pt idx="486">
                  <c:v>63.990332000000002</c:v>
                </c:pt>
                <c:pt idx="487">
                  <c:v>64.199984000000001</c:v>
                </c:pt>
                <c:pt idx="488">
                  <c:v>64.334810000000004</c:v>
                </c:pt>
                <c:pt idx="489">
                  <c:v>64.503905000000003</c:v>
                </c:pt>
                <c:pt idx="490">
                  <c:v>64.830963999999994</c:v>
                </c:pt>
                <c:pt idx="491">
                  <c:v>65.019615000000002</c:v>
                </c:pt>
                <c:pt idx="492">
                  <c:v>65.633902000000006</c:v>
                </c:pt>
                <c:pt idx="493">
                  <c:v>66.139285999999998</c:v>
                </c:pt>
                <c:pt idx="494">
                  <c:v>66.927682000000004</c:v>
                </c:pt>
                <c:pt idx="495">
                  <c:v>67.583876000000004</c:v>
                </c:pt>
                <c:pt idx="496">
                  <c:v>67.963983999999996</c:v>
                </c:pt>
                <c:pt idx="497">
                  <c:v>68.556967</c:v>
                </c:pt>
                <c:pt idx="498">
                  <c:v>68.789005000000003</c:v>
                </c:pt>
                <c:pt idx="499">
                  <c:v>69.094004999999996</c:v>
                </c:pt>
                <c:pt idx="500">
                  <c:v>69.278914</c:v>
                </c:pt>
                <c:pt idx="501">
                  <c:v>69.666205000000005</c:v>
                </c:pt>
                <c:pt idx="502">
                  <c:v>70.111707999999993</c:v>
                </c:pt>
                <c:pt idx="503">
                  <c:v>70.549206999999996</c:v>
                </c:pt>
                <c:pt idx="504">
                  <c:v>70.75188</c:v>
                </c:pt>
                <c:pt idx="505">
                  <c:v>70.997066000000004</c:v>
                </c:pt>
                <c:pt idx="506">
                  <c:v>71.534289999999999</c:v>
                </c:pt>
                <c:pt idx="507">
                  <c:v>72.099884000000003</c:v>
                </c:pt>
                <c:pt idx="508">
                  <c:v>72.632688000000002</c:v>
                </c:pt>
                <c:pt idx="509">
                  <c:v>73.187124999999995</c:v>
                </c:pt>
                <c:pt idx="510">
                  <c:v>73.562745000000007</c:v>
                </c:pt>
                <c:pt idx="511">
                  <c:v>74.075327000000001</c:v>
                </c:pt>
                <c:pt idx="512">
                  <c:v>74.274154999999993</c:v>
                </c:pt>
                <c:pt idx="513">
                  <c:v>74.590626</c:v>
                </c:pt>
                <c:pt idx="514">
                  <c:v>75.327231999999995</c:v>
                </c:pt>
                <c:pt idx="515">
                  <c:v>75.962889000000004</c:v>
                </c:pt>
                <c:pt idx="516">
                  <c:v>76.305991000000006</c:v>
                </c:pt>
                <c:pt idx="517">
                  <c:v>76.481999999999999</c:v>
                </c:pt>
                <c:pt idx="518">
                  <c:v>77.038420000000002</c:v>
                </c:pt>
                <c:pt idx="519">
                  <c:v>77.587500000000006</c:v>
                </c:pt>
                <c:pt idx="520">
                  <c:v>77.827146999999997</c:v>
                </c:pt>
                <c:pt idx="521">
                  <c:v>77.974447999999995</c:v>
                </c:pt>
                <c:pt idx="522">
                  <c:v>78.289704</c:v>
                </c:pt>
                <c:pt idx="523">
                  <c:v>78.669730999999999</c:v>
                </c:pt>
                <c:pt idx="524">
                  <c:v>79.015958999999995</c:v>
                </c:pt>
                <c:pt idx="525">
                  <c:v>79.388051000000004</c:v>
                </c:pt>
                <c:pt idx="526">
                  <c:v>79.813694999999996</c:v>
                </c:pt>
                <c:pt idx="527">
                  <c:v>80.124921999999998</c:v>
                </c:pt>
                <c:pt idx="528">
                  <c:v>80.319272999999995</c:v>
                </c:pt>
                <c:pt idx="529">
                  <c:v>80.431883999999997</c:v>
                </c:pt>
                <c:pt idx="530">
                  <c:v>80.512625</c:v>
                </c:pt>
                <c:pt idx="531">
                  <c:v>80.582417000000007</c:v>
                </c:pt>
                <c:pt idx="532">
                  <c:v>80.639043999999998</c:v>
                </c:pt>
                <c:pt idx="533">
                  <c:v>80.674058000000002</c:v>
                </c:pt>
                <c:pt idx="534">
                  <c:v>80.717894000000001</c:v>
                </c:pt>
                <c:pt idx="535">
                  <c:v>81.063274000000007</c:v>
                </c:pt>
                <c:pt idx="536">
                  <c:v>81.440179000000001</c:v>
                </c:pt>
                <c:pt idx="537">
                  <c:v>81.914457999999996</c:v>
                </c:pt>
                <c:pt idx="538">
                  <c:v>82.152816000000001</c:v>
                </c:pt>
                <c:pt idx="539">
                  <c:v>82.549991000000006</c:v>
                </c:pt>
                <c:pt idx="540">
                  <c:v>83.105121999999994</c:v>
                </c:pt>
                <c:pt idx="541">
                  <c:v>83.999318000000002</c:v>
                </c:pt>
                <c:pt idx="542">
                  <c:v>84.724461000000005</c:v>
                </c:pt>
                <c:pt idx="543">
                  <c:v>85.351588000000007</c:v>
                </c:pt>
                <c:pt idx="544">
                  <c:v>85.589153999999994</c:v>
                </c:pt>
                <c:pt idx="545">
                  <c:v>86.121841000000003</c:v>
                </c:pt>
                <c:pt idx="546">
                  <c:v>86.358526999999995</c:v>
                </c:pt>
                <c:pt idx="547">
                  <c:v>86.793272000000002</c:v>
                </c:pt>
                <c:pt idx="548">
                  <c:v>87.073639999999997</c:v>
                </c:pt>
                <c:pt idx="549">
                  <c:v>87.773149000000004</c:v>
                </c:pt>
                <c:pt idx="550">
                  <c:v>88.463341999999997</c:v>
                </c:pt>
                <c:pt idx="551">
                  <c:v>88.698773000000003</c:v>
                </c:pt>
                <c:pt idx="552">
                  <c:v>88.957310000000007</c:v>
                </c:pt>
                <c:pt idx="553">
                  <c:v>89.608943999999994</c:v>
                </c:pt>
                <c:pt idx="554">
                  <c:v>89.958466000000001</c:v>
                </c:pt>
                <c:pt idx="555">
                  <c:v>90.584986999999998</c:v>
                </c:pt>
                <c:pt idx="556">
                  <c:v>91.357279000000005</c:v>
                </c:pt>
                <c:pt idx="557">
                  <c:v>92.067728000000002</c:v>
                </c:pt>
                <c:pt idx="558">
                  <c:v>92.814744000000005</c:v>
                </c:pt>
                <c:pt idx="559">
                  <c:v>93.034936000000002</c:v>
                </c:pt>
                <c:pt idx="560">
                  <c:v>93.406868000000003</c:v>
                </c:pt>
                <c:pt idx="561">
                  <c:v>93.919146999999995</c:v>
                </c:pt>
                <c:pt idx="562">
                  <c:v>94.996779000000004</c:v>
                </c:pt>
                <c:pt idx="563">
                  <c:v>95.519260000000003</c:v>
                </c:pt>
                <c:pt idx="564">
                  <c:v>96.546002999999999</c:v>
                </c:pt>
                <c:pt idx="565">
                  <c:v>96.832679999999996</c:v>
                </c:pt>
                <c:pt idx="566">
                  <c:v>96.965782000000004</c:v>
                </c:pt>
                <c:pt idx="567">
                  <c:v>97.181796000000006</c:v>
                </c:pt>
                <c:pt idx="568">
                  <c:v>97.996994000000001</c:v>
                </c:pt>
                <c:pt idx="569">
                  <c:v>99.041086000000007</c:v>
                </c:pt>
                <c:pt idx="570">
                  <c:v>99.565083999999999</c:v>
                </c:pt>
                <c:pt idx="571">
                  <c:v>99.763153000000003</c:v>
                </c:pt>
                <c:pt idx="572">
                  <c:v>100.29761000000001</c:v>
                </c:pt>
                <c:pt idx="573">
                  <c:v>100.71346</c:v>
                </c:pt>
                <c:pt idx="574">
                  <c:v>101.4088</c:v>
                </c:pt>
                <c:pt idx="575">
                  <c:v>101.74439</c:v>
                </c:pt>
                <c:pt idx="576">
                  <c:v>101.81391000000001</c:v>
                </c:pt>
                <c:pt idx="577">
                  <c:v>101.91524</c:v>
                </c:pt>
                <c:pt idx="578">
                  <c:v>102.07071000000001</c:v>
                </c:pt>
                <c:pt idx="579">
                  <c:v>102.15295</c:v>
                </c:pt>
                <c:pt idx="580">
                  <c:v>102.23366</c:v>
                </c:pt>
                <c:pt idx="581">
                  <c:v>102.28458999999999</c:v>
                </c:pt>
                <c:pt idx="582">
                  <c:v>102.35543</c:v>
                </c:pt>
                <c:pt idx="583">
                  <c:v>102.97781000000001</c:v>
                </c:pt>
                <c:pt idx="584">
                  <c:v>103.3627</c:v>
                </c:pt>
                <c:pt idx="585">
                  <c:v>103.48508</c:v>
                </c:pt>
                <c:pt idx="586">
                  <c:v>103.57294</c:v>
                </c:pt>
                <c:pt idx="587">
                  <c:v>103.63681</c:v>
                </c:pt>
                <c:pt idx="588">
                  <c:v>104.06574000000001</c:v>
                </c:pt>
                <c:pt idx="589">
                  <c:v>104.45099</c:v>
                </c:pt>
                <c:pt idx="590">
                  <c:v>104.77688000000001</c:v>
                </c:pt>
                <c:pt idx="591">
                  <c:v>105.2139</c:v>
                </c:pt>
                <c:pt idx="592">
                  <c:v>105.37886</c:v>
                </c:pt>
                <c:pt idx="593">
                  <c:v>105.49001</c:v>
                </c:pt>
                <c:pt idx="594">
                  <c:v>106.1889</c:v>
                </c:pt>
                <c:pt idx="595">
                  <c:v>107.17794000000001</c:v>
                </c:pt>
                <c:pt idx="596">
                  <c:v>107.8897</c:v>
                </c:pt>
                <c:pt idx="597">
                  <c:v>108.47033999999999</c:v>
                </c:pt>
                <c:pt idx="598">
                  <c:v>108.98107</c:v>
                </c:pt>
                <c:pt idx="599">
                  <c:v>109.1591</c:v>
                </c:pt>
                <c:pt idx="600">
                  <c:v>110.37264</c:v>
                </c:pt>
                <c:pt idx="601">
                  <c:v>110.91246</c:v>
                </c:pt>
                <c:pt idx="602">
                  <c:v>111.09468</c:v>
                </c:pt>
                <c:pt idx="603">
                  <c:v>111.26599</c:v>
                </c:pt>
                <c:pt idx="604">
                  <c:v>111.3815</c:v>
                </c:pt>
                <c:pt idx="605">
                  <c:v>111.73551</c:v>
                </c:pt>
                <c:pt idx="606">
                  <c:v>111.85223999999999</c:v>
                </c:pt>
                <c:pt idx="607">
                  <c:v>111.93367000000001</c:v>
                </c:pt>
                <c:pt idx="608">
                  <c:v>112.00609</c:v>
                </c:pt>
                <c:pt idx="609">
                  <c:v>112.07368</c:v>
                </c:pt>
                <c:pt idx="610">
                  <c:v>112.35</c:v>
                </c:pt>
                <c:pt idx="611">
                  <c:v>114.95</c:v>
                </c:pt>
                <c:pt idx="612">
                  <c:v>115.05567000000001</c:v>
                </c:pt>
                <c:pt idx="613">
                  <c:v>115.10917000000001</c:v>
                </c:pt>
                <c:pt idx="614">
                  <c:v>115.14464</c:v>
                </c:pt>
                <c:pt idx="615">
                  <c:v>115.17886</c:v>
                </c:pt>
              </c:numCache>
            </c:numRef>
          </c:yVal>
          <c:smooth val="1"/>
          <c:extLst>
            <c:ext xmlns:c16="http://schemas.microsoft.com/office/drawing/2014/chart" uri="{C3380CC4-5D6E-409C-BE32-E72D297353CC}">
              <c16:uniqueId val="{00000001-758F-4225-957E-3BD746F91C76}"/>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Elaborated!$K$3:$K$664</c:f>
              <c:numCache>
                <c:formatCode>0.00</c:formatCode>
                <c:ptCount val="662"/>
                <c:pt idx="0">
                  <c:v>0</c:v>
                </c:pt>
                <c:pt idx="1">
                  <c:v>0</c:v>
                </c:pt>
                <c:pt idx="2">
                  <c:v>-3.8435899999998968E-3</c:v>
                </c:pt>
                <c:pt idx="3">
                  <c:v>-3.8737399999999589E-3</c:v>
                </c:pt>
                <c:pt idx="4">
                  <c:v>-3.9761699999999456E-3</c:v>
                </c:pt>
                <c:pt idx="5">
                  <c:v>-4.0391899999999703E-3</c:v>
                </c:pt>
                <c:pt idx="6">
                  <c:v>-3.7288999999999239E-3</c:v>
                </c:pt>
                <c:pt idx="7">
                  <c:v>-3.9131199999999922E-3</c:v>
                </c:pt>
                <c:pt idx="8">
                  <c:v>-4.2039699999999458E-3</c:v>
                </c:pt>
                <c:pt idx="9">
                  <c:v>-3.6534299999999575E-3</c:v>
                </c:pt>
                <c:pt idx="10">
                  <c:v>-3.8726699999999115E-3</c:v>
                </c:pt>
                <c:pt idx="11">
                  <c:v>-2.7801829999999916E-2</c:v>
                </c:pt>
                <c:pt idx="12">
                  <c:v>-0.26768406</c:v>
                </c:pt>
                <c:pt idx="13">
                  <c:v>-0.32361379999999995</c:v>
                </c:pt>
                <c:pt idx="14">
                  <c:v>-0.34598043999999994</c:v>
                </c:pt>
                <c:pt idx="15">
                  <c:v>-0.36220221999999991</c:v>
                </c:pt>
                <c:pt idx="16">
                  <c:v>-0.37675452999999992</c:v>
                </c:pt>
                <c:pt idx="17">
                  <c:v>-0.38874180999999997</c:v>
                </c:pt>
                <c:pt idx="18">
                  <c:v>-0.39960936999999996</c:v>
                </c:pt>
                <c:pt idx="19">
                  <c:v>-0.41429614999999997</c:v>
                </c:pt>
                <c:pt idx="20">
                  <c:v>-0.43001857999999993</c:v>
                </c:pt>
                <c:pt idx="21">
                  <c:v>-0.44123310000000004</c:v>
                </c:pt>
                <c:pt idx="22">
                  <c:v>-0.4544956</c:v>
                </c:pt>
                <c:pt idx="23">
                  <c:v>-0.47415980000000002</c:v>
                </c:pt>
                <c:pt idx="24">
                  <c:v>-0.48653250000000003</c:v>
                </c:pt>
                <c:pt idx="25">
                  <c:v>-0.49857050000000003</c:v>
                </c:pt>
                <c:pt idx="26">
                  <c:v>-0.50975400000000004</c:v>
                </c:pt>
                <c:pt idx="27">
                  <c:v>-0.52395860000000005</c:v>
                </c:pt>
                <c:pt idx="28">
                  <c:v>-0.54253409999999991</c:v>
                </c:pt>
                <c:pt idx="29">
                  <c:v>-0.55789299999999997</c:v>
                </c:pt>
                <c:pt idx="30">
                  <c:v>-0.57415679999999991</c:v>
                </c:pt>
                <c:pt idx="31">
                  <c:v>-0.58512619999999993</c:v>
                </c:pt>
                <c:pt idx="32">
                  <c:v>-0.60015709999999989</c:v>
                </c:pt>
                <c:pt idx="33">
                  <c:v>-0.61967609999999995</c:v>
                </c:pt>
                <c:pt idx="34">
                  <c:v>-0.63773029999999986</c:v>
                </c:pt>
                <c:pt idx="35">
                  <c:v>-0.65327369999999996</c:v>
                </c:pt>
                <c:pt idx="36">
                  <c:v>-0.66685130000000004</c:v>
                </c:pt>
                <c:pt idx="37">
                  <c:v>-0.6796103</c:v>
                </c:pt>
                <c:pt idx="38">
                  <c:v>-0.69110649999999985</c:v>
                </c:pt>
                <c:pt idx="39">
                  <c:v>-0.71028139999999995</c:v>
                </c:pt>
                <c:pt idx="40">
                  <c:v>-0.72884379999999993</c:v>
                </c:pt>
                <c:pt idx="41">
                  <c:v>-0.7455117</c:v>
                </c:pt>
                <c:pt idx="42">
                  <c:v>-0.76068139999999995</c:v>
                </c:pt>
                <c:pt idx="43">
                  <c:v>-0.77517409999999987</c:v>
                </c:pt>
                <c:pt idx="44">
                  <c:v>-0.7882034</c:v>
                </c:pt>
                <c:pt idx="45">
                  <c:v>-0.80290930000000005</c:v>
                </c:pt>
                <c:pt idx="46">
                  <c:v>-0.8213185999999999</c:v>
                </c:pt>
                <c:pt idx="47">
                  <c:v>-0.83585059999999989</c:v>
                </c:pt>
                <c:pt idx="48">
                  <c:v>-0.85118769999999988</c:v>
                </c:pt>
                <c:pt idx="49">
                  <c:v>-0.86760709999999985</c:v>
                </c:pt>
                <c:pt idx="50">
                  <c:v>-0.88391430000000004</c:v>
                </c:pt>
                <c:pt idx="51">
                  <c:v>-0.90505389999999997</c:v>
                </c:pt>
                <c:pt idx="52">
                  <c:v>-0.92688820000000005</c:v>
                </c:pt>
                <c:pt idx="53">
                  <c:v>-0.94303369999999997</c:v>
                </c:pt>
                <c:pt idx="54">
                  <c:v>-0.95577749999999995</c:v>
                </c:pt>
                <c:pt idx="55">
                  <c:v>-0.96806639999999988</c:v>
                </c:pt>
                <c:pt idx="56">
                  <c:v>-0.9808174999999999</c:v>
                </c:pt>
                <c:pt idx="57">
                  <c:v>-0.99397819999999992</c:v>
                </c:pt>
                <c:pt idx="58">
                  <c:v>-1.0078095999999999</c:v>
                </c:pt>
                <c:pt idx="59">
                  <c:v>-1.0214349</c:v>
                </c:pt>
                <c:pt idx="60">
                  <c:v>-1.0350622999999999</c:v>
                </c:pt>
                <c:pt idx="61">
                  <c:v>-1.0494816999999999</c:v>
                </c:pt>
                <c:pt idx="62">
                  <c:v>-1.0604700999999999</c:v>
                </c:pt>
                <c:pt idx="63">
                  <c:v>-1.0727826999999999</c:v>
                </c:pt>
                <c:pt idx="64">
                  <c:v>-1.0849556</c:v>
                </c:pt>
                <c:pt idx="65">
                  <c:v>-1.0964102</c:v>
                </c:pt>
                <c:pt idx="66">
                  <c:v>-1.1082802</c:v>
                </c:pt>
                <c:pt idx="67">
                  <c:v>-1.1219097999999998</c:v>
                </c:pt>
                <c:pt idx="68">
                  <c:v>-1.1344628999999999</c:v>
                </c:pt>
                <c:pt idx="69">
                  <c:v>-1.1454815</c:v>
                </c:pt>
                <c:pt idx="70">
                  <c:v>-1.1582980999999999</c:v>
                </c:pt>
                <c:pt idx="71">
                  <c:v>-1.1701503</c:v>
                </c:pt>
                <c:pt idx="72">
                  <c:v>-1.1804322</c:v>
                </c:pt>
                <c:pt idx="73">
                  <c:v>-1.1925793</c:v>
                </c:pt>
                <c:pt idx="74">
                  <c:v>-1.2054967999999999</c:v>
                </c:pt>
                <c:pt idx="75">
                  <c:v>-1.2136075</c:v>
                </c:pt>
                <c:pt idx="76">
                  <c:v>-1.2283550999999999</c:v>
                </c:pt>
                <c:pt idx="77">
                  <c:v>-1.2501992</c:v>
                </c:pt>
                <c:pt idx="78">
                  <c:v>-1.2706948</c:v>
                </c:pt>
                <c:pt idx="79">
                  <c:v>-1.2872492</c:v>
                </c:pt>
                <c:pt idx="80">
                  <c:v>-1.2982776</c:v>
                </c:pt>
                <c:pt idx="81">
                  <c:v>-1.3095737999999999</c:v>
                </c:pt>
                <c:pt idx="82">
                  <c:v>-1.3211653999999999</c:v>
                </c:pt>
                <c:pt idx="83">
                  <c:v>-1.3317091999999999</c:v>
                </c:pt>
                <c:pt idx="84">
                  <c:v>-1.3477709</c:v>
                </c:pt>
                <c:pt idx="85">
                  <c:v>-1.361577</c:v>
                </c:pt>
                <c:pt idx="86">
                  <c:v>-1.3806566999999998</c:v>
                </c:pt>
                <c:pt idx="87">
                  <c:v>-1.3962588</c:v>
                </c:pt>
                <c:pt idx="88">
                  <c:v>-1.4112057</c:v>
                </c:pt>
                <c:pt idx="89">
                  <c:v>-1.4263759</c:v>
                </c:pt>
                <c:pt idx="90">
                  <c:v>-1.4390057000000001</c:v>
                </c:pt>
                <c:pt idx="91">
                  <c:v>-1.4530672</c:v>
                </c:pt>
                <c:pt idx="92">
                  <c:v>-1.4671252999999997</c:v>
                </c:pt>
                <c:pt idx="93">
                  <c:v>-1.4784663999999998</c:v>
                </c:pt>
                <c:pt idx="94">
                  <c:v>-1.4894829999999999</c:v>
                </c:pt>
                <c:pt idx="95">
                  <c:v>-1.500426</c:v>
                </c:pt>
                <c:pt idx="96">
                  <c:v>-1.5105504999999999</c:v>
                </c:pt>
                <c:pt idx="97">
                  <c:v>-1.5212564999999998</c:v>
                </c:pt>
                <c:pt idx="98">
                  <c:v>-1.5335454999999998</c:v>
                </c:pt>
                <c:pt idx="99">
                  <c:v>-1.5446966</c:v>
                </c:pt>
                <c:pt idx="100">
                  <c:v>-1.5561886</c:v>
                </c:pt>
                <c:pt idx="101">
                  <c:v>-1.569591</c:v>
                </c:pt>
                <c:pt idx="102">
                  <c:v>-1.5808328999999999</c:v>
                </c:pt>
                <c:pt idx="103">
                  <c:v>-1.6023516999999998</c:v>
                </c:pt>
                <c:pt idx="104">
                  <c:v>-1.6255425999999997</c:v>
                </c:pt>
                <c:pt idx="105">
                  <c:v>-1.6552158000000001</c:v>
                </c:pt>
                <c:pt idx="106">
                  <c:v>-1.6837076999999998</c:v>
                </c:pt>
                <c:pt idx="107">
                  <c:v>-1.7013672</c:v>
                </c:pt>
                <c:pt idx="108">
                  <c:v>-1.7119135000000001</c:v>
                </c:pt>
                <c:pt idx="109">
                  <c:v>-1.7223912000000001</c:v>
                </c:pt>
                <c:pt idx="110">
                  <c:v>-1.7373273</c:v>
                </c:pt>
                <c:pt idx="111">
                  <c:v>-1.7581826</c:v>
                </c:pt>
                <c:pt idx="112">
                  <c:v>-1.7894416</c:v>
                </c:pt>
                <c:pt idx="113">
                  <c:v>-1.8224469999999999</c:v>
                </c:pt>
                <c:pt idx="114">
                  <c:v>-1.8504515000000001</c:v>
                </c:pt>
                <c:pt idx="115">
                  <c:v>-1.8714496999999999</c:v>
                </c:pt>
                <c:pt idx="116">
                  <c:v>-1.8958534</c:v>
                </c:pt>
                <c:pt idx="117">
                  <c:v>-1.9120271999999998</c:v>
                </c:pt>
                <c:pt idx="118">
                  <c:v>-1.9266514999999997</c:v>
                </c:pt>
                <c:pt idx="119">
                  <c:v>-1.9542839999999999</c:v>
                </c:pt>
                <c:pt idx="120">
                  <c:v>-1.9793715999999999</c:v>
                </c:pt>
                <c:pt idx="121">
                  <c:v>-1.9973093999999998</c:v>
                </c:pt>
                <c:pt idx="122">
                  <c:v>-2.0148462999999999</c:v>
                </c:pt>
                <c:pt idx="123">
                  <c:v>-2.0314043000000002</c:v>
                </c:pt>
                <c:pt idx="124">
                  <c:v>-2.0519392999999999</c:v>
                </c:pt>
                <c:pt idx="125">
                  <c:v>-2.0697271000000002</c:v>
                </c:pt>
                <c:pt idx="126">
                  <c:v>-2.0905348999999998</c:v>
                </c:pt>
                <c:pt idx="127">
                  <c:v>-2.1114592999999999</c:v>
                </c:pt>
                <c:pt idx="128">
                  <c:v>-2.1293332</c:v>
                </c:pt>
                <c:pt idx="129">
                  <c:v>-2.1477867000000002</c:v>
                </c:pt>
                <c:pt idx="130">
                  <c:v>-2.1621687999999999</c:v>
                </c:pt>
                <c:pt idx="131">
                  <c:v>-2.1742181999999999</c:v>
                </c:pt>
                <c:pt idx="132">
                  <c:v>-2.2045314999999999</c:v>
                </c:pt>
                <c:pt idx="133">
                  <c:v>-2.2362136000000001</c:v>
                </c:pt>
                <c:pt idx="134">
                  <c:v>-2.2659731000000001</c:v>
                </c:pt>
                <c:pt idx="135">
                  <c:v>-2.2951413000000001</c:v>
                </c:pt>
                <c:pt idx="136">
                  <c:v>-2.3195114000000001</c:v>
                </c:pt>
                <c:pt idx="137">
                  <c:v>-2.3452616000000002</c:v>
                </c:pt>
                <c:pt idx="138">
                  <c:v>-2.3819266999999997</c:v>
                </c:pt>
                <c:pt idx="139">
                  <c:v>-2.4195354999999998</c:v>
                </c:pt>
                <c:pt idx="140">
                  <c:v>-2.4569453999999999</c:v>
                </c:pt>
                <c:pt idx="141">
                  <c:v>-2.4933229999999997</c:v>
                </c:pt>
                <c:pt idx="142">
                  <c:v>-2.5289807</c:v>
                </c:pt>
                <c:pt idx="143">
                  <c:v>-2.5553374999999998</c:v>
                </c:pt>
                <c:pt idx="144">
                  <c:v>-2.5758367999999998</c:v>
                </c:pt>
                <c:pt idx="145">
                  <c:v>-2.5959843</c:v>
                </c:pt>
                <c:pt idx="146">
                  <c:v>-2.6165115999999999</c:v>
                </c:pt>
                <c:pt idx="147">
                  <c:v>-2.6382764000000001</c:v>
                </c:pt>
                <c:pt idx="148">
                  <c:v>-2.6596728000000001</c:v>
                </c:pt>
                <c:pt idx="149">
                  <c:v>-2.6748145000000001</c:v>
                </c:pt>
                <c:pt idx="150">
                  <c:v>-2.6875013999999999</c:v>
                </c:pt>
                <c:pt idx="151">
                  <c:v>-2.7029923999999999</c:v>
                </c:pt>
                <c:pt idx="152">
                  <c:v>-2.7172822999999999</c:v>
                </c:pt>
                <c:pt idx="153">
                  <c:v>-2.7328964</c:v>
                </c:pt>
                <c:pt idx="154">
                  <c:v>-2.7467646999999999</c:v>
                </c:pt>
                <c:pt idx="155">
                  <c:v>-2.7596587000000001</c:v>
                </c:pt>
                <c:pt idx="156">
                  <c:v>-2.7717652999999998</c:v>
                </c:pt>
                <c:pt idx="157">
                  <c:v>-2.7837510000000001</c:v>
                </c:pt>
                <c:pt idx="158">
                  <c:v>-2.7943699</c:v>
                </c:pt>
                <c:pt idx="159">
                  <c:v>-2.8110409999999999</c:v>
                </c:pt>
                <c:pt idx="160">
                  <c:v>-2.8287415999999999</c:v>
                </c:pt>
                <c:pt idx="161">
                  <c:v>-2.8458049000000001</c:v>
                </c:pt>
                <c:pt idx="162">
                  <c:v>-2.860328</c:v>
                </c:pt>
                <c:pt idx="163">
                  <c:v>-2.8712648999999999</c:v>
                </c:pt>
                <c:pt idx="164">
                  <c:v>-2.8801434000000001</c:v>
                </c:pt>
                <c:pt idx="165">
                  <c:v>-2.8924873</c:v>
                </c:pt>
                <c:pt idx="166">
                  <c:v>-2.9028435999999997</c:v>
                </c:pt>
                <c:pt idx="167">
                  <c:v>-2.9129396000000001</c:v>
                </c:pt>
                <c:pt idx="168">
                  <c:v>-2.9254698000000001</c:v>
                </c:pt>
                <c:pt idx="169">
                  <c:v>-2.9436806999999998</c:v>
                </c:pt>
                <c:pt idx="170">
                  <c:v>-2.971352</c:v>
                </c:pt>
                <c:pt idx="171">
                  <c:v>-2.9978813999999998</c:v>
                </c:pt>
                <c:pt idx="172">
                  <c:v>-3.0297573999999998</c:v>
                </c:pt>
                <c:pt idx="173">
                  <c:v>-3.0696509000000001</c:v>
                </c:pt>
                <c:pt idx="174">
                  <c:v>-3.1137527</c:v>
                </c:pt>
                <c:pt idx="175">
                  <c:v>-3.1589793999999998</c:v>
                </c:pt>
                <c:pt idx="176">
                  <c:v>-3.1968646000000001</c:v>
                </c:pt>
                <c:pt idx="177">
                  <c:v>-3.2300569000000001</c:v>
                </c:pt>
                <c:pt idx="178">
                  <c:v>-3.2552108</c:v>
                </c:pt>
                <c:pt idx="179">
                  <c:v>-3.2819094</c:v>
                </c:pt>
                <c:pt idx="180">
                  <c:v>-3.3043345999999998</c:v>
                </c:pt>
                <c:pt idx="181">
                  <c:v>-3.3293024</c:v>
                </c:pt>
                <c:pt idx="182">
                  <c:v>-3.3522552000000001</c:v>
                </c:pt>
                <c:pt idx="183">
                  <c:v>-3.3738422999999997</c:v>
                </c:pt>
                <c:pt idx="184">
                  <c:v>-3.3942389999999998</c:v>
                </c:pt>
                <c:pt idx="185">
                  <c:v>-3.4140730000000001</c:v>
                </c:pt>
                <c:pt idx="186">
                  <c:v>-3.4339206999999998</c:v>
                </c:pt>
                <c:pt idx="187">
                  <c:v>-3.4576534000000003</c:v>
                </c:pt>
                <c:pt idx="188">
                  <c:v>-3.4989865999999998</c:v>
                </c:pt>
                <c:pt idx="189">
                  <c:v>-3.5325015</c:v>
                </c:pt>
                <c:pt idx="190">
                  <c:v>-3.5649628999999998</c:v>
                </c:pt>
                <c:pt idx="191">
                  <c:v>-3.5938421000000003</c:v>
                </c:pt>
                <c:pt idx="192">
                  <c:v>-3.6294394999999997</c:v>
                </c:pt>
                <c:pt idx="193">
                  <c:v>-3.6615125000000002</c:v>
                </c:pt>
                <c:pt idx="194">
                  <c:v>-3.6906434999999997</c:v>
                </c:pt>
                <c:pt idx="195">
                  <c:v>-3.7279592000000004</c:v>
                </c:pt>
                <c:pt idx="196">
                  <c:v>-3.7544901999999998</c:v>
                </c:pt>
                <c:pt idx="197">
                  <c:v>-3.7789939000000001</c:v>
                </c:pt>
                <c:pt idx="198">
                  <c:v>-3.8104029999999995</c:v>
                </c:pt>
                <c:pt idx="199">
                  <c:v>-3.8399816000000002</c:v>
                </c:pt>
                <c:pt idx="200">
                  <c:v>-3.8679318999999999</c:v>
                </c:pt>
                <c:pt idx="201">
                  <c:v>-3.892706</c:v>
                </c:pt>
                <c:pt idx="202">
                  <c:v>-3.9206625999999996</c:v>
                </c:pt>
                <c:pt idx="203">
                  <c:v>-3.9475915000000001</c:v>
                </c:pt>
                <c:pt idx="204">
                  <c:v>-3.9710706999999998</c:v>
                </c:pt>
                <c:pt idx="205">
                  <c:v>-3.9955193999999996</c:v>
                </c:pt>
                <c:pt idx="206">
                  <c:v>-4.0199744000000006</c:v>
                </c:pt>
                <c:pt idx="207">
                  <c:v>-4.0367286</c:v>
                </c:pt>
                <c:pt idx="208">
                  <c:v>-4.0543353999999994</c:v>
                </c:pt>
                <c:pt idx="209">
                  <c:v>-4.0656108999999994</c:v>
                </c:pt>
                <c:pt idx="210">
                  <c:v>-4.0805740000000004</c:v>
                </c:pt>
                <c:pt idx="211">
                  <c:v>-4.0989751000000005</c:v>
                </c:pt>
                <c:pt idx="212">
                  <c:v>-4.1158281999999993</c:v>
                </c:pt>
                <c:pt idx="213">
                  <c:v>-4.1390767999999998</c:v>
                </c:pt>
                <c:pt idx="214">
                  <c:v>-4.1678791000000004</c:v>
                </c:pt>
                <c:pt idx="215">
                  <c:v>-4.1944420999999998</c:v>
                </c:pt>
                <c:pt idx="216">
                  <c:v>-4.2103471999999993</c:v>
                </c:pt>
                <c:pt idx="217">
                  <c:v>-4.2249218000000006</c:v>
                </c:pt>
                <c:pt idx="218">
                  <c:v>-4.2527203999999994</c:v>
                </c:pt>
                <c:pt idx="219">
                  <c:v>-4.2786808000000001</c:v>
                </c:pt>
                <c:pt idx="220">
                  <c:v>-4.3006425000000004</c:v>
                </c:pt>
                <c:pt idx="221">
                  <c:v>-4.3141534000000004</c:v>
                </c:pt>
                <c:pt idx="222">
                  <c:v>-4.3326635000000007</c:v>
                </c:pt>
                <c:pt idx="223">
                  <c:v>-4.3556094999999999</c:v>
                </c:pt>
                <c:pt idx="224">
                  <c:v>-4.3759739</c:v>
                </c:pt>
                <c:pt idx="225">
                  <c:v>-4.3947778999999993</c:v>
                </c:pt>
                <c:pt idx="226">
                  <c:v>-4.4128460999999994</c:v>
                </c:pt>
                <c:pt idx="227">
                  <c:v>-4.4290529999999997</c:v>
                </c:pt>
                <c:pt idx="228">
                  <c:v>-4.4459584000000003</c:v>
                </c:pt>
                <c:pt idx="229">
                  <c:v>-4.4631050999999999</c:v>
                </c:pt>
                <c:pt idx="230">
                  <c:v>-4.4859645999999991</c:v>
                </c:pt>
                <c:pt idx="231">
                  <c:v>-4.5057790999999998</c:v>
                </c:pt>
                <c:pt idx="232">
                  <c:v>-4.5220532000000002</c:v>
                </c:pt>
                <c:pt idx="233">
                  <c:v>-4.5338224</c:v>
                </c:pt>
                <c:pt idx="234">
                  <c:v>-4.5487207000000005</c:v>
                </c:pt>
                <c:pt idx="235">
                  <c:v>-4.5644282</c:v>
                </c:pt>
                <c:pt idx="236">
                  <c:v>-4.5795128999999992</c:v>
                </c:pt>
                <c:pt idx="237">
                  <c:v>-4.5956164000000008</c:v>
                </c:pt>
                <c:pt idx="238">
                  <c:v>-4.6129826999999999</c:v>
                </c:pt>
                <c:pt idx="239">
                  <c:v>-4.6302477999999994</c:v>
                </c:pt>
                <c:pt idx="240">
                  <c:v>-4.6477676999999993</c:v>
                </c:pt>
                <c:pt idx="241">
                  <c:v>-4.6630929999999999</c:v>
                </c:pt>
                <c:pt idx="242">
                  <c:v>-4.6767895999999993</c:v>
                </c:pt>
                <c:pt idx="243">
                  <c:v>-4.6938981000000002</c:v>
                </c:pt>
                <c:pt idx="244">
                  <c:v>-4.7112458999999998</c:v>
                </c:pt>
                <c:pt idx="245">
                  <c:v>-4.7325102999999995</c:v>
                </c:pt>
                <c:pt idx="246">
                  <c:v>-4.7457627000000002</c:v>
                </c:pt>
                <c:pt idx="247">
                  <c:v>-4.7646537999999996</c:v>
                </c:pt>
                <c:pt idx="248">
                  <c:v>-4.7796509999999994</c:v>
                </c:pt>
                <c:pt idx="249">
                  <c:v>-4.7984828000000004</c:v>
                </c:pt>
                <c:pt idx="250">
                  <c:v>-4.8160515999999998</c:v>
                </c:pt>
                <c:pt idx="251">
                  <c:v>-4.8320332999999991</c:v>
                </c:pt>
                <c:pt idx="252">
                  <c:v>-4.8482754000000003</c:v>
                </c:pt>
                <c:pt idx="253">
                  <c:v>-4.8633328999999996</c:v>
                </c:pt>
                <c:pt idx="254">
                  <c:v>-4.8805944999999991</c:v>
                </c:pt>
                <c:pt idx="255">
                  <c:v>-4.8970634999999998</c:v>
                </c:pt>
                <c:pt idx="256">
                  <c:v>-4.9184628999999997</c:v>
                </c:pt>
                <c:pt idx="257">
                  <c:v>-4.9391282000000007</c:v>
                </c:pt>
                <c:pt idx="258">
                  <c:v>-4.9622692999999991</c:v>
                </c:pt>
                <c:pt idx="259">
                  <c:v>-4.9811283999999993</c:v>
                </c:pt>
                <c:pt idx="260">
                  <c:v>-5.0012311999999994</c:v>
                </c:pt>
                <c:pt idx="261">
                  <c:v>-5.0227796999999992</c:v>
                </c:pt>
                <c:pt idx="262">
                  <c:v>-5.0441655999999995</c:v>
                </c:pt>
                <c:pt idx="263">
                  <c:v>-5.0647076000000002</c:v>
                </c:pt>
                <c:pt idx="264">
                  <c:v>-5.0854227999999999</c:v>
                </c:pt>
                <c:pt idx="265">
                  <c:v>-5.1116875999999998</c:v>
                </c:pt>
                <c:pt idx="266">
                  <c:v>-5.1434613999999996</c:v>
                </c:pt>
                <c:pt idx="267">
                  <c:v>-5.1738002999999999</c:v>
                </c:pt>
                <c:pt idx="268">
                  <c:v>-5.1934688999999992</c:v>
                </c:pt>
                <c:pt idx="269">
                  <c:v>-5.2192684000000007</c:v>
                </c:pt>
                <c:pt idx="270">
                  <c:v>-5.2480376</c:v>
                </c:pt>
                <c:pt idx="271">
                  <c:v>-5.2830656000000005</c:v>
                </c:pt>
                <c:pt idx="272">
                  <c:v>-5.3349325000000007</c:v>
                </c:pt>
                <c:pt idx="273">
                  <c:v>-5.4249980000000004</c:v>
                </c:pt>
                <c:pt idx="274">
                  <c:v>-5.4927253</c:v>
                </c:pt>
                <c:pt idx="275">
                  <c:v>-5.5295109999999994</c:v>
                </c:pt>
                <c:pt idx="276">
                  <c:v>-5.5554998999999992</c:v>
                </c:pt>
                <c:pt idx="277">
                  <c:v>-5.5785671000000008</c:v>
                </c:pt>
                <c:pt idx="278">
                  <c:v>-5.6010956000000007</c:v>
                </c:pt>
                <c:pt idx="279">
                  <c:v>-5.6239670000000004</c:v>
                </c:pt>
                <c:pt idx="280">
                  <c:v>-5.6502253000000007</c:v>
                </c:pt>
                <c:pt idx="281">
                  <c:v>-5.6690337999999993</c:v>
                </c:pt>
                <c:pt idx="282">
                  <c:v>-5.6871462000000008</c:v>
                </c:pt>
                <c:pt idx="283">
                  <c:v>-5.7060776999999998</c:v>
                </c:pt>
                <c:pt idx="284">
                  <c:v>-5.7257770000000008</c:v>
                </c:pt>
                <c:pt idx="285">
                  <c:v>-5.7465656999999997</c:v>
                </c:pt>
                <c:pt idx="286">
                  <c:v>-5.7654031000000003</c:v>
                </c:pt>
                <c:pt idx="287">
                  <c:v>-5.7810966999999991</c:v>
                </c:pt>
                <c:pt idx="288">
                  <c:v>-5.8003924999999992</c:v>
                </c:pt>
                <c:pt idx="289">
                  <c:v>-5.8238754999999998</c:v>
                </c:pt>
                <c:pt idx="290">
                  <c:v>-5.8497708999999993</c:v>
                </c:pt>
                <c:pt idx="291">
                  <c:v>-5.8721590999999993</c:v>
                </c:pt>
                <c:pt idx="292">
                  <c:v>-5.8899267000000002</c:v>
                </c:pt>
                <c:pt idx="293">
                  <c:v>-5.9107912000000002</c:v>
                </c:pt>
                <c:pt idx="294">
                  <c:v>-5.9272322000000006</c:v>
                </c:pt>
                <c:pt idx="295">
                  <c:v>-5.9459619000000004</c:v>
                </c:pt>
                <c:pt idx="296">
                  <c:v>-5.9703286000000002</c:v>
                </c:pt>
                <c:pt idx="297">
                  <c:v>-5.9928840000000001</c:v>
                </c:pt>
                <c:pt idx="298">
                  <c:v>-6.0172545999999993</c:v>
                </c:pt>
                <c:pt idx="299">
                  <c:v>-6.0435464999999997</c:v>
                </c:pt>
                <c:pt idx="300">
                  <c:v>-6.0699313000000004</c:v>
                </c:pt>
                <c:pt idx="301">
                  <c:v>-6.0939025000000004</c:v>
                </c:pt>
                <c:pt idx="302">
                  <c:v>-6.1161911999999994</c:v>
                </c:pt>
                <c:pt idx="303">
                  <c:v>-6.1442932999999993</c:v>
                </c:pt>
                <c:pt idx="304">
                  <c:v>-6.1769535999999992</c:v>
                </c:pt>
                <c:pt idx="305">
                  <c:v>-6.2067742999999993</c:v>
                </c:pt>
                <c:pt idx="306">
                  <c:v>-6.2224710999999999</c:v>
                </c:pt>
                <c:pt idx="307">
                  <c:v>-6.2357417000000002</c:v>
                </c:pt>
                <c:pt idx="308">
                  <c:v>-6.2473022999999994</c:v>
                </c:pt>
                <c:pt idx="309">
                  <c:v>-6.2605837999999991</c:v>
                </c:pt>
                <c:pt idx="310">
                  <c:v>-6.2760157999999997</c:v>
                </c:pt>
                <c:pt idx="311">
                  <c:v>-6.2899484999999995</c:v>
                </c:pt>
                <c:pt idx="312">
                  <c:v>-6.3120647999999999</c:v>
                </c:pt>
                <c:pt idx="313">
                  <c:v>-6.3376806000000006</c:v>
                </c:pt>
                <c:pt idx="314">
                  <c:v>-6.3714174000000003</c:v>
                </c:pt>
                <c:pt idx="315">
                  <c:v>-6.4043600999999999</c:v>
                </c:pt>
                <c:pt idx="316">
                  <c:v>-6.4280042000000002</c:v>
                </c:pt>
                <c:pt idx="317">
                  <c:v>-6.4430441999999992</c:v>
                </c:pt>
                <c:pt idx="318">
                  <c:v>-6.4575464</c:v>
                </c:pt>
                <c:pt idx="319">
                  <c:v>-6.4721302999999999</c:v>
                </c:pt>
                <c:pt idx="320">
                  <c:v>-6.4876597999999994</c:v>
                </c:pt>
                <c:pt idx="321">
                  <c:v>-6.5025335000000002</c:v>
                </c:pt>
                <c:pt idx="322">
                  <c:v>-6.5197436</c:v>
                </c:pt>
                <c:pt idx="323">
                  <c:v>-6.5357441000000005</c:v>
                </c:pt>
                <c:pt idx="324">
                  <c:v>-6.5494096000000006</c:v>
                </c:pt>
                <c:pt idx="325">
                  <c:v>-6.5645690999999999</c:v>
                </c:pt>
                <c:pt idx="326">
                  <c:v>-6.5823534000000006</c:v>
                </c:pt>
                <c:pt idx="327">
                  <c:v>-6.6024963999999997</c:v>
                </c:pt>
                <c:pt idx="328">
                  <c:v>-6.6215039000000004</c:v>
                </c:pt>
                <c:pt idx="329">
                  <c:v>-6.6436241000000003</c:v>
                </c:pt>
                <c:pt idx="330">
                  <c:v>-6.6667734000000003</c:v>
                </c:pt>
                <c:pt idx="331">
                  <c:v>-6.6901408999999994</c:v>
                </c:pt>
                <c:pt idx="332">
                  <c:v>-6.7097739000000001</c:v>
                </c:pt>
                <c:pt idx="333">
                  <c:v>-6.7327154999999994</c:v>
                </c:pt>
                <c:pt idx="334">
                  <c:v>-6.7574322999999996</c:v>
                </c:pt>
                <c:pt idx="335">
                  <c:v>-6.7784206999999999</c:v>
                </c:pt>
                <c:pt idx="336">
                  <c:v>-6.7993182999999995</c:v>
                </c:pt>
                <c:pt idx="337">
                  <c:v>-6.8211662000000004</c:v>
                </c:pt>
                <c:pt idx="338">
                  <c:v>-6.8397509999999997</c:v>
                </c:pt>
                <c:pt idx="339">
                  <c:v>-6.85473</c:v>
                </c:pt>
                <c:pt idx="340">
                  <c:v>-6.8757531000000007</c:v>
                </c:pt>
                <c:pt idx="341">
                  <c:v>-6.9004238999999998</c:v>
                </c:pt>
                <c:pt idx="342">
                  <c:v>-6.9203566999999993</c:v>
                </c:pt>
                <c:pt idx="343">
                  <c:v>-6.9444125000000003</c:v>
                </c:pt>
                <c:pt idx="344">
                  <c:v>-6.9695932000000003</c:v>
                </c:pt>
                <c:pt idx="345">
                  <c:v>-6.9952220999999994</c:v>
                </c:pt>
                <c:pt idx="346">
                  <c:v>-7.0194471000000007</c:v>
                </c:pt>
                <c:pt idx="347">
                  <c:v>-7.0469305999999996</c:v>
                </c:pt>
                <c:pt idx="348">
                  <c:v>-7.0823354999999992</c:v>
                </c:pt>
                <c:pt idx="349">
                  <c:v>-7.1069361000000004</c:v>
                </c:pt>
                <c:pt idx="350">
                  <c:v>-7.1246425999999996</c:v>
                </c:pt>
                <c:pt idx="351">
                  <c:v>-7.1377544999999998</c:v>
                </c:pt>
                <c:pt idx="352">
                  <c:v>-7.1468615999999994</c:v>
                </c:pt>
                <c:pt idx="353">
                  <c:v>-7.1543188999999998</c:v>
                </c:pt>
                <c:pt idx="354">
                  <c:v>-7.1609111999999993</c:v>
                </c:pt>
                <c:pt idx="355">
                  <c:v>-7.1677210999999996</c:v>
                </c:pt>
                <c:pt idx="356">
                  <c:v>-7.1731768000000002</c:v>
                </c:pt>
                <c:pt idx="357">
                  <c:v>-7.1775204000000006</c:v>
                </c:pt>
                <c:pt idx="358">
                  <c:v>-7.1812062999999995</c:v>
                </c:pt>
                <c:pt idx="359">
                  <c:v>-7.1836760999999996</c:v>
                </c:pt>
                <c:pt idx="360">
                  <c:v>-7.1866617000000002</c:v>
                </c:pt>
                <c:pt idx="361">
                  <c:v>-7.1896843999999991</c:v>
                </c:pt>
                <c:pt idx="362">
                  <c:v>-7.1932758999999997</c:v>
                </c:pt>
                <c:pt idx="363">
                  <c:v>-7.1953645000000002</c:v>
                </c:pt>
                <c:pt idx="364">
                  <c:v>-7.1982853999999996</c:v>
                </c:pt>
                <c:pt idx="365">
                  <c:v>-7.2003571999999991</c:v>
                </c:pt>
                <c:pt idx="366">
                  <c:v>-7.2023200999999997</c:v>
                </c:pt>
                <c:pt idx="367">
                  <c:v>-7.2100577000000001</c:v>
                </c:pt>
                <c:pt idx="368">
                  <c:v>-7.2316365999999999</c:v>
                </c:pt>
                <c:pt idx="369">
                  <c:v>-7.2708709000000002</c:v>
                </c:pt>
                <c:pt idx="370">
                  <c:v>-7.2963980999999993</c:v>
                </c:pt>
                <c:pt idx="371">
                  <c:v>-7.3188970999999992</c:v>
                </c:pt>
                <c:pt idx="372">
                  <c:v>-7.3541413000000002</c:v>
                </c:pt>
                <c:pt idx="373">
                  <c:v>-7.3898159000000003</c:v>
                </c:pt>
                <c:pt idx="374">
                  <c:v>-7.4203600999999999</c:v>
                </c:pt>
                <c:pt idx="375">
                  <c:v>-7.4480524999999993</c:v>
                </c:pt>
                <c:pt idx="376">
                  <c:v>-7.4791440999999992</c:v>
                </c:pt>
                <c:pt idx="377">
                  <c:v>-7.509447999999999</c:v>
                </c:pt>
                <c:pt idx="378">
                  <c:v>-7.5359847999999996</c:v>
                </c:pt>
                <c:pt idx="379">
                  <c:v>-7.5600474000000002</c:v>
                </c:pt>
                <c:pt idx="380">
                  <c:v>-7.5814022999999988</c:v>
                </c:pt>
                <c:pt idx="381">
                  <c:v>-7.608221799999999</c:v>
                </c:pt>
                <c:pt idx="382">
                  <c:v>-7.6403312000000003</c:v>
                </c:pt>
                <c:pt idx="383">
                  <c:v>-7.6735372999999996</c:v>
                </c:pt>
                <c:pt idx="384">
                  <c:v>-7.7111232999999988</c:v>
                </c:pt>
                <c:pt idx="385">
                  <c:v>-7.7424207000000003</c:v>
                </c:pt>
                <c:pt idx="386">
                  <c:v>-7.7675836999999994</c:v>
                </c:pt>
                <c:pt idx="387">
                  <c:v>-7.7936578999999995</c:v>
                </c:pt>
                <c:pt idx="388">
                  <c:v>-7.8209184</c:v>
                </c:pt>
                <c:pt idx="389">
                  <c:v>-7.8412527000000001</c:v>
                </c:pt>
                <c:pt idx="390">
                  <c:v>-7.8632452999999991</c:v>
                </c:pt>
                <c:pt idx="391">
                  <c:v>-7.8892241999999992</c:v>
                </c:pt>
                <c:pt idx="392">
                  <c:v>-7.918081299999999</c:v>
                </c:pt>
                <c:pt idx="393">
                  <c:v>-7.9372350999999988</c:v>
                </c:pt>
                <c:pt idx="394">
                  <c:v>-7.9575853999999993</c:v>
                </c:pt>
                <c:pt idx="395">
                  <c:v>-7.9814881999999994</c:v>
                </c:pt>
                <c:pt idx="396">
                  <c:v>-8.0037617999999995</c:v>
                </c:pt>
                <c:pt idx="397">
                  <c:v>-8.0254865999999989</c:v>
                </c:pt>
                <c:pt idx="398">
                  <c:v>-8.0494107999999986</c:v>
                </c:pt>
                <c:pt idx="399">
                  <c:v>-8.0709509999999991</c:v>
                </c:pt>
                <c:pt idx="400">
                  <c:v>-8.0957402999999992</c:v>
                </c:pt>
                <c:pt idx="401">
                  <c:v>-8.1170469999999995</c:v>
                </c:pt>
                <c:pt idx="402">
                  <c:v>-8.1434547999999989</c:v>
                </c:pt>
                <c:pt idx="403">
                  <c:v>-8.1838515999999988</c:v>
                </c:pt>
                <c:pt idx="404">
                  <c:v>-8.2119888000000003</c:v>
                </c:pt>
                <c:pt idx="405">
                  <c:v>-8.2535057999999992</c:v>
                </c:pt>
                <c:pt idx="406">
                  <c:v>-8.2803680999999987</c:v>
                </c:pt>
                <c:pt idx="407">
                  <c:v>-8.3026731999999992</c:v>
                </c:pt>
                <c:pt idx="408">
                  <c:v>-8.3260650999999992</c:v>
                </c:pt>
                <c:pt idx="409">
                  <c:v>-8.3486991999999987</c:v>
                </c:pt>
                <c:pt idx="410">
                  <c:v>-8.3700251999999988</c:v>
                </c:pt>
                <c:pt idx="411">
                  <c:v>-8.4024918</c:v>
                </c:pt>
                <c:pt idx="412">
                  <c:v>-8.4292683999999998</c:v>
                </c:pt>
                <c:pt idx="413">
                  <c:v>-8.4670705000000002</c:v>
                </c:pt>
                <c:pt idx="414">
                  <c:v>-8.4896082999999987</c:v>
                </c:pt>
                <c:pt idx="415">
                  <c:v>-8.5181182</c:v>
                </c:pt>
                <c:pt idx="416">
                  <c:v>-8.5503660000000004</c:v>
                </c:pt>
                <c:pt idx="417">
                  <c:v>-8.5830308999999989</c:v>
                </c:pt>
                <c:pt idx="418">
                  <c:v>-8.6055608999999986</c:v>
                </c:pt>
                <c:pt idx="419">
                  <c:v>-8.6212083999999987</c:v>
                </c:pt>
                <c:pt idx="420">
                  <c:v>-8.6339498999999993</c:v>
                </c:pt>
                <c:pt idx="421">
                  <c:v>-8.6424278999999995</c:v>
                </c:pt>
                <c:pt idx="422">
                  <c:v>-8.649243199999999</c:v>
                </c:pt>
                <c:pt idx="423">
                  <c:v>-8.6564360999999987</c:v>
                </c:pt>
                <c:pt idx="424">
                  <c:v>-8.662265699999999</c:v>
                </c:pt>
                <c:pt idx="425">
                  <c:v>-8.6670745999999994</c:v>
                </c:pt>
                <c:pt idx="426">
                  <c:v>-8.6780977000000004</c:v>
                </c:pt>
                <c:pt idx="427">
                  <c:v>-8.6995363999999995</c:v>
                </c:pt>
                <c:pt idx="428">
                  <c:v>-8.7285183999999987</c:v>
                </c:pt>
                <c:pt idx="429">
                  <c:v>-8.7679203000000001</c:v>
                </c:pt>
                <c:pt idx="430">
                  <c:v>-8.8024238999999991</c:v>
                </c:pt>
                <c:pt idx="431">
                  <c:v>-8.8434540999999989</c:v>
                </c:pt>
                <c:pt idx="432">
                  <c:v>-8.8751990999999997</c:v>
                </c:pt>
                <c:pt idx="433">
                  <c:v>-8.9321495999999989</c:v>
                </c:pt>
                <c:pt idx="434">
                  <c:v>-9.0009356999999994</c:v>
                </c:pt>
                <c:pt idx="435">
                  <c:v>-9.0720694000000002</c:v>
                </c:pt>
                <c:pt idx="436">
                  <c:v>-9.1205648000000004</c:v>
                </c:pt>
                <c:pt idx="437">
                  <c:v>-9.1949273999999992</c:v>
                </c:pt>
                <c:pt idx="438">
                  <c:v>-9.2736992999999988</c:v>
                </c:pt>
                <c:pt idx="439">
                  <c:v>-9.3193720999999989</c:v>
                </c:pt>
                <c:pt idx="440">
                  <c:v>-9.3770692999999987</c:v>
                </c:pt>
                <c:pt idx="441">
                  <c:v>-9.4221541000000002</c:v>
                </c:pt>
                <c:pt idx="442">
                  <c:v>-9.4615949999999991</c:v>
                </c:pt>
                <c:pt idx="443">
                  <c:v>-9.5083749999999991</c:v>
                </c:pt>
                <c:pt idx="444">
                  <c:v>-9.5517399999999988</c:v>
                </c:pt>
                <c:pt idx="445">
                  <c:v>-9.5871490000000001</c:v>
                </c:pt>
                <c:pt idx="446">
                  <c:v>-9.6357850000000003</c:v>
                </c:pt>
                <c:pt idx="447">
                  <c:v>-9.677598999999999</c:v>
                </c:pt>
                <c:pt idx="448">
                  <c:v>-9.7176569999999991</c:v>
                </c:pt>
                <c:pt idx="449">
                  <c:v>-9.7416799999999988</c:v>
                </c:pt>
                <c:pt idx="450">
                  <c:v>-9.7604019999999991</c:v>
                </c:pt>
                <c:pt idx="451">
                  <c:v>-9.7754519999999996</c:v>
                </c:pt>
                <c:pt idx="452">
                  <c:v>-9.7944490000000002</c:v>
                </c:pt>
                <c:pt idx="453">
                  <c:v>-9.8291539999999991</c:v>
                </c:pt>
                <c:pt idx="454">
                  <c:v>-9.8748100000000001</c:v>
                </c:pt>
                <c:pt idx="455">
                  <c:v>-9.9139210000000002</c:v>
                </c:pt>
                <c:pt idx="456">
                  <c:v>-9.944037999999999</c:v>
                </c:pt>
                <c:pt idx="457">
                  <c:v>-9.9749599999999994</c:v>
                </c:pt>
                <c:pt idx="458">
                  <c:v>-9.9958910000000003</c:v>
                </c:pt>
                <c:pt idx="459">
                  <c:v>-10.023652999999999</c:v>
                </c:pt>
                <c:pt idx="460">
                  <c:v>-10.055793</c:v>
                </c:pt>
                <c:pt idx="461">
                  <c:v>-10.098499</c:v>
                </c:pt>
                <c:pt idx="462">
                  <c:v>-10.138453</c:v>
                </c:pt>
                <c:pt idx="463">
                  <c:v>-10.175929</c:v>
                </c:pt>
                <c:pt idx="464">
                  <c:v>-10.204374</c:v>
                </c:pt>
                <c:pt idx="465">
                  <c:v>-10.244126999999999</c:v>
                </c:pt>
                <c:pt idx="466">
                  <c:v>-10.308244999999999</c:v>
                </c:pt>
                <c:pt idx="467">
                  <c:v>-10.430570999999999</c:v>
                </c:pt>
                <c:pt idx="468">
                  <c:v>-10.480521</c:v>
                </c:pt>
                <c:pt idx="469">
                  <c:v>-10.512801</c:v>
                </c:pt>
                <c:pt idx="470">
                  <c:v>-10.533638999999999</c:v>
                </c:pt>
                <c:pt idx="471">
                  <c:v>-10.553182</c:v>
                </c:pt>
                <c:pt idx="472">
                  <c:v>-10.570020999999999</c:v>
                </c:pt>
                <c:pt idx="473">
                  <c:v>-10.590911</c:v>
                </c:pt>
                <c:pt idx="474">
                  <c:v>-10.607455</c:v>
                </c:pt>
                <c:pt idx="475">
                  <c:v>-10.621843</c:v>
                </c:pt>
                <c:pt idx="476">
                  <c:v>-10.631459</c:v>
                </c:pt>
                <c:pt idx="477">
                  <c:v>-10.640582999999999</c:v>
                </c:pt>
                <c:pt idx="478">
                  <c:v>-10.68389</c:v>
                </c:pt>
                <c:pt idx="479">
                  <c:v>-10.724489</c:v>
                </c:pt>
                <c:pt idx="480">
                  <c:v>-10.749056999999999</c:v>
                </c:pt>
                <c:pt idx="481">
                  <c:v>-10.770102999999999</c:v>
                </c:pt>
                <c:pt idx="482">
                  <c:v>-10.792513999999999</c:v>
                </c:pt>
                <c:pt idx="483">
                  <c:v>-10.815942</c:v>
                </c:pt>
                <c:pt idx="484">
                  <c:v>-10.869439</c:v>
                </c:pt>
                <c:pt idx="485">
                  <c:v>-10.938519999999999</c:v>
                </c:pt>
                <c:pt idx="486">
                  <c:v>-10.973072</c:v>
                </c:pt>
                <c:pt idx="487">
                  <c:v>-11.010417</c:v>
                </c:pt>
                <c:pt idx="488">
                  <c:v>-11.041440999999999</c:v>
                </c:pt>
                <c:pt idx="489">
                  <c:v>-11.068088999999999</c:v>
                </c:pt>
                <c:pt idx="490">
                  <c:v>-11.111713</c:v>
                </c:pt>
                <c:pt idx="491">
                  <c:v>-11.150898</c:v>
                </c:pt>
                <c:pt idx="492">
                  <c:v>-11.230777</c:v>
                </c:pt>
                <c:pt idx="493">
                  <c:v>-11.30674</c:v>
                </c:pt>
                <c:pt idx="494">
                  <c:v>-11.424194999999999</c:v>
                </c:pt>
                <c:pt idx="495">
                  <c:v>-11.545109</c:v>
                </c:pt>
                <c:pt idx="496">
                  <c:v>-11.616111</c:v>
                </c:pt>
                <c:pt idx="497">
                  <c:v>-11.722156999999999</c:v>
                </c:pt>
                <c:pt idx="498">
                  <c:v>-11.779299</c:v>
                </c:pt>
                <c:pt idx="499">
                  <c:v>-11.836361999999999</c:v>
                </c:pt>
                <c:pt idx="500">
                  <c:v>-11.890621999999999</c:v>
                </c:pt>
                <c:pt idx="501">
                  <c:v>-11.953491999999999</c:v>
                </c:pt>
                <c:pt idx="502">
                  <c:v>-12.029743999999999</c:v>
                </c:pt>
                <c:pt idx="503">
                  <c:v>-12.117218999999999</c:v>
                </c:pt>
                <c:pt idx="504">
                  <c:v>-12.172419999999999</c:v>
                </c:pt>
                <c:pt idx="505">
                  <c:v>-12.221392</c:v>
                </c:pt>
                <c:pt idx="506">
                  <c:v>-12.310834999999999</c:v>
                </c:pt>
                <c:pt idx="507">
                  <c:v>-12.401947999999999</c:v>
                </c:pt>
                <c:pt idx="508">
                  <c:v>-12.511270999999999</c:v>
                </c:pt>
                <c:pt idx="509">
                  <c:v>-12.614191</c:v>
                </c:pt>
                <c:pt idx="510">
                  <c:v>-12.693049999999999</c:v>
                </c:pt>
                <c:pt idx="511">
                  <c:v>-12.799272</c:v>
                </c:pt>
                <c:pt idx="512">
                  <c:v>-12.868827</c:v>
                </c:pt>
                <c:pt idx="513">
                  <c:v>-12.928042999999999</c:v>
                </c:pt>
                <c:pt idx="514">
                  <c:v>-13.047939</c:v>
                </c:pt>
                <c:pt idx="515">
                  <c:v>-13.184348</c:v>
                </c:pt>
                <c:pt idx="516">
                  <c:v>-13.265770999999999</c:v>
                </c:pt>
                <c:pt idx="517">
                  <c:v>-13.330618999999999</c:v>
                </c:pt>
                <c:pt idx="518">
                  <c:v>-13.410302</c:v>
                </c:pt>
                <c:pt idx="519">
                  <c:v>-13.524623999999999</c:v>
                </c:pt>
                <c:pt idx="520">
                  <c:v>-13.590014999999999</c:v>
                </c:pt>
                <c:pt idx="521">
                  <c:v>-13.635764999999999</c:v>
                </c:pt>
                <c:pt idx="522">
                  <c:v>-13.69061</c:v>
                </c:pt>
                <c:pt idx="523">
                  <c:v>-13.769356</c:v>
                </c:pt>
                <c:pt idx="524">
                  <c:v>-13.830869999999999</c:v>
                </c:pt>
                <c:pt idx="525">
                  <c:v>-13.909772999999999</c:v>
                </c:pt>
                <c:pt idx="526">
                  <c:v>-13.978724</c:v>
                </c:pt>
                <c:pt idx="527">
                  <c:v>-14.054178</c:v>
                </c:pt>
                <c:pt idx="528">
                  <c:v>-14.10702</c:v>
                </c:pt>
                <c:pt idx="529">
                  <c:v>-14.145213999999999</c:v>
                </c:pt>
                <c:pt idx="530">
                  <c:v>-14.173437999999999</c:v>
                </c:pt>
                <c:pt idx="531">
                  <c:v>-14.198672999999999</c:v>
                </c:pt>
                <c:pt idx="532">
                  <c:v>-14.220936</c:v>
                </c:pt>
                <c:pt idx="533">
                  <c:v>-14.240869999999999</c:v>
                </c:pt>
                <c:pt idx="534">
                  <c:v>-14.259561</c:v>
                </c:pt>
                <c:pt idx="535">
                  <c:v>-14.294649</c:v>
                </c:pt>
                <c:pt idx="536">
                  <c:v>-14.364165</c:v>
                </c:pt>
                <c:pt idx="537">
                  <c:v>-14.439458999999999</c:v>
                </c:pt>
                <c:pt idx="538">
                  <c:v>-14.499348999999999</c:v>
                </c:pt>
                <c:pt idx="539">
                  <c:v>-14.554376999999999</c:v>
                </c:pt>
                <c:pt idx="540">
                  <c:v>-14.645660999999999</c:v>
                </c:pt>
                <c:pt idx="541">
                  <c:v>-14.804141999999999</c:v>
                </c:pt>
                <c:pt idx="542">
                  <c:v>-14.943078999999999</c:v>
                </c:pt>
                <c:pt idx="543">
                  <c:v>-15.085258999999999</c:v>
                </c:pt>
                <c:pt idx="544">
                  <c:v>-15.166651999999999</c:v>
                </c:pt>
                <c:pt idx="545">
                  <c:v>-15.265205</c:v>
                </c:pt>
                <c:pt idx="546">
                  <c:v>-15.332464</c:v>
                </c:pt>
                <c:pt idx="547">
                  <c:v>-15.414197999999999</c:v>
                </c:pt>
                <c:pt idx="548">
                  <c:v>-15.489745000000001</c:v>
                </c:pt>
                <c:pt idx="549">
                  <c:v>-15.602093999999999</c:v>
                </c:pt>
                <c:pt idx="550">
                  <c:v>-15.751244999999999</c:v>
                </c:pt>
                <c:pt idx="551">
                  <c:v>-15.835585</c:v>
                </c:pt>
                <c:pt idx="552">
                  <c:v>-15.900801</c:v>
                </c:pt>
                <c:pt idx="553">
                  <c:v>-16.011031000000003</c:v>
                </c:pt>
                <c:pt idx="554">
                  <c:v>-16.115291000000003</c:v>
                </c:pt>
                <c:pt idx="555">
                  <c:v>-16.220114000000002</c:v>
                </c:pt>
                <c:pt idx="556">
                  <c:v>-16.386690000000002</c:v>
                </c:pt>
                <c:pt idx="557">
                  <c:v>-16.525255000000001</c:v>
                </c:pt>
                <c:pt idx="558">
                  <c:v>-16.705127000000001</c:v>
                </c:pt>
                <c:pt idx="559">
                  <c:v>-16.806254000000003</c:v>
                </c:pt>
                <c:pt idx="560">
                  <c:v>-16.902287000000001</c:v>
                </c:pt>
                <c:pt idx="561">
                  <c:v>-16.997732000000003</c:v>
                </c:pt>
                <c:pt idx="562">
                  <c:v>-17.212613000000001</c:v>
                </c:pt>
                <c:pt idx="563">
                  <c:v>-17.371316</c:v>
                </c:pt>
                <c:pt idx="564">
                  <c:v>-17.592048000000002</c:v>
                </c:pt>
                <c:pt idx="565">
                  <c:v>-17.717220000000001</c:v>
                </c:pt>
                <c:pt idx="566">
                  <c:v>-17.798563000000001</c:v>
                </c:pt>
                <c:pt idx="567">
                  <c:v>-17.870343000000002</c:v>
                </c:pt>
                <c:pt idx="568">
                  <c:v>-18.023540000000001</c:v>
                </c:pt>
                <c:pt idx="569">
                  <c:v>-18.225052000000002</c:v>
                </c:pt>
                <c:pt idx="570">
                  <c:v>-18.403451</c:v>
                </c:pt>
                <c:pt idx="571">
                  <c:v>-18.510154</c:v>
                </c:pt>
                <c:pt idx="572">
                  <c:v>-18.634675000000001</c:v>
                </c:pt>
                <c:pt idx="573">
                  <c:v>-18.750297</c:v>
                </c:pt>
                <c:pt idx="574">
                  <c:v>-18.905753000000001</c:v>
                </c:pt>
                <c:pt idx="575">
                  <c:v>-19.038141</c:v>
                </c:pt>
                <c:pt idx="576">
                  <c:v>-19.113239</c:v>
                </c:pt>
                <c:pt idx="577">
                  <c:v>-19.171056</c:v>
                </c:pt>
                <c:pt idx="578">
                  <c:v>-19.231799000000002</c:v>
                </c:pt>
                <c:pt idx="579">
                  <c:v>-19.283542000000001</c:v>
                </c:pt>
                <c:pt idx="580">
                  <c:v>-19.320084000000001</c:v>
                </c:pt>
                <c:pt idx="581">
                  <c:v>-19.356543000000002</c:v>
                </c:pt>
                <c:pt idx="582">
                  <c:v>-19.388493</c:v>
                </c:pt>
                <c:pt idx="583">
                  <c:v>-19.486238</c:v>
                </c:pt>
                <c:pt idx="584">
                  <c:v>-19.584995000000003</c:v>
                </c:pt>
                <c:pt idx="585">
                  <c:v>-19.645951</c:v>
                </c:pt>
                <c:pt idx="586">
                  <c:v>-19.699163000000002</c:v>
                </c:pt>
                <c:pt idx="587">
                  <c:v>-19.737328000000002</c:v>
                </c:pt>
                <c:pt idx="588">
                  <c:v>-19.809865000000002</c:v>
                </c:pt>
                <c:pt idx="589">
                  <c:v>-19.904951000000001</c:v>
                </c:pt>
                <c:pt idx="590">
                  <c:v>-19.983389000000003</c:v>
                </c:pt>
                <c:pt idx="591">
                  <c:v>-20.101973000000001</c:v>
                </c:pt>
                <c:pt idx="592">
                  <c:v>-20.175295000000002</c:v>
                </c:pt>
                <c:pt idx="593">
                  <c:v>-20.236064000000002</c:v>
                </c:pt>
                <c:pt idx="594">
                  <c:v>-20.339752000000001</c:v>
                </c:pt>
                <c:pt idx="595">
                  <c:v>-20.565610000000003</c:v>
                </c:pt>
                <c:pt idx="596">
                  <c:v>-20.789408000000002</c:v>
                </c:pt>
                <c:pt idx="597">
                  <c:v>-20.957974</c:v>
                </c:pt>
                <c:pt idx="598">
                  <c:v>-21.162755000000001</c:v>
                </c:pt>
                <c:pt idx="599">
                  <c:v>-21.291233000000002</c:v>
                </c:pt>
                <c:pt idx="600">
                  <c:v>-21.531531000000001</c:v>
                </c:pt>
                <c:pt idx="601">
                  <c:v>-21.783256000000002</c:v>
                </c:pt>
                <c:pt idx="602">
                  <c:v>-21.942642000000003</c:v>
                </c:pt>
                <c:pt idx="603">
                  <c:v>-22.062344</c:v>
                </c:pt>
                <c:pt idx="604">
                  <c:v>-22.156441000000001</c:v>
                </c:pt>
                <c:pt idx="605">
                  <c:v>-22.271401000000001</c:v>
                </c:pt>
                <c:pt idx="606">
                  <c:v>-22.364475000000002</c:v>
                </c:pt>
                <c:pt idx="607">
                  <c:v>-22.437501000000001</c:v>
                </c:pt>
                <c:pt idx="608">
                  <c:v>-22.50442</c:v>
                </c:pt>
                <c:pt idx="609">
                  <c:v>-22.560997</c:v>
                </c:pt>
                <c:pt idx="610">
                  <c:v>-22.609758000000003</c:v>
                </c:pt>
                <c:pt idx="611">
                  <c:v>-24.049062000000003</c:v>
                </c:pt>
                <c:pt idx="612">
                  <c:v>-24.260033</c:v>
                </c:pt>
                <c:pt idx="613">
                  <c:v>-24.278637</c:v>
                </c:pt>
                <c:pt idx="614">
                  <c:v>-24.293973000000001</c:v>
                </c:pt>
                <c:pt idx="615">
                  <c:v>-24.308469000000002</c:v>
                </c:pt>
                <c:pt idx="616">
                  <c:v>-24.317817000000002</c:v>
                </c:pt>
                <c:pt idx="617">
                  <c:v>-24.317773000000003</c:v>
                </c:pt>
                <c:pt idx="618">
                  <c:v>-24.315568000000003</c:v>
                </c:pt>
                <c:pt idx="619">
                  <c:v>-24.303978000000001</c:v>
                </c:pt>
                <c:pt idx="620">
                  <c:v>-24.276951</c:v>
                </c:pt>
                <c:pt idx="621">
                  <c:v>-24.184278000000003</c:v>
                </c:pt>
                <c:pt idx="622">
                  <c:v>-24.043263</c:v>
                </c:pt>
                <c:pt idx="623">
                  <c:v>-23.933621000000002</c:v>
                </c:pt>
                <c:pt idx="624">
                  <c:v>-23.694834</c:v>
                </c:pt>
                <c:pt idx="625">
                  <c:v>-23.495348</c:v>
                </c:pt>
                <c:pt idx="626">
                  <c:v>-23.371815000000002</c:v>
                </c:pt>
                <c:pt idx="627">
                  <c:v>-22.968437000000002</c:v>
                </c:pt>
                <c:pt idx="628">
                  <c:v>-22.656692</c:v>
                </c:pt>
                <c:pt idx="629">
                  <c:v>-22.494298000000001</c:v>
                </c:pt>
                <c:pt idx="630">
                  <c:v>-22.072042</c:v>
                </c:pt>
              </c:numCache>
            </c:numRef>
          </c:xVal>
          <c:yVal>
            <c:numRef>
              <c:f>Elaborated!$N$3:$N$618</c:f>
              <c:numCache>
                <c:formatCode>0.00</c:formatCode>
                <c:ptCount val="616"/>
                <c:pt idx="0">
                  <c:v>0</c:v>
                </c:pt>
                <c:pt idx="1">
                  <c:v>3.6721101999999999E-2</c:v>
                </c:pt>
                <c:pt idx="2">
                  <c:v>0.61786644999999996</c:v>
                </c:pt>
                <c:pt idx="3">
                  <c:v>0.61756173000000003</c:v>
                </c:pt>
                <c:pt idx="4">
                  <c:v>0.61572740000000004</c:v>
                </c:pt>
                <c:pt idx="5">
                  <c:v>0.61567791000000005</c:v>
                </c:pt>
                <c:pt idx="6">
                  <c:v>0.61825255000000001</c:v>
                </c:pt>
                <c:pt idx="7">
                  <c:v>0.61612069999999997</c:v>
                </c:pt>
                <c:pt idx="8">
                  <c:v>0.61638082000000005</c:v>
                </c:pt>
                <c:pt idx="9">
                  <c:v>0.61482603999999996</c:v>
                </c:pt>
                <c:pt idx="10">
                  <c:v>0.61879326999999995</c:v>
                </c:pt>
                <c:pt idx="11">
                  <c:v>0.83002728999999997</c:v>
                </c:pt>
                <c:pt idx="12">
                  <c:v>1.9252591999999999</c:v>
                </c:pt>
                <c:pt idx="13">
                  <c:v>2.2251848000000001</c:v>
                </c:pt>
                <c:pt idx="14">
                  <c:v>2.3508461</c:v>
                </c:pt>
                <c:pt idx="15">
                  <c:v>2.4428293000000001</c:v>
                </c:pt>
                <c:pt idx="16">
                  <c:v>2.5250989000000001</c:v>
                </c:pt>
                <c:pt idx="17">
                  <c:v>2.5889679000000001</c:v>
                </c:pt>
                <c:pt idx="18">
                  <c:v>2.6540637</c:v>
                </c:pt>
                <c:pt idx="19">
                  <c:v>2.7303614</c:v>
                </c:pt>
                <c:pt idx="20">
                  <c:v>2.8068957999999999</c:v>
                </c:pt>
                <c:pt idx="21">
                  <c:v>2.8741289999999999</c:v>
                </c:pt>
                <c:pt idx="22">
                  <c:v>2.9567904999999999</c:v>
                </c:pt>
                <c:pt idx="23">
                  <c:v>3.0558877</c:v>
                </c:pt>
                <c:pt idx="24">
                  <c:v>3.1333050999999998</c:v>
                </c:pt>
                <c:pt idx="25">
                  <c:v>3.2070687000000002</c:v>
                </c:pt>
                <c:pt idx="26">
                  <c:v>3.2784357000000002</c:v>
                </c:pt>
                <c:pt idx="27">
                  <c:v>3.3626200000000002</c:v>
                </c:pt>
                <c:pt idx="28">
                  <c:v>3.4657895999999999</c:v>
                </c:pt>
                <c:pt idx="29">
                  <c:v>3.5512952000000002</c:v>
                </c:pt>
                <c:pt idx="30">
                  <c:v>3.6469337999999998</c:v>
                </c:pt>
                <c:pt idx="31">
                  <c:v>3.7224588000000001</c:v>
                </c:pt>
                <c:pt idx="32">
                  <c:v>3.8112582000000002</c:v>
                </c:pt>
                <c:pt idx="33">
                  <c:v>3.919305</c:v>
                </c:pt>
                <c:pt idx="34">
                  <c:v>4.027088</c:v>
                </c:pt>
                <c:pt idx="35">
                  <c:v>4.1205324000000001</c:v>
                </c:pt>
                <c:pt idx="36">
                  <c:v>4.2051923999999996</c:v>
                </c:pt>
                <c:pt idx="37">
                  <c:v>4.2745990000000003</c:v>
                </c:pt>
                <c:pt idx="38">
                  <c:v>4.3401749000000001</c:v>
                </c:pt>
                <c:pt idx="39">
                  <c:v>4.4519831999999999</c:v>
                </c:pt>
                <c:pt idx="40">
                  <c:v>4.5574436</c:v>
                </c:pt>
                <c:pt idx="41">
                  <c:v>4.6558405</c:v>
                </c:pt>
                <c:pt idx="42">
                  <c:v>4.7568210999999998</c:v>
                </c:pt>
                <c:pt idx="43">
                  <c:v>4.8480403000000001</c:v>
                </c:pt>
                <c:pt idx="44">
                  <c:v>4.9380765999999996</c:v>
                </c:pt>
                <c:pt idx="45">
                  <c:v>5.0521965</c:v>
                </c:pt>
                <c:pt idx="46">
                  <c:v>5.1640264</c:v>
                </c:pt>
                <c:pt idx="47">
                  <c:v>5.2711389999999998</c:v>
                </c:pt>
                <c:pt idx="48">
                  <c:v>5.3881785999999998</c:v>
                </c:pt>
                <c:pt idx="49">
                  <c:v>5.4941769999999996</c:v>
                </c:pt>
                <c:pt idx="50">
                  <c:v>5.5963415000000003</c:v>
                </c:pt>
                <c:pt idx="51">
                  <c:v>5.7430564999999998</c:v>
                </c:pt>
                <c:pt idx="52">
                  <c:v>5.8927851999999996</c:v>
                </c:pt>
                <c:pt idx="53">
                  <c:v>5.9895582000000003</c:v>
                </c:pt>
                <c:pt idx="54">
                  <c:v>6.0745060999999998</c:v>
                </c:pt>
                <c:pt idx="55">
                  <c:v>6.1497747</c:v>
                </c:pt>
                <c:pt idx="56">
                  <c:v>6.2363542000000001</c:v>
                </c:pt>
                <c:pt idx="57">
                  <c:v>6.3220386</c:v>
                </c:pt>
                <c:pt idx="58">
                  <c:v>6.4030152999999999</c:v>
                </c:pt>
                <c:pt idx="59">
                  <c:v>6.4841011999999996</c:v>
                </c:pt>
                <c:pt idx="60">
                  <c:v>6.5690343000000002</c:v>
                </c:pt>
                <c:pt idx="61">
                  <c:v>6.6571866999999996</c:v>
                </c:pt>
                <c:pt idx="62">
                  <c:v>6.7308402999999997</c:v>
                </c:pt>
                <c:pt idx="63">
                  <c:v>6.8068116999999999</c:v>
                </c:pt>
                <c:pt idx="64">
                  <c:v>6.8828250000000004</c:v>
                </c:pt>
                <c:pt idx="65">
                  <c:v>6.9553636000000001</c:v>
                </c:pt>
                <c:pt idx="66">
                  <c:v>7.0343644999999997</c:v>
                </c:pt>
                <c:pt idx="67">
                  <c:v>7.1116997</c:v>
                </c:pt>
                <c:pt idx="68">
                  <c:v>7.1908456999999997</c:v>
                </c:pt>
                <c:pt idx="69">
                  <c:v>7.2599996999999998</c:v>
                </c:pt>
                <c:pt idx="70">
                  <c:v>7.3355886000000003</c:v>
                </c:pt>
                <c:pt idx="71">
                  <c:v>7.4161187999999996</c:v>
                </c:pt>
                <c:pt idx="72">
                  <c:v>7.4862257000000003</c:v>
                </c:pt>
                <c:pt idx="73">
                  <c:v>7.5714291999999999</c:v>
                </c:pt>
                <c:pt idx="74">
                  <c:v>7.6463165000000002</c:v>
                </c:pt>
                <c:pt idx="75">
                  <c:v>7.6986049999999997</c:v>
                </c:pt>
                <c:pt idx="76">
                  <c:v>7.805167</c:v>
                </c:pt>
                <c:pt idx="77">
                  <c:v>7.9487812</c:v>
                </c:pt>
                <c:pt idx="78">
                  <c:v>8.0839122999999997</c:v>
                </c:pt>
                <c:pt idx="79">
                  <c:v>8.1831707999999992</c:v>
                </c:pt>
                <c:pt idx="80">
                  <c:v>8.2550977999999997</c:v>
                </c:pt>
                <c:pt idx="81">
                  <c:v>8.3289375999999997</c:v>
                </c:pt>
                <c:pt idx="82">
                  <c:v>8.4063247000000008</c:v>
                </c:pt>
                <c:pt idx="83">
                  <c:v>8.4815287000000001</c:v>
                </c:pt>
                <c:pt idx="84">
                  <c:v>8.5806652000000003</c:v>
                </c:pt>
                <c:pt idx="85">
                  <c:v>8.6717703999999998</c:v>
                </c:pt>
                <c:pt idx="86">
                  <c:v>8.7753668999999999</c:v>
                </c:pt>
                <c:pt idx="87">
                  <c:v>8.8709883000000005</c:v>
                </c:pt>
                <c:pt idx="88">
                  <c:v>8.9654884999999993</c:v>
                </c:pt>
                <c:pt idx="89">
                  <c:v>9.0482279000000005</c:v>
                </c:pt>
                <c:pt idx="90">
                  <c:v>9.1371549000000005</c:v>
                </c:pt>
                <c:pt idx="91">
                  <c:v>9.2361406000000006</c:v>
                </c:pt>
                <c:pt idx="92">
                  <c:v>9.3178512999999992</c:v>
                </c:pt>
                <c:pt idx="93">
                  <c:v>9.3946590000000008</c:v>
                </c:pt>
                <c:pt idx="94">
                  <c:v>9.4605259000000004</c:v>
                </c:pt>
                <c:pt idx="95">
                  <c:v>9.5104707000000008</c:v>
                </c:pt>
                <c:pt idx="96">
                  <c:v>9.5724003999999994</c:v>
                </c:pt>
                <c:pt idx="97">
                  <c:v>9.6398080999999998</c:v>
                </c:pt>
                <c:pt idx="98">
                  <c:v>9.7110570000000003</c:v>
                </c:pt>
                <c:pt idx="99">
                  <c:v>9.7778326</c:v>
                </c:pt>
                <c:pt idx="100">
                  <c:v>9.8665201000000007</c:v>
                </c:pt>
                <c:pt idx="101">
                  <c:v>9.9575136999999998</c:v>
                </c:pt>
                <c:pt idx="102">
                  <c:v>10.015043</c:v>
                </c:pt>
                <c:pt idx="103">
                  <c:v>10.054656</c:v>
                </c:pt>
                <c:pt idx="104">
                  <c:v>10.211294000000001</c:v>
                </c:pt>
                <c:pt idx="105">
                  <c:v>10.409428</c:v>
                </c:pt>
                <c:pt idx="106">
                  <c:v>10.578192</c:v>
                </c:pt>
                <c:pt idx="107">
                  <c:v>10.681289</c:v>
                </c:pt>
                <c:pt idx="108">
                  <c:v>10.733204000000001</c:v>
                </c:pt>
                <c:pt idx="109">
                  <c:v>10.801753</c:v>
                </c:pt>
                <c:pt idx="110">
                  <c:v>10.897539999999999</c:v>
                </c:pt>
                <c:pt idx="111">
                  <c:v>11.043215</c:v>
                </c:pt>
                <c:pt idx="112">
                  <c:v>11.256593000000001</c:v>
                </c:pt>
                <c:pt idx="113">
                  <c:v>11.473311000000001</c:v>
                </c:pt>
                <c:pt idx="114">
                  <c:v>11.663271999999999</c:v>
                </c:pt>
                <c:pt idx="115">
                  <c:v>11.798852999999999</c:v>
                </c:pt>
                <c:pt idx="116">
                  <c:v>11.947982</c:v>
                </c:pt>
                <c:pt idx="117">
                  <c:v>12.033340000000001</c:v>
                </c:pt>
                <c:pt idx="118">
                  <c:v>12.158473000000001</c:v>
                </c:pt>
                <c:pt idx="119">
                  <c:v>12.361599999999999</c:v>
                </c:pt>
                <c:pt idx="120">
                  <c:v>12.529673000000001</c:v>
                </c:pt>
                <c:pt idx="121">
                  <c:v>12.632341</c:v>
                </c:pt>
                <c:pt idx="122">
                  <c:v>12.745825999999999</c:v>
                </c:pt>
                <c:pt idx="123">
                  <c:v>12.846685000000001</c:v>
                </c:pt>
                <c:pt idx="124">
                  <c:v>12.957618999999999</c:v>
                </c:pt>
                <c:pt idx="125">
                  <c:v>13.078135</c:v>
                </c:pt>
                <c:pt idx="126">
                  <c:v>13.218171999999999</c:v>
                </c:pt>
                <c:pt idx="127">
                  <c:v>13.354369999999999</c:v>
                </c:pt>
                <c:pt idx="128">
                  <c:v>13.471674999999999</c:v>
                </c:pt>
                <c:pt idx="129">
                  <c:v>13.578844999999999</c:v>
                </c:pt>
                <c:pt idx="130">
                  <c:v>13.66342</c:v>
                </c:pt>
                <c:pt idx="131">
                  <c:v>13.642929000000001</c:v>
                </c:pt>
                <c:pt idx="132">
                  <c:v>13.783499000000001</c:v>
                </c:pt>
                <c:pt idx="133">
                  <c:v>13.952842</c:v>
                </c:pt>
                <c:pt idx="134">
                  <c:v>14.087256</c:v>
                </c:pt>
                <c:pt idx="135">
                  <c:v>14.225914</c:v>
                </c:pt>
                <c:pt idx="136">
                  <c:v>14.328633999999999</c:v>
                </c:pt>
                <c:pt idx="137">
                  <c:v>14.409003999999999</c:v>
                </c:pt>
                <c:pt idx="138">
                  <c:v>14.553713</c:v>
                </c:pt>
                <c:pt idx="139">
                  <c:v>14.650340999999999</c:v>
                </c:pt>
                <c:pt idx="140">
                  <c:v>14.745146999999999</c:v>
                </c:pt>
                <c:pt idx="141">
                  <c:v>14.876519999999999</c:v>
                </c:pt>
                <c:pt idx="142">
                  <c:v>15.033858</c:v>
                </c:pt>
                <c:pt idx="143">
                  <c:v>15.172637999999999</c:v>
                </c:pt>
                <c:pt idx="144">
                  <c:v>15.293893000000001</c:v>
                </c:pt>
                <c:pt idx="145">
                  <c:v>15.403039</c:v>
                </c:pt>
                <c:pt idx="146">
                  <c:v>15.535583000000001</c:v>
                </c:pt>
                <c:pt idx="147">
                  <c:v>15.676759000000001</c:v>
                </c:pt>
                <c:pt idx="148">
                  <c:v>15.799476</c:v>
                </c:pt>
                <c:pt idx="149">
                  <c:v>15.866466000000001</c:v>
                </c:pt>
                <c:pt idx="150">
                  <c:v>15.935145</c:v>
                </c:pt>
                <c:pt idx="151">
                  <c:v>16.021887</c:v>
                </c:pt>
                <c:pt idx="152">
                  <c:v>16.109580000000001</c:v>
                </c:pt>
                <c:pt idx="153">
                  <c:v>16.196086999999999</c:v>
                </c:pt>
                <c:pt idx="154">
                  <c:v>16.278877000000001</c:v>
                </c:pt>
                <c:pt idx="155">
                  <c:v>16.355173000000001</c:v>
                </c:pt>
                <c:pt idx="156">
                  <c:v>16.427855999999998</c:v>
                </c:pt>
                <c:pt idx="157">
                  <c:v>16.492317</c:v>
                </c:pt>
                <c:pt idx="158">
                  <c:v>16.557497999999999</c:v>
                </c:pt>
                <c:pt idx="159">
                  <c:v>16.663004999999998</c:v>
                </c:pt>
                <c:pt idx="160">
                  <c:v>16.792428000000001</c:v>
                </c:pt>
                <c:pt idx="161">
                  <c:v>16.888632999999999</c:v>
                </c:pt>
                <c:pt idx="162">
                  <c:v>16.970410999999999</c:v>
                </c:pt>
                <c:pt idx="163">
                  <c:v>17.033249000000001</c:v>
                </c:pt>
                <c:pt idx="164">
                  <c:v>17.075327000000001</c:v>
                </c:pt>
                <c:pt idx="165">
                  <c:v>17.130617999999998</c:v>
                </c:pt>
                <c:pt idx="166">
                  <c:v>17.179493999999998</c:v>
                </c:pt>
                <c:pt idx="167">
                  <c:v>17.219211000000001</c:v>
                </c:pt>
                <c:pt idx="168">
                  <c:v>17.275929000000001</c:v>
                </c:pt>
                <c:pt idx="169">
                  <c:v>17.364792000000001</c:v>
                </c:pt>
                <c:pt idx="170">
                  <c:v>17.492934000000002</c:v>
                </c:pt>
                <c:pt idx="171">
                  <c:v>17.552689000000001</c:v>
                </c:pt>
                <c:pt idx="172">
                  <c:v>17.644003999999999</c:v>
                </c:pt>
                <c:pt idx="173">
                  <c:v>17.752818000000001</c:v>
                </c:pt>
                <c:pt idx="174">
                  <c:v>17.854303999999999</c:v>
                </c:pt>
                <c:pt idx="175">
                  <c:v>17.953325</c:v>
                </c:pt>
                <c:pt idx="176">
                  <c:v>18.013724</c:v>
                </c:pt>
                <c:pt idx="177">
                  <c:v>18.046431999999999</c:v>
                </c:pt>
                <c:pt idx="178">
                  <c:v>18.084759999999999</c:v>
                </c:pt>
                <c:pt idx="179">
                  <c:v>18.135621</c:v>
                </c:pt>
                <c:pt idx="180">
                  <c:v>18.171137000000002</c:v>
                </c:pt>
                <c:pt idx="181">
                  <c:v>18.209783000000002</c:v>
                </c:pt>
                <c:pt idx="182">
                  <c:v>18.268070999999999</c:v>
                </c:pt>
                <c:pt idx="183">
                  <c:v>18.333269999999999</c:v>
                </c:pt>
                <c:pt idx="184">
                  <c:v>18.403841</c:v>
                </c:pt>
                <c:pt idx="185">
                  <c:v>18.481435000000001</c:v>
                </c:pt>
                <c:pt idx="186">
                  <c:v>18.561022999999999</c:v>
                </c:pt>
                <c:pt idx="187">
                  <c:v>18.680256</c:v>
                </c:pt>
                <c:pt idx="188">
                  <c:v>18.937311000000001</c:v>
                </c:pt>
                <c:pt idx="189">
                  <c:v>19.104323000000001</c:v>
                </c:pt>
                <c:pt idx="190">
                  <c:v>19.240244000000001</c:v>
                </c:pt>
                <c:pt idx="191">
                  <c:v>19.355077000000001</c:v>
                </c:pt>
                <c:pt idx="192">
                  <c:v>19.503392999999999</c:v>
                </c:pt>
                <c:pt idx="193">
                  <c:v>19.616879000000001</c:v>
                </c:pt>
                <c:pt idx="194">
                  <c:v>19.759243999999999</c:v>
                </c:pt>
                <c:pt idx="195">
                  <c:v>19.917434</c:v>
                </c:pt>
                <c:pt idx="196">
                  <c:v>20.019041999999999</c:v>
                </c:pt>
                <c:pt idx="197">
                  <c:v>20.119903000000001</c:v>
                </c:pt>
                <c:pt idx="198">
                  <c:v>20.268108999999999</c:v>
                </c:pt>
                <c:pt idx="199">
                  <c:v>20.412728000000001</c:v>
                </c:pt>
                <c:pt idx="200">
                  <c:v>20.557452999999999</c:v>
                </c:pt>
                <c:pt idx="201">
                  <c:v>20.685447</c:v>
                </c:pt>
                <c:pt idx="202">
                  <c:v>20.832742</c:v>
                </c:pt>
                <c:pt idx="203">
                  <c:v>20.968669999999999</c:v>
                </c:pt>
                <c:pt idx="204">
                  <c:v>21.102518</c:v>
                </c:pt>
                <c:pt idx="205">
                  <c:v>21.247810999999999</c:v>
                </c:pt>
                <c:pt idx="206">
                  <c:v>21.374261000000001</c:v>
                </c:pt>
                <c:pt idx="207">
                  <c:v>21.464717</c:v>
                </c:pt>
                <c:pt idx="208">
                  <c:v>21.543968</c:v>
                </c:pt>
                <c:pt idx="209">
                  <c:v>21.604452999999999</c:v>
                </c:pt>
                <c:pt idx="210">
                  <c:v>21.705397999999999</c:v>
                </c:pt>
                <c:pt idx="211">
                  <c:v>21.817509000000001</c:v>
                </c:pt>
                <c:pt idx="212">
                  <c:v>21.914128000000002</c:v>
                </c:pt>
                <c:pt idx="213">
                  <c:v>22.073765999999999</c:v>
                </c:pt>
                <c:pt idx="214">
                  <c:v>22.254950000000001</c:v>
                </c:pt>
                <c:pt idx="215">
                  <c:v>22.401914999999999</c:v>
                </c:pt>
                <c:pt idx="216">
                  <c:v>22.487622999999999</c:v>
                </c:pt>
                <c:pt idx="217">
                  <c:v>22.601011</c:v>
                </c:pt>
                <c:pt idx="218">
                  <c:v>22.800442</c:v>
                </c:pt>
                <c:pt idx="219">
                  <c:v>22.954608</c:v>
                </c:pt>
                <c:pt idx="220">
                  <c:v>23.071873</c:v>
                </c:pt>
                <c:pt idx="221">
                  <c:v>23.152383</c:v>
                </c:pt>
                <c:pt idx="222">
                  <c:v>23.267700000000001</c:v>
                </c:pt>
                <c:pt idx="223">
                  <c:v>23.393294999999998</c:v>
                </c:pt>
                <c:pt idx="224">
                  <c:v>23.503983000000002</c:v>
                </c:pt>
                <c:pt idx="225">
                  <c:v>23.620996000000002</c:v>
                </c:pt>
                <c:pt idx="226">
                  <c:v>23.723752000000001</c:v>
                </c:pt>
                <c:pt idx="227">
                  <c:v>23.824632999999999</c:v>
                </c:pt>
                <c:pt idx="228">
                  <c:v>23.927182999999999</c:v>
                </c:pt>
                <c:pt idx="229">
                  <c:v>24.040227000000002</c:v>
                </c:pt>
                <c:pt idx="230">
                  <c:v>24.173283999999999</c:v>
                </c:pt>
                <c:pt idx="231">
                  <c:v>24.281333</c:v>
                </c:pt>
                <c:pt idx="232">
                  <c:v>24.379341</c:v>
                </c:pt>
                <c:pt idx="233">
                  <c:v>24.445412000000001</c:v>
                </c:pt>
                <c:pt idx="234">
                  <c:v>24.535881</c:v>
                </c:pt>
                <c:pt idx="235">
                  <c:v>24.621572</c:v>
                </c:pt>
                <c:pt idx="236">
                  <c:v>24.713892000000001</c:v>
                </c:pt>
                <c:pt idx="237">
                  <c:v>24.809239000000002</c:v>
                </c:pt>
                <c:pt idx="238">
                  <c:v>24.924448000000002</c:v>
                </c:pt>
                <c:pt idx="239">
                  <c:v>25.041764000000001</c:v>
                </c:pt>
                <c:pt idx="240">
                  <c:v>25.139945999999998</c:v>
                </c:pt>
                <c:pt idx="241">
                  <c:v>25.245577999999998</c:v>
                </c:pt>
                <c:pt idx="242">
                  <c:v>25.349975000000001</c:v>
                </c:pt>
                <c:pt idx="243">
                  <c:v>25.450548000000001</c:v>
                </c:pt>
                <c:pt idx="244">
                  <c:v>25.569776999999998</c:v>
                </c:pt>
                <c:pt idx="245">
                  <c:v>25.681377000000001</c:v>
                </c:pt>
                <c:pt idx="246">
                  <c:v>25.779267999999998</c:v>
                </c:pt>
                <c:pt idx="247">
                  <c:v>25.890972000000001</c:v>
                </c:pt>
                <c:pt idx="248">
                  <c:v>25.996475</c:v>
                </c:pt>
                <c:pt idx="249">
                  <c:v>26.099623999999999</c:v>
                </c:pt>
                <c:pt idx="250">
                  <c:v>26.208860000000001</c:v>
                </c:pt>
                <c:pt idx="251">
                  <c:v>26.314852999999999</c:v>
                </c:pt>
                <c:pt idx="252">
                  <c:v>26.412237999999999</c:v>
                </c:pt>
                <c:pt idx="253">
                  <c:v>26.512497</c:v>
                </c:pt>
                <c:pt idx="254">
                  <c:v>26.609258000000001</c:v>
                </c:pt>
                <c:pt idx="255">
                  <c:v>26.729154999999999</c:v>
                </c:pt>
                <c:pt idx="256">
                  <c:v>26.849978</c:v>
                </c:pt>
                <c:pt idx="257">
                  <c:v>26.976903</c:v>
                </c:pt>
                <c:pt idx="258">
                  <c:v>27.108018000000001</c:v>
                </c:pt>
                <c:pt idx="259">
                  <c:v>27.219455</c:v>
                </c:pt>
                <c:pt idx="260">
                  <c:v>27.359248000000001</c:v>
                </c:pt>
                <c:pt idx="261">
                  <c:v>27.484829999999999</c:v>
                </c:pt>
                <c:pt idx="262">
                  <c:v>27.613263</c:v>
                </c:pt>
                <c:pt idx="263">
                  <c:v>27.743219</c:v>
                </c:pt>
                <c:pt idx="264">
                  <c:v>27.875841000000001</c:v>
                </c:pt>
                <c:pt idx="265">
                  <c:v>28.035371999999999</c:v>
                </c:pt>
                <c:pt idx="266">
                  <c:v>28.240507000000001</c:v>
                </c:pt>
                <c:pt idx="267">
                  <c:v>28.381786000000002</c:v>
                </c:pt>
                <c:pt idx="268">
                  <c:v>28.474087000000001</c:v>
                </c:pt>
                <c:pt idx="269">
                  <c:v>28.585636999999998</c:v>
                </c:pt>
                <c:pt idx="270">
                  <c:v>28.707194999999999</c:v>
                </c:pt>
                <c:pt idx="271">
                  <c:v>28.824058000000001</c:v>
                </c:pt>
                <c:pt idx="272">
                  <c:v>28.922823999999999</c:v>
                </c:pt>
                <c:pt idx="273">
                  <c:v>29.000644000000001</c:v>
                </c:pt>
                <c:pt idx="274">
                  <c:v>29.258382000000001</c:v>
                </c:pt>
                <c:pt idx="275">
                  <c:v>29.422132999999999</c:v>
                </c:pt>
                <c:pt idx="276">
                  <c:v>29.530774999999998</c:v>
                </c:pt>
                <c:pt idx="277">
                  <c:v>29.654062</c:v>
                </c:pt>
                <c:pt idx="278">
                  <c:v>29.791952999999999</c:v>
                </c:pt>
                <c:pt idx="279">
                  <c:v>29.945202999999999</c:v>
                </c:pt>
                <c:pt idx="280">
                  <c:v>30.095143</c:v>
                </c:pt>
                <c:pt idx="281">
                  <c:v>30.188862</c:v>
                </c:pt>
                <c:pt idx="282">
                  <c:v>30.307867999999999</c:v>
                </c:pt>
                <c:pt idx="283">
                  <c:v>30.422552</c:v>
                </c:pt>
                <c:pt idx="284">
                  <c:v>30.540690000000001</c:v>
                </c:pt>
                <c:pt idx="285">
                  <c:v>30.659687000000002</c:v>
                </c:pt>
                <c:pt idx="286">
                  <c:v>30.771314</c:v>
                </c:pt>
                <c:pt idx="287">
                  <c:v>30.851312</c:v>
                </c:pt>
                <c:pt idx="288">
                  <c:v>30.985854</c:v>
                </c:pt>
                <c:pt idx="289">
                  <c:v>31.153051999999999</c:v>
                </c:pt>
                <c:pt idx="290">
                  <c:v>31.290676000000001</c:v>
                </c:pt>
                <c:pt idx="291">
                  <c:v>31.424538999999999</c:v>
                </c:pt>
                <c:pt idx="292">
                  <c:v>31.544682999999999</c:v>
                </c:pt>
                <c:pt idx="293">
                  <c:v>31.642928000000001</c:v>
                </c:pt>
                <c:pt idx="294">
                  <c:v>31.747737999999998</c:v>
                </c:pt>
                <c:pt idx="295">
                  <c:v>31.869254000000002</c:v>
                </c:pt>
                <c:pt idx="296">
                  <c:v>32.070808999999997</c:v>
                </c:pt>
                <c:pt idx="297">
                  <c:v>32.199815999999998</c:v>
                </c:pt>
                <c:pt idx="298">
                  <c:v>32.381447999999999</c:v>
                </c:pt>
                <c:pt idx="299">
                  <c:v>32.558484999999997</c:v>
                </c:pt>
                <c:pt idx="300">
                  <c:v>32.734389</c:v>
                </c:pt>
                <c:pt idx="301">
                  <c:v>32.878576000000002</c:v>
                </c:pt>
                <c:pt idx="302">
                  <c:v>33.028781000000002</c:v>
                </c:pt>
                <c:pt idx="303">
                  <c:v>33.231679</c:v>
                </c:pt>
                <c:pt idx="304">
                  <c:v>33.446559999999998</c:v>
                </c:pt>
                <c:pt idx="305">
                  <c:v>33.601590999999999</c:v>
                </c:pt>
                <c:pt idx="306">
                  <c:v>33.681376</c:v>
                </c:pt>
                <c:pt idx="307">
                  <c:v>33.753238000000003</c:v>
                </c:pt>
                <c:pt idx="308">
                  <c:v>33.825518000000002</c:v>
                </c:pt>
                <c:pt idx="309">
                  <c:v>33.903252999999999</c:v>
                </c:pt>
                <c:pt idx="310">
                  <c:v>34.006478000000001</c:v>
                </c:pt>
                <c:pt idx="311">
                  <c:v>34.107714999999999</c:v>
                </c:pt>
                <c:pt idx="312">
                  <c:v>34.263472</c:v>
                </c:pt>
                <c:pt idx="313">
                  <c:v>34.467866999999998</c:v>
                </c:pt>
                <c:pt idx="314">
                  <c:v>34.702882000000002</c:v>
                </c:pt>
                <c:pt idx="315">
                  <c:v>34.897829000000002</c:v>
                </c:pt>
                <c:pt idx="316">
                  <c:v>35.036745000000003</c:v>
                </c:pt>
                <c:pt idx="317">
                  <c:v>35.107469999999999</c:v>
                </c:pt>
                <c:pt idx="318">
                  <c:v>35.208106999999998</c:v>
                </c:pt>
                <c:pt idx="319">
                  <c:v>35.301571000000003</c:v>
                </c:pt>
                <c:pt idx="320">
                  <c:v>35.401868</c:v>
                </c:pt>
                <c:pt idx="321">
                  <c:v>35.482984999999999</c:v>
                </c:pt>
                <c:pt idx="322">
                  <c:v>35.603251999999998</c:v>
                </c:pt>
                <c:pt idx="323">
                  <c:v>35.699123999999998</c:v>
                </c:pt>
                <c:pt idx="324">
                  <c:v>35.795645999999998</c:v>
                </c:pt>
                <c:pt idx="325">
                  <c:v>35.906461</c:v>
                </c:pt>
                <c:pt idx="326">
                  <c:v>36.036695000000002</c:v>
                </c:pt>
                <c:pt idx="327">
                  <c:v>36.162992000000003</c:v>
                </c:pt>
                <c:pt idx="328">
                  <c:v>36.291555000000002</c:v>
                </c:pt>
                <c:pt idx="329">
                  <c:v>36.440939999999998</c:v>
                </c:pt>
                <c:pt idx="330">
                  <c:v>36.612155000000001</c:v>
                </c:pt>
                <c:pt idx="331">
                  <c:v>36.746315000000003</c:v>
                </c:pt>
                <c:pt idx="332">
                  <c:v>36.884475000000002</c:v>
                </c:pt>
                <c:pt idx="333">
                  <c:v>37.067717000000002</c:v>
                </c:pt>
                <c:pt idx="334">
                  <c:v>37.209547999999998</c:v>
                </c:pt>
                <c:pt idx="335">
                  <c:v>37.355181999999999</c:v>
                </c:pt>
                <c:pt idx="336">
                  <c:v>37.479488000000003</c:v>
                </c:pt>
                <c:pt idx="337">
                  <c:v>37.629939999999998</c:v>
                </c:pt>
                <c:pt idx="338">
                  <c:v>37.708488000000003</c:v>
                </c:pt>
                <c:pt idx="339">
                  <c:v>37.829881999999998</c:v>
                </c:pt>
                <c:pt idx="340">
                  <c:v>37.976303000000001</c:v>
                </c:pt>
                <c:pt idx="341">
                  <c:v>38.154031000000003</c:v>
                </c:pt>
                <c:pt idx="342">
                  <c:v>38.261845999999998</c:v>
                </c:pt>
                <c:pt idx="343">
                  <c:v>38.444978999999996</c:v>
                </c:pt>
                <c:pt idx="344">
                  <c:v>38.619447999999998</c:v>
                </c:pt>
                <c:pt idx="345">
                  <c:v>38.796539000000003</c:v>
                </c:pt>
                <c:pt idx="346">
                  <c:v>38.960537000000002</c:v>
                </c:pt>
                <c:pt idx="347">
                  <c:v>39.148145999999997</c:v>
                </c:pt>
                <c:pt idx="348">
                  <c:v>39.401684000000003</c:v>
                </c:pt>
                <c:pt idx="349">
                  <c:v>39.546537000000001</c:v>
                </c:pt>
                <c:pt idx="350">
                  <c:v>39.623038000000001</c:v>
                </c:pt>
                <c:pt idx="351">
                  <c:v>39.682878000000002</c:v>
                </c:pt>
                <c:pt idx="352">
                  <c:v>39.726210999999999</c:v>
                </c:pt>
                <c:pt idx="353">
                  <c:v>39.761211000000003</c:v>
                </c:pt>
                <c:pt idx="354">
                  <c:v>39.788020000000003</c:v>
                </c:pt>
                <c:pt idx="355">
                  <c:v>39.814324999999997</c:v>
                </c:pt>
                <c:pt idx="356">
                  <c:v>39.836436999999997</c:v>
                </c:pt>
                <c:pt idx="357">
                  <c:v>39.852465000000002</c:v>
                </c:pt>
                <c:pt idx="358">
                  <c:v>39.868772999999997</c:v>
                </c:pt>
                <c:pt idx="359">
                  <c:v>39.883496999999998</c:v>
                </c:pt>
                <c:pt idx="360">
                  <c:v>39.898527000000001</c:v>
                </c:pt>
                <c:pt idx="361">
                  <c:v>39.907356</c:v>
                </c:pt>
                <c:pt idx="362">
                  <c:v>39.918196000000002</c:v>
                </c:pt>
                <c:pt idx="363">
                  <c:v>39.930477000000003</c:v>
                </c:pt>
                <c:pt idx="364">
                  <c:v>39.940721000000003</c:v>
                </c:pt>
                <c:pt idx="365">
                  <c:v>39.947324999999999</c:v>
                </c:pt>
                <c:pt idx="366">
                  <c:v>39.956336</c:v>
                </c:pt>
                <c:pt idx="367">
                  <c:v>40.092866999999998</c:v>
                </c:pt>
                <c:pt idx="368">
                  <c:v>40.309401999999999</c:v>
                </c:pt>
                <c:pt idx="369">
                  <c:v>40.590975999999998</c:v>
                </c:pt>
                <c:pt idx="370">
                  <c:v>40.739651000000002</c:v>
                </c:pt>
                <c:pt idx="371">
                  <c:v>40.934533999999999</c:v>
                </c:pt>
                <c:pt idx="372">
                  <c:v>41.182923000000002</c:v>
                </c:pt>
                <c:pt idx="373">
                  <c:v>41.418062999999997</c:v>
                </c:pt>
                <c:pt idx="374">
                  <c:v>41.615093000000002</c:v>
                </c:pt>
                <c:pt idx="375">
                  <c:v>41.797485999999999</c:v>
                </c:pt>
                <c:pt idx="376">
                  <c:v>41.995328000000001</c:v>
                </c:pt>
                <c:pt idx="377">
                  <c:v>42.176099000000001</c:v>
                </c:pt>
                <c:pt idx="378">
                  <c:v>42.347966</c:v>
                </c:pt>
                <c:pt idx="379">
                  <c:v>42.496397000000002</c:v>
                </c:pt>
                <c:pt idx="380">
                  <c:v>42.642184</c:v>
                </c:pt>
                <c:pt idx="381">
                  <c:v>42.839080000000003</c:v>
                </c:pt>
                <c:pt idx="382">
                  <c:v>43.077134999999998</c:v>
                </c:pt>
                <c:pt idx="383">
                  <c:v>43.308914000000001</c:v>
                </c:pt>
                <c:pt idx="384">
                  <c:v>43.542276999999999</c:v>
                </c:pt>
                <c:pt idx="385">
                  <c:v>43.728065999999998</c:v>
                </c:pt>
                <c:pt idx="386">
                  <c:v>43.909198000000004</c:v>
                </c:pt>
                <c:pt idx="387">
                  <c:v>44.079120000000003</c:v>
                </c:pt>
                <c:pt idx="388">
                  <c:v>44.261301000000003</c:v>
                </c:pt>
                <c:pt idx="389">
                  <c:v>44.369332999999997</c:v>
                </c:pt>
                <c:pt idx="390">
                  <c:v>44.548305999999997</c:v>
                </c:pt>
                <c:pt idx="391">
                  <c:v>44.734712000000002</c:v>
                </c:pt>
                <c:pt idx="392">
                  <c:v>44.878855000000001</c:v>
                </c:pt>
                <c:pt idx="393">
                  <c:v>45.003045999999998</c:v>
                </c:pt>
                <c:pt idx="394">
                  <c:v>45.148954000000003</c:v>
                </c:pt>
                <c:pt idx="395">
                  <c:v>45.299799</c:v>
                </c:pt>
                <c:pt idx="396">
                  <c:v>45.452717</c:v>
                </c:pt>
                <c:pt idx="397">
                  <c:v>45.610472999999999</c:v>
                </c:pt>
                <c:pt idx="398">
                  <c:v>45.778931</c:v>
                </c:pt>
                <c:pt idx="399">
                  <c:v>45.927576999999999</c:v>
                </c:pt>
                <c:pt idx="400">
                  <c:v>46.067476999999997</c:v>
                </c:pt>
                <c:pt idx="401">
                  <c:v>46.235159000000003</c:v>
                </c:pt>
                <c:pt idx="402">
                  <c:v>46.395946000000002</c:v>
                </c:pt>
                <c:pt idx="403">
                  <c:v>46.711424999999998</c:v>
                </c:pt>
                <c:pt idx="404">
                  <c:v>46.888621000000001</c:v>
                </c:pt>
                <c:pt idx="405">
                  <c:v>47.177433000000001</c:v>
                </c:pt>
                <c:pt idx="406">
                  <c:v>47.322887999999999</c:v>
                </c:pt>
                <c:pt idx="407">
                  <c:v>47.457456000000001</c:v>
                </c:pt>
                <c:pt idx="408">
                  <c:v>47.592182000000001</c:v>
                </c:pt>
                <c:pt idx="409">
                  <c:v>47.724257000000001</c:v>
                </c:pt>
                <c:pt idx="410">
                  <c:v>47.887267999999999</c:v>
                </c:pt>
                <c:pt idx="411">
                  <c:v>48.121015</c:v>
                </c:pt>
                <c:pt idx="412">
                  <c:v>48.265205999999999</c:v>
                </c:pt>
                <c:pt idx="413">
                  <c:v>48.533244000000003</c:v>
                </c:pt>
                <c:pt idx="414">
                  <c:v>48.673126000000003</c:v>
                </c:pt>
                <c:pt idx="415">
                  <c:v>48.862270000000002</c:v>
                </c:pt>
                <c:pt idx="416">
                  <c:v>49.100555999999997</c:v>
                </c:pt>
                <c:pt idx="417">
                  <c:v>49.299571</c:v>
                </c:pt>
                <c:pt idx="418">
                  <c:v>49.405500000000004</c:v>
                </c:pt>
                <c:pt idx="419">
                  <c:v>49.473928999999998</c:v>
                </c:pt>
                <c:pt idx="420">
                  <c:v>49.531723999999997</c:v>
                </c:pt>
                <c:pt idx="421">
                  <c:v>49.571907000000003</c:v>
                </c:pt>
                <c:pt idx="422">
                  <c:v>49.602927000000001</c:v>
                </c:pt>
                <c:pt idx="423">
                  <c:v>49.629494000000001</c:v>
                </c:pt>
                <c:pt idx="424">
                  <c:v>49.658876999999997</c:v>
                </c:pt>
                <c:pt idx="425">
                  <c:v>49.672837999999999</c:v>
                </c:pt>
                <c:pt idx="426">
                  <c:v>49.813062000000002</c:v>
                </c:pt>
                <c:pt idx="427">
                  <c:v>49.974457000000001</c:v>
                </c:pt>
                <c:pt idx="428">
                  <c:v>50.205337</c:v>
                </c:pt>
                <c:pt idx="429">
                  <c:v>50.455708000000001</c:v>
                </c:pt>
                <c:pt idx="430">
                  <c:v>50.710650000000001</c:v>
                </c:pt>
                <c:pt idx="431">
                  <c:v>50.971041999999997</c:v>
                </c:pt>
                <c:pt idx="432">
                  <c:v>51.204932999999997</c:v>
                </c:pt>
                <c:pt idx="433">
                  <c:v>51.595861999999997</c:v>
                </c:pt>
                <c:pt idx="434">
                  <c:v>52.088768999999999</c:v>
                </c:pt>
                <c:pt idx="435">
                  <c:v>52.514499999999998</c:v>
                </c:pt>
                <c:pt idx="436">
                  <c:v>52.819547</c:v>
                </c:pt>
                <c:pt idx="437">
                  <c:v>53.348646000000002</c:v>
                </c:pt>
                <c:pt idx="438">
                  <c:v>53.841915999999998</c:v>
                </c:pt>
                <c:pt idx="439">
                  <c:v>54.123857000000001</c:v>
                </c:pt>
                <c:pt idx="440">
                  <c:v>54.423130999999998</c:v>
                </c:pt>
                <c:pt idx="441">
                  <c:v>54.705592000000003</c:v>
                </c:pt>
                <c:pt idx="442">
                  <c:v>54.982612000000003</c:v>
                </c:pt>
                <c:pt idx="443">
                  <c:v>55.244723999999998</c:v>
                </c:pt>
                <c:pt idx="444">
                  <c:v>55.535673000000003</c:v>
                </c:pt>
                <c:pt idx="445">
                  <c:v>55.695143000000002</c:v>
                </c:pt>
                <c:pt idx="446">
                  <c:v>56.050524000000003</c:v>
                </c:pt>
                <c:pt idx="447">
                  <c:v>56.261417999999999</c:v>
                </c:pt>
                <c:pt idx="448">
                  <c:v>56.482556000000002</c:v>
                </c:pt>
                <c:pt idx="449">
                  <c:v>56.596358000000002</c:v>
                </c:pt>
                <c:pt idx="450">
                  <c:v>56.700108999999998</c:v>
                </c:pt>
                <c:pt idx="451">
                  <c:v>56.772370000000002</c:v>
                </c:pt>
                <c:pt idx="452">
                  <c:v>56.937973999999997</c:v>
                </c:pt>
                <c:pt idx="453">
                  <c:v>57.184328000000001</c:v>
                </c:pt>
                <c:pt idx="454">
                  <c:v>57.494425</c:v>
                </c:pt>
                <c:pt idx="455">
                  <c:v>57.726619999999997</c:v>
                </c:pt>
                <c:pt idx="456">
                  <c:v>57.906655000000001</c:v>
                </c:pt>
                <c:pt idx="457">
                  <c:v>58.049908000000002</c:v>
                </c:pt>
                <c:pt idx="458">
                  <c:v>58.171387000000003</c:v>
                </c:pt>
                <c:pt idx="459">
                  <c:v>58.362524999999998</c:v>
                </c:pt>
                <c:pt idx="460">
                  <c:v>58.568340999999997</c:v>
                </c:pt>
                <c:pt idx="461">
                  <c:v>58.834826999999997</c:v>
                </c:pt>
                <c:pt idx="462">
                  <c:v>59.115805999999999</c:v>
                </c:pt>
                <c:pt idx="463">
                  <c:v>59.290336000000003</c:v>
                </c:pt>
                <c:pt idx="464">
                  <c:v>59.502136999999998</c:v>
                </c:pt>
                <c:pt idx="465">
                  <c:v>59.781474000000003</c:v>
                </c:pt>
                <c:pt idx="466">
                  <c:v>60.263503</c:v>
                </c:pt>
                <c:pt idx="467">
                  <c:v>61.031213999999999</c:v>
                </c:pt>
                <c:pt idx="468">
                  <c:v>61.243327000000001</c:v>
                </c:pt>
                <c:pt idx="469">
                  <c:v>61.367556</c:v>
                </c:pt>
                <c:pt idx="470">
                  <c:v>61.461429000000003</c:v>
                </c:pt>
                <c:pt idx="471">
                  <c:v>61.521264000000002</c:v>
                </c:pt>
                <c:pt idx="472">
                  <c:v>61.578693000000001</c:v>
                </c:pt>
                <c:pt idx="473">
                  <c:v>61.708602999999997</c:v>
                </c:pt>
                <c:pt idx="474">
                  <c:v>61.766626000000002</c:v>
                </c:pt>
                <c:pt idx="475">
                  <c:v>61.812859000000003</c:v>
                </c:pt>
                <c:pt idx="476">
                  <c:v>61.845467999999997</c:v>
                </c:pt>
                <c:pt idx="477">
                  <c:v>61.880876000000001</c:v>
                </c:pt>
                <c:pt idx="478">
                  <c:v>62.289282999999998</c:v>
                </c:pt>
                <c:pt idx="479">
                  <c:v>62.477742999999997</c:v>
                </c:pt>
                <c:pt idx="480">
                  <c:v>62.593555000000002</c:v>
                </c:pt>
                <c:pt idx="481">
                  <c:v>62.666829</c:v>
                </c:pt>
                <c:pt idx="482">
                  <c:v>62.814501999999997</c:v>
                </c:pt>
                <c:pt idx="483">
                  <c:v>63.001801999999998</c:v>
                </c:pt>
                <c:pt idx="484">
                  <c:v>63.396276</c:v>
                </c:pt>
                <c:pt idx="485">
                  <c:v>63.850758999999996</c:v>
                </c:pt>
                <c:pt idx="486">
                  <c:v>63.990332000000002</c:v>
                </c:pt>
                <c:pt idx="487">
                  <c:v>64.199984000000001</c:v>
                </c:pt>
                <c:pt idx="488">
                  <c:v>64.334810000000004</c:v>
                </c:pt>
                <c:pt idx="489">
                  <c:v>64.503905000000003</c:v>
                </c:pt>
                <c:pt idx="490">
                  <c:v>64.830963999999994</c:v>
                </c:pt>
                <c:pt idx="491">
                  <c:v>65.019615000000002</c:v>
                </c:pt>
                <c:pt idx="492">
                  <c:v>65.633902000000006</c:v>
                </c:pt>
                <c:pt idx="493">
                  <c:v>66.139285999999998</c:v>
                </c:pt>
                <c:pt idx="494">
                  <c:v>66.927682000000004</c:v>
                </c:pt>
                <c:pt idx="495">
                  <c:v>67.583876000000004</c:v>
                </c:pt>
                <c:pt idx="496">
                  <c:v>67.963983999999996</c:v>
                </c:pt>
                <c:pt idx="497">
                  <c:v>68.556967</c:v>
                </c:pt>
                <c:pt idx="498">
                  <c:v>68.789005000000003</c:v>
                </c:pt>
                <c:pt idx="499">
                  <c:v>69.094004999999996</c:v>
                </c:pt>
                <c:pt idx="500">
                  <c:v>69.278914</c:v>
                </c:pt>
                <c:pt idx="501">
                  <c:v>69.666205000000005</c:v>
                </c:pt>
                <c:pt idx="502">
                  <c:v>70.111707999999993</c:v>
                </c:pt>
                <c:pt idx="503">
                  <c:v>70.549206999999996</c:v>
                </c:pt>
                <c:pt idx="504">
                  <c:v>70.75188</c:v>
                </c:pt>
                <c:pt idx="505">
                  <c:v>70.997066000000004</c:v>
                </c:pt>
                <c:pt idx="506">
                  <c:v>71.534289999999999</c:v>
                </c:pt>
                <c:pt idx="507">
                  <c:v>72.099884000000003</c:v>
                </c:pt>
                <c:pt idx="508">
                  <c:v>72.632688000000002</c:v>
                </c:pt>
                <c:pt idx="509">
                  <c:v>73.187124999999995</c:v>
                </c:pt>
                <c:pt idx="510">
                  <c:v>73.562745000000007</c:v>
                </c:pt>
                <c:pt idx="511">
                  <c:v>74.075327000000001</c:v>
                </c:pt>
                <c:pt idx="512">
                  <c:v>74.274154999999993</c:v>
                </c:pt>
                <c:pt idx="513">
                  <c:v>74.590626</c:v>
                </c:pt>
                <c:pt idx="514">
                  <c:v>75.327231999999995</c:v>
                </c:pt>
                <c:pt idx="515">
                  <c:v>75.962889000000004</c:v>
                </c:pt>
                <c:pt idx="516">
                  <c:v>76.305991000000006</c:v>
                </c:pt>
                <c:pt idx="517">
                  <c:v>76.481999999999999</c:v>
                </c:pt>
                <c:pt idx="518">
                  <c:v>77.038420000000002</c:v>
                </c:pt>
                <c:pt idx="519">
                  <c:v>77.587500000000006</c:v>
                </c:pt>
                <c:pt idx="520">
                  <c:v>77.827146999999997</c:v>
                </c:pt>
                <c:pt idx="521">
                  <c:v>77.974447999999995</c:v>
                </c:pt>
                <c:pt idx="522">
                  <c:v>78.289704</c:v>
                </c:pt>
                <c:pt idx="523">
                  <c:v>78.669730999999999</c:v>
                </c:pt>
                <c:pt idx="524">
                  <c:v>79.015958999999995</c:v>
                </c:pt>
                <c:pt idx="525">
                  <c:v>79.388051000000004</c:v>
                </c:pt>
                <c:pt idx="526">
                  <c:v>79.813694999999996</c:v>
                </c:pt>
                <c:pt idx="527">
                  <c:v>80.124921999999998</c:v>
                </c:pt>
                <c:pt idx="528">
                  <c:v>80.319272999999995</c:v>
                </c:pt>
                <c:pt idx="529">
                  <c:v>80.431883999999997</c:v>
                </c:pt>
                <c:pt idx="530">
                  <c:v>80.512625</c:v>
                </c:pt>
                <c:pt idx="531">
                  <c:v>80.582417000000007</c:v>
                </c:pt>
                <c:pt idx="532">
                  <c:v>80.639043999999998</c:v>
                </c:pt>
                <c:pt idx="533">
                  <c:v>80.674058000000002</c:v>
                </c:pt>
                <c:pt idx="534">
                  <c:v>80.717894000000001</c:v>
                </c:pt>
                <c:pt idx="535">
                  <c:v>81.063274000000007</c:v>
                </c:pt>
                <c:pt idx="536">
                  <c:v>81.440179000000001</c:v>
                </c:pt>
                <c:pt idx="537">
                  <c:v>81.914457999999996</c:v>
                </c:pt>
                <c:pt idx="538">
                  <c:v>82.152816000000001</c:v>
                </c:pt>
                <c:pt idx="539">
                  <c:v>82.549991000000006</c:v>
                </c:pt>
                <c:pt idx="540">
                  <c:v>83.105121999999994</c:v>
                </c:pt>
                <c:pt idx="541">
                  <c:v>83.999318000000002</c:v>
                </c:pt>
                <c:pt idx="542">
                  <c:v>84.724461000000005</c:v>
                </c:pt>
                <c:pt idx="543">
                  <c:v>85.351588000000007</c:v>
                </c:pt>
                <c:pt idx="544">
                  <c:v>85.589153999999994</c:v>
                </c:pt>
                <c:pt idx="545">
                  <c:v>86.121841000000003</c:v>
                </c:pt>
                <c:pt idx="546">
                  <c:v>86.358526999999995</c:v>
                </c:pt>
                <c:pt idx="547">
                  <c:v>86.793272000000002</c:v>
                </c:pt>
                <c:pt idx="548">
                  <c:v>87.073639999999997</c:v>
                </c:pt>
                <c:pt idx="549">
                  <c:v>87.773149000000004</c:v>
                </c:pt>
                <c:pt idx="550">
                  <c:v>88.463341999999997</c:v>
                </c:pt>
                <c:pt idx="551">
                  <c:v>88.698773000000003</c:v>
                </c:pt>
                <c:pt idx="552">
                  <c:v>88.957310000000007</c:v>
                </c:pt>
                <c:pt idx="553">
                  <c:v>89.608943999999994</c:v>
                </c:pt>
                <c:pt idx="554">
                  <c:v>89.958466000000001</c:v>
                </c:pt>
                <c:pt idx="555">
                  <c:v>90.584986999999998</c:v>
                </c:pt>
                <c:pt idx="556">
                  <c:v>91.357279000000005</c:v>
                </c:pt>
                <c:pt idx="557">
                  <c:v>92.067728000000002</c:v>
                </c:pt>
                <c:pt idx="558">
                  <c:v>92.814744000000005</c:v>
                </c:pt>
                <c:pt idx="559">
                  <c:v>93.034936000000002</c:v>
                </c:pt>
                <c:pt idx="560">
                  <c:v>93.406868000000003</c:v>
                </c:pt>
                <c:pt idx="561">
                  <c:v>93.919146999999995</c:v>
                </c:pt>
                <c:pt idx="562">
                  <c:v>94.996779000000004</c:v>
                </c:pt>
                <c:pt idx="563">
                  <c:v>95.519260000000003</c:v>
                </c:pt>
                <c:pt idx="564">
                  <c:v>96.546002999999999</c:v>
                </c:pt>
                <c:pt idx="565">
                  <c:v>96.832679999999996</c:v>
                </c:pt>
                <c:pt idx="566">
                  <c:v>96.965782000000004</c:v>
                </c:pt>
                <c:pt idx="567">
                  <c:v>97.181796000000006</c:v>
                </c:pt>
                <c:pt idx="568">
                  <c:v>97.996994000000001</c:v>
                </c:pt>
                <c:pt idx="569">
                  <c:v>99.041086000000007</c:v>
                </c:pt>
                <c:pt idx="570">
                  <c:v>99.565083999999999</c:v>
                </c:pt>
                <c:pt idx="571">
                  <c:v>99.763153000000003</c:v>
                </c:pt>
                <c:pt idx="572">
                  <c:v>100.29761000000001</c:v>
                </c:pt>
                <c:pt idx="573">
                  <c:v>100.71346</c:v>
                </c:pt>
                <c:pt idx="574">
                  <c:v>101.4088</c:v>
                </c:pt>
                <c:pt idx="575">
                  <c:v>101.74439</c:v>
                </c:pt>
                <c:pt idx="576">
                  <c:v>101.81391000000001</c:v>
                </c:pt>
                <c:pt idx="577">
                  <c:v>101.91524</c:v>
                </c:pt>
                <c:pt idx="578">
                  <c:v>102.07071000000001</c:v>
                </c:pt>
                <c:pt idx="579">
                  <c:v>102.15295</c:v>
                </c:pt>
                <c:pt idx="580">
                  <c:v>102.23366</c:v>
                </c:pt>
                <c:pt idx="581">
                  <c:v>102.28458999999999</c:v>
                </c:pt>
                <c:pt idx="582">
                  <c:v>102.35543</c:v>
                </c:pt>
                <c:pt idx="583">
                  <c:v>102.97781000000001</c:v>
                </c:pt>
                <c:pt idx="584">
                  <c:v>103.3627</c:v>
                </c:pt>
                <c:pt idx="585">
                  <c:v>103.48508</c:v>
                </c:pt>
                <c:pt idx="586">
                  <c:v>103.57294</c:v>
                </c:pt>
                <c:pt idx="587">
                  <c:v>103.63681</c:v>
                </c:pt>
                <c:pt idx="588">
                  <c:v>104.06574000000001</c:v>
                </c:pt>
                <c:pt idx="589">
                  <c:v>104.45099</c:v>
                </c:pt>
                <c:pt idx="590">
                  <c:v>104.77688000000001</c:v>
                </c:pt>
                <c:pt idx="591">
                  <c:v>105.2139</c:v>
                </c:pt>
                <c:pt idx="592">
                  <c:v>105.37886</c:v>
                </c:pt>
                <c:pt idx="593">
                  <c:v>105.49001</c:v>
                </c:pt>
                <c:pt idx="594">
                  <c:v>106.1889</c:v>
                </c:pt>
                <c:pt idx="595">
                  <c:v>107.17794000000001</c:v>
                </c:pt>
                <c:pt idx="596">
                  <c:v>107.8897</c:v>
                </c:pt>
                <c:pt idx="597">
                  <c:v>108.47033999999999</c:v>
                </c:pt>
                <c:pt idx="598">
                  <c:v>108.98107</c:v>
                </c:pt>
                <c:pt idx="599">
                  <c:v>109.1591</c:v>
                </c:pt>
                <c:pt idx="600">
                  <c:v>110.37264</c:v>
                </c:pt>
                <c:pt idx="601">
                  <c:v>110.91246</c:v>
                </c:pt>
                <c:pt idx="602">
                  <c:v>111.09468</c:v>
                </c:pt>
                <c:pt idx="603">
                  <c:v>111.26599</c:v>
                </c:pt>
                <c:pt idx="604">
                  <c:v>111.3815</c:v>
                </c:pt>
                <c:pt idx="605">
                  <c:v>111.73551</c:v>
                </c:pt>
                <c:pt idx="606">
                  <c:v>111.85223999999999</c:v>
                </c:pt>
                <c:pt idx="607">
                  <c:v>111.93367000000001</c:v>
                </c:pt>
                <c:pt idx="608">
                  <c:v>112.00609</c:v>
                </c:pt>
                <c:pt idx="609">
                  <c:v>112.07368</c:v>
                </c:pt>
                <c:pt idx="610">
                  <c:v>112.35</c:v>
                </c:pt>
                <c:pt idx="611">
                  <c:v>114.95</c:v>
                </c:pt>
                <c:pt idx="612">
                  <c:v>115.05567000000001</c:v>
                </c:pt>
                <c:pt idx="613">
                  <c:v>115.10917000000001</c:v>
                </c:pt>
                <c:pt idx="614">
                  <c:v>115.14464</c:v>
                </c:pt>
                <c:pt idx="615">
                  <c:v>115.17886</c:v>
                </c:pt>
              </c:numCache>
            </c:numRef>
          </c:yVal>
          <c:smooth val="1"/>
          <c:extLst>
            <c:ext xmlns:c16="http://schemas.microsoft.com/office/drawing/2014/chart" uri="{C3380CC4-5D6E-409C-BE32-E72D297353CC}">
              <c16:uniqueId val="{00000002-758F-4225-957E-3BD746F91C76}"/>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Elaborated!$L$3:$L$664</c:f>
              <c:numCache>
                <c:formatCode>0.00</c:formatCode>
                <c:ptCount val="662"/>
                <c:pt idx="0">
                  <c:v>0</c:v>
                </c:pt>
                <c:pt idx="1">
                  <c:v>0</c:v>
                </c:pt>
                <c:pt idx="2">
                  <c:v>3.6389000000001115E-3</c:v>
                </c:pt>
                <c:pt idx="3">
                  <c:v>3.3396999999999455E-3</c:v>
                </c:pt>
                <c:pt idx="4">
                  <c:v>3.5197000000000145E-3</c:v>
                </c:pt>
                <c:pt idx="5">
                  <c:v>3.2795000000001018E-3</c:v>
                </c:pt>
                <c:pt idx="6">
                  <c:v>3.5678000000001209E-3</c:v>
                </c:pt>
                <c:pt idx="7">
                  <c:v>3.5511999999999766E-3</c:v>
                </c:pt>
                <c:pt idx="8">
                  <c:v>3.5362000000001004E-3</c:v>
                </c:pt>
                <c:pt idx="9">
                  <c:v>3.2787000000000788E-3</c:v>
                </c:pt>
                <c:pt idx="10">
                  <c:v>3.0623999999999096E-3</c:v>
                </c:pt>
                <c:pt idx="11">
                  <c:v>-2.6957600000000026E-2</c:v>
                </c:pt>
                <c:pt idx="12">
                  <c:v>-0.25510330000000003</c:v>
                </c:pt>
                <c:pt idx="13">
                  <c:v>-0.31099060000000001</c:v>
                </c:pt>
                <c:pt idx="14">
                  <c:v>-0.33304800000000001</c:v>
                </c:pt>
                <c:pt idx="15">
                  <c:v>-0.34764919999999999</c:v>
                </c:pt>
                <c:pt idx="16">
                  <c:v>-0.36139949999999987</c:v>
                </c:pt>
                <c:pt idx="17">
                  <c:v>-0.37253859999999994</c:v>
                </c:pt>
                <c:pt idx="18">
                  <c:v>-0.38299170000000005</c:v>
                </c:pt>
                <c:pt idx="19">
                  <c:v>-0.39907690000000007</c:v>
                </c:pt>
                <c:pt idx="20">
                  <c:v>-0.41400539999999997</c:v>
                </c:pt>
                <c:pt idx="21">
                  <c:v>-0.42443279999999994</c:v>
                </c:pt>
                <c:pt idx="22">
                  <c:v>-0.43698149999999991</c:v>
                </c:pt>
                <c:pt idx="23">
                  <c:v>-0.45519690000000002</c:v>
                </c:pt>
                <c:pt idx="24">
                  <c:v>-0.46933540000000007</c:v>
                </c:pt>
                <c:pt idx="25">
                  <c:v>-0.47960460000000005</c:v>
                </c:pt>
                <c:pt idx="26">
                  <c:v>-0.49090900000000004</c:v>
                </c:pt>
                <c:pt idx="27">
                  <c:v>-0.50323659999999992</c:v>
                </c:pt>
                <c:pt idx="28">
                  <c:v>-0.52241709999999997</c:v>
                </c:pt>
                <c:pt idx="29">
                  <c:v>-0.53803129999999988</c:v>
                </c:pt>
                <c:pt idx="30">
                  <c:v>-0.55608049999999998</c:v>
                </c:pt>
                <c:pt idx="31">
                  <c:v>-0.57002109999999995</c:v>
                </c:pt>
                <c:pt idx="32">
                  <c:v>-0.58513379999999993</c:v>
                </c:pt>
                <c:pt idx="33">
                  <c:v>-0.60374700000000003</c:v>
                </c:pt>
                <c:pt idx="34">
                  <c:v>-0.62047889999999994</c:v>
                </c:pt>
                <c:pt idx="35">
                  <c:v>-0.63680789999999998</c:v>
                </c:pt>
                <c:pt idx="36">
                  <c:v>-0.65199790000000002</c:v>
                </c:pt>
                <c:pt idx="37">
                  <c:v>-0.66305900000000007</c:v>
                </c:pt>
                <c:pt idx="38">
                  <c:v>-0.67253929999999995</c:v>
                </c:pt>
                <c:pt idx="39">
                  <c:v>-0.69246849999999993</c:v>
                </c:pt>
                <c:pt idx="40">
                  <c:v>-0.71014739999999987</c:v>
                </c:pt>
                <c:pt idx="41">
                  <c:v>-0.72789750000000009</c:v>
                </c:pt>
                <c:pt idx="42">
                  <c:v>-0.74492730000000007</c:v>
                </c:pt>
                <c:pt idx="43">
                  <c:v>-0.75998009999999994</c:v>
                </c:pt>
                <c:pt idx="44">
                  <c:v>-0.77579780000000009</c:v>
                </c:pt>
                <c:pt idx="45">
                  <c:v>-0.79126059999999998</c:v>
                </c:pt>
                <c:pt idx="46">
                  <c:v>-0.81018070000000009</c:v>
                </c:pt>
                <c:pt idx="47">
                  <c:v>-0.82765350000000004</c:v>
                </c:pt>
                <c:pt idx="48">
                  <c:v>-0.84614630000000002</c:v>
                </c:pt>
                <c:pt idx="49">
                  <c:v>-0.8635721999999999</c:v>
                </c:pt>
                <c:pt idx="50">
                  <c:v>-0.87927090000000008</c:v>
                </c:pt>
                <c:pt idx="51">
                  <c:v>-0.90049950000000001</c:v>
                </c:pt>
                <c:pt idx="52">
                  <c:v>-0.92253849999999993</c:v>
                </c:pt>
                <c:pt idx="53">
                  <c:v>-0.9387878999999999</c:v>
                </c:pt>
                <c:pt idx="54">
                  <c:v>-0.95259739999999993</c:v>
                </c:pt>
                <c:pt idx="55">
                  <c:v>-0.96480220000000005</c:v>
                </c:pt>
                <c:pt idx="56">
                  <c:v>-0.98013800000000018</c:v>
                </c:pt>
                <c:pt idx="57">
                  <c:v>-0.99639159999999993</c:v>
                </c:pt>
                <c:pt idx="58">
                  <c:v>-1.0083155000000001</c:v>
                </c:pt>
                <c:pt idx="59">
                  <c:v>-1.0209348</c:v>
                </c:pt>
                <c:pt idx="60">
                  <c:v>-1.0343201999999998</c:v>
                </c:pt>
                <c:pt idx="61">
                  <c:v>-1.0493817000000001</c:v>
                </c:pt>
                <c:pt idx="62">
                  <c:v>-1.0616621999999998</c:v>
                </c:pt>
                <c:pt idx="63">
                  <c:v>-1.0734674000000002</c:v>
                </c:pt>
                <c:pt idx="64">
                  <c:v>-1.0897527999999999</c:v>
                </c:pt>
                <c:pt idx="65">
                  <c:v>-1.1052070999999999</c:v>
                </c:pt>
                <c:pt idx="66">
                  <c:v>-1.1140631999999999</c:v>
                </c:pt>
                <c:pt idx="67">
                  <c:v>-1.1247362999999999</c:v>
                </c:pt>
                <c:pt idx="68">
                  <c:v>-1.1369918999999999</c:v>
                </c:pt>
                <c:pt idx="69">
                  <c:v>-1.1455742999999998</c:v>
                </c:pt>
                <c:pt idx="70">
                  <c:v>-1.1575395999999998</c:v>
                </c:pt>
                <c:pt idx="71">
                  <c:v>-1.1702343000000002</c:v>
                </c:pt>
                <c:pt idx="72">
                  <c:v>-1.1819166999999999</c:v>
                </c:pt>
                <c:pt idx="73">
                  <c:v>-1.1956815999999999</c:v>
                </c:pt>
                <c:pt idx="74">
                  <c:v>-1.2080451999999999</c:v>
                </c:pt>
                <c:pt idx="75">
                  <c:v>-1.2170030000000001</c:v>
                </c:pt>
                <c:pt idx="76">
                  <c:v>-1.2323186000000002</c:v>
                </c:pt>
                <c:pt idx="77">
                  <c:v>-1.2567691000000001</c:v>
                </c:pt>
                <c:pt idx="78">
                  <c:v>-1.2788000999999998</c:v>
                </c:pt>
                <c:pt idx="79">
                  <c:v>-1.2943321999999999</c:v>
                </c:pt>
                <c:pt idx="80">
                  <c:v>-1.3060991999999998</c:v>
                </c:pt>
                <c:pt idx="81">
                  <c:v>-1.3178131</c:v>
                </c:pt>
                <c:pt idx="82">
                  <c:v>-1.3305571999999999</c:v>
                </c:pt>
                <c:pt idx="83">
                  <c:v>-1.3415575999999998</c:v>
                </c:pt>
                <c:pt idx="84">
                  <c:v>-1.3561383999999999</c:v>
                </c:pt>
                <c:pt idx="85">
                  <c:v>-1.3719804999999998</c:v>
                </c:pt>
                <c:pt idx="86">
                  <c:v>-1.3889608</c:v>
                </c:pt>
                <c:pt idx="87">
                  <c:v>-1.4050885000000002</c:v>
                </c:pt>
                <c:pt idx="88">
                  <c:v>-1.4192426999999999</c:v>
                </c:pt>
                <c:pt idx="89">
                  <c:v>-1.4325405</c:v>
                </c:pt>
                <c:pt idx="90">
                  <c:v>-1.4456104000000001</c:v>
                </c:pt>
                <c:pt idx="91">
                  <c:v>-1.4590334</c:v>
                </c:pt>
                <c:pt idx="92">
                  <c:v>-1.4753403999999999</c:v>
                </c:pt>
                <c:pt idx="93">
                  <c:v>-1.4911113</c:v>
                </c:pt>
                <c:pt idx="94">
                  <c:v>-1.5042244999999999</c:v>
                </c:pt>
                <c:pt idx="95">
                  <c:v>-1.5113701000000002</c:v>
                </c:pt>
                <c:pt idx="96">
                  <c:v>-1.5202174999999998</c:v>
                </c:pt>
                <c:pt idx="97">
                  <c:v>-1.5276993000000001</c:v>
                </c:pt>
                <c:pt idx="98">
                  <c:v>-1.5378227999999998</c:v>
                </c:pt>
                <c:pt idx="99">
                  <c:v>-1.5464318000000001</c:v>
                </c:pt>
                <c:pt idx="100">
                  <c:v>-1.5569367999999999</c:v>
                </c:pt>
                <c:pt idx="101">
                  <c:v>-1.5731779000000001</c:v>
                </c:pt>
                <c:pt idx="102">
                  <c:v>-1.5846838999999999</c:v>
                </c:pt>
                <c:pt idx="103">
                  <c:v>-1.5875624999999998</c:v>
                </c:pt>
                <c:pt idx="104">
                  <c:v>-1.6118432</c:v>
                </c:pt>
                <c:pt idx="105">
                  <c:v>-1.6411780999999999</c:v>
                </c:pt>
                <c:pt idx="106">
                  <c:v>-1.6689775999999998</c:v>
                </c:pt>
                <c:pt idx="107">
                  <c:v>-1.6886372999999999</c:v>
                </c:pt>
                <c:pt idx="108">
                  <c:v>-1.6978835999999999</c:v>
                </c:pt>
                <c:pt idx="109">
                  <c:v>-1.7071833999999999</c:v>
                </c:pt>
                <c:pt idx="110">
                  <c:v>-1.72377</c:v>
                </c:pt>
                <c:pt idx="111">
                  <c:v>-1.7410903000000002</c:v>
                </c:pt>
                <c:pt idx="112">
                  <c:v>-1.7778215999999998</c:v>
                </c:pt>
                <c:pt idx="113">
                  <c:v>-1.8088129999999998</c:v>
                </c:pt>
                <c:pt idx="114">
                  <c:v>-1.8380199999999998</c:v>
                </c:pt>
                <c:pt idx="115">
                  <c:v>-1.8599342999999999</c:v>
                </c:pt>
                <c:pt idx="116">
                  <c:v>-1.8810376999999998</c:v>
                </c:pt>
                <c:pt idx="117">
                  <c:v>-1.8969139999999998</c:v>
                </c:pt>
                <c:pt idx="118">
                  <c:v>-1.9125348</c:v>
                </c:pt>
                <c:pt idx="119">
                  <c:v>-1.9413358999999999</c:v>
                </c:pt>
                <c:pt idx="120">
                  <c:v>-1.9701509000000001</c:v>
                </c:pt>
                <c:pt idx="121">
                  <c:v>-1.9902142999999999</c:v>
                </c:pt>
                <c:pt idx="122">
                  <c:v>-2.0057366000000001</c:v>
                </c:pt>
                <c:pt idx="123">
                  <c:v>-2.0208886000000001</c:v>
                </c:pt>
                <c:pt idx="124">
                  <c:v>-2.0367218</c:v>
                </c:pt>
                <c:pt idx="125">
                  <c:v>-2.0547054999999999</c:v>
                </c:pt>
                <c:pt idx="126">
                  <c:v>-2.0734121999999999</c:v>
                </c:pt>
                <c:pt idx="127">
                  <c:v>-2.0957417</c:v>
                </c:pt>
                <c:pt idx="128">
                  <c:v>-2.1202445999999999</c:v>
                </c:pt>
                <c:pt idx="129">
                  <c:v>-2.1390853000000001</c:v>
                </c:pt>
                <c:pt idx="130">
                  <c:v>-2.1549453000000001</c:v>
                </c:pt>
                <c:pt idx="131">
                  <c:v>-2.1934220999999998</c:v>
                </c:pt>
                <c:pt idx="132">
                  <c:v>-2.2435792000000001</c:v>
                </c:pt>
                <c:pt idx="133">
                  <c:v>-2.2916403999999999</c:v>
                </c:pt>
                <c:pt idx="134">
                  <c:v>-2.3359983999999998</c:v>
                </c:pt>
                <c:pt idx="135">
                  <c:v>-2.3787044000000002</c:v>
                </c:pt>
                <c:pt idx="136">
                  <c:v>-2.4276369999999998</c:v>
                </c:pt>
                <c:pt idx="137">
                  <c:v>-2.4803267</c:v>
                </c:pt>
                <c:pt idx="138">
                  <c:v>-2.5645813999999998</c:v>
                </c:pt>
                <c:pt idx="139">
                  <c:v>-2.6411345000000002</c:v>
                </c:pt>
                <c:pt idx="140">
                  <c:v>-2.7231784999999999</c:v>
                </c:pt>
                <c:pt idx="141">
                  <c:v>-2.7911372999999999</c:v>
                </c:pt>
                <c:pt idx="142">
                  <c:v>-2.8429088</c:v>
                </c:pt>
                <c:pt idx="143">
                  <c:v>-2.8807965000000002</c:v>
                </c:pt>
                <c:pt idx="144">
                  <c:v>-2.9112944000000001</c:v>
                </c:pt>
                <c:pt idx="145">
                  <c:v>-2.9390193</c:v>
                </c:pt>
                <c:pt idx="146">
                  <c:v>-2.9656167999999998</c:v>
                </c:pt>
                <c:pt idx="147">
                  <c:v>-2.9919197</c:v>
                </c:pt>
                <c:pt idx="148">
                  <c:v>-3.0145772000000002</c:v>
                </c:pt>
                <c:pt idx="149">
                  <c:v>-3.0318521999999999</c:v>
                </c:pt>
                <c:pt idx="150">
                  <c:v>-3.0476313999999998</c:v>
                </c:pt>
                <c:pt idx="151">
                  <c:v>-3.0684372999999998</c:v>
                </c:pt>
                <c:pt idx="152">
                  <c:v>-3.0845169000000001</c:v>
                </c:pt>
                <c:pt idx="153">
                  <c:v>-3.1000907000000004</c:v>
                </c:pt>
                <c:pt idx="154">
                  <c:v>-3.1155861999999996</c:v>
                </c:pt>
                <c:pt idx="155">
                  <c:v>-3.1284082999999998</c:v>
                </c:pt>
                <c:pt idx="156">
                  <c:v>-3.1421458000000002</c:v>
                </c:pt>
                <c:pt idx="157">
                  <c:v>-3.1577651000000002</c:v>
                </c:pt>
                <c:pt idx="158">
                  <c:v>-3.1707110999999997</c:v>
                </c:pt>
                <c:pt idx="159">
                  <c:v>-3.1901065999999996</c:v>
                </c:pt>
                <c:pt idx="160">
                  <c:v>-3.2124698999999999</c:v>
                </c:pt>
                <c:pt idx="161">
                  <c:v>-3.2311055999999998</c:v>
                </c:pt>
                <c:pt idx="162">
                  <c:v>-3.2481177999999997</c:v>
                </c:pt>
                <c:pt idx="163">
                  <c:v>-3.2651796000000002</c:v>
                </c:pt>
                <c:pt idx="164">
                  <c:v>-3.2785772999999998</c:v>
                </c:pt>
                <c:pt idx="165">
                  <c:v>-3.2902152</c:v>
                </c:pt>
                <c:pt idx="166">
                  <c:v>-3.2999680000000002</c:v>
                </c:pt>
                <c:pt idx="167">
                  <c:v>-3.3117005000000002</c:v>
                </c:pt>
                <c:pt idx="168">
                  <c:v>-3.3231946000000003</c:v>
                </c:pt>
                <c:pt idx="169">
                  <c:v>-3.3392236</c:v>
                </c:pt>
                <c:pt idx="170">
                  <c:v>-3.3613582000000002</c:v>
                </c:pt>
                <c:pt idx="171">
                  <c:v>-3.3805650000000003</c:v>
                </c:pt>
                <c:pt idx="172">
                  <c:v>-3.4023394999999996</c:v>
                </c:pt>
                <c:pt idx="173">
                  <c:v>-3.4295946000000002</c:v>
                </c:pt>
                <c:pt idx="174">
                  <c:v>-3.4538217999999996</c:v>
                </c:pt>
                <c:pt idx="175">
                  <c:v>-3.4842084999999998</c:v>
                </c:pt>
                <c:pt idx="176">
                  <c:v>-3.5040292000000002</c:v>
                </c:pt>
                <c:pt idx="177">
                  <c:v>-3.5245962</c:v>
                </c:pt>
                <c:pt idx="178">
                  <c:v>-3.5382862999999998</c:v>
                </c:pt>
                <c:pt idx="179">
                  <c:v>-3.5565482999999998</c:v>
                </c:pt>
                <c:pt idx="180">
                  <c:v>-3.5693724999999996</c:v>
                </c:pt>
                <c:pt idx="181">
                  <c:v>-3.5818603999999996</c:v>
                </c:pt>
                <c:pt idx="182">
                  <c:v>-3.5943877</c:v>
                </c:pt>
                <c:pt idx="183">
                  <c:v>-3.6114697000000002</c:v>
                </c:pt>
                <c:pt idx="184">
                  <c:v>-3.6264074999999996</c:v>
                </c:pt>
                <c:pt idx="185">
                  <c:v>-3.6422690000000002</c:v>
                </c:pt>
                <c:pt idx="186">
                  <c:v>-3.6559766999999996</c:v>
                </c:pt>
                <c:pt idx="187">
                  <c:v>-3.6791623999999996</c:v>
                </c:pt>
                <c:pt idx="188">
                  <c:v>-3.7210588999999996</c:v>
                </c:pt>
                <c:pt idx="189">
                  <c:v>-3.7517476999999997</c:v>
                </c:pt>
                <c:pt idx="190">
                  <c:v>-3.7800065000000003</c:v>
                </c:pt>
                <c:pt idx="191">
                  <c:v>-3.8039985000000001</c:v>
                </c:pt>
                <c:pt idx="192">
                  <c:v>-3.8328229999999999</c:v>
                </c:pt>
                <c:pt idx="193">
                  <c:v>-3.8586765000000001</c:v>
                </c:pt>
                <c:pt idx="194">
                  <c:v>-3.8832356999999997</c:v>
                </c:pt>
                <c:pt idx="195">
                  <c:v>-3.9174510000000002</c:v>
                </c:pt>
                <c:pt idx="196">
                  <c:v>-3.9413396999999999</c:v>
                </c:pt>
                <c:pt idx="197">
                  <c:v>-3.9649321</c:v>
                </c:pt>
                <c:pt idx="198">
                  <c:v>-3.9926244</c:v>
                </c:pt>
                <c:pt idx="199">
                  <c:v>-4.0230882000000001</c:v>
                </c:pt>
                <c:pt idx="200">
                  <c:v>-4.0494482999999999</c:v>
                </c:pt>
                <c:pt idx="201">
                  <c:v>-4.0758458999999991</c:v>
                </c:pt>
                <c:pt idx="202">
                  <c:v>-4.1011372999999995</c:v>
                </c:pt>
                <c:pt idx="203">
                  <c:v>-4.1256231000000003</c:v>
                </c:pt>
                <c:pt idx="204">
                  <c:v>-4.1538847000000008</c:v>
                </c:pt>
                <c:pt idx="205">
                  <c:v>-4.1851789000000004</c:v>
                </c:pt>
                <c:pt idx="206">
                  <c:v>-4.2071660000000008</c:v>
                </c:pt>
                <c:pt idx="207">
                  <c:v>-4.2211085999999991</c:v>
                </c:pt>
                <c:pt idx="208">
                  <c:v>-4.2424046999999998</c:v>
                </c:pt>
                <c:pt idx="209">
                  <c:v>-4.2559964000000008</c:v>
                </c:pt>
                <c:pt idx="210">
                  <c:v>-4.2717060999999994</c:v>
                </c:pt>
                <c:pt idx="211">
                  <c:v>-4.2919453999999995</c:v>
                </c:pt>
                <c:pt idx="212">
                  <c:v>-4.3081834000000008</c:v>
                </c:pt>
                <c:pt idx="213">
                  <c:v>-4.3284667999999993</c:v>
                </c:pt>
                <c:pt idx="214">
                  <c:v>-4.3558304999999997</c:v>
                </c:pt>
                <c:pt idx="215">
                  <c:v>-4.3817917000000008</c:v>
                </c:pt>
                <c:pt idx="216">
                  <c:v>-4.4023906000000004</c:v>
                </c:pt>
                <c:pt idx="217">
                  <c:v>-4.4185832000000005</c:v>
                </c:pt>
                <c:pt idx="218">
                  <c:v>-4.4493936999999999</c:v>
                </c:pt>
                <c:pt idx="219">
                  <c:v>-4.4774580000000004</c:v>
                </c:pt>
                <c:pt idx="220">
                  <c:v>-4.4982509999999998</c:v>
                </c:pt>
                <c:pt idx="221">
                  <c:v>-4.5140723999999999</c:v>
                </c:pt>
                <c:pt idx="222">
                  <c:v>-4.5338180999999995</c:v>
                </c:pt>
                <c:pt idx="223">
                  <c:v>-4.5529673000000006</c:v>
                </c:pt>
                <c:pt idx="224">
                  <c:v>-4.5739012999999993</c:v>
                </c:pt>
                <c:pt idx="225">
                  <c:v>-4.5889267999999994</c:v>
                </c:pt>
                <c:pt idx="226">
                  <c:v>-4.6074532000000001</c:v>
                </c:pt>
                <c:pt idx="227">
                  <c:v>-4.6245122999999992</c:v>
                </c:pt>
                <c:pt idx="228">
                  <c:v>-4.6411224000000004</c:v>
                </c:pt>
                <c:pt idx="229">
                  <c:v>-4.6590083</c:v>
                </c:pt>
                <c:pt idx="230">
                  <c:v>-4.6790432000000006</c:v>
                </c:pt>
                <c:pt idx="231">
                  <c:v>-4.6998297999999998</c:v>
                </c:pt>
                <c:pt idx="232">
                  <c:v>-4.7172570999999994</c:v>
                </c:pt>
                <c:pt idx="233">
                  <c:v>-4.7314024000000003</c:v>
                </c:pt>
                <c:pt idx="234">
                  <c:v>-4.7439765000000005</c:v>
                </c:pt>
                <c:pt idx="235">
                  <c:v>-4.7583452000000008</c:v>
                </c:pt>
                <c:pt idx="236">
                  <c:v>-4.7726544999999998</c:v>
                </c:pt>
                <c:pt idx="237">
                  <c:v>-4.7873683000000007</c:v>
                </c:pt>
                <c:pt idx="238">
                  <c:v>-4.8055655000000002</c:v>
                </c:pt>
                <c:pt idx="239">
                  <c:v>-4.8266723000000002</c:v>
                </c:pt>
                <c:pt idx="240">
                  <c:v>-4.8421812000000006</c:v>
                </c:pt>
                <c:pt idx="241">
                  <c:v>-4.8562700999999997</c:v>
                </c:pt>
                <c:pt idx="242">
                  <c:v>-4.8739439000000004</c:v>
                </c:pt>
                <c:pt idx="243">
                  <c:v>-4.8895709000000007</c:v>
                </c:pt>
                <c:pt idx="244">
                  <c:v>-4.9081372999999999</c:v>
                </c:pt>
                <c:pt idx="245">
                  <c:v>-4.9277069999999998</c:v>
                </c:pt>
                <c:pt idx="246">
                  <c:v>-4.9438414999999996</c:v>
                </c:pt>
                <c:pt idx="247">
                  <c:v>-4.9589028000000006</c:v>
                </c:pt>
                <c:pt idx="248">
                  <c:v>-4.9764920000000004</c:v>
                </c:pt>
                <c:pt idx="249">
                  <c:v>-4.9924000999999993</c:v>
                </c:pt>
                <c:pt idx="250">
                  <c:v>-5.0075737999999994</c:v>
                </c:pt>
                <c:pt idx="251">
                  <c:v>-5.0263790999999998</c:v>
                </c:pt>
                <c:pt idx="252">
                  <c:v>-5.0463208999999996</c:v>
                </c:pt>
                <c:pt idx="253">
                  <c:v>-5.0646524999999993</c:v>
                </c:pt>
                <c:pt idx="254">
                  <c:v>-5.0855151000000003</c:v>
                </c:pt>
                <c:pt idx="255">
                  <c:v>-5.1004024000000001</c:v>
                </c:pt>
                <c:pt idx="256">
                  <c:v>-5.1172050999999996</c:v>
                </c:pt>
                <c:pt idx="257">
                  <c:v>-5.1352878999999998</c:v>
                </c:pt>
                <c:pt idx="258">
                  <c:v>-5.1547096000000003</c:v>
                </c:pt>
                <c:pt idx="259">
                  <c:v>-5.1758720999999994</c:v>
                </c:pt>
                <c:pt idx="260">
                  <c:v>-5.1989473999999998</c:v>
                </c:pt>
                <c:pt idx="261">
                  <c:v>-5.2189682000000008</c:v>
                </c:pt>
                <c:pt idx="262">
                  <c:v>-5.2401765000000005</c:v>
                </c:pt>
                <c:pt idx="263">
                  <c:v>-5.2630861000000007</c:v>
                </c:pt>
                <c:pt idx="264">
                  <c:v>-5.2844707999999994</c:v>
                </c:pt>
                <c:pt idx="265">
                  <c:v>-5.3118529999999993</c:v>
                </c:pt>
                <c:pt idx="266">
                  <c:v>-5.3411282</c:v>
                </c:pt>
                <c:pt idx="267">
                  <c:v>-5.3714852000000004</c:v>
                </c:pt>
                <c:pt idx="268">
                  <c:v>-5.3874294000000003</c:v>
                </c:pt>
                <c:pt idx="269">
                  <c:v>-5.4055073</c:v>
                </c:pt>
                <c:pt idx="270">
                  <c:v>-5.4278437999999998</c:v>
                </c:pt>
                <c:pt idx="271">
                  <c:v>-5.4508735000000001</c:v>
                </c:pt>
                <c:pt idx="272">
                  <c:v>-5.4802523999999995</c:v>
                </c:pt>
                <c:pt idx="273">
                  <c:v>-5.5209749000000006</c:v>
                </c:pt>
                <c:pt idx="274">
                  <c:v>-5.5702250000000006</c:v>
                </c:pt>
                <c:pt idx="275">
                  <c:v>-5.6049714000000002</c:v>
                </c:pt>
                <c:pt idx="276">
                  <c:v>-5.6222537999999993</c:v>
                </c:pt>
                <c:pt idx="277">
                  <c:v>-5.6431462999999997</c:v>
                </c:pt>
                <c:pt idx="278">
                  <c:v>-5.6679843999999999</c:v>
                </c:pt>
                <c:pt idx="279">
                  <c:v>-5.6888045999999992</c:v>
                </c:pt>
                <c:pt idx="280">
                  <c:v>-5.7135283999999995</c:v>
                </c:pt>
                <c:pt idx="281">
                  <c:v>-5.7332552999999997</c:v>
                </c:pt>
                <c:pt idx="282">
                  <c:v>-5.7547142000000004</c:v>
                </c:pt>
                <c:pt idx="283">
                  <c:v>-5.7742807000000003</c:v>
                </c:pt>
                <c:pt idx="284">
                  <c:v>-5.7974265999999997</c:v>
                </c:pt>
                <c:pt idx="285">
                  <c:v>-5.8180837000000007</c:v>
                </c:pt>
                <c:pt idx="286">
                  <c:v>-5.8386931000000004</c:v>
                </c:pt>
                <c:pt idx="287">
                  <c:v>-5.8527962000000002</c:v>
                </c:pt>
                <c:pt idx="288">
                  <c:v>-5.8703584000000006</c:v>
                </c:pt>
                <c:pt idx="289">
                  <c:v>-5.8944609000000003</c:v>
                </c:pt>
                <c:pt idx="290">
                  <c:v>-5.9214199000000001</c:v>
                </c:pt>
                <c:pt idx="291">
                  <c:v>-5.9473658</c:v>
                </c:pt>
                <c:pt idx="292">
                  <c:v>-5.9675431999999997</c:v>
                </c:pt>
                <c:pt idx="293">
                  <c:v>-5.9864502999999996</c:v>
                </c:pt>
                <c:pt idx="294">
                  <c:v>-6.0015611999999994</c:v>
                </c:pt>
                <c:pt idx="295">
                  <c:v>-6.0229926999999996</c:v>
                </c:pt>
                <c:pt idx="296">
                  <c:v>-6.0484075999999991</c:v>
                </c:pt>
                <c:pt idx="297">
                  <c:v>-6.0761906000000003</c:v>
                </c:pt>
                <c:pt idx="298">
                  <c:v>-6.1009876999999992</c:v>
                </c:pt>
                <c:pt idx="299">
                  <c:v>-6.1283925999999997</c:v>
                </c:pt>
                <c:pt idx="300">
                  <c:v>-6.1548683000000004</c:v>
                </c:pt>
                <c:pt idx="301">
                  <c:v>-6.1773501999999993</c:v>
                </c:pt>
                <c:pt idx="302">
                  <c:v>-6.1974309000000005</c:v>
                </c:pt>
                <c:pt idx="303">
                  <c:v>-6.2224819</c:v>
                </c:pt>
                <c:pt idx="304">
                  <c:v>-6.2583000999999996</c:v>
                </c:pt>
                <c:pt idx="305">
                  <c:v>-6.2835306000000006</c:v>
                </c:pt>
                <c:pt idx="306">
                  <c:v>-6.3019049999999996</c:v>
                </c:pt>
                <c:pt idx="307">
                  <c:v>-6.3125810999999992</c:v>
                </c:pt>
                <c:pt idx="308">
                  <c:v>-6.3234884999999998</c:v>
                </c:pt>
                <c:pt idx="309">
                  <c:v>-6.3351295000000007</c:v>
                </c:pt>
                <c:pt idx="310">
                  <c:v>-6.3512897000000006</c:v>
                </c:pt>
                <c:pt idx="311">
                  <c:v>-6.3663749999999997</c:v>
                </c:pt>
                <c:pt idx="312">
                  <c:v>-6.3868568999999997</c:v>
                </c:pt>
                <c:pt idx="313">
                  <c:v>-6.4155379999999997</c:v>
                </c:pt>
                <c:pt idx="314">
                  <c:v>-6.4515855000000002</c:v>
                </c:pt>
                <c:pt idx="315">
                  <c:v>-6.4766274999999993</c:v>
                </c:pt>
                <c:pt idx="316">
                  <c:v>-6.5021362000000007</c:v>
                </c:pt>
                <c:pt idx="317">
                  <c:v>-6.5187199000000007</c:v>
                </c:pt>
                <c:pt idx="318">
                  <c:v>-6.5316609000000003</c:v>
                </c:pt>
                <c:pt idx="319">
                  <c:v>-6.5459948000000008</c:v>
                </c:pt>
                <c:pt idx="320">
                  <c:v>-6.5607582999999998</c:v>
                </c:pt>
                <c:pt idx="321">
                  <c:v>-6.5777953</c:v>
                </c:pt>
                <c:pt idx="322">
                  <c:v>-6.5927787000000002</c:v>
                </c:pt>
                <c:pt idx="323">
                  <c:v>-6.6055825000000006</c:v>
                </c:pt>
                <c:pt idx="324">
                  <c:v>-6.6219812000000005</c:v>
                </c:pt>
                <c:pt idx="325">
                  <c:v>-6.6368395000000007</c:v>
                </c:pt>
                <c:pt idx="326">
                  <c:v>-6.6533224000000004</c:v>
                </c:pt>
                <c:pt idx="327">
                  <c:v>-6.6702078</c:v>
                </c:pt>
                <c:pt idx="328">
                  <c:v>-6.6933123999999999</c:v>
                </c:pt>
                <c:pt idx="329">
                  <c:v>-6.7131290999999997</c:v>
                </c:pt>
                <c:pt idx="330">
                  <c:v>-6.7318452999999998</c:v>
                </c:pt>
                <c:pt idx="331">
                  <c:v>-6.7543571999999994</c:v>
                </c:pt>
                <c:pt idx="332">
                  <c:v>-6.7719211000000001</c:v>
                </c:pt>
                <c:pt idx="333">
                  <c:v>-6.7942964000000003</c:v>
                </c:pt>
                <c:pt idx="334">
                  <c:v>-6.8161026000000007</c:v>
                </c:pt>
                <c:pt idx="335">
                  <c:v>-6.8345985999999996</c:v>
                </c:pt>
                <c:pt idx="336">
                  <c:v>-6.8542760999999999</c:v>
                </c:pt>
                <c:pt idx="337">
                  <c:v>-6.8777468000000006</c:v>
                </c:pt>
                <c:pt idx="338">
                  <c:v>-6.8922556999999998</c:v>
                </c:pt>
                <c:pt idx="339">
                  <c:v>-6.9060983999999994</c:v>
                </c:pt>
                <c:pt idx="340">
                  <c:v>-6.9242550000000005</c:v>
                </c:pt>
                <c:pt idx="341">
                  <c:v>-6.9506575999999995</c:v>
                </c:pt>
                <c:pt idx="342">
                  <c:v>-6.9691845000000008</c:v>
                </c:pt>
                <c:pt idx="343">
                  <c:v>-6.9920556999999999</c:v>
                </c:pt>
                <c:pt idx="344">
                  <c:v>-7.0184583000000007</c:v>
                </c:pt>
                <c:pt idx="345">
                  <c:v>-7.0465993000000005</c:v>
                </c:pt>
                <c:pt idx="346">
                  <c:v>-7.0705869000000003</c:v>
                </c:pt>
                <c:pt idx="347">
                  <c:v>-7.0971501999999997</c:v>
                </c:pt>
                <c:pt idx="348">
                  <c:v>-7.1270229</c:v>
                </c:pt>
                <c:pt idx="349">
                  <c:v>-7.152526700000001</c:v>
                </c:pt>
                <c:pt idx="350">
                  <c:v>-7.1706877000000002</c:v>
                </c:pt>
                <c:pt idx="351">
                  <c:v>-7.1840396999999996</c:v>
                </c:pt>
                <c:pt idx="352">
                  <c:v>-7.1944476999999996</c:v>
                </c:pt>
                <c:pt idx="353">
                  <c:v>-7.2033180000000012</c:v>
                </c:pt>
                <c:pt idx="354">
                  <c:v>-7.2098684000000013</c:v>
                </c:pt>
                <c:pt idx="355">
                  <c:v>-7.2160661000000008</c:v>
                </c:pt>
                <c:pt idx="356">
                  <c:v>-7.2209282000000012</c:v>
                </c:pt>
                <c:pt idx="357">
                  <c:v>-7.2254186000000011</c:v>
                </c:pt>
                <c:pt idx="358">
                  <c:v>-7.2296659999999999</c:v>
                </c:pt>
                <c:pt idx="359">
                  <c:v>-7.2326674999999998</c:v>
                </c:pt>
                <c:pt idx="360">
                  <c:v>-7.2358425000000004</c:v>
                </c:pt>
                <c:pt idx="361">
                  <c:v>-7.2371860000000012</c:v>
                </c:pt>
                <c:pt idx="362">
                  <c:v>-7.2398751000000008</c:v>
                </c:pt>
                <c:pt idx="363">
                  <c:v>-7.2411633999999996</c:v>
                </c:pt>
                <c:pt idx="364">
                  <c:v>-7.2427973000000012</c:v>
                </c:pt>
                <c:pt idx="365">
                  <c:v>-7.2447818999999996</c:v>
                </c:pt>
                <c:pt idx="366">
                  <c:v>-7.2472024000000008</c:v>
                </c:pt>
                <c:pt idx="367">
                  <c:v>-7.2499200000000013</c:v>
                </c:pt>
                <c:pt idx="368">
                  <c:v>-7.2714931000000007</c:v>
                </c:pt>
                <c:pt idx="369">
                  <c:v>-7.3040601000000009</c:v>
                </c:pt>
                <c:pt idx="370">
                  <c:v>-7.3321889999999996</c:v>
                </c:pt>
                <c:pt idx="371">
                  <c:v>-7.3647653000000002</c:v>
                </c:pt>
                <c:pt idx="372">
                  <c:v>-7.4023493000000009</c:v>
                </c:pt>
                <c:pt idx="373">
                  <c:v>-7.4374903000000003</c:v>
                </c:pt>
                <c:pt idx="374">
                  <c:v>-7.4642909</c:v>
                </c:pt>
                <c:pt idx="375">
                  <c:v>-7.488877500000001</c:v>
                </c:pt>
                <c:pt idx="376">
                  <c:v>-7.5173672000000007</c:v>
                </c:pt>
                <c:pt idx="377">
                  <c:v>-7.5419219000000002</c:v>
                </c:pt>
                <c:pt idx="378">
                  <c:v>-7.5681089000000004</c:v>
                </c:pt>
                <c:pt idx="379">
                  <c:v>-7.5926518000000005</c:v>
                </c:pt>
                <c:pt idx="380">
                  <c:v>-7.6142915999999996</c:v>
                </c:pt>
                <c:pt idx="381">
                  <c:v>-7.6425028000000008</c:v>
                </c:pt>
                <c:pt idx="382">
                  <c:v>-7.6809966000000003</c:v>
                </c:pt>
                <c:pt idx="383">
                  <c:v>-7.7155801999999998</c:v>
                </c:pt>
                <c:pt idx="384">
                  <c:v>-7.7529248000000006</c:v>
                </c:pt>
                <c:pt idx="385">
                  <c:v>-7.7806471000000013</c:v>
                </c:pt>
                <c:pt idx="386">
                  <c:v>-7.8092569000000012</c:v>
                </c:pt>
                <c:pt idx="387">
                  <c:v>-7.8319752999999999</c:v>
                </c:pt>
                <c:pt idx="388">
                  <c:v>-7.8613054000000009</c:v>
                </c:pt>
                <c:pt idx="389">
                  <c:v>-7.8803725</c:v>
                </c:pt>
                <c:pt idx="390">
                  <c:v>-7.901689600000001</c:v>
                </c:pt>
                <c:pt idx="391">
                  <c:v>-7.9272717000000004</c:v>
                </c:pt>
                <c:pt idx="392">
                  <c:v>-7.9546849999999996</c:v>
                </c:pt>
                <c:pt idx="393">
                  <c:v>-7.9722138999999999</c:v>
                </c:pt>
                <c:pt idx="394">
                  <c:v>-7.9912888000000013</c:v>
                </c:pt>
                <c:pt idx="395">
                  <c:v>-8.0150880000000004</c:v>
                </c:pt>
                <c:pt idx="396">
                  <c:v>-8.0397814000000007</c:v>
                </c:pt>
                <c:pt idx="397">
                  <c:v>-8.0613948000000004</c:v>
                </c:pt>
                <c:pt idx="398">
                  <c:v>-8.0853991000000001</c:v>
                </c:pt>
                <c:pt idx="399">
                  <c:v>-8.1052157999999999</c:v>
                </c:pt>
                <c:pt idx="400">
                  <c:v>-8.1316784000000002</c:v>
                </c:pt>
                <c:pt idx="401">
                  <c:v>-8.1556457000000009</c:v>
                </c:pt>
                <c:pt idx="402">
                  <c:v>-8.1831965000000011</c:v>
                </c:pt>
                <c:pt idx="403">
                  <c:v>-8.2193278999999997</c:v>
                </c:pt>
                <c:pt idx="404">
                  <c:v>-8.2552619000000007</c:v>
                </c:pt>
                <c:pt idx="405">
                  <c:v>-8.3012363000000011</c:v>
                </c:pt>
                <c:pt idx="406">
                  <c:v>-8.3261041999999996</c:v>
                </c:pt>
                <c:pt idx="407">
                  <c:v>-8.3432988000000012</c:v>
                </c:pt>
                <c:pt idx="408">
                  <c:v>-8.3654016000000002</c:v>
                </c:pt>
                <c:pt idx="409">
                  <c:v>-8.386738600000001</c:v>
                </c:pt>
                <c:pt idx="410">
                  <c:v>-8.4066165999999996</c:v>
                </c:pt>
                <c:pt idx="411">
                  <c:v>-8.437319500000001</c:v>
                </c:pt>
                <c:pt idx="412">
                  <c:v>-8.466549800000001</c:v>
                </c:pt>
                <c:pt idx="413">
                  <c:v>-8.5096990000000012</c:v>
                </c:pt>
                <c:pt idx="414">
                  <c:v>-8.5361776000000003</c:v>
                </c:pt>
                <c:pt idx="415">
                  <c:v>-8.5571736000000005</c:v>
                </c:pt>
                <c:pt idx="416">
                  <c:v>-8.5884002000000006</c:v>
                </c:pt>
                <c:pt idx="417">
                  <c:v>-8.6180254999999999</c:v>
                </c:pt>
                <c:pt idx="418">
                  <c:v>-8.6419548000000006</c:v>
                </c:pt>
                <c:pt idx="419">
                  <c:v>-8.6570913000000012</c:v>
                </c:pt>
                <c:pt idx="420">
                  <c:v>-8.6696272000000008</c:v>
                </c:pt>
                <c:pt idx="421">
                  <c:v>-8.6799323000000008</c:v>
                </c:pt>
                <c:pt idx="422">
                  <c:v>-8.6872014000000011</c:v>
                </c:pt>
                <c:pt idx="423">
                  <c:v>-8.6920118000000013</c:v>
                </c:pt>
                <c:pt idx="424">
                  <c:v>-8.6976884999999999</c:v>
                </c:pt>
                <c:pt idx="425">
                  <c:v>-8.7021034000000004</c:v>
                </c:pt>
                <c:pt idx="426">
                  <c:v>-8.7102129999999995</c:v>
                </c:pt>
                <c:pt idx="427">
                  <c:v>-8.7310265999999999</c:v>
                </c:pt>
                <c:pt idx="428">
                  <c:v>-8.7601142999999997</c:v>
                </c:pt>
                <c:pt idx="429">
                  <c:v>-8.7995713000000002</c:v>
                </c:pt>
                <c:pt idx="430">
                  <c:v>-8.8316074000000011</c:v>
                </c:pt>
                <c:pt idx="431">
                  <c:v>-8.8705771999999996</c:v>
                </c:pt>
                <c:pt idx="432">
                  <c:v>-8.8976141000000002</c:v>
                </c:pt>
                <c:pt idx="433">
                  <c:v>-8.9624860000000002</c:v>
                </c:pt>
                <c:pt idx="434">
                  <c:v>-9.0261580000000006</c:v>
                </c:pt>
                <c:pt idx="435">
                  <c:v>-9.0994609999999998</c:v>
                </c:pt>
                <c:pt idx="436">
                  <c:v>-9.1430520000000008</c:v>
                </c:pt>
                <c:pt idx="437">
                  <c:v>-9.2165890000000008</c:v>
                </c:pt>
                <c:pt idx="438">
                  <c:v>-9.2918880000000001</c:v>
                </c:pt>
                <c:pt idx="439">
                  <c:v>-9.3366910000000001</c:v>
                </c:pt>
                <c:pt idx="440">
                  <c:v>-9.3874690000000012</c:v>
                </c:pt>
                <c:pt idx="441">
                  <c:v>-9.4340229999999998</c:v>
                </c:pt>
                <c:pt idx="442">
                  <c:v>-9.4817160000000005</c:v>
                </c:pt>
                <c:pt idx="443">
                  <c:v>-9.5239330000000013</c:v>
                </c:pt>
                <c:pt idx="444">
                  <c:v>-9.5695720000000009</c:v>
                </c:pt>
                <c:pt idx="445">
                  <c:v>-9.6050780000000007</c:v>
                </c:pt>
                <c:pt idx="446">
                  <c:v>-9.6491860000000003</c:v>
                </c:pt>
                <c:pt idx="447">
                  <c:v>-9.6990350000000003</c:v>
                </c:pt>
                <c:pt idx="448">
                  <c:v>-9.7316630000000011</c:v>
                </c:pt>
                <c:pt idx="449">
                  <c:v>-9.755548000000001</c:v>
                </c:pt>
                <c:pt idx="450">
                  <c:v>-9.7748889999999999</c:v>
                </c:pt>
                <c:pt idx="451">
                  <c:v>-9.7905499999999996</c:v>
                </c:pt>
                <c:pt idx="452">
                  <c:v>-9.8110619999999997</c:v>
                </c:pt>
                <c:pt idx="453">
                  <c:v>-9.8446100000000012</c:v>
                </c:pt>
                <c:pt idx="454">
                  <c:v>-9.8876980000000003</c:v>
                </c:pt>
                <c:pt idx="455">
                  <c:v>-9.9283970000000004</c:v>
                </c:pt>
                <c:pt idx="456">
                  <c:v>-9.9617160000000009</c:v>
                </c:pt>
                <c:pt idx="457">
                  <c:v>-9.9876140000000007</c:v>
                </c:pt>
                <c:pt idx="458">
                  <c:v>-10.007434</c:v>
                </c:pt>
                <c:pt idx="459">
                  <c:v>-10.031774</c:v>
                </c:pt>
                <c:pt idx="460">
                  <c:v>-10.068498</c:v>
                </c:pt>
                <c:pt idx="461">
                  <c:v>-10.101393</c:v>
                </c:pt>
                <c:pt idx="462">
                  <c:v>-10.13824</c:v>
                </c:pt>
                <c:pt idx="463">
                  <c:v>-10.177042</c:v>
                </c:pt>
                <c:pt idx="464">
                  <c:v>-10.204526</c:v>
                </c:pt>
                <c:pt idx="465">
                  <c:v>-10.238389</c:v>
                </c:pt>
                <c:pt idx="466">
                  <c:v>-10.303966000000001</c:v>
                </c:pt>
                <c:pt idx="467">
                  <c:v>-10.423814</c:v>
                </c:pt>
                <c:pt idx="468">
                  <c:v>-10.476597</c:v>
                </c:pt>
                <c:pt idx="469">
                  <c:v>-10.510205000000001</c:v>
                </c:pt>
                <c:pt idx="470">
                  <c:v>-10.532993000000001</c:v>
                </c:pt>
                <c:pt idx="471">
                  <c:v>-10.54988</c:v>
                </c:pt>
                <c:pt idx="472">
                  <c:v>-10.564162</c:v>
                </c:pt>
                <c:pt idx="473">
                  <c:v>-10.583352</c:v>
                </c:pt>
                <c:pt idx="474">
                  <c:v>-10.602684</c:v>
                </c:pt>
                <c:pt idx="475">
                  <c:v>-10.616279</c:v>
                </c:pt>
                <c:pt idx="476">
                  <c:v>-10.627824</c:v>
                </c:pt>
                <c:pt idx="477">
                  <c:v>-10.635821</c:v>
                </c:pt>
                <c:pt idx="478">
                  <c:v>-10.666611</c:v>
                </c:pt>
                <c:pt idx="479">
                  <c:v>-10.702204</c:v>
                </c:pt>
                <c:pt idx="480">
                  <c:v>-10.729367</c:v>
                </c:pt>
                <c:pt idx="481">
                  <c:v>-10.746996000000001</c:v>
                </c:pt>
                <c:pt idx="482">
                  <c:v>-10.768878000000001</c:v>
                </c:pt>
                <c:pt idx="483">
                  <c:v>-10.790116000000001</c:v>
                </c:pt>
                <c:pt idx="484">
                  <c:v>-10.840738</c:v>
                </c:pt>
                <c:pt idx="485">
                  <c:v>-10.915553000000001</c:v>
                </c:pt>
                <c:pt idx="486">
                  <c:v>-10.951245</c:v>
                </c:pt>
                <c:pt idx="487">
                  <c:v>-10.985761</c:v>
                </c:pt>
                <c:pt idx="488">
                  <c:v>-11.013791000000001</c:v>
                </c:pt>
                <c:pt idx="489">
                  <c:v>-11.038436000000001</c:v>
                </c:pt>
                <c:pt idx="490">
                  <c:v>-11.082362</c:v>
                </c:pt>
                <c:pt idx="491">
                  <c:v>-11.121273</c:v>
                </c:pt>
                <c:pt idx="492">
                  <c:v>-11.19238</c:v>
                </c:pt>
                <c:pt idx="493">
                  <c:v>-11.268901</c:v>
                </c:pt>
                <c:pt idx="494">
                  <c:v>-11.386312</c:v>
                </c:pt>
                <c:pt idx="495">
                  <c:v>-11.503571000000001</c:v>
                </c:pt>
                <c:pt idx="496">
                  <c:v>-11.574565</c:v>
                </c:pt>
                <c:pt idx="497">
                  <c:v>-11.67802</c:v>
                </c:pt>
                <c:pt idx="498">
                  <c:v>-11.733783000000001</c:v>
                </c:pt>
                <c:pt idx="499">
                  <c:v>-11.789476000000001</c:v>
                </c:pt>
                <c:pt idx="500">
                  <c:v>-11.836753</c:v>
                </c:pt>
                <c:pt idx="501">
                  <c:v>-11.885948000000001</c:v>
                </c:pt>
                <c:pt idx="502">
                  <c:v>-11.958500000000001</c:v>
                </c:pt>
                <c:pt idx="503">
                  <c:v>-12.033985000000001</c:v>
                </c:pt>
                <c:pt idx="504">
                  <c:v>-12.085788000000001</c:v>
                </c:pt>
                <c:pt idx="505">
                  <c:v>-12.131819</c:v>
                </c:pt>
                <c:pt idx="506">
                  <c:v>-12.212201</c:v>
                </c:pt>
                <c:pt idx="507">
                  <c:v>-12.30348</c:v>
                </c:pt>
                <c:pt idx="508">
                  <c:v>-12.408737</c:v>
                </c:pt>
                <c:pt idx="509">
                  <c:v>-12.497999</c:v>
                </c:pt>
                <c:pt idx="510">
                  <c:v>-12.579449</c:v>
                </c:pt>
                <c:pt idx="511">
                  <c:v>-12.678331</c:v>
                </c:pt>
                <c:pt idx="512">
                  <c:v>-12.734413</c:v>
                </c:pt>
                <c:pt idx="513">
                  <c:v>-12.780852000000001</c:v>
                </c:pt>
                <c:pt idx="514">
                  <c:v>-12.899607</c:v>
                </c:pt>
                <c:pt idx="515">
                  <c:v>-13.032198000000001</c:v>
                </c:pt>
                <c:pt idx="516">
                  <c:v>-13.108938</c:v>
                </c:pt>
                <c:pt idx="517">
                  <c:v>-13.172784</c:v>
                </c:pt>
                <c:pt idx="518">
                  <c:v>-13.252599</c:v>
                </c:pt>
                <c:pt idx="519">
                  <c:v>-13.358246000000001</c:v>
                </c:pt>
                <c:pt idx="520">
                  <c:v>-13.427936000000001</c:v>
                </c:pt>
                <c:pt idx="521">
                  <c:v>-13.470197000000001</c:v>
                </c:pt>
                <c:pt idx="522">
                  <c:v>-13.518191</c:v>
                </c:pt>
                <c:pt idx="523">
                  <c:v>-13.599178</c:v>
                </c:pt>
                <c:pt idx="524">
                  <c:v>-13.660219</c:v>
                </c:pt>
                <c:pt idx="525">
                  <c:v>-13.740398000000001</c:v>
                </c:pt>
                <c:pt idx="526">
                  <c:v>-13.807540000000001</c:v>
                </c:pt>
                <c:pt idx="527">
                  <c:v>-13.888725000000001</c:v>
                </c:pt>
                <c:pt idx="528">
                  <c:v>-13.936986000000001</c:v>
                </c:pt>
                <c:pt idx="529">
                  <c:v>-13.974919</c:v>
                </c:pt>
                <c:pt idx="530">
                  <c:v>-14.004772000000001</c:v>
                </c:pt>
                <c:pt idx="531">
                  <c:v>-14.030306000000001</c:v>
                </c:pt>
                <c:pt idx="532">
                  <c:v>-14.053071000000001</c:v>
                </c:pt>
                <c:pt idx="533">
                  <c:v>-14.073069</c:v>
                </c:pt>
                <c:pt idx="534">
                  <c:v>-14.090127000000001</c:v>
                </c:pt>
                <c:pt idx="535">
                  <c:v>-14.125466000000001</c:v>
                </c:pt>
                <c:pt idx="536">
                  <c:v>-14.199992</c:v>
                </c:pt>
                <c:pt idx="537">
                  <c:v>-14.268525</c:v>
                </c:pt>
                <c:pt idx="538">
                  <c:v>-14.329509</c:v>
                </c:pt>
                <c:pt idx="539">
                  <c:v>-14.392883000000001</c:v>
                </c:pt>
                <c:pt idx="540">
                  <c:v>-14.482363000000001</c:v>
                </c:pt>
                <c:pt idx="541">
                  <c:v>-14.636776000000001</c:v>
                </c:pt>
                <c:pt idx="542">
                  <c:v>-14.778208000000001</c:v>
                </c:pt>
                <c:pt idx="543">
                  <c:v>-14.92127</c:v>
                </c:pt>
                <c:pt idx="544">
                  <c:v>-15.006823000000001</c:v>
                </c:pt>
                <c:pt idx="545">
                  <c:v>-15.101317000000002</c:v>
                </c:pt>
                <c:pt idx="546">
                  <c:v>-15.172169</c:v>
                </c:pt>
                <c:pt idx="547">
                  <c:v>-15.251764000000001</c:v>
                </c:pt>
                <c:pt idx="548">
                  <c:v>-15.324856</c:v>
                </c:pt>
                <c:pt idx="549">
                  <c:v>-15.438411000000002</c:v>
                </c:pt>
                <c:pt idx="550">
                  <c:v>-15.572503000000001</c:v>
                </c:pt>
                <c:pt idx="551">
                  <c:v>-15.657067999999999</c:v>
                </c:pt>
                <c:pt idx="552">
                  <c:v>-15.727096</c:v>
                </c:pt>
                <c:pt idx="553">
                  <c:v>-15.827128999999999</c:v>
                </c:pt>
                <c:pt idx="554">
                  <c:v>-15.937245000000001</c:v>
                </c:pt>
                <c:pt idx="555">
                  <c:v>-16.051734</c:v>
                </c:pt>
                <c:pt idx="556">
                  <c:v>-16.213046000000002</c:v>
                </c:pt>
                <c:pt idx="557">
                  <c:v>-16.348587000000002</c:v>
                </c:pt>
                <c:pt idx="558">
                  <c:v>-16.526510000000002</c:v>
                </c:pt>
                <c:pt idx="559">
                  <c:v>-16.627686000000001</c:v>
                </c:pt>
                <c:pt idx="560">
                  <c:v>-16.716277999999999</c:v>
                </c:pt>
                <c:pt idx="561">
                  <c:v>-16.812104000000001</c:v>
                </c:pt>
                <c:pt idx="562">
                  <c:v>-17.020371000000001</c:v>
                </c:pt>
                <c:pt idx="563">
                  <c:v>-17.183688</c:v>
                </c:pt>
                <c:pt idx="564">
                  <c:v>-17.399098000000002</c:v>
                </c:pt>
                <c:pt idx="565">
                  <c:v>-17.526522</c:v>
                </c:pt>
                <c:pt idx="566">
                  <c:v>-17.609351</c:v>
                </c:pt>
                <c:pt idx="567">
                  <c:v>-17.671413000000001</c:v>
                </c:pt>
                <c:pt idx="568">
                  <c:v>-17.818066999999999</c:v>
                </c:pt>
                <c:pt idx="569">
                  <c:v>-18.014154000000001</c:v>
                </c:pt>
                <c:pt idx="570">
                  <c:v>-18.187215000000002</c:v>
                </c:pt>
                <c:pt idx="571">
                  <c:v>-18.287037000000002</c:v>
                </c:pt>
                <c:pt idx="572">
                  <c:v>-18.411356000000001</c:v>
                </c:pt>
                <c:pt idx="573">
                  <c:v>-18.533662</c:v>
                </c:pt>
                <c:pt idx="574">
                  <c:v>-18.676658</c:v>
                </c:pt>
                <c:pt idx="575">
                  <c:v>-18.808741999999999</c:v>
                </c:pt>
                <c:pt idx="576">
                  <c:v>-18.886724000000001</c:v>
                </c:pt>
                <c:pt idx="577">
                  <c:v>-18.949453000000002</c:v>
                </c:pt>
                <c:pt idx="578">
                  <c:v>-19.000409000000001</c:v>
                </c:pt>
                <c:pt idx="579">
                  <c:v>-19.049171000000001</c:v>
                </c:pt>
                <c:pt idx="580">
                  <c:v>-19.090410000000002</c:v>
                </c:pt>
                <c:pt idx="581">
                  <c:v>-19.128564000000001</c:v>
                </c:pt>
                <c:pt idx="582">
                  <c:v>-19.16516</c:v>
                </c:pt>
                <c:pt idx="583">
                  <c:v>-19.254116</c:v>
                </c:pt>
                <c:pt idx="584">
                  <c:v>-19.350045999999999</c:v>
                </c:pt>
                <c:pt idx="585">
                  <c:v>-19.417733999999999</c:v>
                </c:pt>
                <c:pt idx="586">
                  <c:v>-19.467048999999999</c:v>
                </c:pt>
                <c:pt idx="587">
                  <c:v>-19.507031000000001</c:v>
                </c:pt>
                <c:pt idx="588">
                  <c:v>-19.571296</c:v>
                </c:pt>
                <c:pt idx="589">
                  <c:v>-19.664505000000002</c:v>
                </c:pt>
                <c:pt idx="590">
                  <c:v>-19.743268</c:v>
                </c:pt>
                <c:pt idx="591">
                  <c:v>-19.846081999999999</c:v>
                </c:pt>
                <c:pt idx="592">
                  <c:v>-19.921986</c:v>
                </c:pt>
                <c:pt idx="593">
                  <c:v>-19.984014999999999</c:v>
                </c:pt>
                <c:pt idx="594">
                  <c:v>-20.078063</c:v>
                </c:pt>
                <c:pt idx="595">
                  <c:v>-20.305081000000001</c:v>
                </c:pt>
                <c:pt idx="596">
                  <c:v>-20.516636000000002</c:v>
                </c:pt>
                <c:pt idx="597">
                  <c:v>-20.675658000000002</c:v>
                </c:pt>
                <c:pt idx="598">
                  <c:v>-20.882913000000002</c:v>
                </c:pt>
                <c:pt idx="599">
                  <c:v>-21.004922000000001</c:v>
                </c:pt>
                <c:pt idx="600">
                  <c:v>-21.24004</c:v>
                </c:pt>
                <c:pt idx="601">
                  <c:v>-21.479908999999999</c:v>
                </c:pt>
                <c:pt idx="602">
                  <c:v>-21.624831</c:v>
                </c:pt>
                <c:pt idx="603">
                  <c:v>-21.730865000000001</c:v>
                </c:pt>
                <c:pt idx="604">
                  <c:v>-21.818308999999999</c:v>
                </c:pt>
                <c:pt idx="605">
                  <c:v>-21.924064000000001</c:v>
                </c:pt>
                <c:pt idx="606">
                  <c:v>-22.007626000000002</c:v>
                </c:pt>
                <c:pt idx="607">
                  <c:v>-22.078341000000002</c:v>
                </c:pt>
                <c:pt idx="608">
                  <c:v>-22.137095000000002</c:v>
                </c:pt>
                <c:pt idx="609">
                  <c:v>-22.187645</c:v>
                </c:pt>
                <c:pt idx="610">
                  <c:v>-22.236114000000001</c:v>
                </c:pt>
                <c:pt idx="611">
                  <c:v>-23.571262000000001</c:v>
                </c:pt>
                <c:pt idx="612">
                  <c:v>-23.764476999999999</c:v>
                </c:pt>
                <c:pt idx="613">
                  <c:v>-23.782284000000001</c:v>
                </c:pt>
                <c:pt idx="614">
                  <c:v>-23.797667000000001</c:v>
                </c:pt>
                <c:pt idx="615">
                  <c:v>-23.816675</c:v>
                </c:pt>
                <c:pt idx="616">
                  <c:v>-23.826664000000001</c:v>
                </c:pt>
                <c:pt idx="617">
                  <c:v>-23.826046000000002</c:v>
                </c:pt>
                <c:pt idx="618">
                  <c:v>-23.824135000000002</c:v>
                </c:pt>
                <c:pt idx="619">
                  <c:v>-23.817696000000002</c:v>
                </c:pt>
                <c:pt idx="620">
                  <c:v>-23.811395000000001</c:v>
                </c:pt>
                <c:pt idx="621">
                  <c:v>-23.754432999999999</c:v>
                </c:pt>
                <c:pt idx="622">
                  <c:v>-23.613499000000001</c:v>
                </c:pt>
                <c:pt idx="623">
                  <c:v>-23.507521000000001</c:v>
                </c:pt>
                <c:pt idx="624">
                  <c:v>-23.258234999999999</c:v>
                </c:pt>
                <c:pt idx="625">
                  <c:v>-23.057964000000002</c:v>
                </c:pt>
                <c:pt idx="626">
                  <c:v>-22.943318999999999</c:v>
                </c:pt>
                <c:pt idx="627">
                  <c:v>-22.546068000000002</c:v>
                </c:pt>
                <c:pt idx="628">
                  <c:v>-22.225133</c:v>
                </c:pt>
                <c:pt idx="629">
                  <c:v>-22.065643000000001</c:v>
                </c:pt>
                <c:pt idx="630">
                  <c:v>-21.654282000000002</c:v>
                </c:pt>
              </c:numCache>
            </c:numRef>
          </c:xVal>
          <c:yVal>
            <c:numRef>
              <c:f>Elaborated!$N$3:$N$618</c:f>
              <c:numCache>
                <c:formatCode>0.00</c:formatCode>
                <c:ptCount val="616"/>
                <c:pt idx="0">
                  <c:v>0</c:v>
                </c:pt>
                <c:pt idx="1">
                  <c:v>3.6721101999999999E-2</c:v>
                </c:pt>
                <c:pt idx="2">
                  <c:v>0.61786644999999996</c:v>
                </c:pt>
                <c:pt idx="3">
                  <c:v>0.61756173000000003</c:v>
                </c:pt>
                <c:pt idx="4">
                  <c:v>0.61572740000000004</c:v>
                </c:pt>
                <c:pt idx="5">
                  <c:v>0.61567791000000005</c:v>
                </c:pt>
                <c:pt idx="6">
                  <c:v>0.61825255000000001</c:v>
                </c:pt>
                <c:pt idx="7">
                  <c:v>0.61612069999999997</c:v>
                </c:pt>
                <c:pt idx="8">
                  <c:v>0.61638082000000005</c:v>
                </c:pt>
                <c:pt idx="9">
                  <c:v>0.61482603999999996</c:v>
                </c:pt>
                <c:pt idx="10">
                  <c:v>0.61879326999999995</c:v>
                </c:pt>
                <c:pt idx="11">
                  <c:v>0.83002728999999997</c:v>
                </c:pt>
                <c:pt idx="12">
                  <c:v>1.9252591999999999</c:v>
                </c:pt>
                <c:pt idx="13">
                  <c:v>2.2251848000000001</c:v>
                </c:pt>
                <c:pt idx="14">
                  <c:v>2.3508461</c:v>
                </c:pt>
                <c:pt idx="15">
                  <c:v>2.4428293000000001</c:v>
                </c:pt>
                <c:pt idx="16">
                  <c:v>2.5250989000000001</c:v>
                </c:pt>
                <c:pt idx="17">
                  <c:v>2.5889679000000001</c:v>
                </c:pt>
                <c:pt idx="18">
                  <c:v>2.6540637</c:v>
                </c:pt>
                <c:pt idx="19">
                  <c:v>2.7303614</c:v>
                </c:pt>
                <c:pt idx="20">
                  <c:v>2.8068957999999999</c:v>
                </c:pt>
                <c:pt idx="21">
                  <c:v>2.8741289999999999</c:v>
                </c:pt>
                <c:pt idx="22">
                  <c:v>2.9567904999999999</c:v>
                </c:pt>
                <c:pt idx="23">
                  <c:v>3.0558877</c:v>
                </c:pt>
                <c:pt idx="24">
                  <c:v>3.1333050999999998</c:v>
                </c:pt>
                <c:pt idx="25">
                  <c:v>3.2070687000000002</c:v>
                </c:pt>
                <c:pt idx="26">
                  <c:v>3.2784357000000002</c:v>
                </c:pt>
                <c:pt idx="27">
                  <c:v>3.3626200000000002</c:v>
                </c:pt>
                <c:pt idx="28">
                  <c:v>3.4657895999999999</c:v>
                </c:pt>
                <c:pt idx="29">
                  <c:v>3.5512952000000002</c:v>
                </c:pt>
                <c:pt idx="30">
                  <c:v>3.6469337999999998</c:v>
                </c:pt>
                <c:pt idx="31">
                  <c:v>3.7224588000000001</c:v>
                </c:pt>
                <c:pt idx="32">
                  <c:v>3.8112582000000002</c:v>
                </c:pt>
                <c:pt idx="33">
                  <c:v>3.919305</c:v>
                </c:pt>
                <c:pt idx="34">
                  <c:v>4.027088</c:v>
                </c:pt>
                <c:pt idx="35">
                  <c:v>4.1205324000000001</c:v>
                </c:pt>
                <c:pt idx="36">
                  <c:v>4.2051923999999996</c:v>
                </c:pt>
                <c:pt idx="37">
                  <c:v>4.2745990000000003</c:v>
                </c:pt>
                <c:pt idx="38">
                  <c:v>4.3401749000000001</c:v>
                </c:pt>
                <c:pt idx="39">
                  <c:v>4.4519831999999999</c:v>
                </c:pt>
                <c:pt idx="40">
                  <c:v>4.5574436</c:v>
                </c:pt>
                <c:pt idx="41">
                  <c:v>4.6558405</c:v>
                </c:pt>
                <c:pt idx="42">
                  <c:v>4.7568210999999998</c:v>
                </c:pt>
                <c:pt idx="43">
                  <c:v>4.8480403000000001</c:v>
                </c:pt>
                <c:pt idx="44">
                  <c:v>4.9380765999999996</c:v>
                </c:pt>
                <c:pt idx="45">
                  <c:v>5.0521965</c:v>
                </c:pt>
                <c:pt idx="46">
                  <c:v>5.1640264</c:v>
                </c:pt>
                <c:pt idx="47">
                  <c:v>5.2711389999999998</c:v>
                </c:pt>
                <c:pt idx="48">
                  <c:v>5.3881785999999998</c:v>
                </c:pt>
                <c:pt idx="49">
                  <c:v>5.4941769999999996</c:v>
                </c:pt>
                <c:pt idx="50">
                  <c:v>5.5963415000000003</c:v>
                </c:pt>
                <c:pt idx="51">
                  <c:v>5.7430564999999998</c:v>
                </c:pt>
                <c:pt idx="52">
                  <c:v>5.8927851999999996</c:v>
                </c:pt>
                <c:pt idx="53">
                  <c:v>5.9895582000000003</c:v>
                </c:pt>
                <c:pt idx="54">
                  <c:v>6.0745060999999998</c:v>
                </c:pt>
                <c:pt idx="55">
                  <c:v>6.1497747</c:v>
                </c:pt>
                <c:pt idx="56">
                  <c:v>6.2363542000000001</c:v>
                </c:pt>
                <c:pt idx="57">
                  <c:v>6.3220386</c:v>
                </c:pt>
                <c:pt idx="58">
                  <c:v>6.4030152999999999</c:v>
                </c:pt>
                <c:pt idx="59">
                  <c:v>6.4841011999999996</c:v>
                </c:pt>
                <c:pt idx="60">
                  <c:v>6.5690343000000002</c:v>
                </c:pt>
                <c:pt idx="61">
                  <c:v>6.6571866999999996</c:v>
                </c:pt>
                <c:pt idx="62">
                  <c:v>6.7308402999999997</c:v>
                </c:pt>
                <c:pt idx="63">
                  <c:v>6.8068116999999999</c:v>
                </c:pt>
                <c:pt idx="64">
                  <c:v>6.8828250000000004</c:v>
                </c:pt>
                <c:pt idx="65">
                  <c:v>6.9553636000000001</c:v>
                </c:pt>
                <c:pt idx="66">
                  <c:v>7.0343644999999997</c:v>
                </c:pt>
                <c:pt idx="67">
                  <c:v>7.1116997</c:v>
                </c:pt>
                <c:pt idx="68">
                  <c:v>7.1908456999999997</c:v>
                </c:pt>
                <c:pt idx="69">
                  <c:v>7.2599996999999998</c:v>
                </c:pt>
                <c:pt idx="70">
                  <c:v>7.3355886000000003</c:v>
                </c:pt>
                <c:pt idx="71">
                  <c:v>7.4161187999999996</c:v>
                </c:pt>
                <c:pt idx="72">
                  <c:v>7.4862257000000003</c:v>
                </c:pt>
                <c:pt idx="73">
                  <c:v>7.5714291999999999</c:v>
                </c:pt>
                <c:pt idx="74">
                  <c:v>7.6463165000000002</c:v>
                </c:pt>
                <c:pt idx="75">
                  <c:v>7.6986049999999997</c:v>
                </c:pt>
                <c:pt idx="76">
                  <c:v>7.805167</c:v>
                </c:pt>
                <c:pt idx="77">
                  <c:v>7.9487812</c:v>
                </c:pt>
                <c:pt idx="78">
                  <c:v>8.0839122999999997</c:v>
                </c:pt>
                <c:pt idx="79">
                  <c:v>8.1831707999999992</c:v>
                </c:pt>
                <c:pt idx="80">
                  <c:v>8.2550977999999997</c:v>
                </c:pt>
                <c:pt idx="81">
                  <c:v>8.3289375999999997</c:v>
                </c:pt>
                <c:pt idx="82">
                  <c:v>8.4063247000000008</c:v>
                </c:pt>
                <c:pt idx="83">
                  <c:v>8.4815287000000001</c:v>
                </c:pt>
                <c:pt idx="84">
                  <c:v>8.5806652000000003</c:v>
                </c:pt>
                <c:pt idx="85">
                  <c:v>8.6717703999999998</c:v>
                </c:pt>
                <c:pt idx="86">
                  <c:v>8.7753668999999999</c:v>
                </c:pt>
                <c:pt idx="87">
                  <c:v>8.8709883000000005</c:v>
                </c:pt>
                <c:pt idx="88">
                  <c:v>8.9654884999999993</c:v>
                </c:pt>
                <c:pt idx="89">
                  <c:v>9.0482279000000005</c:v>
                </c:pt>
                <c:pt idx="90">
                  <c:v>9.1371549000000005</c:v>
                </c:pt>
                <c:pt idx="91">
                  <c:v>9.2361406000000006</c:v>
                </c:pt>
                <c:pt idx="92">
                  <c:v>9.3178512999999992</c:v>
                </c:pt>
                <c:pt idx="93">
                  <c:v>9.3946590000000008</c:v>
                </c:pt>
                <c:pt idx="94">
                  <c:v>9.4605259000000004</c:v>
                </c:pt>
                <c:pt idx="95">
                  <c:v>9.5104707000000008</c:v>
                </c:pt>
                <c:pt idx="96">
                  <c:v>9.5724003999999994</c:v>
                </c:pt>
                <c:pt idx="97">
                  <c:v>9.6398080999999998</c:v>
                </c:pt>
                <c:pt idx="98">
                  <c:v>9.7110570000000003</c:v>
                </c:pt>
                <c:pt idx="99">
                  <c:v>9.7778326</c:v>
                </c:pt>
                <c:pt idx="100">
                  <c:v>9.8665201000000007</c:v>
                </c:pt>
                <c:pt idx="101">
                  <c:v>9.9575136999999998</c:v>
                </c:pt>
                <c:pt idx="102">
                  <c:v>10.015043</c:v>
                </c:pt>
                <c:pt idx="103">
                  <c:v>10.054656</c:v>
                </c:pt>
                <c:pt idx="104">
                  <c:v>10.211294000000001</c:v>
                </c:pt>
                <c:pt idx="105">
                  <c:v>10.409428</c:v>
                </c:pt>
                <c:pt idx="106">
                  <c:v>10.578192</c:v>
                </c:pt>
                <c:pt idx="107">
                  <c:v>10.681289</c:v>
                </c:pt>
                <c:pt idx="108">
                  <c:v>10.733204000000001</c:v>
                </c:pt>
                <c:pt idx="109">
                  <c:v>10.801753</c:v>
                </c:pt>
                <c:pt idx="110">
                  <c:v>10.897539999999999</c:v>
                </c:pt>
                <c:pt idx="111">
                  <c:v>11.043215</c:v>
                </c:pt>
                <c:pt idx="112">
                  <c:v>11.256593000000001</c:v>
                </c:pt>
                <c:pt idx="113">
                  <c:v>11.473311000000001</c:v>
                </c:pt>
                <c:pt idx="114">
                  <c:v>11.663271999999999</c:v>
                </c:pt>
                <c:pt idx="115">
                  <c:v>11.798852999999999</c:v>
                </c:pt>
                <c:pt idx="116">
                  <c:v>11.947982</c:v>
                </c:pt>
                <c:pt idx="117">
                  <c:v>12.033340000000001</c:v>
                </c:pt>
                <c:pt idx="118">
                  <c:v>12.158473000000001</c:v>
                </c:pt>
                <c:pt idx="119">
                  <c:v>12.361599999999999</c:v>
                </c:pt>
                <c:pt idx="120">
                  <c:v>12.529673000000001</c:v>
                </c:pt>
                <c:pt idx="121">
                  <c:v>12.632341</c:v>
                </c:pt>
                <c:pt idx="122">
                  <c:v>12.745825999999999</c:v>
                </c:pt>
                <c:pt idx="123">
                  <c:v>12.846685000000001</c:v>
                </c:pt>
                <c:pt idx="124">
                  <c:v>12.957618999999999</c:v>
                </c:pt>
                <c:pt idx="125">
                  <c:v>13.078135</c:v>
                </c:pt>
                <c:pt idx="126">
                  <c:v>13.218171999999999</c:v>
                </c:pt>
                <c:pt idx="127">
                  <c:v>13.354369999999999</c:v>
                </c:pt>
                <c:pt idx="128">
                  <c:v>13.471674999999999</c:v>
                </c:pt>
                <c:pt idx="129">
                  <c:v>13.578844999999999</c:v>
                </c:pt>
                <c:pt idx="130">
                  <c:v>13.66342</c:v>
                </c:pt>
                <c:pt idx="131">
                  <c:v>13.642929000000001</c:v>
                </c:pt>
                <c:pt idx="132">
                  <c:v>13.783499000000001</c:v>
                </c:pt>
                <c:pt idx="133">
                  <c:v>13.952842</c:v>
                </c:pt>
                <c:pt idx="134">
                  <c:v>14.087256</c:v>
                </c:pt>
                <c:pt idx="135">
                  <c:v>14.225914</c:v>
                </c:pt>
                <c:pt idx="136">
                  <c:v>14.328633999999999</c:v>
                </c:pt>
                <c:pt idx="137">
                  <c:v>14.409003999999999</c:v>
                </c:pt>
                <c:pt idx="138">
                  <c:v>14.553713</c:v>
                </c:pt>
                <c:pt idx="139">
                  <c:v>14.650340999999999</c:v>
                </c:pt>
                <c:pt idx="140">
                  <c:v>14.745146999999999</c:v>
                </c:pt>
                <c:pt idx="141">
                  <c:v>14.876519999999999</c:v>
                </c:pt>
                <c:pt idx="142">
                  <c:v>15.033858</c:v>
                </c:pt>
                <c:pt idx="143">
                  <c:v>15.172637999999999</c:v>
                </c:pt>
                <c:pt idx="144">
                  <c:v>15.293893000000001</c:v>
                </c:pt>
                <c:pt idx="145">
                  <c:v>15.403039</c:v>
                </c:pt>
                <c:pt idx="146">
                  <c:v>15.535583000000001</c:v>
                </c:pt>
                <c:pt idx="147">
                  <c:v>15.676759000000001</c:v>
                </c:pt>
                <c:pt idx="148">
                  <c:v>15.799476</c:v>
                </c:pt>
                <c:pt idx="149">
                  <c:v>15.866466000000001</c:v>
                </c:pt>
                <c:pt idx="150">
                  <c:v>15.935145</c:v>
                </c:pt>
                <c:pt idx="151">
                  <c:v>16.021887</c:v>
                </c:pt>
                <c:pt idx="152">
                  <c:v>16.109580000000001</c:v>
                </c:pt>
                <c:pt idx="153">
                  <c:v>16.196086999999999</c:v>
                </c:pt>
                <c:pt idx="154">
                  <c:v>16.278877000000001</c:v>
                </c:pt>
                <c:pt idx="155">
                  <c:v>16.355173000000001</c:v>
                </c:pt>
                <c:pt idx="156">
                  <c:v>16.427855999999998</c:v>
                </c:pt>
                <c:pt idx="157">
                  <c:v>16.492317</c:v>
                </c:pt>
                <c:pt idx="158">
                  <c:v>16.557497999999999</c:v>
                </c:pt>
                <c:pt idx="159">
                  <c:v>16.663004999999998</c:v>
                </c:pt>
                <c:pt idx="160">
                  <c:v>16.792428000000001</c:v>
                </c:pt>
                <c:pt idx="161">
                  <c:v>16.888632999999999</c:v>
                </c:pt>
                <c:pt idx="162">
                  <c:v>16.970410999999999</c:v>
                </c:pt>
                <c:pt idx="163">
                  <c:v>17.033249000000001</c:v>
                </c:pt>
                <c:pt idx="164">
                  <c:v>17.075327000000001</c:v>
                </c:pt>
                <c:pt idx="165">
                  <c:v>17.130617999999998</c:v>
                </c:pt>
                <c:pt idx="166">
                  <c:v>17.179493999999998</c:v>
                </c:pt>
                <c:pt idx="167">
                  <c:v>17.219211000000001</c:v>
                </c:pt>
                <c:pt idx="168">
                  <c:v>17.275929000000001</c:v>
                </c:pt>
                <c:pt idx="169">
                  <c:v>17.364792000000001</c:v>
                </c:pt>
                <c:pt idx="170">
                  <c:v>17.492934000000002</c:v>
                </c:pt>
                <c:pt idx="171">
                  <c:v>17.552689000000001</c:v>
                </c:pt>
                <c:pt idx="172">
                  <c:v>17.644003999999999</c:v>
                </c:pt>
                <c:pt idx="173">
                  <c:v>17.752818000000001</c:v>
                </c:pt>
                <c:pt idx="174">
                  <c:v>17.854303999999999</c:v>
                </c:pt>
                <c:pt idx="175">
                  <c:v>17.953325</c:v>
                </c:pt>
                <c:pt idx="176">
                  <c:v>18.013724</c:v>
                </c:pt>
                <c:pt idx="177">
                  <c:v>18.046431999999999</c:v>
                </c:pt>
                <c:pt idx="178">
                  <c:v>18.084759999999999</c:v>
                </c:pt>
                <c:pt idx="179">
                  <c:v>18.135621</c:v>
                </c:pt>
                <c:pt idx="180">
                  <c:v>18.171137000000002</c:v>
                </c:pt>
                <c:pt idx="181">
                  <c:v>18.209783000000002</c:v>
                </c:pt>
                <c:pt idx="182">
                  <c:v>18.268070999999999</c:v>
                </c:pt>
                <c:pt idx="183">
                  <c:v>18.333269999999999</c:v>
                </c:pt>
                <c:pt idx="184">
                  <c:v>18.403841</c:v>
                </c:pt>
                <c:pt idx="185">
                  <c:v>18.481435000000001</c:v>
                </c:pt>
                <c:pt idx="186">
                  <c:v>18.561022999999999</c:v>
                </c:pt>
                <c:pt idx="187">
                  <c:v>18.680256</c:v>
                </c:pt>
                <c:pt idx="188">
                  <c:v>18.937311000000001</c:v>
                </c:pt>
                <c:pt idx="189">
                  <c:v>19.104323000000001</c:v>
                </c:pt>
                <c:pt idx="190">
                  <c:v>19.240244000000001</c:v>
                </c:pt>
                <c:pt idx="191">
                  <c:v>19.355077000000001</c:v>
                </c:pt>
                <c:pt idx="192">
                  <c:v>19.503392999999999</c:v>
                </c:pt>
                <c:pt idx="193">
                  <c:v>19.616879000000001</c:v>
                </c:pt>
                <c:pt idx="194">
                  <c:v>19.759243999999999</c:v>
                </c:pt>
                <c:pt idx="195">
                  <c:v>19.917434</c:v>
                </c:pt>
                <c:pt idx="196">
                  <c:v>20.019041999999999</c:v>
                </c:pt>
                <c:pt idx="197">
                  <c:v>20.119903000000001</c:v>
                </c:pt>
                <c:pt idx="198">
                  <c:v>20.268108999999999</c:v>
                </c:pt>
                <c:pt idx="199">
                  <c:v>20.412728000000001</c:v>
                </c:pt>
                <c:pt idx="200">
                  <c:v>20.557452999999999</c:v>
                </c:pt>
                <c:pt idx="201">
                  <c:v>20.685447</c:v>
                </c:pt>
                <c:pt idx="202">
                  <c:v>20.832742</c:v>
                </c:pt>
                <c:pt idx="203">
                  <c:v>20.968669999999999</c:v>
                </c:pt>
                <c:pt idx="204">
                  <c:v>21.102518</c:v>
                </c:pt>
                <c:pt idx="205">
                  <c:v>21.247810999999999</c:v>
                </c:pt>
                <c:pt idx="206">
                  <c:v>21.374261000000001</c:v>
                </c:pt>
                <c:pt idx="207">
                  <c:v>21.464717</c:v>
                </c:pt>
                <c:pt idx="208">
                  <c:v>21.543968</c:v>
                </c:pt>
                <c:pt idx="209">
                  <c:v>21.604452999999999</c:v>
                </c:pt>
                <c:pt idx="210">
                  <c:v>21.705397999999999</c:v>
                </c:pt>
                <c:pt idx="211">
                  <c:v>21.817509000000001</c:v>
                </c:pt>
                <c:pt idx="212">
                  <c:v>21.914128000000002</c:v>
                </c:pt>
                <c:pt idx="213">
                  <c:v>22.073765999999999</c:v>
                </c:pt>
                <c:pt idx="214">
                  <c:v>22.254950000000001</c:v>
                </c:pt>
                <c:pt idx="215">
                  <c:v>22.401914999999999</c:v>
                </c:pt>
                <c:pt idx="216">
                  <c:v>22.487622999999999</c:v>
                </c:pt>
                <c:pt idx="217">
                  <c:v>22.601011</c:v>
                </c:pt>
                <c:pt idx="218">
                  <c:v>22.800442</c:v>
                </c:pt>
                <c:pt idx="219">
                  <c:v>22.954608</c:v>
                </c:pt>
                <c:pt idx="220">
                  <c:v>23.071873</c:v>
                </c:pt>
                <c:pt idx="221">
                  <c:v>23.152383</c:v>
                </c:pt>
                <c:pt idx="222">
                  <c:v>23.267700000000001</c:v>
                </c:pt>
                <c:pt idx="223">
                  <c:v>23.393294999999998</c:v>
                </c:pt>
                <c:pt idx="224">
                  <c:v>23.503983000000002</c:v>
                </c:pt>
                <c:pt idx="225">
                  <c:v>23.620996000000002</c:v>
                </c:pt>
                <c:pt idx="226">
                  <c:v>23.723752000000001</c:v>
                </c:pt>
                <c:pt idx="227">
                  <c:v>23.824632999999999</c:v>
                </c:pt>
                <c:pt idx="228">
                  <c:v>23.927182999999999</c:v>
                </c:pt>
                <c:pt idx="229">
                  <c:v>24.040227000000002</c:v>
                </c:pt>
                <c:pt idx="230">
                  <c:v>24.173283999999999</c:v>
                </c:pt>
                <c:pt idx="231">
                  <c:v>24.281333</c:v>
                </c:pt>
                <c:pt idx="232">
                  <c:v>24.379341</c:v>
                </c:pt>
                <c:pt idx="233">
                  <c:v>24.445412000000001</c:v>
                </c:pt>
                <c:pt idx="234">
                  <c:v>24.535881</c:v>
                </c:pt>
                <c:pt idx="235">
                  <c:v>24.621572</c:v>
                </c:pt>
                <c:pt idx="236">
                  <c:v>24.713892000000001</c:v>
                </c:pt>
                <c:pt idx="237">
                  <c:v>24.809239000000002</c:v>
                </c:pt>
                <c:pt idx="238">
                  <c:v>24.924448000000002</c:v>
                </c:pt>
                <c:pt idx="239">
                  <c:v>25.041764000000001</c:v>
                </c:pt>
                <c:pt idx="240">
                  <c:v>25.139945999999998</c:v>
                </c:pt>
                <c:pt idx="241">
                  <c:v>25.245577999999998</c:v>
                </c:pt>
                <c:pt idx="242">
                  <c:v>25.349975000000001</c:v>
                </c:pt>
                <c:pt idx="243">
                  <c:v>25.450548000000001</c:v>
                </c:pt>
                <c:pt idx="244">
                  <c:v>25.569776999999998</c:v>
                </c:pt>
                <c:pt idx="245">
                  <c:v>25.681377000000001</c:v>
                </c:pt>
                <c:pt idx="246">
                  <c:v>25.779267999999998</c:v>
                </c:pt>
                <c:pt idx="247">
                  <c:v>25.890972000000001</c:v>
                </c:pt>
                <c:pt idx="248">
                  <c:v>25.996475</c:v>
                </c:pt>
                <c:pt idx="249">
                  <c:v>26.099623999999999</c:v>
                </c:pt>
                <c:pt idx="250">
                  <c:v>26.208860000000001</c:v>
                </c:pt>
                <c:pt idx="251">
                  <c:v>26.314852999999999</c:v>
                </c:pt>
                <c:pt idx="252">
                  <c:v>26.412237999999999</c:v>
                </c:pt>
                <c:pt idx="253">
                  <c:v>26.512497</c:v>
                </c:pt>
                <c:pt idx="254">
                  <c:v>26.609258000000001</c:v>
                </c:pt>
                <c:pt idx="255">
                  <c:v>26.729154999999999</c:v>
                </c:pt>
                <c:pt idx="256">
                  <c:v>26.849978</c:v>
                </c:pt>
                <c:pt idx="257">
                  <c:v>26.976903</c:v>
                </c:pt>
                <c:pt idx="258">
                  <c:v>27.108018000000001</c:v>
                </c:pt>
                <c:pt idx="259">
                  <c:v>27.219455</c:v>
                </c:pt>
                <c:pt idx="260">
                  <c:v>27.359248000000001</c:v>
                </c:pt>
                <c:pt idx="261">
                  <c:v>27.484829999999999</c:v>
                </c:pt>
                <c:pt idx="262">
                  <c:v>27.613263</c:v>
                </c:pt>
                <c:pt idx="263">
                  <c:v>27.743219</c:v>
                </c:pt>
                <c:pt idx="264">
                  <c:v>27.875841000000001</c:v>
                </c:pt>
                <c:pt idx="265">
                  <c:v>28.035371999999999</c:v>
                </c:pt>
                <c:pt idx="266">
                  <c:v>28.240507000000001</c:v>
                </c:pt>
                <c:pt idx="267">
                  <c:v>28.381786000000002</c:v>
                </c:pt>
                <c:pt idx="268">
                  <c:v>28.474087000000001</c:v>
                </c:pt>
                <c:pt idx="269">
                  <c:v>28.585636999999998</c:v>
                </c:pt>
                <c:pt idx="270">
                  <c:v>28.707194999999999</c:v>
                </c:pt>
                <c:pt idx="271">
                  <c:v>28.824058000000001</c:v>
                </c:pt>
                <c:pt idx="272">
                  <c:v>28.922823999999999</c:v>
                </c:pt>
                <c:pt idx="273">
                  <c:v>29.000644000000001</c:v>
                </c:pt>
                <c:pt idx="274">
                  <c:v>29.258382000000001</c:v>
                </c:pt>
                <c:pt idx="275">
                  <c:v>29.422132999999999</c:v>
                </c:pt>
                <c:pt idx="276">
                  <c:v>29.530774999999998</c:v>
                </c:pt>
                <c:pt idx="277">
                  <c:v>29.654062</c:v>
                </c:pt>
                <c:pt idx="278">
                  <c:v>29.791952999999999</c:v>
                </c:pt>
                <c:pt idx="279">
                  <c:v>29.945202999999999</c:v>
                </c:pt>
                <c:pt idx="280">
                  <c:v>30.095143</c:v>
                </c:pt>
                <c:pt idx="281">
                  <c:v>30.188862</c:v>
                </c:pt>
                <c:pt idx="282">
                  <c:v>30.307867999999999</c:v>
                </c:pt>
                <c:pt idx="283">
                  <c:v>30.422552</c:v>
                </c:pt>
                <c:pt idx="284">
                  <c:v>30.540690000000001</c:v>
                </c:pt>
                <c:pt idx="285">
                  <c:v>30.659687000000002</c:v>
                </c:pt>
                <c:pt idx="286">
                  <c:v>30.771314</c:v>
                </c:pt>
                <c:pt idx="287">
                  <c:v>30.851312</c:v>
                </c:pt>
                <c:pt idx="288">
                  <c:v>30.985854</c:v>
                </c:pt>
                <c:pt idx="289">
                  <c:v>31.153051999999999</c:v>
                </c:pt>
                <c:pt idx="290">
                  <c:v>31.290676000000001</c:v>
                </c:pt>
                <c:pt idx="291">
                  <c:v>31.424538999999999</c:v>
                </c:pt>
                <c:pt idx="292">
                  <c:v>31.544682999999999</c:v>
                </c:pt>
                <c:pt idx="293">
                  <c:v>31.642928000000001</c:v>
                </c:pt>
                <c:pt idx="294">
                  <c:v>31.747737999999998</c:v>
                </c:pt>
                <c:pt idx="295">
                  <c:v>31.869254000000002</c:v>
                </c:pt>
                <c:pt idx="296">
                  <c:v>32.070808999999997</c:v>
                </c:pt>
                <c:pt idx="297">
                  <c:v>32.199815999999998</c:v>
                </c:pt>
                <c:pt idx="298">
                  <c:v>32.381447999999999</c:v>
                </c:pt>
                <c:pt idx="299">
                  <c:v>32.558484999999997</c:v>
                </c:pt>
                <c:pt idx="300">
                  <c:v>32.734389</c:v>
                </c:pt>
                <c:pt idx="301">
                  <c:v>32.878576000000002</c:v>
                </c:pt>
                <c:pt idx="302">
                  <c:v>33.028781000000002</c:v>
                </c:pt>
                <c:pt idx="303">
                  <c:v>33.231679</c:v>
                </c:pt>
                <c:pt idx="304">
                  <c:v>33.446559999999998</c:v>
                </c:pt>
                <c:pt idx="305">
                  <c:v>33.601590999999999</c:v>
                </c:pt>
                <c:pt idx="306">
                  <c:v>33.681376</c:v>
                </c:pt>
                <c:pt idx="307">
                  <c:v>33.753238000000003</c:v>
                </c:pt>
                <c:pt idx="308">
                  <c:v>33.825518000000002</c:v>
                </c:pt>
                <c:pt idx="309">
                  <c:v>33.903252999999999</c:v>
                </c:pt>
                <c:pt idx="310">
                  <c:v>34.006478000000001</c:v>
                </c:pt>
                <c:pt idx="311">
                  <c:v>34.107714999999999</c:v>
                </c:pt>
                <c:pt idx="312">
                  <c:v>34.263472</c:v>
                </c:pt>
                <c:pt idx="313">
                  <c:v>34.467866999999998</c:v>
                </c:pt>
                <c:pt idx="314">
                  <c:v>34.702882000000002</c:v>
                </c:pt>
                <c:pt idx="315">
                  <c:v>34.897829000000002</c:v>
                </c:pt>
                <c:pt idx="316">
                  <c:v>35.036745000000003</c:v>
                </c:pt>
                <c:pt idx="317">
                  <c:v>35.107469999999999</c:v>
                </c:pt>
                <c:pt idx="318">
                  <c:v>35.208106999999998</c:v>
                </c:pt>
                <c:pt idx="319">
                  <c:v>35.301571000000003</c:v>
                </c:pt>
                <c:pt idx="320">
                  <c:v>35.401868</c:v>
                </c:pt>
                <c:pt idx="321">
                  <c:v>35.482984999999999</c:v>
                </c:pt>
                <c:pt idx="322">
                  <c:v>35.603251999999998</c:v>
                </c:pt>
                <c:pt idx="323">
                  <c:v>35.699123999999998</c:v>
                </c:pt>
                <c:pt idx="324">
                  <c:v>35.795645999999998</c:v>
                </c:pt>
                <c:pt idx="325">
                  <c:v>35.906461</c:v>
                </c:pt>
                <c:pt idx="326">
                  <c:v>36.036695000000002</c:v>
                </c:pt>
                <c:pt idx="327">
                  <c:v>36.162992000000003</c:v>
                </c:pt>
                <c:pt idx="328">
                  <c:v>36.291555000000002</c:v>
                </c:pt>
                <c:pt idx="329">
                  <c:v>36.440939999999998</c:v>
                </c:pt>
                <c:pt idx="330">
                  <c:v>36.612155000000001</c:v>
                </c:pt>
                <c:pt idx="331">
                  <c:v>36.746315000000003</c:v>
                </c:pt>
                <c:pt idx="332">
                  <c:v>36.884475000000002</c:v>
                </c:pt>
                <c:pt idx="333">
                  <c:v>37.067717000000002</c:v>
                </c:pt>
                <c:pt idx="334">
                  <c:v>37.209547999999998</c:v>
                </c:pt>
                <c:pt idx="335">
                  <c:v>37.355181999999999</c:v>
                </c:pt>
                <c:pt idx="336">
                  <c:v>37.479488000000003</c:v>
                </c:pt>
                <c:pt idx="337">
                  <c:v>37.629939999999998</c:v>
                </c:pt>
                <c:pt idx="338">
                  <c:v>37.708488000000003</c:v>
                </c:pt>
                <c:pt idx="339">
                  <c:v>37.829881999999998</c:v>
                </c:pt>
                <c:pt idx="340">
                  <c:v>37.976303000000001</c:v>
                </c:pt>
                <c:pt idx="341">
                  <c:v>38.154031000000003</c:v>
                </c:pt>
                <c:pt idx="342">
                  <c:v>38.261845999999998</c:v>
                </c:pt>
                <c:pt idx="343">
                  <c:v>38.444978999999996</c:v>
                </c:pt>
                <c:pt idx="344">
                  <c:v>38.619447999999998</c:v>
                </c:pt>
                <c:pt idx="345">
                  <c:v>38.796539000000003</c:v>
                </c:pt>
                <c:pt idx="346">
                  <c:v>38.960537000000002</c:v>
                </c:pt>
                <c:pt idx="347">
                  <c:v>39.148145999999997</c:v>
                </c:pt>
                <c:pt idx="348">
                  <c:v>39.401684000000003</c:v>
                </c:pt>
                <c:pt idx="349">
                  <c:v>39.546537000000001</c:v>
                </c:pt>
                <c:pt idx="350">
                  <c:v>39.623038000000001</c:v>
                </c:pt>
                <c:pt idx="351">
                  <c:v>39.682878000000002</c:v>
                </c:pt>
                <c:pt idx="352">
                  <c:v>39.726210999999999</c:v>
                </c:pt>
                <c:pt idx="353">
                  <c:v>39.761211000000003</c:v>
                </c:pt>
                <c:pt idx="354">
                  <c:v>39.788020000000003</c:v>
                </c:pt>
                <c:pt idx="355">
                  <c:v>39.814324999999997</c:v>
                </c:pt>
                <c:pt idx="356">
                  <c:v>39.836436999999997</c:v>
                </c:pt>
                <c:pt idx="357">
                  <c:v>39.852465000000002</c:v>
                </c:pt>
                <c:pt idx="358">
                  <c:v>39.868772999999997</c:v>
                </c:pt>
                <c:pt idx="359">
                  <c:v>39.883496999999998</c:v>
                </c:pt>
                <c:pt idx="360">
                  <c:v>39.898527000000001</c:v>
                </c:pt>
                <c:pt idx="361">
                  <c:v>39.907356</c:v>
                </c:pt>
                <c:pt idx="362">
                  <c:v>39.918196000000002</c:v>
                </c:pt>
                <c:pt idx="363">
                  <c:v>39.930477000000003</c:v>
                </c:pt>
                <c:pt idx="364">
                  <c:v>39.940721000000003</c:v>
                </c:pt>
                <c:pt idx="365">
                  <c:v>39.947324999999999</c:v>
                </c:pt>
                <c:pt idx="366">
                  <c:v>39.956336</c:v>
                </c:pt>
                <c:pt idx="367">
                  <c:v>40.092866999999998</c:v>
                </c:pt>
                <c:pt idx="368">
                  <c:v>40.309401999999999</c:v>
                </c:pt>
                <c:pt idx="369">
                  <c:v>40.590975999999998</c:v>
                </c:pt>
                <c:pt idx="370">
                  <c:v>40.739651000000002</c:v>
                </c:pt>
                <c:pt idx="371">
                  <c:v>40.934533999999999</c:v>
                </c:pt>
                <c:pt idx="372">
                  <c:v>41.182923000000002</c:v>
                </c:pt>
                <c:pt idx="373">
                  <c:v>41.418062999999997</c:v>
                </c:pt>
                <c:pt idx="374">
                  <c:v>41.615093000000002</c:v>
                </c:pt>
                <c:pt idx="375">
                  <c:v>41.797485999999999</c:v>
                </c:pt>
                <c:pt idx="376">
                  <c:v>41.995328000000001</c:v>
                </c:pt>
                <c:pt idx="377">
                  <c:v>42.176099000000001</c:v>
                </c:pt>
                <c:pt idx="378">
                  <c:v>42.347966</c:v>
                </c:pt>
                <c:pt idx="379">
                  <c:v>42.496397000000002</c:v>
                </c:pt>
                <c:pt idx="380">
                  <c:v>42.642184</c:v>
                </c:pt>
                <c:pt idx="381">
                  <c:v>42.839080000000003</c:v>
                </c:pt>
                <c:pt idx="382">
                  <c:v>43.077134999999998</c:v>
                </c:pt>
                <c:pt idx="383">
                  <c:v>43.308914000000001</c:v>
                </c:pt>
                <c:pt idx="384">
                  <c:v>43.542276999999999</c:v>
                </c:pt>
                <c:pt idx="385">
                  <c:v>43.728065999999998</c:v>
                </c:pt>
                <c:pt idx="386">
                  <c:v>43.909198000000004</c:v>
                </c:pt>
                <c:pt idx="387">
                  <c:v>44.079120000000003</c:v>
                </c:pt>
                <c:pt idx="388">
                  <c:v>44.261301000000003</c:v>
                </c:pt>
                <c:pt idx="389">
                  <c:v>44.369332999999997</c:v>
                </c:pt>
                <c:pt idx="390">
                  <c:v>44.548305999999997</c:v>
                </c:pt>
                <c:pt idx="391">
                  <c:v>44.734712000000002</c:v>
                </c:pt>
                <c:pt idx="392">
                  <c:v>44.878855000000001</c:v>
                </c:pt>
                <c:pt idx="393">
                  <c:v>45.003045999999998</c:v>
                </c:pt>
                <c:pt idx="394">
                  <c:v>45.148954000000003</c:v>
                </c:pt>
                <c:pt idx="395">
                  <c:v>45.299799</c:v>
                </c:pt>
                <c:pt idx="396">
                  <c:v>45.452717</c:v>
                </c:pt>
                <c:pt idx="397">
                  <c:v>45.610472999999999</c:v>
                </c:pt>
                <c:pt idx="398">
                  <c:v>45.778931</c:v>
                </c:pt>
                <c:pt idx="399">
                  <c:v>45.927576999999999</c:v>
                </c:pt>
                <c:pt idx="400">
                  <c:v>46.067476999999997</c:v>
                </c:pt>
                <c:pt idx="401">
                  <c:v>46.235159000000003</c:v>
                </c:pt>
                <c:pt idx="402">
                  <c:v>46.395946000000002</c:v>
                </c:pt>
                <c:pt idx="403">
                  <c:v>46.711424999999998</c:v>
                </c:pt>
                <c:pt idx="404">
                  <c:v>46.888621000000001</c:v>
                </c:pt>
                <c:pt idx="405">
                  <c:v>47.177433000000001</c:v>
                </c:pt>
                <c:pt idx="406">
                  <c:v>47.322887999999999</c:v>
                </c:pt>
                <c:pt idx="407">
                  <c:v>47.457456000000001</c:v>
                </c:pt>
                <c:pt idx="408">
                  <c:v>47.592182000000001</c:v>
                </c:pt>
                <c:pt idx="409">
                  <c:v>47.724257000000001</c:v>
                </c:pt>
                <c:pt idx="410">
                  <c:v>47.887267999999999</c:v>
                </c:pt>
                <c:pt idx="411">
                  <c:v>48.121015</c:v>
                </c:pt>
                <c:pt idx="412">
                  <c:v>48.265205999999999</c:v>
                </c:pt>
                <c:pt idx="413">
                  <c:v>48.533244000000003</c:v>
                </c:pt>
                <c:pt idx="414">
                  <c:v>48.673126000000003</c:v>
                </c:pt>
                <c:pt idx="415">
                  <c:v>48.862270000000002</c:v>
                </c:pt>
                <c:pt idx="416">
                  <c:v>49.100555999999997</c:v>
                </c:pt>
                <c:pt idx="417">
                  <c:v>49.299571</c:v>
                </c:pt>
                <c:pt idx="418">
                  <c:v>49.405500000000004</c:v>
                </c:pt>
                <c:pt idx="419">
                  <c:v>49.473928999999998</c:v>
                </c:pt>
                <c:pt idx="420">
                  <c:v>49.531723999999997</c:v>
                </c:pt>
                <c:pt idx="421">
                  <c:v>49.571907000000003</c:v>
                </c:pt>
                <c:pt idx="422">
                  <c:v>49.602927000000001</c:v>
                </c:pt>
                <c:pt idx="423">
                  <c:v>49.629494000000001</c:v>
                </c:pt>
                <c:pt idx="424">
                  <c:v>49.658876999999997</c:v>
                </c:pt>
                <c:pt idx="425">
                  <c:v>49.672837999999999</c:v>
                </c:pt>
                <c:pt idx="426">
                  <c:v>49.813062000000002</c:v>
                </c:pt>
                <c:pt idx="427">
                  <c:v>49.974457000000001</c:v>
                </c:pt>
                <c:pt idx="428">
                  <c:v>50.205337</c:v>
                </c:pt>
                <c:pt idx="429">
                  <c:v>50.455708000000001</c:v>
                </c:pt>
                <c:pt idx="430">
                  <c:v>50.710650000000001</c:v>
                </c:pt>
                <c:pt idx="431">
                  <c:v>50.971041999999997</c:v>
                </c:pt>
                <c:pt idx="432">
                  <c:v>51.204932999999997</c:v>
                </c:pt>
                <c:pt idx="433">
                  <c:v>51.595861999999997</c:v>
                </c:pt>
                <c:pt idx="434">
                  <c:v>52.088768999999999</c:v>
                </c:pt>
                <c:pt idx="435">
                  <c:v>52.514499999999998</c:v>
                </c:pt>
                <c:pt idx="436">
                  <c:v>52.819547</c:v>
                </c:pt>
                <c:pt idx="437">
                  <c:v>53.348646000000002</c:v>
                </c:pt>
                <c:pt idx="438">
                  <c:v>53.841915999999998</c:v>
                </c:pt>
                <c:pt idx="439">
                  <c:v>54.123857000000001</c:v>
                </c:pt>
                <c:pt idx="440">
                  <c:v>54.423130999999998</c:v>
                </c:pt>
                <c:pt idx="441">
                  <c:v>54.705592000000003</c:v>
                </c:pt>
                <c:pt idx="442">
                  <c:v>54.982612000000003</c:v>
                </c:pt>
                <c:pt idx="443">
                  <c:v>55.244723999999998</c:v>
                </c:pt>
                <c:pt idx="444">
                  <c:v>55.535673000000003</c:v>
                </c:pt>
                <c:pt idx="445">
                  <c:v>55.695143000000002</c:v>
                </c:pt>
                <c:pt idx="446">
                  <c:v>56.050524000000003</c:v>
                </c:pt>
                <c:pt idx="447">
                  <c:v>56.261417999999999</c:v>
                </c:pt>
                <c:pt idx="448">
                  <c:v>56.482556000000002</c:v>
                </c:pt>
                <c:pt idx="449">
                  <c:v>56.596358000000002</c:v>
                </c:pt>
                <c:pt idx="450">
                  <c:v>56.700108999999998</c:v>
                </c:pt>
                <c:pt idx="451">
                  <c:v>56.772370000000002</c:v>
                </c:pt>
                <c:pt idx="452">
                  <c:v>56.937973999999997</c:v>
                </c:pt>
                <c:pt idx="453">
                  <c:v>57.184328000000001</c:v>
                </c:pt>
                <c:pt idx="454">
                  <c:v>57.494425</c:v>
                </c:pt>
                <c:pt idx="455">
                  <c:v>57.726619999999997</c:v>
                </c:pt>
                <c:pt idx="456">
                  <c:v>57.906655000000001</c:v>
                </c:pt>
                <c:pt idx="457">
                  <c:v>58.049908000000002</c:v>
                </c:pt>
                <c:pt idx="458">
                  <c:v>58.171387000000003</c:v>
                </c:pt>
                <c:pt idx="459">
                  <c:v>58.362524999999998</c:v>
                </c:pt>
                <c:pt idx="460">
                  <c:v>58.568340999999997</c:v>
                </c:pt>
                <c:pt idx="461">
                  <c:v>58.834826999999997</c:v>
                </c:pt>
                <c:pt idx="462">
                  <c:v>59.115805999999999</c:v>
                </c:pt>
                <c:pt idx="463">
                  <c:v>59.290336000000003</c:v>
                </c:pt>
                <c:pt idx="464">
                  <c:v>59.502136999999998</c:v>
                </c:pt>
                <c:pt idx="465">
                  <c:v>59.781474000000003</c:v>
                </c:pt>
                <c:pt idx="466">
                  <c:v>60.263503</c:v>
                </c:pt>
                <c:pt idx="467">
                  <c:v>61.031213999999999</c:v>
                </c:pt>
                <c:pt idx="468">
                  <c:v>61.243327000000001</c:v>
                </c:pt>
                <c:pt idx="469">
                  <c:v>61.367556</c:v>
                </c:pt>
                <c:pt idx="470">
                  <c:v>61.461429000000003</c:v>
                </c:pt>
                <c:pt idx="471">
                  <c:v>61.521264000000002</c:v>
                </c:pt>
                <c:pt idx="472">
                  <c:v>61.578693000000001</c:v>
                </c:pt>
                <c:pt idx="473">
                  <c:v>61.708602999999997</c:v>
                </c:pt>
                <c:pt idx="474">
                  <c:v>61.766626000000002</c:v>
                </c:pt>
                <c:pt idx="475">
                  <c:v>61.812859000000003</c:v>
                </c:pt>
                <c:pt idx="476">
                  <c:v>61.845467999999997</c:v>
                </c:pt>
                <c:pt idx="477">
                  <c:v>61.880876000000001</c:v>
                </c:pt>
                <c:pt idx="478">
                  <c:v>62.289282999999998</c:v>
                </c:pt>
                <c:pt idx="479">
                  <c:v>62.477742999999997</c:v>
                </c:pt>
                <c:pt idx="480">
                  <c:v>62.593555000000002</c:v>
                </c:pt>
                <c:pt idx="481">
                  <c:v>62.666829</c:v>
                </c:pt>
                <c:pt idx="482">
                  <c:v>62.814501999999997</c:v>
                </c:pt>
                <c:pt idx="483">
                  <c:v>63.001801999999998</c:v>
                </c:pt>
                <c:pt idx="484">
                  <c:v>63.396276</c:v>
                </c:pt>
                <c:pt idx="485">
                  <c:v>63.850758999999996</c:v>
                </c:pt>
                <c:pt idx="486">
                  <c:v>63.990332000000002</c:v>
                </c:pt>
                <c:pt idx="487">
                  <c:v>64.199984000000001</c:v>
                </c:pt>
                <c:pt idx="488">
                  <c:v>64.334810000000004</c:v>
                </c:pt>
                <c:pt idx="489">
                  <c:v>64.503905000000003</c:v>
                </c:pt>
                <c:pt idx="490">
                  <c:v>64.830963999999994</c:v>
                </c:pt>
                <c:pt idx="491">
                  <c:v>65.019615000000002</c:v>
                </c:pt>
                <c:pt idx="492">
                  <c:v>65.633902000000006</c:v>
                </c:pt>
                <c:pt idx="493">
                  <c:v>66.139285999999998</c:v>
                </c:pt>
                <c:pt idx="494">
                  <c:v>66.927682000000004</c:v>
                </c:pt>
                <c:pt idx="495">
                  <c:v>67.583876000000004</c:v>
                </c:pt>
                <c:pt idx="496">
                  <c:v>67.963983999999996</c:v>
                </c:pt>
                <c:pt idx="497">
                  <c:v>68.556967</c:v>
                </c:pt>
                <c:pt idx="498">
                  <c:v>68.789005000000003</c:v>
                </c:pt>
                <c:pt idx="499">
                  <c:v>69.094004999999996</c:v>
                </c:pt>
                <c:pt idx="500">
                  <c:v>69.278914</c:v>
                </c:pt>
                <c:pt idx="501">
                  <c:v>69.666205000000005</c:v>
                </c:pt>
                <c:pt idx="502">
                  <c:v>70.111707999999993</c:v>
                </c:pt>
                <c:pt idx="503">
                  <c:v>70.549206999999996</c:v>
                </c:pt>
                <c:pt idx="504">
                  <c:v>70.75188</c:v>
                </c:pt>
                <c:pt idx="505">
                  <c:v>70.997066000000004</c:v>
                </c:pt>
                <c:pt idx="506">
                  <c:v>71.534289999999999</c:v>
                </c:pt>
                <c:pt idx="507">
                  <c:v>72.099884000000003</c:v>
                </c:pt>
                <c:pt idx="508">
                  <c:v>72.632688000000002</c:v>
                </c:pt>
                <c:pt idx="509">
                  <c:v>73.187124999999995</c:v>
                </c:pt>
                <c:pt idx="510">
                  <c:v>73.562745000000007</c:v>
                </c:pt>
                <c:pt idx="511">
                  <c:v>74.075327000000001</c:v>
                </c:pt>
                <c:pt idx="512">
                  <c:v>74.274154999999993</c:v>
                </c:pt>
                <c:pt idx="513">
                  <c:v>74.590626</c:v>
                </c:pt>
                <c:pt idx="514">
                  <c:v>75.327231999999995</c:v>
                </c:pt>
                <c:pt idx="515">
                  <c:v>75.962889000000004</c:v>
                </c:pt>
                <c:pt idx="516">
                  <c:v>76.305991000000006</c:v>
                </c:pt>
                <c:pt idx="517">
                  <c:v>76.481999999999999</c:v>
                </c:pt>
                <c:pt idx="518">
                  <c:v>77.038420000000002</c:v>
                </c:pt>
                <c:pt idx="519">
                  <c:v>77.587500000000006</c:v>
                </c:pt>
                <c:pt idx="520">
                  <c:v>77.827146999999997</c:v>
                </c:pt>
                <c:pt idx="521">
                  <c:v>77.974447999999995</c:v>
                </c:pt>
                <c:pt idx="522">
                  <c:v>78.289704</c:v>
                </c:pt>
                <c:pt idx="523">
                  <c:v>78.669730999999999</c:v>
                </c:pt>
                <c:pt idx="524">
                  <c:v>79.015958999999995</c:v>
                </c:pt>
                <c:pt idx="525">
                  <c:v>79.388051000000004</c:v>
                </c:pt>
                <c:pt idx="526">
                  <c:v>79.813694999999996</c:v>
                </c:pt>
                <c:pt idx="527">
                  <c:v>80.124921999999998</c:v>
                </c:pt>
                <c:pt idx="528">
                  <c:v>80.319272999999995</c:v>
                </c:pt>
                <c:pt idx="529">
                  <c:v>80.431883999999997</c:v>
                </c:pt>
                <c:pt idx="530">
                  <c:v>80.512625</c:v>
                </c:pt>
                <c:pt idx="531">
                  <c:v>80.582417000000007</c:v>
                </c:pt>
                <c:pt idx="532">
                  <c:v>80.639043999999998</c:v>
                </c:pt>
                <c:pt idx="533">
                  <c:v>80.674058000000002</c:v>
                </c:pt>
                <c:pt idx="534">
                  <c:v>80.717894000000001</c:v>
                </c:pt>
                <c:pt idx="535">
                  <c:v>81.063274000000007</c:v>
                </c:pt>
                <c:pt idx="536">
                  <c:v>81.440179000000001</c:v>
                </c:pt>
                <c:pt idx="537">
                  <c:v>81.914457999999996</c:v>
                </c:pt>
                <c:pt idx="538">
                  <c:v>82.152816000000001</c:v>
                </c:pt>
                <c:pt idx="539">
                  <c:v>82.549991000000006</c:v>
                </c:pt>
                <c:pt idx="540">
                  <c:v>83.105121999999994</c:v>
                </c:pt>
                <c:pt idx="541">
                  <c:v>83.999318000000002</c:v>
                </c:pt>
                <c:pt idx="542">
                  <c:v>84.724461000000005</c:v>
                </c:pt>
                <c:pt idx="543">
                  <c:v>85.351588000000007</c:v>
                </c:pt>
                <c:pt idx="544">
                  <c:v>85.589153999999994</c:v>
                </c:pt>
                <c:pt idx="545">
                  <c:v>86.121841000000003</c:v>
                </c:pt>
                <c:pt idx="546">
                  <c:v>86.358526999999995</c:v>
                </c:pt>
                <c:pt idx="547">
                  <c:v>86.793272000000002</c:v>
                </c:pt>
                <c:pt idx="548">
                  <c:v>87.073639999999997</c:v>
                </c:pt>
                <c:pt idx="549">
                  <c:v>87.773149000000004</c:v>
                </c:pt>
                <c:pt idx="550">
                  <c:v>88.463341999999997</c:v>
                </c:pt>
                <c:pt idx="551">
                  <c:v>88.698773000000003</c:v>
                </c:pt>
                <c:pt idx="552">
                  <c:v>88.957310000000007</c:v>
                </c:pt>
                <c:pt idx="553">
                  <c:v>89.608943999999994</c:v>
                </c:pt>
                <c:pt idx="554">
                  <c:v>89.958466000000001</c:v>
                </c:pt>
                <c:pt idx="555">
                  <c:v>90.584986999999998</c:v>
                </c:pt>
                <c:pt idx="556">
                  <c:v>91.357279000000005</c:v>
                </c:pt>
                <c:pt idx="557">
                  <c:v>92.067728000000002</c:v>
                </c:pt>
                <c:pt idx="558">
                  <c:v>92.814744000000005</c:v>
                </c:pt>
                <c:pt idx="559">
                  <c:v>93.034936000000002</c:v>
                </c:pt>
                <c:pt idx="560">
                  <c:v>93.406868000000003</c:v>
                </c:pt>
                <c:pt idx="561">
                  <c:v>93.919146999999995</c:v>
                </c:pt>
                <c:pt idx="562">
                  <c:v>94.996779000000004</c:v>
                </c:pt>
                <c:pt idx="563">
                  <c:v>95.519260000000003</c:v>
                </c:pt>
                <c:pt idx="564">
                  <c:v>96.546002999999999</c:v>
                </c:pt>
                <c:pt idx="565">
                  <c:v>96.832679999999996</c:v>
                </c:pt>
                <c:pt idx="566">
                  <c:v>96.965782000000004</c:v>
                </c:pt>
                <c:pt idx="567">
                  <c:v>97.181796000000006</c:v>
                </c:pt>
                <c:pt idx="568">
                  <c:v>97.996994000000001</c:v>
                </c:pt>
                <c:pt idx="569">
                  <c:v>99.041086000000007</c:v>
                </c:pt>
                <c:pt idx="570">
                  <c:v>99.565083999999999</c:v>
                </c:pt>
                <c:pt idx="571">
                  <c:v>99.763153000000003</c:v>
                </c:pt>
                <c:pt idx="572">
                  <c:v>100.29761000000001</c:v>
                </c:pt>
                <c:pt idx="573">
                  <c:v>100.71346</c:v>
                </c:pt>
                <c:pt idx="574">
                  <c:v>101.4088</c:v>
                </c:pt>
                <c:pt idx="575">
                  <c:v>101.74439</c:v>
                </c:pt>
                <c:pt idx="576">
                  <c:v>101.81391000000001</c:v>
                </c:pt>
                <c:pt idx="577">
                  <c:v>101.91524</c:v>
                </c:pt>
                <c:pt idx="578">
                  <c:v>102.07071000000001</c:v>
                </c:pt>
                <c:pt idx="579">
                  <c:v>102.15295</c:v>
                </c:pt>
                <c:pt idx="580">
                  <c:v>102.23366</c:v>
                </c:pt>
                <c:pt idx="581">
                  <c:v>102.28458999999999</c:v>
                </c:pt>
                <c:pt idx="582">
                  <c:v>102.35543</c:v>
                </c:pt>
                <c:pt idx="583">
                  <c:v>102.97781000000001</c:v>
                </c:pt>
                <c:pt idx="584">
                  <c:v>103.3627</c:v>
                </c:pt>
                <c:pt idx="585">
                  <c:v>103.48508</c:v>
                </c:pt>
                <c:pt idx="586">
                  <c:v>103.57294</c:v>
                </c:pt>
                <c:pt idx="587">
                  <c:v>103.63681</c:v>
                </c:pt>
                <c:pt idx="588">
                  <c:v>104.06574000000001</c:v>
                </c:pt>
                <c:pt idx="589">
                  <c:v>104.45099</c:v>
                </c:pt>
                <c:pt idx="590">
                  <c:v>104.77688000000001</c:v>
                </c:pt>
                <c:pt idx="591">
                  <c:v>105.2139</c:v>
                </c:pt>
                <c:pt idx="592">
                  <c:v>105.37886</c:v>
                </c:pt>
                <c:pt idx="593">
                  <c:v>105.49001</c:v>
                </c:pt>
                <c:pt idx="594">
                  <c:v>106.1889</c:v>
                </c:pt>
                <c:pt idx="595">
                  <c:v>107.17794000000001</c:v>
                </c:pt>
                <c:pt idx="596">
                  <c:v>107.8897</c:v>
                </c:pt>
                <c:pt idx="597">
                  <c:v>108.47033999999999</c:v>
                </c:pt>
                <c:pt idx="598">
                  <c:v>108.98107</c:v>
                </c:pt>
                <c:pt idx="599">
                  <c:v>109.1591</c:v>
                </c:pt>
                <c:pt idx="600">
                  <c:v>110.37264</c:v>
                </c:pt>
                <c:pt idx="601">
                  <c:v>110.91246</c:v>
                </c:pt>
                <c:pt idx="602">
                  <c:v>111.09468</c:v>
                </c:pt>
                <c:pt idx="603">
                  <c:v>111.26599</c:v>
                </c:pt>
                <c:pt idx="604">
                  <c:v>111.3815</c:v>
                </c:pt>
                <c:pt idx="605">
                  <c:v>111.73551</c:v>
                </c:pt>
                <c:pt idx="606">
                  <c:v>111.85223999999999</c:v>
                </c:pt>
                <c:pt idx="607">
                  <c:v>111.93367000000001</c:v>
                </c:pt>
                <c:pt idx="608">
                  <c:v>112.00609</c:v>
                </c:pt>
                <c:pt idx="609">
                  <c:v>112.07368</c:v>
                </c:pt>
                <c:pt idx="610">
                  <c:v>112.35</c:v>
                </c:pt>
                <c:pt idx="611">
                  <c:v>114.95</c:v>
                </c:pt>
                <c:pt idx="612">
                  <c:v>115.05567000000001</c:v>
                </c:pt>
                <c:pt idx="613">
                  <c:v>115.10917000000001</c:v>
                </c:pt>
                <c:pt idx="614">
                  <c:v>115.14464</c:v>
                </c:pt>
                <c:pt idx="615">
                  <c:v>115.17886</c:v>
                </c:pt>
              </c:numCache>
            </c:numRef>
          </c:yVal>
          <c:smooth val="1"/>
          <c:extLst>
            <c:ext xmlns:c16="http://schemas.microsoft.com/office/drawing/2014/chart" uri="{C3380CC4-5D6E-409C-BE32-E72D297353CC}">
              <c16:uniqueId val="{00000003-758F-4225-957E-3BD746F91C76}"/>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Elaborated!$J$3:$J$664</c:f>
              <c:numCache>
                <c:formatCode>0.00</c:formatCode>
                <c:ptCount val="662"/>
                <c:pt idx="0">
                  <c:v>0</c:v>
                </c:pt>
                <c:pt idx="1">
                  <c:v>-3.6208250999999999E-3</c:v>
                </c:pt>
                <c:pt idx="2">
                  <c:v>0</c:v>
                </c:pt>
                <c:pt idx="3">
                  <c:v>9.2687608000000005E-2</c:v>
                </c:pt>
                <c:pt idx="4">
                  <c:v>9.4301772000000006E-2</c:v>
                </c:pt>
                <c:pt idx="5">
                  <c:v>9.3090594999999998E-2</c:v>
                </c:pt>
                <c:pt idx="6">
                  <c:v>9.3406039999999996E-2</c:v>
                </c:pt>
                <c:pt idx="7">
                  <c:v>9.3883679999999997E-2</c:v>
                </c:pt>
                <c:pt idx="8">
                  <c:v>9.3769297000000001E-2</c:v>
                </c:pt>
                <c:pt idx="9">
                  <c:v>9.3361633999999999E-2</c:v>
                </c:pt>
                <c:pt idx="10">
                  <c:v>9.3571473000000002E-2</c:v>
                </c:pt>
                <c:pt idx="11">
                  <c:v>0.10262161</c:v>
                </c:pt>
                <c:pt idx="12">
                  <c:v>0.13238295</c:v>
                </c:pt>
                <c:pt idx="13">
                  <c:v>0.13610764</c:v>
                </c:pt>
                <c:pt idx="14">
                  <c:v>0.13808068000000001</c:v>
                </c:pt>
                <c:pt idx="15">
                  <c:v>0.13922380000000001</c:v>
                </c:pt>
                <c:pt idx="16">
                  <c:v>0.14043064</c:v>
                </c:pt>
                <c:pt idx="17">
                  <c:v>0.14164568</c:v>
                </c:pt>
                <c:pt idx="18">
                  <c:v>0.14253911</c:v>
                </c:pt>
                <c:pt idx="19">
                  <c:v>0.14302570000000001</c:v>
                </c:pt>
                <c:pt idx="20">
                  <c:v>0.14476246000000001</c:v>
                </c:pt>
                <c:pt idx="21">
                  <c:v>0.14561272</c:v>
                </c:pt>
                <c:pt idx="22">
                  <c:v>0.14632421000000001</c:v>
                </c:pt>
                <c:pt idx="23">
                  <c:v>0.14800388</c:v>
                </c:pt>
                <c:pt idx="24">
                  <c:v>0.14886110999999999</c:v>
                </c:pt>
                <c:pt idx="25">
                  <c:v>0.14972171000000001</c:v>
                </c:pt>
                <c:pt idx="26">
                  <c:v>0.15060735</c:v>
                </c:pt>
                <c:pt idx="27">
                  <c:v>0.15181917</c:v>
                </c:pt>
                <c:pt idx="28">
                  <c:v>0.15367184</c:v>
                </c:pt>
                <c:pt idx="29">
                  <c:v>0.15438815</c:v>
                </c:pt>
                <c:pt idx="30">
                  <c:v>0.15568960000000001</c:v>
                </c:pt>
                <c:pt idx="31">
                  <c:v>0.15704206000000001</c:v>
                </c:pt>
                <c:pt idx="32">
                  <c:v>0.15801788999999999</c:v>
                </c:pt>
                <c:pt idx="33">
                  <c:v>0.15977229000000001</c:v>
                </c:pt>
                <c:pt idx="34">
                  <c:v>0.16158928</c:v>
                </c:pt>
                <c:pt idx="35">
                  <c:v>0.16234499999999999</c:v>
                </c:pt>
                <c:pt idx="36">
                  <c:v>0.16396278</c:v>
                </c:pt>
                <c:pt idx="37">
                  <c:v>0.16518250000000001</c:v>
                </c:pt>
                <c:pt idx="38">
                  <c:v>0.16560962000000001</c:v>
                </c:pt>
                <c:pt idx="39">
                  <c:v>0.16760496</c:v>
                </c:pt>
                <c:pt idx="40">
                  <c:v>0.16877345999999999</c:v>
                </c:pt>
                <c:pt idx="41">
                  <c:v>0.17019823000000001</c:v>
                </c:pt>
                <c:pt idx="42">
                  <c:v>0.17155596000000001</c:v>
                </c:pt>
                <c:pt idx="43">
                  <c:v>0.17236214</c:v>
                </c:pt>
                <c:pt idx="44">
                  <c:v>0.1737718</c:v>
                </c:pt>
                <c:pt idx="45">
                  <c:v>0.17465854</c:v>
                </c:pt>
                <c:pt idx="46">
                  <c:v>0.17599516000000001</c:v>
                </c:pt>
                <c:pt idx="47">
                  <c:v>0.17756525000000001</c:v>
                </c:pt>
                <c:pt idx="48">
                  <c:v>0.17911595</c:v>
                </c:pt>
                <c:pt idx="49">
                  <c:v>0.18028638</c:v>
                </c:pt>
                <c:pt idx="50">
                  <c:v>0.18173083000000001</c:v>
                </c:pt>
                <c:pt idx="51">
                  <c:v>0.18356897</c:v>
                </c:pt>
                <c:pt idx="52">
                  <c:v>0.18509408999999999</c:v>
                </c:pt>
                <c:pt idx="53">
                  <c:v>0.18624189999999999</c:v>
                </c:pt>
                <c:pt idx="54">
                  <c:v>0.18740672</c:v>
                </c:pt>
                <c:pt idx="55">
                  <c:v>0.18800252000000001</c:v>
                </c:pt>
                <c:pt idx="56">
                  <c:v>0.18908469999999999</c:v>
                </c:pt>
                <c:pt idx="57">
                  <c:v>0.18996256</c:v>
                </c:pt>
                <c:pt idx="58">
                  <c:v>0.19085215999999999</c:v>
                </c:pt>
                <c:pt idx="59">
                  <c:v>0.19198624</c:v>
                </c:pt>
                <c:pt idx="60">
                  <c:v>0.19276505999999999</c:v>
                </c:pt>
                <c:pt idx="61">
                  <c:v>0.19378321000000001</c:v>
                </c:pt>
                <c:pt idx="62">
                  <c:v>0.19462731</c:v>
                </c:pt>
                <c:pt idx="63">
                  <c:v>0.19542187</c:v>
                </c:pt>
                <c:pt idx="64">
                  <c:v>0.19649040000000001</c:v>
                </c:pt>
                <c:pt idx="65">
                  <c:v>0.19764725</c:v>
                </c:pt>
                <c:pt idx="66">
                  <c:v>0.19859191000000001</c:v>
                </c:pt>
                <c:pt idx="67">
                  <c:v>0.19943018000000001</c:v>
                </c:pt>
                <c:pt idx="68">
                  <c:v>0.20081155000000001</c:v>
                </c:pt>
                <c:pt idx="69">
                  <c:v>0.20170452</c:v>
                </c:pt>
                <c:pt idx="70">
                  <c:v>0.20333135999999999</c:v>
                </c:pt>
                <c:pt idx="71">
                  <c:v>0.20371463000000001</c:v>
                </c:pt>
                <c:pt idx="72">
                  <c:v>0.20531779</c:v>
                </c:pt>
                <c:pt idx="73">
                  <c:v>0.20590436000000001</c:v>
                </c:pt>
                <c:pt idx="74">
                  <c:v>0.2070988</c:v>
                </c:pt>
                <c:pt idx="75">
                  <c:v>0.20784946000000001</c:v>
                </c:pt>
                <c:pt idx="76">
                  <c:v>0.20929264</c:v>
                </c:pt>
                <c:pt idx="77">
                  <c:v>0.21130839000000001</c:v>
                </c:pt>
                <c:pt idx="78">
                  <c:v>0.21347599</c:v>
                </c:pt>
                <c:pt idx="79">
                  <c:v>0.21497063</c:v>
                </c:pt>
                <c:pt idx="80">
                  <c:v>0.21598011</c:v>
                </c:pt>
                <c:pt idx="81">
                  <c:v>0.21700473000000001</c:v>
                </c:pt>
                <c:pt idx="82">
                  <c:v>0.21784986000000001</c:v>
                </c:pt>
                <c:pt idx="83">
                  <c:v>0.21899626999999999</c:v>
                </c:pt>
                <c:pt idx="84">
                  <c:v>0.22019580999999999</c:v>
                </c:pt>
                <c:pt idx="85">
                  <c:v>0.22195338000000001</c:v>
                </c:pt>
                <c:pt idx="86">
                  <c:v>0.22351803000000001</c:v>
                </c:pt>
                <c:pt idx="87">
                  <c:v>0.22458341000000001</c:v>
                </c:pt>
                <c:pt idx="88">
                  <c:v>0.22609409999999999</c:v>
                </c:pt>
                <c:pt idx="89">
                  <c:v>0.22753814999999999</c:v>
                </c:pt>
                <c:pt idx="90">
                  <c:v>0.22883123</c:v>
                </c:pt>
                <c:pt idx="91">
                  <c:v>0.22973625</c:v>
                </c:pt>
                <c:pt idx="92">
                  <c:v>0.23104859</c:v>
                </c:pt>
                <c:pt idx="93">
                  <c:v>0.23229959</c:v>
                </c:pt>
                <c:pt idx="94">
                  <c:v>0.23287379</c:v>
                </c:pt>
                <c:pt idx="95">
                  <c:v>0.23400478</c:v>
                </c:pt>
                <c:pt idx="96">
                  <c:v>0.23454701</c:v>
                </c:pt>
                <c:pt idx="97">
                  <c:v>0.23527751</c:v>
                </c:pt>
                <c:pt idx="98">
                  <c:v>0.23646270999999999</c:v>
                </c:pt>
                <c:pt idx="99">
                  <c:v>0.23747236999999999</c:v>
                </c:pt>
                <c:pt idx="100">
                  <c:v>0.23870284</c:v>
                </c:pt>
                <c:pt idx="101">
                  <c:v>0.23973089</c:v>
                </c:pt>
                <c:pt idx="102">
                  <c:v>0.240873</c:v>
                </c:pt>
                <c:pt idx="103">
                  <c:v>0.23844122000000001</c:v>
                </c:pt>
                <c:pt idx="104">
                  <c:v>0.24190999999999999</c:v>
                </c:pt>
                <c:pt idx="105">
                  <c:v>0.24474536</c:v>
                </c:pt>
                <c:pt idx="106">
                  <c:v>0.24721686000000001</c:v>
                </c:pt>
                <c:pt idx="107">
                  <c:v>0.24871881000000001</c:v>
                </c:pt>
                <c:pt idx="108">
                  <c:v>0.24941996999999999</c:v>
                </c:pt>
                <c:pt idx="109">
                  <c:v>0.25068870999999998</c:v>
                </c:pt>
                <c:pt idx="110">
                  <c:v>0.25163554999999999</c:v>
                </c:pt>
                <c:pt idx="111">
                  <c:v>0.25320698000000003</c:v>
                </c:pt>
                <c:pt idx="112">
                  <c:v>0.25593273</c:v>
                </c:pt>
                <c:pt idx="113">
                  <c:v>0.25890375999999998</c:v>
                </c:pt>
                <c:pt idx="114">
                  <c:v>0.26089559000000001</c:v>
                </c:pt>
                <c:pt idx="115">
                  <c:v>0.26332777000000002</c:v>
                </c:pt>
                <c:pt idx="116">
                  <c:v>0.26504080000000002</c:v>
                </c:pt>
                <c:pt idx="117">
                  <c:v>0.26665388000000001</c:v>
                </c:pt>
                <c:pt idx="118">
                  <c:v>0.26836923000000001</c:v>
                </c:pt>
                <c:pt idx="119">
                  <c:v>0.27075989</c:v>
                </c:pt>
                <c:pt idx="120">
                  <c:v>0.27269858000000002</c:v>
                </c:pt>
                <c:pt idx="121">
                  <c:v>0.27456496000000002</c:v>
                </c:pt>
                <c:pt idx="122">
                  <c:v>0.27641120000000002</c:v>
                </c:pt>
                <c:pt idx="123">
                  <c:v>0.27787704000000002</c:v>
                </c:pt>
                <c:pt idx="124">
                  <c:v>0.27920030000000001</c:v>
                </c:pt>
                <c:pt idx="125">
                  <c:v>0.28063269000000002</c:v>
                </c:pt>
                <c:pt idx="126">
                  <c:v>0.28247228000000002</c:v>
                </c:pt>
                <c:pt idx="127">
                  <c:v>0.28468300000000002</c:v>
                </c:pt>
                <c:pt idx="128">
                  <c:v>0.28690917999999999</c:v>
                </c:pt>
                <c:pt idx="129">
                  <c:v>0.28689250999999999</c:v>
                </c:pt>
                <c:pt idx="130">
                  <c:v>0.28792258999999998</c:v>
                </c:pt>
                <c:pt idx="131">
                  <c:v>0.28866330000000001</c:v>
                </c:pt>
                <c:pt idx="132">
                  <c:v>0.28995615000000002</c:v>
                </c:pt>
                <c:pt idx="133">
                  <c:v>0.29234758</c:v>
                </c:pt>
                <c:pt idx="134">
                  <c:v>0.29394179999999998</c:v>
                </c:pt>
                <c:pt idx="135">
                  <c:v>0.29589634999999997</c:v>
                </c:pt>
                <c:pt idx="136">
                  <c:v>0.29692545999999997</c:v>
                </c:pt>
                <c:pt idx="137">
                  <c:v>0.29781774</c:v>
                </c:pt>
                <c:pt idx="138">
                  <c:v>0.30053332999999999</c:v>
                </c:pt>
                <c:pt idx="139">
                  <c:v>0.30144040999999999</c:v>
                </c:pt>
                <c:pt idx="140">
                  <c:v>0.30173525000000001</c:v>
                </c:pt>
                <c:pt idx="141">
                  <c:v>0.30595298999999998</c:v>
                </c:pt>
                <c:pt idx="142">
                  <c:v>0.31003125999999998</c:v>
                </c:pt>
                <c:pt idx="143">
                  <c:v>0.31258552000000001</c:v>
                </c:pt>
                <c:pt idx="144">
                  <c:v>0.31649954000000002</c:v>
                </c:pt>
                <c:pt idx="145">
                  <c:v>0.31919958999999998</c:v>
                </c:pt>
                <c:pt idx="146">
                  <c:v>0.32092388999999999</c:v>
                </c:pt>
                <c:pt idx="147">
                  <c:v>0.32366565000000003</c:v>
                </c:pt>
                <c:pt idx="148">
                  <c:v>0.32597432999999998</c:v>
                </c:pt>
                <c:pt idx="149">
                  <c:v>0.32851065000000002</c:v>
                </c:pt>
                <c:pt idx="150">
                  <c:v>0.32959421999999999</c:v>
                </c:pt>
                <c:pt idx="151">
                  <c:v>0.33152302</c:v>
                </c:pt>
                <c:pt idx="152">
                  <c:v>0.33245917000000003</c:v>
                </c:pt>
                <c:pt idx="153">
                  <c:v>0.33403136999999999</c:v>
                </c:pt>
                <c:pt idx="154">
                  <c:v>0.33477021000000001</c:v>
                </c:pt>
                <c:pt idx="155">
                  <c:v>0.33630136999999999</c:v>
                </c:pt>
                <c:pt idx="156">
                  <c:v>0.33805988999999997</c:v>
                </c:pt>
                <c:pt idx="157">
                  <c:v>0.33974809</c:v>
                </c:pt>
                <c:pt idx="158">
                  <c:v>0.34106194000000001</c:v>
                </c:pt>
                <c:pt idx="159">
                  <c:v>0.34258444999999998</c:v>
                </c:pt>
                <c:pt idx="160">
                  <c:v>0.34444532</c:v>
                </c:pt>
                <c:pt idx="161">
                  <c:v>0.34574460000000001</c:v>
                </c:pt>
                <c:pt idx="162">
                  <c:v>0.34833599999999998</c:v>
                </c:pt>
                <c:pt idx="163">
                  <c:v>0.34704657999999999</c:v>
                </c:pt>
                <c:pt idx="164">
                  <c:v>0.34985042999999999</c:v>
                </c:pt>
                <c:pt idx="165">
                  <c:v>0.35144112999999999</c:v>
                </c:pt>
                <c:pt idx="166">
                  <c:v>0.35211601999999997</c:v>
                </c:pt>
                <c:pt idx="167">
                  <c:v>0.35300330000000002</c:v>
                </c:pt>
                <c:pt idx="168">
                  <c:v>0.35400312</c:v>
                </c:pt>
                <c:pt idx="169">
                  <c:v>0.35491802</c:v>
                </c:pt>
                <c:pt idx="170">
                  <c:v>0.35692248999999998</c:v>
                </c:pt>
                <c:pt idx="171">
                  <c:v>0.35798973000000001</c:v>
                </c:pt>
                <c:pt idx="172">
                  <c:v>0.35918183999999997</c:v>
                </c:pt>
                <c:pt idx="173">
                  <c:v>0.36088383000000002</c:v>
                </c:pt>
                <c:pt idx="174">
                  <c:v>0.36255956</c:v>
                </c:pt>
                <c:pt idx="175">
                  <c:v>0.36420300999999999</c:v>
                </c:pt>
                <c:pt idx="176">
                  <c:v>0.36586817999999999</c:v>
                </c:pt>
                <c:pt idx="177">
                  <c:v>0.36705691000000001</c:v>
                </c:pt>
                <c:pt idx="178">
                  <c:v>0.36775835000000001</c:v>
                </c:pt>
                <c:pt idx="179">
                  <c:v>0.36860798</c:v>
                </c:pt>
                <c:pt idx="180">
                  <c:v>0.36947832000000003</c:v>
                </c:pt>
                <c:pt idx="181">
                  <c:v>0.37042775999999999</c:v>
                </c:pt>
                <c:pt idx="182">
                  <c:v>0.37217475999999999</c:v>
                </c:pt>
                <c:pt idx="183">
                  <c:v>0.37411032999999999</c:v>
                </c:pt>
                <c:pt idx="184">
                  <c:v>0.37668737000000002</c:v>
                </c:pt>
                <c:pt idx="185">
                  <c:v>0.37861968000000001</c:v>
                </c:pt>
                <c:pt idx="186">
                  <c:v>0.37975175999999999</c:v>
                </c:pt>
                <c:pt idx="187">
                  <c:v>0.38192182000000002</c:v>
                </c:pt>
                <c:pt idx="188">
                  <c:v>0.38578708</c:v>
                </c:pt>
                <c:pt idx="189">
                  <c:v>0.38906876000000001</c:v>
                </c:pt>
                <c:pt idx="190">
                  <c:v>0.39381555000000001</c:v>
                </c:pt>
                <c:pt idx="191">
                  <c:v>0.39639523999999998</c:v>
                </c:pt>
                <c:pt idx="192">
                  <c:v>0.3998292</c:v>
                </c:pt>
                <c:pt idx="193">
                  <c:v>0.40245964000000001</c:v>
                </c:pt>
                <c:pt idx="194">
                  <c:v>0.40521620000000003</c:v>
                </c:pt>
                <c:pt idx="195">
                  <c:v>0.41087688999999999</c:v>
                </c:pt>
                <c:pt idx="196">
                  <c:v>0.41434660000000001</c:v>
                </c:pt>
                <c:pt idx="197">
                  <c:v>0.41776794</c:v>
                </c:pt>
                <c:pt idx="198">
                  <c:v>0.42089748999999999</c:v>
                </c:pt>
                <c:pt idx="199">
                  <c:v>0.42455078000000002</c:v>
                </c:pt>
                <c:pt idx="200">
                  <c:v>0.42821915999999999</c:v>
                </c:pt>
                <c:pt idx="201">
                  <c:v>0.43065295999999997</c:v>
                </c:pt>
                <c:pt idx="202">
                  <c:v>0.43311471000000001</c:v>
                </c:pt>
                <c:pt idx="203">
                  <c:v>0.43554999999999999</c:v>
                </c:pt>
                <c:pt idx="204">
                  <c:v>0.43844717999999999</c:v>
                </c:pt>
                <c:pt idx="205">
                  <c:v>0.44108961000000002</c:v>
                </c:pt>
                <c:pt idx="206">
                  <c:v>0.44359330000000002</c:v>
                </c:pt>
                <c:pt idx="207">
                  <c:v>0.44435444000000002</c:v>
                </c:pt>
                <c:pt idx="208">
                  <c:v>0.44757158000000002</c:v>
                </c:pt>
                <c:pt idx="209">
                  <c:v>0.44692929999999997</c:v>
                </c:pt>
                <c:pt idx="210">
                  <c:v>0.45100474000000002</c:v>
                </c:pt>
                <c:pt idx="211">
                  <c:v>0.45200955999999998</c:v>
                </c:pt>
                <c:pt idx="212">
                  <c:v>0.45376381999999998</c:v>
                </c:pt>
                <c:pt idx="213">
                  <c:v>0.45518714999999998</c:v>
                </c:pt>
                <c:pt idx="214">
                  <c:v>0.45820466999999998</c:v>
                </c:pt>
                <c:pt idx="215">
                  <c:v>0.46093662000000002</c:v>
                </c:pt>
                <c:pt idx="216">
                  <c:v>0.46334038999999999</c:v>
                </c:pt>
                <c:pt idx="217">
                  <c:v>0.46411258</c:v>
                </c:pt>
                <c:pt idx="218">
                  <c:v>0.46723322</c:v>
                </c:pt>
                <c:pt idx="219">
                  <c:v>0.46977978999999997</c:v>
                </c:pt>
                <c:pt idx="220">
                  <c:v>0.47204285000000001</c:v>
                </c:pt>
                <c:pt idx="221">
                  <c:v>0.47349629999999998</c:v>
                </c:pt>
                <c:pt idx="222">
                  <c:v>0.47579006000000001</c:v>
                </c:pt>
                <c:pt idx="223">
                  <c:v>0.47777677000000002</c:v>
                </c:pt>
                <c:pt idx="224">
                  <c:v>0.47928053999999998</c:v>
                </c:pt>
                <c:pt idx="225">
                  <c:v>0.48151096999999998</c:v>
                </c:pt>
                <c:pt idx="226">
                  <c:v>0.48428057000000002</c:v>
                </c:pt>
                <c:pt idx="227">
                  <c:v>0.48825060999999997</c:v>
                </c:pt>
                <c:pt idx="228">
                  <c:v>0.48776164</c:v>
                </c:pt>
                <c:pt idx="229">
                  <c:v>0.48882323999999999</c:v>
                </c:pt>
                <c:pt idx="230">
                  <c:v>0.49078983999999998</c:v>
                </c:pt>
                <c:pt idx="231">
                  <c:v>0.49261188</c:v>
                </c:pt>
                <c:pt idx="232">
                  <c:v>0.49411522000000002</c:v>
                </c:pt>
                <c:pt idx="233">
                  <c:v>0.49613470999999998</c:v>
                </c:pt>
                <c:pt idx="234">
                  <c:v>0.49752299999999999</c:v>
                </c:pt>
                <c:pt idx="235">
                  <c:v>0.49845489999999998</c:v>
                </c:pt>
                <c:pt idx="236">
                  <c:v>0.50022844</c:v>
                </c:pt>
                <c:pt idx="237">
                  <c:v>0.50168091000000004</c:v>
                </c:pt>
                <c:pt idx="238">
                  <c:v>0.50377824000000004</c:v>
                </c:pt>
                <c:pt idx="239">
                  <c:v>0.50589307999999999</c:v>
                </c:pt>
                <c:pt idx="240">
                  <c:v>0.50723119000000005</c:v>
                </c:pt>
                <c:pt idx="241">
                  <c:v>0.50875910000000002</c:v>
                </c:pt>
                <c:pt idx="242">
                  <c:v>0.50984973</c:v>
                </c:pt>
                <c:pt idx="243">
                  <c:v>0.51198098999999997</c:v>
                </c:pt>
                <c:pt idx="244">
                  <c:v>0.51374213999999996</c:v>
                </c:pt>
                <c:pt idx="245">
                  <c:v>0.51572264999999995</c:v>
                </c:pt>
                <c:pt idx="246">
                  <c:v>0.51679227999999999</c:v>
                </c:pt>
                <c:pt idx="247">
                  <c:v>0.51821366999999996</c:v>
                </c:pt>
                <c:pt idx="248">
                  <c:v>0.52030255000000003</c:v>
                </c:pt>
                <c:pt idx="249">
                  <c:v>0.52205535000000003</c:v>
                </c:pt>
                <c:pt idx="250">
                  <c:v>0.52364118999999998</c:v>
                </c:pt>
                <c:pt idx="251">
                  <c:v>0.52514126999999999</c:v>
                </c:pt>
                <c:pt idx="252">
                  <c:v>0.52662041000000004</c:v>
                </c:pt>
                <c:pt idx="253">
                  <c:v>0.52749674000000002</c:v>
                </c:pt>
                <c:pt idx="254">
                  <c:v>0.53005245000000001</c:v>
                </c:pt>
                <c:pt idx="255">
                  <c:v>0.52984310000000001</c:v>
                </c:pt>
                <c:pt idx="256">
                  <c:v>0.53348971000000001</c:v>
                </c:pt>
                <c:pt idx="257">
                  <c:v>0.53511741000000002</c:v>
                </c:pt>
                <c:pt idx="258">
                  <c:v>0.53706359999999997</c:v>
                </c:pt>
                <c:pt idx="259">
                  <c:v>0.53957849000000002</c:v>
                </c:pt>
                <c:pt idx="260">
                  <c:v>0.54177922999999995</c:v>
                </c:pt>
                <c:pt idx="261">
                  <c:v>0.54350847000000002</c:v>
                </c:pt>
                <c:pt idx="262">
                  <c:v>0.54591376000000003</c:v>
                </c:pt>
                <c:pt idx="263">
                  <c:v>0.54776382000000001</c:v>
                </c:pt>
                <c:pt idx="264">
                  <c:v>0.55000156</c:v>
                </c:pt>
                <c:pt idx="265">
                  <c:v>0.55309143000000005</c:v>
                </c:pt>
                <c:pt idx="266">
                  <c:v>0.55675375999999999</c:v>
                </c:pt>
                <c:pt idx="267">
                  <c:v>0.55958554999999999</c:v>
                </c:pt>
                <c:pt idx="268">
                  <c:v>0.56031918000000003</c:v>
                </c:pt>
                <c:pt idx="269">
                  <c:v>0.56266366999999995</c:v>
                </c:pt>
                <c:pt idx="270">
                  <c:v>0.56498333999999995</c:v>
                </c:pt>
                <c:pt idx="271">
                  <c:v>0.56764197999999999</c:v>
                </c:pt>
                <c:pt idx="272">
                  <c:v>0.56974190999999996</c:v>
                </c:pt>
                <c:pt idx="273">
                  <c:v>0.57299029999999995</c:v>
                </c:pt>
                <c:pt idx="274">
                  <c:v>0.5747274</c:v>
                </c:pt>
                <c:pt idx="275">
                  <c:v>0.57946145999999998</c:v>
                </c:pt>
                <c:pt idx="276">
                  <c:v>0.58211926000000003</c:v>
                </c:pt>
                <c:pt idx="277">
                  <c:v>0.58516473999999996</c:v>
                </c:pt>
                <c:pt idx="278">
                  <c:v>0.58789018000000004</c:v>
                </c:pt>
                <c:pt idx="279">
                  <c:v>0.58653193999999997</c:v>
                </c:pt>
                <c:pt idx="280">
                  <c:v>0.59204438999999998</c:v>
                </c:pt>
                <c:pt idx="281">
                  <c:v>0.59439571999999996</c:v>
                </c:pt>
                <c:pt idx="282">
                  <c:v>0.59700774999999995</c:v>
                </c:pt>
                <c:pt idx="283">
                  <c:v>0.59930022999999999</c:v>
                </c:pt>
                <c:pt idx="284">
                  <c:v>0.60094745999999999</c:v>
                </c:pt>
                <c:pt idx="285">
                  <c:v>0.60309760999999995</c:v>
                </c:pt>
                <c:pt idx="286">
                  <c:v>0.60336674000000001</c:v>
                </c:pt>
                <c:pt idx="287">
                  <c:v>0.60791426000000004</c:v>
                </c:pt>
                <c:pt idx="288">
                  <c:v>0.61011788</c:v>
                </c:pt>
                <c:pt idx="289">
                  <c:v>0.61219387000000003</c:v>
                </c:pt>
                <c:pt idx="290">
                  <c:v>0.61500798999999995</c:v>
                </c:pt>
                <c:pt idx="291">
                  <c:v>0.61867735999999995</c:v>
                </c:pt>
                <c:pt idx="292">
                  <c:v>0.62148234999999996</c:v>
                </c:pt>
                <c:pt idx="293">
                  <c:v>0.62364995000000001</c:v>
                </c:pt>
                <c:pt idx="294">
                  <c:v>0.62540101999999997</c:v>
                </c:pt>
                <c:pt idx="295">
                  <c:v>0.62790274999999995</c:v>
                </c:pt>
                <c:pt idx="296">
                  <c:v>0.63127864</c:v>
                </c:pt>
                <c:pt idx="297">
                  <c:v>0.63323752</c:v>
                </c:pt>
                <c:pt idx="298">
                  <c:v>0.63545772</c:v>
                </c:pt>
                <c:pt idx="299">
                  <c:v>0.63688900000000004</c:v>
                </c:pt>
                <c:pt idx="300">
                  <c:v>0.63927330000000004</c:v>
                </c:pt>
                <c:pt idx="301">
                  <c:v>0.64146243999999997</c:v>
                </c:pt>
                <c:pt idx="302">
                  <c:v>0.64382158</c:v>
                </c:pt>
                <c:pt idx="303">
                  <c:v>0.64519424999999997</c:v>
                </c:pt>
                <c:pt idx="304">
                  <c:v>0.64750940999999995</c:v>
                </c:pt>
                <c:pt idx="305">
                  <c:v>0.65071531000000005</c:v>
                </c:pt>
                <c:pt idx="306">
                  <c:v>0.65228604999999995</c:v>
                </c:pt>
                <c:pt idx="307">
                  <c:v>0.65311286000000002</c:v>
                </c:pt>
                <c:pt idx="308">
                  <c:v>0.65346481999999995</c:v>
                </c:pt>
                <c:pt idx="309">
                  <c:v>0.65462825999999996</c:v>
                </c:pt>
                <c:pt idx="310">
                  <c:v>0.65665150999999999</c:v>
                </c:pt>
                <c:pt idx="311">
                  <c:v>0.65792634000000005</c:v>
                </c:pt>
                <c:pt idx="312">
                  <c:v>0.65860616000000005</c:v>
                </c:pt>
                <c:pt idx="313">
                  <c:v>0.66098844000000001</c:v>
                </c:pt>
                <c:pt idx="314">
                  <c:v>0.66296224000000004</c:v>
                </c:pt>
                <c:pt idx="315">
                  <c:v>0.66593334999999998</c:v>
                </c:pt>
                <c:pt idx="316">
                  <c:v>0.66831943999999999</c:v>
                </c:pt>
                <c:pt idx="317">
                  <c:v>0.66850553000000001</c:v>
                </c:pt>
                <c:pt idx="318">
                  <c:v>0.66952500000000004</c:v>
                </c:pt>
                <c:pt idx="319">
                  <c:v>0.67179825000000004</c:v>
                </c:pt>
                <c:pt idx="320">
                  <c:v>0.67310831000000004</c:v>
                </c:pt>
                <c:pt idx="321">
                  <c:v>0.67367717000000005</c:v>
                </c:pt>
                <c:pt idx="322">
                  <c:v>0.67438547999999998</c:v>
                </c:pt>
                <c:pt idx="323">
                  <c:v>0.67626253999999997</c:v>
                </c:pt>
                <c:pt idx="324">
                  <c:v>0.67755259999999995</c:v>
                </c:pt>
                <c:pt idx="325">
                  <c:v>0.67853333000000005</c:v>
                </c:pt>
                <c:pt idx="326">
                  <c:v>0.67929134999999996</c:v>
                </c:pt>
                <c:pt idx="327">
                  <c:v>0.68094432999999999</c:v>
                </c:pt>
                <c:pt idx="328">
                  <c:v>0.68333772000000004</c:v>
                </c:pt>
                <c:pt idx="329">
                  <c:v>0.68483923999999996</c:v>
                </c:pt>
                <c:pt idx="330">
                  <c:v>0.68545796999999997</c:v>
                </c:pt>
                <c:pt idx="331">
                  <c:v>0.68723557000000002</c:v>
                </c:pt>
                <c:pt idx="332">
                  <c:v>0.68998435999999996</c:v>
                </c:pt>
                <c:pt idx="333">
                  <c:v>0.69198128000000003</c:v>
                </c:pt>
                <c:pt idx="334">
                  <c:v>0.69317044999999999</c:v>
                </c:pt>
                <c:pt idx="335">
                  <c:v>0.69432965999999996</c:v>
                </c:pt>
                <c:pt idx="336">
                  <c:v>0.69654726</c:v>
                </c:pt>
                <c:pt idx="337">
                  <c:v>0.69877878999999998</c:v>
                </c:pt>
                <c:pt idx="338">
                  <c:v>0.69947265999999997</c:v>
                </c:pt>
                <c:pt idx="339">
                  <c:v>0.70002993000000002</c:v>
                </c:pt>
                <c:pt idx="340">
                  <c:v>0.70243482999999995</c:v>
                </c:pt>
                <c:pt idx="341">
                  <c:v>0.70487694999999995</c:v>
                </c:pt>
                <c:pt idx="342">
                  <c:v>0.70552925</c:v>
                </c:pt>
                <c:pt idx="343">
                  <c:v>0.70758675000000004</c:v>
                </c:pt>
                <c:pt idx="344">
                  <c:v>0.70959320000000004</c:v>
                </c:pt>
                <c:pt idx="345">
                  <c:v>0.71183065000000001</c:v>
                </c:pt>
                <c:pt idx="346">
                  <c:v>0.71329339999999997</c:v>
                </c:pt>
                <c:pt idx="347">
                  <c:v>0.71480710999999997</c:v>
                </c:pt>
                <c:pt idx="348">
                  <c:v>0.71827410000000003</c:v>
                </c:pt>
                <c:pt idx="349">
                  <c:v>0.72031418999999997</c:v>
                </c:pt>
                <c:pt idx="350">
                  <c:v>0.7210105</c:v>
                </c:pt>
                <c:pt idx="351">
                  <c:v>0.72248232000000001</c:v>
                </c:pt>
                <c:pt idx="352">
                  <c:v>0.72407794999999997</c:v>
                </c:pt>
                <c:pt idx="353">
                  <c:v>0.72493474000000002</c:v>
                </c:pt>
                <c:pt idx="354">
                  <c:v>0.72468646999999997</c:v>
                </c:pt>
                <c:pt idx="355">
                  <c:v>0.72614820000000002</c:v>
                </c:pt>
                <c:pt idx="356">
                  <c:v>0.72713886999999999</c:v>
                </c:pt>
                <c:pt idx="357">
                  <c:v>0.72669130999999998</c:v>
                </c:pt>
                <c:pt idx="358">
                  <c:v>0.72639005999999995</c:v>
                </c:pt>
                <c:pt idx="359">
                  <c:v>0.72724206999999996</c:v>
                </c:pt>
                <c:pt idx="360">
                  <c:v>0.72852172999999998</c:v>
                </c:pt>
                <c:pt idx="361">
                  <c:v>0.72799349000000002</c:v>
                </c:pt>
                <c:pt idx="362">
                  <c:v>0.72824537</c:v>
                </c:pt>
                <c:pt idx="363">
                  <c:v>0.72965387000000004</c:v>
                </c:pt>
                <c:pt idx="364">
                  <c:v>0.72925596000000004</c:v>
                </c:pt>
                <c:pt idx="365">
                  <c:v>0.72900874999999998</c:v>
                </c:pt>
                <c:pt idx="366">
                  <c:v>0.72875473999999996</c:v>
                </c:pt>
                <c:pt idx="367">
                  <c:v>0.73099130999999995</c:v>
                </c:pt>
                <c:pt idx="368">
                  <c:v>0.73229036999999997</c:v>
                </c:pt>
                <c:pt idx="369">
                  <c:v>0.73366231000000004</c:v>
                </c:pt>
                <c:pt idx="370">
                  <c:v>0.73595491999999996</c:v>
                </c:pt>
                <c:pt idx="371">
                  <c:v>0.73873504999999995</c:v>
                </c:pt>
                <c:pt idx="372">
                  <c:v>0.74014568999999997</c:v>
                </c:pt>
                <c:pt idx="373">
                  <c:v>0.74192800000000003</c:v>
                </c:pt>
                <c:pt idx="374">
                  <c:v>0.74487667999999996</c:v>
                </c:pt>
                <c:pt idx="375">
                  <c:v>0.74780623999999996</c:v>
                </c:pt>
                <c:pt idx="376">
                  <c:v>0.74946995999999999</c:v>
                </c:pt>
                <c:pt idx="377">
                  <c:v>0.75134747000000002</c:v>
                </c:pt>
                <c:pt idx="378">
                  <c:v>0.75359308999999997</c:v>
                </c:pt>
                <c:pt idx="379">
                  <c:v>0.75912584000000005</c:v>
                </c:pt>
                <c:pt idx="380">
                  <c:v>0.75774286000000002</c:v>
                </c:pt>
                <c:pt idx="381">
                  <c:v>0.75895497000000001</c:v>
                </c:pt>
                <c:pt idx="382">
                  <c:v>0.76247328999999997</c:v>
                </c:pt>
                <c:pt idx="383">
                  <c:v>0.76525308000000003</c:v>
                </c:pt>
                <c:pt idx="384">
                  <c:v>0.76735012000000002</c:v>
                </c:pt>
                <c:pt idx="385">
                  <c:v>0.76942993000000004</c:v>
                </c:pt>
                <c:pt idx="386">
                  <c:v>0.77365622000000001</c:v>
                </c:pt>
                <c:pt idx="387">
                  <c:v>0.77519095999999998</c:v>
                </c:pt>
                <c:pt idx="388">
                  <c:v>0.77647703999999995</c:v>
                </c:pt>
                <c:pt idx="389">
                  <c:v>0.77872525000000004</c:v>
                </c:pt>
                <c:pt idx="390">
                  <c:v>0.78179944000000001</c:v>
                </c:pt>
                <c:pt idx="391">
                  <c:v>0.78413831000000001</c:v>
                </c:pt>
                <c:pt idx="392">
                  <c:v>0.78501916000000005</c:v>
                </c:pt>
                <c:pt idx="393">
                  <c:v>0.78721943000000005</c:v>
                </c:pt>
                <c:pt idx="394">
                  <c:v>0.78986924000000003</c:v>
                </c:pt>
                <c:pt idx="395">
                  <c:v>0.79042168000000002</c:v>
                </c:pt>
                <c:pt idx="396">
                  <c:v>0.79279180000000005</c:v>
                </c:pt>
                <c:pt idx="397">
                  <c:v>0.79451766999999995</c:v>
                </c:pt>
                <c:pt idx="398">
                  <c:v>0.79799392000000002</c:v>
                </c:pt>
                <c:pt idx="399">
                  <c:v>0.79836744999999998</c:v>
                </c:pt>
                <c:pt idx="400">
                  <c:v>0.80052232999999995</c:v>
                </c:pt>
                <c:pt idx="401">
                  <c:v>0.80253956000000004</c:v>
                </c:pt>
                <c:pt idx="402">
                  <c:v>0.80362391</c:v>
                </c:pt>
                <c:pt idx="403">
                  <c:v>0.80740427999999997</c:v>
                </c:pt>
                <c:pt idx="404">
                  <c:v>0.81062831000000002</c:v>
                </c:pt>
                <c:pt idx="405">
                  <c:v>0.81305958</c:v>
                </c:pt>
                <c:pt idx="406">
                  <c:v>0.81470352999999995</c:v>
                </c:pt>
                <c:pt idx="407">
                  <c:v>0.81850155999999996</c:v>
                </c:pt>
                <c:pt idx="408">
                  <c:v>0.82031096999999997</c:v>
                </c:pt>
                <c:pt idx="409">
                  <c:v>0.82103086000000003</c:v>
                </c:pt>
                <c:pt idx="410">
                  <c:v>0.82301712000000005</c:v>
                </c:pt>
                <c:pt idx="411">
                  <c:v>0.82622622999999995</c:v>
                </c:pt>
                <c:pt idx="412">
                  <c:v>0.82778940000000001</c:v>
                </c:pt>
                <c:pt idx="413">
                  <c:v>0.83039101999999998</c:v>
                </c:pt>
                <c:pt idx="414">
                  <c:v>0.83326538999999999</c:v>
                </c:pt>
                <c:pt idx="415">
                  <c:v>0.83574804000000003</c:v>
                </c:pt>
                <c:pt idx="416">
                  <c:v>0.83746275999999997</c:v>
                </c:pt>
                <c:pt idx="417">
                  <c:v>0.84157269000000001</c:v>
                </c:pt>
                <c:pt idx="418">
                  <c:v>0.84296853000000005</c:v>
                </c:pt>
                <c:pt idx="419">
                  <c:v>0.84395693000000005</c:v>
                </c:pt>
                <c:pt idx="420">
                  <c:v>0.84601890999999996</c:v>
                </c:pt>
                <c:pt idx="421">
                  <c:v>0.84756975000000001</c:v>
                </c:pt>
                <c:pt idx="422">
                  <c:v>0.84705728999999996</c:v>
                </c:pt>
                <c:pt idx="423">
                  <c:v>0.84877961000000002</c:v>
                </c:pt>
                <c:pt idx="424">
                  <c:v>0.85101192000000003</c:v>
                </c:pt>
                <c:pt idx="425">
                  <c:v>0.85083631999999998</c:v>
                </c:pt>
                <c:pt idx="426">
                  <c:v>0.85102814999999998</c:v>
                </c:pt>
                <c:pt idx="427">
                  <c:v>0.85367636000000002</c:v>
                </c:pt>
                <c:pt idx="428">
                  <c:v>0.85519898999999999</c:v>
                </c:pt>
                <c:pt idx="429">
                  <c:v>0.85726559000000002</c:v>
                </c:pt>
                <c:pt idx="430">
                  <c:v>0.86296916000000001</c:v>
                </c:pt>
                <c:pt idx="431">
                  <c:v>0.86352549000000001</c:v>
                </c:pt>
                <c:pt idx="432">
                  <c:v>0.86612096999999999</c:v>
                </c:pt>
                <c:pt idx="433">
                  <c:v>0.87104375000000001</c:v>
                </c:pt>
                <c:pt idx="434">
                  <c:v>0.87600581</c:v>
                </c:pt>
                <c:pt idx="435">
                  <c:v>0.88112237999999998</c:v>
                </c:pt>
                <c:pt idx="436">
                  <c:v>0.8861656</c:v>
                </c:pt>
                <c:pt idx="437">
                  <c:v>0.89172715999999996</c:v>
                </c:pt>
                <c:pt idx="438">
                  <c:v>0.89760068999999998</c:v>
                </c:pt>
                <c:pt idx="439">
                  <c:v>0.90302276999999997</c:v>
                </c:pt>
                <c:pt idx="440">
                  <c:v>0.90778285999999997</c:v>
                </c:pt>
                <c:pt idx="441">
                  <c:v>0.91147555000000002</c:v>
                </c:pt>
                <c:pt idx="442">
                  <c:v>0.91659900000000005</c:v>
                </c:pt>
                <c:pt idx="443">
                  <c:v>0.92029633</c:v>
                </c:pt>
                <c:pt idx="444">
                  <c:v>0.92369917000000001</c:v>
                </c:pt>
                <c:pt idx="445">
                  <c:v>0.92833328000000004</c:v>
                </c:pt>
                <c:pt idx="446">
                  <c:v>0.93187993999999996</c:v>
                </c:pt>
                <c:pt idx="447">
                  <c:v>0.93527148000000004</c:v>
                </c:pt>
                <c:pt idx="448">
                  <c:v>0.93986506999999997</c:v>
                </c:pt>
                <c:pt idx="449">
                  <c:v>0.94220479000000001</c:v>
                </c:pt>
                <c:pt idx="450">
                  <c:v>0.94463567999999998</c:v>
                </c:pt>
                <c:pt idx="451">
                  <c:v>0.94718279000000005</c:v>
                </c:pt>
                <c:pt idx="452">
                  <c:v>0.94836045999999996</c:v>
                </c:pt>
                <c:pt idx="453">
                  <c:v>0.95205658999999998</c:v>
                </c:pt>
                <c:pt idx="454">
                  <c:v>0.95596448999999994</c:v>
                </c:pt>
                <c:pt idx="455">
                  <c:v>0.95911599999999997</c:v>
                </c:pt>
                <c:pt idx="456">
                  <c:v>0.96233462000000003</c:v>
                </c:pt>
                <c:pt idx="457">
                  <c:v>0.96557276999999997</c:v>
                </c:pt>
                <c:pt idx="458">
                  <c:v>0.96727657</c:v>
                </c:pt>
                <c:pt idx="459">
                  <c:v>0.97075778000000001</c:v>
                </c:pt>
                <c:pt idx="460">
                  <c:v>0.97398211999999995</c:v>
                </c:pt>
                <c:pt idx="461">
                  <c:v>0.97685306000000005</c:v>
                </c:pt>
                <c:pt idx="462">
                  <c:v>0.98180694999999996</c:v>
                </c:pt>
                <c:pt idx="463">
                  <c:v>0.98432973000000001</c:v>
                </c:pt>
                <c:pt idx="464">
                  <c:v>0.98733957000000006</c:v>
                </c:pt>
                <c:pt idx="465">
                  <c:v>0.99235602999999994</c:v>
                </c:pt>
                <c:pt idx="466">
                  <c:v>0.99557112000000003</c:v>
                </c:pt>
                <c:pt idx="467">
                  <c:v>1.0071809</c:v>
                </c:pt>
                <c:pt idx="468">
                  <c:v>1.0124644</c:v>
                </c:pt>
                <c:pt idx="469">
                  <c:v>1.0160312</c:v>
                </c:pt>
                <c:pt idx="470">
                  <c:v>1.0201617999999999</c:v>
                </c:pt>
                <c:pt idx="471">
                  <c:v>1.0219966</c:v>
                </c:pt>
                <c:pt idx="472">
                  <c:v>1.0244705000000001</c:v>
                </c:pt>
                <c:pt idx="473">
                  <c:v>1.0272631000000001</c:v>
                </c:pt>
                <c:pt idx="474">
                  <c:v>1.0290295</c:v>
                </c:pt>
                <c:pt idx="475">
                  <c:v>1.0320069999999999</c:v>
                </c:pt>
                <c:pt idx="476">
                  <c:v>1.0329396</c:v>
                </c:pt>
                <c:pt idx="477">
                  <c:v>1.0348241</c:v>
                </c:pt>
                <c:pt idx="478">
                  <c:v>1.0381643</c:v>
                </c:pt>
                <c:pt idx="479">
                  <c:v>1.0409082999999999</c:v>
                </c:pt>
                <c:pt idx="480">
                  <c:v>1.0444121</c:v>
                </c:pt>
                <c:pt idx="481">
                  <c:v>1.0460446000000001</c:v>
                </c:pt>
                <c:pt idx="482">
                  <c:v>1.0487006999999999</c:v>
                </c:pt>
                <c:pt idx="483">
                  <c:v>1.0512322999999999</c:v>
                </c:pt>
                <c:pt idx="484">
                  <c:v>1.0545217</c:v>
                </c:pt>
                <c:pt idx="485">
                  <c:v>1.0620276</c:v>
                </c:pt>
                <c:pt idx="486">
                  <c:v>1.0646887</c:v>
                </c:pt>
                <c:pt idx="487">
                  <c:v>1.0689371000000001</c:v>
                </c:pt>
                <c:pt idx="488">
                  <c:v>1.0721858</c:v>
                </c:pt>
                <c:pt idx="489">
                  <c:v>1.0753809999999999</c:v>
                </c:pt>
                <c:pt idx="490">
                  <c:v>1.0802646</c:v>
                </c:pt>
                <c:pt idx="491">
                  <c:v>1.0825682000000001</c:v>
                </c:pt>
                <c:pt idx="492">
                  <c:v>1.0911877000000001</c:v>
                </c:pt>
                <c:pt idx="493">
                  <c:v>1.0961403000000001</c:v>
                </c:pt>
                <c:pt idx="494">
                  <c:v>1.1069011</c:v>
                </c:pt>
                <c:pt idx="495">
                  <c:v>1.1186720000000001</c:v>
                </c:pt>
                <c:pt idx="496">
                  <c:v>1.126498</c:v>
                </c:pt>
                <c:pt idx="497">
                  <c:v>1.1388242</c:v>
                </c:pt>
                <c:pt idx="498">
                  <c:v>1.1448320000000001</c:v>
                </c:pt>
                <c:pt idx="499">
                  <c:v>1.1539804</c:v>
                </c:pt>
                <c:pt idx="500">
                  <c:v>1.1583235999999999</c:v>
                </c:pt>
                <c:pt idx="501">
                  <c:v>1.1668897</c:v>
                </c:pt>
                <c:pt idx="502">
                  <c:v>1.1732572999999999</c:v>
                </c:pt>
                <c:pt idx="503">
                  <c:v>1.1833483</c:v>
                </c:pt>
                <c:pt idx="504">
                  <c:v>1.1905585000000001</c:v>
                </c:pt>
                <c:pt idx="505">
                  <c:v>1.1976542999999999</c:v>
                </c:pt>
                <c:pt idx="506">
                  <c:v>1.2074522999999999</c:v>
                </c:pt>
                <c:pt idx="507">
                  <c:v>1.2163396</c:v>
                </c:pt>
                <c:pt idx="508">
                  <c:v>1.2299704</c:v>
                </c:pt>
                <c:pt idx="509">
                  <c:v>1.2399931</c:v>
                </c:pt>
                <c:pt idx="510">
                  <c:v>1.2539214999999999</c:v>
                </c:pt>
                <c:pt idx="511">
                  <c:v>1.2643116000000001</c:v>
                </c:pt>
                <c:pt idx="512">
                  <c:v>1.2775677999999999</c:v>
                </c:pt>
                <c:pt idx="513">
                  <c:v>1.2852123</c:v>
                </c:pt>
                <c:pt idx="514">
                  <c:v>1.3018859</c:v>
                </c:pt>
                <c:pt idx="515">
                  <c:v>1.3130628</c:v>
                </c:pt>
                <c:pt idx="516">
                  <c:v>1.329121</c:v>
                </c:pt>
                <c:pt idx="517">
                  <c:v>1.3347829</c:v>
                </c:pt>
                <c:pt idx="518">
                  <c:v>1.3474147000000001</c:v>
                </c:pt>
                <c:pt idx="519">
                  <c:v>1.3545011</c:v>
                </c:pt>
                <c:pt idx="520">
                  <c:v>1.3671953999999999</c:v>
                </c:pt>
                <c:pt idx="521">
                  <c:v>1.3718665999999999</c:v>
                </c:pt>
                <c:pt idx="522">
                  <c:v>1.3801589999999999</c:v>
                </c:pt>
                <c:pt idx="523">
                  <c:v>1.3858728</c:v>
                </c:pt>
                <c:pt idx="524">
                  <c:v>1.3961108</c:v>
                </c:pt>
                <c:pt idx="525">
                  <c:v>1.4010742</c:v>
                </c:pt>
                <c:pt idx="526">
                  <c:v>1.411683</c:v>
                </c:pt>
                <c:pt idx="527">
                  <c:v>1.4177384</c:v>
                </c:pt>
                <c:pt idx="528">
                  <c:v>1.4262436999999999</c:v>
                </c:pt>
                <c:pt idx="529">
                  <c:v>1.4310381999999999</c:v>
                </c:pt>
                <c:pt idx="530">
                  <c:v>1.4359932</c:v>
                </c:pt>
                <c:pt idx="531">
                  <c:v>1.4395994999999999</c:v>
                </c:pt>
                <c:pt idx="532">
                  <c:v>1.44313</c:v>
                </c:pt>
                <c:pt idx="533">
                  <c:v>1.4461299999999999</c:v>
                </c:pt>
                <c:pt idx="534">
                  <c:v>1.4489506000000001</c:v>
                </c:pt>
                <c:pt idx="535">
                  <c:v>1.4518222999999999</c:v>
                </c:pt>
                <c:pt idx="536">
                  <c:v>1.4571525000000001</c:v>
                </c:pt>
                <c:pt idx="537">
                  <c:v>1.4647810000000001</c:v>
                </c:pt>
                <c:pt idx="538">
                  <c:v>1.4701953000000001</c:v>
                </c:pt>
                <c:pt idx="539">
                  <c:v>1.4778883</c:v>
                </c:pt>
                <c:pt idx="540">
                  <c:v>1.4832711999999999</c:v>
                </c:pt>
                <c:pt idx="541">
                  <c:v>1.5006997</c:v>
                </c:pt>
                <c:pt idx="542">
                  <c:v>1.5086143999999999</c:v>
                </c:pt>
                <c:pt idx="543">
                  <c:v>1.5273973000000001</c:v>
                </c:pt>
                <c:pt idx="544">
                  <c:v>1.5349264</c:v>
                </c:pt>
                <c:pt idx="545">
                  <c:v>1.5467428999999999</c:v>
                </c:pt>
                <c:pt idx="546">
                  <c:v>1.5548679999999999</c:v>
                </c:pt>
                <c:pt idx="547">
                  <c:v>1.5626651</c:v>
                </c:pt>
                <c:pt idx="548">
                  <c:v>1.5729347</c:v>
                </c:pt>
                <c:pt idx="549">
                  <c:v>1.5793864</c:v>
                </c:pt>
                <c:pt idx="550">
                  <c:v>1.5980913999999999</c:v>
                </c:pt>
                <c:pt idx="551">
                  <c:v>1.6048210999999999</c:v>
                </c:pt>
                <c:pt idx="552">
                  <c:v>1.6147859</c:v>
                </c:pt>
                <c:pt idx="553">
                  <c:v>1.6257016</c:v>
                </c:pt>
                <c:pt idx="554">
                  <c:v>1.633748</c:v>
                </c:pt>
                <c:pt idx="555">
                  <c:v>1.6485633</c:v>
                </c:pt>
                <c:pt idx="556">
                  <c:v>1.6587031000000001</c:v>
                </c:pt>
                <c:pt idx="557">
                  <c:v>1.6758046</c:v>
                </c:pt>
                <c:pt idx="558">
                  <c:v>1.6934663000000001</c:v>
                </c:pt>
                <c:pt idx="559">
                  <c:v>1.7033168000000001</c:v>
                </c:pt>
                <c:pt idx="560">
                  <c:v>1.7172425</c:v>
                </c:pt>
                <c:pt idx="561">
                  <c:v>1.7234746999999999</c:v>
                </c:pt>
                <c:pt idx="562">
                  <c:v>1.7444584999999999</c:v>
                </c:pt>
                <c:pt idx="563">
                  <c:v>1.7619457000000001</c:v>
                </c:pt>
                <c:pt idx="564">
                  <c:v>1.7773886999999999</c:v>
                </c:pt>
                <c:pt idx="565">
                  <c:v>1.7989310999999999</c:v>
                </c:pt>
                <c:pt idx="566">
                  <c:v>1.8077202000000001</c:v>
                </c:pt>
                <c:pt idx="567">
                  <c:v>1.8164844</c:v>
                </c:pt>
                <c:pt idx="568">
                  <c:v>1.832414</c:v>
                </c:pt>
                <c:pt idx="569">
                  <c:v>1.8452759999999999</c:v>
                </c:pt>
                <c:pt idx="570">
                  <c:v>1.8666748</c:v>
                </c:pt>
                <c:pt idx="571">
                  <c:v>1.8819862999999999</c:v>
                </c:pt>
                <c:pt idx="572">
                  <c:v>1.892242</c:v>
                </c:pt>
                <c:pt idx="573">
                  <c:v>1.9068437</c:v>
                </c:pt>
                <c:pt idx="574">
                  <c:v>1.9236933000000001</c:v>
                </c:pt>
                <c:pt idx="575">
                  <c:v>1.9345867000000001</c:v>
                </c:pt>
                <c:pt idx="576">
                  <c:v>1.9470921000000001</c:v>
                </c:pt>
                <c:pt idx="577">
                  <c:v>1.9536457</c:v>
                </c:pt>
                <c:pt idx="578">
                  <c:v>1.9612350999999999</c:v>
                </c:pt>
                <c:pt idx="579">
                  <c:v>1.9686395000000001</c:v>
                </c:pt>
                <c:pt idx="580">
                  <c:v>1.9726379999999999</c:v>
                </c:pt>
                <c:pt idx="581">
                  <c:v>1.9782185999999999</c:v>
                </c:pt>
                <c:pt idx="582">
                  <c:v>1.9843206</c:v>
                </c:pt>
                <c:pt idx="583">
                  <c:v>1.9911673000000001</c:v>
                </c:pt>
                <c:pt idx="584">
                  <c:v>1.9986971</c:v>
                </c:pt>
                <c:pt idx="585">
                  <c:v>2.0085199</c:v>
                </c:pt>
                <c:pt idx="586">
                  <c:v>2.0134295</c:v>
                </c:pt>
                <c:pt idx="587">
                  <c:v>2.0183703</c:v>
                </c:pt>
                <c:pt idx="588">
                  <c:v>2.0256370000000001</c:v>
                </c:pt>
                <c:pt idx="589">
                  <c:v>2.0354779999999999</c:v>
                </c:pt>
                <c:pt idx="590">
                  <c:v>2.0425870000000002</c:v>
                </c:pt>
                <c:pt idx="591">
                  <c:v>2.0534905000000001</c:v>
                </c:pt>
                <c:pt idx="592">
                  <c:v>2.0634583000000002</c:v>
                </c:pt>
                <c:pt idx="593">
                  <c:v>2.0696843999999999</c:v>
                </c:pt>
                <c:pt idx="594">
                  <c:v>2.0778265</c:v>
                </c:pt>
                <c:pt idx="595">
                  <c:v>2.0976376999999999</c:v>
                </c:pt>
                <c:pt idx="596">
                  <c:v>2.1234312000000002</c:v>
                </c:pt>
                <c:pt idx="597">
                  <c:v>2.137864</c:v>
                </c:pt>
                <c:pt idx="598">
                  <c:v>2.1606212999999999</c:v>
                </c:pt>
                <c:pt idx="599">
                  <c:v>2.1810380999999999</c:v>
                </c:pt>
                <c:pt idx="600">
                  <c:v>2.2042402999999999</c:v>
                </c:pt>
                <c:pt idx="601">
                  <c:v>2.2289886999999999</c:v>
                </c:pt>
                <c:pt idx="602">
                  <c:v>2.2528041999999999</c:v>
                </c:pt>
                <c:pt idx="603">
                  <c:v>2.2706507999999999</c:v>
                </c:pt>
                <c:pt idx="604">
                  <c:v>2.2836484000000001</c:v>
                </c:pt>
                <c:pt idx="605">
                  <c:v>2.2975406999999999</c:v>
                </c:pt>
                <c:pt idx="606">
                  <c:v>2.3117399999999999</c:v>
                </c:pt>
                <c:pt idx="607">
                  <c:v>2.3220592</c:v>
                </c:pt>
                <c:pt idx="608">
                  <c:v>2.3305560999999999</c:v>
                </c:pt>
                <c:pt idx="609">
                  <c:v>2.3401733999999998</c:v>
                </c:pt>
                <c:pt idx="610">
                  <c:v>2.3484495000000001</c:v>
                </c:pt>
                <c:pt idx="611">
                  <c:v>2.5982365000000001</c:v>
                </c:pt>
                <c:pt idx="612">
                  <c:v>2.6257982000000002</c:v>
                </c:pt>
                <c:pt idx="613">
                  <c:v>2.6286792999999999</c:v>
                </c:pt>
                <c:pt idx="614">
                  <c:v>2.6326233000000001</c:v>
                </c:pt>
                <c:pt idx="615">
                  <c:v>2.6358356999999999</c:v>
                </c:pt>
                <c:pt idx="616">
                  <c:v>2.6375308</c:v>
                </c:pt>
                <c:pt idx="617">
                  <c:v>2.6407973</c:v>
                </c:pt>
                <c:pt idx="618">
                  <c:v>2.6504525000000001</c:v>
                </c:pt>
                <c:pt idx="619">
                  <c:v>2.6578238000000001</c:v>
                </c:pt>
                <c:pt idx="620">
                  <c:v>2.6549461000000001</c:v>
                </c:pt>
                <c:pt idx="621">
                  <c:v>2.6469901999999998</c:v>
                </c:pt>
                <c:pt idx="622">
                  <c:v>2.6378620000000002</c:v>
                </c:pt>
                <c:pt idx="623">
                  <c:v>2.6343071999999998</c:v>
                </c:pt>
                <c:pt idx="624">
                  <c:v>2.6204464999999999</c:v>
                </c:pt>
                <c:pt idx="625">
                  <c:v>2.6088879</c:v>
                </c:pt>
                <c:pt idx="626">
                  <c:v>2.6073778999999999</c:v>
                </c:pt>
                <c:pt idx="627">
                  <c:v>2.5856599</c:v>
                </c:pt>
                <c:pt idx="628">
                  <c:v>2.5721842000000001</c:v>
                </c:pt>
                <c:pt idx="629">
                  <c:v>2.5688616999999998</c:v>
                </c:pt>
                <c:pt idx="630">
                  <c:v>2.5473461999999998</c:v>
                </c:pt>
              </c:numCache>
            </c:numRef>
          </c:xVal>
          <c:yVal>
            <c:numRef>
              <c:f>Elaborated!$N$3:$N$618</c:f>
              <c:numCache>
                <c:formatCode>0.00</c:formatCode>
                <c:ptCount val="616"/>
                <c:pt idx="0">
                  <c:v>0</c:v>
                </c:pt>
                <c:pt idx="1">
                  <c:v>3.6721101999999999E-2</c:v>
                </c:pt>
                <c:pt idx="2">
                  <c:v>0.61786644999999996</c:v>
                </c:pt>
                <c:pt idx="3">
                  <c:v>0.61756173000000003</c:v>
                </c:pt>
                <c:pt idx="4">
                  <c:v>0.61572740000000004</c:v>
                </c:pt>
                <c:pt idx="5">
                  <c:v>0.61567791000000005</c:v>
                </c:pt>
                <c:pt idx="6">
                  <c:v>0.61825255000000001</c:v>
                </c:pt>
                <c:pt idx="7">
                  <c:v>0.61612069999999997</c:v>
                </c:pt>
                <c:pt idx="8">
                  <c:v>0.61638082000000005</c:v>
                </c:pt>
                <c:pt idx="9">
                  <c:v>0.61482603999999996</c:v>
                </c:pt>
                <c:pt idx="10">
                  <c:v>0.61879326999999995</c:v>
                </c:pt>
                <c:pt idx="11">
                  <c:v>0.83002728999999997</c:v>
                </c:pt>
                <c:pt idx="12">
                  <c:v>1.9252591999999999</c:v>
                </c:pt>
                <c:pt idx="13">
                  <c:v>2.2251848000000001</c:v>
                </c:pt>
                <c:pt idx="14">
                  <c:v>2.3508461</c:v>
                </c:pt>
                <c:pt idx="15">
                  <c:v>2.4428293000000001</c:v>
                </c:pt>
                <c:pt idx="16">
                  <c:v>2.5250989000000001</c:v>
                </c:pt>
                <c:pt idx="17">
                  <c:v>2.5889679000000001</c:v>
                </c:pt>
                <c:pt idx="18">
                  <c:v>2.6540637</c:v>
                </c:pt>
                <c:pt idx="19">
                  <c:v>2.7303614</c:v>
                </c:pt>
                <c:pt idx="20">
                  <c:v>2.8068957999999999</c:v>
                </c:pt>
                <c:pt idx="21">
                  <c:v>2.8741289999999999</c:v>
                </c:pt>
                <c:pt idx="22">
                  <c:v>2.9567904999999999</c:v>
                </c:pt>
                <c:pt idx="23">
                  <c:v>3.0558877</c:v>
                </c:pt>
                <c:pt idx="24">
                  <c:v>3.1333050999999998</c:v>
                </c:pt>
                <c:pt idx="25">
                  <c:v>3.2070687000000002</c:v>
                </c:pt>
                <c:pt idx="26">
                  <c:v>3.2784357000000002</c:v>
                </c:pt>
                <c:pt idx="27">
                  <c:v>3.3626200000000002</c:v>
                </c:pt>
                <c:pt idx="28">
                  <c:v>3.4657895999999999</c:v>
                </c:pt>
                <c:pt idx="29">
                  <c:v>3.5512952000000002</c:v>
                </c:pt>
                <c:pt idx="30">
                  <c:v>3.6469337999999998</c:v>
                </c:pt>
                <c:pt idx="31">
                  <c:v>3.7224588000000001</c:v>
                </c:pt>
                <c:pt idx="32">
                  <c:v>3.8112582000000002</c:v>
                </c:pt>
                <c:pt idx="33">
                  <c:v>3.919305</c:v>
                </c:pt>
                <c:pt idx="34">
                  <c:v>4.027088</c:v>
                </c:pt>
                <c:pt idx="35">
                  <c:v>4.1205324000000001</c:v>
                </c:pt>
                <c:pt idx="36">
                  <c:v>4.2051923999999996</c:v>
                </c:pt>
                <c:pt idx="37">
                  <c:v>4.2745990000000003</c:v>
                </c:pt>
                <c:pt idx="38">
                  <c:v>4.3401749000000001</c:v>
                </c:pt>
                <c:pt idx="39">
                  <c:v>4.4519831999999999</c:v>
                </c:pt>
                <c:pt idx="40">
                  <c:v>4.5574436</c:v>
                </c:pt>
                <c:pt idx="41">
                  <c:v>4.6558405</c:v>
                </c:pt>
                <c:pt idx="42">
                  <c:v>4.7568210999999998</c:v>
                </c:pt>
                <c:pt idx="43">
                  <c:v>4.8480403000000001</c:v>
                </c:pt>
                <c:pt idx="44">
                  <c:v>4.9380765999999996</c:v>
                </c:pt>
                <c:pt idx="45">
                  <c:v>5.0521965</c:v>
                </c:pt>
                <c:pt idx="46">
                  <c:v>5.1640264</c:v>
                </c:pt>
                <c:pt idx="47">
                  <c:v>5.2711389999999998</c:v>
                </c:pt>
                <c:pt idx="48">
                  <c:v>5.3881785999999998</c:v>
                </c:pt>
                <c:pt idx="49">
                  <c:v>5.4941769999999996</c:v>
                </c:pt>
                <c:pt idx="50">
                  <c:v>5.5963415000000003</c:v>
                </c:pt>
                <c:pt idx="51">
                  <c:v>5.7430564999999998</c:v>
                </c:pt>
                <c:pt idx="52">
                  <c:v>5.8927851999999996</c:v>
                </c:pt>
                <c:pt idx="53">
                  <c:v>5.9895582000000003</c:v>
                </c:pt>
                <c:pt idx="54">
                  <c:v>6.0745060999999998</c:v>
                </c:pt>
                <c:pt idx="55">
                  <c:v>6.1497747</c:v>
                </c:pt>
                <c:pt idx="56">
                  <c:v>6.2363542000000001</c:v>
                </c:pt>
                <c:pt idx="57">
                  <c:v>6.3220386</c:v>
                </c:pt>
                <c:pt idx="58">
                  <c:v>6.4030152999999999</c:v>
                </c:pt>
                <c:pt idx="59">
                  <c:v>6.4841011999999996</c:v>
                </c:pt>
                <c:pt idx="60">
                  <c:v>6.5690343000000002</c:v>
                </c:pt>
                <c:pt idx="61">
                  <c:v>6.6571866999999996</c:v>
                </c:pt>
                <c:pt idx="62">
                  <c:v>6.7308402999999997</c:v>
                </c:pt>
                <c:pt idx="63">
                  <c:v>6.8068116999999999</c:v>
                </c:pt>
                <c:pt idx="64">
                  <c:v>6.8828250000000004</c:v>
                </c:pt>
                <c:pt idx="65">
                  <c:v>6.9553636000000001</c:v>
                </c:pt>
                <c:pt idx="66">
                  <c:v>7.0343644999999997</c:v>
                </c:pt>
                <c:pt idx="67">
                  <c:v>7.1116997</c:v>
                </c:pt>
                <c:pt idx="68">
                  <c:v>7.1908456999999997</c:v>
                </c:pt>
                <c:pt idx="69">
                  <c:v>7.2599996999999998</c:v>
                </c:pt>
                <c:pt idx="70">
                  <c:v>7.3355886000000003</c:v>
                </c:pt>
                <c:pt idx="71">
                  <c:v>7.4161187999999996</c:v>
                </c:pt>
                <c:pt idx="72">
                  <c:v>7.4862257000000003</c:v>
                </c:pt>
                <c:pt idx="73">
                  <c:v>7.5714291999999999</c:v>
                </c:pt>
                <c:pt idx="74">
                  <c:v>7.6463165000000002</c:v>
                </c:pt>
                <c:pt idx="75">
                  <c:v>7.6986049999999997</c:v>
                </c:pt>
                <c:pt idx="76">
                  <c:v>7.805167</c:v>
                </c:pt>
                <c:pt idx="77">
                  <c:v>7.9487812</c:v>
                </c:pt>
                <c:pt idx="78">
                  <c:v>8.0839122999999997</c:v>
                </c:pt>
                <c:pt idx="79">
                  <c:v>8.1831707999999992</c:v>
                </c:pt>
                <c:pt idx="80">
                  <c:v>8.2550977999999997</c:v>
                </c:pt>
                <c:pt idx="81">
                  <c:v>8.3289375999999997</c:v>
                </c:pt>
                <c:pt idx="82">
                  <c:v>8.4063247000000008</c:v>
                </c:pt>
                <c:pt idx="83">
                  <c:v>8.4815287000000001</c:v>
                </c:pt>
                <c:pt idx="84">
                  <c:v>8.5806652000000003</c:v>
                </c:pt>
                <c:pt idx="85">
                  <c:v>8.6717703999999998</c:v>
                </c:pt>
                <c:pt idx="86">
                  <c:v>8.7753668999999999</c:v>
                </c:pt>
                <c:pt idx="87">
                  <c:v>8.8709883000000005</c:v>
                </c:pt>
                <c:pt idx="88">
                  <c:v>8.9654884999999993</c:v>
                </c:pt>
                <c:pt idx="89">
                  <c:v>9.0482279000000005</c:v>
                </c:pt>
                <c:pt idx="90">
                  <c:v>9.1371549000000005</c:v>
                </c:pt>
                <c:pt idx="91">
                  <c:v>9.2361406000000006</c:v>
                </c:pt>
                <c:pt idx="92">
                  <c:v>9.3178512999999992</c:v>
                </c:pt>
                <c:pt idx="93">
                  <c:v>9.3946590000000008</c:v>
                </c:pt>
                <c:pt idx="94">
                  <c:v>9.4605259000000004</c:v>
                </c:pt>
                <c:pt idx="95">
                  <c:v>9.5104707000000008</c:v>
                </c:pt>
                <c:pt idx="96">
                  <c:v>9.5724003999999994</c:v>
                </c:pt>
                <c:pt idx="97">
                  <c:v>9.6398080999999998</c:v>
                </c:pt>
                <c:pt idx="98">
                  <c:v>9.7110570000000003</c:v>
                </c:pt>
                <c:pt idx="99">
                  <c:v>9.7778326</c:v>
                </c:pt>
                <c:pt idx="100">
                  <c:v>9.8665201000000007</c:v>
                </c:pt>
                <c:pt idx="101">
                  <c:v>9.9575136999999998</c:v>
                </c:pt>
                <c:pt idx="102">
                  <c:v>10.015043</c:v>
                </c:pt>
                <c:pt idx="103">
                  <c:v>10.054656</c:v>
                </c:pt>
                <c:pt idx="104">
                  <c:v>10.211294000000001</c:v>
                </c:pt>
                <c:pt idx="105">
                  <c:v>10.409428</c:v>
                </c:pt>
                <c:pt idx="106">
                  <c:v>10.578192</c:v>
                </c:pt>
                <c:pt idx="107">
                  <c:v>10.681289</c:v>
                </c:pt>
                <c:pt idx="108">
                  <c:v>10.733204000000001</c:v>
                </c:pt>
                <c:pt idx="109">
                  <c:v>10.801753</c:v>
                </c:pt>
                <c:pt idx="110">
                  <c:v>10.897539999999999</c:v>
                </c:pt>
                <c:pt idx="111">
                  <c:v>11.043215</c:v>
                </c:pt>
                <c:pt idx="112">
                  <c:v>11.256593000000001</c:v>
                </c:pt>
                <c:pt idx="113">
                  <c:v>11.473311000000001</c:v>
                </c:pt>
                <c:pt idx="114">
                  <c:v>11.663271999999999</c:v>
                </c:pt>
                <c:pt idx="115">
                  <c:v>11.798852999999999</c:v>
                </c:pt>
                <c:pt idx="116">
                  <c:v>11.947982</c:v>
                </c:pt>
                <c:pt idx="117">
                  <c:v>12.033340000000001</c:v>
                </c:pt>
                <c:pt idx="118">
                  <c:v>12.158473000000001</c:v>
                </c:pt>
                <c:pt idx="119">
                  <c:v>12.361599999999999</c:v>
                </c:pt>
                <c:pt idx="120">
                  <c:v>12.529673000000001</c:v>
                </c:pt>
                <c:pt idx="121">
                  <c:v>12.632341</c:v>
                </c:pt>
                <c:pt idx="122">
                  <c:v>12.745825999999999</c:v>
                </c:pt>
                <c:pt idx="123">
                  <c:v>12.846685000000001</c:v>
                </c:pt>
                <c:pt idx="124">
                  <c:v>12.957618999999999</c:v>
                </c:pt>
                <c:pt idx="125">
                  <c:v>13.078135</c:v>
                </c:pt>
                <c:pt idx="126">
                  <c:v>13.218171999999999</c:v>
                </c:pt>
                <c:pt idx="127">
                  <c:v>13.354369999999999</c:v>
                </c:pt>
                <c:pt idx="128">
                  <c:v>13.471674999999999</c:v>
                </c:pt>
                <c:pt idx="129">
                  <c:v>13.578844999999999</c:v>
                </c:pt>
                <c:pt idx="130">
                  <c:v>13.66342</c:v>
                </c:pt>
                <c:pt idx="131">
                  <c:v>13.642929000000001</c:v>
                </c:pt>
                <c:pt idx="132">
                  <c:v>13.783499000000001</c:v>
                </c:pt>
                <c:pt idx="133">
                  <c:v>13.952842</c:v>
                </c:pt>
                <c:pt idx="134">
                  <c:v>14.087256</c:v>
                </c:pt>
                <c:pt idx="135">
                  <c:v>14.225914</c:v>
                </c:pt>
                <c:pt idx="136">
                  <c:v>14.328633999999999</c:v>
                </c:pt>
                <c:pt idx="137">
                  <c:v>14.409003999999999</c:v>
                </c:pt>
                <c:pt idx="138">
                  <c:v>14.553713</c:v>
                </c:pt>
                <c:pt idx="139">
                  <c:v>14.650340999999999</c:v>
                </c:pt>
                <c:pt idx="140">
                  <c:v>14.745146999999999</c:v>
                </c:pt>
                <c:pt idx="141">
                  <c:v>14.876519999999999</c:v>
                </c:pt>
                <c:pt idx="142">
                  <c:v>15.033858</c:v>
                </c:pt>
                <c:pt idx="143">
                  <c:v>15.172637999999999</c:v>
                </c:pt>
                <c:pt idx="144">
                  <c:v>15.293893000000001</c:v>
                </c:pt>
                <c:pt idx="145">
                  <c:v>15.403039</c:v>
                </c:pt>
                <c:pt idx="146">
                  <c:v>15.535583000000001</c:v>
                </c:pt>
                <c:pt idx="147">
                  <c:v>15.676759000000001</c:v>
                </c:pt>
                <c:pt idx="148">
                  <c:v>15.799476</c:v>
                </c:pt>
                <c:pt idx="149">
                  <c:v>15.866466000000001</c:v>
                </c:pt>
                <c:pt idx="150">
                  <c:v>15.935145</c:v>
                </c:pt>
                <c:pt idx="151">
                  <c:v>16.021887</c:v>
                </c:pt>
                <c:pt idx="152">
                  <c:v>16.109580000000001</c:v>
                </c:pt>
                <c:pt idx="153">
                  <c:v>16.196086999999999</c:v>
                </c:pt>
                <c:pt idx="154">
                  <c:v>16.278877000000001</c:v>
                </c:pt>
                <c:pt idx="155">
                  <c:v>16.355173000000001</c:v>
                </c:pt>
                <c:pt idx="156">
                  <c:v>16.427855999999998</c:v>
                </c:pt>
                <c:pt idx="157">
                  <c:v>16.492317</c:v>
                </c:pt>
                <c:pt idx="158">
                  <c:v>16.557497999999999</c:v>
                </c:pt>
                <c:pt idx="159">
                  <c:v>16.663004999999998</c:v>
                </c:pt>
                <c:pt idx="160">
                  <c:v>16.792428000000001</c:v>
                </c:pt>
                <c:pt idx="161">
                  <c:v>16.888632999999999</c:v>
                </c:pt>
                <c:pt idx="162">
                  <c:v>16.970410999999999</c:v>
                </c:pt>
                <c:pt idx="163">
                  <c:v>17.033249000000001</c:v>
                </c:pt>
                <c:pt idx="164">
                  <c:v>17.075327000000001</c:v>
                </c:pt>
                <c:pt idx="165">
                  <c:v>17.130617999999998</c:v>
                </c:pt>
                <c:pt idx="166">
                  <c:v>17.179493999999998</c:v>
                </c:pt>
                <c:pt idx="167">
                  <c:v>17.219211000000001</c:v>
                </c:pt>
                <c:pt idx="168">
                  <c:v>17.275929000000001</c:v>
                </c:pt>
                <c:pt idx="169">
                  <c:v>17.364792000000001</c:v>
                </c:pt>
                <c:pt idx="170">
                  <c:v>17.492934000000002</c:v>
                </c:pt>
                <c:pt idx="171">
                  <c:v>17.552689000000001</c:v>
                </c:pt>
                <c:pt idx="172">
                  <c:v>17.644003999999999</c:v>
                </c:pt>
                <c:pt idx="173">
                  <c:v>17.752818000000001</c:v>
                </c:pt>
                <c:pt idx="174">
                  <c:v>17.854303999999999</c:v>
                </c:pt>
                <c:pt idx="175">
                  <c:v>17.953325</c:v>
                </c:pt>
                <c:pt idx="176">
                  <c:v>18.013724</c:v>
                </c:pt>
                <c:pt idx="177">
                  <c:v>18.046431999999999</c:v>
                </c:pt>
                <c:pt idx="178">
                  <c:v>18.084759999999999</c:v>
                </c:pt>
                <c:pt idx="179">
                  <c:v>18.135621</c:v>
                </c:pt>
                <c:pt idx="180">
                  <c:v>18.171137000000002</c:v>
                </c:pt>
                <c:pt idx="181">
                  <c:v>18.209783000000002</c:v>
                </c:pt>
                <c:pt idx="182">
                  <c:v>18.268070999999999</c:v>
                </c:pt>
                <c:pt idx="183">
                  <c:v>18.333269999999999</c:v>
                </c:pt>
                <c:pt idx="184">
                  <c:v>18.403841</c:v>
                </c:pt>
                <c:pt idx="185">
                  <c:v>18.481435000000001</c:v>
                </c:pt>
                <c:pt idx="186">
                  <c:v>18.561022999999999</c:v>
                </c:pt>
                <c:pt idx="187">
                  <c:v>18.680256</c:v>
                </c:pt>
                <c:pt idx="188">
                  <c:v>18.937311000000001</c:v>
                </c:pt>
                <c:pt idx="189">
                  <c:v>19.104323000000001</c:v>
                </c:pt>
                <c:pt idx="190">
                  <c:v>19.240244000000001</c:v>
                </c:pt>
                <c:pt idx="191">
                  <c:v>19.355077000000001</c:v>
                </c:pt>
                <c:pt idx="192">
                  <c:v>19.503392999999999</c:v>
                </c:pt>
                <c:pt idx="193">
                  <c:v>19.616879000000001</c:v>
                </c:pt>
                <c:pt idx="194">
                  <c:v>19.759243999999999</c:v>
                </c:pt>
                <c:pt idx="195">
                  <c:v>19.917434</c:v>
                </c:pt>
                <c:pt idx="196">
                  <c:v>20.019041999999999</c:v>
                </c:pt>
                <c:pt idx="197">
                  <c:v>20.119903000000001</c:v>
                </c:pt>
                <c:pt idx="198">
                  <c:v>20.268108999999999</c:v>
                </c:pt>
                <c:pt idx="199">
                  <c:v>20.412728000000001</c:v>
                </c:pt>
                <c:pt idx="200">
                  <c:v>20.557452999999999</c:v>
                </c:pt>
                <c:pt idx="201">
                  <c:v>20.685447</c:v>
                </c:pt>
                <c:pt idx="202">
                  <c:v>20.832742</c:v>
                </c:pt>
                <c:pt idx="203">
                  <c:v>20.968669999999999</c:v>
                </c:pt>
                <c:pt idx="204">
                  <c:v>21.102518</c:v>
                </c:pt>
                <c:pt idx="205">
                  <c:v>21.247810999999999</c:v>
                </c:pt>
                <c:pt idx="206">
                  <c:v>21.374261000000001</c:v>
                </c:pt>
                <c:pt idx="207">
                  <c:v>21.464717</c:v>
                </c:pt>
                <c:pt idx="208">
                  <c:v>21.543968</c:v>
                </c:pt>
                <c:pt idx="209">
                  <c:v>21.604452999999999</c:v>
                </c:pt>
                <c:pt idx="210">
                  <c:v>21.705397999999999</c:v>
                </c:pt>
                <c:pt idx="211">
                  <c:v>21.817509000000001</c:v>
                </c:pt>
                <c:pt idx="212">
                  <c:v>21.914128000000002</c:v>
                </c:pt>
                <c:pt idx="213">
                  <c:v>22.073765999999999</c:v>
                </c:pt>
                <c:pt idx="214">
                  <c:v>22.254950000000001</c:v>
                </c:pt>
                <c:pt idx="215">
                  <c:v>22.401914999999999</c:v>
                </c:pt>
                <c:pt idx="216">
                  <c:v>22.487622999999999</c:v>
                </c:pt>
                <c:pt idx="217">
                  <c:v>22.601011</c:v>
                </c:pt>
                <c:pt idx="218">
                  <c:v>22.800442</c:v>
                </c:pt>
                <c:pt idx="219">
                  <c:v>22.954608</c:v>
                </c:pt>
                <c:pt idx="220">
                  <c:v>23.071873</c:v>
                </c:pt>
                <c:pt idx="221">
                  <c:v>23.152383</c:v>
                </c:pt>
                <c:pt idx="222">
                  <c:v>23.267700000000001</c:v>
                </c:pt>
                <c:pt idx="223">
                  <c:v>23.393294999999998</c:v>
                </c:pt>
                <c:pt idx="224">
                  <c:v>23.503983000000002</c:v>
                </c:pt>
                <c:pt idx="225">
                  <c:v>23.620996000000002</c:v>
                </c:pt>
                <c:pt idx="226">
                  <c:v>23.723752000000001</c:v>
                </c:pt>
                <c:pt idx="227">
                  <c:v>23.824632999999999</c:v>
                </c:pt>
                <c:pt idx="228">
                  <c:v>23.927182999999999</c:v>
                </c:pt>
                <c:pt idx="229">
                  <c:v>24.040227000000002</c:v>
                </c:pt>
                <c:pt idx="230">
                  <c:v>24.173283999999999</c:v>
                </c:pt>
                <c:pt idx="231">
                  <c:v>24.281333</c:v>
                </c:pt>
                <c:pt idx="232">
                  <c:v>24.379341</c:v>
                </c:pt>
                <c:pt idx="233">
                  <c:v>24.445412000000001</c:v>
                </c:pt>
                <c:pt idx="234">
                  <c:v>24.535881</c:v>
                </c:pt>
                <c:pt idx="235">
                  <c:v>24.621572</c:v>
                </c:pt>
                <c:pt idx="236">
                  <c:v>24.713892000000001</c:v>
                </c:pt>
                <c:pt idx="237">
                  <c:v>24.809239000000002</c:v>
                </c:pt>
                <c:pt idx="238">
                  <c:v>24.924448000000002</c:v>
                </c:pt>
                <c:pt idx="239">
                  <c:v>25.041764000000001</c:v>
                </c:pt>
                <c:pt idx="240">
                  <c:v>25.139945999999998</c:v>
                </c:pt>
                <c:pt idx="241">
                  <c:v>25.245577999999998</c:v>
                </c:pt>
                <c:pt idx="242">
                  <c:v>25.349975000000001</c:v>
                </c:pt>
                <c:pt idx="243">
                  <c:v>25.450548000000001</c:v>
                </c:pt>
                <c:pt idx="244">
                  <c:v>25.569776999999998</c:v>
                </c:pt>
                <c:pt idx="245">
                  <c:v>25.681377000000001</c:v>
                </c:pt>
                <c:pt idx="246">
                  <c:v>25.779267999999998</c:v>
                </c:pt>
                <c:pt idx="247">
                  <c:v>25.890972000000001</c:v>
                </c:pt>
                <c:pt idx="248">
                  <c:v>25.996475</c:v>
                </c:pt>
                <c:pt idx="249">
                  <c:v>26.099623999999999</c:v>
                </c:pt>
                <c:pt idx="250">
                  <c:v>26.208860000000001</c:v>
                </c:pt>
                <c:pt idx="251">
                  <c:v>26.314852999999999</c:v>
                </c:pt>
                <c:pt idx="252">
                  <c:v>26.412237999999999</c:v>
                </c:pt>
                <c:pt idx="253">
                  <c:v>26.512497</c:v>
                </c:pt>
                <c:pt idx="254">
                  <c:v>26.609258000000001</c:v>
                </c:pt>
                <c:pt idx="255">
                  <c:v>26.729154999999999</c:v>
                </c:pt>
                <c:pt idx="256">
                  <c:v>26.849978</c:v>
                </c:pt>
                <c:pt idx="257">
                  <c:v>26.976903</c:v>
                </c:pt>
                <c:pt idx="258">
                  <c:v>27.108018000000001</c:v>
                </c:pt>
                <c:pt idx="259">
                  <c:v>27.219455</c:v>
                </c:pt>
                <c:pt idx="260">
                  <c:v>27.359248000000001</c:v>
                </c:pt>
                <c:pt idx="261">
                  <c:v>27.484829999999999</c:v>
                </c:pt>
                <c:pt idx="262">
                  <c:v>27.613263</c:v>
                </c:pt>
                <c:pt idx="263">
                  <c:v>27.743219</c:v>
                </c:pt>
                <c:pt idx="264">
                  <c:v>27.875841000000001</c:v>
                </c:pt>
                <c:pt idx="265">
                  <c:v>28.035371999999999</c:v>
                </c:pt>
                <c:pt idx="266">
                  <c:v>28.240507000000001</c:v>
                </c:pt>
                <c:pt idx="267">
                  <c:v>28.381786000000002</c:v>
                </c:pt>
                <c:pt idx="268">
                  <c:v>28.474087000000001</c:v>
                </c:pt>
                <c:pt idx="269">
                  <c:v>28.585636999999998</c:v>
                </c:pt>
                <c:pt idx="270">
                  <c:v>28.707194999999999</c:v>
                </c:pt>
                <c:pt idx="271">
                  <c:v>28.824058000000001</c:v>
                </c:pt>
                <c:pt idx="272">
                  <c:v>28.922823999999999</c:v>
                </c:pt>
                <c:pt idx="273">
                  <c:v>29.000644000000001</c:v>
                </c:pt>
                <c:pt idx="274">
                  <c:v>29.258382000000001</c:v>
                </c:pt>
                <c:pt idx="275">
                  <c:v>29.422132999999999</c:v>
                </c:pt>
                <c:pt idx="276">
                  <c:v>29.530774999999998</c:v>
                </c:pt>
                <c:pt idx="277">
                  <c:v>29.654062</c:v>
                </c:pt>
                <c:pt idx="278">
                  <c:v>29.791952999999999</c:v>
                </c:pt>
                <c:pt idx="279">
                  <c:v>29.945202999999999</c:v>
                </c:pt>
                <c:pt idx="280">
                  <c:v>30.095143</c:v>
                </c:pt>
                <c:pt idx="281">
                  <c:v>30.188862</c:v>
                </c:pt>
                <c:pt idx="282">
                  <c:v>30.307867999999999</c:v>
                </c:pt>
                <c:pt idx="283">
                  <c:v>30.422552</c:v>
                </c:pt>
                <c:pt idx="284">
                  <c:v>30.540690000000001</c:v>
                </c:pt>
                <c:pt idx="285">
                  <c:v>30.659687000000002</c:v>
                </c:pt>
                <c:pt idx="286">
                  <c:v>30.771314</c:v>
                </c:pt>
                <c:pt idx="287">
                  <c:v>30.851312</c:v>
                </c:pt>
                <c:pt idx="288">
                  <c:v>30.985854</c:v>
                </c:pt>
                <c:pt idx="289">
                  <c:v>31.153051999999999</c:v>
                </c:pt>
                <c:pt idx="290">
                  <c:v>31.290676000000001</c:v>
                </c:pt>
                <c:pt idx="291">
                  <c:v>31.424538999999999</c:v>
                </c:pt>
                <c:pt idx="292">
                  <c:v>31.544682999999999</c:v>
                </c:pt>
                <c:pt idx="293">
                  <c:v>31.642928000000001</c:v>
                </c:pt>
                <c:pt idx="294">
                  <c:v>31.747737999999998</c:v>
                </c:pt>
                <c:pt idx="295">
                  <c:v>31.869254000000002</c:v>
                </c:pt>
                <c:pt idx="296">
                  <c:v>32.070808999999997</c:v>
                </c:pt>
                <c:pt idx="297">
                  <c:v>32.199815999999998</c:v>
                </c:pt>
                <c:pt idx="298">
                  <c:v>32.381447999999999</c:v>
                </c:pt>
                <c:pt idx="299">
                  <c:v>32.558484999999997</c:v>
                </c:pt>
                <c:pt idx="300">
                  <c:v>32.734389</c:v>
                </c:pt>
                <c:pt idx="301">
                  <c:v>32.878576000000002</c:v>
                </c:pt>
                <c:pt idx="302">
                  <c:v>33.028781000000002</c:v>
                </c:pt>
                <c:pt idx="303">
                  <c:v>33.231679</c:v>
                </c:pt>
                <c:pt idx="304">
                  <c:v>33.446559999999998</c:v>
                </c:pt>
                <c:pt idx="305">
                  <c:v>33.601590999999999</c:v>
                </c:pt>
                <c:pt idx="306">
                  <c:v>33.681376</c:v>
                </c:pt>
                <c:pt idx="307">
                  <c:v>33.753238000000003</c:v>
                </c:pt>
                <c:pt idx="308">
                  <c:v>33.825518000000002</c:v>
                </c:pt>
                <c:pt idx="309">
                  <c:v>33.903252999999999</c:v>
                </c:pt>
                <c:pt idx="310">
                  <c:v>34.006478000000001</c:v>
                </c:pt>
                <c:pt idx="311">
                  <c:v>34.107714999999999</c:v>
                </c:pt>
                <c:pt idx="312">
                  <c:v>34.263472</c:v>
                </c:pt>
                <c:pt idx="313">
                  <c:v>34.467866999999998</c:v>
                </c:pt>
                <c:pt idx="314">
                  <c:v>34.702882000000002</c:v>
                </c:pt>
                <c:pt idx="315">
                  <c:v>34.897829000000002</c:v>
                </c:pt>
                <c:pt idx="316">
                  <c:v>35.036745000000003</c:v>
                </c:pt>
                <c:pt idx="317">
                  <c:v>35.107469999999999</c:v>
                </c:pt>
                <c:pt idx="318">
                  <c:v>35.208106999999998</c:v>
                </c:pt>
                <c:pt idx="319">
                  <c:v>35.301571000000003</c:v>
                </c:pt>
                <c:pt idx="320">
                  <c:v>35.401868</c:v>
                </c:pt>
                <c:pt idx="321">
                  <c:v>35.482984999999999</c:v>
                </c:pt>
                <c:pt idx="322">
                  <c:v>35.603251999999998</c:v>
                </c:pt>
                <c:pt idx="323">
                  <c:v>35.699123999999998</c:v>
                </c:pt>
                <c:pt idx="324">
                  <c:v>35.795645999999998</c:v>
                </c:pt>
                <c:pt idx="325">
                  <c:v>35.906461</c:v>
                </c:pt>
                <c:pt idx="326">
                  <c:v>36.036695000000002</c:v>
                </c:pt>
                <c:pt idx="327">
                  <c:v>36.162992000000003</c:v>
                </c:pt>
                <c:pt idx="328">
                  <c:v>36.291555000000002</c:v>
                </c:pt>
                <c:pt idx="329">
                  <c:v>36.440939999999998</c:v>
                </c:pt>
                <c:pt idx="330">
                  <c:v>36.612155000000001</c:v>
                </c:pt>
                <c:pt idx="331">
                  <c:v>36.746315000000003</c:v>
                </c:pt>
                <c:pt idx="332">
                  <c:v>36.884475000000002</c:v>
                </c:pt>
                <c:pt idx="333">
                  <c:v>37.067717000000002</c:v>
                </c:pt>
                <c:pt idx="334">
                  <c:v>37.209547999999998</c:v>
                </c:pt>
                <c:pt idx="335">
                  <c:v>37.355181999999999</c:v>
                </c:pt>
                <c:pt idx="336">
                  <c:v>37.479488000000003</c:v>
                </c:pt>
                <c:pt idx="337">
                  <c:v>37.629939999999998</c:v>
                </c:pt>
                <c:pt idx="338">
                  <c:v>37.708488000000003</c:v>
                </c:pt>
                <c:pt idx="339">
                  <c:v>37.829881999999998</c:v>
                </c:pt>
                <c:pt idx="340">
                  <c:v>37.976303000000001</c:v>
                </c:pt>
                <c:pt idx="341">
                  <c:v>38.154031000000003</c:v>
                </c:pt>
                <c:pt idx="342">
                  <c:v>38.261845999999998</c:v>
                </c:pt>
                <c:pt idx="343">
                  <c:v>38.444978999999996</c:v>
                </c:pt>
                <c:pt idx="344">
                  <c:v>38.619447999999998</c:v>
                </c:pt>
                <c:pt idx="345">
                  <c:v>38.796539000000003</c:v>
                </c:pt>
                <c:pt idx="346">
                  <c:v>38.960537000000002</c:v>
                </c:pt>
                <c:pt idx="347">
                  <c:v>39.148145999999997</c:v>
                </c:pt>
                <c:pt idx="348">
                  <c:v>39.401684000000003</c:v>
                </c:pt>
                <c:pt idx="349">
                  <c:v>39.546537000000001</c:v>
                </c:pt>
                <c:pt idx="350">
                  <c:v>39.623038000000001</c:v>
                </c:pt>
                <c:pt idx="351">
                  <c:v>39.682878000000002</c:v>
                </c:pt>
                <c:pt idx="352">
                  <c:v>39.726210999999999</c:v>
                </c:pt>
                <c:pt idx="353">
                  <c:v>39.761211000000003</c:v>
                </c:pt>
                <c:pt idx="354">
                  <c:v>39.788020000000003</c:v>
                </c:pt>
                <c:pt idx="355">
                  <c:v>39.814324999999997</c:v>
                </c:pt>
                <c:pt idx="356">
                  <c:v>39.836436999999997</c:v>
                </c:pt>
                <c:pt idx="357">
                  <c:v>39.852465000000002</c:v>
                </c:pt>
                <c:pt idx="358">
                  <c:v>39.868772999999997</c:v>
                </c:pt>
                <c:pt idx="359">
                  <c:v>39.883496999999998</c:v>
                </c:pt>
                <c:pt idx="360">
                  <c:v>39.898527000000001</c:v>
                </c:pt>
                <c:pt idx="361">
                  <c:v>39.907356</c:v>
                </c:pt>
                <c:pt idx="362">
                  <c:v>39.918196000000002</c:v>
                </c:pt>
                <c:pt idx="363">
                  <c:v>39.930477000000003</c:v>
                </c:pt>
                <c:pt idx="364">
                  <c:v>39.940721000000003</c:v>
                </c:pt>
                <c:pt idx="365">
                  <c:v>39.947324999999999</c:v>
                </c:pt>
                <c:pt idx="366">
                  <c:v>39.956336</c:v>
                </c:pt>
                <c:pt idx="367">
                  <c:v>40.092866999999998</c:v>
                </c:pt>
                <c:pt idx="368">
                  <c:v>40.309401999999999</c:v>
                </c:pt>
                <c:pt idx="369">
                  <c:v>40.590975999999998</c:v>
                </c:pt>
                <c:pt idx="370">
                  <c:v>40.739651000000002</c:v>
                </c:pt>
                <c:pt idx="371">
                  <c:v>40.934533999999999</c:v>
                </c:pt>
                <c:pt idx="372">
                  <c:v>41.182923000000002</c:v>
                </c:pt>
                <c:pt idx="373">
                  <c:v>41.418062999999997</c:v>
                </c:pt>
                <c:pt idx="374">
                  <c:v>41.615093000000002</c:v>
                </c:pt>
                <c:pt idx="375">
                  <c:v>41.797485999999999</c:v>
                </c:pt>
                <c:pt idx="376">
                  <c:v>41.995328000000001</c:v>
                </c:pt>
                <c:pt idx="377">
                  <c:v>42.176099000000001</c:v>
                </c:pt>
                <c:pt idx="378">
                  <c:v>42.347966</c:v>
                </c:pt>
                <c:pt idx="379">
                  <c:v>42.496397000000002</c:v>
                </c:pt>
                <c:pt idx="380">
                  <c:v>42.642184</c:v>
                </c:pt>
                <c:pt idx="381">
                  <c:v>42.839080000000003</c:v>
                </c:pt>
                <c:pt idx="382">
                  <c:v>43.077134999999998</c:v>
                </c:pt>
                <c:pt idx="383">
                  <c:v>43.308914000000001</c:v>
                </c:pt>
                <c:pt idx="384">
                  <c:v>43.542276999999999</c:v>
                </c:pt>
                <c:pt idx="385">
                  <c:v>43.728065999999998</c:v>
                </c:pt>
                <c:pt idx="386">
                  <c:v>43.909198000000004</c:v>
                </c:pt>
                <c:pt idx="387">
                  <c:v>44.079120000000003</c:v>
                </c:pt>
                <c:pt idx="388">
                  <c:v>44.261301000000003</c:v>
                </c:pt>
                <c:pt idx="389">
                  <c:v>44.369332999999997</c:v>
                </c:pt>
                <c:pt idx="390">
                  <c:v>44.548305999999997</c:v>
                </c:pt>
                <c:pt idx="391">
                  <c:v>44.734712000000002</c:v>
                </c:pt>
                <c:pt idx="392">
                  <c:v>44.878855000000001</c:v>
                </c:pt>
                <c:pt idx="393">
                  <c:v>45.003045999999998</c:v>
                </c:pt>
                <c:pt idx="394">
                  <c:v>45.148954000000003</c:v>
                </c:pt>
                <c:pt idx="395">
                  <c:v>45.299799</c:v>
                </c:pt>
                <c:pt idx="396">
                  <c:v>45.452717</c:v>
                </c:pt>
                <c:pt idx="397">
                  <c:v>45.610472999999999</c:v>
                </c:pt>
                <c:pt idx="398">
                  <c:v>45.778931</c:v>
                </c:pt>
                <c:pt idx="399">
                  <c:v>45.927576999999999</c:v>
                </c:pt>
                <c:pt idx="400">
                  <c:v>46.067476999999997</c:v>
                </c:pt>
                <c:pt idx="401">
                  <c:v>46.235159000000003</c:v>
                </c:pt>
                <c:pt idx="402">
                  <c:v>46.395946000000002</c:v>
                </c:pt>
                <c:pt idx="403">
                  <c:v>46.711424999999998</c:v>
                </c:pt>
                <c:pt idx="404">
                  <c:v>46.888621000000001</c:v>
                </c:pt>
                <c:pt idx="405">
                  <c:v>47.177433000000001</c:v>
                </c:pt>
                <c:pt idx="406">
                  <c:v>47.322887999999999</c:v>
                </c:pt>
                <c:pt idx="407">
                  <c:v>47.457456000000001</c:v>
                </c:pt>
                <c:pt idx="408">
                  <c:v>47.592182000000001</c:v>
                </c:pt>
                <c:pt idx="409">
                  <c:v>47.724257000000001</c:v>
                </c:pt>
                <c:pt idx="410">
                  <c:v>47.887267999999999</c:v>
                </c:pt>
                <c:pt idx="411">
                  <c:v>48.121015</c:v>
                </c:pt>
                <c:pt idx="412">
                  <c:v>48.265205999999999</c:v>
                </c:pt>
                <c:pt idx="413">
                  <c:v>48.533244000000003</c:v>
                </c:pt>
                <c:pt idx="414">
                  <c:v>48.673126000000003</c:v>
                </c:pt>
                <c:pt idx="415">
                  <c:v>48.862270000000002</c:v>
                </c:pt>
                <c:pt idx="416">
                  <c:v>49.100555999999997</c:v>
                </c:pt>
                <c:pt idx="417">
                  <c:v>49.299571</c:v>
                </c:pt>
                <c:pt idx="418">
                  <c:v>49.405500000000004</c:v>
                </c:pt>
                <c:pt idx="419">
                  <c:v>49.473928999999998</c:v>
                </c:pt>
                <c:pt idx="420">
                  <c:v>49.531723999999997</c:v>
                </c:pt>
                <c:pt idx="421">
                  <c:v>49.571907000000003</c:v>
                </c:pt>
                <c:pt idx="422">
                  <c:v>49.602927000000001</c:v>
                </c:pt>
                <c:pt idx="423">
                  <c:v>49.629494000000001</c:v>
                </c:pt>
                <c:pt idx="424">
                  <c:v>49.658876999999997</c:v>
                </c:pt>
                <c:pt idx="425">
                  <c:v>49.672837999999999</c:v>
                </c:pt>
                <c:pt idx="426">
                  <c:v>49.813062000000002</c:v>
                </c:pt>
                <c:pt idx="427">
                  <c:v>49.974457000000001</c:v>
                </c:pt>
                <c:pt idx="428">
                  <c:v>50.205337</c:v>
                </c:pt>
                <c:pt idx="429">
                  <c:v>50.455708000000001</c:v>
                </c:pt>
                <c:pt idx="430">
                  <c:v>50.710650000000001</c:v>
                </c:pt>
                <c:pt idx="431">
                  <c:v>50.971041999999997</c:v>
                </c:pt>
                <c:pt idx="432">
                  <c:v>51.204932999999997</c:v>
                </c:pt>
                <c:pt idx="433">
                  <c:v>51.595861999999997</c:v>
                </c:pt>
                <c:pt idx="434">
                  <c:v>52.088768999999999</c:v>
                </c:pt>
                <c:pt idx="435">
                  <c:v>52.514499999999998</c:v>
                </c:pt>
                <c:pt idx="436">
                  <c:v>52.819547</c:v>
                </c:pt>
                <c:pt idx="437">
                  <c:v>53.348646000000002</c:v>
                </c:pt>
                <c:pt idx="438">
                  <c:v>53.841915999999998</c:v>
                </c:pt>
                <c:pt idx="439">
                  <c:v>54.123857000000001</c:v>
                </c:pt>
                <c:pt idx="440">
                  <c:v>54.423130999999998</c:v>
                </c:pt>
                <c:pt idx="441">
                  <c:v>54.705592000000003</c:v>
                </c:pt>
                <c:pt idx="442">
                  <c:v>54.982612000000003</c:v>
                </c:pt>
                <c:pt idx="443">
                  <c:v>55.244723999999998</c:v>
                </c:pt>
                <c:pt idx="444">
                  <c:v>55.535673000000003</c:v>
                </c:pt>
                <c:pt idx="445">
                  <c:v>55.695143000000002</c:v>
                </c:pt>
                <c:pt idx="446">
                  <c:v>56.050524000000003</c:v>
                </c:pt>
                <c:pt idx="447">
                  <c:v>56.261417999999999</c:v>
                </c:pt>
                <c:pt idx="448">
                  <c:v>56.482556000000002</c:v>
                </c:pt>
                <c:pt idx="449">
                  <c:v>56.596358000000002</c:v>
                </c:pt>
                <c:pt idx="450">
                  <c:v>56.700108999999998</c:v>
                </c:pt>
                <c:pt idx="451">
                  <c:v>56.772370000000002</c:v>
                </c:pt>
                <c:pt idx="452">
                  <c:v>56.937973999999997</c:v>
                </c:pt>
                <c:pt idx="453">
                  <c:v>57.184328000000001</c:v>
                </c:pt>
                <c:pt idx="454">
                  <c:v>57.494425</c:v>
                </c:pt>
                <c:pt idx="455">
                  <c:v>57.726619999999997</c:v>
                </c:pt>
                <c:pt idx="456">
                  <c:v>57.906655000000001</c:v>
                </c:pt>
                <c:pt idx="457">
                  <c:v>58.049908000000002</c:v>
                </c:pt>
                <c:pt idx="458">
                  <c:v>58.171387000000003</c:v>
                </c:pt>
                <c:pt idx="459">
                  <c:v>58.362524999999998</c:v>
                </c:pt>
                <c:pt idx="460">
                  <c:v>58.568340999999997</c:v>
                </c:pt>
                <c:pt idx="461">
                  <c:v>58.834826999999997</c:v>
                </c:pt>
                <c:pt idx="462">
                  <c:v>59.115805999999999</c:v>
                </c:pt>
                <c:pt idx="463">
                  <c:v>59.290336000000003</c:v>
                </c:pt>
                <c:pt idx="464">
                  <c:v>59.502136999999998</c:v>
                </c:pt>
                <c:pt idx="465">
                  <c:v>59.781474000000003</c:v>
                </c:pt>
                <c:pt idx="466">
                  <c:v>60.263503</c:v>
                </c:pt>
                <c:pt idx="467">
                  <c:v>61.031213999999999</c:v>
                </c:pt>
                <c:pt idx="468">
                  <c:v>61.243327000000001</c:v>
                </c:pt>
                <c:pt idx="469">
                  <c:v>61.367556</c:v>
                </c:pt>
                <c:pt idx="470">
                  <c:v>61.461429000000003</c:v>
                </c:pt>
                <c:pt idx="471">
                  <c:v>61.521264000000002</c:v>
                </c:pt>
                <c:pt idx="472">
                  <c:v>61.578693000000001</c:v>
                </c:pt>
                <c:pt idx="473">
                  <c:v>61.708602999999997</c:v>
                </c:pt>
                <c:pt idx="474">
                  <c:v>61.766626000000002</c:v>
                </c:pt>
                <c:pt idx="475">
                  <c:v>61.812859000000003</c:v>
                </c:pt>
                <c:pt idx="476">
                  <c:v>61.845467999999997</c:v>
                </c:pt>
                <c:pt idx="477">
                  <c:v>61.880876000000001</c:v>
                </c:pt>
                <c:pt idx="478">
                  <c:v>62.289282999999998</c:v>
                </c:pt>
                <c:pt idx="479">
                  <c:v>62.477742999999997</c:v>
                </c:pt>
                <c:pt idx="480">
                  <c:v>62.593555000000002</c:v>
                </c:pt>
                <c:pt idx="481">
                  <c:v>62.666829</c:v>
                </c:pt>
                <c:pt idx="482">
                  <c:v>62.814501999999997</c:v>
                </c:pt>
                <c:pt idx="483">
                  <c:v>63.001801999999998</c:v>
                </c:pt>
                <c:pt idx="484">
                  <c:v>63.396276</c:v>
                </c:pt>
                <c:pt idx="485">
                  <c:v>63.850758999999996</c:v>
                </c:pt>
                <c:pt idx="486">
                  <c:v>63.990332000000002</c:v>
                </c:pt>
                <c:pt idx="487">
                  <c:v>64.199984000000001</c:v>
                </c:pt>
                <c:pt idx="488">
                  <c:v>64.334810000000004</c:v>
                </c:pt>
                <c:pt idx="489">
                  <c:v>64.503905000000003</c:v>
                </c:pt>
                <c:pt idx="490">
                  <c:v>64.830963999999994</c:v>
                </c:pt>
                <c:pt idx="491">
                  <c:v>65.019615000000002</c:v>
                </c:pt>
                <c:pt idx="492">
                  <c:v>65.633902000000006</c:v>
                </c:pt>
                <c:pt idx="493">
                  <c:v>66.139285999999998</c:v>
                </c:pt>
                <c:pt idx="494">
                  <c:v>66.927682000000004</c:v>
                </c:pt>
                <c:pt idx="495">
                  <c:v>67.583876000000004</c:v>
                </c:pt>
                <c:pt idx="496">
                  <c:v>67.963983999999996</c:v>
                </c:pt>
                <c:pt idx="497">
                  <c:v>68.556967</c:v>
                </c:pt>
                <c:pt idx="498">
                  <c:v>68.789005000000003</c:v>
                </c:pt>
                <c:pt idx="499">
                  <c:v>69.094004999999996</c:v>
                </c:pt>
                <c:pt idx="500">
                  <c:v>69.278914</c:v>
                </c:pt>
                <c:pt idx="501">
                  <c:v>69.666205000000005</c:v>
                </c:pt>
                <c:pt idx="502">
                  <c:v>70.111707999999993</c:v>
                </c:pt>
                <c:pt idx="503">
                  <c:v>70.549206999999996</c:v>
                </c:pt>
                <c:pt idx="504">
                  <c:v>70.75188</c:v>
                </c:pt>
                <c:pt idx="505">
                  <c:v>70.997066000000004</c:v>
                </c:pt>
                <c:pt idx="506">
                  <c:v>71.534289999999999</c:v>
                </c:pt>
                <c:pt idx="507">
                  <c:v>72.099884000000003</c:v>
                </c:pt>
                <c:pt idx="508">
                  <c:v>72.632688000000002</c:v>
                </c:pt>
                <c:pt idx="509">
                  <c:v>73.187124999999995</c:v>
                </c:pt>
                <c:pt idx="510">
                  <c:v>73.562745000000007</c:v>
                </c:pt>
                <c:pt idx="511">
                  <c:v>74.075327000000001</c:v>
                </c:pt>
                <c:pt idx="512">
                  <c:v>74.274154999999993</c:v>
                </c:pt>
                <c:pt idx="513">
                  <c:v>74.590626</c:v>
                </c:pt>
                <c:pt idx="514">
                  <c:v>75.327231999999995</c:v>
                </c:pt>
                <c:pt idx="515">
                  <c:v>75.962889000000004</c:v>
                </c:pt>
                <c:pt idx="516">
                  <c:v>76.305991000000006</c:v>
                </c:pt>
                <c:pt idx="517">
                  <c:v>76.481999999999999</c:v>
                </c:pt>
                <c:pt idx="518">
                  <c:v>77.038420000000002</c:v>
                </c:pt>
                <c:pt idx="519">
                  <c:v>77.587500000000006</c:v>
                </c:pt>
                <c:pt idx="520">
                  <c:v>77.827146999999997</c:v>
                </c:pt>
                <c:pt idx="521">
                  <c:v>77.974447999999995</c:v>
                </c:pt>
                <c:pt idx="522">
                  <c:v>78.289704</c:v>
                </c:pt>
                <c:pt idx="523">
                  <c:v>78.669730999999999</c:v>
                </c:pt>
                <c:pt idx="524">
                  <c:v>79.015958999999995</c:v>
                </c:pt>
                <c:pt idx="525">
                  <c:v>79.388051000000004</c:v>
                </c:pt>
                <c:pt idx="526">
                  <c:v>79.813694999999996</c:v>
                </c:pt>
                <c:pt idx="527">
                  <c:v>80.124921999999998</c:v>
                </c:pt>
                <c:pt idx="528">
                  <c:v>80.319272999999995</c:v>
                </c:pt>
                <c:pt idx="529">
                  <c:v>80.431883999999997</c:v>
                </c:pt>
                <c:pt idx="530">
                  <c:v>80.512625</c:v>
                </c:pt>
                <c:pt idx="531">
                  <c:v>80.582417000000007</c:v>
                </c:pt>
                <c:pt idx="532">
                  <c:v>80.639043999999998</c:v>
                </c:pt>
                <c:pt idx="533">
                  <c:v>80.674058000000002</c:v>
                </c:pt>
                <c:pt idx="534">
                  <c:v>80.717894000000001</c:v>
                </c:pt>
                <c:pt idx="535">
                  <c:v>81.063274000000007</c:v>
                </c:pt>
                <c:pt idx="536">
                  <c:v>81.440179000000001</c:v>
                </c:pt>
                <c:pt idx="537">
                  <c:v>81.914457999999996</c:v>
                </c:pt>
                <c:pt idx="538">
                  <c:v>82.152816000000001</c:v>
                </c:pt>
                <c:pt idx="539">
                  <c:v>82.549991000000006</c:v>
                </c:pt>
                <c:pt idx="540">
                  <c:v>83.105121999999994</c:v>
                </c:pt>
                <c:pt idx="541">
                  <c:v>83.999318000000002</c:v>
                </c:pt>
                <c:pt idx="542">
                  <c:v>84.724461000000005</c:v>
                </c:pt>
                <c:pt idx="543">
                  <c:v>85.351588000000007</c:v>
                </c:pt>
                <c:pt idx="544">
                  <c:v>85.589153999999994</c:v>
                </c:pt>
                <c:pt idx="545">
                  <c:v>86.121841000000003</c:v>
                </c:pt>
                <c:pt idx="546">
                  <c:v>86.358526999999995</c:v>
                </c:pt>
                <c:pt idx="547">
                  <c:v>86.793272000000002</c:v>
                </c:pt>
                <c:pt idx="548">
                  <c:v>87.073639999999997</c:v>
                </c:pt>
                <c:pt idx="549">
                  <c:v>87.773149000000004</c:v>
                </c:pt>
                <c:pt idx="550">
                  <c:v>88.463341999999997</c:v>
                </c:pt>
                <c:pt idx="551">
                  <c:v>88.698773000000003</c:v>
                </c:pt>
                <c:pt idx="552">
                  <c:v>88.957310000000007</c:v>
                </c:pt>
                <c:pt idx="553">
                  <c:v>89.608943999999994</c:v>
                </c:pt>
                <c:pt idx="554">
                  <c:v>89.958466000000001</c:v>
                </c:pt>
                <c:pt idx="555">
                  <c:v>90.584986999999998</c:v>
                </c:pt>
                <c:pt idx="556">
                  <c:v>91.357279000000005</c:v>
                </c:pt>
                <c:pt idx="557">
                  <c:v>92.067728000000002</c:v>
                </c:pt>
                <c:pt idx="558">
                  <c:v>92.814744000000005</c:v>
                </c:pt>
                <c:pt idx="559">
                  <c:v>93.034936000000002</c:v>
                </c:pt>
                <c:pt idx="560">
                  <c:v>93.406868000000003</c:v>
                </c:pt>
                <c:pt idx="561">
                  <c:v>93.919146999999995</c:v>
                </c:pt>
                <c:pt idx="562">
                  <c:v>94.996779000000004</c:v>
                </c:pt>
                <c:pt idx="563">
                  <c:v>95.519260000000003</c:v>
                </c:pt>
                <c:pt idx="564">
                  <c:v>96.546002999999999</c:v>
                </c:pt>
                <c:pt idx="565">
                  <c:v>96.832679999999996</c:v>
                </c:pt>
                <c:pt idx="566">
                  <c:v>96.965782000000004</c:v>
                </c:pt>
                <c:pt idx="567">
                  <c:v>97.181796000000006</c:v>
                </c:pt>
                <c:pt idx="568">
                  <c:v>97.996994000000001</c:v>
                </c:pt>
                <c:pt idx="569">
                  <c:v>99.041086000000007</c:v>
                </c:pt>
                <c:pt idx="570">
                  <c:v>99.565083999999999</c:v>
                </c:pt>
                <c:pt idx="571">
                  <c:v>99.763153000000003</c:v>
                </c:pt>
                <c:pt idx="572">
                  <c:v>100.29761000000001</c:v>
                </c:pt>
                <c:pt idx="573">
                  <c:v>100.71346</c:v>
                </c:pt>
                <c:pt idx="574">
                  <c:v>101.4088</c:v>
                </c:pt>
                <c:pt idx="575">
                  <c:v>101.74439</c:v>
                </c:pt>
                <c:pt idx="576">
                  <c:v>101.81391000000001</c:v>
                </c:pt>
                <c:pt idx="577">
                  <c:v>101.91524</c:v>
                </c:pt>
                <c:pt idx="578">
                  <c:v>102.07071000000001</c:v>
                </c:pt>
                <c:pt idx="579">
                  <c:v>102.15295</c:v>
                </c:pt>
                <c:pt idx="580">
                  <c:v>102.23366</c:v>
                </c:pt>
                <c:pt idx="581">
                  <c:v>102.28458999999999</c:v>
                </c:pt>
                <c:pt idx="582">
                  <c:v>102.35543</c:v>
                </c:pt>
                <c:pt idx="583">
                  <c:v>102.97781000000001</c:v>
                </c:pt>
                <c:pt idx="584">
                  <c:v>103.3627</c:v>
                </c:pt>
                <c:pt idx="585">
                  <c:v>103.48508</c:v>
                </c:pt>
                <c:pt idx="586">
                  <c:v>103.57294</c:v>
                </c:pt>
                <c:pt idx="587">
                  <c:v>103.63681</c:v>
                </c:pt>
                <c:pt idx="588">
                  <c:v>104.06574000000001</c:v>
                </c:pt>
                <c:pt idx="589">
                  <c:v>104.45099</c:v>
                </c:pt>
                <c:pt idx="590">
                  <c:v>104.77688000000001</c:v>
                </c:pt>
                <c:pt idx="591">
                  <c:v>105.2139</c:v>
                </c:pt>
                <c:pt idx="592">
                  <c:v>105.37886</c:v>
                </c:pt>
                <c:pt idx="593">
                  <c:v>105.49001</c:v>
                </c:pt>
                <c:pt idx="594">
                  <c:v>106.1889</c:v>
                </c:pt>
                <c:pt idx="595">
                  <c:v>107.17794000000001</c:v>
                </c:pt>
                <c:pt idx="596">
                  <c:v>107.8897</c:v>
                </c:pt>
                <c:pt idx="597">
                  <c:v>108.47033999999999</c:v>
                </c:pt>
                <c:pt idx="598">
                  <c:v>108.98107</c:v>
                </c:pt>
                <c:pt idx="599">
                  <c:v>109.1591</c:v>
                </c:pt>
                <c:pt idx="600">
                  <c:v>110.37264</c:v>
                </c:pt>
                <c:pt idx="601">
                  <c:v>110.91246</c:v>
                </c:pt>
                <c:pt idx="602">
                  <c:v>111.09468</c:v>
                </c:pt>
                <c:pt idx="603">
                  <c:v>111.26599</c:v>
                </c:pt>
                <c:pt idx="604">
                  <c:v>111.3815</c:v>
                </c:pt>
                <c:pt idx="605">
                  <c:v>111.73551</c:v>
                </c:pt>
                <c:pt idx="606">
                  <c:v>111.85223999999999</c:v>
                </c:pt>
                <c:pt idx="607">
                  <c:v>111.93367000000001</c:v>
                </c:pt>
                <c:pt idx="608">
                  <c:v>112.00609</c:v>
                </c:pt>
                <c:pt idx="609">
                  <c:v>112.07368</c:v>
                </c:pt>
                <c:pt idx="610">
                  <c:v>112.35</c:v>
                </c:pt>
                <c:pt idx="611">
                  <c:v>114.95</c:v>
                </c:pt>
                <c:pt idx="612">
                  <c:v>115.05567000000001</c:v>
                </c:pt>
                <c:pt idx="613">
                  <c:v>115.10917000000001</c:v>
                </c:pt>
                <c:pt idx="614">
                  <c:v>115.14464</c:v>
                </c:pt>
                <c:pt idx="615">
                  <c:v>115.17886</c:v>
                </c:pt>
              </c:numCache>
            </c:numRef>
          </c:yVal>
          <c:smooth val="1"/>
          <c:extLst>
            <c:ext xmlns:c16="http://schemas.microsoft.com/office/drawing/2014/chart" uri="{C3380CC4-5D6E-409C-BE32-E72D297353CC}">
              <c16:uniqueId val="{00000004-758F-4225-957E-3BD746F91C76}"/>
            </c:ext>
          </c:extLst>
        </c:ser>
        <c:dLbls>
          <c:showLegendKey val="0"/>
          <c:showVal val="0"/>
          <c:showCatName val="0"/>
          <c:showSerName val="0"/>
          <c:showPercent val="0"/>
          <c:showBubbleSize val="0"/>
        </c:dLbls>
        <c:axId val="581672880"/>
        <c:axId val="581672400"/>
      </c:scatterChart>
      <c:valAx>
        <c:axId val="791597664"/>
        <c:scaling>
          <c:orientation val="minMax"/>
          <c:max val="2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1.3066257939131656E-2"/>
              <c:y val="0.41220230056994855"/>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in val="-8"/>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1336898488570956"/>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79366085303284"/>
          <c:y val="0.22899945331919816"/>
          <c:w val="0.7465855246594727"/>
          <c:h val="0.58535499518256418"/>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Elaborated!$H$3:$H$531</c:f>
              <c:numCache>
                <c:formatCode>0.00</c:formatCode>
                <c:ptCount val="529"/>
                <c:pt idx="0">
                  <c:v>0</c:v>
                </c:pt>
                <c:pt idx="1">
                  <c:v>-1.4323668999999999E-4</c:v>
                </c:pt>
                <c:pt idx="2">
                  <c:v>3.8264817E-2</c:v>
                </c:pt>
                <c:pt idx="3">
                  <c:v>3.9617729999999997E-2</c:v>
                </c:pt>
                <c:pt idx="4">
                  <c:v>4.0826390999999997E-2</c:v>
                </c:pt>
                <c:pt idx="5">
                  <c:v>4.9590832000000001E-2</c:v>
                </c:pt>
                <c:pt idx="6">
                  <c:v>6.6479118000000004E-2</c:v>
                </c:pt>
                <c:pt idx="7">
                  <c:v>7.9812443999999996E-2</c:v>
                </c:pt>
                <c:pt idx="8">
                  <c:v>9.8516398000000005E-2</c:v>
                </c:pt>
                <c:pt idx="9">
                  <c:v>0.11445196000000001</c:v>
                </c:pt>
                <c:pt idx="10">
                  <c:v>0.12241476</c:v>
                </c:pt>
                <c:pt idx="11">
                  <c:v>0.13030381999999999</c:v>
                </c:pt>
                <c:pt idx="12">
                  <c:v>0.13599574</c:v>
                </c:pt>
                <c:pt idx="13">
                  <c:v>0.13868833999999999</c:v>
                </c:pt>
                <c:pt idx="14">
                  <c:v>0.14555983</c:v>
                </c:pt>
                <c:pt idx="15">
                  <c:v>0.14774449000000001</c:v>
                </c:pt>
                <c:pt idx="16">
                  <c:v>0.15472066000000001</c:v>
                </c:pt>
                <c:pt idx="17">
                  <c:v>0.16107025999999999</c:v>
                </c:pt>
                <c:pt idx="18">
                  <c:v>0.16777428</c:v>
                </c:pt>
                <c:pt idx="19">
                  <c:v>0.17488229999999999</c:v>
                </c:pt>
                <c:pt idx="20">
                  <c:v>0.17592062999999999</c:v>
                </c:pt>
                <c:pt idx="21">
                  <c:v>0.17720232</c:v>
                </c:pt>
                <c:pt idx="22">
                  <c:v>0.18012469</c:v>
                </c:pt>
                <c:pt idx="23">
                  <c:v>0.18681043</c:v>
                </c:pt>
                <c:pt idx="24">
                  <c:v>0.19742944000000001</c:v>
                </c:pt>
                <c:pt idx="25">
                  <c:v>0.21240911000000001</c:v>
                </c:pt>
                <c:pt idx="26">
                  <c:v>0.21804851</c:v>
                </c:pt>
                <c:pt idx="27">
                  <c:v>0.22179134</c:v>
                </c:pt>
                <c:pt idx="28">
                  <c:v>0.23286898</c:v>
                </c:pt>
                <c:pt idx="29">
                  <c:v>0.23668997999999999</c:v>
                </c:pt>
                <c:pt idx="30">
                  <c:v>0.24119758999999999</c:v>
                </c:pt>
                <c:pt idx="31">
                  <c:v>0.24525522999999999</c:v>
                </c:pt>
                <c:pt idx="32">
                  <c:v>0.25383631000000001</c:v>
                </c:pt>
                <c:pt idx="33">
                  <c:v>0.25544420000000001</c:v>
                </c:pt>
                <c:pt idx="34">
                  <c:v>0.25507507000000001</c:v>
                </c:pt>
                <c:pt idx="35">
                  <c:v>0.25528243</c:v>
                </c:pt>
                <c:pt idx="36">
                  <c:v>0.25561419000000002</c:v>
                </c:pt>
                <c:pt idx="37">
                  <c:v>0.25631807000000001</c:v>
                </c:pt>
                <c:pt idx="38">
                  <c:v>0.25595931</c:v>
                </c:pt>
                <c:pt idx="39">
                  <c:v>0.25596741000000001</c:v>
                </c:pt>
                <c:pt idx="40">
                  <c:v>0.25640537000000002</c:v>
                </c:pt>
                <c:pt idx="41">
                  <c:v>0.25626504999999999</c:v>
                </c:pt>
                <c:pt idx="42">
                  <c:v>0.25666087999999998</c:v>
                </c:pt>
                <c:pt idx="43">
                  <c:v>0.25718940000000001</c:v>
                </c:pt>
                <c:pt idx="44">
                  <c:v>0.25777082000000001</c:v>
                </c:pt>
                <c:pt idx="45">
                  <c:v>0.25801729000000001</c:v>
                </c:pt>
                <c:pt idx="46">
                  <c:v>0.25933737000000001</c:v>
                </c:pt>
                <c:pt idx="47">
                  <c:v>0.25995759000000002</c:v>
                </c:pt>
                <c:pt idx="48">
                  <c:v>0.26040371000000001</c:v>
                </c:pt>
                <c:pt idx="49">
                  <c:v>0.26104707999999999</c:v>
                </c:pt>
                <c:pt idx="50">
                  <c:v>0.26160043999999999</c:v>
                </c:pt>
                <c:pt idx="51">
                  <c:v>0.26167152999999999</c:v>
                </c:pt>
                <c:pt idx="52">
                  <c:v>0.26159400999999999</c:v>
                </c:pt>
                <c:pt idx="53">
                  <c:v>0.26231212999999998</c:v>
                </c:pt>
                <c:pt idx="54">
                  <c:v>0.26220726</c:v>
                </c:pt>
                <c:pt idx="55">
                  <c:v>0.26220286999999998</c:v>
                </c:pt>
                <c:pt idx="56">
                  <c:v>0.26228776999999998</c:v>
                </c:pt>
                <c:pt idx="57">
                  <c:v>0.26247027000000001</c:v>
                </c:pt>
                <c:pt idx="58">
                  <c:v>0.26235542000000001</c:v>
                </c:pt>
                <c:pt idx="59">
                  <c:v>0.26290458</c:v>
                </c:pt>
                <c:pt idx="60">
                  <c:v>0.26349732999999997</c:v>
                </c:pt>
                <c:pt idx="61">
                  <c:v>0.26340567999999998</c:v>
                </c:pt>
                <c:pt idx="62">
                  <c:v>0.26339188000000002</c:v>
                </c:pt>
                <c:pt idx="63">
                  <c:v>0.26338254999999999</c:v>
                </c:pt>
                <c:pt idx="64">
                  <c:v>0.26334811000000002</c:v>
                </c:pt>
                <c:pt idx="65">
                  <c:v>0.26383744999999997</c:v>
                </c:pt>
                <c:pt idx="66">
                  <c:v>0.26379175999999999</c:v>
                </c:pt>
                <c:pt idx="67">
                  <c:v>0.26378031000000002</c:v>
                </c:pt>
                <c:pt idx="68">
                  <c:v>0.26412637</c:v>
                </c:pt>
                <c:pt idx="69">
                  <c:v>0.26403518999999998</c:v>
                </c:pt>
                <c:pt idx="70">
                  <c:v>0.26393053</c:v>
                </c:pt>
                <c:pt idx="71">
                  <c:v>0.26395657</c:v>
                </c:pt>
                <c:pt idx="72">
                  <c:v>0.26401219999999997</c:v>
                </c:pt>
                <c:pt idx="73">
                  <c:v>0.26410128999999999</c:v>
                </c:pt>
                <c:pt idx="74">
                  <c:v>0.26421801</c:v>
                </c:pt>
                <c:pt idx="75">
                  <c:v>0.26444139999999999</c:v>
                </c:pt>
                <c:pt idx="76">
                  <c:v>0.26408219999999999</c:v>
                </c:pt>
                <c:pt idx="77">
                  <c:v>0.26422780000000001</c:v>
                </c:pt>
                <c:pt idx="78">
                  <c:v>0.26421071000000002</c:v>
                </c:pt>
                <c:pt idx="79">
                  <c:v>0.26435984000000001</c:v>
                </c:pt>
                <c:pt idx="80">
                  <c:v>0.26449747000000001</c:v>
                </c:pt>
                <c:pt idx="81">
                  <c:v>0.26437453</c:v>
                </c:pt>
                <c:pt idx="82">
                  <c:v>0.26442724000000001</c:v>
                </c:pt>
                <c:pt idx="83">
                  <c:v>0.26871179000000001</c:v>
                </c:pt>
                <c:pt idx="84">
                  <c:v>0.26855008000000002</c:v>
                </c:pt>
                <c:pt idx="85">
                  <c:v>0.26872030000000002</c:v>
                </c:pt>
                <c:pt idx="86">
                  <c:v>0.26885693999999999</c:v>
                </c:pt>
                <c:pt idx="87">
                  <c:v>0.26865720999999998</c:v>
                </c:pt>
                <c:pt idx="88">
                  <c:v>0.26869321000000002</c:v>
                </c:pt>
                <c:pt idx="89">
                  <c:v>0.26863115999999998</c:v>
                </c:pt>
                <c:pt idx="90">
                  <c:v>0.26853403999999997</c:v>
                </c:pt>
                <c:pt idx="91">
                  <c:v>0.26862370000000002</c:v>
                </c:pt>
                <c:pt idx="92">
                  <c:v>0.26876221</c:v>
                </c:pt>
                <c:pt idx="93">
                  <c:v>0.26852015000000001</c:v>
                </c:pt>
                <c:pt idx="94">
                  <c:v>0.26892722000000002</c:v>
                </c:pt>
                <c:pt idx="95">
                  <c:v>0.26869518999999997</c:v>
                </c:pt>
                <c:pt idx="96">
                  <c:v>0.26878405</c:v>
                </c:pt>
                <c:pt idx="97">
                  <c:v>0.26879924999999999</c:v>
                </c:pt>
                <c:pt idx="98">
                  <c:v>0.26889745999999998</c:v>
                </c:pt>
                <c:pt idx="99">
                  <c:v>0.26852329000000003</c:v>
                </c:pt>
                <c:pt idx="100">
                  <c:v>0.26886454999999998</c:v>
                </c:pt>
                <c:pt idx="101">
                  <c:v>0.26860759000000001</c:v>
                </c:pt>
                <c:pt idx="102">
                  <c:v>0.26872338000000001</c:v>
                </c:pt>
                <c:pt idx="103">
                  <c:v>0.26873478000000001</c:v>
                </c:pt>
                <c:pt idx="104">
                  <c:v>0.26883726000000002</c:v>
                </c:pt>
                <c:pt idx="105">
                  <c:v>0.26852241999999998</c:v>
                </c:pt>
                <c:pt idx="106">
                  <c:v>0.26845364999999999</c:v>
                </c:pt>
                <c:pt idx="107">
                  <c:v>0.26865024999999998</c:v>
                </c:pt>
                <c:pt idx="108">
                  <c:v>0.26865260000000002</c:v>
                </c:pt>
                <c:pt idx="109">
                  <c:v>0.26850151</c:v>
                </c:pt>
                <c:pt idx="110">
                  <c:v>0.26872997999999998</c:v>
                </c:pt>
                <c:pt idx="111">
                  <c:v>0.26880822999999998</c:v>
                </c:pt>
                <c:pt idx="112">
                  <c:v>0.26862139000000002</c:v>
                </c:pt>
                <c:pt idx="113">
                  <c:v>0.26882940999999999</c:v>
                </c:pt>
                <c:pt idx="114">
                  <c:v>0.26870718999999998</c:v>
                </c:pt>
                <c:pt idx="115">
                  <c:v>0.26878949000000002</c:v>
                </c:pt>
                <c:pt idx="116">
                  <c:v>0.26850868999999999</c:v>
                </c:pt>
                <c:pt idx="117">
                  <c:v>0.26850039999999997</c:v>
                </c:pt>
                <c:pt idx="118">
                  <c:v>0.26870907999999999</c:v>
                </c:pt>
                <c:pt idx="119">
                  <c:v>0.26880636000000002</c:v>
                </c:pt>
                <c:pt idx="120">
                  <c:v>0.26898885</c:v>
                </c:pt>
                <c:pt idx="121">
                  <c:v>0.269123</c:v>
                </c:pt>
                <c:pt idx="122">
                  <c:v>0.26870308999999998</c:v>
                </c:pt>
                <c:pt idx="123">
                  <c:v>0.26924102999999999</c:v>
                </c:pt>
                <c:pt idx="124">
                  <c:v>0.26922921</c:v>
                </c:pt>
                <c:pt idx="125">
                  <c:v>0.26900153999999998</c:v>
                </c:pt>
                <c:pt idx="126">
                  <c:v>0.26888666</c:v>
                </c:pt>
                <c:pt idx="127">
                  <c:v>0.26904964999999997</c:v>
                </c:pt>
                <c:pt idx="128">
                  <c:v>0.26921278999999998</c:v>
                </c:pt>
                <c:pt idx="129">
                  <c:v>0.26935712000000001</c:v>
                </c:pt>
                <c:pt idx="130">
                  <c:v>0.26906687000000001</c:v>
                </c:pt>
                <c:pt idx="131">
                  <c:v>0.26929576999999999</c:v>
                </c:pt>
                <c:pt idx="132">
                  <c:v>0.26910055999999999</c:v>
                </c:pt>
                <c:pt idx="133">
                  <c:v>0.26917248999999999</c:v>
                </c:pt>
                <c:pt idx="134">
                  <c:v>0.26903474999999999</c:v>
                </c:pt>
                <c:pt idx="135">
                  <c:v>0.26885724</c:v>
                </c:pt>
                <c:pt idx="136">
                  <c:v>0.26888563999999998</c:v>
                </c:pt>
                <c:pt idx="137">
                  <c:v>0.26914966000000001</c:v>
                </c:pt>
                <c:pt idx="138">
                  <c:v>0.26916037999999998</c:v>
                </c:pt>
                <c:pt idx="139">
                  <c:v>0.26942068000000002</c:v>
                </c:pt>
                <c:pt idx="140">
                  <c:v>0.26924500000000001</c:v>
                </c:pt>
                <c:pt idx="141">
                  <c:v>0.26886439000000001</c:v>
                </c:pt>
                <c:pt idx="142">
                  <c:v>0.26840364</c:v>
                </c:pt>
                <c:pt idx="143">
                  <c:v>0.26827967000000003</c:v>
                </c:pt>
                <c:pt idx="144">
                  <c:v>0.26530840999999999</c:v>
                </c:pt>
                <c:pt idx="145">
                  <c:v>0.26505841000000002</c:v>
                </c:pt>
                <c:pt idx="146">
                  <c:v>0.26650201000000001</c:v>
                </c:pt>
                <c:pt idx="147">
                  <c:v>0.27355908000000001</c:v>
                </c:pt>
                <c:pt idx="148">
                  <c:v>0.29159464000000002</c:v>
                </c:pt>
                <c:pt idx="149">
                  <c:v>0.32189442000000001</c:v>
                </c:pt>
                <c:pt idx="150">
                  <c:v>0.33273132</c:v>
                </c:pt>
                <c:pt idx="151">
                  <c:v>0.34347051000000001</c:v>
                </c:pt>
                <c:pt idx="152">
                  <c:v>0.35064024999999999</c:v>
                </c:pt>
                <c:pt idx="153">
                  <c:v>0.36292086000000001</c:v>
                </c:pt>
                <c:pt idx="154">
                  <c:v>0.37293541000000002</c:v>
                </c:pt>
                <c:pt idx="155">
                  <c:v>0.37705697999999999</c:v>
                </c:pt>
                <c:pt idx="156">
                  <c:v>0.37936540000000002</c:v>
                </c:pt>
                <c:pt idx="157">
                  <c:v>0.38156398000000002</c:v>
                </c:pt>
                <c:pt idx="158">
                  <c:v>0.38474121</c:v>
                </c:pt>
                <c:pt idx="159">
                  <c:v>0.38698881000000002</c:v>
                </c:pt>
                <c:pt idx="160">
                  <c:v>0.38964318999999997</c:v>
                </c:pt>
                <c:pt idx="161">
                  <c:v>0.39328727000000002</c:v>
                </c:pt>
                <c:pt idx="162">
                  <c:v>0.39521811000000001</c:v>
                </c:pt>
                <c:pt idx="163">
                  <c:v>0.40592698999999999</c:v>
                </c:pt>
                <c:pt idx="164">
                  <c:v>0.42029350999999998</c:v>
                </c:pt>
                <c:pt idx="165">
                  <c:v>0.42657791</c:v>
                </c:pt>
                <c:pt idx="166">
                  <c:v>0.44363846000000001</c:v>
                </c:pt>
                <c:pt idx="167">
                  <c:v>0.46009371999999998</c:v>
                </c:pt>
                <c:pt idx="168">
                  <c:v>0.47808729</c:v>
                </c:pt>
                <c:pt idx="169">
                  <c:v>0.48876650999999999</c:v>
                </c:pt>
                <c:pt idx="170">
                  <c:v>0.49899778</c:v>
                </c:pt>
                <c:pt idx="171">
                  <c:v>0.51223123000000004</c:v>
                </c:pt>
                <c:pt idx="172">
                  <c:v>0.51823898999999995</c:v>
                </c:pt>
                <c:pt idx="173">
                  <c:v>0.52466248000000004</c:v>
                </c:pt>
                <c:pt idx="174">
                  <c:v>0.52991708000000004</c:v>
                </c:pt>
                <c:pt idx="175">
                  <c:v>0.53311162000000001</c:v>
                </c:pt>
                <c:pt idx="176">
                  <c:v>0.54556322999999995</c:v>
                </c:pt>
                <c:pt idx="177">
                  <c:v>0.55845341999999998</c:v>
                </c:pt>
                <c:pt idx="178">
                  <c:v>0.56871225000000003</c:v>
                </c:pt>
                <c:pt idx="179">
                  <c:v>0.56821370000000004</c:v>
                </c:pt>
                <c:pt idx="180">
                  <c:v>0.58405636000000005</c:v>
                </c:pt>
                <c:pt idx="181">
                  <c:v>0.59559558999999995</c:v>
                </c:pt>
                <c:pt idx="182">
                  <c:v>0.60692049999999997</c:v>
                </c:pt>
                <c:pt idx="183">
                  <c:v>0.61061266999999997</c:v>
                </c:pt>
                <c:pt idx="184">
                  <c:v>0.61575526000000003</c:v>
                </c:pt>
                <c:pt idx="185">
                  <c:v>0.62894119000000004</c:v>
                </c:pt>
                <c:pt idx="186">
                  <c:v>0.64050697999999995</c:v>
                </c:pt>
                <c:pt idx="187">
                  <c:v>0.64932469000000004</c:v>
                </c:pt>
                <c:pt idx="188">
                  <c:v>0.65717391000000003</c:v>
                </c:pt>
                <c:pt idx="189">
                  <c:v>0.66142475999999994</c:v>
                </c:pt>
                <c:pt idx="190">
                  <c:v>0.66466185</c:v>
                </c:pt>
                <c:pt idx="191">
                  <c:v>0.66835860000000002</c:v>
                </c:pt>
                <c:pt idx="192">
                  <c:v>0.67401560000000005</c:v>
                </c:pt>
                <c:pt idx="193">
                  <c:v>0.67915950000000003</c:v>
                </c:pt>
                <c:pt idx="194">
                  <c:v>0.68359411999999997</c:v>
                </c:pt>
                <c:pt idx="195">
                  <c:v>0.68693451000000005</c:v>
                </c:pt>
                <c:pt idx="196">
                  <c:v>0.68920168999999998</c:v>
                </c:pt>
                <c:pt idx="197">
                  <c:v>0.69365041000000005</c:v>
                </c:pt>
                <c:pt idx="198">
                  <c:v>0.69588737000000001</c:v>
                </c:pt>
                <c:pt idx="199">
                  <c:v>0.70199681999999997</c:v>
                </c:pt>
                <c:pt idx="200">
                  <c:v>0.70889259999999998</c:v>
                </c:pt>
                <c:pt idx="201">
                  <c:v>0.71403205999999997</c:v>
                </c:pt>
                <c:pt idx="202">
                  <c:v>0.72176885999999996</c:v>
                </c:pt>
                <c:pt idx="203">
                  <c:v>0.73589875000000005</c:v>
                </c:pt>
                <c:pt idx="204">
                  <c:v>0.74355751999999997</c:v>
                </c:pt>
                <c:pt idx="205">
                  <c:v>0.74610175000000001</c:v>
                </c:pt>
                <c:pt idx="206">
                  <c:v>0.75688131000000003</c:v>
                </c:pt>
                <c:pt idx="207">
                  <c:v>0.76629990000000003</c:v>
                </c:pt>
                <c:pt idx="208">
                  <c:v>0.77215593000000005</c:v>
                </c:pt>
                <c:pt idx="209">
                  <c:v>0.78130730000000004</c:v>
                </c:pt>
                <c:pt idx="210">
                  <c:v>0.78516496999999996</c:v>
                </c:pt>
                <c:pt idx="211">
                  <c:v>0.79107335000000001</c:v>
                </c:pt>
                <c:pt idx="212">
                  <c:v>0.79670795000000005</c:v>
                </c:pt>
                <c:pt idx="213">
                  <c:v>0.81101641000000002</c:v>
                </c:pt>
                <c:pt idx="214">
                  <c:v>0.81773214999999999</c:v>
                </c:pt>
                <c:pt idx="215">
                  <c:v>0.82738431000000001</c:v>
                </c:pt>
                <c:pt idx="216">
                  <c:v>0.83644035000000005</c:v>
                </c:pt>
                <c:pt idx="217">
                  <c:v>0.84125147</c:v>
                </c:pt>
                <c:pt idx="218">
                  <c:v>0.84340506999999998</c:v>
                </c:pt>
                <c:pt idx="219">
                  <c:v>0.85111197999999999</c:v>
                </c:pt>
                <c:pt idx="220">
                  <c:v>0.85270201000000001</c:v>
                </c:pt>
                <c:pt idx="221">
                  <c:v>0.85895880000000002</c:v>
                </c:pt>
                <c:pt idx="222">
                  <c:v>0.86738103</c:v>
                </c:pt>
                <c:pt idx="223">
                  <c:v>0.87117862000000001</c:v>
                </c:pt>
                <c:pt idx="224">
                  <c:v>0.87811790999999995</c:v>
                </c:pt>
                <c:pt idx="225">
                  <c:v>0.89046740999999996</c:v>
                </c:pt>
                <c:pt idx="226">
                  <c:v>0.90070088000000004</c:v>
                </c:pt>
                <c:pt idx="227">
                  <c:v>0.91725953000000005</c:v>
                </c:pt>
                <c:pt idx="228">
                  <c:v>0.92637252000000003</c:v>
                </c:pt>
                <c:pt idx="229">
                  <c:v>0.93545685000000001</c:v>
                </c:pt>
                <c:pt idx="230">
                  <c:v>0.93741584</c:v>
                </c:pt>
                <c:pt idx="231">
                  <c:v>0.9397662</c:v>
                </c:pt>
                <c:pt idx="232">
                  <c:v>0.94591457999999995</c:v>
                </c:pt>
                <c:pt idx="233">
                  <c:v>0.95162846999999995</c:v>
                </c:pt>
                <c:pt idx="234">
                  <c:v>0.95717015999999999</c:v>
                </c:pt>
                <c:pt idx="235">
                  <c:v>0.96366973</c:v>
                </c:pt>
                <c:pt idx="236">
                  <c:v>0.96785370999999998</c:v>
                </c:pt>
                <c:pt idx="237">
                  <c:v>0.98082552999999995</c:v>
                </c:pt>
                <c:pt idx="238">
                  <c:v>0.98091497999999999</c:v>
                </c:pt>
                <c:pt idx="239">
                  <c:v>0.98584674000000005</c:v>
                </c:pt>
                <c:pt idx="240">
                  <c:v>0.99296220000000002</c:v>
                </c:pt>
                <c:pt idx="241">
                  <c:v>1.0001686000000001</c:v>
                </c:pt>
                <c:pt idx="242">
                  <c:v>1.0028355</c:v>
                </c:pt>
                <c:pt idx="243">
                  <c:v>1.0091971</c:v>
                </c:pt>
                <c:pt idx="244">
                  <c:v>1.0150722999999999</c:v>
                </c:pt>
                <c:pt idx="245">
                  <c:v>1.0224743000000001</c:v>
                </c:pt>
                <c:pt idx="246">
                  <c:v>1.0259048</c:v>
                </c:pt>
                <c:pt idx="247">
                  <c:v>1.0265308</c:v>
                </c:pt>
                <c:pt idx="248">
                  <c:v>1.0304424000000001</c:v>
                </c:pt>
                <c:pt idx="249">
                  <c:v>1.0369307999999999</c:v>
                </c:pt>
                <c:pt idx="250">
                  <c:v>1.0395837999999999</c:v>
                </c:pt>
                <c:pt idx="251">
                  <c:v>1.0429337000000001</c:v>
                </c:pt>
                <c:pt idx="252">
                  <c:v>1.0463783</c:v>
                </c:pt>
                <c:pt idx="253">
                  <c:v>1.0481107000000001</c:v>
                </c:pt>
                <c:pt idx="254">
                  <c:v>1.0485977</c:v>
                </c:pt>
                <c:pt idx="255">
                  <c:v>1.0480674999999999</c:v>
                </c:pt>
                <c:pt idx="256">
                  <c:v>1.0500404999999999</c:v>
                </c:pt>
                <c:pt idx="257">
                  <c:v>1.0525215999999999</c:v>
                </c:pt>
                <c:pt idx="258">
                  <c:v>1.0556715999999999</c:v>
                </c:pt>
                <c:pt idx="259">
                  <c:v>1.0599267999999999</c:v>
                </c:pt>
                <c:pt idx="260">
                  <c:v>1.0608200999999999</c:v>
                </c:pt>
                <c:pt idx="261">
                  <c:v>1.0628255</c:v>
                </c:pt>
                <c:pt idx="262">
                  <c:v>1.0662598000000001</c:v>
                </c:pt>
                <c:pt idx="263">
                  <c:v>1.0688929</c:v>
                </c:pt>
                <c:pt idx="264">
                  <c:v>1.0734467000000001</c:v>
                </c:pt>
                <c:pt idx="265">
                  <c:v>1.0749066</c:v>
                </c:pt>
                <c:pt idx="266">
                  <c:v>1.0799396999999999</c:v>
                </c:pt>
                <c:pt idx="267">
                  <c:v>1.0831743</c:v>
                </c:pt>
                <c:pt idx="268">
                  <c:v>1.0870812000000001</c:v>
                </c:pt>
                <c:pt idx="269">
                  <c:v>1.0885777999999999</c:v>
                </c:pt>
                <c:pt idx="270">
                  <c:v>1.0922746000000001</c:v>
                </c:pt>
                <c:pt idx="271">
                  <c:v>1.0948682999999999</c:v>
                </c:pt>
                <c:pt idx="272">
                  <c:v>1.0951654</c:v>
                </c:pt>
                <c:pt idx="273">
                  <c:v>1.0956807</c:v>
                </c:pt>
                <c:pt idx="274">
                  <c:v>1.0975333</c:v>
                </c:pt>
                <c:pt idx="275">
                  <c:v>1.1018375</c:v>
                </c:pt>
                <c:pt idx="276">
                  <c:v>1.1048768</c:v>
                </c:pt>
                <c:pt idx="277">
                  <c:v>1.1071896000000001</c:v>
                </c:pt>
                <c:pt idx="278">
                  <c:v>1.1145985</c:v>
                </c:pt>
                <c:pt idx="279">
                  <c:v>1.1178262000000001</c:v>
                </c:pt>
                <c:pt idx="280">
                  <c:v>1.1227001999999999</c:v>
                </c:pt>
                <c:pt idx="281">
                  <c:v>1.1240623999999999</c:v>
                </c:pt>
                <c:pt idx="282">
                  <c:v>1.1312567</c:v>
                </c:pt>
                <c:pt idx="283">
                  <c:v>1.1349065</c:v>
                </c:pt>
                <c:pt idx="284">
                  <c:v>1.1394595999999999</c:v>
                </c:pt>
                <c:pt idx="285">
                  <c:v>1.1414930000000001</c:v>
                </c:pt>
                <c:pt idx="286">
                  <c:v>1.1450878</c:v>
                </c:pt>
                <c:pt idx="287">
                  <c:v>1.1461933</c:v>
                </c:pt>
                <c:pt idx="288">
                  <c:v>1.1475671999999999</c:v>
                </c:pt>
                <c:pt idx="289">
                  <c:v>1.1507278000000001</c:v>
                </c:pt>
                <c:pt idx="290">
                  <c:v>1.1569159</c:v>
                </c:pt>
                <c:pt idx="291">
                  <c:v>1.1595979000000001</c:v>
                </c:pt>
                <c:pt idx="292">
                  <c:v>1.1631233000000001</c:v>
                </c:pt>
                <c:pt idx="293">
                  <c:v>1.1650826999999999</c:v>
                </c:pt>
                <c:pt idx="294">
                  <c:v>1.167489</c:v>
                </c:pt>
                <c:pt idx="295">
                  <c:v>1.175854</c:v>
                </c:pt>
                <c:pt idx="296">
                  <c:v>1.1800128999999999</c:v>
                </c:pt>
                <c:pt idx="297">
                  <c:v>1.1868510000000001</c:v>
                </c:pt>
                <c:pt idx="298">
                  <c:v>1.1883614</c:v>
                </c:pt>
                <c:pt idx="299">
                  <c:v>1.1918512000000001</c:v>
                </c:pt>
                <c:pt idx="300">
                  <c:v>1.1929890000000001</c:v>
                </c:pt>
                <c:pt idx="301">
                  <c:v>1.1946026999999999</c:v>
                </c:pt>
                <c:pt idx="302">
                  <c:v>1.1992054000000001</c:v>
                </c:pt>
                <c:pt idx="303">
                  <c:v>1.2030044</c:v>
                </c:pt>
                <c:pt idx="304">
                  <c:v>1.2051529000000001</c:v>
                </c:pt>
                <c:pt idx="305">
                  <c:v>1.2081293</c:v>
                </c:pt>
                <c:pt idx="306">
                  <c:v>1.2091035000000001</c:v>
                </c:pt>
                <c:pt idx="307">
                  <c:v>1.2106208000000001</c:v>
                </c:pt>
                <c:pt idx="308">
                  <c:v>1.2162677</c:v>
                </c:pt>
                <c:pt idx="309">
                  <c:v>1.2193157999999999</c:v>
                </c:pt>
                <c:pt idx="310">
                  <c:v>1.2212722</c:v>
                </c:pt>
                <c:pt idx="311">
                  <c:v>1.2225520000000001</c:v>
                </c:pt>
                <c:pt idx="312">
                  <c:v>1.2272255999999999</c:v>
                </c:pt>
                <c:pt idx="313">
                  <c:v>1.2313114000000001</c:v>
                </c:pt>
                <c:pt idx="314">
                  <c:v>1.2333493</c:v>
                </c:pt>
                <c:pt idx="315">
                  <c:v>1.2381857999999999</c:v>
                </c:pt>
                <c:pt idx="316">
                  <c:v>1.2426462</c:v>
                </c:pt>
                <c:pt idx="317">
                  <c:v>1.2490308000000001</c:v>
                </c:pt>
                <c:pt idx="318">
                  <c:v>1.2516350000000001</c:v>
                </c:pt>
                <c:pt idx="319">
                  <c:v>1.255174</c:v>
                </c:pt>
                <c:pt idx="320">
                  <c:v>1.260356</c:v>
                </c:pt>
                <c:pt idx="321">
                  <c:v>1.2609090999999999</c:v>
                </c:pt>
                <c:pt idx="322">
                  <c:v>1.2626440999999999</c:v>
                </c:pt>
                <c:pt idx="323">
                  <c:v>1.2638383</c:v>
                </c:pt>
                <c:pt idx="324">
                  <c:v>1.2646473</c:v>
                </c:pt>
                <c:pt idx="325">
                  <c:v>1.2683804999999999</c:v>
                </c:pt>
                <c:pt idx="326">
                  <c:v>1.273822</c:v>
                </c:pt>
                <c:pt idx="327">
                  <c:v>1.2740081999999999</c:v>
                </c:pt>
                <c:pt idx="328">
                  <c:v>1.2749105999999999</c:v>
                </c:pt>
                <c:pt idx="329">
                  <c:v>1.2764329999999999</c:v>
                </c:pt>
                <c:pt idx="330">
                  <c:v>1.2805591999999999</c:v>
                </c:pt>
                <c:pt idx="331">
                  <c:v>1.2824541</c:v>
                </c:pt>
                <c:pt idx="332">
                  <c:v>1.2839176000000001</c:v>
                </c:pt>
                <c:pt idx="333">
                  <c:v>1.2866344000000001</c:v>
                </c:pt>
                <c:pt idx="334">
                  <c:v>1.2907112999999999</c:v>
                </c:pt>
                <c:pt idx="335">
                  <c:v>1.2928706999999999</c:v>
                </c:pt>
                <c:pt idx="336">
                  <c:v>1.2987930999999999</c:v>
                </c:pt>
                <c:pt idx="337">
                  <c:v>1.2999091</c:v>
                </c:pt>
                <c:pt idx="338">
                  <c:v>1.300187</c:v>
                </c:pt>
                <c:pt idx="339">
                  <c:v>1.3017468000000001</c:v>
                </c:pt>
                <c:pt idx="340">
                  <c:v>1.3053091999999999</c:v>
                </c:pt>
                <c:pt idx="341">
                  <c:v>1.3100525999999999</c:v>
                </c:pt>
                <c:pt idx="342">
                  <c:v>1.3136026999999999</c:v>
                </c:pt>
                <c:pt idx="343">
                  <c:v>1.3235356</c:v>
                </c:pt>
                <c:pt idx="344">
                  <c:v>1.3283748</c:v>
                </c:pt>
                <c:pt idx="345">
                  <c:v>1.3307012</c:v>
                </c:pt>
                <c:pt idx="346">
                  <c:v>1.3401866</c:v>
                </c:pt>
                <c:pt idx="347">
                  <c:v>1.3407112000000001</c:v>
                </c:pt>
                <c:pt idx="348">
                  <c:v>1.342104</c:v>
                </c:pt>
                <c:pt idx="349">
                  <c:v>1.3448129</c:v>
                </c:pt>
                <c:pt idx="350">
                  <c:v>1.3464353</c:v>
                </c:pt>
                <c:pt idx="351">
                  <c:v>1.3488201</c:v>
                </c:pt>
                <c:pt idx="352">
                  <c:v>1.3485402</c:v>
                </c:pt>
                <c:pt idx="353">
                  <c:v>1.3492587</c:v>
                </c:pt>
                <c:pt idx="354">
                  <c:v>1.3514301</c:v>
                </c:pt>
                <c:pt idx="355">
                  <c:v>1.3565627</c:v>
                </c:pt>
                <c:pt idx="356">
                  <c:v>1.3595870000000001</c:v>
                </c:pt>
                <c:pt idx="357">
                  <c:v>1.3592462000000001</c:v>
                </c:pt>
                <c:pt idx="358">
                  <c:v>1.3593181000000001</c:v>
                </c:pt>
                <c:pt idx="359">
                  <c:v>1.3607467</c:v>
                </c:pt>
                <c:pt idx="360">
                  <c:v>1.3647974</c:v>
                </c:pt>
                <c:pt idx="361">
                  <c:v>1.3693033999999999</c:v>
                </c:pt>
                <c:pt idx="362">
                  <c:v>1.3743943000000001</c:v>
                </c:pt>
                <c:pt idx="363">
                  <c:v>1.3799541</c:v>
                </c:pt>
                <c:pt idx="364">
                  <c:v>1.3868688</c:v>
                </c:pt>
                <c:pt idx="365">
                  <c:v>1.3975413999999999</c:v>
                </c:pt>
                <c:pt idx="366">
                  <c:v>1.4067270999999999</c:v>
                </c:pt>
                <c:pt idx="367">
                  <c:v>1.4120271</c:v>
                </c:pt>
                <c:pt idx="368">
                  <c:v>1.4137146</c:v>
                </c:pt>
                <c:pt idx="369">
                  <c:v>1.4183276</c:v>
                </c:pt>
                <c:pt idx="370">
                  <c:v>1.4234259</c:v>
                </c:pt>
                <c:pt idx="371">
                  <c:v>1.4318918</c:v>
                </c:pt>
                <c:pt idx="372">
                  <c:v>1.4424593999999999</c:v>
                </c:pt>
                <c:pt idx="373">
                  <c:v>1.4459919999999999</c:v>
                </c:pt>
                <c:pt idx="374">
                  <c:v>1.4506665000000001</c:v>
                </c:pt>
                <c:pt idx="375">
                  <c:v>1.4596849999999999</c:v>
                </c:pt>
                <c:pt idx="376">
                  <c:v>1.4715191000000001</c:v>
                </c:pt>
                <c:pt idx="377">
                  <c:v>1.4769965</c:v>
                </c:pt>
                <c:pt idx="378">
                  <c:v>1.4810994</c:v>
                </c:pt>
                <c:pt idx="379">
                  <c:v>1.4930204</c:v>
                </c:pt>
                <c:pt idx="380">
                  <c:v>1.4935803999999999</c:v>
                </c:pt>
                <c:pt idx="381">
                  <c:v>1.4954817</c:v>
                </c:pt>
                <c:pt idx="382">
                  <c:v>1.4988726999999999</c:v>
                </c:pt>
                <c:pt idx="383">
                  <c:v>1.5037064</c:v>
                </c:pt>
                <c:pt idx="384">
                  <c:v>1.5075415000000001</c:v>
                </c:pt>
                <c:pt idx="385">
                  <c:v>1.5104356999999999</c:v>
                </c:pt>
                <c:pt idx="386">
                  <c:v>1.5178944999999999</c:v>
                </c:pt>
                <c:pt idx="387">
                  <c:v>1.5228442</c:v>
                </c:pt>
                <c:pt idx="388">
                  <c:v>1.5290779000000001</c:v>
                </c:pt>
                <c:pt idx="389">
                  <c:v>1.5375833000000001</c:v>
                </c:pt>
                <c:pt idx="390">
                  <c:v>1.5470835000000001</c:v>
                </c:pt>
                <c:pt idx="391">
                  <c:v>1.5575178000000001</c:v>
                </c:pt>
                <c:pt idx="392">
                  <c:v>1.5699703</c:v>
                </c:pt>
                <c:pt idx="393">
                  <c:v>1.5822008000000001</c:v>
                </c:pt>
                <c:pt idx="394">
                  <c:v>1.5888091</c:v>
                </c:pt>
                <c:pt idx="395">
                  <c:v>1.5927644999999999</c:v>
                </c:pt>
                <c:pt idx="396">
                  <c:v>1.5937653000000001</c:v>
                </c:pt>
                <c:pt idx="397">
                  <c:v>1.6013649999999999</c:v>
                </c:pt>
                <c:pt idx="398">
                  <c:v>1.6102734000000001</c:v>
                </c:pt>
                <c:pt idx="399">
                  <c:v>1.6240623999999999</c:v>
                </c:pt>
                <c:pt idx="400">
                  <c:v>1.6306240000000001</c:v>
                </c:pt>
                <c:pt idx="401">
                  <c:v>1.6378254000000001</c:v>
                </c:pt>
                <c:pt idx="402">
                  <c:v>1.6528023999999999</c:v>
                </c:pt>
                <c:pt idx="403">
                  <c:v>1.6587814999999999</c:v>
                </c:pt>
                <c:pt idx="404">
                  <c:v>1.6640760000000001</c:v>
                </c:pt>
                <c:pt idx="405">
                  <c:v>1.6680465</c:v>
                </c:pt>
                <c:pt idx="406">
                  <c:v>1.6700329</c:v>
                </c:pt>
                <c:pt idx="407">
                  <c:v>1.6761474000000001</c:v>
                </c:pt>
                <c:pt idx="408">
                  <c:v>1.6797955</c:v>
                </c:pt>
                <c:pt idx="409">
                  <c:v>1.6849137999999999</c:v>
                </c:pt>
                <c:pt idx="410">
                  <c:v>1.6877827000000001</c:v>
                </c:pt>
                <c:pt idx="411">
                  <c:v>1.6939031</c:v>
                </c:pt>
                <c:pt idx="412">
                  <c:v>1.7058115</c:v>
                </c:pt>
                <c:pt idx="413">
                  <c:v>1.7271643999999999</c:v>
                </c:pt>
                <c:pt idx="414">
                  <c:v>1.7371357999999999</c:v>
                </c:pt>
                <c:pt idx="415">
                  <c:v>1.749096</c:v>
                </c:pt>
                <c:pt idx="416">
                  <c:v>1.7546272000000001</c:v>
                </c:pt>
                <c:pt idx="417">
                  <c:v>1.7629492</c:v>
                </c:pt>
                <c:pt idx="418">
                  <c:v>1.7785348000000001</c:v>
                </c:pt>
                <c:pt idx="419">
                  <c:v>1.7907926999999999</c:v>
                </c:pt>
                <c:pt idx="420">
                  <c:v>1.7981125</c:v>
                </c:pt>
                <c:pt idx="421">
                  <c:v>1.8093235999999999</c:v>
                </c:pt>
                <c:pt idx="422">
                  <c:v>1.8171343</c:v>
                </c:pt>
                <c:pt idx="423">
                  <c:v>1.8265743000000001</c:v>
                </c:pt>
                <c:pt idx="424">
                  <c:v>1.8320704000000001</c:v>
                </c:pt>
                <c:pt idx="425">
                  <c:v>1.8505912</c:v>
                </c:pt>
                <c:pt idx="426">
                  <c:v>1.8646148</c:v>
                </c:pt>
                <c:pt idx="427">
                  <c:v>1.8675234999999999</c:v>
                </c:pt>
                <c:pt idx="428">
                  <c:v>1.8703919</c:v>
                </c:pt>
                <c:pt idx="429">
                  <c:v>1.8880237</c:v>
                </c:pt>
                <c:pt idx="430">
                  <c:v>1.9107687</c:v>
                </c:pt>
                <c:pt idx="431">
                  <c:v>1.9177995000000001</c:v>
                </c:pt>
                <c:pt idx="432">
                  <c:v>1.9297183</c:v>
                </c:pt>
                <c:pt idx="433">
                  <c:v>1.9419611000000001</c:v>
                </c:pt>
                <c:pt idx="434">
                  <c:v>1.9534061</c:v>
                </c:pt>
                <c:pt idx="435">
                  <c:v>1.9912388999999999</c:v>
                </c:pt>
                <c:pt idx="436">
                  <c:v>1.9994750999999999</c:v>
                </c:pt>
                <c:pt idx="437">
                  <c:v>2.0131597999999999</c:v>
                </c:pt>
                <c:pt idx="438">
                  <c:v>2.0311837000000001</c:v>
                </c:pt>
                <c:pt idx="439">
                  <c:v>2.0440817999999998</c:v>
                </c:pt>
                <c:pt idx="440">
                  <c:v>2.0526382999999999</c:v>
                </c:pt>
                <c:pt idx="441">
                  <c:v>2.0746139000000001</c:v>
                </c:pt>
                <c:pt idx="442">
                  <c:v>2.0933310000000001</c:v>
                </c:pt>
                <c:pt idx="443">
                  <c:v>2.1043154999999998</c:v>
                </c:pt>
                <c:pt idx="444">
                  <c:v>2.126252</c:v>
                </c:pt>
                <c:pt idx="445">
                  <c:v>2.1596332</c:v>
                </c:pt>
                <c:pt idx="446">
                  <c:v>2.1846844000000001</c:v>
                </c:pt>
                <c:pt idx="447">
                  <c:v>2.2009669000000001</c:v>
                </c:pt>
                <c:pt idx="448">
                  <c:v>2.2084006</c:v>
                </c:pt>
                <c:pt idx="449">
                  <c:v>2.223894</c:v>
                </c:pt>
                <c:pt idx="450">
                  <c:v>2.2445643999999998</c:v>
                </c:pt>
                <c:pt idx="451">
                  <c:v>2.2628667999999998</c:v>
                </c:pt>
                <c:pt idx="452">
                  <c:v>2.2777435000000001</c:v>
                </c:pt>
                <c:pt idx="453">
                  <c:v>2.2833011999999999</c:v>
                </c:pt>
                <c:pt idx="454">
                  <c:v>2.2997671999999998</c:v>
                </c:pt>
                <c:pt idx="455">
                  <c:v>2.3180377999999999</c:v>
                </c:pt>
                <c:pt idx="456">
                  <c:v>2.3341102</c:v>
                </c:pt>
                <c:pt idx="457">
                  <c:v>2.3478395999999999</c:v>
                </c:pt>
                <c:pt idx="458">
                  <c:v>2.3545245000000001</c:v>
                </c:pt>
                <c:pt idx="459">
                  <c:v>2.3753308</c:v>
                </c:pt>
                <c:pt idx="460">
                  <c:v>2.3908111000000001</c:v>
                </c:pt>
                <c:pt idx="461">
                  <c:v>2.4051102000000002</c:v>
                </c:pt>
                <c:pt idx="462">
                  <c:v>2.4315832999999998</c:v>
                </c:pt>
                <c:pt idx="463">
                  <c:v>2.4456166000000001</c:v>
                </c:pt>
                <c:pt idx="464">
                  <c:v>2.4611318999999998</c:v>
                </c:pt>
                <c:pt idx="465">
                  <c:v>2.4796149999999999</c:v>
                </c:pt>
                <c:pt idx="466">
                  <c:v>2.5164868999999999</c:v>
                </c:pt>
                <c:pt idx="467">
                  <c:v>2.5392771999999999</c:v>
                </c:pt>
                <c:pt idx="468">
                  <c:v>2.5763940000000001</c:v>
                </c:pt>
                <c:pt idx="469">
                  <c:v>2.6056881000000001</c:v>
                </c:pt>
                <c:pt idx="470">
                  <c:v>2.6248762999999999</c:v>
                </c:pt>
                <c:pt idx="471">
                  <c:v>2.6556905999999998</c:v>
                </c:pt>
                <c:pt idx="472">
                  <c:v>2.7089826000000001</c:v>
                </c:pt>
                <c:pt idx="473">
                  <c:v>2.7464807000000002</c:v>
                </c:pt>
                <c:pt idx="474">
                  <c:v>2.7899772</c:v>
                </c:pt>
                <c:pt idx="475">
                  <c:v>2.8867349999999998</c:v>
                </c:pt>
                <c:pt idx="476">
                  <c:v>2.939038</c:v>
                </c:pt>
                <c:pt idx="477">
                  <c:v>3.0062690000000001</c:v>
                </c:pt>
                <c:pt idx="478">
                  <c:v>3.0544725000000001</c:v>
                </c:pt>
                <c:pt idx="479">
                  <c:v>3.0786896000000001</c:v>
                </c:pt>
                <c:pt idx="480">
                  <c:v>3.1135978999999998</c:v>
                </c:pt>
                <c:pt idx="481">
                  <c:v>3.1429535</c:v>
                </c:pt>
                <c:pt idx="482">
                  <c:v>3.1723495000000002</c:v>
                </c:pt>
                <c:pt idx="483">
                  <c:v>3.1894398000000002</c:v>
                </c:pt>
                <c:pt idx="484">
                  <c:v>3.2073675000000001</c:v>
                </c:pt>
                <c:pt idx="485">
                  <c:v>3.2197089999999999</c:v>
                </c:pt>
                <c:pt idx="486">
                  <c:v>3.2215823000000001</c:v>
                </c:pt>
                <c:pt idx="487">
                  <c:v>3.2305093999999999</c:v>
                </c:pt>
                <c:pt idx="488">
                  <c:v>3.2554297999999999</c:v>
                </c:pt>
                <c:pt idx="489">
                  <c:v>3.2706423999999998</c:v>
                </c:pt>
                <c:pt idx="490">
                  <c:v>3.2793173000000002</c:v>
                </c:pt>
                <c:pt idx="491">
                  <c:v>3.3149015999999998</c:v>
                </c:pt>
                <c:pt idx="492">
                  <c:v>3.3855422000000002</c:v>
                </c:pt>
                <c:pt idx="493">
                  <c:v>3.3898526000000002</c:v>
                </c:pt>
                <c:pt idx="494">
                  <c:v>3.4584457999999998</c:v>
                </c:pt>
                <c:pt idx="495">
                  <c:v>3.4590823999999998</c:v>
                </c:pt>
                <c:pt idx="496">
                  <c:v>3.4615783000000002</c:v>
                </c:pt>
                <c:pt idx="497">
                  <c:v>3.4625914</c:v>
                </c:pt>
                <c:pt idx="498">
                  <c:v>3.4634130000000001</c:v>
                </c:pt>
                <c:pt idx="499">
                  <c:v>3.4657198</c:v>
                </c:pt>
                <c:pt idx="500">
                  <c:v>3.4669515999999998</c:v>
                </c:pt>
                <c:pt idx="501">
                  <c:v>3.4684254999999999</c:v>
                </c:pt>
                <c:pt idx="502">
                  <c:v>3.4736117000000002</c:v>
                </c:pt>
                <c:pt idx="503">
                  <c:v>3.4748339000000001</c:v>
                </c:pt>
                <c:pt idx="504">
                  <c:v>3.4763685999999998</c:v>
                </c:pt>
                <c:pt idx="505">
                  <c:v>3.4813863999999999</c:v>
                </c:pt>
                <c:pt idx="506">
                  <c:v>3.4908960000000002</c:v>
                </c:pt>
                <c:pt idx="507">
                  <c:v>3.4983312999999998</c:v>
                </c:pt>
                <c:pt idx="508">
                  <c:v>3.5171971000000002</c:v>
                </c:pt>
                <c:pt idx="509">
                  <c:v>3.5259933000000001</c:v>
                </c:pt>
                <c:pt idx="510">
                  <c:v>3.5259011999999998</c:v>
                </c:pt>
                <c:pt idx="511">
                  <c:v>3.5260796999999999</c:v>
                </c:pt>
              </c:numCache>
            </c:numRef>
          </c:xVal>
          <c:yVal>
            <c:numRef>
              <c:f>Elaborated!$N$3:$N$497</c:f>
              <c:numCache>
                <c:formatCode>0.00</c:formatCode>
                <c:ptCount val="495"/>
                <c:pt idx="0">
                  <c:v>0</c:v>
                </c:pt>
                <c:pt idx="1">
                  <c:v>2.5134464E-3</c:v>
                </c:pt>
                <c:pt idx="2">
                  <c:v>0.80599215999999996</c:v>
                </c:pt>
                <c:pt idx="3">
                  <c:v>0.81355491000000002</c:v>
                </c:pt>
                <c:pt idx="4">
                  <c:v>0.83498450000000002</c:v>
                </c:pt>
                <c:pt idx="5">
                  <c:v>0.97310445999999995</c:v>
                </c:pt>
                <c:pt idx="6">
                  <c:v>1.1714532</c:v>
                </c:pt>
                <c:pt idx="7">
                  <c:v>1.4854356</c:v>
                </c:pt>
                <c:pt idx="8">
                  <c:v>1.6184436</c:v>
                </c:pt>
                <c:pt idx="9">
                  <c:v>1.7814916000000001</c:v>
                </c:pt>
                <c:pt idx="10">
                  <c:v>1.8257559000000001</c:v>
                </c:pt>
                <c:pt idx="11">
                  <c:v>1.9149813</c:v>
                </c:pt>
                <c:pt idx="12">
                  <c:v>2.0316727000000001</c:v>
                </c:pt>
                <c:pt idx="13">
                  <c:v>2.1614556999999999</c:v>
                </c:pt>
                <c:pt idx="14">
                  <c:v>2.2732006</c:v>
                </c:pt>
                <c:pt idx="15">
                  <c:v>2.3986013000000002</c:v>
                </c:pt>
                <c:pt idx="16">
                  <c:v>2.5481107000000001</c:v>
                </c:pt>
                <c:pt idx="17">
                  <c:v>2.7007346999999999</c:v>
                </c:pt>
                <c:pt idx="18">
                  <c:v>2.8525952000000001</c:v>
                </c:pt>
                <c:pt idx="19">
                  <c:v>2.9682303999999999</c:v>
                </c:pt>
                <c:pt idx="20">
                  <c:v>3.0543583999999999</c:v>
                </c:pt>
                <c:pt idx="21">
                  <c:v>3.1982173</c:v>
                </c:pt>
                <c:pt idx="22">
                  <c:v>3.3754883000000002</c:v>
                </c:pt>
                <c:pt idx="23">
                  <c:v>3.4946385000000002</c:v>
                </c:pt>
                <c:pt idx="24">
                  <c:v>3.5966923999999998</c:v>
                </c:pt>
                <c:pt idx="25">
                  <c:v>3.7385521000000002</c:v>
                </c:pt>
                <c:pt idx="26">
                  <c:v>3.8749169000000001</c:v>
                </c:pt>
                <c:pt idx="27">
                  <c:v>4.0076435999999998</c:v>
                </c:pt>
                <c:pt idx="28">
                  <c:v>4.2028084999999997</c:v>
                </c:pt>
                <c:pt idx="29">
                  <c:v>4.4031212000000002</c:v>
                </c:pt>
                <c:pt idx="30">
                  <c:v>4.5439442000000003</c:v>
                </c:pt>
                <c:pt idx="31">
                  <c:v>4.6944743999999998</c:v>
                </c:pt>
                <c:pt idx="32">
                  <c:v>4.8455671999999996</c:v>
                </c:pt>
                <c:pt idx="33">
                  <c:v>5.0092587999999996</c:v>
                </c:pt>
                <c:pt idx="34">
                  <c:v>5.1238837999999998</c:v>
                </c:pt>
                <c:pt idx="35">
                  <c:v>5.2240199</c:v>
                </c:pt>
                <c:pt idx="36">
                  <c:v>5.3224277999999998</c:v>
                </c:pt>
                <c:pt idx="37">
                  <c:v>5.4176726999999998</c:v>
                </c:pt>
                <c:pt idx="38">
                  <c:v>5.5242594</c:v>
                </c:pt>
                <c:pt idx="39">
                  <c:v>5.6249070000000003</c:v>
                </c:pt>
                <c:pt idx="40">
                  <c:v>5.7294330000000002</c:v>
                </c:pt>
                <c:pt idx="41">
                  <c:v>5.8125803999999999</c:v>
                </c:pt>
                <c:pt idx="42">
                  <c:v>6.0999305000000001</c:v>
                </c:pt>
                <c:pt idx="43">
                  <c:v>6.2939758000000001</c:v>
                </c:pt>
                <c:pt idx="44">
                  <c:v>6.4202940000000002</c:v>
                </c:pt>
                <c:pt idx="45">
                  <c:v>6.5218344000000004</c:v>
                </c:pt>
                <c:pt idx="46">
                  <c:v>6.6061908000000003</c:v>
                </c:pt>
                <c:pt idx="47">
                  <c:v>6.6995646999999998</c:v>
                </c:pt>
                <c:pt idx="48">
                  <c:v>6.7991764000000003</c:v>
                </c:pt>
                <c:pt idx="49">
                  <c:v>6.8964771000000002</c:v>
                </c:pt>
                <c:pt idx="50">
                  <c:v>6.9740095999999996</c:v>
                </c:pt>
                <c:pt idx="51">
                  <c:v>7.0484561000000001</c:v>
                </c:pt>
                <c:pt idx="52">
                  <c:v>7.1156074</c:v>
                </c:pt>
                <c:pt idx="53">
                  <c:v>7.1766658000000003</c:v>
                </c:pt>
                <c:pt idx="54">
                  <c:v>7.2443194000000002</c:v>
                </c:pt>
                <c:pt idx="55">
                  <c:v>7.3591426999999996</c:v>
                </c:pt>
                <c:pt idx="56">
                  <c:v>7.4670871999999999</c:v>
                </c:pt>
                <c:pt idx="57">
                  <c:v>7.5726968000000001</c:v>
                </c:pt>
                <c:pt idx="58">
                  <c:v>7.6825562999999999</c:v>
                </c:pt>
                <c:pt idx="59">
                  <c:v>7.7907907999999999</c:v>
                </c:pt>
                <c:pt idx="60">
                  <c:v>7.8923166</c:v>
                </c:pt>
                <c:pt idx="61">
                  <c:v>7.9737616999999998</c:v>
                </c:pt>
                <c:pt idx="62">
                  <c:v>8.0366751000000001</c:v>
                </c:pt>
                <c:pt idx="63">
                  <c:v>8.0965664999999998</c:v>
                </c:pt>
                <c:pt idx="64">
                  <c:v>8.1647675</c:v>
                </c:pt>
                <c:pt idx="65">
                  <c:v>8.2591315000000005</c:v>
                </c:pt>
                <c:pt idx="66">
                  <c:v>8.3751054000000007</c:v>
                </c:pt>
                <c:pt idx="67">
                  <c:v>8.5081351000000005</c:v>
                </c:pt>
                <c:pt idx="68">
                  <c:v>8.6319868</c:v>
                </c:pt>
                <c:pt idx="69">
                  <c:v>8.7238445000000002</c:v>
                </c:pt>
                <c:pt idx="70">
                  <c:v>8.8222345000000004</c:v>
                </c:pt>
                <c:pt idx="71">
                  <c:v>8.9109408000000006</c:v>
                </c:pt>
                <c:pt idx="72">
                  <c:v>9.0494070999999998</c:v>
                </c:pt>
                <c:pt idx="73">
                  <c:v>9.2077139999999993</c:v>
                </c:pt>
                <c:pt idx="74">
                  <c:v>9.3607882999999994</c:v>
                </c:pt>
                <c:pt idx="75">
                  <c:v>9.5224513000000002</c:v>
                </c:pt>
                <c:pt idx="76">
                  <c:v>9.6555845999999992</c:v>
                </c:pt>
                <c:pt idx="77">
                  <c:v>9.7343636</c:v>
                </c:pt>
                <c:pt idx="78">
                  <c:v>9.7997391999999994</c:v>
                </c:pt>
                <c:pt idx="79">
                  <c:v>9.8607455999999996</c:v>
                </c:pt>
                <c:pt idx="80">
                  <c:v>9.9241995000000003</c:v>
                </c:pt>
                <c:pt idx="81">
                  <c:v>9.9896455999999993</c:v>
                </c:pt>
                <c:pt idx="82">
                  <c:v>10.035113000000001</c:v>
                </c:pt>
                <c:pt idx="83">
                  <c:v>10.248858999999999</c:v>
                </c:pt>
                <c:pt idx="84">
                  <c:v>10.455693</c:v>
                </c:pt>
                <c:pt idx="85">
                  <c:v>10.697203999999999</c:v>
                </c:pt>
                <c:pt idx="86">
                  <c:v>10.957274999999999</c:v>
                </c:pt>
                <c:pt idx="87">
                  <c:v>11.179328</c:v>
                </c:pt>
                <c:pt idx="88">
                  <c:v>11.308346</c:v>
                </c:pt>
                <c:pt idx="89">
                  <c:v>11.510439999999999</c:v>
                </c:pt>
                <c:pt idx="90">
                  <c:v>11.646711</c:v>
                </c:pt>
                <c:pt idx="91">
                  <c:v>11.802762</c:v>
                </c:pt>
                <c:pt idx="92">
                  <c:v>11.993596999999999</c:v>
                </c:pt>
                <c:pt idx="93">
                  <c:v>12.179722999999999</c:v>
                </c:pt>
                <c:pt idx="94">
                  <c:v>12.438667000000001</c:v>
                </c:pt>
                <c:pt idx="95">
                  <c:v>12.658175</c:v>
                </c:pt>
                <c:pt idx="96">
                  <c:v>12.779354</c:v>
                </c:pt>
                <c:pt idx="97">
                  <c:v>12.981920000000001</c:v>
                </c:pt>
                <c:pt idx="98">
                  <c:v>13.120177999999999</c:v>
                </c:pt>
                <c:pt idx="99">
                  <c:v>13.246008</c:v>
                </c:pt>
                <c:pt idx="100">
                  <c:v>13.372775000000001</c:v>
                </c:pt>
                <c:pt idx="101">
                  <c:v>13.493475999999999</c:v>
                </c:pt>
                <c:pt idx="102">
                  <c:v>13.607360999999999</c:v>
                </c:pt>
                <c:pt idx="103">
                  <c:v>13.723849</c:v>
                </c:pt>
                <c:pt idx="104">
                  <c:v>13.832979</c:v>
                </c:pt>
                <c:pt idx="105">
                  <c:v>13.926157999999999</c:v>
                </c:pt>
                <c:pt idx="106">
                  <c:v>14.011964000000001</c:v>
                </c:pt>
                <c:pt idx="107">
                  <c:v>14.121997</c:v>
                </c:pt>
                <c:pt idx="108">
                  <c:v>14.204566</c:v>
                </c:pt>
                <c:pt idx="109">
                  <c:v>14.30438</c:v>
                </c:pt>
                <c:pt idx="110">
                  <c:v>14.425293</c:v>
                </c:pt>
                <c:pt idx="111">
                  <c:v>14.574722</c:v>
                </c:pt>
                <c:pt idx="112">
                  <c:v>14.719868</c:v>
                </c:pt>
                <c:pt idx="113">
                  <c:v>14.849992</c:v>
                </c:pt>
                <c:pt idx="114">
                  <c:v>14.985803000000001</c:v>
                </c:pt>
                <c:pt idx="115">
                  <c:v>15.126583</c:v>
                </c:pt>
                <c:pt idx="116">
                  <c:v>15.261494000000001</c:v>
                </c:pt>
                <c:pt idx="117">
                  <c:v>15.373025999999999</c:v>
                </c:pt>
                <c:pt idx="118">
                  <c:v>15.530751</c:v>
                </c:pt>
                <c:pt idx="119">
                  <c:v>15.676149000000001</c:v>
                </c:pt>
                <c:pt idx="120">
                  <c:v>15.695069999999999</c:v>
                </c:pt>
                <c:pt idx="121">
                  <c:v>15.878299</c:v>
                </c:pt>
                <c:pt idx="122">
                  <c:v>15.970321</c:v>
                </c:pt>
                <c:pt idx="123">
                  <c:v>16.031842000000001</c:v>
                </c:pt>
                <c:pt idx="124">
                  <c:v>16.108184000000001</c:v>
                </c:pt>
                <c:pt idx="125">
                  <c:v>16.163599000000001</c:v>
                </c:pt>
                <c:pt idx="126">
                  <c:v>16.264720000000001</c:v>
                </c:pt>
                <c:pt idx="127">
                  <c:v>16.318947000000001</c:v>
                </c:pt>
                <c:pt idx="128">
                  <c:v>16.382003999999998</c:v>
                </c:pt>
                <c:pt idx="129">
                  <c:v>16.442181999999999</c:v>
                </c:pt>
                <c:pt idx="130">
                  <c:v>16.514320999999999</c:v>
                </c:pt>
                <c:pt idx="131">
                  <c:v>16.606745</c:v>
                </c:pt>
                <c:pt idx="132">
                  <c:v>16.765625</c:v>
                </c:pt>
                <c:pt idx="133">
                  <c:v>16.903347</c:v>
                </c:pt>
                <c:pt idx="134">
                  <c:v>17.118220999999998</c:v>
                </c:pt>
                <c:pt idx="135">
                  <c:v>17.281257</c:v>
                </c:pt>
                <c:pt idx="136">
                  <c:v>17.478055999999999</c:v>
                </c:pt>
                <c:pt idx="137">
                  <c:v>17.624106999999999</c:v>
                </c:pt>
                <c:pt idx="138">
                  <c:v>17.786694000000001</c:v>
                </c:pt>
                <c:pt idx="139">
                  <c:v>17.976837</c:v>
                </c:pt>
                <c:pt idx="140">
                  <c:v>18.202739999999999</c:v>
                </c:pt>
                <c:pt idx="141">
                  <c:v>18.313386000000001</c:v>
                </c:pt>
                <c:pt idx="142">
                  <c:v>18.453948</c:v>
                </c:pt>
                <c:pt idx="143">
                  <c:v>18.560231000000002</c:v>
                </c:pt>
                <c:pt idx="144">
                  <c:v>18.807514000000001</c:v>
                </c:pt>
                <c:pt idx="145">
                  <c:v>19.316203999999999</c:v>
                </c:pt>
                <c:pt idx="146">
                  <c:v>19.494568000000001</c:v>
                </c:pt>
                <c:pt idx="147">
                  <c:v>19.731263999999999</c:v>
                </c:pt>
                <c:pt idx="148">
                  <c:v>20.000547999999998</c:v>
                </c:pt>
                <c:pt idx="149">
                  <c:v>20.295290999999999</c:v>
                </c:pt>
                <c:pt idx="150">
                  <c:v>20.406424999999999</c:v>
                </c:pt>
                <c:pt idx="151">
                  <c:v>20.590814000000002</c:v>
                </c:pt>
                <c:pt idx="152">
                  <c:v>20.722359999999998</c:v>
                </c:pt>
                <c:pt idx="153">
                  <c:v>20.856358</c:v>
                </c:pt>
                <c:pt idx="154">
                  <c:v>20.979624999999999</c:v>
                </c:pt>
                <c:pt idx="155">
                  <c:v>21.088730999999999</c:v>
                </c:pt>
                <c:pt idx="156">
                  <c:v>21.216014999999999</c:v>
                </c:pt>
                <c:pt idx="157">
                  <c:v>21.343129999999999</c:v>
                </c:pt>
                <c:pt idx="158">
                  <c:v>21.514735999999999</c:v>
                </c:pt>
                <c:pt idx="159">
                  <c:v>21.725645</c:v>
                </c:pt>
                <c:pt idx="160">
                  <c:v>21.923863999999998</c:v>
                </c:pt>
                <c:pt idx="161">
                  <c:v>22.111848999999999</c:v>
                </c:pt>
                <c:pt idx="162">
                  <c:v>22.329231</c:v>
                </c:pt>
                <c:pt idx="163">
                  <c:v>22.53406</c:v>
                </c:pt>
                <c:pt idx="164">
                  <c:v>22.650963999999998</c:v>
                </c:pt>
                <c:pt idx="165">
                  <c:v>22.752029</c:v>
                </c:pt>
                <c:pt idx="166">
                  <c:v>22.996651</c:v>
                </c:pt>
                <c:pt idx="167">
                  <c:v>23.225272</c:v>
                </c:pt>
                <c:pt idx="168">
                  <c:v>23.520443</c:v>
                </c:pt>
                <c:pt idx="169">
                  <c:v>23.821016</c:v>
                </c:pt>
                <c:pt idx="170">
                  <c:v>24.035789999999999</c:v>
                </c:pt>
                <c:pt idx="171">
                  <c:v>24.190436999999999</c:v>
                </c:pt>
                <c:pt idx="172">
                  <c:v>24.375565000000002</c:v>
                </c:pt>
                <c:pt idx="173">
                  <c:v>24.577203000000001</c:v>
                </c:pt>
                <c:pt idx="174">
                  <c:v>24.804003000000002</c:v>
                </c:pt>
                <c:pt idx="175">
                  <c:v>25.147400000000001</c:v>
                </c:pt>
                <c:pt idx="176">
                  <c:v>25.535508</c:v>
                </c:pt>
                <c:pt idx="177">
                  <c:v>25.803594</c:v>
                </c:pt>
                <c:pt idx="178">
                  <c:v>25.998076000000001</c:v>
                </c:pt>
                <c:pt idx="179">
                  <c:v>26.163891</c:v>
                </c:pt>
                <c:pt idx="180">
                  <c:v>26.329521</c:v>
                </c:pt>
                <c:pt idx="181">
                  <c:v>26.485102000000001</c:v>
                </c:pt>
                <c:pt idx="182">
                  <c:v>26.679924</c:v>
                </c:pt>
                <c:pt idx="183">
                  <c:v>26.936713999999998</c:v>
                </c:pt>
                <c:pt idx="184">
                  <c:v>27.025324999999999</c:v>
                </c:pt>
                <c:pt idx="185">
                  <c:v>27.212357999999998</c:v>
                </c:pt>
                <c:pt idx="186">
                  <c:v>27.396554999999999</c:v>
                </c:pt>
                <c:pt idx="187">
                  <c:v>27.545099</c:v>
                </c:pt>
                <c:pt idx="188">
                  <c:v>27.671437999999998</c:v>
                </c:pt>
                <c:pt idx="189">
                  <c:v>27.800492999999999</c:v>
                </c:pt>
                <c:pt idx="190">
                  <c:v>27.917733999999999</c:v>
                </c:pt>
                <c:pt idx="191">
                  <c:v>28.019763000000001</c:v>
                </c:pt>
                <c:pt idx="192">
                  <c:v>28.132802999999999</c:v>
                </c:pt>
                <c:pt idx="193">
                  <c:v>28.260334</c:v>
                </c:pt>
                <c:pt idx="194">
                  <c:v>28.391513</c:v>
                </c:pt>
                <c:pt idx="195">
                  <c:v>28.532305999999998</c:v>
                </c:pt>
                <c:pt idx="196">
                  <c:v>28.685365999999998</c:v>
                </c:pt>
                <c:pt idx="197">
                  <c:v>28.879144</c:v>
                </c:pt>
                <c:pt idx="198">
                  <c:v>29.072285000000001</c:v>
                </c:pt>
                <c:pt idx="199">
                  <c:v>29.259796000000001</c:v>
                </c:pt>
                <c:pt idx="200">
                  <c:v>29.446026</c:v>
                </c:pt>
                <c:pt idx="201">
                  <c:v>29.677599000000001</c:v>
                </c:pt>
                <c:pt idx="202">
                  <c:v>29.951457999999999</c:v>
                </c:pt>
                <c:pt idx="203">
                  <c:v>30.131094999999998</c:v>
                </c:pt>
                <c:pt idx="204">
                  <c:v>30.230146000000001</c:v>
                </c:pt>
                <c:pt idx="205">
                  <c:v>30.484335999999999</c:v>
                </c:pt>
                <c:pt idx="206">
                  <c:v>30.767377</c:v>
                </c:pt>
                <c:pt idx="207">
                  <c:v>31.048545000000001</c:v>
                </c:pt>
                <c:pt idx="208">
                  <c:v>31.303426999999999</c:v>
                </c:pt>
                <c:pt idx="209">
                  <c:v>31.565021000000002</c:v>
                </c:pt>
                <c:pt idx="210">
                  <c:v>31.83156</c:v>
                </c:pt>
                <c:pt idx="211">
                  <c:v>32.120018000000002</c:v>
                </c:pt>
                <c:pt idx="212">
                  <c:v>32.410693999999999</c:v>
                </c:pt>
                <c:pt idx="213">
                  <c:v>32.535266</c:v>
                </c:pt>
                <c:pt idx="214">
                  <c:v>32.713673</c:v>
                </c:pt>
                <c:pt idx="215">
                  <c:v>32.977356999999998</c:v>
                </c:pt>
                <c:pt idx="216">
                  <c:v>33.230459000000003</c:v>
                </c:pt>
                <c:pt idx="217">
                  <c:v>33.469555</c:v>
                </c:pt>
                <c:pt idx="218">
                  <c:v>33.702609000000002</c:v>
                </c:pt>
                <c:pt idx="219">
                  <c:v>34.018901999999997</c:v>
                </c:pt>
                <c:pt idx="220">
                  <c:v>34.164054999999998</c:v>
                </c:pt>
                <c:pt idx="221">
                  <c:v>34.240693999999998</c:v>
                </c:pt>
                <c:pt idx="222">
                  <c:v>34.287269999999999</c:v>
                </c:pt>
                <c:pt idx="223">
                  <c:v>34.355144000000003</c:v>
                </c:pt>
                <c:pt idx="224">
                  <c:v>34.524216000000003</c:v>
                </c:pt>
                <c:pt idx="225">
                  <c:v>34.741776000000002</c:v>
                </c:pt>
                <c:pt idx="226">
                  <c:v>34.961922999999999</c:v>
                </c:pt>
                <c:pt idx="227">
                  <c:v>35.172694</c:v>
                </c:pt>
                <c:pt idx="228">
                  <c:v>35.390946999999997</c:v>
                </c:pt>
                <c:pt idx="229">
                  <c:v>35.566645999999999</c:v>
                </c:pt>
                <c:pt idx="230">
                  <c:v>35.740459999999999</c:v>
                </c:pt>
                <c:pt idx="231">
                  <c:v>35.906284999999997</c:v>
                </c:pt>
                <c:pt idx="232">
                  <c:v>36.088138999999998</c:v>
                </c:pt>
                <c:pt idx="233">
                  <c:v>36.283403</c:v>
                </c:pt>
                <c:pt idx="234">
                  <c:v>36.45335</c:v>
                </c:pt>
                <c:pt idx="235">
                  <c:v>36.644765999999997</c:v>
                </c:pt>
                <c:pt idx="236">
                  <c:v>36.843291000000001</c:v>
                </c:pt>
                <c:pt idx="237">
                  <c:v>37.054295000000003</c:v>
                </c:pt>
                <c:pt idx="238">
                  <c:v>37.197042000000003</c:v>
                </c:pt>
                <c:pt idx="239">
                  <c:v>37.319972999999997</c:v>
                </c:pt>
                <c:pt idx="240">
                  <c:v>37.659438000000002</c:v>
                </c:pt>
                <c:pt idx="241">
                  <c:v>37.960141</c:v>
                </c:pt>
                <c:pt idx="242">
                  <c:v>38.215919999999997</c:v>
                </c:pt>
                <c:pt idx="243">
                  <c:v>38.493040999999998</c:v>
                </c:pt>
                <c:pt idx="244">
                  <c:v>38.814306999999999</c:v>
                </c:pt>
                <c:pt idx="245">
                  <c:v>39.118153999999997</c:v>
                </c:pt>
                <c:pt idx="246">
                  <c:v>39.418655999999999</c:v>
                </c:pt>
                <c:pt idx="247">
                  <c:v>39.722042000000002</c:v>
                </c:pt>
                <c:pt idx="248">
                  <c:v>39.881920999999998</c:v>
                </c:pt>
                <c:pt idx="249">
                  <c:v>40.259664000000001</c:v>
                </c:pt>
                <c:pt idx="250">
                  <c:v>40.613214999999997</c:v>
                </c:pt>
                <c:pt idx="251">
                  <c:v>40.988352999999996</c:v>
                </c:pt>
                <c:pt idx="252">
                  <c:v>41.383651999999998</c:v>
                </c:pt>
                <c:pt idx="253">
                  <c:v>41.546078999999999</c:v>
                </c:pt>
                <c:pt idx="254">
                  <c:v>41.775688000000002</c:v>
                </c:pt>
                <c:pt idx="255">
                  <c:v>41.959375000000001</c:v>
                </c:pt>
                <c:pt idx="256">
                  <c:v>42.138300000000001</c:v>
                </c:pt>
                <c:pt idx="257">
                  <c:v>42.314999999999998</c:v>
                </c:pt>
                <c:pt idx="258">
                  <c:v>42.496581999999997</c:v>
                </c:pt>
                <c:pt idx="259">
                  <c:v>42.682448999999998</c:v>
                </c:pt>
                <c:pt idx="260">
                  <c:v>42.867710000000002</c:v>
                </c:pt>
                <c:pt idx="261">
                  <c:v>43.095539000000002</c:v>
                </c:pt>
                <c:pt idx="262">
                  <c:v>43.302675999999998</c:v>
                </c:pt>
                <c:pt idx="263">
                  <c:v>43.507497999999998</c:v>
                </c:pt>
                <c:pt idx="264">
                  <c:v>43.711821999999998</c:v>
                </c:pt>
                <c:pt idx="265">
                  <c:v>43.926869000000003</c:v>
                </c:pt>
                <c:pt idx="266">
                  <c:v>44.119754999999998</c:v>
                </c:pt>
                <c:pt idx="267">
                  <c:v>44.216205000000002</c:v>
                </c:pt>
                <c:pt idx="268">
                  <c:v>44.347850000000001</c:v>
                </c:pt>
                <c:pt idx="269">
                  <c:v>44.492725</c:v>
                </c:pt>
                <c:pt idx="270">
                  <c:v>44.660840999999998</c:v>
                </c:pt>
                <c:pt idx="271">
                  <c:v>44.901211000000004</c:v>
                </c:pt>
                <c:pt idx="272">
                  <c:v>45.169671999999998</c:v>
                </c:pt>
                <c:pt idx="273">
                  <c:v>45.473903</c:v>
                </c:pt>
                <c:pt idx="274">
                  <c:v>45.818503</c:v>
                </c:pt>
                <c:pt idx="275">
                  <c:v>46.216025999999999</c:v>
                </c:pt>
                <c:pt idx="276">
                  <c:v>46.477387999999998</c:v>
                </c:pt>
                <c:pt idx="277">
                  <c:v>46.797009000000003</c:v>
                </c:pt>
                <c:pt idx="278">
                  <c:v>47.128993000000001</c:v>
                </c:pt>
                <c:pt idx="279">
                  <c:v>47.444508999999996</c:v>
                </c:pt>
                <c:pt idx="280">
                  <c:v>47.720934</c:v>
                </c:pt>
                <c:pt idx="281">
                  <c:v>48.024904999999997</c:v>
                </c:pt>
                <c:pt idx="282">
                  <c:v>48.362656999999999</c:v>
                </c:pt>
                <c:pt idx="283">
                  <c:v>48.548059000000002</c:v>
                </c:pt>
                <c:pt idx="284">
                  <c:v>48.719541999999997</c:v>
                </c:pt>
                <c:pt idx="285">
                  <c:v>48.962299000000002</c:v>
                </c:pt>
                <c:pt idx="286">
                  <c:v>49.193302000000003</c:v>
                </c:pt>
                <c:pt idx="287">
                  <c:v>49.335517000000003</c:v>
                </c:pt>
                <c:pt idx="288">
                  <c:v>49.488866000000002</c:v>
                </c:pt>
                <c:pt idx="289">
                  <c:v>49.643697000000003</c:v>
                </c:pt>
                <c:pt idx="290">
                  <c:v>49.812286</c:v>
                </c:pt>
                <c:pt idx="291">
                  <c:v>50.048726000000002</c:v>
                </c:pt>
                <c:pt idx="292">
                  <c:v>50.302225999999997</c:v>
                </c:pt>
                <c:pt idx="293">
                  <c:v>50.522258000000001</c:v>
                </c:pt>
                <c:pt idx="294">
                  <c:v>50.729908999999999</c:v>
                </c:pt>
                <c:pt idx="295">
                  <c:v>50.960028000000001</c:v>
                </c:pt>
                <c:pt idx="296">
                  <c:v>51.277717000000003</c:v>
                </c:pt>
                <c:pt idx="297">
                  <c:v>51.617153000000002</c:v>
                </c:pt>
                <c:pt idx="298">
                  <c:v>51.937748999999997</c:v>
                </c:pt>
                <c:pt idx="299">
                  <c:v>52.269427999999998</c:v>
                </c:pt>
                <c:pt idx="300">
                  <c:v>52.547460999999998</c:v>
                </c:pt>
                <c:pt idx="301">
                  <c:v>52.784398000000003</c:v>
                </c:pt>
                <c:pt idx="302">
                  <c:v>53.024568000000002</c:v>
                </c:pt>
                <c:pt idx="303">
                  <c:v>53.294268000000002</c:v>
                </c:pt>
                <c:pt idx="304">
                  <c:v>53.506825999999997</c:v>
                </c:pt>
                <c:pt idx="305">
                  <c:v>53.704810999999999</c:v>
                </c:pt>
                <c:pt idx="306">
                  <c:v>53.993724</c:v>
                </c:pt>
                <c:pt idx="307">
                  <c:v>54.274234999999997</c:v>
                </c:pt>
                <c:pt idx="308">
                  <c:v>54.577092</c:v>
                </c:pt>
                <c:pt idx="309">
                  <c:v>54.894587000000001</c:v>
                </c:pt>
                <c:pt idx="310">
                  <c:v>55.238529</c:v>
                </c:pt>
                <c:pt idx="311">
                  <c:v>55.478952999999997</c:v>
                </c:pt>
                <c:pt idx="312">
                  <c:v>55.702238999999999</c:v>
                </c:pt>
                <c:pt idx="313">
                  <c:v>55.962898000000003</c:v>
                </c:pt>
                <c:pt idx="314">
                  <c:v>56.245384999999999</c:v>
                </c:pt>
                <c:pt idx="315">
                  <c:v>56.511744999999998</c:v>
                </c:pt>
                <c:pt idx="316">
                  <c:v>56.763793</c:v>
                </c:pt>
                <c:pt idx="317">
                  <c:v>57.005884000000002</c:v>
                </c:pt>
                <c:pt idx="318">
                  <c:v>57.257603000000003</c:v>
                </c:pt>
                <c:pt idx="319">
                  <c:v>57.511079000000002</c:v>
                </c:pt>
                <c:pt idx="320">
                  <c:v>57.805483000000002</c:v>
                </c:pt>
                <c:pt idx="321">
                  <c:v>58.009340000000002</c:v>
                </c:pt>
                <c:pt idx="322">
                  <c:v>58.112170999999996</c:v>
                </c:pt>
                <c:pt idx="323">
                  <c:v>58.246858000000003</c:v>
                </c:pt>
                <c:pt idx="324">
                  <c:v>58.444845000000001</c:v>
                </c:pt>
                <c:pt idx="325">
                  <c:v>58.658937999999999</c:v>
                </c:pt>
                <c:pt idx="326">
                  <c:v>58.883052999999997</c:v>
                </c:pt>
                <c:pt idx="327">
                  <c:v>59.134556000000003</c:v>
                </c:pt>
                <c:pt idx="328">
                  <c:v>59.425277999999999</c:v>
                </c:pt>
                <c:pt idx="329">
                  <c:v>59.694240999999998</c:v>
                </c:pt>
                <c:pt idx="330">
                  <c:v>59.98077</c:v>
                </c:pt>
                <c:pt idx="331">
                  <c:v>60.247338999999997</c:v>
                </c:pt>
                <c:pt idx="332">
                  <c:v>60.466459999999998</c:v>
                </c:pt>
                <c:pt idx="333">
                  <c:v>60.718789999999998</c:v>
                </c:pt>
                <c:pt idx="334">
                  <c:v>60.946962999999997</c:v>
                </c:pt>
                <c:pt idx="335">
                  <c:v>61.072127000000002</c:v>
                </c:pt>
                <c:pt idx="336">
                  <c:v>61.143223999999996</c:v>
                </c:pt>
                <c:pt idx="337">
                  <c:v>61.194420999999998</c:v>
                </c:pt>
                <c:pt idx="338">
                  <c:v>61.337012000000001</c:v>
                </c:pt>
                <c:pt idx="339">
                  <c:v>61.556226000000002</c:v>
                </c:pt>
                <c:pt idx="340">
                  <c:v>61.888323</c:v>
                </c:pt>
                <c:pt idx="341">
                  <c:v>62.126108000000002</c:v>
                </c:pt>
                <c:pt idx="342">
                  <c:v>62.383609</c:v>
                </c:pt>
                <c:pt idx="343">
                  <c:v>62.614435</c:v>
                </c:pt>
                <c:pt idx="344">
                  <c:v>62.834330999999999</c:v>
                </c:pt>
                <c:pt idx="345">
                  <c:v>63.052134000000002</c:v>
                </c:pt>
                <c:pt idx="346">
                  <c:v>63.280107000000001</c:v>
                </c:pt>
                <c:pt idx="347">
                  <c:v>63.510646999999999</c:v>
                </c:pt>
                <c:pt idx="348">
                  <c:v>63.747511000000003</c:v>
                </c:pt>
                <c:pt idx="349">
                  <c:v>64.056252999999998</c:v>
                </c:pt>
                <c:pt idx="350">
                  <c:v>64.374088999999998</c:v>
                </c:pt>
                <c:pt idx="351">
                  <c:v>64.729147999999995</c:v>
                </c:pt>
                <c:pt idx="352">
                  <c:v>65.006382000000002</c:v>
                </c:pt>
                <c:pt idx="353">
                  <c:v>65.163808000000003</c:v>
                </c:pt>
                <c:pt idx="354">
                  <c:v>65.435254999999998</c:v>
                </c:pt>
                <c:pt idx="355">
                  <c:v>65.717847000000006</c:v>
                </c:pt>
                <c:pt idx="356">
                  <c:v>65.881817999999996</c:v>
                </c:pt>
                <c:pt idx="357">
                  <c:v>66.067454999999995</c:v>
                </c:pt>
                <c:pt idx="358">
                  <c:v>66.352502999999999</c:v>
                </c:pt>
                <c:pt idx="359">
                  <c:v>66.702134999999998</c:v>
                </c:pt>
                <c:pt idx="360">
                  <c:v>66.913696000000002</c:v>
                </c:pt>
                <c:pt idx="361">
                  <c:v>67.439792999999995</c:v>
                </c:pt>
                <c:pt idx="362">
                  <c:v>67.780175</c:v>
                </c:pt>
                <c:pt idx="363">
                  <c:v>68.188102999999998</c:v>
                </c:pt>
                <c:pt idx="364">
                  <c:v>68.656471999999994</c:v>
                </c:pt>
                <c:pt idx="365">
                  <c:v>69.134958999999995</c:v>
                </c:pt>
                <c:pt idx="366">
                  <c:v>69.473783999999995</c:v>
                </c:pt>
                <c:pt idx="367">
                  <c:v>69.616309999999999</c:v>
                </c:pt>
                <c:pt idx="368">
                  <c:v>69.870739999999998</c:v>
                </c:pt>
                <c:pt idx="369">
                  <c:v>70.211949000000004</c:v>
                </c:pt>
                <c:pt idx="370">
                  <c:v>70.538618</c:v>
                </c:pt>
                <c:pt idx="371">
                  <c:v>70.856155000000001</c:v>
                </c:pt>
                <c:pt idx="372">
                  <c:v>71.210881000000001</c:v>
                </c:pt>
                <c:pt idx="373">
                  <c:v>71.664118999999999</c:v>
                </c:pt>
                <c:pt idx="374">
                  <c:v>71.935958999999997</c:v>
                </c:pt>
                <c:pt idx="375">
                  <c:v>72.251422000000005</c:v>
                </c:pt>
                <c:pt idx="376">
                  <c:v>72.642026999999999</c:v>
                </c:pt>
                <c:pt idx="377">
                  <c:v>73.082374000000002</c:v>
                </c:pt>
                <c:pt idx="378">
                  <c:v>73.302105999999995</c:v>
                </c:pt>
                <c:pt idx="379">
                  <c:v>73.568177000000006</c:v>
                </c:pt>
                <c:pt idx="380">
                  <c:v>73.956128000000007</c:v>
                </c:pt>
                <c:pt idx="381">
                  <c:v>74.137879999999996</c:v>
                </c:pt>
                <c:pt idx="382">
                  <c:v>74.553990999999996</c:v>
                </c:pt>
                <c:pt idx="383">
                  <c:v>75.134308000000004</c:v>
                </c:pt>
                <c:pt idx="384">
                  <c:v>75.653537</c:v>
                </c:pt>
                <c:pt idx="385">
                  <c:v>75.933451000000005</c:v>
                </c:pt>
                <c:pt idx="386">
                  <c:v>76.349467000000004</c:v>
                </c:pt>
                <c:pt idx="387">
                  <c:v>76.640362999999994</c:v>
                </c:pt>
                <c:pt idx="388">
                  <c:v>76.994698999999997</c:v>
                </c:pt>
                <c:pt idx="389">
                  <c:v>77.514505</c:v>
                </c:pt>
                <c:pt idx="390">
                  <c:v>77.989435</c:v>
                </c:pt>
                <c:pt idx="391">
                  <c:v>78.459242000000003</c:v>
                </c:pt>
                <c:pt idx="392">
                  <c:v>78.940416999999997</c:v>
                </c:pt>
                <c:pt idx="393">
                  <c:v>79.407649000000006</c:v>
                </c:pt>
                <c:pt idx="394">
                  <c:v>79.589821000000001</c:v>
                </c:pt>
                <c:pt idx="395">
                  <c:v>80.041622000000004</c:v>
                </c:pt>
                <c:pt idx="396">
                  <c:v>80.243639000000002</c:v>
                </c:pt>
                <c:pt idx="397">
                  <c:v>80.762254999999996</c:v>
                </c:pt>
                <c:pt idx="398">
                  <c:v>81.164923000000002</c:v>
                </c:pt>
                <c:pt idx="399">
                  <c:v>81.315368000000007</c:v>
                </c:pt>
                <c:pt idx="400">
                  <c:v>81.594524000000007</c:v>
                </c:pt>
                <c:pt idx="401">
                  <c:v>82.341700000000003</c:v>
                </c:pt>
                <c:pt idx="402">
                  <c:v>82.715992</c:v>
                </c:pt>
                <c:pt idx="403">
                  <c:v>82.835926999999998</c:v>
                </c:pt>
                <c:pt idx="404">
                  <c:v>82.906435000000002</c:v>
                </c:pt>
                <c:pt idx="405">
                  <c:v>83.434434999999993</c:v>
                </c:pt>
                <c:pt idx="406">
                  <c:v>83.628243999999995</c:v>
                </c:pt>
                <c:pt idx="407">
                  <c:v>83.957730999999995</c:v>
                </c:pt>
                <c:pt idx="408">
                  <c:v>84.525480999999999</c:v>
                </c:pt>
                <c:pt idx="409">
                  <c:v>84.850170000000006</c:v>
                </c:pt>
                <c:pt idx="410">
                  <c:v>85.339738999999994</c:v>
                </c:pt>
                <c:pt idx="411">
                  <c:v>85.886125000000007</c:v>
                </c:pt>
                <c:pt idx="412">
                  <c:v>86.702393999999998</c:v>
                </c:pt>
                <c:pt idx="413">
                  <c:v>87.131654999999995</c:v>
                </c:pt>
                <c:pt idx="414">
                  <c:v>87.663523999999995</c:v>
                </c:pt>
                <c:pt idx="415">
                  <c:v>87.882547000000002</c:v>
                </c:pt>
                <c:pt idx="416">
                  <c:v>88.234397000000001</c:v>
                </c:pt>
                <c:pt idx="417">
                  <c:v>88.872838000000002</c:v>
                </c:pt>
                <c:pt idx="418">
                  <c:v>89.469669999999994</c:v>
                </c:pt>
                <c:pt idx="419">
                  <c:v>90.080871999999999</c:v>
                </c:pt>
                <c:pt idx="420">
                  <c:v>90.295798000000005</c:v>
                </c:pt>
                <c:pt idx="421">
                  <c:v>90.519829999999999</c:v>
                </c:pt>
                <c:pt idx="422">
                  <c:v>90.847508000000005</c:v>
                </c:pt>
                <c:pt idx="423">
                  <c:v>91.392627000000005</c:v>
                </c:pt>
                <c:pt idx="424">
                  <c:v>91.947282000000001</c:v>
                </c:pt>
                <c:pt idx="425">
                  <c:v>92.274265</c:v>
                </c:pt>
                <c:pt idx="426">
                  <c:v>92.412299000000004</c:v>
                </c:pt>
                <c:pt idx="427">
                  <c:v>92.708468999999994</c:v>
                </c:pt>
                <c:pt idx="428">
                  <c:v>93.464662000000004</c:v>
                </c:pt>
                <c:pt idx="429">
                  <c:v>94.109489999999994</c:v>
                </c:pt>
                <c:pt idx="430">
                  <c:v>94.459738999999999</c:v>
                </c:pt>
                <c:pt idx="431">
                  <c:v>94.720054000000005</c:v>
                </c:pt>
                <c:pt idx="432">
                  <c:v>95.172042000000005</c:v>
                </c:pt>
                <c:pt idx="433">
                  <c:v>95.793727000000004</c:v>
                </c:pt>
                <c:pt idx="434">
                  <c:v>96.378900999999999</c:v>
                </c:pt>
                <c:pt idx="435">
                  <c:v>96.804046</c:v>
                </c:pt>
                <c:pt idx="436">
                  <c:v>97.011645999999999</c:v>
                </c:pt>
                <c:pt idx="437">
                  <c:v>97.279354999999995</c:v>
                </c:pt>
                <c:pt idx="438">
                  <c:v>97.576550999999995</c:v>
                </c:pt>
                <c:pt idx="439">
                  <c:v>98.010919999999999</c:v>
                </c:pt>
                <c:pt idx="440">
                  <c:v>98.637800999999996</c:v>
                </c:pt>
                <c:pt idx="441">
                  <c:v>99.300790000000006</c:v>
                </c:pt>
                <c:pt idx="442">
                  <c:v>99.711545999999998</c:v>
                </c:pt>
                <c:pt idx="443">
                  <c:v>99.836796000000007</c:v>
                </c:pt>
                <c:pt idx="444">
                  <c:v>100.27695</c:v>
                </c:pt>
                <c:pt idx="445">
                  <c:v>100.74154</c:v>
                </c:pt>
                <c:pt idx="446">
                  <c:v>101.21034</c:v>
                </c:pt>
                <c:pt idx="447">
                  <c:v>101.71214999999999</c:v>
                </c:pt>
                <c:pt idx="448">
                  <c:v>102.07267</c:v>
                </c:pt>
                <c:pt idx="449">
                  <c:v>102.182</c:v>
                </c:pt>
                <c:pt idx="450">
                  <c:v>102.54526</c:v>
                </c:pt>
                <c:pt idx="451">
                  <c:v>103.09738</c:v>
                </c:pt>
                <c:pt idx="452">
                  <c:v>103.3912</c:v>
                </c:pt>
                <c:pt idx="453">
                  <c:v>103.50145999999999</c:v>
                </c:pt>
                <c:pt idx="454">
                  <c:v>103.56335</c:v>
                </c:pt>
                <c:pt idx="455">
                  <c:v>103.72982</c:v>
                </c:pt>
                <c:pt idx="456">
                  <c:v>104.01635</c:v>
                </c:pt>
                <c:pt idx="457">
                  <c:v>104.47375</c:v>
                </c:pt>
                <c:pt idx="458">
                  <c:v>104.87027</c:v>
                </c:pt>
                <c:pt idx="459">
                  <c:v>105.2499</c:v>
                </c:pt>
                <c:pt idx="460">
                  <c:v>105.69135</c:v>
                </c:pt>
                <c:pt idx="461">
                  <c:v>106.1919</c:v>
                </c:pt>
                <c:pt idx="462">
                  <c:v>106.35936</c:v>
                </c:pt>
                <c:pt idx="463">
                  <c:v>106.53846</c:v>
                </c:pt>
                <c:pt idx="464">
                  <c:v>106.94781999999999</c:v>
                </c:pt>
                <c:pt idx="465">
                  <c:v>107.54458</c:v>
                </c:pt>
                <c:pt idx="466">
                  <c:v>107.91274</c:v>
                </c:pt>
                <c:pt idx="467">
                  <c:v>108.40203</c:v>
                </c:pt>
                <c:pt idx="468">
                  <c:v>108.80588</c:v>
                </c:pt>
                <c:pt idx="469">
                  <c:v>109.11937</c:v>
                </c:pt>
                <c:pt idx="470">
                  <c:v>109.54698</c:v>
                </c:pt>
                <c:pt idx="471">
                  <c:v>110.55399</c:v>
                </c:pt>
                <c:pt idx="472">
                  <c:v>110.8366</c:v>
                </c:pt>
                <c:pt idx="473">
                  <c:v>111.44797</c:v>
                </c:pt>
                <c:pt idx="474">
                  <c:v>112.81867</c:v>
                </c:pt>
                <c:pt idx="475">
                  <c:v>113.51479</c:v>
                </c:pt>
                <c:pt idx="476">
                  <c:v>113.83229</c:v>
                </c:pt>
                <c:pt idx="477">
                  <c:v>113.93425000000001</c:v>
                </c:pt>
                <c:pt idx="478">
                  <c:v>114.02076</c:v>
                </c:pt>
                <c:pt idx="479">
                  <c:v>114.062</c:v>
                </c:pt>
                <c:pt idx="480">
                  <c:v>114.09456</c:v>
                </c:pt>
                <c:pt idx="481">
                  <c:v>114.13157</c:v>
                </c:pt>
                <c:pt idx="482">
                  <c:v>114.1499</c:v>
                </c:pt>
                <c:pt idx="483">
                  <c:v>114.15875</c:v>
                </c:pt>
                <c:pt idx="484">
                  <c:v>114.19195000000001</c:v>
                </c:pt>
                <c:pt idx="485">
                  <c:v>114.20053</c:v>
                </c:pt>
                <c:pt idx="486">
                  <c:v>114.20184999999999</c:v>
                </c:pt>
                <c:pt idx="487">
                  <c:v>114.21415</c:v>
                </c:pt>
                <c:pt idx="488">
                  <c:v>114.22685</c:v>
                </c:pt>
                <c:pt idx="489">
                  <c:v>114.23598</c:v>
                </c:pt>
                <c:pt idx="490">
                  <c:v>114.2458</c:v>
                </c:pt>
                <c:pt idx="491">
                  <c:v>114.26478</c:v>
                </c:pt>
                <c:pt idx="492">
                  <c:v>114.29885</c:v>
                </c:pt>
                <c:pt idx="493">
                  <c:v>114.30965999999999</c:v>
                </c:pt>
                <c:pt idx="494">
                  <c:v>114.31587</c:v>
                </c:pt>
              </c:numCache>
            </c:numRef>
          </c:yVal>
          <c:smooth val="1"/>
          <c:extLst>
            <c:ext xmlns:c16="http://schemas.microsoft.com/office/drawing/2014/chart" uri="{C3380CC4-5D6E-409C-BE32-E72D297353CC}">
              <c16:uniqueId val="{00000000-DE24-469D-87D8-73F29D043D5F}"/>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Elaborated!$I$3:$I$531</c:f>
              <c:numCache>
                <c:formatCode>0.00</c:formatCode>
                <c:ptCount val="529"/>
                <c:pt idx="0">
                  <c:v>0</c:v>
                </c:pt>
                <c:pt idx="1">
                  <c:v>-4.2630138000000002E-4</c:v>
                </c:pt>
                <c:pt idx="2">
                  <c:v>-0.12872281999999999</c:v>
                </c:pt>
                <c:pt idx="3">
                  <c:v>-0.13365792000000001</c:v>
                </c:pt>
                <c:pt idx="4">
                  <c:v>-0.13489631999999999</c:v>
                </c:pt>
                <c:pt idx="5">
                  <c:v>-0.15153093000000001</c:v>
                </c:pt>
                <c:pt idx="6">
                  <c:v>-0.1587295</c:v>
                </c:pt>
                <c:pt idx="7">
                  <c:v>-0.24220707999999999</c:v>
                </c:pt>
                <c:pt idx="8">
                  <c:v>-0.27495757999999998</c:v>
                </c:pt>
                <c:pt idx="9">
                  <c:v>-0.28746747</c:v>
                </c:pt>
                <c:pt idx="10">
                  <c:v>-0.29388500000000001</c:v>
                </c:pt>
                <c:pt idx="11">
                  <c:v>-0.30685198000000002</c:v>
                </c:pt>
                <c:pt idx="12">
                  <c:v>-0.36709146999999998</c:v>
                </c:pt>
                <c:pt idx="13">
                  <c:v>-0.40397846999999998</c:v>
                </c:pt>
                <c:pt idx="14">
                  <c:v>-0.39872924999999998</c:v>
                </c:pt>
                <c:pt idx="15">
                  <c:v>-0.42338576999999999</c:v>
                </c:pt>
                <c:pt idx="16">
                  <c:v>-0.42460674999999998</c:v>
                </c:pt>
                <c:pt idx="17">
                  <c:v>-0.45848710999999998</c:v>
                </c:pt>
                <c:pt idx="18">
                  <c:v>-0.48714158000000002</c:v>
                </c:pt>
                <c:pt idx="19">
                  <c:v>-0.50189353000000003</c:v>
                </c:pt>
                <c:pt idx="20">
                  <c:v>-0.53640162999999996</c:v>
                </c:pt>
                <c:pt idx="21">
                  <c:v>-0.56105802000000005</c:v>
                </c:pt>
                <c:pt idx="22">
                  <c:v>-0.64547142000000002</c:v>
                </c:pt>
                <c:pt idx="23">
                  <c:v>-0.65853401</c:v>
                </c:pt>
                <c:pt idx="24">
                  <c:v>-0.65772827</c:v>
                </c:pt>
                <c:pt idx="25">
                  <c:v>-0.68810389999999999</c:v>
                </c:pt>
                <c:pt idx="26">
                  <c:v>-0.70761096000000001</c:v>
                </c:pt>
                <c:pt idx="27">
                  <c:v>-0.78967072000000005</c:v>
                </c:pt>
                <c:pt idx="28">
                  <c:v>-0.79380958000000001</c:v>
                </c:pt>
                <c:pt idx="29">
                  <c:v>-0.79199792999999996</c:v>
                </c:pt>
                <c:pt idx="30">
                  <c:v>-0.82289047000000004</c:v>
                </c:pt>
                <c:pt idx="31">
                  <c:v>-0.87091987999999998</c:v>
                </c:pt>
                <c:pt idx="32">
                  <c:v>-0.88111793999999999</c:v>
                </c:pt>
                <c:pt idx="33">
                  <c:v>-0.92123860999999996</c:v>
                </c:pt>
                <c:pt idx="34">
                  <c:v>-0.91843198000000004</c:v>
                </c:pt>
                <c:pt idx="35">
                  <c:v>-0.94555272999999995</c:v>
                </c:pt>
                <c:pt idx="36">
                  <c:v>-0.97252567000000001</c:v>
                </c:pt>
                <c:pt idx="37">
                  <c:v>-0.99653760000000002</c:v>
                </c:pt>
                <c:pt idx="38">
                  <c:v>-1.0192448000000001</c:v>
                </c:pt>
                <c:pt idx="39">
                  <c:v>-1.0424646</c:v>
                </c:pt>
                <c:pt idx="40">
                  <c:v>-1.037488</c:v>
                </c:pt>
                <c:pt idx="41">
                  <c:v>-1.0863261</c:v>
                </c:pt>
                <c:pt idx="42">
                  <c:v>-1.1080471000000001</c:v>
                </c:pt>
                <c:pt idx="43">
                  <c:v>-1.1787376000000001</c:v>
                </c:pt>
                <c:pt idx="44">
                  <c:v>-1.1885946999999999</c:v>
                </c:pt>
                <c:pt idx="45">
                  <c:v>-1.2069071</c:v>
                </c:pt>
                <c:pt idx="46">
                  <c:v>-1.2122626000000001</c:v>
                </c:pt>
                <c:pt idx="47">
                  <c:v>-1.2193598999999999</c:v>
                </c:pt>
                <c:pt idx="48">
                  <c:v>-1.2503451000000001</c:v>
                </c:pt>
                <c:pt idx="49">
                  <c:v>-1.2503135000000001</c:v>
                </c:pt>
                <c:pt idx="50">
                  <c:v>-1.2530304999999999</c:v>
                </c:pt>
                <c:pt idx="51">
                  <c:v>-1.2750094999999999</c:v>
                </c:pt>
                <c:pt idx="52">
                  <c:v>-1.3153895</c:v>
                </c:pt>
                <c:pt idx="53">
                  <c:v>-1.3168404</c:v>
                </c:pt>
                <c:pt idx="54">
                  <c:v>-1.3329139999999999</c:v>
                </c:pt>
                <c:pt idx="55">
                  <c:v>-1.3425434999999999</c:v>
                </c:pt>
                <c:pt idx="56">
                  <c:v>-1.3650076</c:v>
                </c:pt>
                <c:pt idx="57">
                  <c:v>-1.371434</c:v>
                </c:pt>
                <c:pt idx="58">
                  <c:v>-1.4248141000000001</c:v>
                </c:pt>
                <c:pt idx="59">
                  <c:v>-1.4254894</c:v>
                </c:pt>
                <c:pt idx="60">
                  <c:v>-1.4550255999999999</c:v>
                </c:pt>
                <c:pt idx="61">
                  <c:v>-1.4537956000000001</c:v>
                </c:pt>
                <c:pt idx="62">
                  <c:v>-1.4618496999999999</c:v>
                </c:pt>
                <c:pt idx="63">
                  <c:v>-1.4590939000000001</c:v>
                </c:pt>
                <c:pt idx="64">
                  <c:v>-1.4642333000000001</c:v>
                </c:pt>
                <c:pt idx="65">
                  <c:v>-1.4989865</c:v>
                </c:pt>
                <c:pt idx="66">
                  <c:v>-1.4963285</c:v>
                </c:pt>
                <c:pt idx="67">
                  <c:v>-1.5231895</c:v>
                </c:pt>
                <c:pt idx="68">
                  <c:v>-1.5483477000000001</c:v>
                </c:pt>
                <c:pt idx="69">
                  <c:v>-1.5669603000000001</c:v>
                </c:pt>
                <c:pt idx="70">
                  <c:v>-1.5809917</c:v>
                </c:pt>
                <c:pt idx="71">
                  <c:v>-1.5926456</c:v>
                </c:pt>
                <c:pt idx="72">
                  <c:v>-1.6250046</c:v>
                </c:pt>
                <c:pt idx="73">
                  <c:v>-1.6524205999999999</c:v>
                </c:pt>
                <c:pt idx="74">
                  <c:v>-1.6796422</c:v>
                </c:pt>
                <c:pt idx="75">
                  <c:v>-1.7122809000000001</c:v>
                </c:pt>
                <c:pt idx="76">
                  <c:v>-1.7440601</c:v>
                </c:pt>
                <c:pt idx="77">
                  <c:v>-1.7519075</c:v>
                </c:pt>
                <c:pt idx="78">
                  <c:v>-1.7548094999999999</c:v>
                </c:pt>
                <c:pt idx="79">
                  <c:v>-1.7734094</c:v>
                </c:pt>
                <c:pt idx="80">
                  <c:v>-1.7964083</c:v>
                </c:pt>
                <c:pt idx="81">
                  <c:v>-1.8005362</c:v>
                </c:pt>
                <c:pt idx="82">
                  <c:v>-1.8134836999999999</c:v>
                </c:pt>
                <c:pt idx="83">
                  <c:v>-1.8573538999999999</c:v>
                </c:pt>
                <c:pt idx="84">
                  <c:v>-1.9083015999999999</c:v>
                </c:pt>
                <c:pt idx="85">
                  <c:v>-1.9125196</c:v>
                </c:pt>
                <c:pt idx="86">
                  <c:v>-1.9999724999999999</c:v>
                </c:pt>
                <c:pt idx="87">
                  <c:v>-2.0458750000000001</c:v>
                </c:pt>
                <c:pt idx="88">
                  <c:v>-2.0673195999999998</c:v>
                </c:pt>
                <c:pt idx="89">
                  <c:v>-2.1084782</c:v>
                </c:pt>
                <c:pt idx="90">
                  <c:v>-2.1496713999999999</c:v>
                </c:pt>
                <c:pt idx="91">
                  <c:v>-2.1530136</c:v>
                </c:pt>
                <c:pt idx="92">
                  <c:v>-2.1891647000000001</c:v>
                </c:pt>
                <c:pt idx="93">
                  <c:v>-2.2072495999999999</c:v>
                </c:pt>
                <c:pt idx="94">
                  <c:v>-2.2698508999999998</c:v>
                </c:pt>
                <c:pt idx="95">
                  <c:v>-2.3061495999999999</c:v>
                </c:pt>
                <c:pt idx="96">
                  <c:v>-2.3133224000000001</c:v>
                </c:pt>
                <c:pt idx="97">
                  <c:v>-2.3580000000000001</c:v>
                </c:pt>
                <c:pt idx="98">
                  <c:v>-2.4008227999999998</c:v>
                </c:pt>
                <c:pt idx="99">
                  <c:v>-2.4209622</c:v>
                </c:pt>
                <c:pt idx="100">
                  <c:v>-2.4313934000000001</c:v>
                </c:pt>
                <c:pt idx="101">
                  <c:v>-2.4568487999999999</c:v>
                </c:pt>
                <c:pt idx="102">
                  <c:v>-2.4676800999999999</c:v>
                </c:pt>
                <c:pt idx="103">
                  <c:v>-2.4935801</c:v>
                </c:pt>
                <c:pt idx="104">
                  <c:v>-2.5079487999999999</c:v>
                </c:pt>
                <c:pt idx="105">
                  <c:v>-2.5251657000000001</c:v>
                </c:pt>
                <c:pt idx="106">
                  <c:v>-2.5169830000000002</c:v>
                </c:pt>
                <c:pt idx="107">
                  <c:v>-2.5505244999999999</c:v>
                </c:pt>
                <c:pt idx="108">
                  <c:v>-2.5664273</c:v>
                </c:pt>
                <c:pt idx="109">
                  <c:v>-2.5731307000000001</c:v>
                </c:pt>
                <c:pt idx="110">
                  <c:v>-2.5803816999999998</c:v>
                </c:pt>
                <c:pt idx="111">
                  <c:v>-2.6291617</c:v>
                </c:pt>
                <c:pt idx="112">
                  <c:v>-2.6392880999999999</c:v>
                </c:pt>
                <c:pt idx="113">
                  <c:v>-2.6663967999999998</c:v>
                </c:pt>
                <c:pt idx="114">
                  <c:v>-2.6999016</c:v>
                </c:pt>
                <c:pt idx="115">
                  <c:v>-2.7496801</c:v>
                </c:pt>
                <c:pt idx="116">
                  <c:v>-2.7682483000000002</c:v>
                </c:pt>
                <c:pt idx="117">
                  <c:v>-2.7495101000000002</c:v>
                </c:pt>
                <c:pt idx="118">
                  <c:v>-2.7900043000000001</c:v>
                </c:pt>
                <c:pt idx="119">
                  <c:v>-2.8224718000000002</c:v>
                </c:pt>
                <c:pt idx="120">
                  <c:v>-3.123265</c:v>
                </c:pt>
                <c:pt idx="121">
                  <c:v>-3.1353835999999999</c:v>
                </c:pt>
                <c:pt idx="122">
                  <c:v>-3.1744145000000001</c:v>
                </c:pt>
                <c:pt idx="123">
                  <c:v>-3.1936140000000002</c:v>
                </c:pt>
                <c:pt idx="124">
                  <c:v>-3.1877705000000001</c:v>
                </c:pt>
                <c:pt idx="125">
                  <c:v>-3.2031817999999999</c:v>
                </c:pt>
                <c:pt idx="126">
                  <c:v>-3.2445335000000002</c:v>
                </c:pt>
                <c:pt idx="127">
                  <c:v>-3.2797573</c:v>
                </c:pt>
                <c:pt idx="128">
                  <c:v>-3.2801847</c:v>
                </c:pt>
                <c:pt idx="129">
                  <c:v>-3.2666973000000001</c:v>
                </c:pt>
                <c:pt idx="130">
                  <c:v>-3.2787668000000001</c:v>
                </c:pt>
                <c:pt idx="131">
                  <c:v>-3.2803089999999999</c:v>
                </c:pt>
                <c:pt idx="132">
                  <c:v>-3.3021638000000002</c:v>
                </c:pt>
                <c:pt idx="133">
                  <c:v>-3.3208525</c:v>
                </c:pt>
                <c:pt idx="134">
                  <c:v>-3.3854690999999999</c:v>
                </c:pt>
                <c:pt idx="135">
                  <c:v>-3.4135127999999999</c:v>
                </c:pt>
                <c:pt idx="136">
                  <c:v>-3.4383862000000001</c:v>
                </c:pt>
                <c:pt idx="137">
                  <c:v>-3.4922455999999999</c:v>
                </c:pt>
                <c:pt idx="138">
                  <c:v>-3.543752</c:v>
                </c:pt>
                <c:pt idx="139">
                  <c:v>-3.5718456999999999</c:v>
                </c:pt>
                <c:pt idx="140">
                  <c:v>-3.6411473999999999</c:v>
                </c:pt>
                <c:pt idx="141">
                  <c:v>-3.6578027</c:v>
                </c:pt>
                <c:pt idx="142">
                  <c:v>-3.6733153999999999</c:v>
                </c:pt>
                <c:pt idx="143">
                  <c:v>-3.7576122999999999</c:v>
                </c:pt>
                <c:pt idx="144">
                  <c:v>-3.8649536000000002</c:v>
                </c:pt>
                <c:pt idx="145">
                  <c:v>-4.0942850000000002</c:v>
                </c:pt>
                <c:pt idx="146">
                  <c:v>-4.1418239000000003</c:v>
                </c:pt>
                <c:pt idx="147">
                  <c:v>-4.2631518000000002</c:v>
                </c:pt>
                <c:pt idx="148">
                  <c:v>-4.2956906999999998</c:v>
                </c:pt>
                <c:pt idx="149">
                  <c:v>-4.3751214000000003</c:v>
                </c:pt>
                <c:pt idx="150">
                  <c:v>-4.3927205999999996</c:v>
                </c:pt>
                <c:pt idx="151">
                  <c:v>-4.4133107999999996</c:v>
                </c:pt>
                <c:pt idx="152">
                  <c:v>-4.5086962000000002</c:v>
                </c:pt>
                <c:pt idx="153">
                  <c:v>-4.5362203000000001</c:v>
                </c:pt>
                <c:pt idx="154">
                  <c:v>-4.5423865000000001</c:v>
                </c:pt>
                <c:pt idx="155">
                  <c:v>-4.5587591999999999</c:v>
                </c:pt>
                <c:pt idx="156">
                  <c:v>-4.6159359999999996</c:v>
                </c:pt>
                <c:pt idx="157">
                  <c:v>-4.6314582</c:v>
                </c:pt>
                <c:pt idx="158">
                  <c:v>-4.6769411999999999</c:v>
                </c:pt>
                <c:pt idx="159">
                  <c:v>-4.7283587999999996</c:v>
                </c:pt>
                <c:pt idx="160">
                  <c:v>-4.8037026999999997</c:v>
                </c:pt>
                <c:pt idx="161">
                  <c:v>-4.8293083000000001</c:v>
                </c:pt>
                <c:pt idx="162">
                  <c:v>-4.8873813999999998</c:v>
                </c:pt>
                <c:pt idx="163">
                  <c:v>-4.9508305000000004</c:v>
                </c:pt>
                <c:pt idx="164">
                  <c:v>-4.9960906999999999</c:v>
                </c:pt>
                <c:pt idx="165">
                  <c:v>-4.9936008000000003</c:v>
                </c:pt>
                <c:pt idx="166">
                  <c:v>-5.0345868999999999</c:v>
                </c:pt>
                <c:pt idx="167">
                  <c:v>-5.0825129999999996</c:v>
                </c:pt>
                <c:pt idx="168">
                  <c:v>-5.1489813</c:v>
                </c:pt>
                <c:pt idx="169">
                  <c:v>-5.2048462999999998</c:v>
                </c:pt>
                <c:pt idx="170">
                  <c:v>-5.2436382000000004</c:v>
                </c:pt>
                <c:pt idx="171">
                  <c:v>-5.2922811000000003</c:v>
                </c:pt>
                <c:pt idx="172">
                  <c:v>-5.3487666999999997</c:v>
                </c:pt>
                <c:pt idx="173">
                  <c:v>-5.3874981000000002</c:v>
                </c:pt>
                <c:pt idx="174">
                  <c:v>-5.4285135000000002</c:v>
                </c:pt>
                <c:pt idx="175">
                  <c:v>-5.4756153000000003</c:v>
                </c:pt>
                <c:pt idx="176">
                  <c:v>-5.6136622999999997</c:v>
                </c:pt>
                <c:pt idx="177">
                  <c:v>-5.6478276000000003</c:v>
                </c:pt>
                <c:pt idx="178">
                  <c:v>-5.7022731000000002</c:v>
                </c:pt>
                <c:pt idx="179">
                  <c:v>-5.7864629000000001</c:v>
                </c:pt>
                <c:pt idx="180">
                  <c:v>-5.8166415999999996</c:v>
                </c:pt>
                <c:pt idx="181">
                  <c:v>-5.8220077000000003</c:v>
                </c:pt>
                <c:pt idx="182">
                  <c:v>-5.9037084999999996</c:v>
                </c:pt>
                <c:pt idx="183">
                  <c:v>-5.9016776999999996</c:v>
                </c:pt>
                <c:pt idx="184">
                  <c:v>-5.9522044000000003</c:v>
                </c:pt>
                <c:pt idx="185">
                  <c:v>-5.9882666999999996</c:v>
                </c:pt>
                <c:pt idx="186">
                  <c:v>-6.0419602000000001</c:v>
                </c:pt>
                <c:pt idx="187">
                  <c:v>-6.0773397999999998</c:v>
                </c:pt>
                <c:pt idx="188">
                  <c:v>-6.0956191000000004</c:v>
                </c:pt>
                <c:pt idx="189">
                  <c:v>-6.0684654</c:v>
                </c:pt>
                <c:pt idx="190">
                  <c:v>-6.0987856999999996</c:v>
                </c:pt>
                <c:pt idx="191">
                  <c:v>-6.1673499999999999</c:v>
                </c:pt>
                <c:pt idx="192">
                  <c:v>-6.1945014</c:v>
                </c:pt>
                <c:pt idx="193">
                  <c:v>-6.2082854000000003</c:v>
                </c:pt>
                <c:pt idx="194">
                  <c:v>-6.2294958999999999</c:v>
                </c:pt>
                <c:pt idx="195">
                  <c:v>-6.2751257000000003</c:v>
                </c:pt>
                <c:pt idx="196">
                  <c:v>-6.3316115999999996</c:v>
                </c:pt>
                <c:pt idx="197">
                  <c:v>-6.3562937000000002</c:v>
                </c:pt>
                <c:pt idx="198">
                  <c:v>-6.3896829000000004</c:v>
                </c:pt>
                <c:pt idx="199">
                  <c:v>-6.4195044000000001</c:v>
                </c:pt>
                <c:pt idx="200">
                  <c:v>-6.4500237</c:v>
                </c:pt>
                <c:pt idx="201">
                  <c:v>-6.4942317999999997</c:v>
                </c:pt>
                <c:pt idx="202">
                  <c:v>-6.5522185999999998</c:v>
                </c:pt>
                <c:pt idx="203">
                  <c:v>-6.5799509</c:v>
                </c:pt>
                <c:pt idx="204">
                  <c:v>-6.6458200999999999</c:v>
                </c:pt>
                <c:pt idx="205">
                  <c:v>-6.6296233000000004</c:v>
                </c:pt>
                <c:pt idx="206">
                  <c:v>-6.7478810999999999</c:v>
                </c:pt>
                <c:pt idx="207">
                  <c:v>-6.7759929999999997</c:v>
                </c:pt>
                <c:pt idx="208">
                  <c:v>-6.8467741000000002</c:v>
                </c:pt>
                <c:pt idx="209">
                  <c:v>-6.8982143000000002</c:v>
                </c:pt>
                <c:pt idx="210">
                  <c:v>-6.934107</c:v>
                </c:pt>
                <c:pt idx="211">
                  <c:v>-7.0516418999999999</c:v>
                </c:pt>
                <c:pt idx="212">
                  <c:v>-7.0855310999999999</c:v>
                </c:pt>
                <c:pt idx="213">
                  <c:v>-7.1273852</c:v>
                </c:pt>
                <c:pt idx="214">
                  <c:v>-7.1474722999999996</c:v>
                </c:pt>
                <c:pt idx="215">
                  <c:v>-7.2237220999999998</c:v>
                </c:pt>
                <c:pt idx="216">
                  <c:v>-7.2676888000000002</c:v>
                </c:pt>
                <c:pt idx="217">
                  <c:v>-7.3210971000000002</c:v>
                </c:pt>
                <c:pt idx="218">
                  <c:v>-7.3645145999999997</c:v>
                </c:pt>
                <c:pt idx="219">
                  <c:v>-7.4900703999999996</c:v>
                </c:pt>
                <c:pt idx="220">
                  <c:v>-7.5005106000000001</c:v>
                </c:pt>
                <c:pt idx="221">
                  <c:v>-7.4950710999999997</c:v>
                </c:pt>
                <c:pt idx="222">
                  <c:v>-7.5099244000000001</c:v>
                </c:pt>
                <c:pt idx="223">
                  <c:v>-7.5168309999999998</c:v>
                </c:pt>
                <c:pt idx="224">
                  <c:v>-7.6039045999999999</c:v>
                </c:pt>
                <c:pt idx="225">
                  <c:v>-7.6225382000000002</c:v>
                </c:pt>
                <c:pt idx="226">
                  <c:v>-7.6866459000000003</c:v>
                </c:pt>
                <c:pt idx="227">
                  <c:v>-7.7319000999999998</c:v>
                </c:pt>
                <c:pt idx="228">
                  <c:v>-7.7866517000000002</c:v>
                </c:pt>
                <c:pt idx="229">
                  <c:v>-7.7737106000000002</c:v>
                </c:pt>
                <c:pt idx="230">
                  <c:v>-7.8796879999999998</c:v>
                </c:pt>
                <c:pt idx="231">
                  <c:v>-7.8854673000000002</c:v>
                </c:pt>
                <c:pt idx="232">
                  <c:v>-7.9384414999999997</c:v>
                </c:pt>
                <c:pt idx="233">
                  <c:v>-7.9787683999999999</c:v>
                </c:pt>
                <c:pt idx="234">
                  <c:v>-8.0094817000000003</c:v>
                </c:pt>
                <c:pt idx="235">
                  <c:v>-8.0705072999999992</c:v>
                </c:pt>
                <c:pt idx="236">
                  <c:v>-8.1280727000000006</c:v>
                </c:pt>
                <c:pt idx="237">
                  <c:v>-8.1544229999999995</c:v>
                </c:pt>
                <c:pt idx="238">
                  <c:v>-8.2514576000000002</c:v>
                </c:pt>
                <c:pt idx="239">
                  <c:v>-8.2160721999999993</c:v>
                </c:pt>
                <c:pt idx="240">
                  <c:v>-8.2867651000000002</c:v>
                </c:pt>
                <c:pt idx="241">
                  <c:v>-8.3417080000000006</c:v>
                </c:pt>
                <c:pt idx="242">
                  <c:v>-8.4043310000000009</c:v>
                </c:pt>
                <c:pt idx="243">
                  <c:v>-8.4398336</c:v>
                </c:pt>
                <c:pt idx="244">
                  <c:v>-8.5060993000000007</c:v>
                </c:pt>
                <c:pt idx="245">
                  <c:v>-8.5798172000000008</c:v>
                </c:pt>
                <c:pt idx="246">
                  <c:v>-8.6137153000000009</c:v>
                </c:pt>
                <c:pt idx="247">
                  <c:v>-8.7125623000000001</c:v>
                </c:pt>
                <c:pt idx="248">
                  <c:v>-8.7092986000000003</c:v>
                </c:pt>
                <c:pt idx="249">
                  <c:v>-8.7924345000000006</c:v>
                </c:pt>
                <c:pt idx="250">
                  <c:v>-8.8534884999999992</c:v>
                </c:pt>
                <c:pt idx="251">
                  <c:v>-8.9171502999999994</c:v>
                </c:pt>
                <c:pt idx="252">
                  <c:v>-8.9808339999999998</c:v>
                </c:pt>
                <c:pt idx="253">
                  <c:v>-9.0183201000000004</c:v>
                </c:pt>
                <c:pt idx="254">
                  <c:v>-9.0832695999999995</c:v>
                </c:pt>
                <c:pt idx="255">
                  <c:v>-9.1401681000000004</c:v>
                </c:pt>
                <c:pt idx="256">
                  <c:v>-9.1614933999999995</c:v>
                </c:pt>
                <c:pt idx="257">
                  <c:v>-9.1876118000000009</c:v>
                </c:pt>
                <c:pt idx="258">
                  <c:v>-9.2436945999999995</c:v>
                </c:pt>
                <c:pt idx="259">
                  <c:v>-9.2915898000000006</c:v>
                </c:pt>
                <c:pt idx="260">
                  <c:v>-9.3032325999999994</c:v>
                </c:pt>
                <c:pt idx="261">
                  <c:v>-9.3474100999999994</c:v>
                </c:pt>
                <c:pt idx="262">
                  <c:v>-9.3991515999999997</c:v>
                </c:pt>
                <c:pt idx="263">
                  <c:v>-9.4200619000000003</c:v>
                </c:pt>
                <c:pt idx="264">
                  <c:v>-9.4665479000000001</c:v>
                </c:pt>
                <c:pt idx="265">
                  <c:v>-9.5091362000000004</c:v>
                </c:pt>
                <c:pt idx="266">
                  <c:v>-9.5721065999999997</c:v>
                </c:pt>
                <c:pt idx="267">
                  <c:v>-9.5648043999999999</c:v>
                </c:pt>
                <c:pt idx="268">
                  <c:v>-9.5773899</c:v>
                </c:pt>
                <c:pt idx="269">
                  <c:v>-9.6191905000000002</c:v>
                </c:pt>
                <c:pt idx="270">
                  <c:v>-9.6646683000000007</c:v>
                </c:pt>
                <c:pt idx="271">
                  <c:v>-9.7018284999999995</c:v>
                </c:pt>
                <c:pt idx="272">
                  <c:v>-9.7613856999999999</c:v>
                </c:pt>
                <c:pt idx="273">
                  <c:v>-9.8411986999999996</c:v>
                </c:pt>
                <c:pt idx="274">
                  <c:v>-9.8980692999999995</c:v>
                </c:pt>
                <c:pt idx="275">
                  <c:v>-9.9610746999999993</c:v>
                </c:pt>
                <c:pt idx="276">
                  <c:v>-10.02337</c:v>
                </c:pt>
                <c:pt idx="277">
                  <c:v>-10.048686999999999</c:v>
                </c:pt>
                <c:pt idx="278">
                  <c:v>-10.117577000000001</c:v>
                </c:pt>
                <c:pt idx="279">
                  <c:v>-10.170176</c:v>
                </c:pt>
                <c:pt idx="280">
                  <c:v>-10.228702</c:v>
                </c:pt>
                <c:pt idx="281">
                  <c:v>-10.318804999999999</c:v>
                </c:pt>
                <c:pt idx="282">
                  <c:v>-10.389887</c:v>
                </c:pt>
                <c:pt idx="283">
                  <c:v>-10.424999</c:v>
                </c:pt>
                <c:pt idx="284">
                  <c:v>-10.468954999999999</c:v>
                </c:pt>
                <c:pt idx="285">
                  <c:v>-10.528484000000001</c:v>
                </c:pt>
                <c:pt idx="286">
                  <c:v>-10.581621</c:v>
                </c:pt>
                <c:pt idx="287">
                  <c:v>-10.581255000000001</c:v>
                </c:pt>
                <c:pt idx="288">
                  <c:v>-10.621551</c:v>
                </c:pt>
                <c:pt idx="289">
                  <c:v>-10.685464</c:v>
                </c:pt>
                <c:pt idx="290">
                  <c:v>-10.683811</c:v>
                </c:pt>
                <c:pt idx="291">
                  <c:v>-10.739179</c:v>
                </c:pt>
                <c:pt idx="292">
                  <c:v>-10.796673</c:v>
                </c:pt>
                <c:pt idx="293">
                  <c:v>-10.814435</c:v>
                </c:pt>
                <c:pt idx="294">
                  <c:v>-10.861160999999999</c:v>
                </c:pt>
                <c:pt idx="295">
                  <c:v>-10.934123</c:v>
                </c:pt>
                <c:pt idx="296">
                  <c:v>-10.971876</c:v>
                </c:pt>
                <c:pt idx="297">
                  <c:v>-11.075937</c:v>
                </c:pt>
                <c:pt idx="298">
                  <c:v>-11.12823</c:v>
                </c:pt>
                <c:pt idx="299">
                  <c:v>-11.219713</c:v>
                </c:pt>
                <c:pt idx="300">
                  <c:v>-11.274478999999999</c:v>
                </c:pt>
                <c:pt idx="301">
                  <c:v>-11.333251000000001</c:v>
                </c:pt>
                <c:pt idx="302">
                  <c:v>-11.37588</c:v>
                </c:pt>
                <c:pt idx="303">
                  <c:v>-11.431004</c:v>
                </c:pt>
                <c:pt idx="304">
                  <c:v>-11.449024</c:v>
                </c:pt>
                <c:pt idx="305">
                  <c:v>-11.517545999999999</c:v>
                </c:pt>
                <c:pt idx="306">
                  <c:v>-11.549946</c:v>
                </c:pt>
                <c:pt idx="307">
                  <c:v>-11.622676</c:v>
                </c:pt>
                <c:pt idx="308">
                  <c:v>-11.650646</c:v>
                </c:pt>
                <c:pt idx="309">
                  <c:v>-11.721156000000001</c:v>
                </c:pt>
                <c:pt idx="310">
                  <c:v>-11.800535</c:v>
                </c:pt>
                <c:pt idx="311">
                  <c:v>-11.845050000000001</c:v>
                </c:pt>
                <c:pt idx="312">
                  <c:v>-11.911787</c:v>
                </c:pt>
                <c:pt idx="313">
                  <c:v>-11.959021</c:v>
                </c:pt>
                <c:pt idx="314">
                  <c:v>-12.008796999999999</c:v>
                </c:pt>
                <c:pt idx="315">
                  <c:v>-12.092278</c:v>
                </c:pt>
                <c:pt idx="316">
                  <c:v>-12.148973</c:v>
                </c:pt>
                <c:pt idx="317">
                  <c:v>-12.209820000000001</c:v>
                </c:pt>
                <c:pt idx="318">
                  <c:v>-12.239357999999999</c:v>
                </c:pt>
                <c:pt idx="319">
                  <c:v>-12.344011</c:v>
                </c:pt>
                <c:pt idx="320">
                  <c:v>-12.398937999999999</c:v>
                </c:pt>
                <c:pt idx="321">
                  <c:v>-12.409362</c:v>
                </c:pt>
                <c:pt idx="322">
                  <c:v>-12.48869</c:v>
                </c:pt>
                <c:pt idx="323">
                  <c:v>-12.474684999999999</c:v>
                </c:pt>
                <c:pt idx="324">
                  <c:v>-12.535185999999999</c:v>
                </c:pt>
                <c:pt idx="325">
                  <c:v>-12.542944</c:v>
                </c:pt>
                <c:pt idx="326">
                  <c:v>-12.576141</c:v>
                </c:pt>
                <c:pt idx="327">
                  <c:v>-12.661286</c:v>
                </c:pt>
                <c:pt idx="328">
                  <c:v>-12.714691999999999</c:v>
                </c:pt>
                <c:pt idx="329">
                  <c:v>-12.792604000000001</c:v>
                </c:pt>
                <c:pt idx="330">
                  <c:v>-12.86626</c:v>
                </c:pt>
                <c:pt idx="331">
                  <c:v>-12.86482</c:v>
                </c:pt>
                <c:pt idx="332">
                  <c:v>-12.964898</c:v>
                </c:pt>
                <c:pt idx="333">
                  <c:v>-13.00032</c:v>
                </c:pt>
                <c:pt idx="334">
                  <c:v>-13.046544000000001</c:v>
                </c:pt>
                <c:pt idx="335">
                  <c:v>-13.095886999999999</c:v>
                </c:pt>
                <c:pt idx="336">
                  <c:v>-13.132529</c:v>
                </c:pt>
                <c:pt idx="337">
                  <c:v>-13.140328</c:v>
                </c:pt>
                <c:pt idx="338">
                  <c:v>-13.169009000000001</c:v>
                </c:pt>
                <c:pt idx="339">
                  <c:v>-13.219395</c:v>
                </c:pt>
                <c:pt idx="340">
                  <c:v>-13.265032</c:v>
                </c:pt>
                <c:pt idx="341">
                  <c:v>-13.315144</c:v>
                </c:pt>
                <c:pt idx="342">
                  <c:v>-13.352074999999999</c:v>
                </c:pt>
                <c:pt idx="343">
                  <c:v>-13.420169</c:v>
                </c:pt>
                <c:pt idx="344">
                  <c:v>-13.50267</c:v>
                </c:pt>
                <c:pt idx="345">
                  <c:v>-13.510972000000001</c:v>
                </c:pt>
                <c:pt idx="346">
                  <c:v>-13.584034000000001</c:v>
                </c:pt>
                <c:pt idx="347">
                  <c:v>-13.640387</c:v>
                </c:pt>
                <c:pt idx="348">
                  <c:v>-13.642818</c:v>
                </c:pt>
                <c:pt idx="349">
                  <c:v>-13.751974000000001</c:v>
                </c:pt>
                <c:pt idx="350">
                  <c:v>-13.794275000000001</c:v>
                </c:pt>
                <c:pt idx="351">
                  <c:v>-13.877485999999999</c:v>
                </c:pt>
                <c:pt idx="352">
                  <c:v>-13.940825999999999</c:v>
                </c:pt>
                <c:pt idx="353">
                  <c:v>-13.999689999999999</c:v>
                </c:pt>
                <c:pt idx="354">
                  <c:v>-14.039569</c:v>
                </c:pt>
                <c:pt idx="355">
                  <c:v>-14.106883</c:v>
                </c:pt>
                <c:pt idx="356">
                  <c:v>-14.178516999999999</c:v>
                </c:pt>
                <c:pt idx="357">
                  <c:v>-14.242998</c:v>
                </c:pt>
                <c:pt idx="358">
                  <c:v>-14.279826</c:v>
                </c:pt>
                <c:pt idx="359">
                  <c:v>-14.321664</c:v>
                </c:pt>
                <c:pt idx="360">
                  <c:v>-14.375127000000001</c:v>
                </c:pt>
                <c:pt idx="361">
                  <c:v>-14.474665999999999</c:v>
                </c:pt>
                <c:pt idx="362">
                  <c:v>-14.593092</c:v>
                </c:pt>
                <c:pt idx="363">
                  <c:v>-14.672711</c:v>
                </c:pt>
                <c:pt idx="364">
                  <c:v>-14.761951</c:v>
                </c:pt>
                <c:pt idx="365">
                  <c:v>-14.862721000000001</c:v>
                </c:pt>
                <c:pt idx="366">
                  <c:v>-14.933717</c:v>
                </c:pt>
                <c:pt idx="367">
                  <c:v>-14.981792</c:v>
                </c:pt>
                <c:pt idx="368">
                  <c:v>-15.023072000000001</c:v>
                </c:pt>
                <c:pt idx="369">
                  <c:v>-15.131363</c:v>
                </c:pt>
                <c:pt idx="370">
                  <c:v>-15.190916</c:v>
                </c:pt>
                <c:pt idx="371">
                  <c:v>-15.297314999999999</c:v>
                </c:pt>
                <c:pt idx="372">
                  <c:v>-15.35177</c:v>
                </c:pt>
                <c:pt idx="373">
                  <c:v>-15.469547</c:v>
                </c:pt>
                <c:pt idx="374">
                  <c:v>-15.543322</c:v>
                </c:pt>
                <c:pt idx="375">
                  <c:v>-15.596719999999999</c:v>
                </c:pt>
                <c:pt idx="376">
                  <c:v>-15.674125999999999</c:v>
                </c:pt>
                <c:pt idx="377">
                  <c:v>-15.791033000000001</c:v>
                </c:pt>
                <c:pt idx="378">
                  <c:v>-15.841556000000001</c:v>
                </c:pt>
                <c:pt idx="379">
                  <c:v>-15.937329999999999</c:v>
                </c:pt>
                <c:pt idx="380">
                  <c:v>-15.996698</c:v>
                </c:pt>
                <c:pt idx="381">
                  <c:v>-16.124765</c:v>
                </c:pt>
                <c:pt idx="382">
                  <c:v>-16.164783</c:v>
                </c:pt>
                <c:pt idx="383">
                  <c:v>-16.315051</c:v>
                </c:pt>
                <c:pt idx="384">
                  <c:v>-16.408405999999999</c:v>
                </c:pt>
                <c:pt idx="385">
                  <c:v>-16.486689999999999</c:v>
                </c:pt>
                <c:pt idx="386">
                  <c:v>-16.594194999999999</c:v>
                </c:pt>
                <c:pt idx="387">
                  <c:v>-16.68404</c:v>
                </c:pt>
                <c:pt idx="388">
                  <c:v>-16.739405000000001</c:v>
                </c:pt>
                <c:pt idx="389">
                  <c:v>-16.895865000000001</c:v>
                </c:pt>
                <c:pt idx="390">
                  <c:v>-16.990552999999998</c:v>
                </c:pt>
                <c:pt idx="391">
                  <c:v>-17.127666999999999</c:v>
                </c:pt>
                <c:pt idx="392">
                  <c:v>-17.228545</c:v>
                </c:pt>
                <c:pt idx="393">
                  <c:v>-17.361878000000001</c:v>
                </c:pt>
                <c:pt idx="394">
                  <c:v>-17.442778000000001</c:v>
                </c:pt>
                <c:pt idx="395">
                  <c:v>-17.520619</c:v>
                </c:pt>
                <c:pt idx="396">
                  <c:v>-17.600242000000001</c:v>
                </c:pt>
                <c:pt idx="397">
                  <c:v>-17.712059</c:v>
                </c:pt>
                <c:pt idx="398">
                  <c:v>-17.850002</c:v>
                </c:pt>
                <c:pt idx="399">
                  <c:v>-17.898879999999998</c:v>
                </c:pt>
                <c:pt idx="400">
                  <c:v>-17.932136</c:v>
                </c:pt>
                <c:pt idx="401">
                  <c:v>-18.097024999999999</c:v>
                </c:pt>
                <c:pt idx="402">
                  <c:v>-18.263037000000001</c:v>
                </c:pt>
                <c:pt idx="403">
                  <c:v>-18.280715000000001</c:v>
                </c:pt>
                <c:pt idx="404">
                  <c:v>-18.339832000000001</c:v>
                </c:pt>
                <c:pt idx="405">
                  <c:v>-18.484862</c:v>
                </c:pt>
                <c:pt idx="406">
                  <c:v>-18.491857</c:v>
                </c:pt>
                <c:pt idx="407">
                  <c:v>-18.595358999999998</c:v>
                </c:pt>
                <c:pt idx="408">
                  <c:v>-18.737974999999999</c:v>
                </c:pt>
                <c:pt idx="409">
                  <c:v>-18.838909999999998</c:v>
                </c:pt>
                <c:pt idx="410">
                  <c:v>-18.940891000000001</c:v>
                </c:pt>
                <c:pt idx="411">
                  <c:v>-19.093634000000002</c:v>
                </c:pt>
                <c:pt idx="412">
                  <c:v>-19.253087000000001</c:v>
                </c:pt>
                <c:pt idx="413">
                  <c:v>-19.433876999999999</c:v>
                </c:pt>
                <c:pt idx="414">
                  <c:v>-19.522300000000001</c:v>
                </c:pt>
                <c:pt idx="415">
                  <c:v>-19.662023999999999</c:v>
                </c:pt>
                <c:pt idx="416">
                  <c:v>-19.720873000000001</c:v>
                </c:pt>
                <c:pt idx="417">
                  <c:v>-19.921226000000001</c:v>
                </c:pt>
                <c:pt idx="418">
                  <c:v>-20.083456999999999</c:v>
                </c:pt>
                <c:pt idx="419">
                  <c:v>-20.234152000000002</c:v>
                </c:pt>
                <c:pt idx="420">
                  <c:v>-20.362131000000002</c:v>
                </c:pt>
                <c:pt idx="421">
                  <c:v>-20.440056999999999</c:v>
                </c:pt>
                <c:pt idx="422">
                  <c:v>-20.555412</c:v>
                </c:pt>
                <c:pt idx="423">
                  <c:v>-20.660191999999999</c:v>
                </c:pt>
                <c:pt idx="424">
                  <c:v>-20.842669999999998</c:v>
                </c:pt>
                <c:pt idx="425">
                  <c:v>-20.972356999999999</c:v>
                </c:pt>
                <c:pt idx="426">
                  <c:v>-21.040122</c:v>
                </c:pt>
                <c:pt idx="427">
                  <c:v>-21.142085000000002</c:v>
                </c:pt>
                <c:pt idx="428">
                  <c:v>-21.313116999999998</c:v>
                </c:pt>
                <c:pt idx="429">
                  <c:v>-21.474575999999999</c:v>
                </c:pt>
                <c:pt idx="430">
                  <c:v>-21.622418</c:v>
                </c:pt>
                <c:pt idx="431">
                  <c:v>-21.720555999999998</c:v>
                </c:pt>
                <c:pt idx="432">
                  <c:v>-21.870269</c:v>
                </c:pt>
                <c:pt idx="433">
                  <c:v>-22.077396</c:v>
                </c:pt>
                <c:pt idx="434">
                  <c:v>-22.193346999999999</c:v>
                </c:pt>
                <c:pt idx="435">
                  <c:v>-22.388942</c:v>
                </c:pt>
                <c:pt idx="436">
                  <c:v>-22.522648</c:v>
                </c:pt>
                <c:pt idx="437">
                  <c:v>-22.644611999999999</c:v>
                </c:pt>
                <c:pt idx="438">
                  <c:v>-22.73799</c:v>
                </c:pt>
                <c:pt idx="439">
                  <c:v>-22.845600999999998</c:v>
                </c:pt>
                <c:pt idx="440">
                  <c:v>-23.012157999999999</c:v>
                </c:pt>
                <c:pt idx="441">
                  <c:v>-23.258775</c:v>
                </c:pt>
                <c:pt idx="442">
                  <c:v>-23.400399</c:v>
                </c:pt>
                <c:pt idx="443">
                  <c:v>-23.491816</c:v>
                </c:pt>
                <c:pt idx="444">
                  <c:v>-23.631729</c:v>
                </c:pt>
                <c:pt idx="445">
                  <c:v>-23.820581000000001</c:v>
                </c:pt>
                <c:pt idx="446">
                  <c:v>-23.949043</c:v>
                </c:pt>
                <c:pt idx="447">
                  <c:v>-24.106349000000002</c:v>
                </c:pt>
                <c:pt idx="448">
                  <c:v>-24.288861000000001</c:v>
                </c:pt>
                <c:pt idx="449">
                  <c:v>-24.382482</c:v>
                </c:pt>
                <c:pt idx="450">
                  <c:v>-24.521906999999999</c:v>
                </c:pt>
                <c:pt idx="451">
                  <c:v>-24.661156999999999</c:v>
                </c:pt>
                <c:pt idx="452">
                  <c:v>-24.828078000000001</c:v>
                </c:pt>
                <c:pt idx="453">
                  <c:v>-24.931954999999999</c:v>
                </c:pt>
                <c:pt idx="454">
                  <c:v>-24.984864999999999</c:v>
                </c:pt>
                <c:pt idx="455">
                  <c:v>-25.057753999999999</c:v>
                </c:pt>
                <c:pt idx="456">
                  <c:v>-25.176946000000001</c:v>
                </c:pt>
                <c:pt idx="457">
                  <c:v>-25.314250000000001</c:v>
                </c:pt>
                <c:pt idx="458">
                  <c:v>-25.469415999999999</c:v>
                </c:pt>
                <c:pt idx="459">
                  <c:v>-25.591204000000001</c:v>
                </c:pt>
                <c:pt idx="460">
                  <c:v>-25.740323</c:v>
                </c:pt>
                <c:pt idx="461">
                  <c:v>-25.907212999999999</c:v>
                </c:pt>
                <c:pt idx="462">
                  <c:v>-26.060064000000001</c:v>
                </c:pt>
                <c:pt idx="463">
                  <c:v>-26.134986999999999</c:v>
                </c:pt>
                <c:pt idx="464">
                  <c:v>-26.330660999999999</c:v>
                </c:pt>
                <c:pt idx="465">
                  <c:v>-26.464175000000001</c:v>
                </c:pt>
                <c:pt idx="466">
                  <c:v>-26.672129999999999</c:v>
                </c:pt>
                <c:pt idx="467">
                  <c:v>-26.867069999999998</c:v>
                </c:pt>
                <c:pt idx="468">
                  <c:v>-27.089026</c:v>
                </c:pt>
                <c:pt idx="469">
                  <c:v>-27.259205999999999</c:v>
                </c:pt>
                <c:pt idx="470">
                  <c:v>-27.401519</c:v>
                </c:pt>
                <c:pt idx="471">
                  <c:v>-27.728760000000001</c:v>
                </c:pt>
                <c:pt idx="472">
                  <c:v>-27.979261999999999</c:v>
                </c:pt>
                <c:pt idx="473">
                  <c:v>-28.210761000000002</c:v>
                </c:pt>
                <c:pt idx="474">
                  <c:v>-28.70438</c:v>
                </c:pt>
                <c:pt idx="475">
                  <c:v>-29.130887999999999</c:v>
                </c:pt>
                <c:pt idx="476">
                  <c:v>-29.446607</c:v>
                </c:pt>
                <c:pt idx="477">
                  <c:v>-29.694185000000001</c:v>
                </c:pt>
                <c:pt idx="478">
                  <c:v>-29.829543999999999</c:v>
                </c:pt>
                <c:pt idx="479">
                  <c:v>-29.994092999999999</c:v>
                </c:pt>
                <c:pt idx="480">
                  <c:v>-30.096454000000001</c:v>
                </c:pt>
                <c:pt idx="481">
                  <c:v>-30.162315</c:v>
                </c:pt>
                <c:pt idx="482">
                  <c:v>-30.234283000000001</c:v>
                </c:pt>
                <c:pt idx="483">
                  <c:v>-30.310338000000002</c:v>
                </c:pt>
                <c:pt idx="484">
                  <c:v>-30.370902000000001</c:v>
                </c:pt>
                <c:pt idx="485">
                  <c:v>-30.414919999999999</c:v>
                </c:pt>
                <c:pt idx="486">
                  <c:v>-30.446484000000002</c:v>
                </c:pt>
                <c:pt idx="487">
                  <c:v>-30.512848999999999</c:v>
                </c:pt>
                <c:pt idx="488">
                  <c:v>-30.536543999999999</c:v>
                </c:pt>
                <c:pt idx="489">
                  <c:v>-30.579671999999999</c:v>
                </c:pt>
                <c:pt idx="490">
                  <c:v>-30.627797999999999</c:v>
                </c:pt>
                <c:pt idx="491">
                  <c:v>-30.764749999999999</c:v>
                </c:pt>
                <c:pt idx="492">
                  <c:v>-30.948450000000001</c:v>
                </c:pt>
                <c:pt idx="493">
                  <c:v>-30.981045000000002</c:v>
                </c:pt>
                <c:pt idx="494">
                  <c:v>-31.237369999999999</c:v>
                </c:pt>
                <c:pt idx="495">
                  <c:v>-31.255503000000001</c:v>
                </c:pt>
                <c:pt idx="496">
                  <c:v>-31.272178</c:v>
                </c:pt>
                <c:pt idx="497">
                  <c:v>-31.274017000000001</c:v>
                </c:pt>
                <c:pt idx="498">
                  <c:v>-31.270624999999999</c:v>
                </c:pt>
                <c:pt idx="499">
                  <c:v>-31.270544000000001</c:v>
                </c:pt>
                <c:pt idx="500">
                  <c:v>-31.269221000000002</c:v>
                </c:pt>
                <c:pt idx="501">
                  <c:v>-31.277263000000001</c:v>
                </c:pt>
                <c:pt idx="502">
                  <c:v>-31.282838999999999</c:v>
                </c:pt>
                <c:pt idx="503">
                  <c:v>-31.28661</c:v>
                </c:pt>
                <c:pt idx="504">
                  <c:v>-31.280618</c:v>
                </c:pt>
                <c:pt idx="505">
                  <c:v>-31.279389999999999</c:v>
                </c:pt>
                <c:pt idx="506">
                  <c:v>-31.279271999999999</c:v>
                </c:pt>
                <c:pt idx="507">
                  <c:v>-31.279309999999999</c:v>
                </c:pt>
                <c:pt idx="508">
                  <c:v>-31.279332</c:v>
                </c:pt>
                <c:pt idx="509">
                  <c:v>-31.271124</c:v>
                </c:pt>
                <c:pt idx="510">
                  <c:v>-31.023114</c:v>
                </c:pt>
                <c:pt idx="511">
                  <c:v>-30.760624</c:v>
                </c:pt>
              </c:numCache>
            </c:numRef>
          </c:xVal>
          <c:yVal>
            <c:numRef>
              <c:f>Elaborated!$N$3:$N$497</c:f>
              <c:numCache>
                <c:formatCode>0.00</c:formatCode>
                <c:ptCount val="495"/>
                <c:pt idx="0">
                  <c:v>0</c:v>
                </c:pt>
                <c:pt idx="1">
                  <c:v>2.5134464E-3</c:v>
                </c:pt>
                <c:pt idx="2">
                  <c:v>0.80599215999999996</c:v>
                </c:pt>
                <c:pt idx="3">
                  <c:v>0.81355491000000002</c:v>
                </c:pt>
                <c:pt idx="4">
                  <c:v>0.83498450000000002</c:v>
                </c:pt>
                <c:pt idx="5">
                  <c:v>0.97310445999999995</c:v>
                </c:pt>
                <c:pt idx="6">
                  <c:v>1.1714532</c:v>
                </c:pt>
                <c:pt idx="7">
                  <c:v>1.4854356</c:v>
                </c:pt>
                <c:pt idx="8">
                  <c:v>1.6184436</c:v>
                </c:pt>
                <c:pt idx="9">
                  <c:v>1.7814916000000001</c:v>
                </c:pt>
                <c:pt idx="10">
                  <c:v>1.8257559000000001</c:v>
                </c:pt>
                <c:pt idx="11">
                  <c:v>1.9149813</c:v>
                </c:pt>
                <c:pt idx="12">
                  <c:v>2.0316727000000001</c:v>
                </c:pt>
                <c:pt idx="13">
                  <c:v>2.1614556999999999</c:v>
                </c:pt>
                <c:pt idx="14">
                  <c:v>2.2732006</c:v>
                </c:pt>
                <c:pt idx="15">
                  <c:v>2.3986013000000002</c:v>
                </c:pt>
                <c:pt idx="16">
                  <c:v>2.5481107000000001</c:v>
                </c:pt>
                <c:pt idx="17">
                  <c:v>2.7007346999999999</c:v>
                </c:pt>
                <c:pt idx="18">
                  <c:v>2.8525952000000001</c:v>
                </c:pt>
                <c:pt idx="19">
                  <c:v>2.9682303999999999</c:v>
                </c:pt>
                <c:pt idx="20">
                  <c:v>3.0543583999999999</c:v>
                </c:pt>
                <c:pt idx="21">
                  <c:v>3.1982173</c:v>
                </c:pt>
                <c:pt idx="22">
                  <c:v>3.3754883000000002</c:v>
                </c:pt>
                <c:pt idx="23">
                  <c:v>3.4946385000000002</c:v>
                </c:pt>
                <c:pt idx="24">
                  <c:v>3.5966923999999998</c:v>
                </c:pt>
                <c:pt idx="25">
                  <c:v>3.7385521000000002</c:v>
                </c:pt>
                <c:pt idx="26">
                  <c:v>3.8749169000000001</c:v>
                </c:pt>
                <c:pt idx="27">
                  <c:v>4.0076435999999998</c:v>
                </c:pt>
                <c:pt idx="28">
                  <c:v>4.2028084999999997</c:v>
                </c:pt>
                <c:pt idx="29">
                  <c:v>4.4031212000000002</c:v>
                </c:pt>
                <c:pt idx="30">
                  <c:v>4.5439442000000003</c:v>
                </c:pt>
                <c:pt idx="31">
                  <c:v>4.6944743999999998</c:v>
                </c:pt>
                <c:pt idx="32">
                  <c:v>4.8455671999999996</c:v>
                </c:pt>
                <c:pt idx="33">
                  <c:v>5.0092587999999996</c:v>
                </c:pt>
                <c:pt idx="34">
                  <c:v>5.1238837999999998</c:v>
                </c:pt>
                <c:pt idx="35">
                  <c:v>5.2240199</c:v>
                </c:pt>
                <c:pt idx="36">
                  <c:v>5.3224277999999998</c:v>
                </c:pt>
                <c:pt idx="37">
                  <c:v>5.4176726999999998</c:v>
                </c:pt>
                <c:pt idx="38">
                  <c:v>5.5242594</c:v>
                </c:pt>
                <c:pt idx="39">
                  <c:v>5.6249070000000003</c:v>
                </c:pt>
                <c:pt idx="40">
                  <c:v>5.7294330000000002</c:v>
                </c:pt>
                <c:pt idx="41">
                  <c:v>5.8125803999999999</c:v>
                </c:pt>
                <c:pt idx="42">
                  <c:v>6.0999305000000001</c:v>
                </c:pt>
                <c:pt idx="43">
                  <c:v>6.2939758000000001</c:v>
                </c:pt>
                <c:pt idx="44">
                  <c:v>6.4202940000000002</c:v>
                </c:pt>
                <c:pt idx="45">
                  <c:v>6.5218344000000004</c:v>
                </c:pt>
                <c:pt idx="46">
                  <c:v>6.6061908000000003</c:v>
                </c:pt>
                <c:pt idx="47">
                  <c:v>6.6995646999999998</c:v>
                </c:pt>
                <c:pt idx="48">
                  <c:v>6.7991764000000003</c:v>
                </c:pt>
                <c:pt idx="49">
                  <c:v>6.8964771000000002</c:v>
                </c:pt>
                <c:pt idx="50">
                  <c:v>6.9740095999999996</c:v>
                </c:pt>
                <c:pt idx="51">
                  <c:v>7.0484561000000001</c:v>
                </c:pt>
                <c:pt idx="52">
                  <c:v>7.1156074</c:v>
                </c:pt>
                <c:pt idx="53">
                  <c:v>7.1766658000000003</c:v>
                </c:pt>
                <c:pt idx="54">
                  <c:v>7.2443194000000002</c:v>
                </c:pt>
                <c:pt idx="55">
                  <c:v>7.3591426999999996</c:v>
                </c:pt>
                <c:pt idx="56">
                  <c:v>7.4670871999999999</c:v>
                </c:pt>
                <c:pt idx="57">
                  <c:v>7.5726968000000001</c:v>
                </c:pt>
                <c:pt idx="58">
                  <c:v>7.6825562999999999</c:v>
                </c:pt>
                <c:pt idx="59">
                  <c:v>7.7907907999999999</c:v>
                </c:pt>
                <c:pt idx="60">
                  <c:v>7.8923166</c:v>
                </c:pt>
                <c:pt idx="61">
                  <c:v>7.9737616999999998</c:v>
                </c:pt>
                <c:pt idx="62">
                  <c:v>8.0366751000000001</c:v>
                </c:pt>
                <c:pt idx="63">
                  <c:v>8.0965664999999998</c:v>
                </c:pt>
                <c:pt idx="64">
                  <c:v>8.1647675</c:v>
                </c:pt>
                <c:pt idx="65">
                  <c:v>8.2591315000000005</c:v>
                </c:pt>
                <c:pt idx="66">
                  <c:v>8.3751054000000007</c:v>
                </c:pt>
                <c:pt idx="67">
                  <c:v>8.5081351000000005</c:v>
                </c:pt>
                <c:pt idx="68">
                  <c:v>8.6319868</c:v>
                </c:pt>
                <c:pt idx="69">
                  <c:v>8.7238445000000002</c:v>
                </c:pt>
                <c:pt idx="70">
                  <c:v>8.8222345000000004</c:v>
                </c:pt>
                <c:pt idx="71">
                  <c:v>8.9109408000000006</c:v>
                </c:pt>
                <c:pt idx="72">
                  <c:v>9.0494070999999998</c:v>
                </c:pt>
                <c:pt idx="73">
                  <c:v>9.2077139999999993</c:v>
                </c:pt>
                <c:pt idx="74">
                  <c:v>9.3607882999999994</c:v>
                </c:pt>
                <c:pt idx="75">
                  <c:v>9.5224513000000002</c:v>
                </c:pt>
                <c:pt idx="76">
                  <c:v>9.6555845999999992</c:v>
                </c:pt>
                <c:pt idx="77">
                  <c:v>9.7343636</c:v>
                </c:pt>
                <c:pt idx="78">
                  <c:v>9.7997391999999994</c:v>
                </c:pt>
                <c:pt idx="79">
                  <c:v>9.8607455999999996</c:v>
                </c:pt>
                <c:pt idx="80">
                  <c:v>9.9241995000000003</c:v>
                </c:pt>
                <c:pt idx="81">
                  <c:v>9.9896455999999993</c:v>
                </c:pt>
                <c:pt idx="82">
                  <c:v>10.035113000000001</c:v>
                </c:pt>
                <c:pt idx="83">
                  <c:v>10.248858999999999</c:v>
                </c:pt>
                <c:pt idx="84">
                  <c:v>10.455693</c:v>
                </c:pt>
                <c:pt idx="85">
                  <c:v>10.697203999999999</c:v>
                </c:pt>
                <c:pt idx="86">
                  <c:v>10.957274999999999</c:v>
                </c:pt>
                <c:pt idx="87">
                  <c:v>11.179328</c:v>
                </c:pt>
                <c:pt idx="88">
                  <c:v>11.308346</c:v>
                </c:pt>
                <c:pt idx="89">
                  <c:v>11.510439999999999</c:v>
                </c:pt>
                <c:pt idx="90">
                  <c:v>11.646711</c:v>
                </c:pt>
                <c:pt idx="91">
                  <c:v>11.802762</c:v>
                </c:pt>
                <c:pt idx="92">
                  <c:v>11.993596999999999</c:v>
                </c:pt>
                <c:pt idx="93">
                  <c:v>12.179722999999999</c:v>
                </c:pt>
                <c:pt idx="94">
                  <c:v>12.438667000000001</c:v>
                </c:pt>
                <c:pt idx="95">
                  <c:v>12.658175</c:v>
                </c:pt>
                <c:pt idx="96">
                  <c:v>12.779354</c:v>
                </c:pt>
                <c:pt idx="97">
                  <c:v>12.981920000000001</c:v>
                </c:pt>
                <c:pt idx="98">
                  <c:v>13.120177999999999</c:v>
                </c:pt>
                <c:pt idx="99">
                  <c:v>13.246008</c:v>
                </c:pt>
                <c:pt idx="100">
                  <c:v>13.372775000000001</c:v>
                </c:pt>
                <c:pt idx="101">
                  <c:v>13.493475999999999</c:v>
                </c:pt>
                <c:pt idx="102">
                  <c:v>13.607360999999999</c:v>
                </c:pt>
                <c:pt idx="103">
                  <c:v>13.723849</c:v>
                </c:pt>
                <c:pt idx="104">
                  <c:v>13.832979</c:v>
                </c:pt>
                <c:pt idx="105">
                  <c:v>13.926157999999999</c:v>
                </c:pt>
                <c:pt idx="106">
                  <c:v>14.011964000000001</c:v>
                </c:pt>
                <c:pt idx="107">
                  <c:v>14.121997</c:v>
                </c:pt>
                <c:pt idx="108">
                  <c:v>14.204566</c:v>
                </c:pt>
                <c:pt idx="109">
                  <c:v>14.30438</c:v>
                </c:pt>
                <c:pt idx="110">
                  <c:v>14.425293</c:v>
                </c:pt>
                <c:pt idx="111">
                  <c:v>14.574722</c:v>
                </c:pt>
                <c:pt idx="112">
                  <c:v>14.719868</c:v>
                </c:pt>
                <c:pt idx="113">
                  <c:v>14.849992</c:v>
                </c:pt>
                <c:pt idx="114">
                  <c:v>14.985803000000001</c:v>
                </c:pt>
                <c:pt idx="115">
                  <c:v>15.126583</c:v>
                </c:pt>
                <c:pt idx="116">
                  <c:v>15.261494000000001</c:v>
                </c:pt>
                <c:pt idx="117">
                  <c:v>15.373025999999999</c:v>
                </c:pt>
                <c:pt idx="118">
                  <c:v>15.530751</c:v>
                </c:pt>
                <c:pt idx="119">
                  <c:v>15.676149000000001</c:v>
                </c:pt>
                <c:pt idx="120">
                  <c:v>15.695069999999999</c:v>
                </c:pt>
                <c:pt idx="121">
                  <c:v>15.878299</c:v>
                </c:pt>
                <c:pt idx="122">
                  <c:v>15.970321</c:v>
                </c:pt>
                <c:pt idx="123">
                  <c:v>16.031842000000001</c:v>
                </c:pt>
                <c:pt idx="124">
                  <c:v>16.108184000000001</c:v>
                </c:pt>
                <c:pt idx="125">
                  <c:v>16.163599000000001</c:v>
                </c:pt>
                <c:pt idx="126">
                  <c:v>16.264720000000001</c:v>
                </c:pt>
                <c:pt idx="127">
                  <c:v>16.318947000000001</c:v>
                </c:pt>
                <c:pt idx="128">
                  <c:v>16.382003999999998</c:v>
                </c:pt>
                <c:pt idx="129">
                  <c:v>16.442181999999999</c:v>
                </c:pt>
                <c:pt idx="130">
                  <c:v>16.514320999999999</c:v>
                </c:pt>
                <c:pt idx="131">
                  <c:v>16.606745</c:v>
                </c:pt>
                <c:pt idx="132">
                  <c:v>16.765625</c:v>
                </c:pt>
                <c:pt idx="133">
                  <c:v>16.903347</c:v>
                </c:pt>
                <c:pt idx="134">
                  <c:v>17.118220999999998</c:v>
                </c:pt>
                <c:pt idx="135">
                  <c:v>17.281257</c:v>
                </c:pt>
                <c:pt idx="136">
                  <c:v>17.478055999999999</c:v>
                </c:pt>
                <c:pt idx="137">
                  <c:v>17.624106999999999</c:v>
                </c:pt>
                <c:pt idx="138">
                  <c:v>17.786694000000001</c:v>
                </c:pt>
                <c:pt idx="139">
                  <c:v>17.976837</c:v>
                </c:pt>
                <c:pt idx="140">
                  <c:v>18.202739999999999</c:v>
                </c:pt>
                <c:pt idx="141">
                  <c:v>18.313386000000001</c:v>
                </c:pt>
                <c:pt idx="142">
                  <c:v>18.453948</c:v>
                </c:pt>
                <c:pt idx="143">
                  <c:v>18.560231000000002</c:v>
                </c:pt>
                <c:pt idx="144">
                  <c:v>18.807514000000001</c:v>
                </c:pt>
                <c:pt idx="145">
                  <c:v>19.316203999999999</c:v>
                </c:pt>
                <c:pt idx="146">
                  <c:v>19.494568000000001</c:v>
                </c:pt>
                <c:pt idx="147">
                  <c:v>19.731263999999999</c:v>
                </c:pt>
                <c:pt idx="148">
                  <c:v>20.000547999999998</c:v>
                </c:pt>
                <c:pt idx="149">
                  <c:v>20.295290999999999</c:v>
                </c:pt>
                <c:pt idx="150">
                  <c:v>20.406424999999999</c:v>
                </c:pt>
                <c:pt idx="151">
                  <c:v>20.590814000000002</c:v>
                </c:pt>
                <c:pt idx="152">
                  <c:v>20.722359999999998</c:v>
                </c:pt>
                <c:pt idx="153">
                  <c:v>20.856358</c:v>
                </c:pt>
                <c:pt idx="154">
                  <c:v>20.979624999999999</c:v>
                </c:pt>
                <c:pt idx="155">
                  <c:v>21.088730999999999</c:v>
                </c:pt>
                <c:pt idx="156">
                  <c:v>21.216014999999999</c:v>
                </c:pt>
                <c:pt idx="157">
                  <c:v>21.343129999999999</c:v>
                </c:pt>
                <c:pt idx="158">
                  <c:v>21.514735999999999</c:v>
                </c:pt>
                <c:pt idx="159">
                  <c:v>21.725645</c:v>
                </c:pt>
                <c:pt idx="160">
                  <c:v>21.923863999999998</c:v>
                </c:pt>
                <c:pt idx="161">
                  <c:v>22.111848999999999</c:v>
                </c:pt>
                <c:pt idx="162">
                  <c:v>22.329231</c:v>
                </c:pt>
                <c:pt idx="163">
                  <c:v>22.53406</c:v>
                </c:pt>
                <c:pt idx="164">
                  <c:v>22.650963999999998</c:v>
                </c:pt>
                <c:pt idx="165">
                  <c:v>22.752029</c:v>
                </c:pt>
                <c:pt idx="166">
                  <c:v>22.996651</c:v>
                </c:pt>
                <c:pt idx="167">
                  <c:v>23.225272</c:v>
                </c:pt>
                <c:pt idx="168">
                  <c:v>23.520443</c:v>
                </c:pt>
                <c:pt idx="169">
                  <c:v>23.821016</c:v>
                </c:pt>
                <c:pt idx="170">
                  <c:v>24.035789999999999</c:v>
                </c:pt>
                <c:pt idx="171">
                  <c:v>24.190436999999999</c:v>
                </c:pt>
                <c:pt idx="172">
                  <c:v>24.375565000000002</c:v>
                </c:pt>
                <c:pt idx="173">
                  <c:v>24.577203000000001</c:v>
                </c:pt>
                <c:pt idx="174">
                  <c:v>24.804003000000002</c:v>
                </c:pt>
                <c:pt idx="175">
                  <c:v>25.147400000000001</c:v>
                </c:pt>
                <c:pt idx="176">
                  <c:v>25.535508</c:v>
                </c:pt>
                <c:pt idx="177">
                  <c:v>25.803594</c:v>
                </c:pt>
                <c:pt idx="178">
                  <c:v>25.998076000000001</c:v>
                </c:pt>
                <c:pt idx="179">
                  <c:v>26.163891</c:v>
                </c:pt>
                <c:pt idx="180">
                  <c:v>26.329521</c:v>
                </c:pt>
                <c:pt idx="181">
                  <c:v>26.485102000000001</c:v>
                </c:pt>
                <c:pt idx="182">
                  <c:v>26.679924</c:v>
                </c:pt>
                <c:pt idx="183">
                  <c:v>26.936713999999998</c:v>
                </c:pt>
                <c:pt idx="184">
                  <c:v>27.025324999999999</c:v>
                </c:pt>
                <c:pt idx="185">
                  <c:v>27.212357999999998</c:v>
                </c:pt>
                <c:pt idx="186">
                  <c:v>27.396554999999999</c:v>
                </c:pt>
                <c:pt idx="187">
                  <c:v>27.545099</c:v>
                </c:pt>
                <c:pt idx="188">
                  <c:v>27.671437999999998</c:v>
                </c:pt>
                <c:pt idx="189">
                  <c:v>27.800492999999999</c:v>
                </c:pt>
                <c:pt idx="190">
                  <c:v>27.917733999999999</c:v>
                </c:pt>
                <c:pt idx="191">
                  <c:v>28.019763000000001</c:v>
                </c:pt>
                <c:pt idx="192">
                  <c:v>28.132802999999999</c:v>
                </c:pt>
                <c:pt idx="193">
                  <c:v>28.260334</c:v>
                </c:pt>
                <c:pt idx="194">
                  <c:v>28.391513</c:v>
                </c:pt>
                <c:pt idx="195">
                  <c:v>28.532305999999998</c:v>
                </c:pt>
                <c:pt idx="196">
                  <c:v>28.685365999999998</c:v>
                </c:pt>
                <c:pt idx="197">
                  <c:v>28.879144</c:v>
                </c:pt>
                <c:pt idx="198">
                  <c:v>29.072285000000001</c:v>
                </c:pt>
                <c:pt idx="199">
                  <c:v>29.259796000000001</c:v>
                </c:pt>
                <c:pt idx="200">
                  <c:v>29.446026</c:v>
                </c:pt>
                <c:pt idx="201">
                  <c:v>29.677599000000001</c:v>
                </c:pt>
                <c:pt idx="202">
                  <c:v>29.951457999999999</c:v>
                </c:pt>
                <c:pt idx="203">
                  <c:v>30.131094999999998</c:v>
                </c:pt>
                <c:pt idx="204">
                  <c:v>30.230146000000001</c:v>
                </c:pt>
                <c:pt idx="205">
                  <c:v>30.484335999999999</c:v>
                </c:pt>
                <c:pt idx="206">
                  <c:v>30.767377</c:v>
                </c:pt>
                <c:pt idx="207">
                  <c:v>31.048545000000001</c:v>
                </c:pt>
                <c:pt idx="208">
                  <c:v>31.303426999999999</c:v>
                </c:pt>
                <c:pt idx="209">
                  <c:v>31.565021000000002</c:v>
                </c:pt>
                <c:pt idx="210">
                  <c:v>31.83156</c:v>
                </c:pt>
                <c:pt idx="211">
                  <c:v>32.120018000000002</c:v>
                </c:pt>
                <c:pt idx="212">
                  <c:v>32.410693999999999</c:v>
                </c:pt>
                <c:pt idx="213">
                  <c:v>32.535266</c:v>
                </c:pt>
                <c:pt idx="214">
                  <c:v>32.713673</c:v>
                </c:pt>
                <c:pt idx="215">
                  <c:v>32.977356999999998</c:v>
                </c:pt>
                <c:pt idx="216">
                  <c:v>33.230459000000003</c:v>
                </c:pt>
                <c:pt idx="217">
                  <c:v>33.469555</c:v>
                </c:pt>
                <c:pt idx="218">
                  <c:v>33.702609000000002</c:v>
                </c:pt>
                <c:pt idx="219">
                  <c:v>34.018901999999997</c:v>
                </c:pt>
                <c:pt idx="220">
                  <c:v>34.164054999999998</c:v>
                </c:pt>
                <c:pt idx="221">
                  <c:v>34.240693999999998</c:v>
                </c:pt>
                <c:pt idx="222">
                  <c:v>34.287269999999999</c:v>
                </c:pt>
                <c:pt idx="223">
                  <c:v>34.355144000000003</c:v>
                </c:pt>
                <c:pt idx="224">
                  <c:v>34.524216000000003</c:v>
                </c:pt>
                <c:pt idx="225">
                  <c:v>34.741776000000002</c:v>
                </c:pt>
                <c:pt idx="226">
                  <c:v>34.961922999999999</c:v>
                </c:pt>
                <c:pt idx="227">
                  <c:v>35.172694</c:v>
                </c:pt>
                <c:pt idx="228">
                  <c:v>35.390946999999997</c:v>
                </c:pt>
                <c:pt idx="229">
                  <c:v>35.566645999999999</c:v>
                </c:pt>
                <c:pt idx="230">
                  <c:v>35.740459999999999</c:v>
                </c:pt>
                <c:pt idx="231">
                  <c:v>35.906284999999997</c:v>
                </c:pt>
                <c:pt idx="232">
                  <c:v>36.088138999999998</c:v>
                </c:pt>
                <c:pt idx="233">
                  <c:v>36.283403</c:v>
                </c:pt>
                <c:pt idx="234">
                  <c:v>36.45335</c:v>
                </c:pt>
                <c:pt idx="235">
                  <c:v>36.644765999999997</c:v>
                </c:pt>
                <c:pt idx="236">
                  <c:v>36.843291000000001</c:v>
                </c:pt>
                <c:pt idx="237">
                  <c:v>37.054295000000003</c:v>
                </c:pt>
                <c:pt idx="238">
                  <c:v>37.197042000000003</c:v>
                </c:pt>
                <c:pt idx="239">
                  <c:v>37.319972999999997</c:v>
                </c:pt>
                <c:pt idx="240">
                  <c:v>37.659438000000002</c:v>
                </c:pt>
                <c:pt idx="241">
                  <c:v>37.960141</c:v>
                </c:pt>
                <c:pt idx="242">
                  <c:v>38.215919999999997</c:v>
                </c:pt>
                <c:pt idx="243">
                  <c:v>38.493040999999998</c:v>
                </c:pt>
                <c:pt idx="244">
                  <c:v>38.814306999999999</c:v>
                </c:pt>
                <c:pt idx="245">
                  <c:v>39.118153999999997</c:v>
                </c:pt>
                <c:pt idx="246">
                  <c:v>39.418655999999999</c:v>
                </c:pt>
                <c:pt idx="247">
                  <c:v>39.722042000000002</c:v>
                </c:pt>
                <c:pt idx="248">
                  <c:v>39.881920999999998</c:v>
                </c:pt>
                <c:pt idx="249">
                  <c:v>40.259664000000001</c:v>
                </c:pt>
                <c:pt idx="250">
                  <c:v>40.613214999999997</c:v>
                </c:pt>
                <c:pt idx="251">
                  <c:v>40.988352999999996</c:v>
                </c:pt>
                <c:pt idx="252">
                  <c:v>41.383651999999998</c:v>
                </c:pt>
                <c:pt idx="253">
                  <c:v>41.546078999999999</c:v>
                </c:pt>
                <c:pt idx="254">
                  <c:v>41.775688000000002</c:v>
                </c:pt>
                <c:pt idx="255">
                  <c:v>41.959375000000001</c:v>
                </c:pt>
                <c:pt idx="256">
                  <c:v>42.138300000000001</c:v>
                </c:pt>
                <c:pt idx="257">
                  <c:v>42.314999999999998</c:v>
                </c:pt>
                <c:pt idx="258">
                  <c:v>42.496581999999997</c:v>
                </c:pt>
                <c:pt idx="259">
                  <c:v>42.682448999999998</c:v>
                </c:pt>
                <c:pt idx="260">
                  <c:v>42.867710000000002</c:v>
                </c:pt>
                <c:pt idx="261">
                  <c:v>43.095539000000002</c:v>
                </c:pt>
                <c:pt idx="262">
                  <c:v>43.302675999999998</c:v>
                </c:pt>
                <c:pt idx="263">
                  <c:v>43.507497999999998</c:v>
                </c:pt>
                <c:pt idx="264">
                  <c:v>43.711821999999998</c:v>
                </c:pt>
                <c:pt idx="265">
                  <c:v>43.926869000000003</c:v>
                </c:pt>
                <c:pt idx="266">
                  <c:v>44.119754999999998</c:v>
                </c:pt>
                <c:pt idx="267">
                  <c:v>44.216205000000002</c:v>
                </c:pt>
                <c:pt idx="268">
                  <c:v>44.347850000000001</c:v>
                </c:pt>
                <c:pt idx="269">
                  <c:v>44.492725</c:v>
                </c:pt>
                <c:pt idx="270">
                  <c:v>44.660840999999998</c:v>
                </c:pt>
                <c:pt idx="271">
                  <c:v>44.901211000000004</c:v>
                </c:pt>
                <c:pt idx="272">
                  <c:v>45.169671999999998</c:v>
                </c:pt>
                <c:pt idx="273">
                  <c:v>45.473903</c:v>
                </c:pt>
                <c:pt idx="274">
                  <c:v>45.818503</c:v>
                </c:pt>
                <c:pt idx="275">
                  <c:v>46.216025999999999</c:v>
                </c:pt>
                <c:pt idx="276">
                  <c:v>46.477387999999998</c:v>
                </c:pt>
                <c:pt idx="277">
                  <c:v>46.797009000000003</c:v>
                </c:pt>
                <c:pt idx="278">
                  <c:v>47.128993000000001</c:v>
                </c:pt>
                <c:pt idx="279">
                  <c:v>47.444508999999996</c:v>
                </c:pt>
                <c:pt idx="280">
                  <c:v>47.720934</c:v>
                </c:pt>
                <c:pt idx="281">
                  <c:v>48.024904999999997</c:v>
                </c:pt>
                <c:pt idx="282">
                  <c:v>48.362656999999999</c:v>
                </c:pt>
                <c:pt idx="283">
                  <c:v>48.548059000000002</c:v>
                </c:pt>
                <c:pt idx="284">
                  <c:v>48.719541999999997</c:v>
                </c:pt>
                <c:pt idx="285">
                  <c:v>48.962299000000002</c:v>
                </c:pt>
                <c:pt idx="286">
                  <c:v>49.193302000000003</c:v>
                </c:pt>
                <c:pt idx="287">
                  <c:v>49.335517000000003</c:v>
                </c:pt>
                <c:pt idx="288">
                  <c:v>49.488866000000002</c:v>
                </c:pt>
                <c:pt idx="289">
                  <c:v>49.643697000000003</c:v>
                </c:pt>
                <c:pt idx="290">
                  <c:v>49.812286</c:v>
                </c:pt>
                <c:pt idx="291">
                  <c:v>50.048726000000002</c:v>
                </c:pt>
                <c:pt idx="292">
                  <c:v>50.302225999999997</c:v>
                </c:pt>
                <c:pt idx="293">
                  <c:v>50.522258000000001</c:v>
                </c:pt>
                <c:pt idx="294">
                  <c:v>50.729908999999999</c:v>
                </c:pt>
                <c:pt idx="295">
                  <c:v>50.960028000000001</c:v>
                </c:pt>
                <c:pt idx="296">
                  <c:v>51.277717000000003</c:v>
                </c:pt>
                <c:pt idx="297">
                  <c:v>51.617153000000002</c:v>
                </c:pt>
                <c:pt idx="298">
                  <c:v>51.937748999999997</c:v>
                </c:pt>
                <c:pt idx="299">
                  <c:v>52.269427999999998</c:v>
                </c:pt>
                <c:pt idx="300">
                  <c:v>52.547460999999998</c:v>
                </c:pt>
                <c:pt idx="301">
                  <c:v>52.784398000000003</c:v>
                </c:pt>
                <c:pt idx="302">
                  <c:v>53.024568000000002</c:v>
                </c:pt>
                <c:pt idx="303">
                  <c:v>53.294268000000002</c:v>
                </c:pt>
                <c:pt idx="304">
                  <c:v>53.506825999999997</c:v>
                </c:pt>
                <c:pt idx="305">
                  <c:v>53.704810999999999</c:v>
                </c:pt>
                <c:pt idx="306">
                  <c:v>53.993724</c:v>
                </c:pt>
                <c:pt idx="307">
                  <c:v>54.274234999999997</c:v>
                </c:pt>
                <c:pt idx="308">
                  <c:v>54.577092</c:v>
                </c:pt>
                <c:pt idx="309">
                  <c:v>54.894587000000001</c:v>
                </c:pt>
                <c:pt idx="310">
                  <c:v>55.238529</c:v>
                </c:pt>
                <c:pt idx="311">
                  <c:v>55.478952999999997</c:v>
                </c:pt>
                <c:pt idx="312">
                  <c:v>55.702238999999999</c:v>
                </c:pt>
                <c:pt idx="313">
                  <c:v>55.962898000000003</c:v>
                </c:pt>
                <c:pt idx="314">
                  <c:v>56.245384999999999</c:v>
                </c:pt>
                <c:pt idx="315">
                  <c:v>56.511744999999998</c:v>
                </c:pt>
                <c:pt idx="316">
                  <c:v>56.763793</c:v>
                </c:pt>
                <c:pt idx="317">
                  <c:v>57.005884000000002</c:v>
                </c:pt>
                <c:pt idx="318">
                  <c:v>57.257603000000003</c:v>
                </c:pt>
                <c:pt idx="319">
                  <c:v>57.511079000000002</c:v>
                </c:pt>
                <c:pt idx="320">
                  <c:v>57.805483000000002</c:v>
                </c:pt>
                <c:pt idx="321">
                  <c:v>58.009340000000002</c:v>
                </c:pt>
                <c:pt idx="322">
                  <c:v>58.112170999999996</c:v>
                </c:pt>
                <c:pt idx="323">
                  <c:v>58.246858000000003</c:v>
                </c:pt>
                <c:pt idx="324">
                  <c:v>58.444845000000001</c:v>
                </c:pt>
                <c:pt idx="325">
                  <c:v>58.658937999999999</c:v>
                </c:pt>
                <c:pt idx="326">
                  <c:v>58.883052999999997</c:v>
                </c:pt>
                <c:pt idx="327">
                  <c:v>59.134556000000003</c:v>
                </c:pt>
                <c:pt idx="328">
                  <c:v>59.425277999999999</c:v>
                </c:pt>
                <c:pt idx="329">
                  <c:v>59.694240999999998</c:v>
                </c:pt>
                <c:pt idx="330">
                  <c:v>59.98077</c:v>
                </c:pt>
                <c:pt idx="331">
                  <c:v>60.247338999999997</c:v>
                </c:pt>
                <c:pt idx="332">
                  <c:v>60.466459999999998</c:v>
                </c:pt>
                <c:pt idx="333">
                  <c:v>60.718789999999998</c:v>
                </c:pt>
                <c:pt idx="334">
                  <c:v>60.946962999999997</c:v>
                </c:pt>
                <c:pt idx="335">
                  <c:v>61.072127000000002</c:v>
                </c:pt>
                <c:pt idx="336">
                  <c:v>61.143223999999996</c:v>
                </c:pt>
                <c:pt idx="337">
                  <c:v>61.194420999999998</c:v>
                </c:pt>
                <c:pt idx="338">
                  <c:v>61.337012000000001</c:v>
                </c:pt>
                <c:pt idx="339">
                  <c:v>61.556226000000002</c:v>
                </c:pt>
                <c:pt idx="340">
                  <c:v>61.888323</c:v>
                </c:pt>
                <c:pt idx="341">
                  <c:v>62.126108000000002</c:v>
                </c:pt>
                <c:pt idx="342">
                  <c:v>62.383609</c:v>
                </c:pt>
                <c:pt idx="343">
                  <c:v>62.614435</c:v>
                </c:pt>
                <c:pt idx="344">
                  <c:v>62.834330999999999</c:v>
                </c:pt>
                <c:pt idx="345">
                  <c:v>63.052134000000002</c:v>
                </c:pt>
                <c:pt idx="346">
                  <c:v>63.280107000000001</c:v>
                </c:pt>
                <c:pt idx="347">
                  <c:v>63.510646999999999</c:v>
                </c:pt>
                <c:pt idx="348">
                  <c:v>63.747511000000003</c:v>
                </c:pt>
                <c:pt idx="349">
                  <c:v>64.056252999999998</c:v>
                </c:pt>
                <c:pt idx="350">
                  <c:v>64.374088999999998</c:v>
                </c:pt>
                <c:pt idx="351">
                  <c:v>64.729147999999995</c:v>
                </c:pt>
                <c:pt idx="352">
                  <c:v>65.006382000000002</c:v>
                </c:pt>
                <c:pt idx="353">
                  <c:v>65.163808000000003</c:v>
                </c:pt>
                <c:pt idx="354">
                  <c:v>65.435254999999998</c:v>
                </c:pt>
                <c:pt idx="355">
                  <c:v>65.717847000000006</c:v>
                </c:pt>
                <c:pt idx="356">
                  <c:v>65.881817999999996</c:v>
                </c:pt>
                <c:pt idx="357">
                  <c:v>66.067454999999995</c:v>
                </c:pt>
                <c:pt idx="358">
                  <c:v>66.352502999999999</c:v>
                </c:pt>
                <c:pt idx="359">
                  <c:v>66.702134999999998</c:v>
                </c:pt>
                <c:pt idx="360">
                  <c:v>66.913696000000002</c:v>
                </c:pt>
                <c:pt idx="361">
                  <c:v>67.439792999999995</c:v>
                </c:pt>
                <c:pt idx="362">
                  <c:v>67.780175</c:v>
                </c:pt>
                <c:pt idx="363">
                  <c:v>68.188102999999998</c:v>
                </c:pt>
                <c:pt idx="364">
                  <c:v>68.656471999999994</c:v>
                </c:pt>
                <c:pt idx="365">
                  <c:v>69.134958999999995</c:v>
                </c:pt>
                <c:pt idx="366">
                  <c:v>69.473783999999995</c:v>
                </c:pt>
                <c:pt idx="367">
                  <c:v>69.616309999999999</c:v>
                </c:pt>
                <c:pt idx="368">
                  <c:v>69.870739999999998</c:v>
                </c:pt>
                <c:pt idx="369">
                  <c:v>70.211949000000004</c:v>
                </c:pt>
                <c:pt idx="370">
                  <c:v>70.538618</c:v>
                </c:pt>
                <c:pt idx="371">
                  <c:v>70.856155000000001</c:v>
                </c:pt>
                <c:pt idx="372">
                  <c:v>71.210881000000001</c:v>
                </c:pt>
                <c:pt idx="373">
                  <c:v>71.664118999999999</c:v>
                </c:pt>
                <c:pt idx="374">
                  <c:v>71.935958999999997</c:v>
                </c:pt>
                <c:pt idx="375">
                  <c:v>72.251422000000005</c:v>
                </c:pt>
                <c:pt idx="376">
                  <c:v>72.642026999999999</c:v>
                </c:pt>
                <c:pt idx="377">
                  <c:v>73.082374000000002</c:v>
                </c:pt>
                <c:pt idx="378">
                  <c:v>73.302105999999995</c:v>
                </c:pt>
                <c:pt idx="379">
                  <c:v>73.568177000000006</c:v>
                </c:pt>
                <c:pt idx="380">
                  <c:v>73.956128000000007</c:v>
                </c:pt>
                <c:pt idx="381">
                  <c:v>74.137879999999996</c:v>
                </c:pt>
                <c:pt idx="382">
                  <c:v>74.553990999999996</c:v>
                </c:pt>
                <c:pt idx="383">
                  <c:v>75.134308000000004</c:v>
                </c:pt>
                <c:pt idx="384">
                  <c:v>75.653537</c:v>
                </c:pt>
                <c:pt idx="385">
                  <c:v>75.933451000000005</c:v>
                </c:pt>
                <c:pt idx="386">
                  <c:v>76.349467000000004</c:v>
                </c:pt>
                <c:pt idx="387">
                  <c:v>76.640362999999994</c:v>
                </c:pt>
                <c:pt idx="388">
                  <c:v>76.994698999999997</c:v>
                </c:pt>
                <c:pt idx="389">
                  <c:v>77.514505</c:v>
                </c:pt>
                <c:pt idx="390">
                  <c:v>77.989435</c:v>
                </c:pt>
                <c:pt idx="391">
                  <c:v>78.459242000000003</c:v>
                </c:pt>
                <c:pt idx="392">
                  <c:v>78.940416999999997</c:v>
                </c:pt>
                <c:pt idx="393">
                  <c:v>79.407649000000006</c:v>
                </c:pt>
                <c:pt idx="394">
                  <c:v>79.589821000000001</c:v>
                </c:pt>
                <c:pt idx="395">
                  <c:v>80.041622000000004</c:v>
                </c:pt>
                <c:pt idx="396">
                  <c:v>80.243639000000002</c:v>
                </c:pt>
                <c:pt idx="397">
                  <c:v>80.762254999999996</c:v>
                </c:pt>
                <c:pt idx="398">
                  <c:v>81.164923000000002</c:v>
                </c:pt>
                <c:pt idx="399">
                  <c:v>81.315368000000007</c:v>
                </c:pt>
                <c:pt idx="400">
                  <c:v>81.594524000000007</c:v>
                </c:pt>
                <c:pt idx="401">
                  <c:v>82.341700000000003</c:v>
                </c:pt>
                <c:pt idx="402">
                  <c:v>82.715992</c:v>
                </c:pt>
                <c:pt idx="403">
                  <c:v>82.835926999999998</c:v>
                </c:pt>
                <c:pt idx="404">
                  <c:v>82.906435000000002</c:v>
                </c:pt>
                <c:pt idx="405">
                  <c:v>83.434434999999993</c:v>
                </c:pt>
                <c:pt idx="406">
                  <c:v>83.628243999999995</c:v>
                </c:pt>
                <c:pt idx="407">
                  <c:v>83.957730999999995</c:v>
                </c:pt>
                <c:pt idx="408">
                  <c:v>84.525480999999999</c:v>
                </c:pt>
                <c:pt idx="409">
                  <c:v>84.850170000000006</c:v>
                </c:pt>
                <c:pt idx="410">
                  <c:v>85.339738999999994</c:v>
                </c:pt>
                <c:pt idx="411">
                  <c:v>85.886125000000007</c:v>
                </c:pt>
                <c:pt idx="412">
                  <c:v>86.702393999999998</c:v>
                </c:pt>
                <c:pt idx="413">
                  <c:v>87.131654999999995</c:v>
                </c:pt>
                <c:pt idx="414">
                  <c:v>87.663523999999995</c:v>
                </c:pt>
                <c:pt idx="415">
                  <c:v>87.882547000000002</c:v>
                </c:pt>
                <c:pt idx="416">
                  <c:v>88.234397000000001</c:v>
                </c:pt>
                <c:pt idx="417">
                  <c:v>88.872838000000002</c:v>
                </c:pt>
                <c:pt idx="418">
                  <c:v>89.469669999999994</c:v>
                </c:pt>
                <c:pt idx="419">
                  <c:v>90.080871999999999</c:v>
                </c:pt>
                <c:pt idx="420">
                  <c:v>90.295798000000005</c:v>
                </c:pt>
                <c:pt idx="421">
                  <c:v>90.519829999999999</c:v>
                </c:pt>
                <c:pt idx="422">
                  <c:v>90.847508000000005</c:v>
                </c:pt>
                <c:pt idx="423">
                  <c:v>91.392627000000005</c:v>
                </c:pt>
                <c:pt idx="424">
                  <c:v>91.947282000000001</c:v>
                </c:pt>
                <c:pt idx="425">
                  <c:v>92.274265</c:v>
                </c:pt>
                <c:pt idx="426">
                  <c:v>92.412299000000004</c:v>
                </c:pt>
                <c:pt idx="427">
                  <c:v>92.708468999999994</c:v>
                </c:pt>
                <c:pt idx="428">
                  <c:v>93.464662000000004</c:v>
                </c:pt>
                <c:pt idx="429">
                  <c:v>94.109489999999994</c:v>
                </c:pt>
                <c:pt idx="430">
                  <c:v>94.459738999999999</c:v>
                </c:pt>
                <c:pt idx="431">
                  <c:v>94.720054000000005</c:v>
                </c:pt>
                <c:pt idx="432">
                  <c:v>95.172042000000005</c:v>
                </c:pt>
                <c:pt idx="433">
                  <c:v>95.793727000000004</c:v>
                </c:pt>
                <c:pt idx="434">
                  <c:v>96.378900999999999</c:v>
                </c:pt>
                <c:pt idx="435">
                  <c:v>96.804046</c:v>
                </c:pt>
                <c:pt idx="436">
                  <c:v>97.011645999999999</c:v>
                </c:pt>
                <c:pt idx="437">
                  <c:v>97.279354999999995</c:v>
                </c:pt>
                <c:pt idx="438">
                  <c:v>97.576550999999995</c:v>
                </c:pt>
                <c:pt idx="439">
                  <c:v>98.010919999999999</c:v>
                </c:pt>
                <c:pt idx="440">
                  <c:v>98.637800999999996</c:v>
                </c:pt>
                <c:pt idx="441">
                  <c:v>99.300790000000006</c:v>
                </c:pt>
                <c:pt idx="442">
                  <c:v>99.711545999999998</c:v>
                </c:pt>
                <c:pt idx="443">
                  <c:v>99.836796000000007</c:v>
                </c:pt>
                <c:pt idx="444">
                  <c:v>100.27695</c:v>
                </c:pt>
                <c:pt idx="445">
                  <c:v>100.74154</c:v>
                </c:pt>
                <c:pt idx="446">
                  <c:v>101.21034</c:v>
                </c:pt>
                <c:pt idx="447">
                  <c:v>101.71214999999999</c:v>
                </c:pt>
                <c:pt idx="448">
                  <c:v>102.07267</c:v>
                </c:pt>
                <c:pt idx="449">
                  <c:v>102.182</c:v>
                </c:pt>
                <c:pt idx="450">
                  <c:v>102.54526</c:v>
                </c:pt>
                <c:pt idx="451">
                  <c:v>103.09738</c:v>
                </c:pt>
                <c:pt idx="452">
                  <c:v>103.3912</c:v>
                </c:pt>
                <c:pt idx="453">
                  <c:v>103.50145999999999</c:v>
                </c:pt>
                <c:pt idx="454">
                  <c:v>103.56335</c:v>
                </c:pt>
                <c:pt idx="455">
                  <c:v>103.72982</c:v>
                </c:pt>
                <c:pt idx="456">
                  <c:v>104.01635</c:v>
                </c:pt>
                <c:pt idx="457">
                  <c:v>104.47375</c:v>
                </c:pt>
                <c:pt idx="458">
                  <c:v>104.87027</c:v>
                </c:pt>
                <c:pt idx="459">
                  <c:v>105.2499</c:v>
                </c:pt>
                <c:pt idx="460">
                  <c:v>105.69135</c:v>
                </c:pt>
                <c:pt idx="461">
                  <c:v>106.1919</c:v>
                </c:pt>
                <c:pt idx="462">
                  <c:v>106.35936</c:v>
                </c:pt>
                <c:pt idx="463">
                  <c:v>106.53846</c:v>
                </c:pt>
                <c:pt idx="464">
                  <c:v>106.94781999999999</c:v>
                </c:pt>
                <c:pt idx="465">
                  <c:v>107.54458</c:v>
                </c:pt>
                <c:pt idx="466">
                  <c:v>107.91274</c:v>
                </c:pt>
                <c:pt idx="467">
                  <c:v>108.40203</c:v>
                </c:pt>
                <c:pt idx="468">
                  <c:v>108.80588</c:v>
                </c:pt>
                <c:pt idx="469">
                  <c:v>109.11937</c:v>
                </c:pt>
                <c:pt idx="470">
                  <c:v>109.54698</c:v>
                </c:pt>
                <c:pt idx="471">
                  <c:v>110.55399</c:v>
                </c:pt>
                <c:pt idx="472">
                  <c:v>110.8366</c:v>
                </c:pt>
                <c:pt idx="473">
                  <c:v>111.44797</c:v>
                </c:pt>
                <c:pt idx="474">
                  <c:v>112.81867</c:v>
                </c:pt>
                <c:pt idx="475">
                  <c:v>113.51479</c:v>
                </c:pt>
                <c:pt idx="476">
                  <c:v>113.83229</c:v>
                </c:pt>
                <c:pt idx="477">
                  <c:v>113.93425000000001</c:v>
                </c:pt>
                <c:pt idx="478">
                  <c:v>114.02076</c:v>
                </c:pt>
                <c:pt idx="479">
                  <c:v>114.062</c:v>
                </c:pt>
                <c:pt idx="480">
                  <c:v>114.09456</c:v>
                </c:pt>
                <c:pt idx="481">
                  <c:v>114.13157</c:v>
                </c:pt>
                <c:pt idx="482">
                  <c:v>114.1499</c:v>
                </c:pt>
                <c:pt idx="483">
                  <c:v>114.15875</c:v>
                </c:pt>
                <c:pt idx="484">
                  <c:v>114.19195000000001</c:v>
                </c:pt>
                <c:pt idx="485">
                  <c:v>114.20053</c:v>
                </c:pt>
                <c:pt idx="486">
                  <c:v>114.20184999999999</c:v>
                </c:pt>
                <c:pt idx="487">
                  <c:v>114.21415</c:v>
                </c:pt>
                <c:pt idx="488">
                  <c:v>114.22685</c:v>
                </c:pt>
                <c:pt idx="489">
                  <c:v>114.23598</c:v>
                </c:pt>
                <c:pt idx="490">
                  <c:v>114.2458</c:v>
                </c:pt>
                <c:pt idx="491">
                  <c:v>114.26478</c:v>
                </c:pt>
                <c:pt idx="492">
                  <c:v>114.29885</c:v>
                </c:pt>
                <c:pt idx="493">
                  <c:v>114.30965999999999</c:v>
                </c:pt>
                <c:pt idx="494">
                  <c:v>114.31587</c:v>
                </c:pt>
              </c:numCache>
            </c:numRef>
          </c:yVal>
          <c:smooth val="1"/>
          <c:extLst>
            <c:ext xmlns:c16="http://schemas.microsoft.com/office/drawing/2014/chart" uri="{C3380CC4-5D6E-409C-BE32-E72D297353CC}">
              <c16:uniqueId val="{00000001-DE24-469D-87D8-73F29D043D5F}"/>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Elaborated!$K$3:$K$531</c:f>
              <c:numCache>
                <c:formatCode>0.00</c:formatCode>
                <c:ptCount val="529"/>
                <c:pt idx="0">
                  <c:v>0</c:v>
                </c:pt>
                <c:pt idx="1">
                  <c:v>-8.2382177000000004E-4</c:v>
                </c:pt>
                <c:pt idx="2">
                  <c:v>4.2259399999999836E-3</c:v>
                </c:pt>
                <c:pt idx="3">
                  <c:v>6.4043999999996437E-4</c:v>
                </c:pt>
                <c:pt idx="4">
                  <c:v>-2.4584000000005268E-4</c:v>
                </c:pt>
                <c:pt idx="5">
                  <c:v>-2.4032870000000095E-2</c:v>
                </c:pt>
                <c:pt idx="6">
                  <c:v>-6.2112350000000038E-2</c:v>
                </c:pt>
                <c:pt idx="7">
                  <c:v>-0.12640999000000008</c:v>
                </c:pt>
                <c:pt idx="8">
                  <c:v>-0.15155738000000007</c:v>
                </c:pt>
                <c:pt idx="9">
                  <c:v>-0.18480943000000005</c:v>
                </c:pt>
                <c:pt idx="10">
                  <c:v>-0.19408434000000008</c:v>
                </c:pt>
                <c:pt idx="11">
                  <c:v>-0.20849899000000005</c:v>
                </c:pt>
                <c:pt idx="12">
                  <c:v>-0.22825170000000006</c:v>
                </c:pt>
                <c:pt idx="13">
                  <c:v>-0.25172490000000003</c:v>
                </c:pt>
                <c:pt idx="14">
                  <c:v>-0.27095338000000002</c:v>
                </c:pt>
                <c:pt idx="15">
                  <c:v>-0.29287126000000008</c:v>
                </c:pt>
                <c:pt idx="16">
                  <c:v>-0.31859349999999997</c:v>
                </c:pt>
                <c:pt idx="17">
                  <c:v>-0.34397630000000001</c:v>
                </c:pt>
                <c:pt idx="18">
                  <c:v>-0.37214919999999996</c:v>
                </c:pt>
                <c:pt idx="19">
                  <c:v>-0.3932601</c:v>
                </c:pt>
                <c:pt idx="20">
                  <c:v>-0.40712510000000002</c:v>
                </c:pt>
                <c:pt idx="21">
                  <c:v>-0.43017140000000009</c:v>
                </c:pt>
                <c:pt idx="22">
                  <c:v>-0.46218890000000012</c:v>
                </c:pt>
                <c:pt idx="23">
                  <c:v>-0.48344880000000012</c:v>
                </c:pt>
                <c:pt idx="24">
                  <c:v>-0.50314180000000008</c:v>
                </c:pt>
                <c:pt idx="25">
                  <c:v>-0.52618619999999994</c:v>
                </c:pt>
                <c:pt idx="26">
                  <c:v>-0.5485392</c:v>
                </c:pt>
                <c:pt idx="27">
                  <c:v>-0.5704707</c:v>
                </c:pt>
                <c:pt idx="28">
                  <c:v>-0.59986460000000008</c:v>
                </c:pt>
                <c:pt idx="29">
                  <c:v>-0.62913170000000007</c:v>
                </c:pt>
                <c:pt idx="30">
                  <c:v>-0.65083950000000002</c:v>
                </c:pt>
                <c:pt idx="31">
                  <c:v>-0.67382180000000003</c:v>
                </c:pt>
                <c:pt idx="32">
                  <c:v>-0.69509449999999995</c:v>
                </c:pt>
                <c:pt idx="33">
                  <c:v>-0.71946090000000007</c:v>
                </c:pt>
                <c:pt idx="34">
                  <c:v>-0.73791249999999997</c:v>
                </c:pt>
                <c:pt idx="35">
                  <c:v>-0.75327429999999995</c:v>
                </c:pt>
                <c:pt idx="36">
                  <c:v>-0.76883480000000004</c:v>
                </c:pt>
                <c:pt idx="37">
                  <c:v>-0.78375360000000005</c:v>
                </c:pt>
                <c:pt idx="38">
                  <c:v>-0.80043600000000015</c:v>
                </c:pt>
                <c:pt idx="39">
                  <c:v>-0.81689300000000009</c:v>
                </c:pt>
                <c:pt idx="40">
                  <c:v>-0.83607520000000002</c:v>
                </c:pt>
                <c:pt idx="41">
                  <c:v>-0.8509907000000001</c:v>
                </c:pt>
                <c:pt idx="42">
                  <c:v>-0.89975050000000012</c:v>
                </c:pt>
                <c:pt idx="43">
                  <c:v>-0.93474600000000008</c:v>
                </c:pt>
                <c:pt idx="44">
                  <c:v>-0.9545922</c:v>
                </c:pt>
                <c:pt idx="45">
                  <c:v>-0.97332109999999994</c:v>
                </c:pt>
                <c:pt idx="46">
                  <c:v>-0.98647260000000014</c:v>
                </c:pt>
                <c:pt idx="47">
                  <c:v>-1.0018155</c:v>
                </c:pt>
                <c:pt idx="48">
                  <c:v>-1.0175325</c:v>
                </c:pt>
                <c:pt idx="49">
                  <c:v>-1.0324829</c:v>
                </c:pt>
                <c:pt idx="50">
                  <c:v>-1.0460465999999999</c:v>
                </c:pt>
                <c:pt idx="51">
                  <c:v>-1.0563206000000001</c:v>
                </c:pt>
                <c:pt idx="52">
                  <c:v>-1.0676178000000001</c:v>
                </c:pt>
                <c:pt idx="53">
                  <c:v>-1.0782817</c:v>
                </c:pt>
                <c:pt idx="54">
                  <c:v>-1.0853549</c:v>
                </c:pt>
                <c:pt idx="55">
                  <c:v>-1.1050148</c:v>
                </c:pt>
                <c:pt idx="56">
                  <c:v>-1.1242571000000001</c:v>
                </c:pt>
                <c:pt idx="57">
                  <c:v>-1.1417542000000001</c:v>
                </c:pt>
                <c:pt idx="58">
                  <c:v>-1.1591340999999999</c:v>
                </c:pt>
                <c:pt idx="59">
                  <c:v>-1.1787229000000001</c:v>
                </c:pt>
                <c:pt idx="60">
                  <c:v>-1.1966934</c:v>
                </c:pt>
                <c:pt idx="61">
                  <c:v>-1.2097104000000001</c:v>
                </c:pt>
                <c:pt idx="62">
                  <c:v>-1.2191423000000001</c:v>
                </c:pt>
                <c:pt idx="63">
                  <c:v>-1.2297722</c:v>
                </c:pt>
                <c:pt idx="64">
                  <c:v>-1.2420173999999999</c:v>
                </c:pt>
                <c:pt idx="65">
                  <c:v>-1.2540332000000001</c:v>
                </c:pt>
                <c:pt idx="66">
                  <c:v>-1.2731245</c:v>
                </c:pt>
                <c:pt idx="67">
                  <c:v>-1.2986341000000001</c:v>
                </c:pt>
                <c:pt idx="68">
                  <c:v>-1.3200056000000002</c:v>
                </c:pt>
                <c:pt idx="69">
                  <c:v>-1.3344642</c:v>
                </c:pt>
                <c:pt idx="70">
                  <c:v>-1.3485248000000001</c:v>
                </c:pt>
                <c:pt idx="71">
                  <c:v>-1.3643145000000001</c:v>
                </c:pt>
                <c:pt idx="72">
                  <c:v>-1.3869469999999999</c:v>
                </c:pt>
                <c:pt idx="73">
                  <c:v>-1.4092482000000002</c:v>
                </c:pt>
                <c:pt idx="74">
                  <c:v>-1.4333910000000001</c:v>
                </c:pt>
                <c:pt idx="75">
                  <c:v>-1.4619348999999999</c:v>
                </c:pt>
                <c:pt idx="76">
                  <c:v>-1.4822344999999999</c:v>
                </c:pt>
                <c:pt idx="77">
                  <c:v>-1.4979261000000001</c:v>
                </c:pt>
                <c:pt idx="78">
                  <c:v>-1.5086478999999999</c:v>
                </c:pt>
                <c:pt idx="79">
                  <c:v>-1.5203178000000002</c:v>
                </c:pt>
                <c:pt idx="80">
                  <c:v>-1.5323770000000001</c:v>
                </c:pt>
                <c:pt idx="81">
                  <c:v>-1.541307</c:v>
                </c:pt>
                <c:pt idx="82">
                  <c:v>-1.5486955000000002</c:v>
                </c:pt>
                <c:pt idx="83">
                  <c:v>-1.5978638000000001</c:v>
                </c:pt>
                <c:pt idx="84">
                  <c:v>-1.6295871</c:v>
                </c:pt>
                <c:pt idx="85">
                  <c:v>-1.6691076999999999</c:v>
                </c:pt>
                <c:pt idx="86">
                  <c:v>-1.7104526000000002</c:v>
                </c:pt>
                <c:pt idx="87">
                  <c:v>-1.7442521</c:v>
                </c:pt>
                <c:pt idx="88">
                  <c:v>-1.7658909000000003</c:v>
                </c:pt>
                <c:pt idx="89">
                  <c:v>-1.7969701999999999</c:v>
                </c:pt>
                <c:pt idx="90">
                  <c:v>-1.8231636000000002</c:v>
                </c:pt>
                <c:pt idx="91">
                  <c:v>-1.8471254000000001</c:v>
                </c:pt>
                <c:pt idx="92">
                  <c:v>-1.8764235000000002</c:v>
                </c:pt>
                <c:pt idx="93">
                  <c:v>-1.9054200000000001</c:v>
                </c:pt>
                <c:pt idx="94">
                  <c:v>-1.9455929000000001</c:v>
                </c:pt>
                <c:pt idx="95">
                  <c:v>-1.9832364000000002</c:v>
                </c:pt>
                <c:pt idx="96">
                  <c:v>-2.0022343999999999</c:v>
                </c:pt>
                <c:pt idx="97">
                  <c:v>-2.0360405999999998</c:v>
                </c:pt>
                <c:pt idx="98">
                  <c:v>-2.0568546000000003</c:v>
                </c:pt>
                <c:pt idx="99">
                  <c:v>-2.0745164000000003</c:v>
                </c:pt>
                <c:pt idx="100">
                  <c:v>-2.0957999999999997</c:v>
                </c:pt>
                <c:pt idx="101">
                  <c:v>-2.1134814000000004</c:v>
                </c:pt>
                <c:pt idx="102">
                  <c:v>-2.1289420000000003</c:v>
                </c:pt>
                <c:pt idx="103">
                  <c:v>-2.1463019000000001</c:v>
                </c:pt>
                <c:pt idx="104">
                  <c:v>-2.1636949999999997</c:v>
                </c:pt>
                <c:pt idx="105">
                  <c:v>-2.1779339000000002</c:v>
                </c:pt>
                <c:pt idx="106">
                  <c:v>-2.1917328000000005</c:v>
                </c:pt>
                <c:pt idx="107">
                  <c:v>-2.2093638999999996</c:v>
                </c:pt>
                <c:pt idx="108">
                  <c:v>-2.2221570000000002</c:v>
                </c:pt>
                <c:pt idx="109">
                  <c:v>-2.2363369000000004</c:v>
                </c:pt>
                <c:pt idx="110">
                  <c:v>-2.2550841999999998</c:v>
                </c:pt>
                <c:pt idx="111">
                  <c:v>-2.2799652000000004</c:v>
                </c:pt>
                <c:pt idx="112">
                  <c:v>-2.3010279999999996</c:v>
                </c:pt>
                <c:pt idx="113">
                  <c:v>-2.3201533999999997</c:v>
                </c:pt>
                <c:pt idx="114">
                  <c:v>-2.3416123999999998</c:v>
                </c:pt>
                <c:pt idx="115">
                  <c:v>-2.3626250000000004</c:v>
                </c:pt>
                <c:pt idx="116">
                  <c:v>-2.3820189000000003</c:v>
                </c:pt>
                <c:pt idx="117">
                  <c:v>-2.3996408000000002</c:v>
                </c:pt>
                <c:pt idx="118">
                  <c:v>-2.4235702000000003</c:v>
                </c:pt>
                <c:pt idx="119">
                  <c:v>-2.4460129999999998</c:v>
                </c:pt>
                <c:pt idx="120">
                  <c:v>-2.5727900999999997</c:v>
                </c:pt>
                <c:pt idx="121">
                  <c:v>-2.6040368999999997</c:v>
                </c:pt>
                <c:pt idx="122">
                  <c:v>-2.6205268000000004</c:v>
                </c:pt>
                <c:pt idx="123">
                  <c:v>-2.6314660999999999</c:v>
                </c:pt>
                <c:pt idx="124">
                  <c:v>-2.6424032000000004</c:v>
                </c:pt>
                <c:pt idx="125">
                  <c:v>-2.6509409000000002</c:v>
                </c:pt>
                <c:pt idx="126">
                  <c:v>-2.6659845000000004</c:v>
                </c:pt>
                <c:pt idx="127">
                  <c:v>-2.6751673</c:v>
                </c:pt>
                <c:pt idx="128">
                  <c:v>-2.6856489999999997</c:v>
                </c:pt>
                <c:pt idx="129">
                  <c:v>-2.6956715999999998</c:v>
                </c:pt>
                <c:pt idx="130">
                  <c:v>-2.7077589</c:v>
                </c:pt>
                <c:pt idx="131">
                  <c:v>-2.7197788999999997</c:v>
                </c:pt>
                <c:pt idx="132">
                  <c:v>-2.7409265999999999</c:v>
                </c:pt>
                <c:pt idx="133">
                  <c:v>-2.7599942000000004</c:v>
                </c:pt>
                <c:pt idx="134">
                  <c:v>-2.7930074999999999</c:v>
                </c:pt>
                <c:pt idx="135">
                  <c:v>-2.8184047000000003</c:v>
                </c:pt>
                <c:pt idx="136">
                  <c:v>-2.8485328000000001</c:v>
                </c:pt>
                <c:pt idx="137">
                  <c:v>-2.8776441000000004</c:v>
                </c:pt>
                <c:pt idx="138">
                  <c:v>-2.9046612999999999</c:v>
                </c:pt>
                <c:pt idx="139">
                  <c:v>-2.9387908999999999</c:v>
                </c:pt>
                <c:pt idx="140">
                  <c:v>-2.9759631000000004</c:v>
                </c:pt>
                <c:pt idx="141">
                  <c:v>-2.9975532999999999</c:v>
                </c:pt>
                <c:pt idx="142">
                  <c:v>-3.0184072999999998</c:v>
                </c:pt>
                <c:pt idx="143">
                  <c:v>-3.0383028000000003</c:v>
                </c:pt>
                <c:pt idx="144">
                  <c:v>-3.1771564000000003</c:v>
                </c:pt>
                <c:pt idx="145">
                  <c:v>-3.4067799999999995</c:v>
                </c:pt>
                <c:pt idx="146">
                  <c:v>-3.4835699</c:v>
                </c:pt>
                <c:pt idx="147">
                  <c:v>-3.5400390999999996</c:v>
                </c:pt>
                <c:pt idx="148">
                  <c:v>-3.5962218999999997</c:v>
                </c:pt>
                <c:pt idx="149">
                  <c:v>-3.6627415999999995</c:v>
                </c:pt>
                <c:pt idx="150">
                  <c:v>-3.6998249999999997</c:v>
                </c:pt>
                <c:pt idx="151">
                  <c:v>-3.7410743000000002</c:v>
                </c:pt>
                <c:pt idx="152">
                  <c:v>-3.7756543999999996</c:v>
                </c:pt>
                <c:pt idx="153">
                  <c:v>-3.8071539999999997</c:v>
                </c:pt>
                <c:pt idx="154">
                  <c:v>-3.8369612999999996</c:v>
                </c:pt>
                <c:pt idx="155">
                  <c:v>-3.8627139999999995</c:v>
                </c:pt>
                <c:pt idx="156">
                  <c:v>-3.8903729999999994</c:v>
                </c:pt>
                <c:pt idx="157">
                  <c:v>-3.9165004999999997</c:v>
                </c:pt>
                <c:pt idx="158">
                  <c:v>-3.9464594999999996</c:v>
                </c:pt>
                <c:pt idx="159">
                  <c:v>-3.9846959999999996</c:v>
                </c:pt>
                <c:pt idx="160">
                  <c:v>-4.0233203</c:v>
                </c:pt>
                <c:pt idx="161">
                  <c:v>-4.0622144000000002</c:v>
                </c:pt>
                <c:pt idx="162">
                  <c:v>-4.1069689</c:v>
                </c:pt>
                <c:pt idx="163">
                  <c:v>-4.1547910999999997</c:v>
                </c:pt>
                <c:pt idx="164">
                  <c:v>-4.1888313999999998</c:v>
                </c:pt>
                <c:pt idx="165">
                  <c:v>-4.2139948</c:v>
                </c:pt>
                <c:pt idx="166">
                  <c:v>-4.2592213000000001</c:v>
                </c:pt>
                <c:pt idx="167">
                  <c:v>-4.3063152000000002</c:v>
                </c:pt>
                <c:pt idx="168">
                  <c:v>-4.3608447999999997</c:v>
                </c:pt>
                <c:pt idx="169">
                  <c:v>-4.4151768999999996</c:v>
                </c:pt>
                <c:pt idx="170">
                  <c:v>-4.4579997999999996</c:v>
                </c:pt>
                <c:pt idx="171">
                  <c:v>-4.4913169000000002</c:v>
                </c:pt>
                <c:pt idx="172">
                  <c:v>-4.5265946999999995</c:v>
                </c:pt>
                <c:pt idx="173">
                  <c:v>-4.5650933999999994</c:v>
                </c:pt>
                <c:pt idx="174">
                  <c:v>-4.6016230999999994</c:v>
                </c:pt>
                <c:pt idx="175">
                  <c:v>-4.6587043999999995</c:v>
                </c:pt>
                <c:pt idx="176">
                  <c:v>-4.7251944999999997</c:v>
                </c:pt>
                <c:pt idx="177">
                  <c:v>-4.7820266999999994</c:v>
                </c:pt>
                <c:pt idx="178">
                  <c:v>-4.8215235999999999</c:v>
                </c:pt>
                <c:pt idx="179">
                  <c:v>-4.8531626000000001</c:v>
                </c:pt>
                <c:pt idx="180">
                  <c:v>-4.8842622000000002</c:v>
                </c:pt>
                <c:pt idx="181">
                  <c:v>-4.9152952999999995</c:v>
                </c:pt>
                <c:pt idx="182">
                  <c:v>-4.9494899999999999</c:v>
                </c:pt>
                <c:pt idx="183">
                  <c:v>-4.9937119000000001</c:v>
                </c:pt>
                <c:pt idx="184">
                  <c:v>-5.0161761</c:v>
                </c:pt>
                <c:pt idx="185">
                  <c:v>-5.0440844999999994</c:v>
                </c:pt>
                <c:pt idx="186">
                  <c:v>-5.0743339000000001</c:v>
                </c:pt>
                <c:pt idx="187">
                  <c:v>-5.0977847999999994</c:v>
                </c:pt>
                <c:pt idx="188">
                  <c:v>-5.1224407999999997</c:v>
                </c:pt>
                <c:pt idx="189">
                  <c:v>-5.1452276999999995</c:v>
                </c:pt>
                <c:pt idx="190">
                  <c:v>-5.1655696999999998</c:v>
                </c:pt>
                <c:pt idx="191">
                  <c:v>-5.1833138999999999</c:v>
                </c:pt>
                <c:pt idx="192">
                  <c:v>-5.2012355000000001</c:v>
                </c:pt>
                <c:pt idx="193">
                  <c:v>-5.2236077999999999</c:v>
                </c:pt>
                <c:pt idx="194">
                  <c:v>-5.2474172000000001</c:v>
                </c:pt>
                <c:pt idx="195">
                  <c:v>-5.2690105999999997</c:v>
                </c:pt>
                <c:pt idx="196">
                  <c:v>-5.2926098000000001</c:v>
                </c:pt>
                <c:pt idx="197">
                  <c:v>-5.3215658000000001</c:v>
                </c:pt>
                <c:pt idx="198">
                  <c:v>-5.3539449000000001</c:v>
                </c:pt>
                <c:pt idx="199">
                  <c:v>-5.3855271</c:v>
                </c:pt>
                <c:pt idx="200">
                  <c:v>-5.4153608000000002</c:v>
                </c:pt>
                <c:pt idx="201">
                  <c:v>-5.4507686</c:v>
                </c:pt>
                <c:pt idx="202">
                  <c:v>-5.4922231999999997</c:v>
                </c:pt>
                <c:pt idx="203">
                  <c:v>-5.5250525999999995</c:v>
                </c:pt>
                <c:pt idx="204">
                  <c:v>-5.5459065999999995</c:v>
                </c:pt>
                <c:pt idx="205">
                  <c:v>-5.5823289000000003</c:v>
                </c:pt>
                <c:pt idx="206">
                  <c:v>-5.6316055999999994</c:v>
                </c:pt>
                <c:pt idx="207">
                  <c:v>-5.6756862999999997</c:v>
                </c:pt>
                <c:pt idx="208">
                  <c:v>-5.7175665000000002</c:v>
                </c:pt>
                <c:pt idx="209">
                  <c:v>-5.7612902999999998</c:v>
                </c:pt>
                <c:pt idx="210">
                  <c:v>-5.8036097</c:v>
                </c:pt>
                <c:pt idx="211">
                  <c:v>-5.8502301000000001</c:v>
                </c:pt>
                <c:pt idx="212">
                  <c:v>-5.8981620999999995</c:v>
                </c:pt>
                <c:pt idx="213">
                  <c:v>-5.9273157999999997</c:v>
                </c:pt>
                <c:pt idx="214">
                  <c:v>-5.9561111000000002</c:v>
                </c:pt>
                <c:pt idx="215">
                  <c:v>-5.9987386000000003</c:v>
                </c:pt>
                <c:pt idx="216">
                  <c:v>-6.0420740999999998</c:v>
                </c:pt>
                <c:pt idx="217">
                  <c:v>-6.0832217000000002</c:v>
                </c:pt>
                <c:pt idx="218">
                  <c:v>-6.1222067999999998</c:v>
                </c:pt>
                <c:pt idx="219">
                  <c:v>-6.1804961</c:v>
                </c:pt>
                <c:pt idx="220">
                  <c:v>-6.2142100999999998</c:v>
                </c:pt>
                <c:pt idx="221">
                  <c:v>-6.2360097999999997</c:v>
                </c:pt>
                <c:pt idx="222">
                  <c:v>-6.2526608000000001</c:v>
                </c:pt>
                <c:pt idx="223">
                  <c:v>-6.2667111000000002</c:v>
                </c:pt>
                <c:pt idx="224">
                  <c:v>-6.2953007999999997</c:v>
                </c:pt>
                <c:pt idx="225">
                  <c:v>-6.3329091999999996</c:v>
                </c:pt>
                <c:pt idx="226">
                  <c:v>-6.3703341999999994</c:v>
                </c:pt>
                <c:pt idx="227">
                  <c:v>-6.4074138999999999</c:v>
                </c:pt>
                <c:pt idx="228">
                  <c:v>-6.4463042000000002</c:v>
                </c:pt>
                <c:pt idx="229">
                  <c:v>-6.4834746000000001</c:v>
                </c:pt>
                <c:pt idx="230">
                  <c:v>-6.5177651999999995</c:v>
                </c:pt>
                <c:pt idx="231">
                  <c:v>-6.5527543000000001</c:v>
                </c:pt>
                <c:pt idx="232">
                  <c:v>-6.5903083000000002</c:v>
                </c:pt>
                <c:pt idx="233">
                  <c:v>-6.6303155999999994</c:v>
                </c:pt>
                <c:pt idx="234">
                  <c:v>-6.6646539000000002</c:v>
                </c:pt>
                <c:pt idx="235">
                  <c:v>-6.7005444000000001</c:v>
                </c:pt>
                <c:pt idx="236">
                  <c:v>-6.7375568999999995</c:v>
                </c:pt>
                <c:pt idx="237">
                  <c:v>-6.7769091000000001</c:v>
                </c:pt>
                <c:pt idx="238">
                  <c:v>-6.8085566000000002</c:v>
                </c:pt>
                <c:pt idx="239">
                  <c:v>-6.8323967999999997</c:v>
                </c:pt>
                <c:pt idx="240">
                  <c:v>-6.8811521999999998</c:v>
                </c:pt>
                <c:pt idx="241">
                  <c:v>-6.9264035000000002</c:v>
                </c:pt>
                <c:pt idx="242">
                  <c:v>-6.9687739999999998</c:v>
                </c:pt>
                <c:pt idx="243">
                  <c:v>-7.0094951999999999</c:v>
                </c:pt>
                <c:pt idx="244">
                  <c:v>-7.0553686999999998</c:v>
                </c:pt>
                <c:pt idx="245">
                  <c:v>-7.1018723000000001</c:v>
                </c:pt>
                <c:pt idx="246">
                  <c:v>-7.1504130999999997</c:v>
                </c:pt>
                <c:pt idx="247">
                  <c:v>-7.1991098999999998</c:v>
                </c:pt>
                <c:pt idx="248">
                  <c:v>-7.226254</c:v>
                </c:pt>
                <c:pt idx="249">
                  <c:v>-7.2812011999999999</c:v>
                </c:pt>
                <c:pt idx="250">
                  <c:v>-7.3362778999999998</c:v>
                </c:pt>
                <c:pt idx="251">
                  <c:v>-7.3913321999999999</c:v>
                </c:pt>
                <c:pt idx="252">
                  <c:v>-7.4536498999999994</c:v>
                </c:pt>
                <c:pt idx="253">
                  <c:v>-7.4869230999999994</c:v>
                </c:pt>
                <c:pt idx="254">
                  <c:v>-7.5264411999999998</c:v>
                </c:pt>
                <c:pt idx="255">
                  <c:v>-7.5534592999999992</c:v>
                </c:pt>
                <c:pt idx="256">
                  <c:v>-7.5799458</c:v>
                </c:pt>
                <c:pt idx="257">
                  <c:v>-7.6051159000000004</c:v>
                </c:pt>
                <c:pt idx="258">
                  <c:v>-7.6314912999999995</c:v>
                </c:pt>
                <c:pt idx="259">
                  <c:v>-7.6610375999999993</c:v>
                </c:pt>
                <c:pt idx="260">
                  <c:v>-7.6898258000000004</c:v>
                </c:pt>
                <c:pt idx="261">
                  <c:v>-7.7244792999999996</c:v>
                </c:pt>
                <c:pt idx="262">
                  <c:v>-7.7580719999999994</c:v>
                </c:pt>
                <c:pt idx="263">
                  <c:v>-7.7904905999999992</c:v>
                </c:pt>
                <c:pt idx="264">
                  <c:v>-7.8223975000000001</c:v>
                </c:pt>
                <c:pt idx="265">
                  <c:v>-7.8533061000000002</c:v>
                </c:pt>
                <c:pt idx="266">
                  <c:v>-7.884557</c:v>
                </c:pt>
                <c:pt idx="267">
                  <c:v>-7.9028623999999992</c:v>
                </c:pt>
                <c:pt idx="268">
                  <c:v>-7.9215934999999993</c:v>
                </c:pt>
                <c:pt idx="269">
                  <c:v>-7.9413037999999991</c:v>
                </c:pt>
                <c:pt idx="270">
                  <c:v>-7.966557299999999</c:v>
                </c:pt>
                <c:pt idx="271">
                  <c:v>-8.0009948000000009</c:v>
                </c:pt>
                <c:pt idx="272">
                  <c:v>-8.0401619000000011</c:v>
                </c:pt>
                <c:pt idx="273">
                  <c:v>-8.0876491000000001</c:v>
                </c:pt>
                <c:pt idx="274">
                  <c:v>-8.1418712000000006</c:v>
                </c:pt>
                <c:pt idx="275">
                  <c:v>-8.2046103000000006</c:v>
                </c:pt>
                <c:pt idx="276">
                  <c:v>-8.2487533000000006</c:v>
                </c:pt>
                <c:pt idx="277">
                  <c:v>-8.2959997000000012</c:v>
                </c:pt>
                <c:pt idx="278">
                  <c:v>-8.3495484000000015</c:v>
                </c:pt>
                <c:pt idx="279">
                  <c:v>-8.3973466000000005</c:v>
                </c:pt>
                <c:pt idx="280">
                  <c:v>-8.4399581000000001</c:v>
                </c:pt>
                <c:pt idx="281">
                  <c:v>-8.4891719000000005</c:v>
                </c:pt>
                <c:pt idx="282">
                  <c:v>-8.541950700000001</c:v>
                </c:pt>
                <c:pt idx="283">
                  <c:v>-8.579535700000001</c:v>
                </c:pt>
                <c:pt idx="284">
                  <c:v>-8.6045135000000013</c:v>
                </c:pt>
                <c:pt idx="285">
                  <c:v>-8.6397815000000016</c:v>
                </c:pt>
                <c:pt idx="286">
                  <c:v>-8.6793226000000008</c:v>
                </c:pt>
                <c:pt idx="287">
                  <c:v>-8.7054704000000012</c:v>
                </c:pt>
                <c:pt idx="288">
                  <c:v>-8.7318062000000012</c:v>
                </c:pt>
                <c:pt idx="289">
                  <c:v>-8.7558836000000007</c:v>
                </c:pt>
                <c:pt idx="290">
                  <c:v>-8.7828730000000004</c:v>
                </c:pt>
                <c:pt idx="291">
                  <c:v>-8.8183830000000007</c:v>
                </c:pt>
                <c:pt idx="292">
                  <c:v>-8.8609006000000008</c:v>
                </c:pt>
                <c:pt idx="293">
                  <c:v>-8.8955884000000012</c:v>
                </c:pt>
                <c:pt idx="294">
                  <c:v>-8.9270589999999999</c:v>
                </c:pt>
                <c:pt idx="295">
                  <c:v>-8.9660701000000014</c:v>
                </c:pt>
                <c:pt idx="296">
                  <c:v>-9.0078345000000013</c:v>
                </c:pt>
                <c:pt idx="297">
                  <c:v>-9.0612451000000007</c:v>
                </c:pt>
                <c:pt idx="298">
                  <c:v>-9.1161447000000013</c:v>
                </c:pt>
                <c:pt idx="299">
                  <c:v>-9.1688395000000007</c:v>
                </c:pt>
                <c:pt idx="300">
                  <c:v>-9.2161939000000004</c:v>
                </c:pt>
                <c:pt idx="301">
                  <c:v>-9.2550604000000014</c:v>
                </c:pt>
                <c:pt idx="302">
                  <c:v>-9.2937950000000011</c:v>
                </c:pt>
                <c:pt idx="303">
                  <c:v>-9.3379640000000013</c:v>
                </c:pt>
                <c:pt idx="304">
                  <c:v>-9.3760750000000002</c:v>
                </c:pt>
                <c:pt idx="305">
                  <c:v>-9.4048360000000013</c:v>
                </c:pt>
                <c:pt idx="306">
                  <c:v>-9.4542640000000002</c:v>
                </c:pt>
                <c:pt idx="307">
                  <c:v>-9.497166</c:v>
                </c:pt>
                <c:pt idx="308">
                  <c:v>-9.5394070000000006</c:v>
                </c:pt>
                <c:pt idx="309">
                  <c:v>-9.5885020000000001</c:v>
                </c:pt>
                <c:pt idx="310">
                  <c:v>-9.6415890000000015</c:v>
                </c:pt>
                <c:pt idx="311">
                  <c:v>-9.6842610000000011</c:v>
                </c:pt>
                <c:pt idx="312">
                  <c:v>-9.7208770000000015</c:v>
                </c:pt>
                <c:pt idx="313">
                  <c:v>-9.7622890000000009</c:v>
                </c:pt>
                <c:pt idx="314">
                  <c:v>-9.8088540000000002</c:v>
                </c:pt>
                <c:pt idx="315">
                  <c:v>-9.8517810000000008</c:v>
                </c:pt>
                <c:pt idx="316">
                  <c:v>-9.8950080000000007</c:v>
                </c:pt>
                <c:pt idx="317">
                  <c:v>-9.9334009999999999</c:v>
                </c:pt>
                <c:pt idx="318">
                  <c:v>-9.9722910000000002</c:v>
                </c:pt>
                <c:pt idx="319">
                  <c:v>-10.014195000000001</c:v>
                </c:pt>
                <c:pt idx="320">
                  <c:v>-10.064365</c:v>
                </c:pt>
                <c:pt idx="321">
                  <c:v>-10.100801000000001</c:v>
                </c:pt>
                <c:pt idx="322">
                  <c:v>-10.123287000000001</c:v>
                </c:pt>
                <c:pt idx="323">
                  <c:v>-10.145250000000001</c:v>
                </c:pt>
                <c:pt idx="324">
                  <c:v>-10.175986</c:v>
                </c:pt>
                <c:pt idx="325">
                  <c:v>-10.209456000000001</c:v>
                </c:pt>
                <c:pt idx="326">
                  <c:v>-10.248976000000001</c:v>
                </c:pt>
                <c:pt idx="327">
                  <c:v>-10.290235000000001</c:v>
                </c:pt>
                <c:pt idx="328">
                  <c:v>-10.337682000000001</c:v>
                </c:pt>
                <c:pt idx="329">
                  <c:v>-10.379629000000001</c:v>
                </c:pt>
                <c:pt idx="330">
                  <c:v>-10.429167000000001</c:v>
                </c:pt>
                <c:pt idx="331">
                  <c:v>-10.47532</c:v>
                </c:pt>
                <c:pt idx="332">
                  <c:v>-10.515455000000001</c:v>
                </c:pt>
                <c:pt idx="333">
                  <c:v>-10.555947000000002</c:v>
                </c:pt>
                <c:pt idx="334">
                  <c:v>-10.597078000000002</c:v>
                </c:pt>
                <c:pt idx="335">
                  <c:v>-10.622027000000001</c:v>
                </c:pt>
                <c:pt idx="336">
                  <c:v>-10.639270000000002</c:v>
                </c:pt>
                <c:pt idx="337">
                  <c:v>-10.652366000000001</c:v>
                </c:pt>
                <c:pt idx="338">
                  <c:v>-10.672562000000001</c:v>
                </c:pt>
                <c:pt idx="339">
                  <c:v>-10.710299000000001</c:v>
                </c:pt>
                <c:pt idx="340">
                  <c:v>-10.759341000000001</c:v>
                </c:pt>
                <c:pt idx="341">
                  <c:v>-10.804094000000001</c:v>
                </c:pt>
                <c:pt idx="342">
                  <c:v>-10.840950000000001</c:v>
                </c:pt>
                <c:pt idx="343">
                  <c:v>-10.882204000000002</c:v>
                </c:pt>
                <c:pt idx="344">
                  <c:v>-10.917277</c:v>
                </c:pt>
                <c:pt idx="345">
                  <c:v>-10.952694000000001</c:v>
                </c:pt>
                <c:pt idx="346">
                  <c:v>-10.991681000000002</c:v>
                </c:pt>
                <c:pt idx="347">
                  <c:v>-11.02908</c:v>
                </c:pt>
                <c:pt idx="348">
                  <c:v>-11.068234</c:v>
                </c:pt>
                <c:pt idx="349">
                  <c:v>-11.113425000000001</c:v>
                </c:pt>
                <c:pt idx="350">
                  <c:v>-11.166538000000001</c:v>
                </c:pt>
                <c:pt idx="351">
                  <c:v>-11.224070000000001</c:v>
                </c:pt>
                <c:pt idx="352">
                  <c:v>-11.272870000000001</c:v>
                </c:pt>
                <c:pt idx="353">
                  <c:v>-11.30354</c:v>
                </c:pt>
                <c:pt idx="354">
                  <c:v>-11.343447000000001</c:v>
                </c:pt>
                <c:pt idx="355">
                  <c:v>-11.391901000000001</c:v>
                </c:pt>
                <c:pt idx="356">
                  <c:v>-11.428713</c:v>
                </c:pt>
                <c:pt idx="357">
                  <c:v>-11.456955000000001</c:v>
                </c:pt>
                <c:pt idx="358">
                  <c:v>-11.502068000000001</c:v>
                </c:pt>
                <c:pt idx="359">
                  <c:v>-11.554875000000001</c:v>
                </c:pt>
                <c:pt idx="360">
                  <c:v>-11.598772</c:v>
                </c:pt>
                <c:pt idx="361">
                  <c:v>-11.681255</c:v>
                </c:pt>
                <c:pt idx="362">
                  <c:v>-11.744426000000001</c:v>
                </c:pt>
                <c:pt idx="363">
                  <c:v>-11.80537</c:v>
                </c:pt>
                <c:pt idx="364">
                  <c:v>-11.889530000000001</c:v>
                </c:pt>
                <c:pt idx="365">
                  <c:v>-11.970222000000001</c:v>
                </c:pt>
                <c:pt idx="366">
                  <c:v>-12.040277000000001</c:v>
                </c:pt>
                <c:pt idx="367">
                  <c:v>-12.078136000000001</c:v>
                </c:pt>
                <c:pt idx="368">
                  <c:v>-12.115730000000001</c:v>
                </c:pt>
                <c:pt idx="369">
                  <c:v>-12.173286000000001</c:v>
                </c:pt>
                <c:pt idx="370">
                  <c:v>-12.235147000000001</c:v>
                </c:pt>
                <c:pt idx="371">
                  <c:v>-12.289070000000001</c:v>
                </c:pt>
                <c:pt idx="372">
                  <c:v>-12.350827000000001</c:v>
                </c:pt>
                <c:pt idx="373">
                  <c:v>-12.425541000000001</c:v>
                </c:pt>
                <c:pt idx="374">
                  <c:v>-12.481223</c:v>
                </c:pt>
                <c:pt idx="375">
                  <c:v>-12.534538000000001</c:v>
                </c:pt>
                <c:pt idx="376">
                  <c:v>-12.609201000000001</c:v>
                </c:pt>
                <c:pt idx="377">
                  <c:v>-12.687793000000001</c:v>
                </c:pt>
                <c:pt idx="378">
                  <c:v>-12.740176</c:v>
                </c:pt>
                <c:pt idx="379">
                  <c:v>-12.785215000000001</c:v>
                </c:pt>
                <c:pt idx="380">
                  <c:v>-12.849892000000001</c:v>
                </c:pt>
                <c:pt idx="381">
                  <c:v>-12.899268000000001</c:v>
                </c:pt>
                <c:pt idx="382">
                  <c:v>-12.962615000000001</c:v>
                </c:pt>
                <c:pt idx="383">
                  <c:v>-13.058849</c:v>
                </c:pt>
                <c:pt idx="384">
                  <c:v>-13.160056000000001</c:v>
                </c:pt>
                <c:pt idx="385">
                  <c:v>-13.214079</c:v>
                </c:pt>
                <c:pt idx="386">
                  <c:v>-13.29888</c:v>
                </c:pt>
                <c:pt idx="387">
                  <c:v>-13.356486</c:v>
                </c:pt>
                <c:pt idx="388">
                  <c:v>-13.418367</c:v>
                </c:pt>
                <c:pt idx="389">
                  <c:v>-13.513421000000001</c:v>
                </c:pt>
                <c:pt idx="390">
                  <c:v>-13.601801</c:v>
                </c:pt>
                <c:pt idx="391">
                  <c:v>-13.687374</c:v>
                </c:pt>
                <c:pt idx="392">
                  <c:v>-13.779639000000001</c:v>
                </c:pt>
                <c:pt idx="393">
                  <c:v>-13.870614000000002</c:v>
                </c:pt>
                <c:pt idx="394">
                  <c:v>-13.92427</c:v>
                </c:pt>
                <c:pt idx="395">
                  <c:v>-14.000164</c:v>
                </c:pt>
                <c:pt idx="396">
                  <c:v>-14.052694000000001</c:v>
                </c:pt>
                <c:pt idx="397">
                  <c:v>-14.141319000000001</c:v>
                </c:pt>
                <c:pt idx="398">
                  <c:v>-14.226096</c:v>
                </c:pt>
                <c:pt idx="399">
                  <c:v>-14.275002000000001</c:v>
                </c:pt>
                <c:pt idx="400">
                  <c:v>-14.321014</c:v>
                </c:pt>
                <c:pt idx="401">
                  <c:v>-14.432694000000001</c:v>
                </c:pt>
                <c:pt idx="402">
                  <c:v>-14.527787</c:v>
                </c:pt>
                <c:pt idx="403">
                  <c:v>-14.572545</c:v>
                </c:pt>
                <c:pt idx="404">
                  <c:v>-14.604586000000001</c:v>
                </c:pt>
                <c:pt idx="405">
                  <c:v>-14.687101</c:v>
                </c:pt>
                <c:pt idx="406">
                  <c:v>-14.743168000000001</c:v>
                </c:pt>
                <c:pt idx="407">
                  <c:v>-14.795962000000001</c:v>
                </c:pt>
                <c:pt idx="408">
                  <c:v>-14.892362</c:v>
                </c:pt>
                <c:pt idx="409">
                  <c:v>-14.975312000000001</c:v>
                </c:pt>
                <c:pt idx="410">
                  <c:v>-15.055236000000001</c:v>
                </c:pt>
                <c:pt idx="411">
                  <c:v>-15.156554</c:v>
                </c:pt>
                <c:pt idx="412">
                  <c:v>-15.296964000000001</c:v>
                </c:pt>
                <c:pt idx="413">
                  <c:v>-15.415870999999999</c:v>
                </c:pt>
                <c:pt idx="414">
                  <c:v>-15.522373000000002</c:v>
                </c:pt>
                <c:pt idx="415">
                  <c:v>-15.603771999999999</c:v>
                </c:pt>
                <c:pt idx="416">
                  <c:v>-15.673003000000001</c:v>
                </c:pt>
                <c:pt idx="417">
                  <c:v>-15.797747000000001</c:v>
                </c:pt>
                <c:pt idx="418">
                  <c:v>-15.925471999999999</c:v>
                </c:pt>
                <c:pt idx="419">
                  <c:v>-16.055102999999999</c:v>
                </c:pt>
                <c:pt idx="420">
                  <c:v>-16.138024999999999</c:v>
                </c:pt>
                <c:pt idx="421">
                  <c:v>-16.196049000000002</c:v>
                </c:pt>
                <c:pt idx="422">
                  <c:v>-16.270655000000001</c:v>
                </c:pt>
                <c:pt idx="423">
                  <c:v>-16.379490000000001</c:v>
                </c:pt>
                <c:pt idx="424">
                  <c:v>-16.497309000000001</c:v>
                </c:pt>
                <c:pt idx="425">
                  <c:v>-16.588636000000001</c:v>
                </c:pt>
                <c:pt idx="426">
                  <c:v>-16.649858000000002</c:v>
                </c:pt>
                <c:pt idx="427">
                  <c:v>-16.711999000000002</c:v>
                </c:pt>
                <c:pt idx="428">
                  <c:v>-16.845169000000002</c:v>
                </c:pt>
                <c:pt idx="429">
                  <c:v>-16.994263</c:v>
                </c:pt>
                <c:pt idx="430">
                  <c:v>-17.089767999999999</c:v>
                </c:pt>
                <c:pt idx="431">
                  <c:v>-17.179822999999999</c:v>
                </c:pt>
                <c:pt idx="432">
                  <c:v>-17.277703000000002</c:v>
                </c:pt>
                <c:pt idx="433">
                  <c:v>-17.411373000000001</c:v>
                </c:pt>
                <c:pt idx="434">
                  <c:v>-17.550263000000001</c:v>
                </c:pt>
                <c:pt idx="435">
                  <c:v>-17.681066000000001</c:v>
                </c:pt>
                <c:pt idx="436">
                  <c:v>-17.752936000000002</c:v>
                </c:pt>
                <c:pt idx="437">
                  <c:v>-17.835025000000002</c:v>
                </c:pt>
                <c:pt idx="438">
                  <c:v>-17.924199000000002</c:v>
                </c:pt>
                <c:pt idx="439">
                  <c:v>-18.014713</c:v>
                </c:pt>
                <c:pt idx="440">
                  <c:v>-18.146075</c:v>
                </c:pt>
                <c:pt idx="441">
                  <c:v>-18.312068</c:v>
                </c:pt>
                <c:pt idx="442">
                  <c:v>-18.439209999999999</c:v>
                </c:pt>
                <c:pt idx="443">
                  <c:v>-18.514972</c:v>
                </c:pt>
                <c:pt idx="444">
                  <c:v>-18.619648000000002</c:v>
                </c:pt>
                <c:pt idx="445">
                  <c:v>-18.731799000000002</c:v>
                </c:pt>
                <c:pt idx="446">
                  <c:v>-18.861236999999999</c:v>
                </c:pt>
                <c:pt idx="447">
                  <c:v>-18.991246</c:v>
                </c:pt>
                <c:pt idx="448">
                  <c:v>-19.111384000000001</c:v>
                </c:pt>
                <c:pt idx="449">
                  <c:v>-19.182625000000002</c:v>
                </c:pt>
                <c:pt idx="450">
                  <c:v>-19.272711000000001</c:v>
                </c:pt>
                <c:pt idx="451">
                  <c:v>-19.403813</c:v>
                </c:pt>
                <c:pt idx="452">
                  <c:v>-19.515506000000002</c:v>
                </c:pt>
                <c:pt idx="453">
                  <c:v>-19.588981</c:v>
                </c:pt>
                <c:pt idx="454">
                  <c:v>-19.640837000000001</c:v>
                </c:pt>
                <c:pt idx="455">
                  <c:v>-19.691860000000002</c:v>
                </c:pt>
                <c:pt idx="456">
                  <c:v>-19.767151000000002</c:v>
                </c:pt>
                <c:pt idx="457">
                  <c:v>-19.877165000000002</c:v>
                </c:pt>
                <c:pt idx="458">
                  <c:v>-19.980045</c:v>
                </c:pt>
                <c:pt idx="459">
                  <c:v>-20.087168999999999</c:v>
                </c:pt>
                <c:pt idx="460">
                  <c:v>-20.209264000000001</c:v>
                </c:pt>
                <c:pt idx="461">
                  <c:v>-20.346872000000001</c:v>
                </c:pt>
                <c:pt idx="462">
                  <c:v>-20.442496999999999</c:v>
                </c:pt>
                <c:pt idx="463">
                  <c:v>-20.517322</c:v>
                </c:pt>
                <c:pt idx="464">
                  <c:v>-20.627241000000001</c:v>
                </c:pt>
                <c:pt idx="465">
                  <c:v>-20.776680000000002</c:v>
                </c:pt>
                <c:pt idx="466">
                  <c:v>-20.900299</c:v>
                </c:pt>
                <c:pt idx="467">
                  <c:v>-21.054428999999999</c:v>
                </c:pt>
                <c:pt idx="468">
                  <c:v>-21.198941000000001</c:v>
                </c:pt>
                <c:pt idx="469">
                  <c:v>-21.331611000000002</c:v>
                </c:pt>
                <c:pt idx="470">
                  <c:v>-21.456801000000002</c:v>
                </c:pt>
                <c:pt idx="471">
                  <c:v>-21.705833999999999</c:v>
                </c:pt>
                <c:pt idx="472">
                  <c:v>-21.892792</c:v>
                </c:pt>
                <c:pt idx="473">
                  <c:v>-22.064941000000001</c:v>
                </c:pt>
                <c:pt idx="474">
                  <c:v>-22.456499000000001</c:v>
                </c:pt>
                <c:pt idx="475">
                  <c:v>-22.788587</c:v>
                </c:pt>
                <c:pt idx="476">
                  <c:v>-23.023210000000002</c:v>
                </c:pt>
                <c:pt idx="477">
                  <c:v>-23.163228</c:v>
                </c:pt>
                <c:pt idx="478">
                  <c:v>-23.280920000000002</c:v>
                </c:pt>
                <c:pt idx="479">
                  <c:v>-23.367616999999999</c:v>
                </c:pt>
                <c:pt idx="480">
                  <c:v>-23.438711000000001</c:v>
                </c:pt>
                <c:pt idx="481">
                  <c:v>-23.499719000000002</c:v>
                </c:pt>
                <c:pt idx="482">
                  <c:v>-23.551577000000002</c:v>
                </c:pt>
                <c:pt idx="483">
                  <c:v>-23.594667000000001</c:v>
                </c:pt>
                <c:pt idx="484">
                  <c:v>-23.637789999999999</c:v>
                </c:pt>
                <c:pt idx="485">
                  <c:v>-23.675990000000002</c:v>
                </c:pt>
                <c:pt idx="486">
                  <c:v>-23.704881</c:v>
                </c:pt>
                <c:pt idx="487">
                  <c:v>-23.735276000000002</c:v>
                </c:pt>
                <c:pt idx="488">
                  <c:v>-23.760625000000001</c:v>
                </c:pt>
                <c:pt idx="489">
                  <c:v>-23.786384000000002</c:v>
                </c:pt>
                <c:pt idx="490">
                  <c:v>-23.808456</c:v>
                </c:pt>
                <c:pt idx="491">
                  <c:v>-23.904240999999999</c:v>
                </c:pt>
                <c:pt idx="492">
                  <c:v>-24.042985000000002</c:v>
                </c:pt>
                <c:pt idx="493">
                  <c:v>-24.052465000000002</c:v>
                </c:pt>
                <c:pt idx="494">
                  <c:v>-24.216708000000001</c:v>
                </c:pt>
                <c:pt idx="495">
                  <c:v>-24.220127999999999</c:v>
                </c:pt>
                <c:pt idx="496">
                  <c:v>-24.223713</c:v>
                </c:pt>
                <c:pt idx="497">
                  <c:v>-24.227876999999999</c:v>
                </c:pt>
                <c:pt idx="498">
                  <c:v>-24.230591</c:v>
                </c:pt>
                <c:pt idx="499">
                  <c:v>-24.234068000000001</c:v>
                </c:pt>
                <c:pt idx="500">
                  <c:v>-24.237736999999999</c:v>
                </c:pt>
                <c:pt idx="501">
                  <c:v>-24.241629</c:v>
                </c:pt>
                <c:pt idx="502">
                  <c:v>-24.245083000000001</c:v>
                </c:pt>
                <c:pt idx="503">
                  <c:v>-24.247377</c:v>
                </c:pt>
                <c:pt idx="504">
                  <c:v>-24.249383000000002</c:v>
                </c:pt>
                <c:pt idx="505">
                  <c:v>-24.246518999999999</c:v>
                </c:pt>
                <c:pt idx="506">
                  <c:v>-24.236876000000002</c:v>
                </c:pt>
                <c:pt idx="507">
                  <c:v>-24.226497000000002</c:v>
                </c:pt>
                <c:pt idx="508">
                  <c:v>-24.198046999999999</c:v>
                </c:pt>
                <c:pt idx="509">
                  <c:v>-24.091896999999999</c:v>
                </c:pt>
                <c:pt idx="510">
                  <c:v>-23.851495</c:v>
                </c:pt>
                <c:pt idx="511">
                  <c:v>-23.613051000000002</c:v>
                </c:pt>
              </c:numCache>
            </c:numRef>
          </c:xVal>
          <c:yVal>
            <c:numRef>
              <c:f>Elaborated!$N$3:$N$497</c:f>
              <c:numCache>
                <c:formatCode>0.00</c:formatCode>
                <c:ptCount val="495"/>
                <c:pt idx="0">
                  <c:v>0</c:v>
                </c:pt>
                <c:pt idx="1">
                  <c:v>2.5134464E-3</c:v>
                </c:pt>
                <c:pt idx="2">
                  <c:v>0.80599215999999996</c:v>
                </c:pt>
                <c:pt idx="3">
                  <c:v>0.81355491000000002</c:v>
                </c:pt>
                <c:pt idx="4">
                  <c:v>0.83498450000000002</c:v>
                </c:pt>
                <c:pt idx="5">
                  <c:v>0.97310445999999995</c:v>
                </c:pt>
                <c:pt idx="6">
                  <c:v>1.1714532</c:v>
                </c:pt>
                <c:pt idx="7">
                  <c:v>1.4854356</c:v>
                </c:pt>
                <c:pt idx="8">
                  <c:v>1.6184436</c:v>
                </c:pt>
                <c:pt idx="9">
                  <c:v>1.7814916000000001</c:v>
                </c:pt>
                <c:pt idx="10">
                  <c:v>1.8257559000000001</c:v>
                </c:pt>
                <c:pt idx="11">
                  <c:v>1.9149813</c:v>
                </c:pt>
                <c:pt idx="12">
                  <c:v>2.0316727000000001</c:v>
                </c:pt>
                <c:pt idx="13">
                  <c:v>2.1614556999999999</c:v>
                </c:pt>
                <c:pt idx="14">
                  <c:v>2.2732006</c:v>
                </c:pt>
                <c:pt idx="15">
                  <c:v>2.3986013000000002</c:v>
                </c:pt>
                <c:pt idx="16">
                  <c:v>2.5481107000000001</c:v>
                </c:pt>
                <c:pt idx="17">
                  <c:v>2.7007346999999999</c:v>
                </c:pt>
                <c:pt idx="18">
                  <c:v>2.8525952000000001</c:v>
                </c:pt>
                <c:pt idx="19">
                  <c:v>2.9682303999999999</c:v>
                </c:pt>
                <c:pt idx="20">
                  <c:v>3.0543583999999999</c:v>
                </c:pt>
                <c:pt idx="21">
                  <c:v>3.1982173</c:v>
                </c:pt>
                <c:pt idx="22">
                  <c:v>3.3754883000000002</c:v>
                </c:pt>
                <c:pt idx="23">
                  <c:v>3.4946385000000002</c:v>
                </c:pt>
                <c:pt idx="24">
                  <c:v>3.5966923999999998</c:v>
                </c:pt>
                <c:pt idx="25">
                  <c:v>3.7385521000000002</c:v>
                </c:pt>
                <c:pt idx="26">
                  <c:v>3.8749169000000001</c:v>
                </c:pt>
                <c:pt idx="27">
                  <c:v>4.0076435999999998</c:v>
                </c:pt>
                <c:pt idx="28">
                  <c:v>4.2028084999999997</c:v>
                </c:pt>
                <c:pt idx="29">
                  <c:v>4.4031212000000002</c:v>
                </c:pt>
                <c:pt idx="30">
                  <c:v>4.5439442000000003</c:v>
                </c:pt>
                <c:pt idx="31">
                  <c:v>4.6944743999999998</c:v>
                </c:pt>
                <c:pt idx="32">
                  <c:v>4.8455671999999996</c:v>
                </c:pt>
                <c:pt idx="33">
                  <c:v>5.0092587999999996</c:v>
                </c:pt>
                <c:pt idx="34">
                  <c:v>5.1238837999999998</c:v>
                </c:pt>
                <c:pt idx="35">
                  <c:v>5.2240199</c:v>
                </c:pt>
                <c:pt idx="36">
                  <c:v>5.3224277999999998</c:v>
                </c:pt>
                <c:pt idx="37">
                  <c:v>5.4176726999999998</c:v>
                </c:pt>
                <c:pt idx="38">
                  <c:v>5.5242594</c:v>
                </c:pt>
                <c:pt idx="39">
                  <c:v>5.6249070000000003</c:v>
                </c:pt>
                <c:pt idx="40">
                  <c:v>5.7294330000000002</c:v>
                </c:pt>
                <c:pt idx="41">
                  <c:v>5.8125803999999999</c:v>
                </c:pt>
                <c:pt idx="42">
                  <c:v>6.0999305000000001</c:v>
                </c:pt>
                <c:pt idx="43">
                  <c:v>6.2939758000000001</c:v>
                </c:pt>
                <c:pt idx="44">
                  <c:v>6.4202940000000002</c:v>
                </c:pt>
                <c:pt idx="45">
                  <c:v>6.5218344000000004</c:v>
                </c:pt>
                <c:pt idx="46">
                  <c:v>6.6061908000000003</c:v>
                </c:pt>
                <c:pt idx="47">
                  <c:v>6.6995646999999998</c:v>
                </c:pt>
                <c:pt idx="48">
                  <c:v>6.7991764000000003</c:v>
                </c:pt>
                <c:pt idx="49">
                  <c:v>6.8964771000000002</c:v>
                </c:pt>
                <c:pt idx="50">
                  <c:v>6.9740095999999996</c:v>
                </c:pt>
                <c:pt idx="51">
                  <c:v>7.0484561000000001</c:v>
                </c:pt>
                <c:pt idx="52">
                  <c:v>7.1156074</c:v>
                </c:pt>
                <c:pt idx="53">
                  <c:v>7.1766658000000003</c:v>
                </c:pt>
                <c:pt idx="54">
                  <c:v>7.2443194000000002</c:v>
                </c:pt>
                <c:pt idx="55">
                  <c:v>7.3591426999999996</c:v>
                </c:pt>
                <c:pt idx="56">
                  <c:v>7.4670871999999999</c:v>
                </c:pt>
                <c:pt idx="57">
                  <c:v>7.5726968000000001</c:v>
                </c:pt>
                <c:pt idx="58">
                  <c:v>7.6825562999999999</c:v>
                </c:pt>
                <c:pt idx="59">
                  <c:v>7.7907907999999999</c:v>
                </c:pt>
                <c:pt idx="60">
                  <c:v>7.8923166</c:v>
                </c:pt>
                <c:pt idx="61">
                  <c:v>7.9737616999999998</c:v>
                </c:pt>
                <c:pt idx="62">
                  <c:v>8.0366751000000001</c:v>
                </c:pt>
                <c:pt idx="63">
                  <c:v>8.0965664999999998</c:v>
                </c:pt>
                <c:pt idx="64">
                  <c:v>8.1647675</c:v>
                </c:pt>
                <c:pt idx="65">
                  <c:v>8.2591315000000005</c:v>
                </c:pt>
                <c:pt idx="66">
                  <c:v>8.3751054000000007</c:v>
                </c:pt>
                <c:pt idx="67">
                  <c:v>8.5081351000000005</c:v>
                </c:pt>
                <c:pt idx="68">
                  <c:v>8.6319868</c:v>
                </c:pt>
                <c:pt idx="69">
                  <c:v>8.7238445000000002</c:v>
                </c:pt>
                <c:pt idx="70">
                  <c:v>8.8222345000000004</c:v>
                </c:pt>
                <c:pt idx="71">
                  <c:v>8.9109408000000006</c:v>
                </c:pt>
                <c:pt idx="72">
                  <c:v>9.0494070999999998</c:v>
                </c:pt>
                <c:pt idx="73">
                  <c:v>9.2077139999999993</c:v>
                </c:pt>
                <c:pt idx="74">
                  <c:v>9.3607882999999994</c:v>
                </c:pt>
                <c:pt idx="75">
                  <c:v>9.5224513000000002</c:v>
                </c:pt>
                <c:pt idx="76">
                  <c:v>9.6555845999999992</c:v>
                </c:pt>
                <c:pt idx="77">
                  <c:v>9.7343636</c:v>
                </c:pt>
                <c:pt idx="78">
                  <c:v>9.7997391999999994</c:v>
                </c:pt>
                <c:pt idx="79">
                  <c:v>9.8607455999999996</c:v>
                </c:pt>
                <c:pt idx="80">
                  <c:v>9.9241995000000003</c:v>
                </c:pt>
                <c:pt idx="81">
                  <c:v>9.9896455999999993</c:v>
                </c:pt>
                <c:pt idx="82">
                  <c:v>10.035113000000001</c:v>
                </c:pt>
                <c:pt idx="83">
                  <c:v>10.248858999999999</c:v>
                </c:pt>
                <c:pt idx="84">
                  <c:v>10.455693</c:v>
                </c:pt>
                <c:pt idx="85">
                  <c:v>10.697203999999999</c:v>
                </c:pt>
                <c:pt idx="86">
                  <c:v>10.957274999999999</c:v>
                </c:pt>
                <c:pt idx="87">
                  <c:v>11.179328</c:v>
                </c:pt>
                <c:pt idx="88">
                  <c:v>11.308346</c:v>
                </c:pt>
                <c:pt idx="89">
                  <c:v>11.510439999999999</c:v>
                </c:pt>
                <c:pt idx="90">
                  <c:v>11.646711</c:v>
                </c:pt>
                <c:pt idx="91">
                  <c:v>11.802762</c:v>
                </c:pt>
                <c:pt idx="92">
                  <c:v>11.993596999999999</c:v>
                </c:pt>
                <c:pt idx="93">
                  <c:v>12.179722999999999</c:v>
                </c:pt>
                <c:pt idx="94">
                  <c:v>12.438667000000001</c:v>
                </c:pt>
                <c:pt idx="95">
                  <c:v>12.658175</c:v>
                </c:pt>
                <c:pt idx="96">
                  <c:v>12.779354</c:v>
                </c:pt>
                <c:pt idx="97">
                  <c:v>12.981920000000001</c:v>
                </c:pt>
                <c:pt idx="98">
                  <c:v>13.120177999999999</c:v>
                </c:pt>
                <c:pt idx="99">
                  <c:v>13.246008</c:v>
                </c:pt>
                <c:pt idx="100">
                  <c:v>13.372775000000001</c:v>
                </c:pt>
                <c:pt idx="101">
                  <c:v>13.493475999999999</c:v>
                </c:pt>
                <c:pt idx="102">
                  <c:v>13.607360999999999</c:v>
                </c:pt>
                <c:pt idx="103">
                  <c:v>13.723849</c:v>
                </c:pt>
                <c:pt idx="104">
                  <c:v>13.832979</c:v>
                </c:pt>
                <c:pt idx="105">
                  <c:v>13.926157999999999</c:v>
                </c:pt>
                <c:pt idx="106">
                  <c:v>14.011964000000001</c:v>
                </c:pt>
                <c:pt idx="107">
                  <c:v>14.121997</c:v>
                </c:pt>
                <c:pt idx="108">
                  <c:v>14.204566</c:v>
                </c:pt>
                <c:pt idx="109">
                  <c:v>14.30438</c:v>
                </c:pt>
                <c:pt idx="110">
                  <c:v>14.425293</c:v>
                </c:pt>
                <c:pt idx="111">
                  <c:v>14.574722</c:v>
                </c:pt>
                <c:pt idx="112">
                  <c:v>14.719868</c:v>
                </c:pt>
                <c:pt idx="113">
                  <c:v>14.849992</c:v>
                </c:pt>
                <c:pt idx="114">
                  <c:v>14.985803000000001</c:v>
                </c:pt>
                <c:pt idx="115">
                  <c:v>15.126583</c:v>
                </c:pt>
                <c:pt idx="116">
                  <c:v>15.261494000000001</c:v>
                </c:pt>
                <c:pt idx="117">
                  <c:v>15.373025999999999</c:v>
                </c:pt>
                <c:pt idx="118">
                  <c:v>15.530751</c:v>
                </c:pt>
                <c:pt idx="119">
                  <c:v>15.676149000000001</c:v>
                </c:pt>
                <c:pt idx="120">
                  <c:v>15.695069999999999</c:v>
                </c:pt>
                <c:pt idx="121">
                  <c:v>15.878299</c:v>
                </c:pt>
                <c:pt idx="122">
                  <c:v>15.970321</c:v>
                </c:pt>
                <c:pt idx="123">
                  <c:v>16.031842000000001</c:v>
                </c:pt>
                <c:pt idx="124">
                  <c:v>16.108184000000001</c:v>
                </c:pt>
                <c:pt idx="125">
                  <c:v>16.163599000000001</c:v>
                </c:pt>
                <c:pt idx="126">
                  <c:v>16.264720000000001</c:v>
                </c:pt>
                <c:pt idx="127">
                  <c:v>16.318947000000001</c:v>
                </c:pt>
                <c:pt idx="128">
                  <c:v>16.382003999999998</c:v>
                </c:pt>
                <c:pt idx="129">
                  <c:v>16.442181999999999</c:v>
                </c:pt>
                <c:pt idx="130">
                  <c:v>16.514320999999999</c:v>
                </c:pt>
                <c:pt idx="131">
                  <c:v>16.606745</c:v>
                </c:pt>
                <c:pt idx="132">
                  <c:v>16.765625</c:v>
                </c:pt>
                <c:pt idx="133">
                  <c:v>16.903347</c:v>
                </c:pt>
                <c:pt idx="134">
                  <c:v>17.118220999999998</c:v>
                </c:pt>
                <c:pt idx="135">
                  <c:v>17.281257</c:v>
                </c:pt>
                <c:pt idx="136">
                  <c:v>17.478055999999999</c:v>
                </c:pt>
                <c:pt idx="137">
                  <c:v>17.624106999999999</c:v>
                </c:pt>
                <c:pt idx="138">
                  <c:v>17.786694000000001</c:v>
                </c:pt>
                <c:pt idx="139">
                  <c:v>17.976837</c:v>
                </c:pt>
                <c:pt idx="140">
                  <c:v>18.202739999999999</c:v>
                </c:pt>
                <c:pt idx="141">
                  <c:v>18.313386000000001</c:v>
                </c:pt>
                <c:pt idx="142">
                  <c:v>18.453948</c:v>
                </c:pt>
                <c:pt idx="143">
                  <c:v>18.560231000000002</c:v>
                </c:pt>
                <c:pt idx="144">
                  <c:v>18.807514000000001</c:v>
                </c:pt>
                <c:pt idx="145">
                  <c:v>19.316203999999999</c:v>
                </c:pt>
                <c:pt idx="146">
                  <c:v>19.494568000000001</c:v>
                </c:pt>
                <c:pt idx="147">
                  <c:v>19.731263999999999</c:v>
                </c:pt>
                <c:pt idx="148">
                  <c:v>20.000547999999998</c:v>
                </c:pt>
                <c:pt idx="149">
                  <c:v>20.295290999999999</c:v>
                </c:pt>
                <c:pt idx="150">
                  <c:v>20.406424999999999</c:v>
                </c:pt>
                <c:pt idx="151">
                  <c:v>20.590814000000002</c:v>
                </c:pt>
                <c:pt idx="152">
                  <c:v>20.722359999999998</c:v>
                </c:pt>
                <c:pt idx="153">
                  <c:v>20.856358</c:v>
                </c:pt>
                <c:pt idx="154">
                  <c:v>20.979624999999999</c:v>
                </c:pt>
                <c:pt idx="155">
                  <c:v>21.088730999999999</c:v>
                </c:pt>
                <c:pt idx="156">
                  <c:v>21.216014999999999</c:v>
                </c:pt>
                <c:pt idx="157">
                  <c:v>21.343129999999999</c:v>
                </c:pt>
                <c:pt idx="158">
                  <c:v>21.514735999999999</c:v>
                </c:pt>
                <c:pt idx="159">
                  <c:v>21.725645</c:v>
                </c:pt>
                <c:pt idx="160">
                  <c:v>21.923863999999998</c:v>
                </c:pt>
                <c:pt idx="161">
                  <c:v>22.111848999999999</c:v>
                </c:pt>
                <c:pt idx="162">
                  <c:v>22.329231</c:v>
                </c:pt>
                <c:pt idx="163">
                  <c:v>22.53406</c:v>
                </c:pt>
                <c:pt idx="164">
                  <c:v>22.650963999999998</c:v>
                </c:pt>
                <c:pt idx="165">
                  <c:v>22.752029</c:v>
                </c:pt>
                <c:pt idx="166">
                  <c:v>22.996651</c:v>
                </c:pt>
                <c:pt idx="167">
                  <c:v>23.225272</c:v>
                </c:pt>
                <c:pt idx="168">
                  <c:v>23.520443</c:v>
                </c:pt>
                <c:pt idx="169">
                  <c:v>23.821016</c:v>
                </c:pt>
                <c:pt idx="170">
                  <c:v>24.035789999999999</c:v>
                </c:pt>
                <c:pt idx="171">
                  <c:v>24.190436999999999</c:v>
                </c:pt>
                <c:pt idx="172">
                  <c:v>24.375565000000002</c:v>
                </c:pt>
                <c:pt idx="173">
                  <c:v>24.577203000000001</c:v>
                </c:pt>
                <c:pt idx="174">
                  <c:v>24.804003000000002</c:v>
                </c:pt>
                <c:pt idx="175">
                  <c:v>25.147400000000001</c:v>
                </c:pt>
                <c:pt idx="176">
                  <c:v>25.535508</c:v>
                </c:pt>
                <c:pt idx="177">
                  <c:v>25.803594</c:v>
                </c:pt>
                <c:pt idx="178">
                  <c:v>25.998076000000001</c:v>
                </c:pt>
                <c:pt idx="179">
                  <c:v>26.163891</c:v>
                </c:pt>
                <c:pt idx="180">
                  <c:v>26.329521</c:v>
                </c:pt>
                <c:pt idx="181">
                  <c:v>26.485102000000001</c:v>
                </c:pt>
                <c:pt idx="182">
                  <c:v>26.679924</c:v>
                </c:pt>
                <c:pt idx="183">
                  <c:v>26.936713999999998</c:v>
                </c:pt>
                <c:pt idx="184">
                  <c:v>27.025324999999999</c:v>
                </c:pt>
                <c:pt idx="185">
                  <c:v>27.212357999999998</c:v>
                </c:pt>
                <c:pt idx="186">
                  <c:v>27.396554999999999</c:v>
                </c:pt>
                <c:pt idx="187">
                  <c:v>27.545099</c:v>
                </c:pt>
                <c:pt idx="188">
                  <c:v>27.671437999999998</c:v>
                </c:pt>
                <c:pt idx="189">
                  <c:v>27.800492999999999</c:v>
                </c:pt>
                <c:pt idx="190">
                  <c:v>27.917733999999999</c:v>
                </c:pt>
                <c:pt idx="191">
                  <c:v>28.019763000000001</c:v>
                </c:pt>
                <c:pt idx="192">
                  <c:v>28.132802999999999</c:v>
                </c:pt>
                <c:pt idx="193">
                  <c:v>28.260334</c:v>
                </c:pt>
                <c:pt idx="194">
                  <c:v>28.391513</c:v>
                </c:pt>
                <c:pt idx="195">
                  <c:v>28.532305999999998</c:v>
                </c:pt>
                <c:pt idx="196">
                  <c:v>28.685365999999998</c:v>
                </c:pt>
                <c:pt idx="197">
                  <c:v>28.879144</c:v>
                </c:pt>
                <c:pt idx="198">
                  <c:v>29.072285000000001</c:v>
                </c:pt>
                <c:pt idx="199">
                  <c:v>29.259796000000001</c:v>
                </c:pt>
                <c:pt idx="200">
                  <c:v>29.446026</c:v>
                </c:pt>
                <c:pt idx="201">
                  <c:v>29.677599000000001</c:v>
                </c:pt>
                <c:pt idx="202">
                  <c:v>29.951457999999999</c:v>
                </c:pt>
                <c:pt idx="203">
                  <c:v>30.131094999999998</c:v>
                </c:pt>
                <c:pt idx="204">
                  <c:v>30.230146000000001</c:v>
                </c:pt>
                <c:pt idx="205">
                  <c:v>30.484335999999999</c:v>
                </c:pt>
                <c:pt idx="206">
                  <c:v>30.767377</c:v>
                </c:pt>
                <c:pt idx="207">
                  <c:v>31.048545000000001</c:v>
                </c:pt>
                <c:pt idx="208">
                  <c:v>31.303426999999999</c:v>
                </c:pt>
                <c:pt idx="209">
                  <c:v>31.565021000000002</c:v>
                </c:pt>
                <c:pt idx="210">
                  <c:v>31.83156</c:v>
                </c:pt>
                <c:pt idx="211">
                  <c:v>32.120018000000002</c:v>
                </c:pt>
                <c:pt idx="212">
                  <c:v>32.410693999999999</c:v>
                </c:pt>
                <c:pt idx="213">
                  <c:v>32.535266</c:v>
                </c:pt>
                <c:pt idx="214">
                  <c:v>32.713673</c:v>
                </c:pt>
                <c:pt idx="215">
                  <c:v>32.977356999999998</c:v>
                </c:pt>
                <c:pt idx="216">
                  <c:v>33.230459000000003</c:v>
                </c:pt>
                <c:pt idx="217">
                  <c:v>33.469555</c:v>
                </c:pt>
                <c:pt idx="218">
                  <c:v>33.702609000000002</c:v>
                </c:pt>
                <c:pt idx="219">
                  <c:v>34.018901999999997</c:v>
                </c:pt>
                <c:pt idx="220">
                  <c:v>34.164054999999998</c:v>
                </c:pt>
                <c:pt idx="221">
                  <c:v>34.240693999999998</c:v>
                </c:pt>
                <c:pt idx="222">
                  <c:v>34.287269999999999</c:v>
                </c:pt>
                <c:pt idx="223">
                  <c:v>34.355144000000003</c:v>
                </c:pt>
                <c:pt idx="224">
                  <c:v>34.524216000000003</c:v>
                </c:pt>
                <c:pt idx="225">
                  <c:v>34.741776000000002</c:v>
                </c:pt>
                <c:pt idx="226">
                  <c:v>34.961922999999999</c:v>
                </c:pt>
                <c:pt idx="227">
                  <c:v>35.172694</c:v>
                </c:pt>
                <c:pt idx="228">
                  <c:v>35.390946999999997</c:v>
                </c:pt>
                <c:pt idx="229">
                  <c:v>35.566645999999999</c:v>
                </c:pt>
                <c:pt idx="230">
                  <c:v>35.740459999999999</c:v>
                </c:pt>
                <c:pt idx="231">
                  <c:v>35.906284999999997</c:v>
                </c:pt>
                <c:pt idx="232">
                  <c:v>36.088138999999998</c:v>
                </c:pt>
                <c:pt idx="233">
                  <c:v>36.283403</c:v>
                </c:pt>
                <c:pt idx="234">
                  <c:v>36.45335</c:v>
                </c:pt>
                <c:pt idx="235">
                  <c:v>36.644765999999997</c:v>
                </c:pt>
                <c:pt idx="236">
                  <c:v>36.843291000000001</c:v>
                </c:pt>
                <c:pt idx="237">
                  <c:v>37.054295000000003</c:v>
                </c:pt>
                <c:pt idx="238">
                  <c:v>37.197042000000003</c:v>
                </c:pt>
                <c:pt idx="239">
                  <c:v>37.319972999999997</c:v>
                </c:pt>
                <c:pt idx="240">
                  <c:v>37.659438000000002</c:v>
                </c:pt>
                <c:pt idx="241">
                  <c:v>37.960141</c:v>
                </c:pt>
                <c:pt idx="242">
                  <c:v>38.215919999999997</c:v>
                </c:pt>
                <c:pt idx="243">
                  <c:v>38.493040999999998</c:v>
                </c:pt>
                <c:pt idx="244">
                  <c:v>38.814306999999999</c:v>
                </c:pt>
                <c:pt idx="245">
                  <c:v>39.118153999999997</c:v>
                </c:pt>
                <c:pt idx="246">
                  <c:v>39.418655999999999</c:v>
                </c:pt>
                <c:pt idx="247">
                  <c:v>39.722042000000002</c:v>
                </c:pt>
                <c:pt idx="248">
                  <c:v>39.881920999999998</c:v>
                </c:pt>
                <c:pt idx="249">
                  <c:v>40.259664000000001</c:v>
                </c:pt>
                <c:pt idx="250">
                  <c:v>40.613214999999997</c:v>
                </c:pt>
                <c:pt idx="251">
                  <c:v>40.988352999999996</c:v>
                </c:pt>
                <c:pt idx="252">
                  <c:v>41.383651999999998</c:v>
                </c:pt>
                <c:pt idx="253">
                  <c:v>41.546078999999999</c:v>
                </c:pt>
                <c:pt idx="254">
                  <c:v>41.775688000000002</c:v>
                </c:pt>
                <c:pt idx="255">
                  <c:v>41.959375000000001</c:v>
                </c:pt>
                <c:pt idx="256">
                  <c:v>42.138300000000001</c:v>
                </c:pt>
                <c:pt idx="257">
                  <c:v>42.314999999999998</c:v>
                </c:pt>
                <c:pt idx="258">
                  <c:v>42.496581999999997</c:v>
                </c:pt>
                <c:pt idx="259">
                  <c:v>42.682448999999998</c:v>
                </c:pt>
                <c:pt idx="260">
                  <c:v>42.867710000000002</c:v>
                </c:pt>
                <c:pt idx="261">
                  <c:v>43.095539000000002</c:v>
                </c:pt>
                <c:pt idx="262">
                  <c:v>43.302675999999998</c:v>
                </c:pt>
                <c:pt idx="263">
                  <c:v>43.507497999999998</c:v>
                </c:pt>
                <c:pt idx="264">
                  <c:v>43.711821999999998</c:v>
                </c:pt>
                <c:pt idx="265">
                  <c:v>43.926869000000003</c:v>
                </c:pt>
                <c:pt idx="266">
                  <c:v>44.119754999999998</c:v>
                </c:pt>
                <c:pt idx="267">
                  <c:v>44.216205000000002</c:v>
                </c:pt>
                <c:pt idx="268">
                  <c:v>44.347850000000001</c:v>
                </c:pt>
                <c:pt idx="269">
                  <c:v>44.492725</c:v>
                </c:pt>
                <c:pt idx="270">
                  <c:v>44.660840999999998</c:v>
                </c:pt>
                <c:pt idx="271">
                  <c:v>44.901211000000004</c:v>
                </c:pt>
                <c:pt idx="272">
                  <c:v>45.169671999999998</c:v>
                </c:pt>
                <c:pt idx="273">
                  <c:v>45.473903</c:v>
                </c:pt>
                <c:pt idx="274">
                  <c:v>45.818503</c:v>
                </c:pt>
                <c:pt idx="275">
                  <c:v>46.216025999999999</c:v>
                </c:pt>
                <c:pt idx="276">
                  <c:v>46.477387999999998</c:v>
                </c:pt>
                <c:pt idx="277">
                  <c:v>46.797009000000003</c:v>
                </c:pt>
                <c:pt idx="278">
                  <c:v>47.128993000000001</c:v>
                </c:pt>
                <c:pt idx="279">
                  <c:v>47.444508999999996</c:v>
                </c:pt>
                <c:pt idx="280">
                  <c:v>47.720934</c:v>
                </c:pt>
                <c:pt idx="281">
                  <c:v>48.024904999999997</c:v>
                </c:pt>
                <c:pt idx="282">
                  <c:v>48.362656999999999</c:v>
                </c:pt>
                <c:pt idx="283">
                  <c:v>48.548059000000002</c:v>
                </c:pt>
                <c:pt idx="284">
                  <c:v>48.719541999999997</c:v>
                </c:pt>
                <c:pt idx="285">
                  <c:v>48.962299000000002</c:v>
                </c:pt>
                <c:pt idx="286">
                  <c:v>49.193302000000003</c:v>
                </c:pt>
                <c:pt idx="287">
                  <c:v>49.335517000000003</c:v>
                </c:pt>
                <c:pt idx="288">
                  <c:v>49.488866000000002</c:v>
                </c:pt>
                <c:pt idx="289">
                  <c:v>49.643697000000003</c:v>
                </c:pt>
                <c:pt idx="290">
                  <c:v>49.812286</c:v>
                </c:pt>
                <c:pt idx="291">
                  <c:v>50.048726000000002</c:v>
                </c:pt>
                <c:pt idx="292">
                  <c:v>50.302225999999997</c:v>
                </c:pt>
                <c:pt idx="293">
                  <c:v>50.522258000000001</c:v>
                </c:pt>
                <c:pt idx="294">
                  <c:v>50.729908999999999</c:v>
                </c:pt>
                <c:pt idx="295">
                  <c:v>50.960028000000001</c:v>
                </c:pt>
                <c:pt idx="296">
                  <c:v>51.277717000000003</c:v>
                </c:pt>
                <c:pt idx="297">
                  <c:v>51.617153000000002</c:v>
                </c:pt>
                <c:pt idx="298">
                  <c:v>51.937748999999997</c:v>
                </c:pt>
                <c:pt idx="299">
                  <c:v>52.269427999999998</c:v>
                </c:pt>
                <c:pt idx="300">
                  <c:v>52.547460999999998</c:v>
                </c:pt>
                <c:pt idx="301">
                  <c:v>52.784398000000003</c:v>
                </c:pt>
                <c:pt idx="302">
                  <c:v>53.024568000000002</c:v>
                </c:pt>
                <c:pt idx="303">
                  <c:v>53.294268000000002</c:v>
                </c:pt>
                <c:pt idx="304">
                  <c:v>53.506825999999997</c:v>
                </c:pt>
                <c:pt idx="305">
                  <c:v>53.704810999999999</c:v>
                </c:pt>
                <c:pt idx="306">
                  <c:v>53.993724</c:v>
                </c:pt>
                <c:pt idx="307">
                  <c:v>54.274234999999997</c:v>
                </c:pt>
                <c:pt idx="308">
                  <c:v>54.577092</c:v>
                </c:pt>
                <c:pt idx="309">
                  <c:v>54.894587000000001</c:v>
                </c:pt>
                <c:pt idx="310">
                  <c:v>55.238529</c:v>
                </c:pt>
                <c:pt idx="311">
                  <c:v>55.478952999999997</c:v>
                </c:pt>
                <c:pt idx="312">
                  <c:v>55.702238999999999</c:v>
                </c:pt>
                <c:pt idx="313">
                  <c:v>55.962898000000003</c:v>
                </c:pt>
                <c:pt idx="314">
                  <c:v>56.245384999999999</c:v>
                </c:pt>
                <c:pt idx="315">
                  <c:v>56.511744999999998</c:v>
                </c:pt>
                <c:pt idx="316">
                  <c:v>56.763793</c:v>
                </c:pt>
                <c:pt idx="317">
                  <c:v>57.005884000000002</c:v>
                </c:pt>
                <c:pt idx="318">
                  <c:v>57.257603000000003</c:v>
                </c:pt>
                <c:pt idx="319">
                  <c:v>57.511079000000002</c:v>
                </c:pt>
                <c:pt idx="320">
                  <c:v>57.805483000000002</c:v>
                </c:pt>
                <c:pt idx="321">
                  <c:v>58.009340000000002</c:v>
                </c:pt>
                <c:pt idx="322">
                  <c:v>58.112170999999996</c:v>
                </c:pt>
                <c:pt idx="323">
                  <c:v>58.246858000000003</c:v>
                </c:pt>
                <c:pt idx="324">
                  <c:v>58.444845000000001</c:v>
                </c:pt>
                <c:pt idx="325">
                  <c:v>58.658937999999999</c:v>
                </c:pt>
                <c:pt idx="326">
                  <c:v>58.883052999999997</c:v>
                </c:pt>
                <c:pt idx="327">
                  <c:v>59.134556000000003</c:v>
                </c:pt>
                <c:pt idx="328">
                  <c:v>59.425277999999999</c:v>
                </c:pt>
                <c:pt idx="329">
                  <c:v>59.694240999999998</c:v>
                </c:pt>
                <c:pt idx="330">
                  <c:v>59.98077</c:v>
                </c:pt>
                <c:pt idx="331">
                  <c:v>60.247338999999997</c:v>
                </c:pt>
                <c:pt idx="332">
                  <c:v>60.466459999999998</c:v>
                </c:pt>
                <c:pt idx="333">
                  <c:v>60.718789999999998</c:v>
                </c:pt>
                <c:pt idx="334">
                  <c:v>60.946962999999997</c:v>
                </c:pt>
                <c:pt idx="335">
                  <c:v>61.072127000000002</c:v>
                </c:pt>
                <c:pt idx="336">
                  <c:v>61.143223999999996</c:v>
                </c:pt>
                <c:pt idx="337">
                  <c:v>61.194420999999998</c:v>
                </c:pt>
                <c:pt idx="338">
                  <c:v>61.337012000000001</c:v>
                </c:pt>
                <c:pt idx="339">
                  <c:v>61.556226000000002</c:v>
                </c:pt>
                <c:pt idx="340">
                  <c:v>61.888323</c:v>
                </c:pt>
                <c:pt idx="341">
                  <c:v>62.126108000000002</c:v>
                </c:pt>
                <c:pt idx="342">
                  <c:v>62.383609</c:v>
                </c:pt>
                <c:pt idx="343">
                  <c:v>62.614435</c:v>
                </c:pt>
                <c:pt idx="344">
                  <c:v>62.834330999999999</c:v>
                </c:pt>
                <c:pt idx="345">
                  <c:v>63.052134000000002</c:v>
                </c:pt>
                <c:pt idx="346">
                  <c:v>63.280107000000001</c:v>
                </c:pt>
                <c:pt idx="347">
                  <c:v>63.510646999999999</c:v>
                </c:pt>
                <c:pt idx="348">
                  <c:v>63.747511000000003</c:v>
                </c:pt>
                <c:pt idx="349">
                  <c:v>64.056252999999998</c:v>
                </c:pt>
                <c:pt idx="350">
                  <c:v>64.374088999999998</c:v>
                </c:pt>
                <c:pt idx="351">
                  <c:v>64.729147999999995</c:v>
                </c:pt>
                <c:pt idx="352">
                  <c:v>65.006382000000002</c:v>
                </c:pt>
                <c:pt idx="353">
                  <c:v>65.163808000000003</c:v>
                </c:pt>
                <c:pt idx="354">
                  <c:v>65.435254999999998</c:v>
                </c:pt>
                <c:pt idx="355">
                  <c:v>65.717847000000006</c:v>
                </c:pt>
                <c:pt idx="356">
                  <c:v>65.881817999999996</c:v>
                </c:pt>
                <c:pt idx="357">
                  <c:v>66.067454999999995</c:v>
                </c:pt>
                <c:pt idx="358">
                  <c:v>66.352502999999999</c:v>
                </c:pt>
                <c:pt idx="359">
                  <c:v>66.702134999999998</c:v>
                </c:pt>
                <c:pt idx="360">
                  <c:v>66.913696000000002</c:v>
                </c:pt>
                <c:pt idx="361">
                  <c:v>67.439792999999995</c:v>
                </c:pt>
                <c:pt idx="362">
                  <c:v>67.780175</c:v>
                </c:pt>
                <c:pt idx="363">
                  <c:v>68.188102999999998</c:v>
                </c:pt>
                <c:pt idx="364">
                  <c:v>68.656471999999994</c:v>
                </c:pt>
                <c:pt idx="365">
                  <c:v>69.134958999999995</c:v>
                </c:pt>
                <c:pt idx="366">
                  <c:v>69.473783999999995</c:v>
                </c:pt>
                <c:pt idx="367">
                  <c:v>69.616309999999999</c:v>
                </c:pt>
                <c:pt idx="368">
                  <c:v>69.870739999999998</c:v>
                </c:pt>
                <c:pt idx="369">
                  <c:v>70.211949000000004</c:v>
                </c:pt>
                <c:pt idx="370">
                  <c:v>70.538618</c:v>
                </c:pt>
                <c:pt idx="371">
                  <c:v>70.856155000000001</c:v>
                </c:pt>
                <c:pt idx="372">
                  <c:v>71.210881000000001</c:v>
                </c:pt>
                <c:pt idx="373">
                  <c:v>71.664118999999999</c:v>
                </c:pt>
                <c:pt idx="374">
                  <c:v>71.935958999999997</c:v>
                </c:pt>
                <c:pt idx="375">
                  <c:v>72.251422000000005</c:v>
                </c:pt>
                <c:pt idx="376">
                  <c:v>72.642026999999999</c:v>
                </c:pt>
                <c:pt idx="377">
                  <c:v>73.082374000000002</c:v>
                </c:pt>
                <c:pt idx="378">
                  <c:v>73.302105999999995</c:v>
                </c:pt>
                <c:pt idx="379">
                  <c:v>73.568177000000006</c:v>
                </c:pt>
                <c:pt idx="380">
                  <c:v>73.956128000000007</c:v>
                </c:pt>
                <c:pt idx="381">
                  <c:v>74.137879999999996</c:v>
                </c:pt>
                <c:pt idx="382">
                  <c:v>74.553990999999996</c:v>
                </c:pt>
                <c:pt idx="383">
                  <c:v>75.134308000000004</c:v>
                </c:pt>
                <c:pt idx="384">
                  <c:v>75.653537</c:v>
                </c:pt>
                <c:pt idx="385">
                  <c:v>75.933451000000005</c:v>
                </c:pt>
                <c:pt idx="386">
                  <c:v>76.349467000000004</c:v>
                </c:pt>
                <c:pt idx="387">
                  <c:v>76.640362999999994</c:v>
                </c:pt>
                <c:pt idx="388">
                  <c:v>76.994698999999997</c:v>
                </c:pt>
                <c:pt idx="389">
                  <c:v>77.514505</c:v>
                </c:pt>
                <c:pt idx="390">
                  <c:v>77.989435</c:v>
                </c:pt>
                <c:pt idx="391">
                  <c:v>78.459242000000003</c:v>
                </c:pt>
                <c:pt idx="392">
                  <c:v>78.940416999999997</c:v>
                </c:pt>
                <c:pt idx="393">
                  <c:v>79.407649000000006</c:v>
                </c:pt>
                <c:pt idx="394">
                  <c:v>79.589821000000001</c:v>
                </c:pt>
                <c:pt idx="395">
                  <c:v>80.041622000000004</c:v>
                </c:pt>
                <c:pt idx="396">
                  <c:v>80.243639000000002</c:v>
                </c:pt>
                <c:pt idx="397">
                  <c:v>80.762254999999996</c:v>
                </c:pt>
                <c:pt idx="398">
                  <c:v>81.164923000000002</c:v>
                </c:pt>
                <c:pt idx="399">
                  <c:v>81.315368000000007</c:v>
                </c:pt>
                <c:pt idx="400">
                  <c:v>81.594524000000007</c:v>
                </c:pt>
                <c:pt idx="401">
                  <c:v>82.341700000000003</c:v>
                </c:pt>
                <c:pt idx="402">
                  <c:v>82.715992</c:v>
                </c:pt>
                <c:pt idx="403">
                  <c:v>82.835926999999998</c:v>
                </c:pt>
                <c:pt idx="404">
                  <c:v>82.906435000000002</c:v>
                </c:pt>
                <c:pt idx="405">
                  <c:v>83.434434999999993</c:v>
                </c:pt>
                <c:pt idx="406">
                  <c:v>83.628243999999995</c:v>
                </c:pt>
                <c:pt idx="407">
                  <c:v>83.957730999999995</c:v>
                </c:pt>
                <c:pt idx="408">
                  <c:v>84.525480999999999</c:v>
                </c:pt>
                <c:pt idx="409">
                  <c:v>84.850170000000006</c:v>
                </c:pt>
                <c:pt idx="410">
                  <c:v>85.339738999999994</c:v>
                </c:pt>
                <c:pt idx="411">
                  <c:v>85.886125000000007</c:v>
                </c:pt>
                <c:pt idx="412">
                  <c:v>86.702393999999998</c:v>
                </c:pt>
                <c:pt idx="413">
                  <c:v>87.131654999999995</c:v>
                </c:pt>
                <c:pt idx="414">
                  <c:v>87.663523999999995</c:v>
                </c:pt>
                <c:pt idx="415">
                  <c:v>87.882547000000002</c:v>
                </c:pt>
                <c:pt idx="416">
                  <c:v>88.234397000000001</c:v>
                </c:pt>
                <c:pt idx="417">
                  <c:v>88.872838000000002</c:v>
                </c:pt>
                <c:pt idx="418">
                  <c:v>89.469669999999994</c:v>
                </c:pt>
                <c:pt idx="419">
                  <c:v>90.080871999999999</c:v>
                </c:pt>
                <c:pt idx="420">
                  <c:v>90.295798000000005</c:v>
                </c:pt>
                <c:pt idx="421">
                  <c:v>90.519829999999999</c:v>
                </c:pt>
                <c:pt idx="422">
                  <c:v>90.847508000000005</c:v>
                </c:pt>
                <c:pt idx="423">
                  <c:v>91.392627000000005</c:v>
                </c:pt>
                <c:pt idx="424">
                  <c:v>91.947282000000001</c:v>
                </c:pt>
                <c:pt idx="425">
                  <c:v>92.274265</c:v>
                </c:pt>
                <c:pt idx="426">
                  <c:v>92.412299000000004</c:v>
                </c:pt>
                <c:pt idx="427">
                  <c:v>92.708468999999994</c:v>
                </c:pt>
                <c:pt idx="428">
                  <c:v>93.464662000000004</c:v>
                </c:pt>
                <c:pt idx="429">
                  <c:v>94.109489999999994</c:v>
                </c:pt>
                <c:pt idx="430">
                  <c:v>94.459738999999999</c:v>
                </c:pt>
                <c:pt idx="431">
                  <c:v>94.720054000000005</c:v>
                </c:pt>
                <c:pt idx="432">
                  <c:v>95.172042000000005</c:v>
                </c:pt>
                <c:pt idx="433">
                  <c:v>95.793727000000004</c:v>
                </c:pt>
                <c:pt idx="434">
                  <c:v>96.378900999999999</c:v>
                </c:pt>
                <c:pt idx="435">
                  <c:v>96.804046</c:v>
                </c:pt>
                <c:pt idx="436">
                  <c:v>97.011645999999999</c:v>
                </c:pt>
                <c:pt idx="437">
                  <c:v>97.279354999999995</c:v>
                </c:pt>
                <c:pt idx="438">
                  <c:v>97.576550999999995</c:v>
                </c:pt>
                <c:pt idx="439">
                  <c:v>98.010919999999999</c:v>
                </c:pt>
                <c:pt idx="440">
                  <c:v>98.637800999999996</c:v>
                </c:pt>
                <c:pt idx="441">
                  <c:v>99.300790000000006</c:v>
                </c:pt>
                <c:pt idx="442">
                  <c:v>99.711545999999998</c:v>
                </c:pt>
                <c:pt idx="443">
                  <c:v>99.836796000000007</c:v>
                </c:pt>
                <c:pt idx="444">
                  <c:v>100.27695</c:v>
                </c:pt>
                <c:pt idx="445">
                  <c:v>100.74154</c:v>
                </c:pt>
                <c:pt idx="446">
                  <c:v>101.21034</c:v>
                </c:pt>
                <c:pt idx="447">
                  <c:v>101.71214999999999</c:v>
                </c:pt>
                <c:pt idx="448">
                  <c:v>102.07267</c:v>
                </c:pt>
                <c:pt idx="449">
                  <c:v>102.182</c:v>
                </c:pt>
                <c:pt idx="450">
                  <c:v>102.54526</c:v>
                </c:pt>
                <c:pt idx="451">
                  <c:v>103.09738</c:v>
                </c:pt>
                <c:pt idx="452">
                  <c:v>103.3912</c:v>
                </c:pt>
                <c:pt idx="453">
                  <c:v>103.50145999999999</c:v>
                </c:pt>
                <c:pt idx="454">
                  <c:v>103.56335</c:v>
                </c:pt>
                <c:pt idx="455">
                  <c:v>103.72982</c:v>
                </c:pt>
                <c:pt idx="456">
                  <c:v>104.01635</c:v>
                </c:pt>
                <c:pt idx="457">
                  <c:v>104.47375</c:v>
                </c:pt>
                <c:pt idx="458">
                  <c:v>104.87027</c:v>
                </c:pt>
                <c:pt idx="459">
                  <c:v>105.2499</c:v>
                </c:pt>
                <c:pt idx="460">
                  <c:v>105.69135</c:v>
                </c:pt>
                <c:pt idx="461">
                  <c:v>106.1919</c:v>
                </c:pt>
                <c:pt idx="462">
                  <c:v>106.35936</c:v>
                </c:pt>
                <c:pt idx="463">
                  <c:v>106.53846</c:v>
                </c:pt>
                <c:pt idx="464">
                  <c:v>106.94781999999999</c:v>
                </c:pt>
                <c:pt idx="465">
                  <c:v>107.54458</c:v>
                </c:pt>
                <c:pt idx="466">
                  <c:v>107.91274</c:v>
                </c:pt>
                <c:pt idx="467">
                  <c:v>108.40203</c:v>
                </c:pt>
                <c:pt idx="468">
                  <c:v>108.80588</c:v>
                </c:pt>
                <c:pt idx="469">
                  <c:v>109.11937</c:v>
                </c:pt>
                <c:pt idx="470">
                  <c:v>109.54698</c:v>
                </c:pt>
                <c:pt idx="471">
                  <c:v>110.55399</c:v>
                </c:pt>
                <c:pt idx="472">
                  <c:v>110.8366</c:v>
                </c:pt>
                <c:pt idx="473">
                  <c:v>111.44797</c:v>
                </c:pt>
                <c:pt idx="474">
                  <c:v>112.81867</c:v>
                </c:pt>
                <c:pt idx="475">
                  <c:v>113.51479</c:v>
                </c:pt>
                <c:pt idx="476">
                  <c:v>113.83229</c:v>
                </c:pt>
                <c:pt idx="477">
                  <c:v>113.93425000000001</c:v>
                </c:pt>
                <c:pt idx="478">
                  <c:v>114.02076</c:v>
                </c:pt>
                <c:pt idx="479">
                  <c:v>114.062</c:v>
                </c:pt>
                <c:pt idx="480">
                  <c:v>114.09456</c:v>
                </c:pt>
                <c:pt idx="481">
                  <c:v>114.13157</c:v>
                </c:pt>
                <c:pt idx="482">
                  <c:v>114.1499</c:v>
                </c:pt>
                <c:pt idx="483">
                  <c:v>114.15875</c:v>
                </c:pt>
                <c:pt idx="484">
                  <c:v>114.19195000000001</c:v>
                </c:pt>
                <c:pt idx="485">
                  <c:v>114.20053</c:v>
                </c:pt>
                <c:pt idx="486">
                  <c:v>114.20184999999999</c:v>
                </c:pt>
                <c:pt idx="487">
                  <c:v>114.21415</c:v>
                </c:pt>
                <c:pt idx="488">
                  <c:v>114.22685</c:v>
                </c:pt>
                <c:pt idx="489">
                  <c:v>114.23598</c:v>
                </c:pt>
                <c:pt idx="490">
                  <c:v>114.2458</c:v>
                </c:pt>
                <c:pt idx="491">
                  <c:v>114.26478</c:v>
                </c:pt>
                <c:pt idx="492">
                  <c:v>114.29885</c:v>
                </c:pt>
                <c:pt idx="493">
                  <c:v>114.30965999999999</c:v>
                </c:pt>
                <c:pt idx="494">
                  <c:v>114.31587</c:v>
                </c:pt>
              </c:numCache>
            </c:numRef>
          </c:yVal>
          <c:smooth val="1"/>
          <c:extLst>
            <c:ext xmlns:c16="http://schemas.microsoft.com/office/drawing/2014/chart" uri="{C3380CC4-5D6E-409C-BE32-E72D297353CC}">
              <c16:uniqueId val="{00000002-DE24-469D-87D8-73F29D043D5F}"/>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Elaborated!$L$3:$L$531</c:f>
              <c:numCache>
                <c:formatCode>0.00</c:formatCode>
                <c:ptCount val="529"/>
                <c:pt idx="0">
                  <c:v>0</c:v>
                </c:pt>
                <c:pt idx="1">
                  <c:v>-6.9359786000000001E-5</c:v>
                </c:pt>
                <c:pt idx="2">
                  <c:v>-4.439599999999988E-3</c:v>
                </c:pt>
                <c:pt idx="3">
                  <c:v>-7.0429999999999104E-3</c:v>
                </c:pt>
                <c:pt idx="4">
                  <c:v>-9.7739999999999494E-3</c:v>
                </c:pt>
                <c:pt idx="5">
                  <c:v>-3.7765100000000107E-2</c:v>
                </c:pt>
                <c:pt idx="6">
                  <c:v>-8.0418199999999995E-2</c:v>
                </c:pt>
                <c:pt idx="7">
                  <c:v>-0.15683840000000004</c:v>
                </c:pt>
                <c:pt idx="8">
                  <c:v>-0.18755450000000007</c:v>
                </c:pt>
                <c:pt idx="9">
                  <c:v>-0.2210801</c:v>
                </c:pt>
                <c:pt idx="10">
                  <c:v>-0.23239950000000009</c:v>
                </c:pt>
                <c:pt idx="11">
                  <c:v>-0.25166149999999998</c:v>
                </c:pt>
                <c:pt idx="12">
                  <c:v>-0.27548810000000001</c:v>
                </c:pt>
                <c:pt idx="13">
                  <c:v>-0.30003629999999992</c:v>
                </c:pt>
                <c:pt idx="14">
                  <c:v>-0.32020910000000002</c:v>
                </c:pt>
                <c:pt idx="15">
                  <c:v>-0.34133769999999997</c:v>
                </c:pt>
                <c:pt idx="16">
                  <c:v>-0.37003570000000008</c:v>
                </c:pt>
                <c:pt idx="17">
                  <c:v>-0.39792310000000009</c:v>
                </c:pt>
                <c:pt idx="18">
                  <c:v>-0.43085560000000012</c:v>
                </c:pt>
                <c:pt idx="19">
                  <c:v>-0.4512372</c:v>
                </c:pt>
                <c:pt idx="20">
                  <c:v>-0.46583730000000001</c:v>
                </c:pt>
                <c:pt idx="21">
                  <c:v>-0.49096350000000011</c:v>
                </c:pt>
                <c:pt idx="22">
                  <c:v>-0.5222194</c:v>
                </c:pt>
                <c:pt idx="23">
                  <c:v>-0.54341400000000006</c:v>
                </c:pt>
                <c:pt idx="24">
                  <c:v>-0.56095779999999995</c:v>
                </c:pt>
                <c:pt idx="25">
                  <c:v>-0.58354839999999997</c:v>
                </c:pt>
                <c:pt idx="26">
                  <c:v>-0.60647809999999991</c:v>
                </c:pt>
                <c:pt idx="27">
                  <c:v>-0.63088150000000009</c:v>
                </c:pt>
                <c:pt idx="28">
                  <c:v>-0.66296639999999996</c:v>
                </c:pt>
                <c:pt idx="29">
                  <c:v>-0.69887450000000007</c:v>
                </c:pt>
                <c:pt idx="30">
                  <c:v>-0.72220229999999996</c:v>
                </c:pt>
                <c:pt idx="31">
                  <c:v>-0.74493310000000013</c:v>
                </c:pt>
                <c:pt idx="32">
                  <c:v>-0.77162089999999983</c:v>
                </c:pt>
                <c:pt idx="33">
                  <c:v>-0.80050230000000022</c:v>
                </c:pt>
                <c:pt idx="34">
                  <c:v>-0.81649949999999993</c:v>
                </c:pt>
                <c:pt idx="35">
                  <c:v>-0.83384899999999984</c:v>
                </c:pt>
                <c:pt idx="36">
                  <c:v>-0.84523210000000004</c:v>
                </c:pt>
                <c:pt idx="37">
                  <c:v>-0.86101109999999981</c:v>
                </c:pt>
                <c:pt idx="38">
                  <c:v>-0.87885539999999995</c:v>
                </c:pt>
                <c:pt idx="39">
                  <c:v>-0.89631330000000009</c:v>
                </c:pt>
                <c:pt idx="40">
                  <c:v>-0.91496470000000008</c:v>
                </c:pt>
                <c:pt idx="41">
                  <c:v>-0.92989539999999993</c:v>
                </c:pt>
                <c:pt idx="42">
                  <c:v>-0.97345559999999987</c:v>
                </c:pt>
                <c:pt idx="43">
                  <c:v>-1.0056394000000002</c:v>
                </c:pt>
                <c:pt idx="44">
                  <c:v>-1.0294744000000002</c:v>
                </c:pt>
                <c:pt idx="45">
                  <c:v>-1.0489836000000001</c:v>
                </c:pt>
                <c:pt idx="46">
                  <c:v>-1.0676657999999999</c:v>
                </c:pt>
                <c:pt idx="47">
                  <c:v>-1.0835732</c:v>
                </c:pt>
                <c:pt idx="48">
                  <c:v>-1.0937926</c:v>
                </c:pt>
                <c:pt idx="49">
                  <c:v>-1.1073019</c:v>
                </c:pt>
                <c:pt idx="50">
                  <c:v>-1.1181068000000001</c:v>
                </c:pt>
                <c:pt idx="51">
                  <c:v>-1.1320084000000001</c:v>
                </c:pt>
                <c:pt idx="52">
                  <c:v>-1.1423152000000001</c:v>
                </c:pt>
                <c:pt idx="53">
                  <c:v>-1.1509906000000001</c:v>
                </c:pt>
                <c:pt idx="54">
                  <c:v>-1.1600416999999998</c:v>
                </c:pt>
                <c:pt idx="55">
                  <c:v>-1.1799449000000002</c:v>
                </c:pt>
                <c:pt idx="56">
                  <c:v>-1.1992258000000002</c:v>
                </c:pt>
                <c:pt idx="57">
                  <c:v>-1.2123116</c:v>
                </c:pt>
                <c:pt idx="58">
                  <c:v>-1.2311285000000001</c:v>
                </c:pt>
                <c:pt idx="59">
                  <c:v>-1.2497259999999999</c:v>
                </c:pt>
                <c:pt idx="60">
                  <c:v>-1.2653311</c:v>
                </c:pt>
                <c:pt idx="61">
                  <c:v>-1.2795806000000001</c:v>
                </c:pt>
                <c:pt idx="62">
                  <c:v>-1.2908583</c:v>
                </c:pt>
                <c:pt idx="63">
                  <c:v>-1.3016888999999998</c:v>
                </c:pt>
                <c:pt idx="64">
                  <c:v>-1.3118816</c:v>
                </c:pt>
                <c:pt idx="65">
                  <c:v>-1.3245135000000001</c:v>
                </c:pt>
                <c:pt idx="66">
                  <c:v>-1.3440452000000001</c:v>
                </c:pt>
                <c:pt idx="67">
                  <c:v>-1.3625471999999998</c:v>
                </c:pt>
                <c:pt idx="68">
                  <c:v>-1.3814358000000002</c:v>
                </c:pt>
                <c:pt idx="69">
                  <c:v>-1.3955147999999999</c:v>
                </c:pt>
                <c:pt idx="70">
                  <c:v>-1.408658</c:v>
                </c:pt>
                <c:pt idx="71">
                  <c:v>-1.4235541</c:v>
                </c:pt>
                <c:pt idx="72">
                  <c:v>-1.4421341999999999</c:v>
                </c:pt>
                <c:pt idx="73">
                  <c:v>-1.4642270000000002</c:v>
                </c:pt>
                <c:pt idx="74">
                  <c:v>-1.4911325</c:v>
                </c:pt>
                <c:pt idx="75">
                  <c:v>-1.5196757999999999</c:v>
                </c:pt>
                <c:pt idx="76">
                  <c:v>-1.5419629000000001</c:v>
                </c:pt>
                <c:pt idx="77">
                  <c:v>-1.5556983</c:v>
                </c:pt>
                <c:pt idx="78">
                  <c:v>-1.5658582000000001</c:v>
                </c:pt>
                <c:pt idx="79">
                  <c:v>-1.5735068000000001</c:v>
                </c:pt>
                <c:pt idx="80">
                  <c:v>-1.5823866</c:v>
                </c:pt>
                <c:pt idx="81">
                  <c:v>-1.5925064999999998</c:v>
                </c:pt>
                <c:pt idx="82">
                  <c:v>-1.5988699</c:v>
                </c:pt>
                <c:pt idx="83">
                  <c:v>-1.6236600000000001</c:v>
                </c:pt>
                <c:pt idx="84">
                  <c:v>-1.6598538999999999</c:v>
                </c:pt>
                <c:pt idx="85">
                  <c:v>-1.6958738000000002</c:v>
                </c:pt>
                <c:pt idx="86">
                  <c:v>-1.7363274999999998</c:v>
                </c:pt>
                <c:pt idx="87">
                  <c:v>-1.7718585</c:v>
                </c:pt>
                <c:pt idx="88">
                  <c:v>-1.7929406999999999</c:v>
                </c:pt>
                <c:pt idx="89">
                  <c:v>-1.8240455999999998</c:v>
                </c:pt>
                <c:pt idx="90">
                  <c:v>-1.8458293000000001</c:v>
                </c:pt>
                <c:pt idx="91">
                  <c:v>-1.8655841</c:v>
                </c:pt>
                <c:pt idx="92">
                  <c:v>-1.8929236</c:v>
                </c:pt>
                <c:pt idx="93">
                  <c:v>-1.9254953000000001</c:v>
                </c:pt>
                <c:pt idx="94">
                  <c:v>-1.9620315000000002</c:v>
                </c:pt>
                <c:pt idx="95">
                  <c:v>-1.9970631000000001</c:v>
                </c:pt>
                <c:pt idx="96">
                  <c:v>-2.0138099</c:v>
                </c:pt>
                <c:pt idx="97">
                  <c:v>-2.0477606000000002</c:v>
                </c:pt>
                <c:pt idx="98">
                  <c:v>-2.0682887000000001</c:v>
                </c:pt>
                <c:pt idx="99">
                  <c:v>-2.0860598000000001</c:v>
                </c:pt>
                <c:pt idx="100">
                  <c:v>-2.1081444999999999</c:v>
                </c:pt>
                <c:pt idx="101">
                  <c:v>-2.1245348000000002</c:v>
                </c:pt>
                <c:pt idx="102">
                  <c:v>-2.1432414</c:v>
                </c:pt>
                <c:pt idx="103">
                  <c:v>-2.1626199000000002</c:v>
                </c:pt>
                <c:pt idx="104">
                  <c:v>-2.1789889000000002</c:v>
                </c:pt>
                <c:pt idx="105">
                  <c:v>-2.1925978000000002</c:v>
                </c:pt>
                <c:pt idx="106">
                  <c:v>-2.2039808999999999</c:v>
                </c:pt>
                <c:pt idx="107">
                  <c:v>-2.2200852000000002</c:v>
                </c:pt>
                <c:pt idx="108">
                  <c:v>-2.2314571000000001</c:v>
                </c:pt>
                <c:pt idx="109">
                  <c:v>-2.2499251</c:v>
                </c:pt>
                <c:pt idx="110">
                  <c:v>-2.2668905000000001</c:v>
                </c:pt>
                <c:pt idx="111">
                  <c:v>-2.2911410999999999</c:v>
                </c:pt>
                <c:pt idx="112">
                  <c:v>-2.3099810000000001</c:v>
                </c:pt>
                <c:pt idx="113">
                  <c:v>-2.3308328999999999</c:v>
                </c:pt>
                <c:pt idx="114">
                  <c:v>-2.3534432999999999</c:v>
                </c:pt>
                <c:pt idx="115">
                  <c:v>-2.3771532999999998</c:v>
                </c:pt>
                <c:pt idx="116">
                  <c:v>-2.3944407000000001</c:v>
                </c:pt>
                <c:pt idx="117">
                  <c:v>-2.4128989000000001</c:v>
                </c:pt>
                <c:pt idx="118">
                  <c:v>-2.440213</c:v>
                </c:pt>
                <c:pt idx="119">
                  <c:v>-2.4639014000000001</c:v>
                </c:pt>
                <c:pt idx="120">
                  <c:v>-2.8005013000000001</c:v>
                </c:pt>
                <c:pt idx="121">
                  <c:v>-2.8396091000000001</c:v>
                </c:pt>
                <c:pt idx="122">
                  <c:v>-2.8594316000000002</c:v>
                </c:pt>
                <c:pt idx="123">
                  <c:v>-2.8737561</c:v>
                </c:pt>
                <c:pt idx="124">
                  <c:v>-2.8871053999999998</c:v>
                </c:pt>
                <c:pt idx="125">
                  <c:v>-2.8968323999999996</c:v>
                </c:pt>
                <c:pt idx="126">
                  <c:v>-2.9102213999999997</c:v>
                </c:pt>
                <c:pt idx="127">
                  <c:v>-2.9217384000000002</c:v>
                </c:pt>
                <c:pt idx="128">
                  <c:v>-2.9351629000000004</c:v>
                </c:pt>
                <c:pt idx="129">
                  <c:v>-2.9475359999999999</c:v>
                </c:pt>
                <c:pt idx="130">
                  <c:v>-2.9579951000000002</c:v>
                </c:pt>
                <c:pt idx="131">
                  <c:v>-2.9696599999999997</c:v>
                </c:pt>
                <c:pt idx="132">
                  <c:v>-2.9941822999999999</c:v>
                </c:pt>
                <c:pt idx="133">
                  <c:v>-3.0159767</c:v>
                </c:pt>
                <c:pt idx="134">
                  <c:v>-3.0502920999999996</c:v>
                </c:pt>
                <c:pt idx="135">
                  <c:v>-3.0808921999999996</c:v>
                </c:pt>
                <c:pt idx="136">
                  <c:v>-3.1119847000000003</c:v>
                </c:pt>
                <c:pt idx="137">
                  <c:v>-3.1418668000000003</c:v>
                </c:pt>
                <c:pt idx="138">
                  <c:v>-3.1789790000000004</c:v>
                </c:pt>
                <c:pt idx="139">
                  <c:v>-3.2197289999999996</c:v>
                </c:pt>
                <c:pt idx="140">
                  <c:v>-3.2593396000000001</c:v>
                </c:pt>
                <c:pt idx="141">
                  <c:v>-3.2830679000000003</c:v>
                </c:pt>
                <c:pt idx="142">
                  <c:v>-3.3146711999999998</c:v>
                </c:pt>
                <c:pt idx="143">
                  <c:v>-3.3412602999999996</c:v>
                </c:pt>
                <c:pt idx="144">
                  <c:v>-3.4137840000000002</c:v>
                </c:pt>
                <c:pt idx="145">
                  <c:v>-3.5384810999999998</c:v>
                </c:pt>
                <c:pt idx="146">
                  <c:v>-3.5877927000000001</c:v>
                </c:pt>
                <c:pt idx="147">
                  <c:v>-3.6437903999999999</c:v>
                </c:pt>
                <c:pt idx="148">
                  <c:v>-3.6910427000000001</c:v>
                </c:pt>
                <c:pt idx="149">
                  <c:v>-3.7506138000000004</c:v>
                </c:pt>
                <c:pt idx="150">
                  <c:v>-3.7772597999999999</c:v>
                </c:pt>
                <c:pt idx="151">
                  <c:v>-3.8093849</c:v>
                </c:pt>
                <c:pt idx="152">
                  <c:v>-3.8398397000000002</c:v>
                </c:pt>
                <c:pt idx="153">
                  <c:v>-3.8667589000000002</c:v>
                </c:pt>
                <c:pt idx="154">
                  <c:v>-3.8905395999999999</c:v>
                </c:pt>
                <c:pt idx="155">
                  <c:v>-3.9102314000000002</c:v>
                </c:pt>
                <c:pt idx="156">
                  <c:v>-3.9340153</c:v>
                </c:pt>
                <c:pt idx="157">
                  <c:v>-3.9565740000000003</c:v>
                </c:pt>
                <c:pt idx="158">
                  <c:v>-3.9825988000000003</c:v>
                </c:pt>
                <c:pt idx="159">
                  <c:v>-4.0188211000000003</c:v>
                </c:pt>
                <c:pt idx="160">
                  <c:v>-4.0546088000000005</c:v>
                </c:pt>
                <c:pt idx="161">
                  <c:v>-4.0870850000000001</c:v>
                </c:pt>
                <c:pt idx="162">
                  <c:v>-4.1271549000000007</c:v>
                </c:pt>
                <c:pt idx="163">
                  <c:v>-4.1710656999999998</c:v>
                </c:pt>
                <c:pt idx="164">
                  <c:v>-4.1971962999999999</c:v>
                </c:pt>
                <c:pt idx="165">
                  <c:v>-4.2155944999999999</c:v>
                </c:pt>
                <c:pt idx="166">
                  <c:v>-4.2635439000000002</c:v>
                </c:pt>
                <c:pt idx="167">
                  <c:v>-4.3037389000000008</c:v>
                </c:pt>
                <c:pt idx="168">
                  <c:v>-4.3486595999999995</c:v>
                </c:pt>
                <c:pt idx="169">
                  <c:v>-4.3990802999999996</c:v>
                </c:pt>
                <c:pt idx="170">
                  <c:v>-4.4445519000000004</c:v>
                </c:pt>
                <c:pt idx="171">
                  <c:v>-4.4792830000000006</c:v>
                </c:pt>
                <c:pt idx="172">
                  <c:v>-4.5130161999999991</c:v>
                </c:pt>
                <c:pt idx="173">
                  <c:v>-4.5497595999999998</c:v>
                </c:pt>
                <c:pt idx="174">
                  <c:v>-4.5836134000000008</c:v>
                </c:pt>
                <c:pt idx="175">
                  <c:v>-4.6381767000000007</c:v>
                </c:pt>
                <c:pt idx="176">
                  <c:v>-4.7004657000000005</c:v>
                </c:pt>
                <c:pt idx="177">
                  <c:v>-4.7573678000000008</c:v>
                </c:pt>
                <c:pt idx="178">
                  <c:v>-4.7966429999999995</c:v>
                </c:pt>
                <c:pt idx="179">
                  <c:v>-4.8275476000000008</c:v>
                </c:pt>
                <c:pt idx="180">
                  <c:v>-4.8597626999999992</c:v>
                </c:pt>
                <c:pt idx="181">
                  <c:v>-4.8889296000000009</c:v>
                </c:pt>
                <c:pt idx="182">
                  <c:v>-4.9235792000000007</c:v>
                </c:pt>
                <c:pt idx="183">
                  <c:v>-4.9677787999999996</c:v>
                </c:pt>
                <c:pt idx="184">
                  <c:v>-4.9897173000000006</c:v>
                </c:pt>
                <c:pt idx="185">
                  <c:v>-5.0221329000000008</c:v>
                </c:pt>
                <c:pt idx="186">
                  <c:v>-5.0551650000000006</c:v>
                </c:pt>
                <c:pt idx="187">
                  <c:v>-5.0816581000000003</c:v>
                </c:pt>
                <c:pt idx="188">
                  <c:v>-5.1069858000000004</c:v>
                </c:pt>
                <c:pt idx="189">
                  <c:v>-5.1258651000000004</c:v>
                </c:pt>
                <c:pt idx="190">
                  <c:v>-5.1456158999999992</c:v>
                </c:pt>
                <c:pt idx="191">
                  <c:v>-5.1637009999999997</c:v>
                </c:pt>
                <c:pt idx="192">
                  <c:v>-5.1862966999999998</c:v>
                </c:pt>
                <c:pt idx="193">
                  <c:v>-5.2081985999999993</c:v>
                </c:pt>
                <c:pt idx="194">
                  <c:v>-5.2262828999999993</c:v>
                </c:pt>
                <c:pt idx="195">
                  <c:v>-5.2490693999999998</c:v>
                </c:pt>
                <c:pt idx="196">
                  <c:v>-5.2718691999999994</c:v>
                </c:pt>
                <c:pt idx="197">
                  <c:v>-5.3012536000000008</c:v>
                </c:pt>
                <c:pt idx="198">
                  <c:v>-5.3340143999999992</c:v>
                </c:pt>
                <c:pt idx="199">
                  <c:v>-5.3629455999999998</c:v>
                </c:pt>
                <c:pt idx="200">
                  <c:v>-5.3924108999999998</c:v>
                </c:pt>
                <c:pt idx="201">
                  <c:v>-5.4316296000000008</c:v>
                </c:pt>
                <c:pt idx="202">
                  <c:v>-5.4760766000000007</c:v>
                </c:pt>
                <c:pt idx="203">
                  <c:v>-5.5123415999999992</c:v>
                </c:pt>
                <c:pt idx="204">
                  <c:v>-5.5348310999999999</c:v>
                </c:pt>
                <c:pt idx="205">
                  <c:v>-5.5752281999999997</c:v>
                </c:pt>
                <c:pt idx="206">
                  <c:v>-5.6188230000000008</c:v>
                </c:pt>
                <c:pt idx="207">
                  <c:v>-5.6650954000000002</c:v>
                </c:pt>
                <c:pt idx="208">
                  <c:v>-5.7124112999999994</c:v>
                </c:pt>
                <c:pt idx="209">
                  <c:v>-5.7514648000000008</c:v>
                </c:pt>
                <c:pt idx="210">
                  <c:v>-5.7980380999999994</c:v>
                </c:pt>
                <c:pt idx="211">
                  <c:v>-5.8447437999999998</c:v>
                </c:pt>
                <c:pt idx="212">
                  <c:v>-5.8948400999999997</c:v>
                </c:pt>
                <c:pt idx="213">
                  <c:v>-5.9246213000000001</c:v>
                </c:pt>
                <c:pt idx="214">
                  <c:v>-5.9537905000000002</c:v>
                </c:pt>
                <c:pt idx="215">
                  <c:v>-5.9926241000000005</c:v>
                </c:pt>
                <c:pt idx="216">
                  <c:v>-6.0348634000000008</c:v>
                </c:pt>
                <c:pt idx="217">
                  <c:v>-6.0772844999999993</c:v>
                </c:pt>
                <c:pt idx="218">
                  <c:v>-6.1118018000000003</c:v>
                </c:pt>
                <c:pt idx="219">
                  <c:v>-6.1643390999999994</c:v>
                </c:pt>
                <c:pt idx="220">
                  <c:v>-6.1963083000000001</c:v>
                </c:pt>
                <c:pt idx="221">
                  <c:v>-6.2144518000000009</c:v>
                </c:pt>
                <c:pt idx="222">
                  <c:v>-6.2296692</c:v>
                </c:pt>
                <c:pt idx="223">
                  <c:v>-6.2444793999999995</c:v>
                </c:pt>
                <c:pt idx="224">
                  <c:v>-6.2706996999999998</c:v>
                </c:pt>
                <c:pt idx="225">
                  <c:v>-6.3077441000000007</c:v>
                </c:pt>
                <c:pt idx="226">
                  <c:v>-6.3465957</c:v>
                </c:pt>
                <c:pt idx="227">
                  <c:v>-6.3801182999999995</c:v>
                </c:pt>
                <c:pt idx="228">
                  <c:v>-6.4092328999999992</c:v>
                </c:pt>
                <c:pt idx="229">
                  <c:v>-6.4428120999999994</c:v>
                </c:pt>
                <c:pt idx="230">
                  <c:v>-6.4736492999999999</c:v>
                </c:pt>
                <c:pt idx="231">
                  <c:v>-6.5012732999999994</c:v>
                </c:pt>
                <c:pt idx="232">
                  <c:v>-6.5334055000000006</c:v>
                </c:pt>
                <c:pt idx="233">
                  <c:v>-6.5679912999999992</c:v>
                </c:pt>
                <c:pt idx="234">
                  <c:v>-6.5992742999999994</c:v>
                </c:pt>
                <c:pt idx="235">
                  <c:v>-6.6299296999999999</c:v>
                </c:pt>
                <c:pt idx="236">
                  <c:v>-6.6554813999999993</c:v>
                </c:pt>
                <c:pt idx="237">
                  <c:v>-6.6893239999999992</c:v>
                </c:pt>
                <c:pt idx="238">
                  <c:v>-6.7150580000000009</c:v>
                </c:pt>
                <c:pt idx="239">
                  <c:v>-6.7350496999999994</c:v>
                </c:pt>
                <c:pt idx="240">
                  <c:v>-6.7829946999999997</c:v>
                </c:pt>
                <c:pt idx="241">
                  <c:v>-6.8262119999999999</c:v>
                </c:pt>
                <c:pt idx="242">
                  <c:v>-6.8679054999999991</c:v>
                </c:pt>
                <c:pt idx="243">
                  <c:v>-6.9149940999999995</c:v>
                </c:pt>
                <c:pt idx="244">
                  <c:v>-6.9611976999999996</c:v>
                </c:pt>
                <c:pt idx="245">
                  <c:v>-7.0067667999999994</c:v>
                </c:pt>
                <c:pt idx="246">
                  <c:v>-7.0494132999999994</c:v>
                </c:pt>
                <c:pt idx="247">
                  <c:v>-7.0968053999999992</c:v>
                </c:pt>
                <c:pt idx="248">
                  <c:v>-7.1241681999999997</c:v>
                </c:pt>
                <c:pt idx="249">
                  <c:v>-7.1751606999999993</c:v>
                </c:pt>
                <c:pt idx="250">
                  <c:v>-7.2238463999999993</c:v>
                </c:pt>
                <c:pt idx="251">
                  <c:v>-7.2814207999999994</c:v>
                </c:pt>
                <c:pt idx="252">
                  <c:v>-7.3437518999999991</c:v>
                </c:pt>
                <c:pt idx="253">
                  <c:v>-7.3737075999999995</c:v>
                </c:pt>
                <c:pt idx="254">
                  <c:v>-7.4098436999999997</c:v>
                </c:pt>
                <c:pt idx="255">
                  <c:v>-7.4328465999999995</c:v>
                </c:pt>
                <c:pt idx="256">
                  <c:v>-7.4609915999999998</c:v>
                </c:pt>
                <c:pt idx="257">
                  <c:v>-7.4897787000000005</c:v>
                </c:pt>
                <c:pt idx="258">
                  <c:v>-7.5165141999999996</c:v>
                </c:pt>
                <c:pt idx="259">
                  <c:v>-7.5455617000000004</c:v>
                </c:pt>
                <c:pt idx="260">
                  <c:v>-7.5737959999999998</c:v>
                </c:pt>
                <c:pt idx="261">
                  <c:v>-7.6092984999999995</c:v>
                </c:pt>
                <c:pt idx="262">
                  <c:v>-7.6422726000000001</c:v>
                </c:pt>
                <c:pt idx="263">
                  <c:v>-7.6750670999999997</c:v>
                </c:pt>
                <c:pt idx="264">
                  <c:v>-7.7064336999999998</c:v>
                </c:pt>
                <c:pt idx="265">
                  <c:v>-7.739844699999999</c:v>
                </c:pt>
                <c:pt idx="266">
                  <c:v>-7.7719573999999998</c:v>
                </c:pt>
                <c:pt idx="267">
                  <c:v>-7.7889152999999993</c:v>
                </c:pt>
                <c:pt idx="268">
                  <c:v>-7.8083026999999987</c:v>
                </c:pt>
                <c:pt idx="269">
                  <c:v>-7.8298217999999995</c:v>
                </c:pt>
                <c:pt idx="270">
                  <c:v>-7.8502834999999997</c:v>
                </c:pt>
                <c:pt idx="271">
                  <c:v>-7.8812090999999995</c:v>
                </c:pt>
                <c:pt idx="272">
                  <c:v>-7.9243416999999994</c:v>
                </c:pt>
                <c:pt idx="273">
                  <c:v>-7.967627199999999</c:v>
                </c:pt>
                <c:pt idx="274">
                  <c:v>-8.0115683000000004</c:v>
                </c:pt>
                <c:pt idx="275">
                  <c:v>-8.0708071999999991</c:v>
                </c:pt>
                <c:pt idx="276">
                  <c:v>-8.1174932999999996</c:v>
                </c:pt>
                <c:pt idx="277">
                  <c:v>-8.1593885999999998</c:v>
                </c:pt>
                <c:pt idx="278">
                  <c:v>-8.2168445999999999</c:v>
                </c:pt>
                <c:pt idx="279">
                  <c:v>-8.2596550999999998</c:v>
                </c:pt>
                <c:pt idx="280">
                  <c:v>-8.3055374000000004</c:v>
                </c:pt>
                <c:pt idx="281">
                  <c:v>-8.3519658999999997</c:v>
                </c:pt>
                <c:pt idx="282">
                  <c:v>-8.4025807999999991</c:v>
                </c:pt>
                <c:pt idx="283">
                  <c:v>-8.4374083999999989</c:v>
                </c:pt>
                <c:pt idx="284">
                  <c:v>-8.4610833999999997</c:v>
                </c:pt>
                <c:pt idx="285">
                  <c:v>-8.5012971000000004</c:v>
                </c:pt>
                <c:pt idx="286">
                  <c:v>-8.54284</c:v>
                </c:pt>
                <c:pt idx="287">
                  <c:v>-8.5697448999999999</c:v>
                </c:pt>
                <c:pt idx="288">
                  <c:v>-8.5934191999999996</c:v>
                </c:pt>
                <c:pt idx="289">
                  <c:v>-8.6193207999999988</c:v>
                </c:pt>
                <c:pt idx="290">
                  <c:v>-8.6467262999999992</c:v>
                </c:pt>
                <c:pt idx="291">
                  <c:v>-8.6803119999999989</c:v>
                </c:pt>
                <c:pt idx="292">
                  <c:v>-8.7188324000000001</c:v>
                </c:pt>
                <c:pt idx="293">
                  <c:v>-8.7530495999999989</c:v>
                </c:pt>
                <c:pt idx="294">
                  <c:v>-8.7845370000000003</c:v>
                </c:pt>
                <c:pt idx="295">
                  <c:v>-8.8190840000000001</c:v>
                </c:pt>
                <c:pt idx="296">
                  <c:v>-8.8642199999999995</c:v>
                </c:pt>
                <c:pt idx="297">
                  <c:v>-8.922307</c:v>
                </c:pt>
                <c:pt idx="298">
                  <c:v>-8.9763570000000001</c:v>
                </c:pt>
                <c:pt idx="299">
                  <c:v>-9.0253040000000002</c:v>
                </c:pt>
                <c:pt idx="300">
                  <c:v>-9.0770379999999999</c:v>
                </c:pt>
                <c:pt idx="301">
                  <c:v>-9.1172489999999993</c:v>
                </c:pt>
                <c:pt idx="302">
                  <c:v>-9.1597059999999999</c:v>
                </c:pt>
                <c:pt idx="303">
                  <c:v>-9.2005590000000002</c:v>
                </c:pt>
                <c:pt idx="304">
                  <c:v>-9.2382329999999993</c:v>
                </c:pt>
                <c:pt idx="305">
                  <c:v>-9.2683149999999994</c:v>
                </c:pt>
                <c:pt idx="306">
                  <c:v>-9.317734999999999</c:v>
                </c:pt>
                <c:pt idx="307">
                  <c:v>-9.3580419999999993</c:v>
                </c:pt>
                <c:pt idx="308">
                  <c:v>-9.4069919999999989</c:v>
                </c:pt>
                <c:pt idx="309">
                  <c:v>-9.4572839999999996</c:v>
                </c:pt>
                <c:pt idx="310">
                  <c:v>-9.5071729999999999</c:v>
                </c:pt>
                <c:pt idx="311">
                  <c:v>-9.5536589999999997</c:v>
                </c:pt>
                <c:pt idx="312">
                  <c:v>-9.5874829999999989</c:v>
                </c:pt>
                <c:pt idx="313">
                  <c:v>-9.6306839999999987</c:v>
                </c:pt>
                <c:pt idx="314">
                  <c:v>-9.6751059999999995</c:v>
                </c:pt>
                <c:pt idx="315">
                  <c:v>-9.7150429999999997</c:v>
                </c:pt>
                <c:pt idx="316">
                  <c:v>-9.7592639999999999</c:v>
                </c:pt>
                <c:pt idx="317">
                  <c:v>-9.8018739999999998</c:v>
                </c:pt>
                <c:pt idx="318">
                  <c:v>-9.8448449999999994</c:v>
                </c:pt>
                <c:pt idx="319">
                  <c:v>-9.882422</c:v>
                </c:pt>
                <c:pt idx="320">
                  <c:v>-9.9322649999999992</c:v>
                </c:pt>
                <c:pt idx="321">
                  <c:v>-9.9742259999999998</c:v>
                </c:pt>
                <c:pt idx="322">
                  <c:v>-9.9975290000000001</c:v>
                </c:pt>
                <c:pt idx="323">
                  <c:v>-10.016418999999999</c:v>
                </c:pt>
                <c:pt idx="324">
                  <c:v>-10.051534999999999</c:v>
                </c:pt>
                <c:pt idx="325">
                  <c:v>-10.081073999999999</c:v>
                </c:pt>
                <c:pt idx="326">
                  <c:v>-10.129690999999999</c:v>
                </c:pt>
                <c:pt idx="327">
                  <c:v>-10.168374999999999</c:v>
                </c:pt>
                <c:pt idx="328">
                  <c:v>-10.210153</c:v>
                </c:pt>
                <c:pt idx="329">
                  <c:v>-10.253086999999999</c:v>
                </c:pt>
                <c:pt idx="330">
                  <c:v>-10.300514999999999</c:v>
                </c:pt>
                <c:pt idx="331">
                  <c:v>-10.348165999999999</c:v>
                </c:pt>
                <c:pt idx="332">
                  <c:v>-10.386084</c:v>
                </c:pt>
                <c:pt idx="333">
                  <c:v>-10.428777999999999</c:v>
                </c:pt>
                <c:pt idx="334">
                  <c:v>-10.468598</c:v>
                </c:pt>
                <c:pt idx="335">
                  <c:v>-10.496713999999999</c:v>
                </c:pt>
                <c:pt idx="336">
                  <c:v>-10.515872999999999</c:v>
                </c:pt>
                <c:pt idx="337">
                  <c:v>-10.530422</c:v>
                </c:pt>
                <c:pt idx="338">
                  <c:v>-10.550184999999999</c:v>
                </c:pt>
                <c:pt idx="339">
                  <c:v>-10.583326</c:v>
                </c:pt>
                <c:pt idx="340">
                  <c:v>-10.630656</c:v>
                </c:pt>
                <c:pt idx="341">
                  <c:v>-10.677125</c:v>
                </c:pt>
                <c:pt idx="342">
                  <c:v>-10.718425999999999</c:v>
                </c:pt>
                <c:pt idx="343">
                  <c:v>-10.759591</c:v>
                </c:pt>
                <c:pt idx="344">
                  <c:v>-10.798059</c:v>
                </c:pt>
                <c:pt idx="345">
                  <c:v>-10.833012</c:v>
                </c:pt>
                <c:pt idx="346">
                  <c:v>-10.872944</c:v>
                </c:pt>
                <c:pt idx="347">
                  <c:v>-10.908139</c:v>
                </c:pt>
                <c:pt idx="348">
                  <c:v>-10.954369</c:v>
                </c:pt>
                <c:pt idx="349">
                  <c:v>-11.003629</c:v>
                </c:pt>
                <c:pt idx="350">
                  <c:v>-11.05208</c:v>
                </c:pt>
                <c:pt idx="351">
                  <c:v>-11.107718</c:v>
                </c:pt>
                <c:pt idx="352">
                  <c:v>-11.160748</c:v>
                </c:pt>
                <c:pt idx="353">
                  <c:v>-11.187382999999999</c:v>
                </c:pt>
                <c:pt idx="354">
                  <c:v>-11.233884</c:v>
                </c:pt>
                <c:pt idx="355">
                  <c:v>-11.278468999999999</c:v>
                </c:pt>
                <c:pt idx="356">
                  <c:v>-11.314567</c:v>
                </c:pt>
                <c:pt idx="357">
                  <c:v>-11.3446</c:v>
                </c:pt>
                <c:pt idx="358">
                  <c:v>-11.390146</c:v>
                </c:pt>
                <c:pt idx="359">
                  <c:v>-11.447006</c:v>
                </c:pt>
                <c:pt idx="360">
                  <c:v>-11.488856</c:v>
                </c:pt>
                <c:pt idx="361">
                  <c:v>-11.561003999999999</c:v>
                </c:pt>
                <c:pt idx="362">
                  <c:v>-11.622403</c:v>
                </c:pt>
                <c:pt idx="363">
                  <c:v>-11.683904</c:v>
                </c:pt>
                <c:pt idx="364">
                  <c:v>-11.764821</c:v>
                </c:pt>
                <c:pt idx="365">
                  <c:v>-11.846</c:v>
                </c:pt>
                <c:pt idx="366">
                  <c:v>-11.918386</c:v>
                </c:pt>
                <c:pt idx="367">
                  <c:v>-11.96218</c:v>
                </c:pt>
                <c:pt idx="368">
                  <c:v>-12.004783</c:v>
                </c:pt>
                <c:pt idx="369">
                  <c:v>-12.065866999999999</c:v>
                </c:pt>
                <c:pt idx="370">
                  <c:v>-12.1182</c:v>
                </c:pt>
                <c:pt idx="371">
                  <c:v>-12.177811</c:v>
                </c:pt>
                <c:pt idx="372">
                  <c:v>-12.232538999999999</c:v>
                </c:pt>
                <c:pt idx="373">
                  <c:v>-12.300815999999999</c:v>
                </c:pt>
                <c:pt idx="374">
                  <c:v>-12.366672999999999</c:v>
                </c:pt>
                <c:pt idx="375">
                  <c:v>-12.418785999999999</c:v>
                </c:pt>
                <c:pt idx="376">
                  <c:v>-12.48147</c:v>
                </c:pt>
                <c:pt idx="377">
                  <c:v>-12.555014999999999</c:v>
                </c:pt>
                <c:pt idx="378">
                  <c:v>-12.610277</c:v>
                </c:pt>
                <c:pt idx="379">
                  <c:v>-12.657619</c:v>
                </c:pt>
                <c:pt idx="380">
                  <c:v>-12.721679</c:v>
                </c:pt>
                <c:pt idx="381">
                  <c:v>-12.771234999999999</c:v>
                </c:pt>
                <c:pt idx="382">
                  <c:v>-12.834930999999999</c:v>
                </c:pt>
                <c:pt idx="383">
                  <c:v>-12.93028</c:v>
                </c:pt>
                <c:pt idx="384">
                  <c:v>-13.032829</c:v>
                </c:pt>
                <c:pt idx="385">
                  <c:v>-13.087047999999999</c:v>
                </c:pt>
                <c:pt idx="386">
                  <c:v>-13.171733999999999</c:v>
                </c:pt>
                <c:pt idx="387">
                  <c:v>-13.226348999999999</c:v>
                </c:pt>
                <c:pt idx="388">
                  <c:v>-13.294698</c:v>
                </c:pt>
                <c:pt idx="389">
                  <c:v>-13.389540999999999</c:v>
                </c:pt>
                <c:pt idx="390">
                  <c:v>-13.472355</c:v>
                </c:pt>
                <c:pt idx="391">
                  <c:v>-13.559825</c:v>
                </c:pt>
                <c:pt idx="392">
                  <c:v>-13.656739999999999</c:v>
                </c:pt>
                <c:pt idx="393">
                  <c:v>-13.745383</c:v>
                </c:pt>
                <c:pt idx="394">
                  <c:v>-13.803742999999999</c:v>
                </c:pt>
                <c:pt idx="395">
                  <c:v>-13.884235</c:v>
                </c:pt>
                <c:pt idx="396">
                  <c:v>-13.93965</c:v>
                </c:pt>
                <c:pt idx="397">
                  <c:v>-14.032895999999999</c:v>
                </c:pt>
                <c:pt idx="398">
                  <c:v>-14.110761</c:v>
                </c:pt>
                <c:pt idx="399">
                  <c:v>-14.162105</c:v>
                </c:pt>
                <c:pt idx="400">
                  <c:v>-14.21298</c:v>
                </c:pt>
                <c:pt idx="401">
                  <c:v>-14.330015999999999</c:v>
                </c:pt>
                <c:pt idx="402">
                  <c:v>-14.423954999999999</c:v>
                </c:pt>
                <c:pt idx="403">
                  <c:v>-14.465522999999999</c:v>
                </c:pt>
                <c:pt idx="404">
                  <c:v>-14.499153</c:v>
                </c:pt>
                <c:pt idx="405">
                  <c:v>-14.582837999999999</c:v>
                </c:pt>
                <c:pt idx="406">
                  <c:v>-14.638833999999999</c:v>
                </c:pt>
                <c:pt idx="407">
                  <c:v>-14.697205</c:v>
                </c:pt>
                <c:pt idx="408">
                  <c:v>-14.790817999999998</c:v>
                </c:pt>
                <c:pt idx="409">
                  <c:v>-14.877724000000001</c:v>
                </c:pt>
                <c:pt idx="410">
                  <c:v>-14.960145000000001</c:v>
                </c:pt>
                <c:pt idx="411">
                  <c:v>-15.060807</c:v>
                </c:pt>
                <c:pt idx="412">
                  <c:v>-15.208770000000001</c:v>
                </c:pt>
                <c:pt idx="413">
                  <c:v>-15.321591999999999</c:v>
                </c:pt>
                <c:pt idx="414">
                  <c:v>-15.432949999999998</c:v>
                </c:pt>
                <c:pt idx="415">
                  <c:v>-15.511184</c:v>
                </c:pt>
                <c:pt idx="416">
                  <c:v>-15.574750999999999</c:v>
                </c:pt>
                <c:pt idx="417">
                  <c:v>-15.689056000000001</c:v>
                </c:pt>
                <c:pt idx="418">
                  <c:v>-15.810196999999999</c:v>
                </c:pt>
                <c:pt idx="419">
                  <c:v>-15.939212000000001</c:v>
                </c:pt>
                <c:pt idx="420">
                  <c:v>-16.016562999999998</c:v>
                </c:pt>
                <c:pt idx="421">
                  <c:v>-16.076111999999998</c:v>
                </c:pt>
                <c:pt idx="422">
                  <c:v>-16.151153999999998</c:v>
                </c:pt>
                <c:pt idx="423">
                  <c:v>-16.256675000000001</c:v>
                </c:pt>
                <c:pt idx="424">
                  <c:v>-16.370903999999999</c:v>
                </c:pt>
                <c:pt idx="425">
                  <c:v>-16.462340999999999</c:v>
                </c:pt>
                <c:pt idx="426">
                  <c:v>-16.520233999999999</c:v>
                </c:pt>
                <c:pt idx="427">
                  <c:v>-16.573913000000001</c:v>
                </c:pt>
                <c:pt idx="428">
                  <c:v>-16.709622</c:v>
                </c:pt>
                <c:pt idx="429">
                  <c:v>-16.848579000000001</c:v>
                </c:pt>
                <c:pt idx="430">
                  <c:v>-16.951730000000001</c:v>
                </c:pt>
                <c:pt idx="431">
                  <c:v>-17.041118999999998</c:v>
                </c:pt>
                <c:pt idx="432">
                  <c:v>-17.133748000000001</c:v>
                </c:pt>
                <c:pt idx="433">
                  <c:v>-17.269472</c:v>
                </c:pt>
                <c:pt idx="434">
                  <c:v>-17.400735000000001</c:v>
                </c:pt>
                <c:pt idx="435">
                  <c:v>-17.521874</c:v>
                </c:pt>
                <c:pt idx="436">
                  <c:v>-17.596529</c:v>
                </c:pt>
                <c:pt idx="437">
                  <c:v>-17.673202</c:v>
                </c:pt>
                <c:pt idx="438">
                  <c:v>-17.752295</c:v>
                </c:pt>
                <c:pt idx="439">
                  <c:v>-17.848223000000001</c:v>
                </c:pt>
                <c:pt idx="440">
                  <c:v>-17.971623999999998</c:v>
                </c:pt>
                <c:pt idx="441">
                  <c:v>-18.129819000000001</c:v>
                </c:pt>
                <c:pt idx="442">
                  <c:v>-18.257082999999998</c:v>
                </c:pt>
                <c:pt idx="443">
                  <c:v>-18.33323</c:v>
                </c:pt>
                <c:pt idx="444">
                  <c:v>-18.433924000000001</c:v>
                </c:pt>
                <c:pt idx="445">
                  <c:v>-18.538702999999998</c:v>
                </c:pt>
                <c:pt idx="446">
                  <c:v>-18.658010999999998</c:v>
                </c:pt>
                <c:pt idx="447">
                  <c:v>-18.786760999999998</c:v>
                </c:pt>
                <c:pt idx="448">
                  <c:v>-18.903977999999999</c:v>
                </c:pt>
                <c:pt idx="449">
                  <c:v>-18.973268000000001</c:v>
                </c:pt>
                <c:pt idx="450">
                  <c:v>-19.057549999999999</c:v>
                </c:pt>
                <c:pt idx="451">
                  <c:v>-19.182071000000001</c:v>
                </c:pt>
                <c:pt idx="452">
                  <c:v>-19.287438999999999</c:v>
                </c:pt>
                <c:pt idx="453">
                  <c:v>-19.357776999999999</c:v>
                </c:pt>
                <c:pt idx="454">
                  <c:v>-19.404543</c:v>
                </c:pt>
                <c:pt idx="455">
                  <c:v>-19.457477999999998</c:v>
                </c:pt>
                <c:pt idx="456">
                  <c:v>-19.529433999999998</c:v>
                </c:pt>
                <c:pt idx="457">
                  <c:v>-19.629573000000001</c:v>
                </c:pt>
                <c:pt idx="458">
                  <c:v>-19.737860999999999</c:v>
                </c:pt>
                <c:pt idx="459">
                  <c:v>-19.841045999999999</c:v>
                </c:pt>
                <c:pt idx="460">
                  <c:v>-19.958780000000001</c:v>
                </c:pt>
                <c:pt idx="461">
                  <c:v>-20.085438</c:v>
                </c:pt>
                <c:pt idx="462">
                  <c:v>-20.179072999999999</c:v>
                </c:pt>
                <c:pt idx="463">
                  <c:v>-20.246608999999999</c:v>
                </c:pt>
                <c:pt idx="464">
                  <c:v>-20.355398000000001</c:v>
                </c:pt>
                <c:pt idx="465">
                  <c:v>-20.509564999999998</c:v>
                </c:pt>
                <c:pt idx="466">
                  <c:v>-20.635739999999998</c:v>
                </c:pt>
                <c:pt idx="467">
                  <c:v>-20.782747000000001</c:v>
                </c:pt>
                <c:pt idx="468">
                  <c:v>-20.935845</c:v>
                </c:pt>
                <c:pt idx="469">
                  <c:v>-21.057628000000001</c:v>
                </c:pt>
                <c:pt idx="470">
                  <c:v>-21.175042000000001</c:v>
                </c:pt>
                <c:pt idx="471">
                  <c:v>-21.417603</c:v>
                </c:pt>
                <c:pt idx="472">
                  <c:v>-21.593450000000001</c:v>
                </c:pt>
                <c:pt idx="473">
                  <c:v>-21.759080999999998</c:v>
                </c:pt>
                <c:pt idx="474">
                  <c:v>-22.124934</c:v>
                </c:pt>
                <c:pt idx="475">
                  <c:v>-22.439689000000001</c:v>
                </c:pt>
                <c:pt idx="476">
                  <c:v>-22.655259000000001</c:v>
                </c:pt>
                <c:pt idx="477">
                  <c:v>-22.804911999999998</c:v>
                </c:pt>
                <c:pt idx="478">
                  <c:v>-22.916944999999998</c:v>
                </c:pt>
                <c:pt idx="479">
                  <c:v>-23.000920000000001</c:v>
                </c:pt>
                <c:pt idx="480">
                  <c:v>-23.065935</c:v>
                </c:pt>
                <c:pt idx="481">
                  <c:v>-23.122952999999999</c:v>
                </c:pt>
                <c:pt idx="482">
                  <c:v>-23.172799999999999</c:v>
                </c:pt>
                <c:pt idx="483">
                  <c:v>-23.213739999999998</c:v>
                </c:pt>
                <c:pt idx="484">
                  <c:v>-23.256789000000001</c:v>
                </c:pt>
                <c:pt idx="485">
                  <c:v>-23.290365000000001</c:v>
                </c:pt>
                <c:pt idx="486">
                  <c:v>-23.318881000000001</c:v>
                </c:pt>
                <c:pt idx="487">
                  <c:v>-23.343083</c:v>
                </c:pt>
                <c:pt idx="488">
                  <c:v>-23.367197999999998</c:v>
                </c:pt>
                <c:pt idx="489">
                  <c:v>-23.389658999999998</c:v>
                </c:pt>
                <c:pt idx="490">
                  <c:v>-23.409744</c:v>
                </c:pt>
                <c:pt idx="491">
                  <c:v>-23.498441</c:v>
                </c:pt>
                <c:pt idx="492">
                  <c:v>-23.633376999999999</c:v>
                </c:pt>
                <c:pt idx="493">
                  <c:v>-23.642292000000001</c:v>
                </c:pt>
                <c:pt idx="494">
                  <c:v>-23.801183999999999</c:v>
                </c:pt>
                <c:pt idx="495">
                  <c:v>-23.804694999999999</c:v>
                </c:pt>
                <c:pt idx="496">
                  <c:v>-23.807575</c:v>
                </c:pt>
                <c:pt idx="497">
                  <c:v>-23.812411999999998</c:v>
                </c:pt>
                <c:pt idx="498">
                  <c:v>-23.815525999999998</c:v>
                </c:pt>
                <c:pt idx="499">
                  <c:v>-23.819251000000001</c:v>
                </c:pt>
                <c:pt idx="500">
                  <c:v>-23.822507999999999</c:v>
                </c:pt>
                <c:pt idx="501">
                  <c:v>-23.825524999999999</c:v>
                </c:pt>
                <c:pt idx="502">
                  <c:v>-23.827878999999999</c:v>
                </c:pt>
                <c:pt idx="503">
                  <c:v>-23.831159</c:v>
                </c:pt>
                <c:pt idx="504">
                  <c:v>-23.833665</c:v>
                </c:pt>
                <c:pt idx="505">
                  <c:v>-23.833708999999999</c:v>
                </c:pt>
                <c:pt idx="506">
                  <c:v>-23.832719999999998</c:v>
                </c:pt>
                <c:pt idx="507">
                  <c:v>-23.83</c:v>
                </c:pt>
                <c:pt idx="508">
                  <c:v>-23.789871999999999</c:v>
                </c:pt>
                <c:pt idx="509">
                  <c:v>-23.694506000000001</c:v>
                </c:pt>
                <c:pt idx="510">
                  <c:v>-23.447776000000001</c:v>
                </c:pt>
                <c:pt idx="511">
                  <c:v>-23.214555000000001</c:v>
                </c:pt>
              </c:numCache>
            </c:numRef>
          </c:xVal>
          <c:yVal>
            <c:numRef>
              <c:f>Elaborated!$N$3:$N$497</c:f>
              <c:numCache>
                <c:formatCode>0.00</c:formatCode>
                <c:ptCount val="495"/>
                <c:pt idx="0">
                  <c:v>0</c:v>
                </c:pt>
                <c:pt idx="1">
                  <c:v>2.5134464E-3</c:v>
                </c:pt>
                <c:pt idx="2">
                  <c:v>0.80599215999999996</c:v>
                </c:pt>
                <c:pt idx="3">
                  <c:v>0.81355491000000002</c:v>
                </c:pt>
                <c:pt idx="4">
                  <c:v>0.83498450000000002</c:v>
                </c:pt>
                <c:pt idx="5">
                  <c:v>0.97310445999999995</c:v>
                </c:pt>
                <c:pt idx="6">
                  <c:v>1.1714532</c:v>
                </c:pt>
                <c:pt idx="7">
                  <c:v>1.4854356</c:v>
                </c:pt>
                <c:pt idx="8">
                  <c:v>1.6184436</c:v>
                </c:pt>
                <c:pt idx="9">
                  <c:v>1.7814916000000001</c:v>
                </c:pt>
                <c:pt idx="10">
                  <c:v>1.8257559000000001</c:v>
                </c:pt>
                <c:pt idx="11">
                  <c:v>1.9149813</c:v>
                </c:pt>
                <c:pt idx="12">
                  <c:v>2.0316727000000001</c:v>
                </c:pt>
                <c:pt idx="13">
                  <c:v>2.1614556999999999</c:v>
                </c:pt>
                <c:pt idx="14">
                  <c:v>2.2732006</c:v>
                </c:pt>
                <c:pt idx="15">
                  <c:v>2.3986013000000002</c:v>
                </c:pt>
                <c:pt idx="16">
                  <c:v>2.5481107000000001</c:v>
                </c:pt>
                <c:pt idx="17">
                  <c:v>2.7007346999999999</c:v>
                </c:pt>
                <c:pt idx="18">
                  <c:v>2.8525952000000001</c:v>
                </c:pt>
                <c:pt idx="19">
                  <c:v>2.9682303999999999</c:v>
                </c:pt>
                <c:pt idx="20">
                  <c:v>3.0543583999999999</c:v>
                </c:pt>
                <c:pt idx="21">
                  <c:v>3.1982173</c:v>
                </c:pt>
                <c:pt idx="22">
                  <c:v>3.3754883000000002</c:v>
                </c:pt>
                <c:pt idx="23">
                  <c:v>3.4946385000000002</c:v>
                </c:pt>
                <c:pt idx="24">
                  <c:v>3.5966923999999998</c:v>
                </c:pt>
                <c:pt idx="25">
                  <c:v>3.7385521000000002</c:v>
                </c:pt>
                <c:pt idx="26">
                  <c:v>3.8749169000000001</c:v>
                </c:pt>
                <c:pt idx="27">
                  <c:v>4.0076435999999998</c:v>
                </c:pt>
                <c:pt idx="28">
                  <c:v>4.2028084999999997</c:v>
                </c:pt>
                <c:pt idx="29">
                  <c:v>4.4031212000000002</c:v>
                </c:pt>
                <c:pt idx="30">
                  <c:v>4.5439442000000003</c:v>
                </c:pt>
                <c:pt idx="31">
                  <c:v>4.6944743999999998</c:v>
                </c:pt>
                <c:pt idx="32">
                  <c:v>4.8455671999999996</c:v>
                </c:pt>
                <c:pt idx="33">
                  <c:v>5.0092587999999996</c:v>
                </c:pt>
                <c:pt idx="34">
                  <c:v>5.1238837999999998</c:v>
                </c:pt>
                <c:pt idx="35">
                  <c:v>5.2240199</c:v>
                </c:pt>
                <c:pt idx="36">
                  <c:v>5.3224277999999998</c:v>
                </c:pt>
                <c:pt idx="37">
                  <c:v>5.4176726999999998</c:v>
                </c:pt>
                <c:pt idx="38">
                  <c:v>5.5242594</c:v>
                </c:pt>
                <c:pt idx="39">
                  <c:v>5.6249070000000003</c:v>
                </c:pt>
                <c:pt idx="40">
                  <c:v>5.7294330000000002</c:v>
                </c:pt>
                <c:pt idx="41">
                  <c:v>5.8125803999999999</c:v>
                </c:pt>
                <c:pt idx="42">
                  <c:v>6.0999305000000001</c:v>
                </c:pt>
                <c:pt idx="43">
                  <c:v>6.2939758000000001</c:v>
                </c:pt>
                <c:pt idx="44">
                  <c:v>6.4202940000000002</c:v>
                </c:pt>
                <c:pt idx="45">
                  <c:v>6.5218344000000004</c:v>
                </c:pt>
                <c:pt idx="46">
                  <c:v>6.6061908000000003</c:v>
                </c:pt>
                <c:pt idx="47">
                  <c:v>6.6995646999999998</c:v>
                </c:pt>
                <c:pt idx="48">
                  <c:v>6.7991764000000003</c:v>
                </c:pt>
                <c:pt idx="49">
                  <c:v>6.8964771000000002</c:v>
                </c:pt>
                <c:pt idx="50">
                  <c:v>6.9740095999999996</c:v>
                </c:pt>
                <c:pt idx="51">
                  <c:v>7.0484561000000001</c:v>
                </c:pt>
                <c:pt idx="52">
                  <c:v>7.1156074</c:v>
                </c:pt>
                <c:pt idx="53">
                  <c:v>7.1766658000000003</c:v>
                </c:pt>
                <c:pt idx="54">
                  <c:v>7.2443194000000002</c:v>
                </c:pt>
                <c:pt idx="55">
                  <c:v>7.3591426999999996</c:v>
                </c:pt>
                <c:pt idx="56">
                  <c:v>7.4670871999999999</c:v>
                </c:pt>
                <c:pt idx="57">
                  <c:v>7.5726968000000001</c:v>
                </c:pt>
                <c:pt idx="58">
                  <c:v>7.6825562999999999</c:v>
                </c:pt>
                <c:pt idx="59">
                  <c:v>7.7907907999999999</c:v>
                </c:pt>
                <c:pt idx="60">
                  <c:v>7.8923166</c:v>
                </c:pt>
                <c:pt idx="61">
                  <c:v>7.9737616999999998</c:v>
                </c:pt>
                <c:pt idx="62">
                  <c:v>8.0366751000000001</c:v>
                </c:pt>
                <c:pt idx="63">
                  <c:v>8.0965664999999998</c:v>
                </c:pt>
                <c:pt idx="64">
                  <c:v>8.1647675</c:v>
                </c:pt>
                <c:pt idx="65">
                  <c:v>8.2591315000000005</c:v>
                </c:pt>
                <c:pt idx="66">
                  <c:v>8.3751054000000007</c:v>
                </c:pt>
                <c:pt idx="67">
                  <c:v>8.5081351000000005</c:v>
                </c:pt>
                <c:pt idx="68">
                  <c:v>8.6319868</c:v>
                </c:pt>
                <c:pt idx="69">
                  <c:v>8.7238445000000002</c:v>
                </c:pt>
                <c:pt idx="70">
                  <c:v>8.8222345000000004</c:v>
                </c:pt>
                <c:pt idx="71">
                  <c:v>8.9109408000000006</c:v>
                </c:pt>
                <c:pt idx="72">
                  <c:v>9.0494070999999998</c:v>
                </c:pt>
                <c:pt idx="73">
                  <c:v>9.2077139999999993</c:v>
                </c:pt>
                <c:pt idx="74">
                  <c:v>9.3607882999999994</c:v>
                </c:pt>
                <c:pt idx="75">
                  <c:v>9.5224513000000002</c:v>
                </c:pt>
                <c:pt idx="76">
                  <c:v>9.6555845999999992</c:v>
                </c:pt>
                <c:pt idx="77">
                  <c:v>9.7343636</c:v>
                </c:pt>
                <c:pt idx="78">
                  <c:v>9.7997391999999994</c:v>
                </c:pt>
                <c:pt idx="79">
                  <c:v>9.8607455999999996</c:v>
                </c:pt>
                <c:pt idx="80">
                  <c:v>9.9241995000000003</c:v>
                </c:pt>
                <c:pt idx="81">
                  <c:v>9.9896455999999993</c:v>
                </c:pt>
                <c:pt idx="82">
                  <c:v>10.035113000000001</c:v>
                </c:pt>
                <c:pt idx="83">
                  <c:v>10.248858999999999</c:v>
                </c:pt>
                <c:pt idx="84">
                  <c:v>10.455693</c:v>
                </c:pt>
                <c:pt idx="85">
                  <c:v>10.697203999999999</c:v>
                </c:pt>
                <c:pt idx="86">
                  <c:v>10.957274999999999</c:v>
                </c:pt>
                <c:pt idx="87">
                  <c:v>11.179328</c:v>
                </c:pt>
                <c:pt idx="88">
                  <c:v>11.308346</c:v>
                </c:pt>
                <c:pt idx="89">
                  <c:v>11.510439999999999</c:v>
                </c:pt>
                <c:pt idx="90">
                  <c:v>11.646711</c:v>
                </c:pt>
                <c:pt idx="91">
                  <c:v>11.802762</c:v>
                </c:pt>
                <c:pt idx="92">
                  <c:v>11.993596999999999</c:v>
                </c:pt>
                <c:pt idx="93">
                  <c:v>12.179722999999999</c:v>
                </c:pt>
                <c:pt idx="94">
                  <c:v>12.438667000000001</c:v>
                </c:pt>
                <c:pt idx="95">
                  <c:v>12.658175</c:v>
                </c:pt>
                <c:pt idx="96">
                  <c:v>12.779354</c:v>
                </c:pt>
                <c:pt idx="97">
                  <c:v>12.981920000000001</c:v>
                </c:pt>
                <c:pt idx="98">
                  <c:v>13.120177999999999</c:v>
                </c:pt>
                <c:pt idx="99">
                  <c:v>13.246008</c:v>
                </c:pt>
                <c:pt idx="100">
                  <c:v>13.372775000000001</c:v>
                </c:pt>
                <c:pt idx="101">
                  <c:v>13.493475999999999</c:v>
                </c:pt>
                <c:pt idx="102">
                  <c:v>13.607360999999999</c:v>
                </c:pt>
                <c:pt idx="103">
                  <c:v>13.723849</c:v>
                </c:pt>
                <c:pt idx="104">
                  <c:v>13.832979</c:v>
                </c:pt>
                <c:pt idx="105">
                  <c:v>13.926157999999999</c:v>
                </c:pt>
                <c:pt idx="106">
                  <c:v>14.011964000000001</c:v>
                </c:pt>
                <c:pt idx="107">
                  <c:v>14.121997</c:v>
                </c:pt>
                <c:pt idx="108">
                  <c:v>14.204566</c:v>
                </c:pt>
                <c:pt idx="109">
                  <c:v>14.30438</c:v>
                </c:pt>
                <c:pt idx="110">
                  <c:v>14.425293</c:v>
                </c:pt>
                <c:pt idx="111">
                  <c:v>14.574722</c:v>
                </c:pt>
                <c:pt idx="112">
                  <c:v>14.719868</c:v>
                </c:pt>
                <c:pt idx="113">
                  <c:v>14.849992</c:v>
                </c:pt>
                <c:pt idx="114">
                  <c:v>14.985803000000001</c:v>
                </c:pt>
                <c:pt idx="115">
                  <c:v>15.126583</c:v>
                </c:pt>
                <c:pt idx="116">
                  <c:v>15.261494000000001</c:v>
                </c:pt>
                <c:pt idx="117">
                  <c:v>15.373025999999999</c:v>
                </c:pt>
                <c:pt idx="118">
                  <c:v>15.530751</c:v>
                </c:pt>
                <c:pt idx="119">
                  <c:v>15.676149000000001</c:v>
                </c:pt>
                <c:pt idx="120">
                  <c:v>15.695069999999999</c:v>
                </c:pt>
                <c:pt idx="121">
                  <c:v>15.878299</c:v>
                </c:pt>
                <c:pt idx="122">
                  <c:v>15.970321</c:v>
                </c:pt>
                <c:pt idx="123">
                  <c:v>16.031842000000001</c:v>
                </c:pt>
                <c:pt idx="124">
                  <c:v>16.108184000000001</c:v>
                </c:pt>
                <c:pt idx="125">
                  <c:v>16.163599000000001</c:v>
                </c:pt>
                <c:pt idx="126">
                  <c:v>16.264720000000001</c:v>
                </c:pt>
                <c:pt idx="127">
                  <c:v>16.318947000000001</c:v>
                </c:pt>
                <c:pt idx="128">
                  <c:v>16.382003999999998</c:v>
                </c:pt>
                <c:pt idx="129">
                  <c:v>16.442181999999999</c:v>
                </c:pt>
                <c:pt idx="130">
                  <c:v>16.514320999999999</c:v>
                </c:pt>
                <c:pt idx="131">
                  <c:v>16.606745</c:v>
                </c:pt>
                <c:pt idx="132">
                  <c:v>16.765625</c:v>
                </c:pt>
                <c:pt idx="133">
                  <c:v>16.903347</c:v>
                </c:pt>
                <c:pt idx="134">
                  <c:v>17.118220999999998</c:v>
                </c:pt>
                <c:pt idx="135">
                  <c:v>17.281257</c:v>
                </c:pt>
                <c:pt idx="136">
                  <c:v>17.478055999999999</c:v>
                </c:pt>
                <c:pt idx="137">
                  <c:v>17.624106999999999</c:v>
                </c:pt>
                <c:pt idx="138">
                  <c:v>17.786694000000001</c:v>
                </c:pt>
                <c:pt idx="139">
                  <c:v>17.976837</c:v>
                </c:pt>
                <c:pt idx="140">
                  <c:v>18.202739999999999</c:v>
                </c:pt>
                <c:pt idx="141">
                  <c:v>18.313386000000001</c:v>
                </c:pt>
                <c:pt idx="142">
                  <c:v>18.453948</c:v>
                </c:pt>
                <c:pt idx="143">
                  <c:v>18.560231000000002</c:v>
                </c:pt>
                <c:pt idx="144">
                  <c:v>18.807514000000001</c:v>
                </c:pt>
                <c:pt idx="145">
                  <c:v>19.316203999999999</c:v>
                </c:pt>
                <c:pt idx="146">
                  <c:v>19.494568000000001</c:v>
                </c:pt>
                <c:pt idx="147">
                  <c:v>19.731263999999999</c:v>
                </c:pt>
                <c:pt idx="148">
                  <c:v>20.000547999999998</c:v>
                </c:pt>
                <c:pt idx="149">
                  <c:v>20.295290999999999</c:v>
                </c:pt>
                <c:pt idx="150">
                  <c:v>20.406424999999999</c:v>
                </c:pt>
                <c:pt idx="151">
                  <c:v>20.590814000000002</c:v>
                </c:pt>
                <c:pt idx="152">
                  <c:v>20.722359999999998</c:v>
                </c:pt>
                <c:pt idx="153">
                  <c:v>20.856358</c:v>
                </c:pt>
                <c:pt idx="154">
                  <c:v>20.979624999999999</c:v>
                </c:pt>
                <c:pt idx="155">
                  <c:v>21.088730999999999</c:v>
                </c:pt>
                <c:pt idx="156">
                  <c:v>21.216014999999999</c:v>
                </c:pt>
                <c:pt idx="157">
                  <c:v>21.343129999999999</c:v>
                </c:pt>
                <c:pt idx="158">
                  <c:v>21.514735999999999</c:v>
                </c:pt>
                <c:pt idx="159">
                  <c:v>21.725645</c:v>
                </c:pt>
                <c:pt idx="160">
                  <c:v>21.923863999999998</c:v>
                </c:pt>
                <c:pt idx="161">
                  <c:v>22.111848999999999</c:v>
                </c:pt>
                <c:pt idx="162">
                  <c:v>22.329231</c:v>
                </c:pt>
                <c:pt idx="163">
                  <c:v>22.53406</c:v>
                </c:pt>
                <c:pt idx="164">
                  <c:v>22.650963999999998</c:v>
                </c:pt>
                <c:pt idx="165">
                  <c:v>22.752029</c:v>
                </c:pt>
                <c:pt idx="166">
                  <c:v>22.996651</c:v>
                </c:pt>
                <c:pt idx="167">
                  <c:v>23.225272</c:v>
                </c:pt>
                <c:pt idx="168">
                  <c:v>23.520443</c:v>
                </c:pt>
                <c:pt idx="169">
                  <c:v>23.821016</c:v>
                </c:pt>
                <c:pt idx="170">
                  <c:v>24.035789999999999</c:v>
                </c:pt>
                <c:pt idx="171">
                  <c:v>24.190436999999999</c:v>
                </c:pt>
                <c:pt idx="172">
                  <c:v>24.375565000000002</c:v>
                </c:pt>
                <c:pt idx="173">
                  <c:v>24.577203000000001</c:v>
                </c:pt>
                <c:pt idx="174">
                  <c:v>24.804003000000002</c:v>
                </c:pt>
                <c:pt idx="175">
                  <c:v>25.147400000000001</c:v>
                </c:pt>
                <c:pt idx="176">
                  <c:v>25.535508</c:v>
                </c:pt>
                <c:pt idx="177">
                  <c:v>25.803594</c:v>
                </c:pt>
                <c:pt idx="178">
                  <c:v>25.998076000000001</c:v>
                </c:pt>
                <c:pt idx="179">
                  <c:v>26.163891</c:v>
                </c:pt>
                <c:pt idx="180">
                  <c:v>26.329521</c:v>
                </c:pt>
                <c:pt idx="181">
                  <c:v>26.485102000000001</c:v>
                </c:pt>
                <c:pt idx="182">
                  <c:v>26.679924</c:v>
                </c:pt>
                <c:pt idx="183">
                  <c:v>26.936713999999998</c:v>
                </c:pt>
                <c:pt idx="184">
                  <c:v>27.025324999999999</c:v>
                </c:pt>
                <c:pt idx="185">
                  <c:v>27.212357999999998</c:v>
                </c:pt>
                <c:pt idx="186">
                  <c:v>27.396554999999999</c:v>
                </c:pt>
                <c:pt idx="187">
                  <c:v>27.545099</c:v>
                </c:pt>
                <c:pt idx="188">
                  <c:v>27.671437999999998</c:v>
                </c:pt>
                <c:pt idx="189">
                  <c:v>27.800492999999999</c:v>
                </c:pt>
                <c:pt idx="190">
                  <c:v>27.917733999999999</c:v>
                </c:pt>
                <c:pt idx="191">
                  <c:v>28.019763000000001</c:v>
                </c:pt>
                <c:pt idx="192">
                  <c:v>28.132802999999999</c:v>
                </c:pt>
                <c:pt idx="193">
                  <c:v>28.260334</c:v>
                </c:pt>
                <c:pt idx="194">
                  <c:v>28.391513</c:v>
                </c:pt>
                <c:pt idx="195">
                  <c:v>28.532305999999998</c:v>
                </c:pt>
                <c:pt idx="196">
                  <c:v>28.685365999999998</c:v>
                </c:pt>
                <c:pt idx="197">
                  <c:v>28.879144</c:v>
                </c:pt>
                <c:pt idx="198">
                  <c:v>29.072285000000001</c:v>
                </c:pt>
                <c:pt idx="199">
                  <c:v>29.259796000000001</c:v>
                </c:pt>
                <c:pt idx="200">
                  <c:v>29.446026</c:v>
                </c:pt>
                <c:pt idx="201">
                  <c:v>29.677599000000001</c:v>
                </c:pt>
                <c:pt idx="202">
                  <c:v>29.951457999999999</c:v>
                </c:pt>
                <c:pt idx="203">
                  <c:v>30.131094999999998</c:v>
                </c:pt>
                <c:pt idx="204">
                  <c:v>30.230146000000001</c:v>
                </c:pt>
                <c:pt idx="205">
                  <c:v>30.484335999999999</c:v>
                </c:pt>
                <c:pt idx="206">
                  <c:v>30.767377</c:v>
                </c:pt>
                <c:pt idx="207">
                  <c:v>31.048545000000001</c:v>
                </c:pt>
                <c:pt idx="208">
                  <c:v>31.303426999999999</c:v>
                </c:pt>
                <c:pt idx="209">
                  <c:v>31.565021000000002</c:v>
                </c:pt>
                <c:pt idx="210">
                  <c:v>31.83156</c:v>
                </c:pt>
                <c:pt idx="211">
                  <c:v>32.120018000000002</c:v>
                </c:pt>
                <c:pt idx="212">
                  <c:v>32.410693999999999</c:v>
                </c:pt>
                <c:pt idx="213">
                  <c:v>32.535266</c:v>
                </c:pt>
                <c:pt idx="214">
                  <c:v>32.713673</c:v>
                </c:pt>
                <c:pt idx="215">
                  <c:v>32.977356999999998</c:v>
                </c:pt>
                <c:pt idx="216">
                  <c:v>33.230459000000003</c:v>
                </c:pt>
                <c:pt idx="217">
                  <c:v>33.469555</c:v>
                </c:pt>
                <c:pt idx="218">
                  <c:v>33.702609000000002</c:v>
                </c:pt>
                <c:pt idx="219">
                  <c:v>34.018901999999997</c:v>
                </c:pt>
                <c:pt idx="220">
                  <c:v>34.164054999999998</c:v>
                </c:pt>
                <c:pt idx="221">
                  <c:v>34.240693999999998</c:v>
                </c:pt>
                <c:pt idx="222">
                  <c:v>34.287269999999999</c:v>
                </c:pt>
                <c:pt idx="223">
                  <c:v>34.355144000000003</c:v>
                </c:pt>
                <c:pt idx="224">
                  <c:v>34.524216000000003</c:v>
                </c:pt>
                <c:pt idx="225">
                  <c:v>34.741776000000002</c:v>
                </c:pt>
                <c:pt idx="226">
                  <c:v>34.961922999999999</c:v>
                </c:pt>
                <c:pt idx="227">
                  <c:v>35.172694</c:v>
                </c:pt>
                <c:pt idx="228">
                  <c:v>35.390946999999997</c:v>
                </c:pt>
                <c:pt idx="229">
                  <c:v>35.566645999999999</c:v>
                </c:pt>
                <c:pt idx="230">
                  <c:v>35.740459999999999</c:v>
                </c:pt>
                <c:pt idx="231">
                  <c:v>35.906284999999997</c:v>
                </c:pt>
                <c:pt idx="232">
                  <c:v>36.088138999999998</c:v>
                </c:pt>
                <c:pt idx="233">
                  <c:v>36.283403</c:v>
                </c:pt>
                <c:pt idx="234">
                  <c:v>36.45335</c:v>
                </c:pt>
                <c:pt idx="235">
                  <c:v>36.644765999999997</c:v>
                </c:pt>
                <c:pt idx="236">
                  <c:v>36.843291000000001</c:v>
                </c:pt>
                <c:pt idx="237">
                  <c:v>37.054295000000003</c:v>
                </c:pt>
                <c:pt idx="238">
                  <c:v>37.197042000000003</c:v>
                </c:pt>
                <c:pt idx="239">
                  <c:v>37.319972999999997</c:v>
                </c:pt>
                <c:pt idx="240">
                  <c:v>37.659438000000002</c:v>
                </c:pt>
                <c:pt idx="241">
                  <c:v>37.960141</c:v>
                </c:pt>
                <c:pt idx="242">
                  <c:v>38.215919999999997</c:v>
                </c:pt>
                <c:pt idx="243">
                  <c:v>38.493040999999998</c:v>
                </c:pt>
                <c:pt idx="244">
                  <c:v>38.814306999999999</c:v>
                </c:pt>
                <c:pt idx="245">
                  <c:v>39.118153999999997</c:v>
                </c:pt>
                <c:pt idx="246">
                  <c:v>39.418655999999999</c:v>
                </c:pt>
                <c:pt idx="247">
                  <c:v>39.722042000000002</c:v>
                </c:pt>
                <c:pt idx="248">
                  <c:v>39.881920999999998</c:v>
                </c:pt>
                <c:pt idx="249">
                  <c:v>40.259664000000001</c:v>
                </c:pt>
                <c:pt idx="250">
                  <c:v>40.613214999999997</c:v>
                </c:pt>
                <c:pt idx="251">
                  <c:v>40.988352999999996</c:v>
                </c:pt>
                <c:pt idx="252">
                  <c:v>41.383651999999998</c:v>
                </c:pt>
                <c:pt idx="253">
                  <c:v>41.546078999999999</c:v>
                </c:pt>
                <c:pt idx="254">
                  <c:v>41.775688000000002</c:v>
                </c:pt>
                <c:pt idx="255">
                  <c:v>41.959375000000001</c:v>
                </c:pt>
                <c:pt idx="256">
                  <c:v>42.138300000000001</c:v>
                </c:pt>
                <c:pt idx="257">
                  <c:v>42.314999999999998</c:v>
                </c:pt>
                <c:pt idx="258">
                  <c:v>42.496581999999997</c:v>
                </c:pt>
                <c:pt idx="259">
                  <c:v>42.682448999999998</c:v>
                </c:pt>
                <c:pt idx="260">
                  <c:v>42.867710000000002</c:v>
                </c:pt>
                <c:pt idx="261">
                  <c:v>43.095539000000002</c:v>
                </c:pt>
                <c:pt idx="262">
                  <c:v>43.302675999999998</c:v>
                </c:pt>
                <c:pt idx="263">
                  <c:v>43.507497999999998</c:v>
                </c:pt>
                <c:pt idx="264">
                  <c:v>43.711821999999998</c:v>
                </c:pt>
                <c:pt idx="265">
                  <c:v>43.926869000000003</c:v>
                </c:pt>
                <c:pt idx="266">
                  <c:v>44.119754999999998</c:v>
                </c:pt>
                <c:pt idx="267">
                  <c:v>44.216205000000002</c:v>
                </c:pt>
                <c:pt idx="268">
                  <c:v>44.347850000000001</c:v>
                </c:pt>
                <c:pt idx="269">
                  <c:v>44.492725</c:v>
                </c:pt>
                <c:pt idx="270">
                  <c:v>44.660840999999998</c:v>
                </c:pt>
                <c:pt idx="271">
                  <c:v>44.901211000000004</c:v>
                </c:pt>
                <c:pt idx="272">
                  <c:v>45.169671999999998</c:v>
                </c:pt>
                <c:pt idx="273">
                  <c:v>45.473903</c:v>
                </c:pt>
                <c:pt idx="274">
                  <c:v>45.818503</c:v>
                </c:pt>
                <c:pt idx="275">
                  <c:v>46.216025999999999</c:v>
                </c:pt>
                <c:pt idx="276">
                  <c:v>46.477387999999998</c:v>
                </c:pt>
                <c:pt idx="277">
                  <c:v>46.797009000000003</c:v>
                </c:pt>
                <c:pt idx="278">
                  <c:v>47.128993000000001</c:v>
                </c:pt>
                <c:pt idx="279">
                  <c:v>47.444508999999996</c:v>
                </c:pt>
                <c:pt idx="280">
                  <c:v>47.720934</c:v>
                </c:pt>
                <c:pt idx="281">
                  <c:v>48.024904999999997</c:v>
                </c:pt>
                <c:pt idx="282">
                  <c:v>48.362656999999999</c:v>
                </c:pt>
                <c:pt idx="283">
                  <c:v>48.548059000000002</c:v>
                </c:pt>
                <c:pt idx="284">
                  <c:v>48.719541999999997</c:v>
                </c:pt>
                <c:pt idx="285">
                  <c:v>48.962299000000002</c:v>
                </c:pt>
                <c:pt idx="286">
                  <c:v>49.193302000000003</c:v>
                </c:pt>
                <c:pt idx="287">
                  <c:v>49.335517000000003</c:v>
                </c:pt>
                <c:pt idx="288">
                  <c:v>49.488866000000002</c:v>
                </c:pt>
                <c:pt idx="289">
                  <c:v>49.643697000000003</c:v>
                </c:pt>
                <c:pt idx="290">
                  <c:v>49.812286</c:v>
                </c:pt>
                <c:pt idx="291">
                  <c:v>50.048726000000002</c:v>
                </c:pt>
                <c:pt idx="292">
                  <c:v>50.302225999999997</c:v>
                </c:pt>
                <c:pt idx="293">
                  <c:v>50.522258000000001</c:v>
                </c:pt>
                <c:pt idx="294">
                  <c:v>50.729908999999999</c:v>
                </c:pt>
                <c:pt idx="295">
                  <c:v>50.960028000000001</c:v>
                </c:pt>
                <c:pt idx="296">
                  <c:v>51.277717000000003</c:v>
                </c:pt>
                <c:pt idx="297">
                  <c:v>51.617153000000002</c:v>
                </c:pt>
                <c:pt idx="298">
                  <c:v>51.937748999999997</c:v>
                </c:pt>
                <c:pt idx="299">
                  <c:v>52.269427999999998</c:v>
                </c:pt>
                <c:pt idx="300">
                  <c:v>52.547460999999998</c:v>
                </c:pt>
                <c:pt idx="301">
                  <c:v>52.784398000000003</c:v>
                </c:pt>
                <c:pt idx="302">
                  <c:v>53.024568000000002</c:v>
                </c:pt>
                <c:pt idx="303">
                  <c:v>53.294268000000002</c:v>
                </c:pt>
                <c:pt idx="304">
                  <c:v>53.506825999999997</c:v>
                </c:pt>
                <c:pt idx="305">
                  <c:v>53.704810999999999</c:v>
                </c:pt>
                <c:pt idx="306">
                  <c:v>53.993724</c:v>
                </c:pt>
                <c:pt idx="307">
                  <c:v>54.274234999999997</c:v>
                </c:pt>
                <c:pt idx="308">
                  <c:v>54.577092</c:v>
                </c:pt>
                <c:pt idx="309">
                  <c:v>54.894587000000001</c:v>
                </c:pt>
                <c:pt idx="310">
                  <c:v>55.238529</c:v>
                </c:pt>
                <c:pt idx="311">
                  <c:v>55.478952999999997</c:v>
                </c:pt>
                <c:pt idx="312">
                  <c:v>55.702238999999999</c:v>
                </c:pt>
                <c:pt idx="313">
                  <c:v>55.962898000000003</c:v>
                </c:pt>
                <c:pt idx="314">
                  <c:v>56.245384999999999</c:v>
                </c:pt>
                <c:pt idx="315">
                  <c:v>56.511744999999998</c:v>
                </c:pt>
                <c:pt idx="316">
                  <c:v>56.763793</c:v>
                </c:pt>
                <c:pt idx="317">
                  <c:v>57.005884000000002</c:v>
                </c:pt>
                <c:pt idx="318">
                  <c:v>57.257603000000003</c:v>
                </c:pt>
                <c:pt idx="319">
                  <c:v>57.511079000000002</c:v>
                </c:pt>
                <c:pt idx="320">
                  <c:v>57.805483000000002</c:v>
                </c:pt>
                <c:pt idx="321">
                  <c:v>58.009340000000002</c:v>
                </c:pt>
                <c:pt idx="322">
                  <c:v>58.112170999999996</c:v>
                </c:pt>
                <c:pt idx="323">
                  <c:v>58.246858000000003</c:v>
                </c:pt>
                <c:pt idx="324">
                  <c:v>58.444845000000001</c:v>
                </c:pt>
                <c:pt idx="325">
                  <c:v>58.658937999999999</c:v>
                </c:pt>
                <c:pt idx="326">
                  <c:v>58.883052999999997</c:v>
                </c:pt>
                <c:pt idx="327">
                  <c:v>59.134556000000003</c:v>
                </c:pt>
                <c:pt idx="328">
                  <c:v>59.425277999999999</c:v>
                </c:pt>
                <c:pt idx="329">
                  <c:v>59.694240999999998</c:v>
                </c:pt>
                <c:pt idx="330">
                  <c:v>59.98077</c:v>
                </c:pt>
                <c:pt idx="331">
                  <c:v>60.247338999999997</c:v>
                </c:pt>
                <c:pt idx="332">
                  <c:v>60.466459999999998</c:v>
                </c:pt>
                <c:pt idx="333">
                  <c:v>60.718789999999998</c:v>
                </c:pt>
                <c:pt idx="334">
                  <c:v>60.946962999999997</c:v>
                </c:pt>
                <c:pt idx="335">
                  <c:v>61.072127000000002</c:v>
                </c:pt>
                <c:pt idx="336">
                  <c:v>61.143223999999996</c:v>
                </c:pt>
                <c:pt idx="337">
                  <c:v>61.194420999999998</c:v>
                </c:pt>
                <c:pt idx="338">
                  <c:v>61.337012000000001</c:v>
                </c:pt>
                <c:pt idx="339">
                  <c:v>61.556226000000002</c:v>
                </c:pt>
                <c:pt idx="340">
                  <c:v>61.888323</c:v>
                </c:pt>
                <c:pt idx="341">
                  <c:v>62.126108000000002</c:v>
                </c:pt>
                <c:pt idx="342">
                  <c:v>62.383609</c:v>
                </c:pt>
                <c:pt idx="343">
                  <c:v>62.614435</c:v>
                </c:pt>
                <c:pt idx="344">
                  <c:v>62.834330999999999</c:v>
                </c:pt>
                <c:pt idx="345">
                  <c:v>63.052134000000002</c:v>
                </c:pt>
                <c:pt idx="346">
                  <c:v>63.280107000000001</c:v>
                </c:pt>
                <c:pt idx="347">
                  <c:v>63.510646999999999</c:v>
                </c:pt>
                <c:pt idx="348">
                  <c:v>63.747511000000003</c:v>
                </c:pt>
                <c:pt idx="349">
                  <c:v>64.056252999999998</c:v>
                </c:pt>
                <c:pt idx="350">
                  <c:v>64.374088999999998</c:v>
                </c:pt>
                <c:pt idx="351">
                  <c:v>64.729147999999995</c:v>
                </c:pt>
                <c:pt idx="352">
                  <c:v>65.006382000000002</c:v>
                </c:pt>
                <c:pt idx="353">
                  <c:v>65.163808000000003</c:v>
                </c:pt>
                <c:pt idx="354">
                  <c:v>65.435254999999998</c:v>
                </c:pt>
                <c:pt idx="355">
                  <c:v>65.717847000000006</c:v>
                </c:pt>
                <c:pt idx="356">
                  <c:v>65.881817999999996</c:v>
                </c:pt>
                <c:pt idx="357">
                  <c:v>66.067454999999995</c:v>
                </c:pt>
                <c:pt idx="358">
                  <c:v>66.352502999999999</c:v>
                </c:pt>
                <c:pt idx="359">
                  <c:v>66.702134999999998</c:v>
                </c:pt>
                <c:pt idx="360">
                  <c:v>66.913696000000002</c:v>
                </c:pt>
                <c:pt idx="361">
                  <c:v>67.439792999999995</c:v>
                </c:pt>
                <c:pt idx="362">
                  <c:v>67.780175</c:v>
                </c:pt>
                <c:pt idx="363">
                  <c:v>68.188102999999998</c:v>
                </c:pt>
                <c:pt idx="364">
                  <c:v>68.656471999999994</c:v>
                </c:pt>
                <c:pt idx="365">
                  <c:v>69.134958999999995</c:v>
                </c:pt>
                <c:pt idx="366">
                  <c:v>69.473783999999995</c:v>
                </c:pt>
                <c:pt idx="367">
                  <c:v>69.616309999999999</c:v>
                </c:pt>
                <c:pt idx="368">
                  <c:v>69.870739999999998</c:v>
                </c:pt>
                <c:pt idx="369">
                  <c:v>70.211949000000004</c:v>
                </c:pt>
                <c:pt idx="370">
                  <c:v>70.538618</c:v>
                </c:pt>
                <c:pt idx="371">
                  <c:v>70.856155000000001</c:v>
                </c:pt>
                <c:pt idx="372">
                  <c:v>71.210881000000001</c:v>
                </c:pt>
                <c:pt idx="373">
                  <c:v>71.664118999999999</c:v>
                </c:pt>
                <c:pt idx="374">
                  <c:v>71.935958999999997</c:v>
                </c:pt>
                <c:pt idx="375">
                  <c:v>72.251422000000005</c:v>
                </c:pt>
                <c:pt idx="376">
                  <c:v>72.642026999999999</c:v>
                </c:pt>
                <c:pt idx="377">
                  <c:v>73.082374000000002</c:v>
                </c:pt>
                <c:pt idx="378">
                  <c:v>73.302105999999995</c:v>
                </c:pt>
                <c:pt idx="379">
                  <c:v>73.568177000000006</c:v>
                </c:pt>
                <c:pt idx="380">
                  <c:v>73.956128000000007</c:v>
                </c:pt>
                <c:pt idx="381">
                  <c:v>74.137879999999996</c:v>
                </c:pt>
                <c:pt idx="382">
                  <c:v>74.553990999999996</c:v>
                </c:pt>
                <c:pt idx="383">
                  <c:v>75.134308000000004</c:v>
                </c:pt>
                <c:pt idx="384">
                  <c:v>75.653537</c:v>
                </c:pt>
                <c:pt idx="385">
                  <c:v>75.933451000000005</c:v>
                </c:pt>
                <c:pt idx="386">
                  <c:v>76.349467000000004</c:v>
                </c:pt>
                <c:pt idx="387">
                  <c:v>76.640362999999994</c:v>
                </c:pt>
                <c:pt idx="388">
                  <c:v>76.994698999999997</c:v>
                </c:pt>
                <c:pt idx="389">
                  <c:v>77.514505</c:v>
                </c:pt>
                <c:pt idx="390">
                  <c:v>77.989435</c:v>
                </c:pt>
                <c:pt idx="391">
                  <c:v>78.459242000000003</c:v>
                </c:pt>
                <c:pt idx="392">
                  <c:v>78.940416999999997</c:v>
                </c:pt>
                <c:pt idx="393">
                  <c:v>79.407649000000006</c:v>
                </c:pt>
                <c:pt idx="394">
                  <c:v>79.589821000000001</c:v>
                </c:pt>
                <c:pt idx="395">
                  <c:v>80.041622000000004</c:v>
                </c:pt>
                <c:pt idx="396">
                  <c:v>80.243639000000002</c:v>
                </c:pt>
                <c:pt idx="397">
                  <c:v>80.762254999999996</c:v>
                </c:pt>
                <c:pt idx="398">
                  <c:v>81.164923000000002</c:v>
                </c:pt>
                <c:pt idx="399">
                  <c:v>81.315368000000007</c:v>
                </c:pt>
                <c:pt idx="400">
                  <c:v>81.594524000000007</c:v>
                </c:pt>
                <c:pt idx="401">
                  <c:v>82.341700000000003</c:v>
                </c:pt>
                <c:pt idx="402">
                  <c:v>82.715992</c:v>
                </c:pt>
                <c:pt idx="403">
                  <c:v>82.835926999999998</c:v>
                </c:pt>
                <c:pt idx="404">
                  <c:v>82.906435000000002</c:v>
                </c:pt>
                <c:pt idx="405">
                  <c:v>83.434434999999993</c:v>
                </c:pt>
                <c:pt idx="406">
                  <c:v>83.628243999999995</c:v>
                </c:pt>
                <c:pt idx="407">
                  <c:v>83.957730999999995</c:v>
                </c:pt>
                <c:pt idx="408">
                  <c:v>84.525480999999999</c:v>
                </c:pt>
                <c:pt idx="409">
                  <c:v>84.850170000000006</c:v>
                </c:pt>
                <c:pt idx="410">
                  <c:v>85.339738999999994</c:v>
                </c:pt>
                <c:pt idx="411">
                  <c:v>85.886125000000007</c:v>
                </c:pt>
                <c:pt idx="412">
                  <c:v>86.702393999999998</c:v>
                </c:pt>
                <c:pt idx="413">
                  <c:v>87.131654999999995</c:v>
                </c:pt>
                <c:pt idx="414">
                  <c:v>87.663523999999995</c:v>
                </c:pt>
                <c:pt idx="415">
                  <c:v>87.882547000000002</c:v>
                </c:pt>
                <c:pt idx="416">
                  <c:v>88.234397000000001</c:v>
                </c:pt>
                <c:pt idx="417">
                  <c:v>88.872838000000002</c:v>
                </c:pt>
                <c:pt idx="418">
                  <c:v>89.469669999999994</c:v>
                </c:pt>
                <c:pt idx="419">
                  <c:v>90.080871999999999</c:v>
                </c:pt>
                <c:pt idx="420">
                  <c:v>90.295798000000005</c:v>
                </c:pt>
                <c:pt idx="421">
                  <c:v>90.519829999999999</c:v>
                </c:pt>
                <c:pt idx="422">
                  <c:v>90.847508000000005</c:v>
                </c:pt>
                <c:pt idx="423">
                  <c:v>91.392627000000005</c:v>
                </c:pt>
                <c:pt idx="424">
                  <c:v>91.947282000000001</c:v>
                </c:pt>
                <c:pt idx="425">
                  <c:v>92.274265</c:v>
                </c:pt>
                <c:pt idx="426">
                  <c:v>92.412299000000004</c:v>
                </c:pt>
                <c:pt idx="427">
                  <c:v>92.708468999999994</c:v>
                </c:pt>
                <c:pt idx="428">
                  <c:v>93.464662000000004</c:v>
                </c:pt>
                <c:pt idx="429">
                  <c:v>94.109489999999994</c:v>
                </c:pt>
                <c:pt idx="430">
                  <c:v>94.459738999999999</c:v>
                </c:pt>
                <c:pt idx="431">
                  <c:v>94.720054000000005</c:v>
                </c:pt>
                <c:pt idx="432">
                  <c:v>95.172042000000005</c:v>
                </c:pt>
                <c:pt idx="433">
                  <c:v>95.793727000000004</c:v>
                </c:pt>
                <c:pt idx="434">
                  <c:v>96.378900999999999</c:v>
                </c:pt>
                <c:pt idx="435">
                  <c:v>96.804046</c:v>
                </c:pt>
                <c:pt idx="436">
                  <c:v>97.011645999999999</c:v>
                </c:pt>
                <c:pt idx="437">
                  <c:v>97.279354999999995</c:v>
                </c:pt>
                <c:pt idx="438">
                  <c:v>97.576550999999995</c:v>
                </c:pt>
                <c:pt idx="439">
                  <c:v>98.010919999999999</c:v>
                </c:pt>
                <c:pt idx="440">
                  <c:v>98.637800999999996</c:v>
                </c:pt>
                <c:pt idx="441">
                  <c:v>99.300790000000006</c:v>
                </c:pt>
                <c:pt idx="442">
                  <c:v>99.711545999999998</c:v>
                </c:pt>
                <c:pt idx="443">
                  <c:v>99.836796000000007</c:v>
                </c:pt>
                <c:pt idx="444">
                  <c:v>100.27695</c:v>
                </c:pt>
                <c:pt idx="445">
                  <c:v>100.74154</c:v>
                </c:pt>
                <c:pt idx="446">
                  <c:v>101.21034</c:v>
                </c:pt>
                <c:pt idx="447">
                  <c:v>101.71214999999999</c:v>
                </c:pt>
                <c:pt idx="448">
                  <c:v>102.07267</c:v>
                </c:pt>
                <c:pt idx="449">
                  <c:v>102.182</c:v>
                </c:pt>
                <c:pt idx="450">
                  <c:v>102.54526</c:v>
                </c:pt>
                <c:pt idx="451">
                  <c:v>103.09738</c:v>
                </c:pt>
                <c:pt idx="452">
                  <c:v>103.3912</c:v>
                </c:pt>
                <c:pt idx="453">
                  <c:v>103.50145999999999</c:v>
                </c:pt>
                <c:pt idx="454">
                  <c:v>103.56335</c:v>
                </c:pt>
                <c:pt idx="455">
                  <c:v>103.72982</c:v>
                </c:pt>
                <c:pt idx="456">
                  <c:v>104.01635</c:v>
                </c:pt>
                <c:pt idx="457">
                  <c:v>104.47375</c:v>
                </c:pt>
                <c:pt idx="458">
                  <c:v>104.87027</c:v>
                </c:pt>
                <c:pt idx="459">
                  <c:v>105.2499</c:v>
                </c:pt>
                <c:pt idx="460">
                  <c:v>105.69135</c:v>
                </c:pt>
                <c:pt idx="461">
                  <c:v>106.1919</c:v>
                </c:pt>
                <c:pt idx="462">
                  <c:v>106.35936</c:v>
                </c:pt>
                <c:pt idx="463">
                  <c:v>106.53846</c:v>
                </c:pt>
                <c:pt idx="464">
                  <c:v>106.94781999999999</c:v>
                </c:pt>
                <c:pt idx="465">
                  <c:v>107.54458</c:v>
                </c:pt>
                <c:pt idx="466">
                  <c:v>107.91274</c:v>
                </c:pt>
                <c:pt idx="467">
                  <c:v>108.40203</c:v>
                </c:pt>
                <c:pt idx="468">
                  <c:v>108.80588</c:v>
                </c:pt>
                <c:pt idx="469">
                  <c:v>109.11937</c:v>
                </c:pt>
                <c:pt idx="470">
                  <c:v>109.54698</c:v>
                </c:pt>
                <c:pt idx="471">
                  <c:v>110.55399</c:v>
                </c:pt>
                <c:pt idx="472">
                  <c:v>110.8366</c:v>
                </c:pt>
                <c:pt idx="473">
                  <c:v>111.44797</c:v>
                </c:pt>
                <c:pt idx="474">
                  <c:v>112.81867</c:v>
                </c:pt>
                <c:pt idx="475">
                  <c:v>113.51479</c:v>
                </c:pt>
                <c:pt idx="476">
                  <c:v>113.83229</c:v>
                </c:pt>
                <c:pt idx="477">
                  <c:v>113.93425000000001</c:v>
                </c:pt>
                <c:pt idx="478">
                  <c:v>114.02076</c:v>
                </c:pt>
                <c:pt idx="479">
                  <c:v>114.062</c:v>
                </c:pt>
                <c:pt idx="480">
                  <c:v>114.09456</c:v>
                </c:pt>
                <c:pt idx="481">
                  <c:v>114.13157</c:v>
                </c:pt>
                <c:pt idx="482">
                  <c:v>114.1499</c:v>
                </c:pt>
                <c:pt idx="483">
                  <c:v>114.15875</c:v>
                </c:pt>
                <c:pt idx="484">
                  <c:v>114.19195000000001</c:v>
                </c:pt>
                <c:pt idx="485">
                  <c:v>114.20053</c:v>
                </c:pt>
                <c:pt idx="486">
                  <c:v>114.20184999999999</c:v>
                </c:pt>
                <c:pt idx="487">
                  <c:v>114.21415</c:v>
                </c:pt>
                <c:pt idx="488">
                  <c:v>114.22685</c:v>
                </c:pt>
                <c:pt idx="489">
                  <c:v>114.23598</c:v>
                </c:pt>
                <c:pt idx="490">
                  <c:v>114.2458</c:v>
                </c:pt>
                <c:pt idx="491">
                  <c:v>114.26478</c:v>
                </c:pt>
                <c:pt idx="492">
                  <c:v>114.29885</c:v>
                </c:pt>
                <c:pt idx="493">
                  <c:v>114.30965999999999</c:v>
                </c:pt>
                <c:pt idx="494">
                  <c:v>114.31587</c:v>
                </c:pt>
              </c:numCache>
            </c:numRef>
          </c:yVal>
          <c:smooth val="1"/>
          <c:extLst>
            <c:ext xmlns:c16="http://schemas.microsoft.com/office/drawing/2014/chart" uri="{C3380CC4-5D6E-409C-BE32-E72D297353CC}">
              <c16:uniqueId val="{00000003-DE24-469D-87D8-73F29D043D5F}"/>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Elaborated!$J$3:$J$531</c:f>
              <c:numCache>
                <c:formatCode>0.00</c:formatCode>
                <c:ptCount val="529"/>
                <c:pt idx="0">
                  <c:v>0</c:v>
                </c:pt>
                <c:pt idx="1">
                  <c:v>1.8785741E-4</c:v>
                </c:pt>
                <c:pt idx="2">
                  <c:v>4.1689829999999997E-2</c:v>
                </c:pt>
                <c:pt idx="3">
                  <c:v>4.4608544999999999E-2</c:v>
                </c:pt>
                <c:pt idx="4">
                  <c:v>4.3801663999999997E-2</c:v>
                </c:pt>
                <c:pt idx="5">
                  <c:v>4.9417703E-2</c:v>
                </c:pt>
                <c:pt idx="6">
                  <c:v>5.7613808000000002E-2</c:v>
                </c:pt>
                <c:pt idx="7">
                  <c:v>7.3013022999999996E-2</c:v>
                </c:pt>
                <c:pt idx="8">
                  <c:v>7.9087655000000007E-2</c:v>
                </c:pt>
                <c:pt idx="9">
                  <c:v>8.7847913999999999E-2</c:v>
                </c:pt>
                <c:pt idx="10">
                  <c:v>9.0173549000000006E-2</c:v>
                </c:pt>
                <c:pt idx="11">
                  <c:v>9.3938934000000002E-2</c:v>
                </c:pt>
                <c:pt idx="12">
                  <c:v>9.8665081000000002E-2</c:v>
                </c:pt>
                <c:pt idx="13">
                  <c:v>0.10316189000000001</c:v>
                </c:pt>
                <c:pt idx="14">
                  <c:v>0.10716459</c:v>
                </c:pt>
                <c:pt idx="15">
                  <c:v>0.11175909000000001</c:v>
                </c:pt>
                <c:pt idx="16">
                  <c:v>0.11607072</c:v>
                </c:pt>
                <c:pt idx="17">
                  <c:v>0.12117803000000001</c:v>
                </c:pt>
                <c:pt idx="18">
                  <c:v>0.12571958</c:v>
                </c:pt>
                <c:pt idx="19">
                  <c:v>0.12855317999999999</c:v>
                </c:pt>
                <c:pt idx="20">
                  <c:v>0.13138175999999999</c:v>
                </c:pt>
                <c:pt idx="21">
                  <c:v>0.13580484000000001</c:v>
                </c:pt>
                <c:pt idx="22">
                  <c:v>0.14064704</c:v>
                </c:pt>
                <c:pt idx="23">
                  <c:v>0.14391139999999999</c:v>
                </c:pt>
                <c:pt idx="24">
                  <c:v>0.14783071</c:v>
                </c:pt>
                <c:pt idx="25">
                  <c:v>0.15154086999999999</c:v>
                </c:pt>
                <c:pt idx="26">
                  <c:v>0.15428892</c:v>
                </c:pt>
                <c:pt idx="27">
                  <c:v>0.15911349</c:v>
                </c:pt>
                <c:pt idx="28">
                  <c:v>0.16336286999999999</c:v>
                </c:pt>
                <c:pt idx="29">
                  <c:v>0.16859015999999999</c:v>
                </c:pt>
                <c:pt idx="30">
                  <c:v>0.17275064000000001</c:v>
                </c:pt>
                <c:pt idx="31">
                  <c:v>0.17670821</c:v>
                </c:pt>
                <c:pt idx="32">
                  <c:v>0.18143205000000001</c:v>
                </c:pt>
                <c:pt idx="33">
                  <c:v>0.18571641</c:v>
                </c:pt>
                <c:pt idx="34">
                  <c:v>0.18802141</c:v>
                </c:pt>
                <c:pt idx="35">
                  <c:v>0.18950375</c:v>
                </c:pt>
                <c:pt idx="36">
                  <c:v>0.19073583</c:v>
                </c:pt>
                <c:pt idx="37">
                  <c:v>0.19149717999999999</c:v>
                </c:pt>
                <c:pt idx="38">
                  <c:v>0.19271149000000001</c:v>
                </c:pt>
                <c:pt idx="39">
                  <c:v>0.19398810999999999</c:v>
                </c:pt>
                <c:pt idx="40">
                  <c:v>0.19526175000000001</c:v>
                </c:pt>
                <c:pt idx="41">
                  <c:v>0.19603708</c:v>
                </c:pt>
                <c:pt idx="42">
                  <c:v>0.19976350000000001</c:v>
                </c:pt>
                <c:pt idx="43">
                  <c:v>0.20221813999999999</c:v>
                </c:pt>
                <c:pt idx="44">
                  <c:v>0.20380276</c:v>
                </c:pt>
                <c:pt idx="45">
                  <c:v>0.20551922</c:v>
                </c:pt>
                <c:pt idx="46">
                  <c:v>0.20641132000000001</c:v>
                </c:pt>
                <c:pt idx="47">
                  <c:v>0.2072572</c:v>
                </c:pt>
                <c:pt idx="48">
                  <c:v>0.20892032999999999</c:v>
                </c:pt>
                <c:pt idx="49">
                  <c:v>0.21008484999999999</c:v>
                </c:pt>
                <c:pt idx="50">
                  <c:v>0.21079787999999999</c:v>
                </c:pt>
                <c:pt idx="51">
                  <c:v>0.21200477000000001</c:v>
                </c:pt>
                <c:pt idx="52">
                  <c:v>0.21254116000000001</c:v>
                </c:pt>
                <c:pt idx="53">
                  <c:v>0.21303617</c:v>
                </c:pt>
                <c:pt idx="54">
                  <c:v>0.21398405000000001</c:v>
                </c:pt>
                <c:pt idx="55">
                  <c:v>0.21489229000000001</c:v>
                </c:pt>
                <c:pt idx="56">
                  <c:v>0.21616036999999999</c:v>
                </c:pt>
                <c:pt idx="57">
                  <c:v>0.21714695000000001</c:v>
                </c:pt>
                <c:pt idx="58">
                  <c:v>0.21832125999999999</c:v>
                </c:pt>
                <c:pt idx="59">
                  <c:v>0.2195251</c:v>
                </c:pt>
                <c:pt idx="60">
                  <c:v>0.22058347</c:v>
                </c:pt>
                <c:pt idx="61">
                  <c:v>0.22124568</c:v>
                </c:pt>
                <c:pt idx="62">
                  <c:v>0.22218419</c:v>
                </c:pt>
                <c:pt idx="63">
                  <c:v>0.22325242000000001</c:v>
                </c:pt>
                <c:pt idx="64">
                  <c:v>0.22384482</c:v>
                </c:pt>
                <c:pt idx="65">
                  <c:v>0.22421355000000001</c:v>
                </c:pt>
                <c:pt idx="66">
                  <c:v>0.2261695</c:v>
                </c:pt>
                <c:pt idx="67">
                  <c:v>0.22727852000000001</c:v>
                </c:pt>
                <c:pt idx="68">
                  <c:v>0.22799243999999999</c:v>
                </c:pt>
                <c:pt idx="69">
                  <c:v>0.22992531999999999</c:v>
                </c:pt>
                <c:pt idx="70">
                  <c:v>0.23065314000000001</c:v>
                </c:pt>
                <c:pt idx="71">
                  <c:v>0.23137608000000001</c:v>
                </c:pt>
                <c:pt idx="72">
                  <c:v>0.23286439</c:v>
                </c:pt>
                <c:pt idx="73">
                  <c:v>0.23470912999999999</c:v>
                </c:pt>
                <c:pt idx="74">
                  <c:v>0.23564673</c:v>
                </c:pt>
                <c:pt idx="75">
                  <c:v>0.23780942999999999</c:v>
                </c:pt>
                <c:pt idx="76">
                  <c:v>0.23942405999999999</c:v>
                </c:pt>
                <c:pt idx="77">
                  <c:v>0.23993121000000001</c:v>
                </c:pt>
                <c:pt idx="78">
                  <c:v>0.24045141</c:v>
                </c:pt>
                <c:pt idx="79">
                  <c:v>0.24159803999999999</c:v>
                </c:pt>
                <c:pt idx="80">
                  <c:v>0.2419201</c:v>
                </c:pt>
                <c:pt idx="81">
                  <c:v>0.24233091000000001</c:v>
                </c:pt>
                <c:pt idx="82">
                  <c:v>0.24348130000000001</c:v>
                </c:pt>
                <c:pt idx="83">
                  <c:v>0.24670787</c:v>
                </c:pt>
                <c:pt idx="84">
                  <c:v>0.24912076999999999</c:v>
                </c:pt>
                <c:pt idx="85">
                  <c:v>0.25211892000000002</c:v>
                </c:pt>
                <c:pt idx="86">
                  <c:v>0.25489208000000002</c:v>
                </c:pt>
                <c:pt idx="87">
                  <c:v>0.25638488999999998</c:v>
                </c:pt>
                <c:pt idx="88">
                  <c:v>0.25788867999999998</c:v>
                </c:pt>
                <c:pt idx="89">
                  <c:v>0.25946274000000003</c:v>
                </c:pt>
                <c:pt idx="90">
                  <c:v>0.26133714000000002</c:v>
                </c:pt>
                <c:pt idx="91">
                  <c:v>0.26273527000000002</c:v>
                </c:pt>
                <c:pt idx="92">
                  <c:v>0.26435668000000001</c:v>
                </c:pt>
                <c:pt idx="93">
                  <c:v>0.26608963000000002</c:v>
                </c:pt>
                <c:pt idx="94">
                  <c:v>0.26869333000000001</c:v>
                </c:pt>
                <c:pt idx="95">
                  <c:v>0.27100318000000001</c:v>
                </c:pt>
                <c:pt idx="96">
                  <c:v>0.27259591999999999</c:v>
                </c:pt>
                <c:pt idx="97">
                  <c:v>0.27436398000000001</c:v>
                </c:pt>
                <c:pt idx="98">
                  <c:v>0.27574738999999998</c:v>
                </c:pt>
                <c:pt idx="99">
                  <c:v>0.27704574999999998</c:v>
                </c:pt>
                <c:pt idx="100">
                  <c:v>0.27860196999999998</c:v>
                </c:pt>
                <c:pt idx="101">
                  <c:v>0.27925274999999999</c:v>
                </c:pt>
                <c:pt idx="102">
                  <c:v>0.28094560000000002</c:v>
                </c:pt>
                <c:pt idx="103">
                  <c:v>0.28207138999999998</c:v>
                </c:pt>
                <c:pt idx="104">
                  <c:v>0.28251197</c:v>
                </c:pt>
                <c:pt idx="105">
                  <c:v>0.28364402</c:v>
                </c:pt>
                <c:pt idx="106">
                  <c:v>0.28481372999999999</c:v>
                </c:pt>
                <c:pt idx="107">
                  <c:v>0.28604587999999997</c:v>
                </c:pt>
                <c:pt idx="108">
                  <c:v>0.28622038</c:v>
                </c:pt>
                <c:pt idx="109">
                  <c:v>0.2877516</c:v>
                </c:pt>
                <c:pt idx="110">
                  <c:v>0.28865574999999999</c:v>
                </c:pt>
                <c:pt idx="111">
                  <c:v>0.28985935000000002</c:v>
                </c:pt>
                <c:pt idx="112">
                  <c:v>0.29143928000000002</c:v>
                </c:pt>
                <c:pt idx="113">
                  <c:v>0.29266695999999998</c:v>
                </c:pt>
                <c:pt idx="114">
                  <c:v>0.29387068999999999</c:v>
                </c:pt>
                <c:pt idx="115">
                  <c:v>0.29543172000000001</c:v>
                </c:pt>
                <c:pt idx="116">
                  <c:v>0.29681613000000001</c:v>
                </c:pt>
                <c:pt idx="117">
                  <c:v>0.29758025999999999</c:v>
                </c:pt>
                <c:pt idx="118">
                  <c:v>0.29915426000000001</c:v>
                </c:pt>
                <c:pt idx="119">
                  <c:v>0.30051070000000002</c:v>
                </c:pt>
                <c:pt idx="120">
                  <c:v>0.30266446000000002</c:v>
                </c:pt>
                <c:pt idx="121">
                  <c:v>0.30556543000000003</c:v>
                </c:pt>
                <c:pt idx="122">
                  <c:v>0.30726123999999999</c:v>
                </c:pt>
                <c:pt idx="123">
                  <c:v>0.30866826000000003</c:v>
                </c:pt>
                <c:pt idx="124">
                  <c:v>0.30990355000000003</c:v>
                </c:pt>
                <c:pt idx="125">
                  <c:v>0.31031168999999997</c:v>
                </c:pt>
                <c:pt idx="126">
                  <c:v>0.31146980000000002</c:v>
                </c:pt>
                <c:pt idx="127">
                  <c:v>0.31248000999999997</c:v>
                </c:pt>
                <c:pt idx="128">
                  <c:v>0.31394781999999999</c:v>
                </c:pt>
                <c:pt idx="129">
                  <c:v>0.31412004999999998</c:v>
                </c:pt>
                <c:pt idx="130">
                  <c:v>0.31523185999999997</c:v>
                </c:pt>
                <c:pt idx="131">
                  <c:v>0.31596621000000003</c:v>
                </c:pt>
                <c:pt idx="132">
                  <c:v>0.31795932999999998</c:v>
                </c:pt>
                <c:pt idx="133">
                  <c:v>0.31909771999999997</c:v>
                </c:pt>
                <c:pt idx="134">
                  <c:v>0.32159742000000002</c:v>
                </c:pt>
                <c:pt idx="135">
                  <c:v>0.32395420000000003</c:v>
                </c:pt>
                <c:pt idx="136">
                  <c:v>0.32692492000000001</c:v>
                </c:pt>
                <c:pt idx="137">
                  <c:v>0.33005936000000002</c:v>
                </c:pt>
                <c:pt idx="138">
                  <c:v>0.33277700999999998</c:v>
                </c:pt>
                <c:pt idx="139">
                  <c:v>0.33585916999999998</c:v>
                </c:pt>
                <c:pt idx="140">
                  <c:v>0.33994735999999998</c:v>
                </c:pt>
                <c:pt idx="141">
                  <c:v>0.34156494999999998</c:v>
                </c:pt>
                <c:pt idx="142">
                  <c:v>0.34360582000000001</c:v>
                </c:pt>
                <c:pt idx="143">
                  <c:v>0.34439061999999998</c:v>
                </c:pt>
                <c:pt idx="144">
                  <c:v>0.34673657000000002</c:v>
                </c:pt>
                <c:pt idx="145">
                  <c:v>0.36568115000000001</c:v>
                </c:pt>
                <c:pt idx="146">
                  <c:v>0.37636382000000002</c:v>
                </c:pt>
                <c:pt idx="147">
                  <c:v>0.38361309999999998</c:v>
                </c:pt>
                <c:pt idx="148">
                  <c:v>0.39029619999999998</c:v>
                </c:pt>
                <c:pt idx="149">
                  <c:v>0.39768270999999999</c:v>
                </c:pt>
                <c:pt idx="150">
                  <c:v>0.40275738999999999</c:v>
                </c:pt>
                <c:pt idx="151">
                  <c:v>0.40767894999999998</c:v>
                </c:pt>
                <c:pt idx="152">
                  <c:v>0.41163896999999999</c:v>
                </c:pt>
                <c:pt idx="153">
                  <c:v>0.41565031000000002</c:v>
                </c:pt>
                <c:pt idx="154">
                  <c:v>0.41912704000000001</c:v>
                </c:pt>
                <c:pt idx="155">
                  <c:v>0.42189818000000001</c:v>
                </c:pt>
                <c:pt idx="156">
                  <c:v>0.42484325000000001</c:v>
                </c:pt>
                <c:pt idx="157">
                  <c:v>0.42817646999999998</c:v>
                </c:pt>
                <c:pt idx="158">
                  <c:v>0.43118646999999999</c:v>
                </c:pt>
                <c:pt idx="159">
                  <c:v>0.43551099999999998</c:v>
                </c:pt>
                <c:pt idx="160">
                  <c:v>0.4397392</c:v>
                </c:pt>
                <c:pt idx="161">
                  <c:v>0.44308587999999999</c:v>
                </c:pt>
                <c:pt idx="162">
                  <c:v>0.44873078</c:v>
                </c:pt>
                <c:pt idx="163">
                  <c:v>0.45457098000000001</c:v>
                </c:pt>
                <c:pt idx="164">
                  <c:v>0.45904525000000002</c:v>
                </c:pt>
                <c:pt idx="165">
                  <c:v>0.46256259</c:v>
                </c:pt>
                <c:pt idx="166">
                  <c:v>0.46743869999999998</c:v>
                </c:pt>
                <c:pt idx="167">
                  <c:v>0.47273063999999998</c:v>
                </c:pt>
                <c:pt idx="168">
                  <c:v>0.47785242999999999</c:v>
                </c:pt>
                <c:pt idx="169">
                  <c:v>0.48453342999999999</c:v>
                </c:pt>
                <c:pt idx="170">
                  <c:v>0.49011085999999998</c:v>
                </c:pt>
                <c:pt idx="171">
                  <c:v>0.49414560000000002</c:v>
                </c:pt>
                <c:pt idx="172">
                  <c:v>0.49841468999999999</c:v>
                </c:pt>
                <c:pt idx="173">
                  <c:v>0.50329002</c:v>
                </c:pt>
                <c:pt idx="174">
                  <c:v>0.50815452999999999</c:v>
                </c:pt>
                <c:pt idx="175">
                  <c:v>0.51467971000000001</c:v>
                </c:pt>
                <c:pt idx="176">
                  <c:v>0.52207031000000004</c:v>
                </c:pt>
                <c:pt idx="177">
                  <c:v>0.52974149000000004</c:v>
                </c:pt>
                <c:pt idx="178">
                  <c:v>0.53586133999999996</c:v>
                </c:pt>
                <c:pt idx="179">
                  <c:v>0.54130325000000001</c:v>
                </c:pt>
                <c:pt idx="180">
                  <c:v>0.54587960999999996</c:v>
                </c:pt>
                <c:pt idx="181">
                  <c:v>0.55054950000000002</c:v>
                </c:pt>
                <c:pt idx="182">
                  <c:v>0.55469316000000002</c:v>
                </c:pt>
                <c:pt idx="183">
                  <c:v>0.55957798999999997</c:v>
                </c:pt>
                <c:pt idx="184">
                  <c:v>0.56310824999999998</c:v>
                </c:pt>
                <c:pt idx="185">
                  <c:v>0.56682394000000003</c:v>
                </c:pt>
                <c:pt idx="186">
                  <c:v>0.57106933000000004</c:v>
                </c:pt>
                <c:pt idx="187">
                  <c:v>0.57526074000000005</c:v>
                </c:pt>
                <c:pt idx="188">
                  <c:v>0.57786501999999995</c:v>
                </c:pt>
                <c:pt idx="189">
                  <c:v>0.58100713000000004</c:v>
                </c:pt>
                <c:pt idx="190">
                  <c:v>0.58402005999999995</c:v>
                </c:pt>
                <c:pt idx="191">
                  <c:v>0.58704486</c:v>
                </c:pt>
                <c:pt idx="192">
                  <c:v>0.58919471000000001</c:v>
                </c:pt>
                <c:pt idx="193">
                  <c:v>0.59193112999999997</c:v>
                </c:pt>
                <c:pt idx="194">
                  <c:v>0.59430660000000002</c:v>
                </c:pt>
                <c:pt idx="195">
                  <c:v>0.59676182</c:v>
                </c:pt>
                <c:pt idx="196">
                  <c:v>0.59994042000000003</c:v>
                </c:pt>
                <c:pt idx="197">
                  <c:v>0.60360051999999997</c:v>
                </c:pt>
                <c:pt idx="198">
                  <c:v>0.60673458000000002</c:v>
                </c:pt>
                <c:pt idx="199">
                  <c:v>0.61043292000000005</c:v>
                </c:pt>
                <c:pt idx="200">
                  <c:v>0.61398982000000002</c:v>
                </c:pt>
                <c:pt idx="201">
                  <c:v>0.61752784000000005</c:v>
                </c:pt>
                <c:pt idx="202">
                  <c:v>0.62299033999999998</c:v>
                </c:pt>
                <c:pt idx="203">
                  <c:v>0.62757518000000001</c:v>
                </c:pt>
                <c:pt idx="204">
                  <c:v>0.63005610999999995</c:v>
                </c:pt>
                <c:pt idx="205">
                  <c:v>0.63463367999999998</c:v>
                </c:pt>
                <c:pt idx="206">
                  <c:v>0.63949582999999999</c:v>
                </c:pt>
                <c:pt idx="207">
                  <c:v>0.64538779000000002</c:v>
                </c:pt>
                <c:pt idx="208">
                  <c:v>0.65110053000000001</c:v>
                </c:pt>
                <c:pt idx="209">
                  <c:v>0.65556095000000003</c:v>
                </c:pt>
                <c:pt idx="210">
                  <c:v>0.66075284999999995</c:v>
                </c:pt>
                <c:pt idx="211">
                  <c:v>0.66671453999999997</c:v>
                </c:pt>
                <c:pt idx="212">
                  <c:v>0.67336766000000003</c:v>
                </c:pt>
                <c:pt idx="213">
                  <c:v>0.67692907000000002</c:v>
                </c:pt>
                <c:pt idx="214">
                  <c:v>0.68061689000000003</c:v>
                </c:pt>
                <c:pt idx="215">
                  <c:v>0.68559199000000004</c:v>
                </c:pt>
                <c:pt idx="216">
                  <c:v>0.69037506999999998</c:v>
                </c:pt>
                <c:pt idx="217">
                  <c:v>0.69501597000000004</c:v>
                </c:pt>
                <c:pt idx="218">
                  <c:v>0.69938650999999996</c:v>
                </c:pt>
                <c:pt idx="219">
                  <c:v>0.70515033999999999</c:v>
                </c:pt>
                <c:pt idx="220">
                  <c:v>0.71052442999999998</c:v>
                </c:pt>
                <c:pt idx="221">
                  <c:v>0.71382838999999998</c:v>
                </c:pt>
                <c:pt idx="222">
                  <c:v>0.71630784000000003</c:v>
                </c:pt>
                <c:pt idx="223">
                  <c:v>0.71856244999999996</c:v>
                </c:pt>
                <c:pt idx="224">
                  <c:v>0.72222569000000003</c:v>
                </c:pt>
                <c:pt idx="225">
                  <c:v>0.72672340000000002</c:v>
                </c:pt>
                <c:pt idx="226">
                  <c:v>0.73084170999999998</c:v>
                </c:pt>
                <c:pt idx="227">
                  <c:v>0.73501961999999998</c:v>
                </c:pt>
                <c:pt idx="228">
                  <c:v>0.73984011000000005</c:v>
                </c:pt>
                <c:pt idx="229">
                  <c:v>0.74496432000000001</c:v>
                </c:pt>
                <c:pt idx="230">
                  <c:v>0.74905853</c:v>
                </c:pt>
                <c:pt idx="231">
                  <c:v>0.75375751000000002</c:v>
                </c:pt>
                <c:pt idx="232">
                  <c:v>0.75829530999999994</c:v>
                </c:pt>
                <c:pt idx="233">
                  <c:v>0.76389156000000002</c:v>
                </c:pt>
                <c:pt idx="234">
                  <c:v>0.76833189999999996</c:v>
                </c:pt>
                <c:pt idx="235">
                  <c:v>0.77307912000000001</c:v>
                </c:pt>
                <c:pt idx="236">
                  <c:v>0.77779105000000004</c:v>
                </c:pt>
                <c:pt idx="237">
                  <c:v>0.78285090999999996</c:v>
                </c:pt>
                <c:pt idx="238">
                  <c:v>0.78699015999999999</c:v>
                </c:pt>
                <c:pt idx="239">
                  <c:v>0.79036947999999996</c:v>
                </c:pt>
                <c:pt idx="240">
                  <c:v>0.79347599999999996</c:v>
                </c:pt>
                <c:pt idx="241">
                  <c:v>0.79787385</c:v>
                </c:pt>
                <c:pt idx="242">
                  <c:v>0.80108473000000002</c:v>
                </c:pt>
                <c:pt idx="243">
                  <c:v>0.80452758000000002</c:v>
                </c:pt>
                <c:pt idx="244">
                  <c:v>0.80865478000000002</c:v>
                </c:pt>
                <c:pt idx="245">
                  <c:v>0.81284670999999997</c:v>
                </c:pt>
                <c:pt idx="246">
                  <c:v>0.81589054000000005</c:v>
                </c:pt>
                <c:pt idx="247">
                  <c:v>0.81969855999999996</c:v>
                </c:pt>
                <c:pt idx="248">
                  <c:v>0.82287823999999998</c:v>
                </c:pt>
                <c:pt idx="249">
                  <c:v>0.82671746999999995</c:v>
                </c:pt>
                <c:pt idx="250">
                  <c:v>0.82998848999999997</c:v>
                </c:pt>
                <c:pt idx="251">
                  <c:v>0.83524788999999999</c:v>
                </c:pt>
                <c:pt idx="252">
                  <c:v>0.84062155000000005</c:v>
                </c:pt>
                <c:pt idx="253">
                  <c:v>0.84347967000000001</c:v>
                </c:pt>
                <c:pt idx="254">
                  <c:v>0.84582917000000002</c:v>
                </c:pt>
                <c:pt idx="255">
                  <c:v>0.84948973999999999</c:v>
                </c:pt>
                <c:pt idx="256">
                  <c:v>0.85173542999999996</c:v>
                </c:pt>
                <c:pt idx="257">
                  <c:v>0.85328557999999999</c:v>
                </c:pt>
                <c:pt idx="258">
                  <c:v>0.85631831999999997</c:v>
                </c:pt>
                <c:pt idx="259">
                  <c:v>0.85886273000000002</c:v>
                </c:pt>
                <c:pt idx="260">
                  <c:v>0.86097813999999995</c:v>
                </c:pt>
                <c:pt idx="261">
                  <c:v>0.86362315000000001</c:v>
                </c:pt>
                <c:pt idx="262">
                  <c:v>0.86692866000000002</c:v>
                </c:pt>
                <c:pt idx="263">
                  <c:v>0.86947883000000004</c:v>
                </c:pt>
                <c:pt idx="264">
                  <c:v>0.87180846999999995</c:v>
                </c:pt>
                <c:pt idx="265">
                  <c:v>0.87492015000000001</c:v>
                </c:pt>
                <c:pt idx="266">
                  <c:v>0.87757894999999997</c:v>
                </c:pt>
                <c:pt idx="267">
                  <c:v>0.87906165000000003</c:v>
                </c:pt>
                <c:pt idx="268">
                  <c:v>0.88103721999999995</c:v>
                </c:pt>
                <c:pt idx="269">
                  <c:v>0.88345828999999998</c:v>
                </c:pt>
                <c:pt idx="270">
                  <c:v>0.88505341000000004</c:v>
                </c:pt>
                <c:pt idx="271">
                  <c:v>0.88809978999999994</c:v>
                </c:pt>
                <c:pt idx="272">
                  <c:v>0.89175755999999995</c:v>
                </c:pt>
                <c:pt idx="273">
                  <c:v>0.89492819999999995</c:v>
                </c:pt>
                <c:pt idx="274">
                  <c:v>0.89831004999999997</c:v>
                </c:pt>
                <c:pt idx="275">
                  <c:v>0.90438320999999999</c:v>
                </c:pt>
                <c:pt idx="276">
                  <c:v>0.90855461999999998</c:v>
                </c:pt>
                <c:pt idx="277">
                  <c:v>0.91168137000000005</c:v>
                </c:pt>
                <c:pt idx="278">
                  <c:v>0.91713853000000001</c:v>
                </c:pt>
                <c:pt idx="279">
                  <c:v>0.92148516999999996</c:v>
                </c:pt>
                <c:pt idx="280">
                  <c:v>0.92412567999999995</c:v>
                </c:pt>
                <c:pt idx="281">
                  <c:v>0.92964442000000003</c:v>
                </c:pt>
                <c:pt idx="282">
                  <c:v>0.93428274</c:v>
                </c:pt>
                <c:pt idx="283">
                  <c:v>0.93727665999999998</c:v>
                </c:pt>
                <c:pt idx="284">
                  <c:v>0.94087978999999999</c:v>
                </c:pt>
                <c:pt idx="285">
                  <c:v>0.94418427999999999</c:v>
                </c:pt>
                <c:pt idx="286">
                  <c:v>0.94725190999999997</c:v>
                </c:pt>
                <c:pt idx="287">
                  <c:v>0.95003495999999998</c:v>
                </c:pt>
                <c:pt idx="288">
                  <c:v>0.95258785000000001</c:v>
                </c:pt>
                <c:pt idx="289">
                  <c:v>0.95506287000000001</c:v>
                </c:pt>
                <c:pt idx="290">
                  <c:v>0.95822494000000003</c:v>
                </c:pt>
                <c:pt idx="291">
                  <c:v>0.96123641000000004</c:v>
                </c:pt>
                <c:pt idx="292">
                  <c:v>0.96414785000000003</c:v>
                </c:pt>
                <c:pt idx="293">
                  <c:v>0.96797062</c:v>
                </c:pt>
                <c:pt idx="294">
                  <c:v>0.97126831999999996</c:v>
                </c:pt>
                <c:pt idx="295">
                  <c:v>0.97397111999999997</c:v>
                </c:pt>
                <c:pt idx="296">
                  <c:v>0.97864501000000004</c:v>
                </c:pt>
                <c:pt idx="297">
                  <c:v>0.98245442999999999</c:v>
                </c:pt>
                <c:pt idx="298">
                  <c:v>0.98752762999999999</c:v>
                </c:pt>
                <c:pt idx="299">
                  <c:v>0.99170676999999996</c:v>
                </c:pt>
                <c:pt idx="300">
                  <c:v>0.99619769000000002</c:v>
                </c:pt>
                <c:pt idx="301">
                  <c:v>1.0007702999999999</c:v>
                </c:pt>
                <c:pt idx="302">
                  <c:v>1.0046002000000001</c:v>
                </c:pt>
                <c:pt idx="303">
                  <c:v>1.0075654000000001</c:v>
                </c:pt>
                <c:pt idx="304">
                  <c:v>1.0125729999999999</c:v>
                </c:pt>
                <c:pt idx="305">
                  <c:v>1.0156168000000001</c:v>
                </c:pt>
                <c:pt idx="306">
                  <c:v>1.0185152</c:v>
                </c:pt>
                <c:pt idx="307">
                  <c:v>1.0239419000000001</c:v>
                </c:pt>
                <c:pt idx="308">
                  <c:v>1.0266499</c:v>
                </c:pt>
                <c:pt idx="309">
                  <c:v>1.0313734999999999</c:v>
                </c:pt>
                <c:pt idx="310">
                  <c:v>1.0371432</c:v>
                </c:pt>
                <c:pt idx="311">
                  <c:v>1.0400536</c:v>
                </c:pt>
                <c:pt idx="312">
                  <c:v>1.0451298</c:v>
                </c:pt>
                <c:pt idx="313">
                  <c:v>1.0487671000000001</c:v>
                </c:pt>
                <c:pt idx="314">
                  <c:v>1.0520259000000001</c:v>
                </c:pt>
                <c:pt idx="315">
                  <c:v>1.0572786999999999</c:v>
                </c:pt>
                <c:pt idx="316">
                  <c:v>1.0609478000000001</c:v>
                </c:pt>
                <c:pt idx="317">
                  <c:v>1.0644099</c:v>
                </c:pt>
                <c:pt idx="318">
                  <c:v>1.0694995</c:v>
                </c:pt>
                <c:pt idx="319">
                  <c:v>1.0720911</c:v>
                </c:pt>
                <c:pt idx="320">
                  <c:v>1.0774986</c:v>
                </c:pt>
                <c:pt idx="321">
                  <c:v>1.0802212</c:v>
                </c:pt>
                <c:pt idx="322">
                  <c:v>1.0839344</c:v>
                </c:pt>
                <c:pt idx="323">
                  <c:v>1.0873919000000001</c:v>
                </c:pt>
                <c:pt idx="324">
                  <c:v>1.0888735</c:v>
                </c:pt>
                <c:pt idx="325">
                  <c:v>1.0932442</c:v>
                </c:pt>
                <c:pt idx="326">
                  <c:v>1.0958409</c:v>
                </c:pt>
                <c:pt idx="327">
                  <c:v>1.0991318000000001</c:v>
                </c:pt>
                <c:pt idx="328">
                  <c:v>1.1045529000000001</c:v>
                </c:pt>
                <c:pt idx="329">
                  <c:v>1.1068986999999999</c:v>
                </c:pt>
                <c:pt idx="330">
                  <c:v>1.1127471</c:v>
                </c:pt>
                <c:pt idx="331">
                  <c:v>1.1164027000000001</c:v>
                </c:pt>
                <c:pt idx="332">
                  <c:v>1.1200125000000001</c:v>
                </c:pt>
                <c:pt idx="333">
                  <c:v>1.1248050999999999</c:v>
                </c:pt>
                <c:pt idx="334">
                  <c:v>1.1274253999999999</c:v>
                </c:pt>
                <c:pt idx="335">
                  <c:v>1.1319854</c:v>
                </c:pt>
                <c:pt idx="336">
                  <c:v>1.1337345999999999</c:v>
                </c:pt>
                <c:pt idx="337">
                  <c:v>1.1361426999999999</c:v>
                </c:pt>
                <c:pt idx="338">
                  <c:v>1.1384656</c:v>
                </c:pt>
                <c:pt idx="339">
                  <c:v>1.1400903</c:v>
                </c:pt>
                <c:pt idx="340">
                  <c:v>1.1453408</c:v>
                </c:pt>
                <c:pt idx="341">
                  <c:v>1.1471309999999999</c:v>
                </c:pt>
                <c:pt idx="342">
                  <c:v>1.1523464000000001</c:v>
                </c:pt>
                <c:pt idx="343">
                  <c:v>1.1559314999999999</c:v>
                </c:pt>
                <c:pt idx="344">
                  <c:v>1.1588765000000001</c:v>
                </c:pt>
                <c:pt idx="345">
                  <c:v>1.1636685</c:v>
                </c:pt>
                <c:pt idx="346">
                  <c:v>1.1658317</c:v>
                </c:pt>
                <c:pt idx="347">
                  <c:v>1.1714724000000001</c:v>
                </c:pt>
                <c:pt idx="348">
                  <c:v>1.1737304</c:v>
                </c:pt>
                <c:pt idx="349">
                  <c:v>1.1788988</c:v>
                </c:pt>
                <c:pt idx="350">
                  <c:v>1.1833667999999999</c:v>
                </c:pt>
                <c:pt idx="351">
                  <c:v>1.1874393999999999</c:v>
                </c:pt>
                <c:pt idx="352">
                  <c:v>1.1939891</c:v>
                </c:pt>
                <c:pt idx="353">
                  <c:v>1.1968445999999999</c:v>
                </c:pt>
                <c:pt idx="354">
                  <c:v>1.2020027</c:v>
                </c:pt>
                <c:pt idx="355">
                  <c:v>1.2049478</c:v>
                </c:pt>
                <c:pt idx="356">
                  <c:v>1.210664</c:v>
                </c:pt>
                <c:pt idx="357">
                  <c:v>1.2133866</c:v>
                </c:pt>
                <c:pt idx="358">
                  <c:v>1.2167296999999999</c:v>
                </c:pt>
                <c:pt idx="359">
                  <c:v>1.2230525000000001</c:v>
                </c:pt>
                <c:pt idx="360">
                  <c:v>1.2263093</c:v>
                </c:pt>
                <c:pt idx="361">
                  <c:v>1.2339142000000001</c:v>
                </c:pt>
                <c:pt idx="362">
                  <c:v>1.2376471</c:v>
                </c:pt>
                <c:pt idx="363">
                  <c:v>1.2446991999999999</c:v>
                </c:pt>
                <c:pt idx="364">
                  <c:v>1.2505982</c:v>
                </c:pt>
                <c:pt idx="365">
                  <c:v>1.2601382999999999</c:v>
                </c:pt>
                <c:pt idx="366">
                  <c:v>1.2653927</c:v>
                </c:pt>
                <c:pt idx="367">
                  <c:v>1.2716388999999999</c:v>
                </c:pt>
                <c:pt idx="368">
                  <c:v>1.2755832</c:v>
                </c:pt>
                <c:pt idx="369">
                  <c:v>1.2812068000000001</c:v>
                </c:pt>
                <c:pt idx="370">
                  <c:v>1.2871486999999999</c:v>
                </c:pt>
                <c:pt idx="371">
                  <c:v>1.2917227</c:v>
                </c:pt>
                <c:pt idx="372">
                  <c:v>1.2989797000000001</c:v>
                </c:pt>
                <c:pt idx="373">
                  <c:v>1.3036459</c:v>
                </c:pt>
                <c:pt idx="374">
                  <c:v>1.3117778</c:v>
                </c:pt>
                <c:pt idx="375">
                  <c:v>1.3158426000000001</c:v>
                </c:pt>
                <c:pt idx="376">
                  <c:v>1.3242855</c:v>
                </c:pt>
                <c:pt idx="377">
                  <c:v>1.3293588999999999</c:v>
                </c:pt>
                <c:pt idx="378">
                  <c:v>1.3372455999999999</c:v>
                </c:pt>
                <c:pt idx="379">
                  <c:v>1.3409414</c:v>
                </c:pt>
                <c:pt idx="380">
                  <c:v>1.3490613</c:v>
                </c:pt>
                <c:pt idx="381">
                  <c:v>1.352678</c:v>
                </c:pt>
                <c:pt idx="382">
                  <c:v>1.3595946000000001</c:v>
                </c:pt>
                <c:pt idx="383">
                  <c:v>1.365718</c:v>
                </c:pt>
                <c:pt idx="384">
                  <c:v>1.3778102999999999</c:v>
                </c:pt>
                <c:pt idx="385">
                  <c:v>1.3825159</c:v>
                </c:pt>
                <c:pt idx="386">
                  <c:v>1.39158</c:v>
                </c:pt>
                <c:pt idx="387">
                  <c:v>1.3963612999999999</c:v>
                </c:pt>
                <c:pt idx="388">
                  <c:v>1.4050577</c:v>
                </c:pt>
                <c:pt idx="389">
                  <c:v>1.4112539</c:v>
                </c:pt>
                <c:pt idx="390">
                  <c:v>1.4225422000000001</c:v>
                </c:pt>
                <c:pt idx="391">
                  <c:v>1.4275408999999999</c:v>
                </c:pt>
                <c:pt idx="392">
                  <c:v>1.4396921</c:v>
                </c:pt>
                <c:pt idx="393">
                  <c:v>1.4459420000000001</c:v>
                </c:pt>
                <c:pt idx="394">
                  <c:v>1.4555895999999999</c:v>
                </c:pt>
                <c:pt idx="395">
                  <c:v>1.4608308999999999</c:v>
                </c:pt>
                <c:pt idx="396">
                  <c:v>1.4694723999999999</c:v>
                </c:pt>
                <c:pt idx="397">
                  <c:v>1.4758146000000001</c:v>
                </c:pt>
                <c:pt idx="398">
                  <c:v>1.4853646</c:v>
                </c:pt>
                <c:pt idx="399">
                  <c:v>1.4919838000000001</c:v>
                </c:pt>
                <c:pt idx="400">
                  <c:v>1.4969045999999999</c:v>
                </c:pt>
                <c:pt idx="401">
                  <c:v>1.5069129999999999</c:v>
                </c:pt>
                <c:pt idx="402">
                  <c:v>1.5149288000000001</c:v>
                </c:pt>
                <c:pt idx="403">
                  <c:v>1.5231446</c:v>
                </c:pt>
                <c:pt idx="404">
                  <c:v>1.5271465</c:v>
                </c:pt>
                <c:pt idx="405">
                  <c:v>1.5352819</c:v>
                </c:pt>
                <c:pt idx="406">
                  <c:v>1.5400046000000001</c:v>
                </c:pt>
                <c:pt idx="407">
                  <c:v>1.5465932</c:v>
                </c:pt>
                <c:pt idx="408">
                  <c:v>1.5539407999999999</c:v>
                </c:pt>
                <c:pt idx="409">
                  <c:v>1.5620221999999999</c:v>
                </c:pt>
                <c:pt idx="410">
                  <c:v>1.5718034000000001</c:v>
                </c:pt>
                <c:pt idx="411">
                  <c:v>1.5785114</c:v>
                </c:pt>
                <c:pt idx="412">
                  <c:v>1.5952369</c:v>
                </c:pt>
                <c:pt idx="413">
                  <c:v>1.6039071</c:v>
                </c:pt>
                <c:pt idx="414">
                  <c:v>1.6168849000000001</c:v>
                </c:pt>
                <c:pt idx="415">
                  <c:v>1.6254914</c:v>
                </c:pt>
                <c:pt idx="416">
                  <c:v>1.6323091000000001</c:v>
                </c:pt>
                <c:pt idx="417">
                  <c:v>1.6458647</c:v>
                </c:pt>
                <c:pt idx="418">
                  <c:v>1.6537797000000001</c:v>
                </c:pt>
                <c:pt idx="419">
                  <c:v>1.6698097000000001</c:v>
                </c:pt>
                <c:pt idx="420">
                  <c:v>1.6797371000000001</c:v>
                </c:pt>
                <c:pt idx="421">
                  <c:v>1.6857169999999999</c:v>
                </c:pt>
                <c:pt idx="422">
                  <c:v>1.6962002</c:v>
                </c:pt>
                <c:pt idx="423">
                  <c:v>1.7032376</c:v>
                </c:pt>
                <c:pt idx="424">
                  <c:v>1.7154274</c:v>
                </c:pt>
                <c:pt idx="425">
                  <c:v>1.7263553</c:v>
                </c:pt>
                <c:pt idx="426">
                  <c:v>1.7323272000000001</c:v>
                </c:pt>
                <c:pt idx="427">
                  <c:v>1.7406367</c:v>
                </c:pt>
                <c:pt idx="428">
                  <c:v>1.7502953999999999</c:v>
                </c:pt>
                <c:pt idx="429">
                  <c:v>1.7616908</c:v>
                </c:pt>
                <c:pt idx="430">
                  <c:v>1.7765483</c:v>
                </c:pt>
                <c:pt idx="431">
                  <c:v>1.78389</c:v>
                </c:pt>
                <c:pt idx="432">
                  <c:v>1.7940208</c:v>
                </c:pt>
                <c:pt idx="433">
                  <c:v>1.8102725</c:v>
                </c:pt>
                <c:pt idx="434">
                  <c:v>1.8189888999999999</c:v>
                </c:pt>
                <c:pt idx="435">
                  <c:v>1.8358608999999999</c:v>
                </c:pt>
                <c:pt idx="436">
                  <c:v>1.8461670999999999</c:v>
                </c:pt>
                <c:pt idx="437">
                  <c:v>1.8538763</c:v>
                </c:pt>
                <c:pt idx="438">
                  <c:v>1.8650623</c:v>
                </c:pt>
                <c:pt idx="439">
                  <c:v>1.8755162999999999</c:v>
                </c:pt>
                <c:pt idx="440">
                  <c:v>1.8839626</c:v>
                </c:pt>
                <c:pt idx="441">
                  <c:v>1.9024369000000001</c:v>
                </c:pt>
                <c:pt idx="442">
                  <c:v>1.9163353000000001</c:v>
                </c:pt>
                <c:pt idx="443">
                  <c:v>1.9256012</c:v>
                </c:pt>
                <c:pt idx="444">
                  <c:v>1.9380033999999999</c:v>
                </c:pt>
                <c:pt idx="445">
                  <c:v>1.9508926</c:v>
                </c:pt>
                <c:pt idx="446">
                  <c:v>1.9606771999999999</c:v>
                </c:pt>
                <c:pt idx="447">
                  <c:v>1.9761316</c:v>
                </c:pt>
                <c:pt idx="448">
                  <c:v>1.9919351999999999</c:v>
                </c:pt>
                <c:pt idx="449">
                  <c:v>2.0004688000000002</c:v>
                </c:pt>
                <c:pt idx="450">
                  <c:v>2.0104142999999999</c:v>
                </c:pt>
                <c:pt idx="451">
                  <c:v>2.0269314</c:v>
                </c:pt>
                <c:pt idx="452">
                  <c:v>2.0369567000000002</c:v>
                </c:pt>
                <c:pt idx="453">
                  <c:v>2.0474082</c:v>
                </c:pt>
                <c:pt idx="454">
                  <c:v>2.0568038</c:v>
                </c:pt>
                <c:pt idx="455">
                  <c:v>2.0632193000000001</c:v>
                </c:pt>
                <c:pt idx="456">
                  <c:v>2.0713458999999999</c:v>
                </c:pt>
                <c:pt idx="457">
                  <c:v>2.0821304</c:v>
                </c:pt>
                <c:pt idx="458">
                  <c:v>2.0946297999999999</c:v>
                </c:pt>
                <c:pt idx="459">
                  <c:v>2.1048067000000001</c:v>
                </c:pt>
                <c:pt idx="460">
                  <c:v>2.1164092999999999</c:v>
                </c:pt>
                <c:pt idx="461">
                  <c:v>2.1343595999999998</c:v>
                </c:pt>
                <c:pt idx="462">
                  <c:v>2.1466485</c:v>
                </c:pt>
                <c:pt idx="463">
                  <c:v>2.1567455</c:v>
                </c:pt>
                <c:pt idx="464">
                  <c:v>2.1689626999999998</c:v>
                </c:pt>
                <c:pt idx="465">
                  <c:v>2.1867502000000001</c:v>
                </c:pt>
                <c:pt idx="466">
                  <c:v>2.2012447000000002</c:v>
                </c:pt>
                <c:pt idx="467">
                  <c:v>2.2163292000000001</c:v>
                </c:pt>
                <c:pt idx="468">
                  <c:v>2.2354775999999998</c:v>
                </c:pt>
                <c:pt idx="469">
                  <c:v>2.2553578999999999</c:v>
                </c:pt>
                <c:pt idx="470">
                  <c:v>2.2721456999999998</c:v>
                </c:pt>
                <c:pt idx="471">
                  <c:v>2.2917299</c:v>
                </c:pt>
                <c:pt idx="472">
                  <c:v>2.3205607000000001</c:v>
                </c:pt>
                <c:pt idx="473">
                  <c:v>2.3457012000000002</c:v>
                </c:pt>
                <c:pt idx="474">
                  <c:v>2.3898921999999998</c:v>
                </c:pt>
                <c:pt idx="475">
                  <c:v>2.4327367999999998</c:v>
                </c:pt>
                <c:pt idx="476">
                  <c:v>2.4702712</c:v>
                </c:pt>
                <c:pt idx="477">
                  <c:v>2.5013597000000001</c:v>
                </c:pt>
                <c:pt idx="478">
                  <c:v>2.5254006000000002</c:v>
                </c:pt>
                <c:pt idx="479">
                  <c:v>2.5440344000000001</c:v>
                </c:pt>
                <c:pt idx="480">
                  <c:v>2.559269</c:v>
                </c:pt>
                <c:pt idx="481">
                  <c:v>2.5731448000000001</c:v>
                </c:pt>
                <c:pt idx="482">
                  <c:v>2.5848097000000001</c:v>
                </c:pt>
                <c:pt idx="483">
                  <c:v>2.5951947999999998</c:v>
                </c:pt>
                <c:pt idx="484">
                  <c:v>2.6036098999999999</c:v>
                </c:pt>
                <c:pt idx="485">
                  <c:v>2.6124619999999998</c:v>
                </c:pt>
                <c:pt idx="486">
                  <c:v>2.6203118999999999</c:v>
                </c:pt>
                <c:pt idx="487">
                  <c:v>2.6275306999999999</c:v>
                </c:pt>
                <c:pt idx="488">
                  <c:v>2.6334187</c:v>
                </c:pt>
                <c:pt idx="489">
                  <c:v>2.6384984999999999</c:v>
                </c:pt>
                <c:pt idx="490">
                  <c:v>2.6445926000000002</c:v>
                </c:pt>
                <c:pt idx="491">
                  <c:v>2.6669494</c:v>
                </c:pt>
                <c:pt idx="492">
                  <c:v>2.7023269000000001</c:v>
                </c:pt>
                <c:pt idx="493">
                  <c:v>2.7044503</c:v>
                </c:pt>
                <c:pt idx="494">
                  <c:v>2.7470116999999998</c:v>
                </c:pt>
                <c:pt idx="495">
                  <c:v>2.7488418000000001</c:v>
                </c:pt>
                <c:pt idx="496">
                  <c:v>2.7508363999999998</c:v>
                </c:pt>
                <c:pt idx="497">
                  <c:v>2.7514770999999998</c:v>
                </c:pt>
                <c:pt idx="498">
                  <c:v>2.7520302000000001</c:v>
                </c:pt>
                <c:pt idx="499">
                  <c:v>2.7524573999999999</c:v>
                </c:pt>
                <c:pt idx="500">
                  <c:v>2.7544255</c:v>
                </c:pt>
                <c:pt idx="501">
                  <c:v>2.7561092</c:v>
                </c:pt>
                <c:pt idx="502">
                  <c:v>2.7564752000000001</c:v>
                </c:pt>
                <c:pt idx="503">
                  <c:v>2.7565330000000001</c:v>
                </c:pt>
                <c:pt idx="504">
                  <c:v>2.7573446000000001</c:v>
                </c:pt>
                <c:pt idx="505">
                  <c:v>2.7640305000000001</c:v>
                </c:pt>
                <c:pt idx="506">
                  <c:v>2.7689626999999999</c:v>
                </c:pt>
                <c:pt idx="507">
                  <c:v>2.7732274000000001</c:v>
                </c:pt>
                <c:pt idx="508">
                  <c:v>2.7839543999999998</c:v>
                </c:pt>
                <c:pt idx="509">
                  <c:v>2.7717855</c:v>
                </c:pt>
                <c:pt idx="510">
                  <c:v>2.7651439</c:v>
                </c:pt>
                <c:pt idx="511">
                  <c:v>2.7576144</c:v>
                </c:pt>
              </c:numCache>
            </c:numRef>
          </c:xVal>
          <c:yVal>
            <c:numRef>
              <c:f>Elaborated!$N$3:$N$497</c:f>
              <c:numCache>
                <c:formatCode>0.00</c:formatCode>
                <c:ptCount val="495"/>
                <c:pt idx="0">
                  <c:v>0</c:v>
                </c:pt>
                <c:pt idx="1">
                  <c:v>2.5134464E-3</c:v>
                </c:pt>
                <c:pt idx="2">
                  <c:v>0.80599215999999996</c:v>
                </c:pt>
                <c:pt idx="3">
                  <c:v>0.81355491000000002</c:v>
                </c:pt>
                <c:pt idx="4">
                  <c:v>0.83498450000000002</c:v>
                </c:pt>
                <c:pt idx="5">
                  <c:v>0.97310445999999995</c:v>
                </c:pt>
                <c:pt idx="6">
                  <c:v>1.1714532</c:v>
                </c:pt>
                <c:pt idx="7">
                  <c:v>1.4854356</c:v>
                </c:pt>
                <c:pt idx="8">
                  <c:v>1.6184436</c:v>
                </c:pt>
                <c:pt idx="9">
                  <c:v>1.7814916000000001</c:v>
                </c:pt>
                <c:pt idx="10">
                  <c:v>1.8257559000000001</c:v>
                </c:pt>
                <c:pt idx="11">
                  <c:v>1.9149813</c:v>
                </c:pt>
                <c:pt idx="12">
                  <c:v>2.0316727000000001</c:v>
                </c:pt>
                <c:pt idx="13">
                  <c:v>2.1614556999999999</c:v>
                </c:pt>
                <c:pt idx="14">
                  <c:v>2.2732006</c:v>
                </c:pt>
                <c:pt idx="15">
                  <c:v>2.3986013000000002</c:v>
                </c:pt>
                <c:pt idx="16">
                  <c:v>2.5481107000000001</c:v>
                </c:pt>
                <c:pt idx="17">
                  <c:v>2.7007346999999999</c:v>
                </c:pt>
                <c:pt idx="18">
                  <c:v>2.8525952000000001</c:v>
                </c:pt>
                <c:pt idx="19">
                  <c:v>2.9682303999999999</c:v>
                </c:pt>
                <c:pt idx="20">
                  <c:v>3.0543583999999999</c:v>
                </c:pt>
                <c:pt idx="21">
                  <c:v>3.1982173</c:v>
                </c:pt>
                <c:pt idx="22">
                  <c:v>3.3754883000000002</c:v>
                </c:pt>
                <c:pt idx="23">
                  <c:v>3.4946385000000002</c:v>
                </c:pt>
                <c:pt idx="24">
                  <c:v>3.5966923999999998</c:v>
                </c:pt>
                <c:pt idx="25">
                  <c:v>3.7385521000000002</c:v>
                </c:pt>
                <c:pt idx="26">
                  <c:v>3.8749169000000001</c:v>
                </c:pt>
                <c:pt idx="27">
                  <c:v>4.0076435999999998</c:v>
                </c:pt>
                <c:pt idx="28">
                  <c:v>4.2028084999999997</c:v>
                </c:pt>
                <c:pt idx="29">
                  <c:v>4.4031212000000002</c:v>
                </c:pt>
                <c:pt idx="30">
                  <c:v>4.5439442000000003</c:v>
                </c:pt>
                <c:pt idx="31">
                  <c:v>4.6944743999999998</c:v>
                </c:pt>
                <c:pt idx="32">
                  <c:v>4.8455671999999996</c:v>
                </c:pt>
                <c:pt idx="33">
                  <c:v>5.0092587999999996</c:v>
                </c:pt>
                <c:pt idx="34">
                  <c:v>5.1238837999999998</c:v>
                </c:pt>
                <c:pt idx="35">
                  <c:v>5.2240199</c:v>
                </c:pt>
                <c:pt idx="36">
                  <c:v>5.3224277999999998</c:v>
                </c:pt>
                <c:pt idx="37">
                  <c:v>5.4176726999999998</c:v>
                </c:pt>
                <c:pt idx="38">
                  <c:v>5.5242594</c:v>
                </c:pt>
                <c:pt idx="39">
                  <c:v>5.6249070000000003</c:v>
                </c:pt>
                <c:pt idx="40">
                  <c:v>5.7294330000000002</c:v>
                </c:pt>
                <c:pt idx="41">
                  <c:v>5.8125803999999999</c:v>
                </c:pt>
                <c:pt idx="42">
                  <c:v>6.0999305000000001</c:v>
                </c:pt>
                <c:pt idx="43">
                  <c:v>6.2939758000000001</c:v>
                </c:pt>
                <c:pt idx="44">
                  <c:v>6.4202940000000002</c:v>
                </c:pt>
                <c:pt idx="45">
                  <c:v>6.5218344000000004</c:v>
                </c:pt>
                <c:pt idx="46">
                  <c:v>6.6061908000000003</c:v>
                </c:pt>
                <c:pt idx="47">
                  <c:v>6.6995646999999998</c:v>
                </c:pt>
                <c:pt idx="48">
                  <c:v>6.7991764000000003</c:v>
                </c:pt>
                <c:pt idx="49">
                  <c:v>6.8964771000000002</c:v>
                </c:pt>
                <c:pt idx="50">
                  <c:v>6.9740095999999996</c:v>
                </c:pt>
                <c:pt idx="51">
                  <c:v>7.0484561000000001</c:v>
                </c:pt>
                <c:pt idx="52">
                  <c:v>7.1156074</c:v>
                </c:pt>
                <c:pt idx="53">
                  <c:v>7.1766658000000003</c:v>
                </c:pt>
                <c:pt idx="54">
                  <c:v>7.2443194000000002</c:v>
                </c:pt>
                <c:pt idx="55">
                  <c:v>7.3591426999999996</c:v>
                </c:pt>
                <c:pt idx="56">
                  <c:v>7.4670871999999999</c:v>
                </c:pt>
                <c:pt idx="57">
                  <c:v>7.5726968000000001</c:v>
                </c:pt>
                <c:pt idx="58">
                  <c:v>7.6825562999999999</c:v>
                </c:pt>
                <c:pt idx="59">
                  <c:v>7.7907907999999999</c:v>
                </c:pt>
                <c:pt idx="60">
                  <c:v>7.8923166</c:v>
                </c:pt>
                <c:pt idx="61">
                  <c:v>7.9737616999999998</c:v>
                </c:pt>
                <c:pt idx="62">
                  <c:v>8.0366751000000001</c:v>
                </c:pt>
                <c:pt idx="63">
                  <c:v>8.0965664999999998</c:v>
                </c:pt>
                <c:pt idx="64">
                  <c:v>8.1647675</c:v>
                </c:pt>
                <c:pt idx="65">
                  <c:v>8.2591315000000005</c:v>
                </c:pt>
                <c:pt idx="66">
                  <c:v>8.3751054000000007</c:v>
                </c:pt>
                <c:pt idx="67">
                  <c:v>8.5081351000000005</c:v>
                </c:pt>
                <c:pt idx="68">
                  <c:v>8.6319868</c:v>
                </c:pt>
                <c:pt idx="69">
                  <c:v>8.7238445000000002</c:v>
                </c:pt>
                <c:pt idx="70">
                  <c:v>8.8222345000000004</c:v>
                </c:pt>
                <c:pt idx="71">
                  <c:v>8.9109408000000006</c:v>
                </c:pt>
                <c:pt idx="72">
                  <c:v>9.0494070999999998</c:v>
                </c:pt>
                <c:pt idx="73">
                  <c:v>9.2077139999999993</c:v>
                </c:pt>
                <c:pt idx="74">
                  <c:v>9.3607882999999994</c:v>
                </c:pt>
                <c:pt idx="75">
                  <c:v>9.5224513000000002</c:v>
                </c:pt>
                <c:pt idx="76">
                  <c:v>9.6555845999999992</c:v>
                </c:pt>
                <c:pt idx="77">
                  <c:v>9.7343636</c:v>
                </c:pt>
                <c:pt idx="78">
                  <c:v>9.7997391999999994</c:v>
                </c:pt>
                <c:pt idx="79">
                  <c:v>9.8607455999999996</c:v>
                </c:pt>
                <c:pt idx="80">
                  <c:v>9.9241995000000003</c:v>
                </c:pt>
                <c:pt idx="81">
                  <c:v>9.9896455999999993</c:v>
                </c:pt>
                <c:pt idx="82">
                  <c:v>10.035113000000001</c:v>
                </c:pt>
                <c:pt idx="83">
                  <c:v>10.248858999999999</c:v>
                </c:pt>
                <c:pt idx="84">
                  <c:v>10.455693</c:v>
                </c:pt>
                <c:pt idx="85">
                  <c:v>10.697203999999999</c:v>
                </c:pt>
                <c:pt idx="86">
                  <c:v>10.957274999999999</c:v>
                </c:pt>
                <c:pt idx="87">
                  <c:v>11.179328</c:v>
                </c:pt>
                <c:pt idx="88">
                  <c:v>11.308346</c:v>
                </c:pt>
                <c:pt idx="89">
                  <c:v>11.510439999999999</c:v>
                </c:pt>
                <c:pt idx="90">
                  <c:v>11.646711</c:v>
                </c:pt>
                <c:pt idx="91">
                  <c:v>11.802762</c:v>
                </c:pt>
                <c:pt idx="92">
                  <c:v>11.993596999999999</c:v>
                </c:pt>
                <c:pt idx="93">
                  <c:v>12.179722999999999</c:v>
                </c:pt>
                <c:pt idx="94">
                  <c:v>12.438667000000001</c:v>
                </c:pt>
                <c:pt idx="95">
                  <c:v>12.658175</c:v>
                </c:pt>
                <c:pt idx="96">
                  <c:v>12.779354</c:v>
                </c:pt>
                <c:pt idx="97">
                  <c:v>12.981920000000001</c:v>
                </c:pt>
                <c:pt idx="98">
                  <c:v>13.120177999999999</c:v>
                </c:pt>
                <c:pt idx="99">
                  <c:v>13.246008</c:v>
                </c:pt>
                <c:pt idx="100">
                  <c:v>13.372775000000001</c:v>
                </c:pt>
                <c:pt idx="101">
                  <c:v>13.493475999999999</c:v>
                </c:pt>
                <c:pt idx="102">
                  <c:v>13.607360999999999</c:v>
                </c:pt>
                <c:pt idx="103">
                  <c:v>13.723849</c:v>
                </c:pt>
                <c:pt idx="104">
                  <c:v>13.832979</c:v>
                </c:pt>
                <c:pt idx="105">
                  <c:v>13.926157999999999</c:v>
                </c:pt>
                <c:pt idx="106">
                  <c:v>14.011964000000001</c:v>
                </c:pt>
                <c:pt idx="107">
                  <c:v>14.121997</c:v>
                </c:pt>
                <c:pt idx="108">
                  <c:v>14.204566</c:v>
                </c:pt>
                <c:pt idx="109">
                  <c:v>14.30438</c:v>
                </c:pt>
                <c:pt idx="110">
                  <c:v>14.425293</c:v>
                </c:pt>
                <c:pt idx="111">
                  <c:v>14.574722</c:v>
                </c:pt>
                <c:pt idx="112">
                  <c:v>14.719868</c:v>
                </c:pt>
                <c:pt idx="113">
                  <c:v>14.849992</c:v>
                </c:pt>
                <c:pt idx="114">
                  <c:v>14.985803000000001</c:v>
                </c:pt>
                <c:pt idx="115">
                  <c:v>15.126583</c:v>
                </c:pt>
                <c:pt idx="116">
                  <c:v>15.261494000000001</c:v>
                </c:pt>
                <c:pt idx="117">
                  <c:v>15.373025999999999</c:v>
                </c:pt>
                <c:pt idx="118">
                  <c:v>15.530751</c:v>
                </c:pt>
                <c:pt idx="119">
                  <c:v>15.676149000000001</c:v>
                </c:pt>
                <c:pt idx="120">
                  <c:v>15.695069999999999</c:v>
                </c:pt>
                <c:pt idx="121">
                  <c:v>15.878299</c:v>
                </c:pt>
                <c:pt idx="122">
                  <c:v>15.970321</c:v>
                </c:pt>
                <c:pt idx="123">
                  <c:v>16.031842000000001</c:v>
                </c:pt>
                <c:pt idx="124">
                  <c:v>16.108184000000001</c:v>
                </c:pt>
                <c:pt idx="125">
                  <c:v>16.163599000000001</c:v>
                </c:pt>
                <c:pt idx="126">
                  <c:v>16.264720000000001</c:v>
                </c:pt>
                <c:pt idx="127">
                  <c:v>16.318947000000001</c:v>
                </c:pt>
                <c:pt idx="128">
                  <c:v>16.382003999999998</c:v>
                </c:pt>
                <c:pt idx="129">
                  <c:v>16.442181999999999</c:v>
                </c:pt>
                <c:pt idx="130">
                  <c:v>16.514320999999999</c:v>
                </c:pt>
                <c:pt idx="131">
                  <c:v>16.606745</c:v>
                </c:pt>
                <c:pt idx="132">
                  <c:v>16.765625</c:v>
                </c:pt>
                <c:pt idx="133">
                  <c:v>16.903347</c:v>
                </c:pt>
                <c:pt idx="134">
                  <c:v>17.118220999999998</c:v>
                </c:pt>
                <c:pt idx="135">
                  <c:v>17.281257</c:v>
                </c:pt>
                <c:pt idx="136">
                  <c:v>17.478055999999999</c:v>
                </c:pt>
                <c:pt idx="137">
                  <c:v>17.624106999999999</c:v>
                </c:pt>
                <c:pt idx="138">
                  <c:v>17.786694000000001</c:v>
                </c:pt>
                <c:pt idx="139">
                  <c:v>17.976837</c:v>
                </c:pt>
                <c:pt idx="140">
                  <c:v>18.202739999999999</c:v>
                </c:pt>
                <c:pt idx="141">
                  <c:v>18.313386000000001</c:v>
                </c:pt>
                <c:pt idx="142">
                  <c:v>18.453948</c:v>
                </c:pt>
                <c:pt idx="143">
                  <c:v>18.560231000000002</c:v>
                </c:pt>
                <c:pt idx="144">
                  <c:v>18.807514000000001</c:v>
                </c:pt>
                <c:pt idx="145">
                  <c:v>19.316203999999999</c:v>
                </c:pt>
                <c:pt idx="146">
                  <c:v>19.494568000000001</c:v>
                </c:pt>
                <c:pt idx="147">
                  <c:v>19.731263999999999</c:v>
                </c:pt>
                <c:pt idx="148">
                  <c:v>20.000547999999998</c:v>
                </c:pt>
                <c:pt idx="149">
                  <c:v>20.295290999999999</c:v>
                </c:pt>
                <c:pt idx="150">
                  <c:v>20.406424999999999</c:v>
                </c:pt>
                <c:pt idx="151">
                  <c:v>20.590814000000002</c:v>
                </c:pt>
                <c:pt idx="152">
                  <c:v>20.722359999999998</c:v>
                </c:pt>
                <c:pt idx="153">
                  <c:v>20.856358</c:v>
                </c:pt>
                <c:pt idx="154">
                  <c:v>20.979624999999999</c:v>
                </c:pt>
                <c:pt idx="155">
                  <c:v>21.088730999999999</c:v>
                </c:pt>
                <c:pt idx="156">
                  <c:v>21.216014999999999</c:v>
                </c:pt>
                <c:pt idx="157">
                  <c:v>21.343129999999999</c:v>
                </c:pt>
                <c:pt idx="158">
                  <c:v>21.514735999999999</c:v>
                </c:pt>
                <c:pt idx="159">
                  <c:v>21.725645</c:v>
                </c:pt>
                <c:pt idx="160">
                  <c:v>21.923863999999998</c:v>
                </c:pt>
                <c:pt idx="161">
                  <c:v>22.111848999999999</c:v>
                </c:pt>
                <c:pt idx="162">
                  <c:v>22.329231</c:v>
                </c:pt>
                <c:pt idx="163">
                  <c:v>22.53406</c:v>
                </c:pt>
                <c:pt idx="164">
                  <c:v>22.650963999999998</c:v>
                </c:pt>
                <c:pt idx="165">
                  <c:v>22.752029</c:v>
                </c:pt>
                <c:pt idx="166">
                  <c:v>22.996651</c:v>
                </c:pt>
                <c:pt idx="167">
                  <c:v>23.225272</c:v>
                </c:pt>
                <c:pt idx="168">
                  <c:v>23.520443</c:v>
                </c:pt>
                <c:pt idx="169">
                  <c:v>23.821016</c:v>
                </c:pt>
                <c:pt idx="170">
                  <c:v>24.035789999999999</c:v>
                </c:pt>
                <c:pt idx="171">
                  <c:v>24.190436999999999</c:v>
                </c:pt>
                <c:pt idx="172">
                  <c:v>24.375565000000002</c:v>
                </c:pt>
                <c:pt idx="173">
                  <c:v>24.577203000000001</c:v>
                </c:pt>
                <c:pt idx="174">
                  <c:v>24.804003000000002</c:v>
                </c:pt>
                <c:pt idx="175">
                  <c:v>25.147400000000001</c:v>
                </c:pt>
                <c:pt idx="176">
                  <c:v>25.535508</c:v>
                </c:pt>
                <c:pt idx="177">
                  <c:v>25.803594</c:v>
                </c:pt>
                <c:pt idx="178">
                  <c:v>25.998076000000001</c:v>
                </c:pt>
                <c:pt idx="179">
                  <c:v>26.163891</c:v>
                </c:pt>
                <c:pt idx="180">
                  <c:v>26.329521</c:v>
                </c:pt>
                <c:pt idx="181">
                  <c:v>26.485102000000001</c:v>
                </c:pt>
                <c:pt idx="182">
                  <c:v>26.679924</c:v>
                </c:pt>
                <c:pt idx="183">
                  <c:v>26.936713999999998</c:v>
                </c:pt>
                <c:pt idx="184">
                  <c:v>27.025324999999999</c:v>
                </c:pt>
                <c:pt idx="185">
                  <c:v>27.212357999999998</c:v>
                </c:pt>
                <c:pt idx="186">
                  <c:v>27.396554999999999</c:v>
                </c:pt>
                <c:pt idx="187">
                  <c:v>27.545099</c:v>
                </c:pt>
                <c:pt idx="188">
                  <c:v>27.671437999999998</c:v>
                </c:pt>
                <c:pt idx="189">
                  <c:v>27.800492999999999</c:v>
                </c:pt>
                <c:pt idx="190">
                  <c:v>27.917733999999999</c:v>
                </c:pt>
                <c:pt idx="191">
                  <c:v>28.019763000000001</c:v>
                </c:pt>
                <c:pt idx="192">
                  <c:v>28.132802999999999</c:v>
                </c:pt>
                <c:pt idx="193">
                  <c:v>28.260334</c:v>
                </c:pt>
                <c:pt idx="194">
                  <c:v>28.391513</c:v>
                </c:pt>
                <c:pt idx="195">
                  <c:v>28.532305999999998</c:v>
                </c:pt>
                <c:pt idx="196">
                  <c:v>28.685365999999998</c:v>
                </c:pt>
                <c:pt idx="197">
                  <c:v>28.879144</c:v>
                </c:pt>
                <c:pt idx="198">
                  <c:v>29.072285000000001</c:v>
                </c:pt>
                <c:pt idx="199">
                  <c:v>29.259796000000001</c:v>
                </c:pt>
                <c:pt idx="200">
                  <c:v>29.446026</c:v>
                </c:pt>
                <c:pt idx="201">
                  <c:v>29.677599000000001</c:v>
                </c:pt>
                <c:pt idx="202">
                  <c:v>29.951457999999999</c:v>
                </c:pt>
                <c:pt idx="203">
                  <c:v>30.131094999999998</c:v>
                </c:pt>
                <c:pt idx="204">
                  <c:v>30.230146000000001</c:v>
                </c:pt>
                <c:pt idx="205">
                  <c:v>30.484335999999999</c:v>
                </c:pt>
                <c:pt idx="206">
                  <c:v>30.767377</c:v>
                </c:pt>
                <c:pt idx="207">
                  <c:v>31.048545000000001</c:v>
                </c:pt>
                <c:pt idx="208">
                  <c:v>31.303426999999999</c:v>
                </c:pt>
                <c:pt idx="209">
                  <c:v>31.565021000000002</c:v>
                </c:pt>
                <c:pt idx="210">
                  <c:v>31.83156</c:v>
                </c:pt>
                <c:pt idx="211">
                  <c:v>32.120018000000002</c:v>
                </c:pt>
                <c:pt idx="212">
                  <c:v>32.410693999999999</c:v>
                </c:pt>
                <c:pt idx="213">
                  <c:v>32.535266</c:v>
                </c:pt>
                <c:pt idx="214">
                  <c:v>32.713673</c:v>
                </c:pt>
                <c:pt idx="215">
                  <c:v>32.977356999999998</c:v>
                </c:pt>
                <c:pt idx="216">
                  <c:v>33.230459000000003</c:v>
                </c:pt>
                <c:pt idx="217">
                  <c:v>33.469555</c:v>
                </c:pt>
                <c:pt idx="218">
                  <c:v>33.702609000000002</c:v>
                </c:pt>
                <c:pt idx="219">
                  <c:v>34.018901999999997</c:v>
                </c:pt>
                <c:pt idx="220">
                  <c:v>34.164054999999998</c:v>
                </c:pt>
                <c:pt idx="221">
                  <c:v>34.240693999999998</c:v>
                </c:pt>
                <c:pt idx="222">
                  <c:v>34.287269999999999</c:v>
                </c:pt>
                <c:pt idx="223">
                  <c:v>34.355144000000003</c:v>
                </c:pt>
                <c:pt idx="224">
                  <c:v>34.524216000000003</c:v>
                </c:pt>
                <c:pt idx="225">
                  <c:v>34.741776000000002</c:v>
                </c:pt>
                <c:pt idx="226">
                  <c:v>34.961922999999999</c:v>
                </c:pt>
                <c:pt idx="227">
                  <c:v>35.172694</c:v>
                </c:pt>
                <c:pt idx="228">
                  <c:v>35.390946999999997</c:v>
                </c:pt>
                <c:pt idx="229">
                  <c:v>35.566645999999999</c:v>
                </c:pt>
                <c:pt idx="230">
                  <c:v>35.740459999999999</c:v>
                </c:pt>
                <c:pt idx="231">
                  <c:v>35.906284999999997</c:v>
                </c:pt>
                <c:pt idx="232">
                  <c:v>36.088138999999998</c:v>
                </c:pt>
                <c:pt idx="233">
                  <c:v>36.283403</c:v>
                </c:pt>
                <c:pt idx="234">
                  <c:v>36.45335</c:v>
                </c:pt>
                <c:pt idx="235">
                  <c:v>36.644765999999997</c:v>
                </c:pt>
                <c:pt idx="236">
                  <c:v>36.843291000000001</c:v>
                </c:pt>
                <c:pt idx="237">
                  <c:v>37.054295000000003</c:v>
                </c:pt>
                <c:pt idx="238">
                  <c:v>37.197042000000003</c:v>
                </c:pt>
                <c:pt idx="239">
                  <c:v>37.319972999999997</c:v>
                </c:pt>
                <c:pt idx="240">
                  <c:v>37.659438000000002</c:v>
                </c:pt>
                <c:pt idx="241">
                  <c:v>37.960141</c:v>
                </c:pt>
                <c:pt idx="242">
                  <c:v>38.215919999999997</c:v>
                </c:pt>
                <c:pt idx="243">
                  <c:v>38.493040999999998</c:v>
                </c:pt>
                <c:pt idx="244">
                  <c:v>38.814306999999999</c:v>
                </c:pt>
                <c:pt idx="245">
                  <c:v>39.118153999999997</c:v>
                </c:pt>
                <c:pt idx="246">
                  <c:v>39.418655999999999</c:v>
                </c:pt>
                <c:pt idx="247">
                  <c:v>39.722042000000002</c:v>
                </c:pt>
                <c:pt idx="248">
                  <c:v>39.881920999999998</c:v>
                </c:pt>
                <c:pt idx="249">
                  <c:v>40.259664000000001</c:v>
                </c:pt>
                <c:pt idx="250">
                  <c:v>40.613214999999997</c:v>
                </c:pt>
                <c:pt idx="251">
                  <c:v>40.988352999999996</c:v>
                </c:pt>
                <c:pt idx="252">
                  <c:v>41.383651999999998</c:v>
                </c:pt>
                <c:pt idx="253">
                  <c:v>41.546078999999999</c:v>
                </c:pt>
                <c:pt idx="254">
                  <c:v>41.775688000000002</c:v>
                </c:pt>
                <c:pt idx="255">
                  <c:v>41.959375000000001</c:v>
                </c:pt>
                <c:pt idx="256">
                  <c:v>42.138300000000001</c:v>
                </c:pt>
                <c:pt idx="257">
                  <c:v>42.314999999999998</c:v>
                </c:pt>
                <c:pt idx="258">
                  <c:v>42.496581999999997</c:v>
                </c:pt>
                <c:pt idx="259">
                  <c:v>42.682448999999998</c:v>
                </c:pt>
                <c:pt idx="260">
                  <c:v>42.867710000000002</c:v>
                </c:pt>
                <c:pt idx="261">
                  <c:v>43.095539000000002</c:v>
                </c:pt>
                <c:pt idx="262">
                  <c:v>43.302675999999998</c:v>
                </c:pt>
                <c:pt idx="263">
                  <c:v>43.507497999999998</c:v>
                </c:pt>
                <c:pt idx="264">
                  <c:v>43.711821999999998</c:v>
                </c:pt>
                <c:pt idx="265">
                  <c:v>43.926869000000003</c:v>
                </c:pt>
                <c:pt idx="266">
                  <c:v>44.119754999999998</c:v>
                </c:pt>
                <c:pt idx="267">
                  <c:v>44.216205000000002</c:v>
                </c:pt>
                <c:pt idx="268">
                  <c:v>44.347850000000001</c:v>
                </c:pt>
                <c:pt idx="269">
                  <c:v>44.492725</c:v>
                </c:pt>
                <c:pt idx="270">
                  <c:v>44.660840999999998</c:v>
                </c:pt>
                <c:pt idx="271">
                  <c:v>44.901211000000004</c:v>
                </c:pt>
                <c:pt idx="272">
                  <c:v>45.169671999999998</c:v>
                </c:pt>
                <c:pt idx="273">
                  <c:v>45.473903</c:v>
                </c:pt>
                <c:pt idx="274">
                  <c:v>45.818503</c:v>
                </c:pt>
                <c:pt idx="275">
                  <c:v>46.216025999999999</c:v>
                </c:pt>
                <c:pt idx="276">
                  <c:v>46.477387999999998</c:v>
                </c:pt>
                <c:pt idx="277">
                  <c:v>46.797009000000003</c:v>
                </c:pt>
                <c:pt idx="278">
                  <c:v>47.128993000000001</c:v>
                </c:pt>
                <c:pt idx="279">
                  <c:v>47.444508999999996</c:v>
                </c:pt>
                <c:pt idx="280">
                  <c:v>47.720934</c:v>
                </c:pt>
                <c:pt idx="281">
                  <c:v>48.024904999999997</c:v>
                </c:pt>
                <c:pt idx="282">
                  <c:v>48.362656999999999</c:v>
                </c:pt>
                <c:pt idx="283">
                  <c:v>48.548059000000002</c:v>
                </c:pt>
                <c:pt idx="284">
                  <c:v>48.719541999999997</c:v>
                </c:pt>
                <c:pt idx="285">
                  <c:v>48.962299000000002</c:v>
                </c:pt>
                <c:pt idx="286">
                  <c:v>49.193302000000003</c:v>
                </c:pt>
                <c:pt idx="287">
                  <c:v>49.335517000000003</c:v>
                </c:pt>
                <c:pt idx="288">
                  <c:v>49.488866000000002</c:v>
                </c:pt>
                <c:pt idx="289">
                  <c:v>49.643697000000003</c:v>
                </c:pt>
                <c:pt idx="290">
                  <c:v>49.812286</c:v>
                </c:pt>
                <c:pt idx="291">
                  <c:v>50.048726000000002</c:v>
                </c:pt>
                <c:pt idx="292">
                  <c:v>50.302225999999997</c:v>
                </c:pt>
                <c:pt idx="293">
                  <c:v>50.522258000000001</c:v>
                </c:pt>
                <c:pt idx="294">
                  <c:v>50.729908999999999</c:v>
                </c:pt>
                <c:pt idx="295">
                  <c:v>50.960028000000001</c:v>
                </c:pt>
                <c:pt idx="296">
                  <c:v>51.277717000000003</c:v>
                </c:pt>
                <c:pt idx="297">
                  <c:v>51.617153000000002</c:v>
                </c:pt>
                <c:pt idx="298">
                  <c:v>51.937748999999997</c:v>
                </c:pt>
                <c:pt idx="299">
                  <c:v>52.269427999999998</c:v>
                </c:pt>
                <c:pt idx="300">
                  <c:v>52.547460999999998</c:v>
                </c:pt>
                <c:pt idx="301">
                  <c:v>52.784398000000003</c:v>
                </c:pt>
                <c:pt idx="302">
                  <c:v>53.024568000000002</c:v>
                </c:pt>
                <c:pt idx="303">
                  <c:v>53.294268000000002</c:v>
                </c:pt>
                <c:pt idx="304">
                  <c:v>53.506825999999997</c:v>
                </c:pt>
                <c:pt idx="305">
                  <c:v>53.704810999999999</c:v>
                </c:pt>
                <c:pt idx="306">
                  <c:v>53.993724</c:v>
                </c:pt>
                <c:pt idx="307">
                  <c:v>54.274234999999997</c:v>
                </c:pt>
                <c:pt idx="308">
                  <c:v>54.577092</c:v>
                </c:pt>
                <c:pt idx="309">
                  <c:v>54.894587000000001</c:v>
                </c:pt>
                <c:pt idx="310">
                  <c:v>55.238529</c:v>
                </c:pt>
                <c:pt idx="311">
                  <c:v>55.478952999999997</c:v>
                </c:pt>
                <c:pt idx="312">
                  <c:v>55.702238999999999</c:v>
                </c:pt>
                <c:pt idx="313">
                  <c:v>55.962898000000003</c:v>
                </c:pt>
                <c:pt idx="314">
                  <c:v>56.245384999999999</c:v>
                </c:pt>
                <c:pt idx="315">
                  <c:v>56.511744999999998</c:v>
                </c:pt>
                <c:pt idx="316">
                  <c:v>56.763793</c:v>
                </c:pt>
                <c:pt idx="317">
                  <c:v>57.005884000000002</c:v>
                </c:pt>
                <c:pt idx="318">
                  <c:v>57.257603000000003</c:v>
                </c:pt>
                <c:pt idx="319">
                  <c:v>57.511079000000002</c:v>
                </c:pt>
                <c:pt idx="320">
                  <c:v>57.805483000000002</c:v>
                </c:pt>
                <c:pt idx="321">
                  <c:v>58.009340000000002</c:v>
                </c:pt>
                <c:pt idx="322">
                  <c:v>58.112170999999996</c:v>
                </c:pt>
                <c:pt idx="323">
                  <c:v>58.246858000000003</c:v>
                </c:pt>
                <c:pt idx="324">
                  <c:v>58.444845000000001</c:v>
                </c:pt>
                <c:pt idx="325">
                  <c:v>58.658937999999999</c:v>
                </c:pt>
                <c:pt idx="326">
                  <c:v>58.883052999999997</c:v>
                </c:pt>
                <c:pt idx="327">
                  <c:v>59.134556000000003</c:v>
                </c:pt>
                <c:pt idx="328">
                  <c:v>59.425277999999999</c:v>
                </c:pt>
                <c:pt idx="329">
                  <c:v>59.694240999999998</c:v>
                </c:pt>
                <c:pt idx="330">
                  <c:v>59.98077</c:v>
                </c:pt>
                <c:pt idx="331">
                  <c:v>60.247338999999997</c:v>
                </c:pt>
                <c:pt idx="332">
                  <c:v>60.466459999999998</c:v>
                </c:pt>
                <c:pt idx="333">
                  <c:v>60.718789999999998</c:v>
                </c:pt>
                <c:pt idx="334">
                  <c:v>60.946962999999997</c:v>
                </c:pt>
                <c:pt idx="335">
                  <c:v>61.072127000000002</c:v>
                </c:pt>
                <c:pt idx="336">
                  <c:v>61.143223999999996</c:v>
                </c:pt>
                <c:pt idx="337">
                  <c:v>61.194420999999998</c:v>
                </c:pt>
                <c:pt idx="338">
                  <c:v>61.337012000000001</c:v>
                </c:pt>
                <c:pt idx="339">
                  <c:v>61.556226000000002</c:v>
                </c:pt>
                <c:pt idx="340">
                  <c:v>61.888323</c:v>
                </c:pt>
                <c:pt idx="341">
                  <c:v>62.126108000000002</c:v>
                </c:pt>
                <c:pt idx="342">
                  <c:v>62.383609</c:v>
                </c:pt>
                <c:pt idx="343">
                  <c:v>62.614435</c:v>
                </c:pt>
                <c:pt idx="344">
                  <c:v>62.834330999999999</c:v>
                </c:pt>
                <c:pt idx="345">
                  <c:v>63.052134000000002</c:v>
                </c:pt>
                <c:pt idx="346">
                  <c:v>63.280107000000001</c:v>
                </c:pt>
                <c:pt idx="347">
                  <c:v>63.510646999999999</c:v>
                </c:pt>
                <c:pt idx="348">
                  <c:v>63.747511000000003</c:v>
                </c:pt>
                <c:pt idx="349">
                  <c:v>64.056252999999998</c:v>
                </c:pt>
                <c:pt idx="350">
                  <c:v>64.374088999999998</c:v>
                </c:pt>
                <c:pt idx="351">
                  <c:v>64.729147999999995</c:v>
                </c:pt>
                <c:pt idx="352">
                  <c:v>65.006382000000002</c:v>
                </c:pt>
                <c:pt idx="353">
                  <c:v>65.163808000000003</c:v>
                </c:pt>
                <c:pt idx="354">
                  <c:v>65.435254999999998</c:v>
                </c:pt>
                <c:pt idx="355">
                  <c:v>65.717847000000006</c:v>
                </c:pt>
                <c:pt idx="356">
                  <c:v>65.881817999999996</c:v>
                </c:pt>
                <c:pt idx="357">
                  <c:v>66.067454999999995</c:v>
                </c:pt>
                <c:pt idx="358">
                  <c:v>66.352502999999999</c:v>
                </c:pt>
                <c:pt idx="359">
                  <c:v>66.702134999999998</c:v>
                </c:pt>
                <c:pt idx="360">
                  <c:v>66.913696000000002</c:v>
                </c:pt>
                <c:pt idx="361">
                  <c:v>67.439792999999995</c:v>
                </c:pt>
                <c:pt idx="362">
                  <c:v>67.780175</c:v>
                </c:pt>
                <c:pt idx="363">
                  <c:v>68.188102999999998</c:v>
                </c:pt>
                <c:pt idx="364">
                  <c:v>68.656471999999994</c:v>
                </c:pt>
                <c:pt idx="365">
                  <c:v>69.134958999999995</c:v>
                </c:pt>
                <c:pt idx="366">
                  <c:v>69.473783999999995</c:v>
                </c:pt>
                <c:pt idx="367">
                  <c:v>69.616309999999999</c:v>
                </c:pt>
                <c:pt idx="368">
                  <c:v>69.870739999999998</c:v>
                </c:pt>
                <c:pt idx="369">
                  <c:v>70.211949000000004</c:v>
                </c:pt>
                <c:pt idx="370">
                  <c:v>70.538618</c:v>
                </c:pt>
                <c:pt idx="371">
                  <c:v>70.856155000000001</c:v>
                </c:pt>
                <c:pt idx="372">
                  <c:v>71.210881000000001</c:v>
                </c:pt>
                <c:pt idx="373">
                  <c:v>71.664118999999999</c:v>
                </c:pt>
                <c:pt idx="374">
                  <c:v>71.935958999999997</c:v>
                </c:pt>
                <c:pt idx="375">
                  <c:v>72.251422000000005</c:v>
                </c:pt>
                <c:pt idx="376">
                  <c:v>72.642026999999999</c:v>
                </c:pt>
                <c:pt idx="377">
                  <c:v>73.082374000000002</c:v>
                </c:pt>
                <c:pt idx="378">
                  <c:v>73.302105999999995</c:v>
                </c:pt>
                <c:pt idx="379">
                  <c:v>73.568177000000006</c:v>
                </c:pt>
                <c:pt idx="380">
                  <c:v>73.956128000000007</c:v>
                </c:pt>
                <c:pt idx="381">
                  <c:v>74.137879999999996</c:v>
                </c:pt>
                <c:pt idx="382">
                  <c:v>74.553990999999996</c:v>
                </c:pt>
                <c:pt idx="383">
                  <c:v>75.134308000000004</c:v>
                </c:pt>
                <c:pt idx="384">
                  <c:v>75.653537</c:v>
                </c:pt>
                <c:pt idx="385">
                  <c:v>75.933451000000005</c:v>
                </c:pt>
                <c:pt idx="386">
                  <c:v>76.349467000000004</c:v>
                </c:pt>
                <c:pt idx="387">
                  <c:v>76.640362999999994</c:v>
                </c:pt>
                <c:pt idx="388">
                  <c:v>76.994698999999997</c:v>
                </c:pt>
                <c:pt idx="389">
                  <c:v>77.514505</c:v>
                </c:pt>
                <c:pt idx="390">
                  <c:v>77.989435</c:v>
                </c:pt>
                <c:pt idx="391">
                  <c:v>78.459242000000003</c:v>
                </c:pt>
                <c:pt idx="392">
                  <c:v>78.940416999999997</c:v>
                </c:pt>
                <c:pt idx="393">
                  <c:v>79.407649000000006</c:v>
                </c:pt>
                <c:pt idx="394">
                  <c:v>79.589821000000001</c:v>
                </c:pt>
                <c:pt idx="395">
                  <c:v>80.041622000000004</c:v>
                </c:pt>
                <c:pt idx="396">
                  <c:v>80.243639000000002</c:v>
                </c:pt>
                <c:pt idx="397">
                  <c:v>80.762254999999996</c:v>
                </c:pt>
                <c:pt idx="398">
                  <c:v>81.164923000000002</c:v>
                </c:pt>
                <c:pt idx="399">
                  <c:v>81.315368000000007</c:v>
                </c:pt>
                <c:pt idx="400">
                  <c:v>81.594524000000007</c:v>
                </c:pt>
                <c:pt idx="401">
                  <c:v>82.341700000000003</c:v>
                </c:pt>
                <c:pt idx="402">
                  <c:v>82.715992</c:v>
                </c:pt>
                <c:pt idx="403">
                  <c:v>82.835926999999998</c:v>
                </c:pt>
                <c:pt idx="404">
                  <c:v>82.906435000000002</c:v>
                </c:pt>
                <c:pt idx="405">
                  <c:v>83.434434999999993</c:v>
                </c:pt>
                <c:pt idx="406">
                  <c:v>83.628243999999995</c:v>
                </c:pt>
                <c:pt idx="407">
                  <c:v>83.957730999999995</c:v>
                </c:pt>
                <c:pt idx="408">
                  <c:v>84.525480999999999</c:v>
                </c:pt>
                <c:pt idx="409">
                  <c:v>84.850170000000006</c:v>
                </c:pt>
                <c:pt idx="410">
                  <c:v>85.339738999999994</c:v>
                </c:pt>
                <c:pt idx="411">
                  <c:v>85.886125000000007</c:v>
                </c:pt>
                <c:pt idx="412">
                  <c:v>86.702393999999998</c:v>
                </c:pt>
                <c:pt idx="413">
                  <c:v>87.131654999999995</c:v>
                </c:pt>
                <c:pt idx="414">
                  <c:v>87.663523999999995</c:v>
                </c:pt>
                <c:pt idx="415">
                  <c:v>87.882547000000002</c:v>
                </c:pt>
                <c:pt idx="416">
                  <c:v>88.234397000000001</c:v>
                </c:pt>
                <c:pt idx="417">
                  <c:v>88.872838000000002</c:v>
                </c:pt>
                <c:pt idx="418">
                  <c:v>89.469669999999994</c:v>
                </c:pt>
                <c:pt idx="419">
                  <c:v>90.080871999999999</c:v>
                </c:pt>
                <c:pt idx="420">
                  <c:v>90.295798000000005</c:v>
                </c:pt>
                <c:pt idx="421">
                  <c:v>90.519829999999999</c:v>
                </c:pt>
                <c:pt idx="422">
                  <c:v>90.847508000000005</c:v>
                </c:pt>
                <c:pt idx="423">
                  <c:v>91.392627000000005</c:v>
                </c:pt>
                <c:pt idx="424">
                  <c:v>91.947282000000001</c:v>
                </c:pt>
                <c:pt idx="425">
                  <c:v>92.274265</c:v>
                </c:pt>
                <c:pt idx="426">
                  <c:v>92.412299000000004</c:v>
                </c:pt>
                <c:pt idx="427">
                  <c:v>92.708468999999994</c:v>
                </c:pt>
                <c:pt idx="428">
                  <c:v>93.464662000000004</c:v>
                </c:pt>
                <c:pt idx="429">
                  <c:v>94.109489999999994</c:v>
                </c:pt>
                <c:pt idx="430">
                  <c:v>94.459738999999999</c:v>
                </c:pt>
                <c:pt idx="431">
                  <c:v>94.720054000000005</c:v>
                </c:pt>
                <c:pt idx="432">
                  <c:v>95.172042000000005</c:v>
                </c:pt>
                <c:pt idx="433">
                  <c:v>95.793727000000004</c:v>
                </c:pt>
                <c:pt idx="434">
                  <c:v>96.378900999999999</c:v>
                </c:pt>
                <c:pt idx="435">
                  <c:v>96.804046</c:v>
                </c:pt>
                <c:pt idx="436">
                  <c:v>97.011645999999999</c:v>
                </c:pt>
                <c:pt idx="437">
                  <c:v>97.279354999999995</c:v>
                </c:pt>
                <c:pt idx="438">
                  <c:v>97.576550999999995</c:v>
                </c:pt>
                <c:pt idx="439">
                  <c:v>98.010919999999999</c:v>
                </c:pt>
                <c:pt idx="440">
                  <c:v>98.637800999999996</c:v>
                </c:pt>
                <c:pt idx="441">
                  <c:v>99.300790000000006</c:v>
                </c:pt>
                <c:pt idx="442">
                  <c:v>99.711545999999998</c:v>
                </c:pt>
                <c:pt idx="443">
                  <c:v>99.836796000000007</c:v>
                </c:pt>
                <c:pt idx="444">
                  <c:v>100.27695</c:v>
                </c:pt>
                <c:pt idx="445">
                  <c:v>100.74154</c:v>
                </c:pt>
                <c:pt idx="446">
                  <c:v>101.21034</c:v>
                </c:pt>
                <c:pt idx="447">
                  <c:v>101.71214999999999</c:v>
                </c:pt>
                <c:pt idx="448">
                  <c:v>102.07267</c:v>
                </c:pt>
                <c:pt idx="449">
                  <c:v>102.182</c:v>
                </c:pt>
                <c:pt idx="450">
                  <c:v>102.54526</c:v>
                </c:pt>
                <c:pt idx="451">
                  <c:v>103.09738</c:v>
                </c:pt>
                <c:pt idx="452">
                  <c:v>103.3912</c:v>
                </c:pt>
                <c:pt idx="453">
                  <c:v>103.50145999999999</c:v>
                </c:pt>
                <c:pt idx="454">
                  <c:v>103.56335</c:v>
                </c:pt>
                <c:pt idx="455">
                  <c:v>103.72982</c:v>
                </c:pt>
                <c:pt idx="456">
                  <c:v>104.01635</c:v>
                </c:pt>
                <c:pt idx="457">
                  <c:v>104.47375</c:v>
                </c:pt>
                <c:pt idx="458">
                  <c:v>104.87027</c:v>
                </c:pt>
                <c:pt idx="459">
                  <c:v>105.2499</c:v>
                </c:pt>
                <c:pt idx="460">
                  <c:v>105.69135</c:v>
                </c:pt>
                <c:pt idx="461">
                  <c:v>106.1919</c:v>
                </c:pt>
                <c:pt idx="462">
                  <c:v>106.35936</c:v>
                </c:pt>
                <c:pt idx="463">
                  <c:v>106.53846</c:v>
                </c:pt>
                <c:pt idx="464">
                  <c:v>106.94781999999999</c:v>
                </c:pt>
                <c:pt idx="465">
                  <c:v>107.54458</c:v>
                </c:pt>
                <c:pt idx="466">
                  <c:v>107.91274</c:v>
                </c:pt>
                <c:pt idx="467">
                  <c:v>108.40203</c:v>
                </c:pt>
                <c:pt idx="468">
                  <c:v>108.80588</c:v>
                </c:pt>
                <c:pt idx="469">
                  <c:v>109.11937</c:v>
                </c:pt>
                <c:pt idx="470">
                  <c:v>109.54698</c:v>
                </c:pt>
                <c:pt idx="471">
                  <c:v>110.55399</c:v>
                </c:pt>
                <c:pt idx="472">
                  <c:v>110.8366</c:v>
                </c:pt>
                <c:pt idx="473">
                  <c:v>111.44797</c:v>
                </c:pt>
                <c:pt idx="474">
                  <c:v>112.81867</c:v>
                </c:pt>
                <c:pt idx="475">
                  <c:v>113.51479</c:v>
                </c:pt>
                <c:pt idx="476">
                  <c:v>113.83229</c:v>
                </c:pt>
                <c:pt idx="477">
                  <c:v>113.93425000000001</c:v>
                </c:pt>
                <c:pt idx="478">
                  <c:v>114.02076</c:v>
                </c:pt>
                <c:pt idx="479">
                  <c:v>114.062</c:v>
                </c:pt>
                <c:pt idx="480">
                  <c:v>114.09456</c:v>
                </c:pt>
                <c:pt idx="481">
                  <c:v>114.13157</c:v>
                </c:pt>
                <c:pt idx="482">
                  <c:v>114.1499</c:v>
                </c:pt>
                <c:pt idx="483">
                  <c:v>114.15875</c:v>
                </c:pt>
                <c:pt idx="484">
                  <c:v>114.19195000000001</c:v>
                </c:pt>
                <c:pt idx="485">
                  <c:v>114.20053</c:v>
                </c:pt>
                <c:pt idx="486">
                  <c:v>114.20184999999999</c:v>
                </c:pt>
                <c:pt idx="487">
                  <c:v>114.21415</c:v>
                </c:pt>
                <c:pt idx="488">
                  <c:v>114.22685</c:v>
                </c:pt>
                <c:pt idx="489">
                  <c:v>114.23598</c:v>
                </c:pt>
                <c:pt idx="490">
                  <c:v>114.2458</c:v>
                </c:pt>
                <c:pt idx="491">
                  <c:v>114.26478</c:v>
                </c:pt>
                <c:pt idx="492">
                  <c:v>114.29885</c:v>
                </c:pt>
                <c:pt idx="493">
                  <c:v>114.30965999999999</c:v>
                </c:pt>
                <c:pt idx="494">
                  <c:v>114.31587</c:v>
                </c:pt>
              </c:numCache>
            </c:numRef>
          </c:yVal>
          <c:smooth val="1"/>
          <c:extLst>
            <c:ext xmlns:c16="http://schemas.microsoft.com/office/drawing/2014/chart" uri="{C3380CC4-5D6E-409C-BE32-E72D297353CC}">
              <c16:uniqueId val="{00000004-DE24-469D-87D8-73F29D043D5F}"/>
            </c:ext>
          </c:extLst>
        </c:ser>
        <c:dLbls>
          <c:showLegendKey val="0"/>
          <c:showVal val="0"/>
          <c:showCatName val="0"/>
          <c:showSerName val="0"/>
          <c:showPercent val="0"/>
          <c:showBubbleSize val="0"/>
        </c:dLbls>
        <c:axId val="581672880"/>
        <c:axId val="581672400"/>
      </c:scatterChart>
      <c:valAx>
        <c:axId val="791597664"/>
        <c:scaling>
          <c:orientation val="minMax"/>
          <c:max val="2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layout>
            <c:manualLayout>
              <c:xMode val="edge"/>
              <c:yMode val="edge"/>
              <c:x val="0.38995945793435138"/>
              <c:y val="0.9020710443415517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1.3066257939131656E-2"/>
              <c:y val="0.41220230056994855"/>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in val="-8"/>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3541970153400067"/>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legend>
      <c:legendPos val="r"/>
      <c:layout>
        <c:manualLayout>
          <c:xMode val="edge"/>
          <c:yMode val="edge"/>
          <c:x val="0.19435744732569951"/>
          <c:y val="0.50108339449513573"/>
          <c:w val="0.2430888366076622"/>
          <c:h val="0.29741066601427407"/>
        </c:manualLayout>
      </c:layout>
      <c:overlay val="0"/>
      <c:spPr>
        <a:solidFill>
          <a:schemeClr val="bg1"/>
        </a:solidFill>
        <a:ln w="6350">
          <a:solidFill>
            <a:schemeClr val="bg1">
              <a:lumMod val="65000"/>
            </a:schemeClr>
          </a:solid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07694311088734"/>
          <c:y val="0.19925156075858758"/>
          <c:w val="0.76530224240161826"/>
          <c:h val="0.61959171099009624"/>
        </c:manualLayout>
      </c:layout>
      <c:scatterChart>
        <c:scatterStyle val="smoothMarker"/>
        <c:varyColors val="0"/>
        <c:ser>
          <c:idx val="1"/>
          <c:order val="0"/>
          <c:tx>
            <c:strRef>
              <c:f>Elaborated!$J$1</c:f>
              <c:strCache>
                <c:ptCount val="1"/>
                <c:pt idx="0">
                  <c:v>uz_L/2</c:v>
                </c:pt>
              </c:strCache>
            </c:strRef>
          </c:tx>
          <c:spPr>
            <a:ln w="12700" cap="rnd">
              <a:solidFill>
                <a:srgbClr val="0070C0"/>
              </a:solidFill>
              <a:round/>
            </a:ln>
            <a:effectLst/>
          </c:spPr>
          <c:marker>
            <c:symbol val="none"/>
          </c:marker>
          <c:xVal>
            <c:numRef>
              <c:f>Elaborated!$J$3:$J$338</c:f>
              <c:numCache>
                <c:formatCode>0.00</c:formatCode>
                <c:ptCount val="336"/>
                <c:pt idx="0">
                  <c:v>0</c:v>
                </c:pt>
                <c:pt idx="1">
                  <c:v>-6.4630254000000003</c:v>
                </c:pt>
                <c:pt idx="2">
                  <c:v>-7.3663591000000004</c:v>
                </c:pt>
                <c:pt idx="3">
                  <c:v>-7.4564564000000004</c:v>
                </c:pt>
                <c:pt idx="4">
                  <c:v>-9.3790227000000002</c:v>
                </c:pt>
                <c:pt idx="5">
                  <c:v>-9.5902279000000004</c:v>
                </c:pt>
                <c:pt idx="6">
                  <c:v>-9.6392673000000002</c:v>
                </c:pt>
                <c:pt idx="7">
                  <c:v>-9.6387309000000005</c:v>
                </c:pt>
                <c:pt idx="8">
                  <c:v>-9.6388654999999996</c:v>
                </c:pt>
                <c:pt idx="9">
                  <c:v>-9.6443328000000008</c:v>
                </c:pt>
                <c:pt idx="10">
                  <c:v>-9.6911155999999998</c:v>
                </c:pt>
                <c:pt idx="11">
                  <c:v>-9.9288334999999996</c:v>
                </c:pt>
                <c:pt idx="12">
                  <c:v>-10.405703000000001</c:v>
                </c:pt>
                <c:pt idx="13">
                  <c:v>-10.816549</c:v>
                </c:pt>
                <c:pt idx="14">
                  <c:v>-11.020685</c:v>
                </c:pt>
                <c:pt idx="15">
                  <c:v>-11.219841000000001</c:v>
                </c:pt>
                <c:pt idx="16">
                  <c:v>-11.441503000000001</c:v>
                </c:pt>
                <c:pt idx="17">
                  <c:v>-11.631397</c:v>
                </c:pt>
                <c:pt idx="18">
                  <c:v>-11.769636999999999</c:v>
                </c:pt>
                <c:pt idx="19">
                  <c:v>-11.91808</c:v>
                </c:pt>
                <c:pt idx="20">
                  <c:v>-12.036676</c:v>
                </c:pt>
                <c:pt idx="21">
                  <c:v>-12.153838</c:v>
                </c:pt>
                <c:pt idx="22">
                  <c:v>-12.243447</c:v>
                </c:pt>
                <c:pt idx="23">
                  <c:v>-12.356282</c:v>
                </c:pt>
                <c:pt idx="24">
                  <c:v>-12.50244</c:v>
                </c:pt>
                <c:pt idx="25">
                  <c:v>-12.67379</c:v>
                </c:pt>
                <c:pt idx="26">
                  <c:v>-12.794026000000001</c:v>
                </c:pt>
                <c:pt idx="27">
                  <c:v>-12.978138</c:v>
                </c:pt>
                <c:pt idx="28">
                  <c:v>-13.100167000000001</c:v>
                </c:pt>
                <c:pt idx="29">
                  <c:v>-13.234626</c:v>
                </c:pt>
                <c:pt idx="30">
                  <c:v>-13.399782</c:v>
                </c:pt>
                <c:pt idx="31">
                  <c:v>-13.583459</c:v>
                </c:pt>
                <c:pt idx="32">
                  <c:v>-13.758089999999999</c:v>
                </c:pt>
                <c:pt idx="33">
                  <c:v>-13.873633999999999</c:v>
                </c:pt>
                <c:pt idx="34">
                  <c:v>-13.966313</c:v>
                </c:pt>
                <c:pt idx="35">
                  <c:v>-14.025831999999999</c:v>
                </c:pt>
                <c:pt idx="36">
                  <c:v>-14.162614</c:v>
                </c:pt>
                <c:pt idx="37">
                  <c:v>-14.460084999999999</c:v>
                </c:pt>
                <c:pt idx="38">
                  <c:v>-14.774775999999999</c:v>
                </c:pt>
                <c:pt idx="39">
                  <c:v>-15.052403</c:v>
                </c:pt>
                <c:pt idx="40">
                  <c:v>-15.235226000000001</c:v>
                </c:pt>
                <c:pt idx="41">
                  <c:v>-15.389684000000001</c:v>
                </c:pt>
                <c:pt idx="42">
                  <c:v>-15.537554</c:v>
                </c:pt>
                <c:pt idx="43">
                  <c:v>-15.675136999999999</c:v>
                </c:pt>
                <c:pt idx="44">
                  <c:v>-15.862011000000001</c:v>
                </c:pt>
                <c:pt idx="45">
                  <c:v>-16.051337</c:v>
                </c:pt>
                <c:pt idx="46">
                  <c:v>-16.348476000000002</c:v>
                </c:pt>
                <c:pt idx="47">
                  <c:v>-16.640561999999999</c:v>
                </c:pt>
                <c:pt idx="48">
                  <c:v>-16.908293</c:v>
                </c:pt>
                <c:pt idx="49">
                  <c:v>-17.104074000000001</c:v>
                </c:pt>
                <c:pt idx="50">
                  <c:v>-17.277633000000002</c:v>
                </c:pt>
                <c:pt idx="51">
                  <c:v>-17.467908999999999</c:v>
                </c:pt>
                <c:pt idx="52">
                  <c:v>-17.702134999999998</c:v>
                </c:pt>
                <c:pt idx="53">
                  <c:v>-17.946639000000001</c:v>
                </c:pt>
                <c:pt idx="54">
                  <c:v>-18.169678999999999</c:v>
                </c:pt>
                <c:pt idx="55">
                  <c:v>-18.408619999999999</c:v>
                </c:pt>
                <c:pt idx="56">
                  <c:v>-18.563497999999999</c:v>
                </c:pt>
                <c:pt idx="57">
                  <c:v>-18.655317</c:v>
                </c:pt>
                <c:pt idx="58">
                  <c:v>-18.715232</c:v>
                </c:pt>
                <c:pt idx="59">
                  <c:v>-18.768660000000001</c:v>
                </c:pt>
                <c:pt idx="60">
                  <c:v>-18.830729000000002</c:v>
                </c:pt>
                <c:pt idx="61">
                  <c:v>-18.926404000000002</c:v>
                </c:pt>
                <c:pt idx="62">
                  <c:v>-19.090506000000001</c:v>
                </c:pt>
                <c:pt idx="63">
                  <c:v>-19.338789999999999</c:v>
                </c:pt>
                <c:pt idx="64">
                  <c:v>-19.55987</c:v>
                </c:pt>
                <c:pt idx="65">
                  <c:v>-19.764544999999998</c:v>
                </c:pt>
                <c:pt idx="66">
                  <c:v>-19.962394</c:v>
                </c:pt>
                <c:pt idx="67">
                  <c:v>-20.155863</c:v>
                </c:pt>
                <c:pt idx="68">
                  <c:v>-20.374309</c:v>
                </c:pt>
                <c:pt idx="69">
                  <c:v>-20.538086</c:v>
                </c:pt>
                <c:pt idx="70">
                  <c:v>-20.642772999999998</c:v>
                </c:pt>
                <c:pt idx="71">
                  <c:v>-20.725058000000001</c:v>
                </c:pt>
                <c:pt idx="72">
                  <c:v>-20.782585000000001</c:v>
                </c:pt>
                <c:pt idx="73">
                  <c:v>-20.828137000000002</c:v>
                </c:pt>
                <c:pt idx="74">
                  <c:v>-20.880085000000001</c:v>
                </c:pt>
                <c:pt idx="75">
                  <c:v>-20.946054</c:v>
                </c:pt>
                <c:pt idx="76">
                  <c:v>-21.021650000000001</c:v>
                </c:pt>
                <c:pt idx="77">
                  <c:v>-21.075465000000001</c:v>
                </c:pt>
                <c:pt idx="78">
                  <c:v>-21.128990000000002</c:v>
                </c:pt>
                <c:pt idx="79">
                  <c:v>-21.169501</c:v>
                </c:pt>
                <c:pt idx="80">
                  <c:v>-21.205055000000002</c:v>
                </c:pt>
                <c:pt idx="81">
                  <c:v>-21.228840000000002</c:v>
                </c:pt>
                <c:pt idx="82">
                  <c:v>-21.254864000000001</c:v>
                </c:pt>
                <c:pt idx="83">
                  <c:v>-21.278324999999999</c:v>
                </c:pt>
                <c:pt idx="84">
                  <c:v>-21.298815999999999</c:v>
                </c:pt>
                <c:pt idx="85">
                  <c:v>-21.316700999999998</c:v>
                </c:pt>
                <c:pt idx="86">
                  <c:v>-21.337814999999999</c:v>
                </c:pt>
                <c:pt idx="87">
                  <c:v>-21.427862000000001</c:v>
                </c:pt>
                <c:pt idx="88">
                  <c:v>-21.624745999999998</c:v>
                </c:pt>
                <c:pt idx="89">
                  <c:v>-21.851514000000002</c:v>
                </c:pt>
                <c:pt idx="90">
                  <c:v>-22.004387999999999</c:v>
                </c:pt>
                <c:pt idx="91">
                  <c:v>-22.109618999999999</c:v>
                </c:pt>
                <c:pt idx="92">
                  <c:v>-22.228708000000001</c:v>
                </c:pt>
                <c:pt idx="93">
                  <c:v>-22.489753</c:v>
                </c:pt>
                <c:pt idx="94">
                  <c:v>-22.768011000000001</c:v>
                </c:pt>
                <c:pt idx="95">
                  <c:v>-23.010770999999998</c:v>
                </c:pt>
                <c:pt idx="96">
                  <c:v>-23.276267000000001</c:v>
                </c:pt>
                <c:pt idx="97">
                  <c:v>-23.650379000000001</c:v>
                </c:pt>
                <c:pt idx="98">
                  <c:v>-24.112893</c:v>
                </c:pt>
                <c:pt idx="99">
                  <c:v>-24.542400000000001</c:v>
                </c:pt>
                <c:pt idx="100">
                  <c:v>-24.932817</c:v>
                </c:pt>
                <c:pt idx="101">
                  <c:v>-25.320003</c:v>
                </c:pt>
                <c:pt idx="102">
                  <c:v>-25.672364999999999</c:v>
                </c:pt>
                <c:pt idx="103">
                  <c:v>-25.962976000000001</c:v>
                </c:pt>
                <c:pt idx="104">
                  <c:v>-26.226807999999998</c:v>
                </c:pt>
                <c:pt idx="105">
                  <c:v>-26.435866000000001</c:v>
                </c:pt>
                <c:pt idx="106">
                  <c:v>-26.690650999999999</c:v>
                </c:pt>
                <c:pt idx="107">
                  <c:v>-26.962921999999999</c:v>
                </c:pt>
                <c:pt idx="108">
                  <c:v>-27.238520999999999</c:v>
                </c:pt>
                <c:pt idx="109">
                  <c:v>-27.473034999999999</c:v>
                </c:pt>
                <c:pt idx="110">
                  <c:v>-27.683813000000001</c:v>
                </c:pt>
                <c:pt idx="111">
                  <c:v>-27.915659999999999</c:v>
                </c:pt>
                <c:pt idx="112">
                  <c:v>-28.177952000000001</c:v>
                </c:pt>
                <c:pt idx="113">
                  <c:v>-28.473336</c:v>
                </c:pt>
                <c:pt idx="114">
                  <c:v>-28.784123000000001</c:v>
                </c:pt>
                <c:pt idx="115">
                  <c:v>-29.046116999999999</c:v>
                </c:pt>
                <c:pt idx="116">
                  <c:v>-29.238509000000001</c:v>
                </c:pt>
                <c:pt idx="117">
                  <c:v>-29.470209000000001</c:v>
                </c:pt>
                <c:pt idx="118">
                  <c:v>-29.721270000000001</c:v>
                </c:pt>
                <c:pt idx="119">
                  <c:v>-29.917331000000001</c:v>
                </c:pt>
                <c:pt idx="120">
                  <c:v>-30.148064000000002</c:v>
                </c:pt>
                <c:pt idx="121">
                  <c:v>-30.45167</c:v>
                </c:pt>
                <c:pt idx="122">
                  <c:v>-30.803462</c:v>
                </c:pt>
                <c:pt idx="123">
                  <c:v>-31.131784</c:v>
                </c:pt>
                <c:pt idx="124">
                  <c:v>-31.376256000000001</c:v>
                </c:pt>
                <c:pt idx="125">
                  <c:v>-31.600383999999998</c:v>
                </c:pt>
                <c:pt idx="126">
                  <c:v>-31.882588999999999</c:v>
                </c:pt>
                <c:pt idx="127">
                  <c:v>-32.201256000000001</c:v>
                </c:pt>
                <c:pt idx="128">
                  <c:v>-32.627406999999998</c:v>
                </c:pt>
                <c:pt idx="129">
                  <c:v>-33.221553</c:v>
                </c:pt>
                <c:pt idx="130">
                  <c:v>-33.917971999999999</c:v>
                </c:pt>
                <c:pt idx="131">
                  <c:v>-34.526865000000001</c:v>
                </c:pt>
                <c:pt idx="132">
                  <c:v>-34.965470000000003</c:v>
                </c:pt>
                <c:pt idx="133">
                  <c:v>-35.36553</c:v>
                </c:pt>
                <c:pt idx="134">
                  <c:v>-35.603565000000003</c:v>
                </c:pt>
                <c:pt idx="135">
                  <c:v>-35.947032999999998</c:v>
                </c:pt>
                <c:pt idx="136">
                  <c:v>-36.373958000000002</c:v>
                </c:pt>
                <c:pt idx="137">
                  <c:v>-36.707970000000003</c:v>
                </c:pt>
                <c:pt idx="138">
                  <c:v>-37.019297000000002</c:v>
                </c:pt>
                <c:pt idx="139">
                  <c:v>-37.414042000000002</c:v>
                </c:pt>
                <c:pt idx="140">
                  <c:v>-37.886158000000002</c:v>
                </c:pt>
                <c:pt idx="141">
                  <c:v>-38.327039999999997</c:v>
                </c:pt>
                <c:pt idx="142">
                  <c:v>-38.756163000000001</c:v>
                </c:pt>
                <c:pt idx="143">
                  <c:v>-39.131025000000001</c:v>
                </c:pt>
                <c:pt idx="144">
                  <c:v>-39.518219999999999</c:v>
                </c:pt>
                <c:pt idx="145">
                  <c:v>-39.983429999999998</c:v>
                </c:pt>
                <c:pt idx="146">
                  <c:v>-40.409424999999999</c:v>
                </c:pt>
                <c:pt idx="147">
                  <c:v>-40.811858000000001</c:v>
                </c:pt>
                <c:pt idx="148">
                  <c:v>-41.122458000000002</c:v>
                </c:pt>
                <c:pt idx="149">
                  <c:v>-41.479979999999998</c:v>
                </c:pt>
                <c:pt idx="150">
                  <c:v>-41.900748</c:v>
                </c:pt>
                <c:pt idx="151">
                  <c:v>-42.476436999999997</c:v>
                </c:pt>
                <c:pt idx="152">
                  <c:v>-43.148800999999999</c:v>
                </c:pt>
                <c:pt idx="153">
                  <c:v>-43.813442999999999</c:v>
                </c:pt>
                <c:pt idx="154">
                  <c:v>-44.535618999999997</c:v>
                </c:pt>
                <c:pt idx="155">
                  <c:v>-45.057346000000003</c:v>
                </c:pt>
                <c:pt idx="156">
                  <c:v>-45.617725</c:v>
                </c:pt>
                <c:pt idx="157">
                  <c:v>-46.460169</c:v>
                </c:pt>
                <c:pt idx="158">
                  <c:v>-47.441772</c:v>
                </c:pt>
                <c:pt idx="159">
                  <c:v>-48.423214000000002</c:v>
                </c:pt>
                <c:pt idx="160">
                  <c:v>-49.262596000000002</c:v>
                </c:pt>
                <c:pt idx="161">
                  <c:v>-49.891727000000003</c:v>
                </c:pt>
                <c:pt idx="162">
                  <c:v>-50.429512000000003</c:v>
                </c:pt>
                <c:pt idx="163">
                  <c:v>-51.091763</c:v>
                </c:pt>
                <c:pt idx="164">
                  <c:v>-52.081659000000002</c:v>
                </c:pt>
                <c:pt idx="165">
                  <c:v>-53.592917</c:v>
                </c:pt>
                <c:pt idx="166">
                  <c:v>-55.538106999999997</c:v>
                </c:pt>
                <c:pt idx="167">
                  <c:v>-57.555655999999999</c:v>
                </c:pt>
              </c:numCache>
            </c:numRef>
          </c:xVal>
          <c:yVal>
            <c:numRef>
              <c:f>Elaborated!$Q$3:$Q$169</c:f>
              <c:numCache>
                <c:formatCode>0.000</c:formatCode>
                <c:ptCount val="167"/>
                <c:pt idx="0">
                  <c:v>0</c:v>
                </c:pt>
                <c:pt idx="1">
                  <c:v>1.6575196000000001</c:v>
                </c:pt>
                <c:pt idx="2">
                  <c:v>2.1424048</c:v>
                </c:pt>
                <c:pt idx="3">
                  <c:v>2.195179</c:v>
                </c:pt>
                <c:pt idx="4">
                  <c:v>3.2458695</c:v>
                </c:pt>
                <c:pt idx="5">
                  <c:v>3.3616701</c:v>
                </c:pt>
                <c:pt idx="6">
                  <c:v>3.3863764000000001</c:v>
                </c:pt>
                <c:pt idx="7">
                  <c:v>3.3114987</c:v>
                </c:pt>
                <c:pt idx="8">
                  <c:v>3.3247246000000001</c:v>
                </c:pt>
                <c:pt idx="9">
                  <c:v>3.3826708000000001</c:v>
                </c:pt>
                <c:pt idx="10">
                  <c:v>3.4197272000000001</c:v>
                </c:pt>
                <c:pt idx="11">
                  <c:v>3.5494561999999998</c:v>
                </c:pt>
                <c:pt idx="12">
                  <c:v>3.8115958000000001</c:v>
                </c:pt>
                <c:pt idx="13">
                  <c:v>4.0327479999999998</c:v>
                </c:pt>
                <c:pt idx="14">
                  <c:v>4.1280552999999998</c:v>
                </c:pt>
                <c:pt idx="15">
                  <c:v>4.2337474999999998</c:v>
                </c:pt>
                <c:pt idx="16">
                  <c:v>4.3490903000000003</c:v>
                </c:pt>
                <c:pt idx="17">
                  <c:v>4.4583599999999999</c:v>
                </c:pt>
                <c:pt idx="18">
                  <c:v>4.5328999000000003</c:v>
                </c:pt>
                <c:pt idx="19">
                  <c:v>4.6138453000000004</c:v>
                </c:pt>
                <c:pt idx="20">
                  <c:v>4.6794447999999997</c:v>
                </c:pt>
                <c:pt idx="21">
                  <c:v>4.7446811000000002</c:v>
                </c:pt>
                <c:pt idx="22">
                  <c:v>4.7953410999999999</c:v>
                </c:pt>
                <c:pt idx="23">
                  <c:v>4.8589998999999997</c:v>
                </c:pt>
                <c:pt idx="24">
                  <c:v>4.9372306000000004</c:v>
                </c:pt>
                <c:pt idx="25">
                  <c:v>5.020073</c:v>
                </c:pt>
                <c:pt idx="26">
                  <c:v>5.0873055999999997</c:v>
                </c:pt>
                <c:pt idx="27">
                  <c:v>5.1853172000000001</c:v>
                </c:pt>
                <c:pt idx="28">
                  <c:v>5.2539525999999999</c:v>
                </c:pt>
                <c:pt idx="29">
                  <c:v>5.3236587999999996</c:v>
                </c:pt>
                <c:pt idx="30">
                  <c:v>5.4137183000000002</c:v>
                </c:pt>
                <c:pt idx="31">
                  <c:v>5.5125164</c:v>
                </c:pt>
                <c:pt idx="32">
                  <c:v>5.6067868000000001</c:v>
                </c:pt>
                <c:pt idx="33">
                  <c:v>5.6660735999999998</c:v>
                </c:pt>
                <c:pt idx="34">
                  <c:v>5.7108132999999999</c:v>
                </c:pt>
                <c:pt idx="35">
                  <c:v>5.7481309999999999</c:v>
                </c:pt>
                <c:pt idx="36">
                  <c:v>5.8216861</c:v>
                </c:pt>
                <c:pt idx="37">
                  <c:v>5.9800921000000002</c:v>
                </c:pt>
                <c:pt idx="38">
                  <c:v>6.1430875</c:v>
                </c:pt>
                <c:pt idx="39">
                  <c:v>6.2972529000000002</c:v>
                </c:pt>
                <c:pt idx="40">
                  <c:v>6.3881797999999996</c:v>
                </c:pt>
                <c:pt idx="41">
                  <c:v>6.4602900999999999</c:v>
                </c:pt>
                <c:pt idx="42">
                  <c:v>6.5355391000000003</c:v>
                </c:pt>
                <c:pt idx="43">
                  <c:v>6.6161722999999997</c:v>
                </c:pt>
                <c:pt idx="44">
                  <c:v>6.716691</c:v>
                </c:pt>
                <c:pt idx="45">
                  <c:v>6.8153626000000003</c:v>
                </c:pt>
                <c:pt idx="46">
                  <c:v>6.9680552000000002</c:v>
                </c:pt>
                <c:pt idx="47">
                  <c:v>7.1222493</c:v>
                </c:pt>
                <c:pt idx="48">
                  <c:v>7.2572064999999997</c:v>
                </c:pt>
                <c:pt idx="49">
                  <c:v>7.361993</c:v>
                </c:pt>
                <c:pt idx="50">
                  <c:v>7.4479373000000004</c:v>
                </c:pt>
                <c:pt idx="51">
                  <c:v>7.5516636999999998</c:v>
                </c:pt>
                <c:pt idx="52">
                  <c:v>7.6697692999999996</c:v>
                </c:pt>
                <c:pt idx="53">
                  <c:v>7.7949213999999998</c:v>
                </c:pt>
                <c:pt idx="54">
                  <c:v>7.9135340000000003</c:v>
                </c:pt>
                <c:pt idx="55">
                  <c:v>8.0332602000000009</c:v>
                </c:pt>
                <c:pt idx="56">
                  <c:v>8.1042749999999995</c:v>
                </c:pt>
                <c:pt idx="57">
                  <c:v>8.1490560999999992</c:v>
                </c:pt>
                <c:pt idx="58">
                  <c:v>8.1815063000000006</c:v>
                </c:pt>
                <c:pt idx="59">
                  <c:v>8.2077653999999995</c:v>
                </c:pt>
                <c:pt idx="60">
                  <c:v>8.2391676999999994</c:v>
                </c:pt>
                <c:pt idx="61">
                  <c:v>8.2871466999999992</c:v>
                </c:pt>
                <c:pt idx="62">
                  <c:v>8.3744487999999997</c:v>
                </c:pt>
                <c:pt idx="63">
                  <c:v>8.4951776999999993</c:v>
                </c:pt>
                <c:pt idx="64">
                  <c:v>8.6082090000000004</c:v>
                </c:pt>
                <c:pt idx="65">
                  <c:v>8.7114071000000006</c:v>
                </c:pt>
                <c:pt idx="66">
                  <c:v>8.8075142</c:v>
                </c:pt>
                <c:pt idx="67">
                  <c:v>8.9116213000000002</c:v>
                </c:pt>
                <c:pt idx="68">
                  <c:v>9.0120035000000005</c:v>
                </c:pt>
                <c:pt idx="69">
                  <c:v>9.0968555999999996</c:v>
                </c:pt>
                <c:pt idx="70">
                  <c:v>9.1452007999999996</c:v>
                </c:pt>
                <c:pt idx="71">
                  <c:v>9.1842822999999996</c:v>
                </c:pt>
                <c:pt idx="72">
                  <c:v>9.2078491000000007</c:v>
                </c:pt>
                <c:pt idx="73">
                  <c:v>9.2246579999999998</c:v>
                </c:pt>
                <c:pt idx="74">
                  <c:v>9.2463192999999997</c:v>
                </c:pt>
                <c:pt idx="75">
                  <c:v>9.2857956000000001</c:v>
                </c:pt>
                <c:pt idx="76">
                  <c:v>9.3214330000000007</c:v>
                </c:pt>
                <c:pt idx="77">
                  <c:v>9.3462496000000002</c:v>
                </c:pt>
                <c:pt idx="78">
                  <c:v>9.3703132999999994</c:v>
                </c:pt>
                <c:pt idx="79">
                  <c:v>9.3890460000000004</c:v>
                </c:pt>
                <c:pt idx="80">
                  <c:v>9.4054953999999995</c:v>
                </c:pt>
                <c:pt idx="81">
                  <c:v>9.4205064000000007</c:v>
                </c:pt>
                <c:pt idx="82">
                  <c:v>9.4273352999999993</c:v>
                </c:pt>
                <c:pt idx="83">
                  <c:v>9.4375719</c:v>
                </c:pt>
                <c:pt idx="84">
                  <c:v>9.4437587000000001</c:v>
                </c:pt>
                <c:pt idx="85">
                  <c:v>9.4524960999999994</c:v>
                </c:pt>
                <c:pt idx="86">
                  <c:v>9.4658308000000009</c:v>
                </c:pt>
                <c:pt idx="87">
                  <c:v>9.5126398999999999</c:v>
                </c:pt>
                <c:pt idx="88">
                  <c:v>9.6229948000000007</c:v>
                </c:pt>
                <c:pt idx="89">
                  <c:v>9.7309180000000008</c:v>
                </c:pt>
                <c:pt idx="90">
                  <c:v>9.7979806000000007</c:v>
                </c:pt>
                <c:pt idx="91">
                  <c:v>9.8490307999999995</c:v>
                </c:pt>
                <c:pt idx="92">
                  <c:v>9.9129663000000008</c:v>
                </c:pt>
                <c:pt idx="93">
                  <c:v>10.040634000000001</c:v>
                </c:pt>
                <c:pt idx="94">
                  <c:v>10.174661</c:v>
                </c:pt>
                <c:pt idx="95">
                  <c:v>10.290668</c:v>
                </c:pt>
                <c:pt idx="96">
                  <c:v>10.412286999999999</c:v>
                </c:pt>
                <c:pt idx="97">
                  <c:v>10.585229</c:v>
                </c:pt>
                <c:pt idx="98">
                  <c:v>10.810328999999999</c:v>
                </c:pt>
                <c:pt idx="99">
                  <c:v>10.989865999999999</c:v>
                </c:pt>
                <c:pt idx="100">
                  <c:v>11.169091999999999</c:v>
                </c:pt>
                <c:pt idx="101">
                  <c:v>11.333205</c:v>
                </c:pt>
                <c:pt idx="102">
                  <c:v>11.483834999999999</c:v>
                </c:pt>
                <c:pt idx="103">
                  <c:v>11.615603999999999</c:v>
                </c:pt>
                <c:pt idx="104">
                  <c:v>11.721158000000001</c:v>
                </c:pt>
                <c:pt idx="105">
                  <c:v>11.811339</c:v>
                </c:pt>
                <c:pt idx="106">
                  <c:v>11.925463000000001</c:v>
                </c:pt>
                <c:pt idx="107">
                  <c:v>12.033294</c:v>
                </c:pt>
                <c:pt idx="108">
                  <c:v>12.152889999999999</c:v>
                </c:pt>
                <c:pt idx="109">
                  <c:v>12.250011000000001</c:v>
                </c:pt>
                <c:pt idx="110">
                  <c:v>12.328415</c:v>
                </c:pt>
                <c:pt idx="111">
                  <c:v>12.420555999999999</c:v>
                </c:pt>
                <c:pt idx="112">
                  <c:v>12.535759000000001</c:v>
                </c:pt>
                <c:pt idx="113">
                  <c:v>12.659552</c:v>
                </c:pt>
                <c:pt idx="114">
                  <c:v>12.77078</c:v>
                </c:pt>
                <c:pt idx="115">
                  <c:v>12.875773000000001</c:v>
                </c:pt>
                <c:pt idx="116">
                  <c:v>12.941295999999999</c:v>
                </c:pt>
                <c:pt idx="117">
                  <c:v>13.038076999999999</c:v>
                </c:pt>
                <c:pt idx="118">
                  <c:v>13.130893</c:v>
                </c:pt>
                <c:pt idx="119">
                  <c:v>13.198575999999999</c:v>
                </c:pt>
                <c:pt idx="120">
                  <c:v>13.290381999999999</c:v>
                </c:pt>
                <c:pt idx="121">
                  <c:v>13.415067000000001</c:v>
                </c:pt>
                <c:pt idx="122">
                  <c:v>13.551975000000001</c:v>
                </c:pt>
                <c:pt idx="123">
                  <c:v>13.67112</c:v>
                </c:pt>
                <c:pt idx="124">
                  <c:v>13.749895</c:v>
                </c:pt>
                <c:pt idx="125">
                  <c:v>13.831208</c:v>
                </c:pt>
                <c:pt idx="126">
                  <c:v>13.933598</c:v>
                </c:pt>
                <c:pt idx="127">
                  <c:v>14.052452000000001</c:v>
                </c:pt>
                <c:pt idx="128">
                  <c:v>14.214855</c:v>
                </c:pt>
                <c:pt idx="129">
                  <c:v>14.42333</c:v>
                </c:pt>
                <c:pt idx="130">
                  <c:v>14.654467</c:v>
                </c:pt>
                <c:pt idx="131">
                  <c:v>14.840393000000001</c:v>
                </c:pt>
                <c:pt idx="132">
                  <c:v>14.957727</c:v>
                </c:pt>
                <c:pt idx="133">
                  <c:v>15.067228999999999</c:v>
                </c:pt>
                <c:pt idx="134">
                  <c:v>15.122102999999999</c:v>
                </c:pt>
                <c:pt idx="135">
                  <c:v>15.234745999999999</c:v>
                </c:pt>
                <c:pt idx="136">
                  <c:v>15.377015999999999</c:v>
                </c:pt>
                <c:pt idx="137">
                  <c:v>15.456208</c:v>
                </c:pt>
                <c:pt idx="138">
                  <c:v>15.542247</c:v>
                </c:pt>
                <c:pt idx="139">
                  <c:v>15.656579000000001</c:v>
                </c:pt>
                <c:pt idx="140">
                  <c:v>15.79721</c:v>
                </c:pt>
                <c:pt idx="141">
                  <c:v>15.910375</c:v>
                </c:pt>
                <c:pt idx="142">
                  <c:v>15.995556000000001</c:v>
                </c:pt>
                <c:pt idx="143">
                  <c:v>16.090298000000001</c:v>
                </c:pt>
                <c:pt idx="144">
                  <c:v>16.183319999999998</c:v>
                </c:pt>
                <c:pt idx="145">
                  <c:v>16.298421000000001</c:v>
                </c:pt>
                <c:pt idx="146">
                  <c:v>16.392816</c:v>
                </c:pt>
                <c:pt idx="147">
                  <c:v>16.479838000000001</c:v>
                </c:pt>
                <c:pt idx="148">
                  <c:v>16.540942999999999</c:v>
                </c:pt>
                <c:pt idx="149">
                  <c:v>16.616873999999999</c:v>
                </c:pt>
                <c:pt idx="150">
                  <c:v>16.720927</c:v>
                </c:pt>
                <c:pt idx="151">
                  <c:v>16.845898999999999</c:v>
                </c:pt>
                <c:pt idx="152">
                  <c:v>16.968588</c:v>
                </c:pt>
                <c:pt idx="153">
                  <c:v>17.072855000000001</c:v>
                </c:pt>
                <c:pt idx="154">
                  <c:v>17.178070999999999</c:v>
                </c:pt>
                <c:pt idx="155">
                  <c:v>17.222655</c:v>
                </c:pt>
                <c:pt idx="156">
                  <c:v>17.308723000000001</c:v>
                </c:pt>
                <c:pt idx="157">
                  <c:v>17.433949999999999</c:v>
                </c:pt>
                <c:pt idx="158">
                  <c:v>17.546337999999999</c:v>
                </c:pt>
                <c:pt idx="159">
                  <c:v>17.633438000000002</c:v>
                </c:pt>
                <c:pt idx="160">
                  <c:v>17.680468000000001</c:v>
                </c:pt>
                <c:pt idx="161">
                  <c:v>17.697272999999999</c:v>
                </c:pt>
                <c:pt idx="162">
                  <c:v>17.724789999999999</c:v>
                </c:pt>
                <c:pt idx="163">
                  <c:v>17.771487</c:v>
                </c:pt>
                <c:pt idx="164">
                  <c:v>17.855694</c:v>
                </c:pt>
                <c:pt idx="165">
                  <c:v>17.970558</c:v>
                </c:pt>
                <c:pt idx="166">
                  <c:v>18.060383999999999</c:v>
                </c:pt>
              </c:numCache>
            </c:numRef>
          </c:yVal>
          <c:smooth val="1"/>
          <c:extLst>
            <c:ext xmlns:c16="http://schemas.microsoft.com/office/drawing/2014/chart" uri="{C3380CC4-5D6E-409C-BE32-E72D297353CC}">
              <c16:uniqueId val="{00000000-AC82-40EB-9384-E18D7B112DB1}"/>
            </c:ext>
          </c:extLst>
        </c:ser>
        <c:ser>
          <c:idx val="3"/>
          <c:order val="1"/>
          <c:tx>
            <c:strRef>
              <c:f>Elaborated!$K$1</c:f>
              <c:strCache>
                <c:ptCount val="1"/>
                <c:pt idx="0">
                  <c:v>uz_L/4</c:v>
                </c:pt>
              </c:strCache>
            </c:strRef>
          </c:tx>
          <c:spPr>
            <a:ln w="12700" cap="rnd">
              <a:solidFill>
                <a:srgbClr val="00B0F0"/>
              </a:solidFill>
              <a:round/>
            </a:ln>
            <a:effectLst/>
          </c:spPr>
          <c:marker>
            <c:symbol val="none"/>
          </c:marker>
          <c:xVal>
            <c:numRef>
              <c:f>Elaborated!$K$3:$K$468</c:f>
              <c:numCache>
                <c:formatCode>0.00</c:formatCode>
                <c:ptCount val="466"/>
                <c:pt idx="0">
                  <c:v>0</c:v>
                </c:pt>
                <c:pt idx="1">
                  <c:v>-1.9212193</c:v>
                </c:pt>
                <c:pt idx="2">
                  <c:v>-2.5099710000000002</c:v>
                </c:pt>
                <c:pt idx="3">
                  <c:v>-2.5641352999999998</c:v>
                </c:pt>
                <c:pt idx="4">
                  <c:v>-3.845459</c:v>
                </c:pt>
                <c:pt idx="5">
                  <c:v>-3.9811434000000001</c:v>
                </c:pt>
                <c:pt idx="6">
                  <c:v>-4.0138195999999997</c:v>
                </c:pt>
                <c:pt idx="7">
                  <c:v>-4.0151873</c:v>
                </c:pt>
                <c:pt idx="8">
                  <c:v>-4.0151873</c:v>
                </c:pt>
                <c:pt idx="9">
                  <c:v>-4.0149651000000004</c:v>
                </c:pt>
                <c:pt idx="10">
                  <c:v>-4.0407368000000004</c:v>
                </c:pt>
                <c:pt idx="11">
                  <c:v>-4.1989777999999998</c:v>
                </c:pt>
                <c:pt idx="12">
                  <c:v>-4.5068004999999998</c:v>
                </c:pt>
                <c:pt idx="13">
                  <c:v>-4.7819526000000003</c:v>
                </c:pt>
                <c:pt idx="14">
                  <c:v>-4.9122016000000004</c:v>
                </c:pt>
                <c:pt idx="15">
                  <c:v>-5.0493132000000003</c:v>
                </c:pt>
                <c:pt idx="16">
                  <c:v>-5.1986965999999999</c:v>
                </c:pt>
                <c:pt idx="17">
                  <c:v>-5.3258694000000002</c:v>
                </c:pt>
                <c:pt idx="18">
                  <c:v>-5.4143151999999999</c:v>
                </c:pt>
                <c:pt idx="19">
                  <c:v>-5.504505</c:v>
                </c:pt>
                <c:pt idx="20">
                  <c:v>-5.5848808999999999</c:v>
                </c:pt>
                <c:pt idx="21">
                  <c:v>-5.6554517000000004</c:v>
                </c:pt>
                <c:pt idx="22">
                  <c:v>-5.7143350000000002</c:v>
                </c:pt>
                <c:pt idx="23">
                  <c:v>-5.7899393000000003</c:v>
                </c:pt>
                <c:pt idx="24">
                  <c:v>-5.8897743</c:v>
                </c:pt>
                <c:pt idx="25">
                  <c:v>-5.9951375000000002</c:v>
                </c:pt>
                <c:pt idx="26">
                  <c:v>-6.0827324000000003</c:v>
                </c:pt>
                <c:pt idx="27">
                  <c:v>-6.1941664999999997</c:v>
                </c:pt>
                <c:pt idx="28">
                  <c:v>-6.2751934</c:v>
                </c:pt>
                <c:pt idx="29">
                  <c:v>-6.3528874999999996</c:v>
                </c:pt>
                <c:pt idx="30">
                  <c:v>-6.4641780000000004</c:v>
                </c:pt>
                <c:pt idx="31">
                  <c:v>-6.5807276999999997</c:v>
                </c:pt>
                <c:pt idx="32">
                  <c:v>-6.7001165</c:v>
                </c:pt>
                <c:pt idx="33">
                  <c:v>-6.7804736999999999</c:v>
                </c:pt>
                <c:pt idx="34">
                  <c:v>-6.8298927000000003</c:v>
                </c:pt>
                <c:pt idx="35">
                  <c:v>-6.8711997</c:v>
                </c:pt>
                <c:pt idx="36">
                  <c:v>-6.9604938000000001</c:v>
                </c:pt>
                <c:pt idx="37">
                  <c:v>-7.1499772000000004</c:v>
                </c:pt>
                <c:pt idx="38">
                  <c:v>-7.3428826999999997</c:v>
                </c:pt>
                <c:pt idx="39">
                  <c:v>-7.5412042000000001</c:v>
                </c:pt>
                <c:pt idx="40">
                  <c:v>-7.6644740000000002</c:v>
                </c:pt>
                <c:pt idx="41">
                  <c:v>-7.7558802</c:v>
                </c:pt>
                <c:pt idx="42">
                  <c:v>-7.8625638000000002</c:v>
                </c:pt>
                <c:pt idx="43">
                  <c:v>-7.9560341000000001</c:v>
                </c:pt>
                <c:pt idx="44">
                  <c:v>-8.0684321000000008</c:v>
                </c:pt>
                <c:pt idx="45">
                  <c:v>-8.1875096000000003</c:v>
                </c:pt>
                <c:pt idx="46">
                  <c:v>-8.3805704999999993</c:v>
                </c:pt>
                <c:pt idx="47">
                  <c:v>-8.5787925999999999</c:v>
                </c:pt>
                <c:pt idx="48">
                  <c:v>-8.7612851000000003</c:v>
                </c:pt>
                <c:pt idx="49">
                  <c:v>-8.8907080000000001</c:v>
                </c:pt>
                <c:pt idx="50">
                  <c:v>-9.0004355999999994</c:v>
                </c:pt>
                <c:pt idx="51">
                  <c:v>-9.1348841000000007</c:v>
                </c:pt>
                <c:pt idx="52">
                  <c:v>-9.2809331999999998</c:v>
                </c:pt>
                <c:pt idx="53">
                  <c:v>-9.4375748999999995</c:v>
                </c:pt>
                <c:pt idx="54">
                  <c:v>-9.5859647999999993</c:v>
                </c:pt>
                <c:pt idx="55">
                  <c:v>-9.7511344999999992</c:v>
                </c:pt>
                <c:pt idx="56">
                  <c:v>-9.8292871999999996</c:v>
                </c:pt>
                <c:pt idx="57">
                  <c:v>-9.8940683000000007</c:v>
                </c:pt>
                <c:pt idx="58">
                  <c:v>-9.9342549000000009</c:v>
                </c:pt>
                <c:pt idx="59">
                  <c:v>-9.9694417000000008</c:v>
                </c:pt>
                <c:pt idx="60">
                  <c:v>-10.003270000000001</c:v>
                </c:pt>
                <c:pt idx="61">
                  <c:v>-10.060822999999999</c:v>
                </c:pt>
                <c:pt idx="62">
                  <c:v>-10.173303000000001</c:v>
                </c:pt>
                <c:pt idx="63">
                  <c:v>-10.323803</c:v>
                </c:pt>
                <c:pt idx="64">
                  <c:v>-10.479808999999999</c:v>
                </c:pt>
                <c:pt idx="65">
                  <c:v>-10.606216</c:v>
                </c:pt>
                <c:pt idx="66">
                  <c:v>-10.730242000000001</c:v>
                </c:pt>
                <c:pt idx="67">
                  <c:v>-10.852418999999999</c:v>
                </c:pt>
                <c:pt idx="68">
                  <c:v>-10.982791000000001</c:v>
                </c:pt>
                <c:pt idx="69">
                  <c:v>-11.098333999999999</c:v>
                </c:pt>
                <c:pt idx="70">
                  <c:v>-11.162829</c:v>
                </c:pt>
                <c:pt idx="71">
                  <c:v>-11.226843000000001</c:v>
                </c:pt>
                <c:pt idx="72">
                  <c:v>-11.261056</c:v>
                </c:pt>
                <c:pt idx="73">
                  <c:v>-11.294596</c:v>
                </c:pt>
                <c:pt idx="74">
                  <c:v>-11.319127</c:v>
                </c:pt>
                <c:pt idx="75">
                  <c:v>-11.364461</c:v>
                </c:pt>
                <c:pt idx="76">
                  <c:v>-11.421044999999999</c:v>
                </c:pt>
                <c:pt idx="77">
                  <c:v>-11.460896999999999</c:v>
                </c:pt>
                <c:pt idx="78">
                  <c:v>-11.481831</c:v>
                </c:pt>
                <c:pt idx="79">
                  <c:v>-11.517085</c:v>
                </c:pt>
                <c:pt idx="80">
                  <c:v>-11.527570000000001</c:v>
                </c:pt>
                <c:pt idx="81">
                  <c:v>-11.545835</c:v>
                </c:pt>
                <c:pt idx="82">
                  <c:v>-11.564496999999999</c:v>
                </c:pt>
                <c:pt idx="83">
                  <c:v>-11.584137999999999</c:v>
                </c:pt>
                <c:pt idx="84">
                  <c:v>-11.595791999999999</c:v>
                </c:pt>
                <c:pt idx="85">
                  <c:v>-11.603343000000001</c:v>
                </c:pt>
                <c:pt idx="86">
                  <c:v>-11.615648999999999</c:v>
                </c:pt>
                <c:pt idx="87">
                  <c:v>-11.662027999999999</c:v>
                </c:pt>
                <c:pt idx="88">
                  <c:v>-11.792650999999999</c:v>
                </c:pt>
                <c:pt idx="89">
                  <c:v>-11.937526999999999</c:v>
                </c:pt>
                <c:pt idx="90">
                  <c:v>-12.04739</c:v>
                </c:pt>
                <c:pt idx="91">
                  <c:v>-12.101805000000001</c:v>
                </c:pt>
                <c:pt idx="92">
                  <c:v>-12.178706999999999</c:v>
                </c:pt>
                <c:pt idx="93">
                  <c:v>-12.341556000000001</c:v>
                </c:pt>
                <c:pt idx="94">
                  <c:v>-12.524741000000001</c:v>
                </c:pt>
                <c:pt idx="95">
                  <c:v>-12.671875</c:v>
                </c:pt>
                <c:pt idx="96">
                  <c:v>-12.825237</c:v>
                </c:pt>
                <c:pt idx="97">
                  <c:v>-13.062087999999999</c:v>
                </c:pt>
                <c:pt idx="98">
                  <c:v>-13.37097</c:v>
                </c:pt>
                <c:pt idx="99">
                  <c:v>-13.634421</c:v>
                </c:pt>
                <c:pt idx="100">
                  <c:v>-13.879689000000001</c:v>
                </c:pt>
                <c:pt idx="101">
                  <c:v>-14.127921000000001</c:v>
                </c:pt>
                <c:pt idx="102">
                  <c:v>-14.338818</c:v>
                </c:pt>
                <c:pt idx="103">
                  <c:v>-14.520365</c:v>
                </c:pt>
                <c:pt idx="104">
                  <c:v>-14.675990000000001</c:v>
                </c:pt>
                <c:pt idx="105">
                  <c:v>-14.804752000000001</c:v>
                </c:pt>
                <c:pt idx="106">
                  <c:v>-14.970890000000001</c:v>
                </c:pt>
                <c:pt idx="107">
                  <c:v>-15.149362999999999</c:v>
                </c:pt>
                <c:pt idx="108">
                  <c:v>-15.312663000000001</c:v>
                </c:pt>
                <c:pt idx="109">
                  <c:v>-15.460812000000001</c:v>
                </c:pt>
                <c:pt idx="110">
                  <c:v>-15.582198</c:v>
                </c:pt>
                <c:pt idx="111">
                  <c:v>-15.71716</c:v>
                </c:pt>
                <c:pt idx="112">
                  <c:v>-15.879759999999999</c:v>
                </c:pt>
                <c:pt idx="113">
                  <c:v>-16.075125</c:v>
                </c:pt>
                <c:pt idx="114">
                  <c:v>-16.26521</c:v>
                </c:pt>
                <c:pt idx="115">
                  <c:v>-16.415566999999999</c:v>
                </c:pt>
                <c:pt idx="116">
                  <c:v>-16.534039</c:v>
                </c:pt>
                <c:pt idx="117">
                  <c:v>-16.670057</c:v>
                </c:pt>
                <c:pt idx="118">
                  <c:v>-16.821012</c:v>
                </c:pt>
                <c:pt idx="119">
                  <c:v>-16.936391</c:v>
                </c:pt>
                <c:pt idx="120">
                  <c:v>-17.088819999999998</c:v>
                </c:pt>
                <c:pt idx="121">
                  <c:v>-17.263103000000001</c:v>
                </c:pt>
                <c:pt idx="122">
                  <c:v>-17.472996999999999</c:v>
                </c:pt>
                <c:pt idx="123">
                  <c:v>-17.674683999999999</c:v>
                </c:pt>
                <c:pt idx="124">
                  <c:v>-17.826177999999999</c:v>
                </c:pt>
                <c:pt idx="125">
                  <c:v>-17.969546999999999</c:v>
                </c:pt>
                <c:pt idx="126">
                  <c:v>-18.132698000000001</c:v>
                </c:pt>
                <c:pt idx="127">
                  <c:v>-18.331423000000001</c:v>
                </c:pt>
                <c:pt idx="128">
                  <c:v>-18.594066999999999</c:v>
                </c:pt>
                <c:pt idx="129">
                  <c:v>-18.954348</c:v>
                </c:pt>
                <c:pt idx="130">
                  <c:v>-19.367318000000001</c:v>
                </c:pt>
                <c:pt idx="131">
                  <c:v>-19.726279999999999</c:v>
                </c:pt>
                <c:pt idx="132">
                  <c:v>-20.000364999999999</c:v>
                </c:pt>
                <c:pt idx="133">
                  <c:v>-20.226941</c:v>
                </c:pt>
                <c:pt idx="134">
                  <c:v>-20.363522</c:v>
                </c:pt>
                <c:pt idx="135">
                  <c:v>-20.581278000000001</c:v>
                </c:pt>
                <c:pt idx="136">
                  <c:v>-20.833248000000001</c:v>
                </c:pt>
                <c:pt idx="137">
                  <c:v>-21.026129999999998</c:v>
                </c:pt>
                <c:pt idx="138">
                  <c:v>-21.194257</c:v>
                </c:pt>
                <c:pt idx="139">
                  <c:v>-21.436615</c:v>
                </c:pt>
                <c:pt idx="140">
                  <c:v>-21.705884000000001</c:v>
                </c:pt>
                <c:pt idx="141">
                  <c:v>-21.949217000000001</c:v>
                </c:pt>
                <c:pt idx="142">
                  <c:v>-22.186101000000001</c:v>
                </c:pt>
                <c:pt idx="143">
                  <c:v>-22.403649000000001</c:v>
                </c:pt>
                <c:pt idx="144">
                  <c:v>-22.627578</c:v>
                </c:pt>
                <c:pt idx="145">
                  <c:v>-22.901071000000002</c:v>
                </c:pt>
                <c:pt idx="146">
                  <c:v>-23.150362999999999</c:v>
                </c:pt>
                <c:pt idx="147">
                  <c:v>-23.382484000000002</c:v>
                </c:pt>
                <c:pt idx="148">
                  <c:v>-23.573944000000001</c:v>
                </c:pt>
                <c:pt idx="149">
                  <c:v>-23.783196</c:v>
                </c:pt>
                <c:pt idx="150">
                  <c:v>-24.018087000000001</c:v>
                </c:pt>
                <c:pt idx="151">
                  <c:v>-24.336549000000002</c:v>
                </c:pt>
                <c:pt idx="152">
                  <c:v>-24.716629999999999</c:v>
                </c:pt>
                <c:pt idx="153">
                  <c:v>-25.068683</c:v>
                </c:pt>
                <c:pt idx="154">
                  <c:v>-25.459001000000001</c:v>
                </c:pt>
                <c:pt idx="155">
                  <c:v>-25.727467999999998</c:v>
                </c:pt>
                <c:pt idx="156">
                  <c:v>-26.025601999999999</c:v>
                </c:pt>
                <c:pt idx="157">
                  <c:v>-26.46706</c:v>
                </c:pt>
                <c:pt idx="158">
                  <c:v>-26.963104000000001</c:v>
                </c:pt>
                <c:pt idx="159">
                  <c:v>-27.436924999999999</c:v>
                </c:pt>
                <c:pt idx="160">
                  <c:v>-27.817672999999999</c:v>
                </c:pt>
                <c:pt idx="161">
                  <c:v>-28.117069999999998</c:v>
                </c:pt>
                <c:pt idx="162">
                  <c:v>-28.354990000000001</c:v>
                </c:pt>
                <c:pt idx="163">
                  <c:v>-28.640184000000001</c:v>
                </c:pt>
                <c:pt idx="164">
                  <c:v>-29.054476000000001</c:v>
                </c:pt>
                <c:pt idx="165">
                  <c:v>-29.607531999999999</c:v>
                </c:pt>
                <c:pt idx="166">
                  <c:v>-30.332975999999999</c:v>
                </c:pt>
                <c:pt idx="167">
                  <c:v>-31.286632000000001</c:v>
                </c:pt>
              </c:numCache>
            </c:numRef>
          </c:xVal>
          <c:yVal>
            <c:numRef>
              <c:f>Elaborated!$Q$3:$Q$169</c:f>
              <c:numCache>
                <c:formatCode>0.000</c:formatCode>
                <c:ptCount val="167"/>
                <c:pt idx="0">
                  <c:v>0</c:v>
                </c:pt>
                <c:pt idx="1">
                  <c:v>1.6575196000000001</c:v>
                </c:pt>
                <c:pt idx="2">
                  <c:v>2.1424048</c:v>
                </c:pt>
                <c:pt idx="3">
                  <c:v>2.195179</c:v>
                </c:pt>
                <c:pt idx="4">
                  <c:v>3.2458695</c:v>
                </c:pt>
                <c:pt idx="5">
                  <c:v>3.3616701</c:v>
                </c:pt>
                <c:pt idx="6">
                  <c:v>3.3863764000000001</c:v>
                </c:pt>
                <c:pt idx="7">
                  <c:v>3.3114987</c:v>
                </c:pt>
                <c:pt idx="8">
                  <c:v>3.3247246000000001</c:v>
                </c:pt>
                <c:pt idx="9">
                  <c:v>3.3826708000000001</c:v>
                </c:pt>
                <c:pt idx="10">
                  <c:v>3.4197272000000001</c:v>
                </c:pt>
                <c:pt idx="11">
                  <c:v>3.5494561999999998</c:v>
                </c:pt>
                <c:pt idx="12">
                  <c:v>3.8115958000000001</c:v>
                </c:pt>
                <c:pt idx="13">
                  <c:v>4.0327479999999998</c:v>
                </c:pt>
                <c:pt idx="14">
                  <c:v>4.1280552999999998</c:v>
                </c:pt>
                <c:pt idx="15">
                  <c:v>4.2337474999999998</c:v>
                </c:pt>
                <c:pt idx="16">
                  <c:v>4.3490903000000003</c:v>
                </c:pt>
                <c:pt idx="17">
                  <c:v>4.4583599999999999</c:v>
                </c:pt>
                <c:pt idx="18">
                  <c:v>4.5328999000000003</c:v>
                </c:pt>
                <c:pt idx="19">
                  <c:v>4.6138453000000004</c:v>
                </c:pt>
                <c:pt idx="20">
                  <c:v>4.6794447999999997</c:v>
                </c:pt>
                <c:pt idx="21">
                  <c:v>4.7446811000000002</c:v>
                </c:pt>
                <c:pt idx="22">
                  <c:v>4.7953410999999999</c:v>
                </c:pt>
                <c:pt idx="23">
                  <c:v>4.8589998999999997</c:v>
                </c:pt>
                <c:pt idx="24">
                  <c:v>4.9372306000000004</c:v>
                </c:pt>
                <c:pt idx="25">
                  <c:v>5.020073</c:v>
                </c:pt>
                <c:pt idx="26">
                  <c:v>5.0873055999999997</c:v>
                </c:pt>
                <c:pt idx="27">
                  <c:v>5.1853172000000001</c:v>
                </c:pt>
                <c:pt idx="28">
                  <c:v>5.2539525999999999</c:v>
                </c:pt>
                <c:pt idx="29">
                  <c:v>5.3236587999999996</c:v>
                </c:pt>
                <c:pt idx="30">
                  <c:v>5.4137183000000002</c:v>
                </c:pt>
                <c:pt idx="31">
                  <c:v>5.5125164</c:v>
                </c:pt>
                <c:pt idx="32">
                  <c:v>5.6067868000000001</c:v>
                </c:pt>
                <c:pt idx="33">
                  <c:v>5.6660735999999998</c:v>
                </c:pt>
                <c:pt idx="34">
                  <c:v>5.7108132999999999</c:v>
                </c:pt>
                <c:pt idx="35">
                  <c:v>5.7481309999999999</c:v>
                </c:pt>
                <c:pt idx="36">
                  <c:v>5.8216861</c:v>
                </c:pt>
                <c:pt idx="37">
                  <c:v>5.9800921000000002</c:v>
                </c:pt>
                <c:pt idx="38">
                  <c:v>6.1430875</c:v>
                </c:pt>
                <c:pt idx="39">
                  <c:v>6.2972529000000002</c:v>
                </c:pt>
                <c:pt idx="40">
                  <c:v>6.3881797999999996</c:v>
                </c:pt>
                <c:pt idx="41">
                  <c:v>6.4602900999999999</c:v>
                </c:pt>
                <c:pt idx="42">
                  <c:v>6.5355391000000003</c:v>
                </c:pt>
                <c:pt idx="43">
                  <c:v>6.6161722999999997</c:v>
                </c:pt>
                <c:pt idx="44">
                  <c:v>6.716691</c:v>
                </c:pt>
                <c:pt idx="45">
                  <c:v>6.8153626000000003</c:v>
                </c:pt>
                <c:pt idx="46">
                  <c:v>6.9680552000000002</c:v>
                </c:pt>
                <c:pt idx="47">
                  <c:v>7.1222493</c:v>
                </c:pt>
                <c:pt idx="48">
                  <c:v>7.2572064999999997</c:v>
                </c:pt>
                <c:pt idx="49">
                  <c:v>7.361993</c:v>
                </c:pt>
                <c:pt idx="50">
                  <c:v>7.4479373000000004</c:v>
                </c:pt>
                <c:pt idx="51">
                  <c:v>7.5516636999999998</c:v>
                </c:pt>
                <c:pt idx="52">
                  <c:v>7.6697692999999996</c:v>
                </c:pt>
                <c:pt idx="53">
                  <c:v>7.7949213999999998</c:v>
                </c:pt>
                <c:pt idx="54">
                  <c:v>7.9135340000000003</c:v>
                </c:pt>
                <c:pt idx="55">
                  <c:v>8.0332602000000009</c:v>
                </c:pt>
                <c:pt idx="56">
                  <c:v>8.1042749999999995</c:v>
                </c:pt>
                <c:pt idx="57">
                  <c:v>8.1490560999999992</c:v>
                </c:pt>
                <c:pt idx="58">
                  <c:v>8.1815063000000006</c:v>
                </c:pt>
                <c:pt idx="59">
                  <c:v>8.2077653999999995</c:v>
                </c:pt>
                <c:pt idx="60">
                  <c:v>8.2391676999999994</c:v>
                </c:pt>
                <c:pt idx="61">
                  <c:v>8.2871466999999992</c:v>
                </c:pt>
                <c:pt idx="62">
                  <c:v>8.3744487999999997</c:v>
                </c:pt>
                <c:pt idx="63">
                  <c:v>8.4951776999999993</c:v>
                </c:pt>
                <c:pt idx="64">
                  <c:v>8.6082090000000004</c:v>
                </c:pt>
                <c:pt idx="65">
                  <c:v>8.7114071000000006</c:v>
                </c:pt>
                <c:pt idx="66">
                  <c:v>8.8075142</c:v>
                </c:pt>
                <c:pt idx="67">
                  <c:v>8.9116213000000002</c:v>
                </c:pt>
                <c:pt idx="68">
                  <c:v>9.0120035000000005</c:v>
                </c:pt>
                <c:pt idx="69">
                  <c:v>9.0968555999999996</c:v>
                </c:pt>
                <c:pt idx="70">
                  <c:v>9.1452007999999996</c:v>
                </c:pt>
                <c:pt idx="71">
                  <c:v>9.1842822999999996</c:v>
                </c:pt>
                <c:pt idx="72">
                  <c:v>9.2078491000000007</c:v>
                </c:pt>
                <c:pt idx="73">
                  <c:v>9.2246579999999998</c:v>
                </c:pt>
                <c:pt idx="74">
                  <c:v>9.2463192999999997</c:v>
                </c:pt>
                <c:pt idx="75">
                  <c:v>9.2857956000000001</c:v>
                </c:pt>
                <c:pt idx="76">
                  <c:v>9.3214330000000007</c:v>
                </c:pt>
                <c:pt idx="77">
                  <c:v>9.3462496000000002</c:v>
                </c:pt>
                <c:pt idx="78">
                  <c:v>9.3703132999999994</c:v>
                </c:pt>
                <c:pt idx="79">
                  <c:v>9.3890460000000004</c:v>
                </c:pt>
                <c:pt idx="80">
                  <c:v>9.4054953999999995</c:v>
                </c:pt>
                <c:pt idx="81">
                  <c:v>9.4205064000000007</c:v>
                </c:pt>
                <c:pt idx="82">
                  <c:v>9.4273352999999993</c:v>
                </c:pt>
                <c:pt idx="83">
                  <c:v>9.4375719</c:v>
                </c:pt>
                <c:pt idx="84">
                  <c:v>9.4437587000000001</c:v>
                </c:pt>
                <c:pt idx="85">
                  <c:v>9.4524960999999994</c:v>
                </c:pt>
                <c:pt idx="86">
                  <c:v>9.4658308000000009</c:v>
                </c:pt>
                <c:pt idx="87">
                  <c:v>9.5126398999999999</c:v>
                </c:pt>
                <c:pt idx="88">
                  <c:v>9.6229948000000007</c:v>
                </c:pt>
                <c:pt idx="89">
                  <c:v>9.7309180000000008</c:v>
                </c:pt>
                <c:pt idx="90">
                  <c:v>9.7979806000000007</c:v>
                </c:pt>
                <c:pt idx="91">
                  <c:v>9.8490307999999995</c:v>
                </c:pt>
                <c:pt idx="92">
                  <c:v>9.9129663000000008</c:v>
                </c:pt>
                <c:pt idx="93">
                  <c:v>10.040634000000001</c:v>
                </c:pt>
                <c:pt idx="94">
                  <c:v>10.174661</c:v>
                </c:pt>
                <c:pt idx="95">
                  <c:v>10.290668</c:v>
                </c:pt>
                <c:pt idx="96">
                  <c:v>10.412286999999999</c:v>
                </c:pt>
                <c:pt idx="97">
                  <c:v>10.585229</c:v>
                </c:pt>
                <c:pt idx="98">
                  <c:v>10.810328999999999</c:v>
                </c:pt>
                <c:pt idx="99">
                  <c:v>10.989865999999999</c:v>
                </c:pt>
                <c:pt idx="100">
                  <c:v>11.169091999999999</c:v>
                </c:pt>
                <c:pt idx="101">
                  <c:v>11.333205</c:v>
                </c:pt>
                <c:pt idx="102">
                  <c:v>11.483834999999999</c:v>
                </c:pt>
                <c:pt idx="103">
                  <c:v>11.615603999999999</c:v>
                </c:pt>
                <c:pt idx="104">
                  <c:v>11.721158000000001</c:v>
                </c:pt>
                <c:pt idx="105">
                  <c:v>11.811339</c:v>
                </c:pt>
                <c:pt idx="106">
                  <c:v>11.925463000000001</c:v>
                </c:pt>
                <c:pt idx="107">
                  <c:v>12.033294</c:v>
                </c:pt>
                <c:pt idx="108">
                  <c:v>12.152889999999999</c:v>
                </c:pt>
                <c:pt idx="109">
                  <c:v>12.250011000000001</c:v>
                </c:pt>
                <c:pt idx="110">
                  <c:v>12.328415</c:v>
                </c:pt>
                <c:pt idx="111">
                  <c:v>12.420555999999999</c:v>
                </c:pt>
                <c:pt idx="112">
                  <c:v>12.535759000000001</c:v>
                </c:pt>
                <c:pt idx="113">
                  <c:v>12.659552</c:v>
                </c:pt>
                <c:pt idx="114">
                  <c:v>12.77078</c:v>
                </c:pt>
                <c:pt idx="115">
                  <c:v>12.875773000000001</c:v>
                </c:pt>
                <c:pt idx="116">
                  <c:v>12.941295999999999</c:v>
                </c:pt>
                <c:pt idx="117">
                  <c:v>13.038076999999999</c:v>
                </c:pt>
                <c:pt idx="118">
                  <c:v>13.130893</c:v>
                </c:pt>
                <c:pt idx="119">
                  <c:v>13.198575999999999</c:v>
                </c:pt>
                <c:pt idx="120">
                  <c:v>13.290381999999999</c:v>
                </c:pt>
                <c:pt idx="121">
                  <c:v>13.415067000000001</c:v>
                </c:pt>
                <c:pt idx="122">
                  <c:v>13.551975000000001</c:v>
                </c:pt>
                <c:pt idx="123">
                  <c:v>13.67112</c:v>
                </c:pt>
                <c:pt idx="124">
                  <c:v>13.749895</c:v>
                </c:pt>
                <c:pt idx="125">
                  <c:v>13.831208</c:v>
                </c:pt>
                <c:pt idx="126">
                  <c:v>13.933598</c:v>
                </c:pt>
                <c:pt idx="127">
                  <c:v>14.052452000000001</c:v>
                </c:pt>
                <c:pt idx="128">
                  <c:v>14.214855</c:v>
                </c:pt>
                <c:pt idx="129">
                  <c:v>14.42333</c:v>
                </c:pt>
                <c:pt idx="130">
                  <c:v>14.654467</c:v>
                </c:pt>
                <c:pt idx="131">
                  <c:v>14.840393000000001</c:v>
                </c:pt>
                <c:pt idx="132">
                  <c:v>14.957727</c:v>
                </c:pt>
                <c:pt idx="133">
                  <c:v>15.067228999999999</c:v>
                </c:pt>
                <c:pt idx="134">
                  <c:v>15.122102999999999</c:v>
                </c:pt>
                <c:pt idx="135">
                  <c:v>15.234745999999999</c:v>
                </c:pt>
                <c:pt idx="136">
                  <c:v>15.377015999999999</c:v>
                </c:pt>
                <c:pt idx="137">
                  <c:v>15.456208</c:v>
                </c:pt>
                <c:pt idx="138">
                  <c:v>15.542247</c:v>
                </c:pt>
                <c:pt idx="139">
                  <c:v>15.656579000000001</c:v>
                </c:pt>
                <c:pt idx="140">
                  <c:v>15.79721</c:v>
                </c:pt>
                <c:pt idx="141">
                  <c:v>15.910375</c:v>
                </c:pt>
                <c:pt idx="142">
                  <c:v>15.995556000000001</c:v>
                </c:pt>
                <c:pt idx="143">
                  <c:v>16.090298000000001</c:v>
                </c:pt>
                <c:pt idx="144">
                  <c:v>16.183319999999998</c:v>
                </c:pt>
                <c:pt idx="145">
                  <c:v>16.298421000000001</c:v>
                </c:pt>
                <c:pt idx="146">
                  <c:v>16.392816</c:v>
                </c:pt>
                <c:pt idx="147">
                  <c:v>16.479838000000001</c:v>
                </c:pt>
                <c:pt idx="148">
                  <c:v>16.540942999999999</c:v>
                </c:pt>
                <c:pt idx="149">
                  <c:v>16.616873999999999</c:v>
                </c:pt>
                <c:pt idx="150">
                  <c:v>16.720927</c:v>
                </c:pt>
                <c:pt idx="151">
                  <c:v>16.845898999999999</c:v>
                </c:pt>
                <c:pt idx="152">
                  <c:v>16.968588</c:v>
                </c:pt>
                <c:pt idx="153">
                  <c:v>17.072855000000001</c:v>
                </c:pt>
                <c:pt idx="154">
                  <c:v>17.178070999999999</c:v>
                </c:pt>
                <c:pt idx="155">
                  <c:v>17.222655</c:v>
                </c:pt>
                <c:pt idx="156">
                  <c:v>17.308723000000001</c:v>
                </c:pt>
                <c:pt idx="157">
                  <c:v>17.433949999999999</c:v>
                </c:pt>
                <c:pt idx="158">
                  <c:v>17.546337999999999</c:v>
                </c:pt>
                <c:pt idx="159">
                  <c:v>17.633438000000002</c:v>
                </c:pt>
                <c:pt idx="160">
                  <c:v>17.680468000000001</c:v>
                </c:pt>
                <c:pt idx="161">
                  <c:v>17.697272999999999</c:v>
                </c:pt>
                <c:pt idx="162">
                  <c:v>17.724789999999999</c:v>
                </c:pt>
                <c:pt idx="163">
                  <c:v>17.771487</c:v>
                </c:pt>
                <c:pt idx="164">
                  <c:v>17.855694</c:v>
                </c:pt>
                <c:pt idx="165">
                  <c:v>17.970558</c:v>
                </c:pt>
                <c:pt idx="166">
                  <c:v>18.060383999999999</c:v>
                </c:pt>
              </c:numCache>
            </c:numRef>
          </c:yVal>
          <c:smooth val="1"/>
          <c:extLst>
            <c:ext xmlns:c16="http://schemas.microsoft.com/office/drawing/2014/chart" uri="{C3380CC4-5D6E-409C-BE32-E72D297353CC}">
              <c16:uniqueId val="{00000001-AC82-40EB-9384-E18D7B112DB1}"/>
            </c:ext>
          </c:extLst>
        </c:ser>
        <c:ser>
          <c:idx val="2"/>
          <c:order val="2"/>
          <c:tx>
            <c:strRef>
              <c:f>Elaborated!$N$1</c:f>
              <c:strCache>
                <c:ptCount val="1"/>
                <c:pt idx="0">
                  <c:v>uz_3L/4</c:v>
                </c:pt>
              </c:strCache>
            </c:strRef>
          </c:tx>
          <c:spPr>
            <a:ln w="12700" cap="rnd">
              <a:solidFill>
                <a:srgbClr val="002060"/>
              </a:solidFill>
              <a:prstDash val="sysDot"/>
              <a:round/>
            </a:ln>
            <a:effectLst/>
          </c:spPr>
          <c:marker>
            <c:symbol val="none"/>
          </c:marker>
          <c:xVal>
            <c:numRef>
              <c:f>Elaborated!$N$3:$N$468</c:f>
              <c:numCache>
                <c:formatCode>0.00</c:formatCode>
                <c:ptCount val="466"/>
                <c:pt idx="0">
                  <c:v>0</c:v>
                </c:pt>
                <c:pt idx="1">
                  <c:v>-1.9866001</c:v>
                </c:pt>
                <c:pt idx="2">
                  <c:v>-2.5943344000000002</c:v>
                </c:pt>
                <c:pt idx="3">
                  <c:v>-2.6573772</c:v>
                </c:pt>
                <c:pt idx="4">
                  <c:v>-3.9225669999999999</c:v>
                </c:pt>
                <c:pt idx="5">
                  <c:v>-4.0840591000000002</c:v>
                </c:pt>
                <c:pt idx="6">
                  <c:v>-4.1118157999999996</c:v>
                </c:pt>
                <c:pt idx="7">
                  <c:v>-4.1279776000000004</c:v>
                </c:pt>
                <c:pt idx="8">
                  <c:v>-4.1264146000000004</c:v>
                </c:pt>
                <c:pt idx="9">
                  <c:v>-4.1256436000000001</c:v>
                </c:pt>
                <c:pt idx="10">
                  <c:v>-4.1171612</c:v>
                </c:pt>
                <c:pt idx="11">
                  <c:v>-4.3166563</c:v>
                </c:pt>
                <c:pt idx="12">
                  <c:v>-4.5926438000000003</c:v>
                </c:pt>
                <c:pt idx="13">
                  <c:v>-4.8931721000000001</c:v>
                </c:pt>
                <c:pt idx="14">
                  <c:v>-5.0462308</c:v>
                </c:pt>
                <c:pt idx="15">
                  <c:v>-5.1955277000000004</c:v>
                </c:pt>
                <c:pt idx="16">
                  <c:v>-5.2855382000000004</c:v>
                </c:pt>
                <c:pt idx="17">
                  <c:v>-5.4557285999999996</c:v>
                </c:pt>
                <c:pt idx="18">
                  <c:v>-5.5430359999999999</c:v>
                </c:pt>
                <c:pt idx="19">
                  <c:v>-5.6574819999999999</c:v>
                </c:pt>
                <c:pt idx="20">
                  <c:v>-5.7309511000000004</c:v>
                </c:pt>
                <c:pt idx="21">
                  <c:v>-5.7870694</c:v>
                </c:pt>
                <c:pt idx="22">
                  <c:v>-5.8535073999999998</c:v>
                </c:pt>
                <c:pt idx="23">
                  <c:v>-5.8892455000000004</c:v>
                </c:pt>
                <c:pt idx="24">
                  <c:v>-6.0183701000000003</c:v>
                </c:pt>
                <c:pt idx="25">
                  <c:v>-6.1494742999999996</c:v>
                </c:pt>
                <c:pt idx="26">
                  <c:v>-6.2282798000000001</c:v>
                </c:pt>
                <c:pt idx="27">
                  <c:v>-6.3117131999999998</c:v>
                </c:pt>
                <c:pt idx="28">
                  <c:v>-6.3978448999999999</c:v>
                </c:pt>
                <c:pt idx="29">
                  <c:v>-6.4936908000000004</c:v>
                </c:pt>
                <c:pt idx="30">
                  <c:v>-6.6151837999999996</c:v>
                </c:pt>
                <c:pt idx="31">
                  <c:v>-6.7326940999999998</c:v>
                </c:pt>
                <c:pt idx="32">
                  <c:v>-6.8485161999999997</c:v>
                </c:pt>
                <c:pt idx="33">
                  <c:v>-6.9054776000000002</c:v>
                </c:pt>
                <c:pt idx="34">
                  <c:v>-6.9735693000000003</c:v>
                </c:pt>
                <c:pt idx="35">
                  <c:v>-7.0158278999999997</c:v>
                </c:pt>
                <c:pt idx="36">
                  <c:v>-7.1142585</c:v>
                </c:pt>
                <c:pt idx="37">
                  <c:v>-7.2625424000000001</c:v>
                </c:pt>
                <c:pt idx="38">
                  <c:v>-7.5263755000000003</c:v>
                </c:pt>
                <c:pt idx="39">
                  <c:v>-7.7002360000000003</c:v>
                </c:pt>
                <c:pt idx="40">
                  <c:v>-7.8239716000000001</c:v>
                </c:pt>
                <c:pt idx="41">
                  <c:v>-7.9066852000000001</c:v>
                </c:pt>
                <c:pt idx="42">
                  <c:v>-7.9877910999999999</c:v>
                </c:pt>
                <c:pt idx="43">
                  <c:v>-8.1107040000000001</c:v>
                </c:pt>
                <c:pt idx="44">
                  <c:v>-8.2057020999999999</c:v>
                </c:pt>
                <c:pt idx="45">
                  <c:v>-8.3091922</c:v>
                </c:pt>
                <c:pt idx="46">
                  <c:v>-8.5171159999999997</c:v>
                </c:pt>
                <c:pt idx="47">
                  <c:v>-8.7282127999999997</c:v>
                </c:pt>
                <c:pt idx="48">
                  <c:v>-8.8590517999999996</c:v>
                </c:pt>
                <c:pt idx="49">
                  <c:v>-9.0270776000000001</c:v>
                </c:pt>
                <c:pt idx="50">
                  <c:v>-9.1111705000000001</c:v>
                </c:pt>
                <c:pt idx="51">
                  <c:v>-9.263382</c:v>
                </c:pt>
                <c:pt idx="52">
                  <c:v>-9.3909889</c:v>
                </c:pt>
                <c:pt idx="53">
                  <c:v>-9.5909484999999997</c:v>
                </c:pt>
                <c:pt idx="54">
                  <c:v>-9.7294739999999997</c:v>
                </c:pt>
                <c:pt idx="55">
                  <c:v>-9.8779105000000005</c:v>
                </c:pt>
                <c:pt idx="56">
                  <c:v>-9.9657047999999993</c:v>
                </c:pt>
                <c:pt idx="57">
                  <c:v>-10.088433</c:v>
                </c:pt>
                <c:pt idx="58">
                  <c:v>-10.087781</c:v>
                </c:pt>
                <c:pt idx="59">
                  <c:v>-10.135282</c:v>
                </c:pt>
                <c:pt idx="60">
                  <c:v>-10.148572</c:v>
                </c:pt>
                <c:pt idx="61">
                  <c:v>-10.221085</c:v>
                </c:pt>
                <c:pt idx="62">
                  <c:v>-10.31568</c:v>
                </c:pt>
                <c:pt idx="63">
                  <c:v>-10.481293000000001</c:v>
                </c:pt>
                <c:pt idx="64">
                  <c:v>-10.642637000000001</c:v>
                </c:pt>
                <c:pt idx="65">
                  <c:v>-10.754644000000001</c:v>
                </c:pt>
                <c:pt idx="66">
                  <c:v>-10.894708</c:v>
                </c:pt>
                <c:pt idx="67">
                  <c:v>-11.029794000000001</c:v>
                </c:pt>
                <c:pt idx="68">
                  <c:v>-11.18172</c:v>
                </c:pt>
                <c:pt idx="69">
                  <c:v>-11.296998</c:v>
                </c:pt>
                <c:pt idx="70">
                  <c:v>-11.337854999999999</c:v>
                </c:pt>
                <c:pt idx="71">
                  <c:v>-11.411198000000001</c:v>
                </c:pt>
                <c:pt idx="72">
                  <c:v>-11.43473</c:v>
                </c:pt>
                <c:pt idx="73">
                  <c:v>-11.481392</c:v>
                </c:pt>
                <c:pt idx="74">
                  <c:v>-11.479875</c:v>
                </c:pt>
                <c:pt idx="75">
                  <c:v>-11.525261</c:v>
                </c:pt>
                <c:pt idx="76">
                  <c:v>-11.560579000000001</c:v>
                </c:pt>
                <c:pt idx="77">
                  <c:v>-11.616705</c:v>
                </c:pt>
                <c:pt idx="78">
                  <c:v>-11.649735</c:v>
                </c:pt>
                <c:pt idx="79">
                  <c:v>-11.678115</c:v>
                </c:pt>
                <c:pt idx="80">
                  <c:v>-11.687657</c:v>
                </c:pt>
                <c:pt idx="81">
                  <c:v>-11.732523</c:v>
                </c:pt>
                <c:pt idx="82">
                  <c:v>-11.741434999999999</c:v>
                </c:pt>
                <c:pt idx="83">
                  <c:v>-11.756434</c:v>
                </c:pt>
                <c:pt idx="84">
                  <c:v>-11.759012</c:v>
                </c:pt>
                <c:pt idx="85">
                  <c:v>-11.7689</c:v>
                </c:pt>
                <c:pt idx="86">
                  <c:v>-11.792517</c:v>
                </c:pt>
                <c:pt idx="87">
                  <c:v>-11.809926000000001</c:v>
                </c:pt>
                <c:pt idx="88">
                  <c:v>-11.96576</c:v>
                </c:pt>
                <c:pt idx="89">
                  <c:v>-12.134684</c:v>
                </c:pt>
                <c:pt idx="90">
                  <c:v>-12.207402999999999</c:v>
                </c:pt>
                <c:pt idx="91">
                  <c:v>-12.301842000000001</c:v>
                </c:pt>
                <c:pt idx="92">
                  <c:v>-12.332053</c:v>
                </c:pt>
                <c:pt idx="93">
                  <c:v>-12.520728999999999</c:v>
                </c:pt>
                <c:pt idx="94">
                  <c:v>-12.707811</c:v>
                </c:pt>
                <c:pt idx="95">
                  <c:v>-12.824395000000001</c:v>
                </c:pt>
                <c:pt idx="96">
                  <c:v>-13.012442999999999</c:v>
                </c:pt>
                <c:pt idx="97">
                  <c:v>-13.229654999999999</c:v>
                </c:pt>
                <c:pt idx="98">
                  <c:v>-13.584834000000001</c:v>
                </c:pt>
                <c:pt idx="99">
                  <c:v>-13.833969</c:v>
                </c:pt>
                <c:pt idx="100">
                  <c:v>-14.078353999999999</c:v>
                </c:pt>
                <c:pt idx="101">
                  <c:v>-14.298296000000001</c:v>
                </c:pt>
                <c:pt idx="102">
                  <c:v>-14.5382</c:v>
                </c:pt>
                <c:pt idx="103">
                  <c:v>-14.706923</c:v>
                </c:pt>
                <c:pt idx="104">
                  <c:v>-14.885749000000001</c:v>
                </c:pt>
                <c:pt idx="105">
                  <c:v>-14.980619000000001</c:v>
                </c:pt>
                <c:pt idx="106">
                  <c:v>-15.191157</c:v>
                </c:pt>
                <c:pt idx="107">
                  <c:v>-15.338590999999999</c:v>
                </c:pt>
                <c:pt idx="108">
                  <c:v>-15.508167</c:v>
                </c:pt>
                <c:pt idx="109">
                  <c:v>-15.686752</c:v>
                </c:pt>
                <c:pt idx="110">
                  <c:v>-15.784594999999999</c:v>
                </c:pt>
                <c:pt idx="111">
                  <c:v>-15.900024</c:v>
                </c:pt>
                <c:pt idx="112">
                  <c:v>-16.082749</c:v>
                </c:pt>
                <c:pt idx="113">
                  <c:v>-16.245488000000002</c:v>
                </c:pt>
                <c:pt idx="114">
                  <c:v>-16.477606000000002</c:v>
                </c:pt>
                <c:pt idx="115">
                  <c:v>-16.644725999999999</c:v>
                </c:pt>
                <c:pt idx="116">
                  <c:v>-16.722847999999999</c:v>
                </c:pt>
                <c:pt idx="117">
                  <c:v>-16.856656000000001</c:v>
                </c:pt>
                <c:pt idx="118">
                  <c:v>-17.007448</c:v>
                </c:pt>
                <c:pt idx="119">
                  <c:v>-17.171714999999999</c:v>
                </c:pt>
                <c:pt idx="120">
                  <c:v>-17.291952999999999</c:v>
                </c:pt>
                <c:pt idx="121">
                  <c:v>-17.489189</c:v>
                </c:pt>
                <c:pt idx="122">
                  <c:v>-17.711874999999999</c:v>
                </c:pt>
                <c:pt idx="123">
                  <c:v>-17.925322000000001</c:v>
                </c:pt>
                <c:pt idx="124">
                  <c:v>-18.02806</c:v>
                </c:pt>
                <c:pt idx="125">
                  <c:v>-18.1858</c:v>
                </c:pt>
                <c:pt idx="126">
                  <c:v>-18.364318999999998</c:v>
                </c:pt>
                <c:pt idx="127">
                  <c:v>-18.549834000000001</c:v>
                </c:pt>
                <c:pt idx="128">
                  <c:v>-18.832277999999999</c:v>
                </c:pt>
                <c:pt idx="129">
                  <c:v>-19.153970000000001</c:v>
                </c:pt>
                <c:pt idx="130">
                  <c:v>-19.592262999999999</c:v>
                </c:pt>
                <c:pt idx="131">
                  <c:v>-19.979717000000001</c:v>
                </c:pt>
                <c:pt idx="132">
                  <c:v>-20.176178</c:v>
                </c:pt>
                <c:pt idx="133">
                  <c:v>-20.469618000000001</c:v>
                </c:pt>
                <c:pt idx="134">
                  <c:v>-20.595133000000001</c:v>
                </c:pt>
                <c:pt idx="135">
                  <c:v>-20.781829999999999</c:v>
                </c:pt>
                <c:pt idx="136">
                  <c:v>-21.025555000000001</c:v>
                </c:pt>
                <c:pt idx="137">
                  <c:v>-21.283004999999999</c:v>
                </c:pt>
                <c:pt idx="138">
                  <c:v>-21.446704</c:v>
                </c:pt>
                <c:pt idx="139">
                  <c:v>-21.666491000000001</c:v>
                </c:pt>
                <c:pt idx="140">
                  <c:v>-21.955006999999998</c:v>
                </c:pt>
                <c:pt idx="141">
                  <c:v>-22.227392999999999</c:v>
                </c:pt>
                <c:pt idx="142">
                  <c:v>-22.451056000000001</c:v>
                </c:pt>
                <c:pt idx="143">
                  <c:v>-22.668161000000001</c:v>
                </c:pt>
                <c:pt idx="144">
                  <c:v>-22.86486</c:v>
                </c:pt>
                <c:pt idx="145">
                  <c:v>-23.131737999999999</c:v>
                </c:pt>
                <c:pt idx="146">
                  <c:v>-23.376272</c:v>
                </c:pt>
                <c:pt idx="147">
                  <c:v>-23.629286</c:v>
                </c:pt>
                <c:pt idx="148">
                  <c:v>-23.805924999999998</c:v>
                </c:pt>
                <c:pt idx="149">
                  <c:v>-24.026636</c:v>
                </c:pt>
                <c:pt idx="150">
                  <c:v>-24.271124</c:v>
                </c:pt>
                <c:pt idx="151">
                  <c:v>-24.565528</c:v>
                </c:pt>
                <c:pt idx="152">
                  <c:v>-24.975135000000002</c:v>
                </c:pt>
                <c:pt idx="153">
                  <c:v>-25.331605</c:v>
                </c:pt>
                <c:pt idx="154">
                  <c:v>-25.695347999999999</c:v>
                </c:pt>
                <c:pt idx="155">
                  <c:v>-26.000160000000001</c:v>
                </c:pt>
                <c:pt idx="156">
                  <c:v>-26.322009000000001</c:v>
                </c:pt>
                <c:pt idx="157">
                  <c:v>-26.746745000000001</c:v>
                </c:pt>
                <c:pt idx="158">
                  <c:v>-27.227720000000001</c:v>
                </c:pt>
                <c:pt idx="159">
                  <c:v>-27.684380000000001</c:v>
                </c:pt>
                <c:pt idx="160">
                  <c:v>-28.101659999999999</c:v>
                </c:pt>
                <c:pt idx="161">
                  <c:v>-28.385214000000001</c:v>
                </c:pt>
                <c:pt idx="162">
                  <c:v>-28.606583000000001</c:v>
                </c:pt>
                <c:pt idx="163">
                  <c:v>-28.877116999999998</c:v>
                </c:pt>
                <c:pt idx="164">
                  <c:v>-29.245415000000001</c:v>
                </c:pt>
                <c:pt idx="165">
                  <c:v>-29.802643</c:v>
                </c:pt>
                <c:pt idx="166">
                  <c:v>-30.539960000000001</c:v>
                </c:pt>
                <c:pt idx="167">
                  <c:v>-31.308729</c:v>
                </c:pt>
              </c:numCache>
            </c:numRef>
          </c:xVal>
          <c:yVal>
            <c:numRef>
              <c:f>Elaborated!$Q$3:$Q$169</c:f>
              <c:numCache>
                <c:formatCode>0.000</c:formatCode>
                <c:ptCount val="167"/>
                <c:pt idx="0">
                  <c:v>0</c:v>
                </c:pt>
                <c:pt idx="1">
                  <c:v>1.6575196000000001</c:v>
                </c:pt>
                <c:pt idx="2">
                  <c:v>2.1424048</c:v>
                </c:pt>
                <c:pt idx="3">
                  <c:v>2.195179</c:v>
                </c:pt>
                <c:pt idx="4">
                  <c:v>3.2458695</c:v>
                </c:pt>
                <c:pt idx="5">
                  <c:v>3.3616701</c:v>
                </c:pt>
                <c:pt idx="6">
                  <c:v>3.3863764000000001</c:v>
                </c:pt>
                <c:pt idx="7">
                  <c:v>3.3114987</c:v>
                </c:pt>
                <c:pt idx="8">
                  <c:v>3.3247246000000001</c:v>
                </c:pt>
                <c:pt idx="9">
                  <c:v>3.3826708000000001</c:v>
                </c:pt>
                <c:pt idx="10">
                  <c:v>3.4197272000000001</c:v>
                </c:pt>
                <c:pt idx="11">
                  <c:v>3.5494561999999998</c:v>
                </c:pt>
                <c:pt idx="12">
                  <c:v>3.8115958000000001</c:v>
                </c:pt>
                <c:pt idx="13">
                  <c:v>4.0327479999999998</c:v>
                </c:pt>
                <c:pt idx="14">
                  <c:v>4.1280552999999998</c:v>
                </c:pt>
                <c:pt idx="15">
                  <c:v>4.2337474999999998</c:v>
                </c:pt>
                <c:pt idx="16">
                  <c:v>4.3490903000000003</c:v>
                </c:pt>
                <c:pt idx="17">
                  <c:v>4.4583599999999999</c:v>
                </c:pt>
                <c:pt idx="18">
                  <c:v>4.5328999000000003</c:v>
                </c:pt>
                <c:pt idx="19">
                  <c:v>4.6138453000000004</c:v>
                </c:pt>
                <c:pt idx="20">
                  <c:v>4.6794447999999997</c:v>
                </c:pt>
                <c:pt idx="21">
                  <c:v>4.7446811000000002</c:v>
                </c:pt>
                <c:pt idx="22">
                  <c:v>4.7953410999999999</c:v>
                </c:pt>
                <c:pt idx="23">
                  <c:v>4.8589998999999997</c:v>
                </c:pt>
                <c:pt idx="24">
                  <c:v>4.9372306000000004</c:v>
                </c:pt>
                <c:pt idx="25">
                  <c:v>5.020073</c:v>
                </c:pt>
                <c:pt idx="26">
                  <c:v>5.0873055999999997</c:v>
                </c:pt>
                <c:pt idx="27">
                  <c:v>5.1853172000000001</c:v>
                </c:pt>
                <c:pt idx="28">
                  <c:v>5.2539525999999999</c:v>
                </c:pt>
                <c:pt idx="29">
                  <c:v>5.3236587999999996</c:v>
                </c:pt>
                <c:pt idx="30">
                  <c:v>5.4137183000000002</c:v>
                </c:pt>
                <c:pt idx="31">
                  <c:v>5.5125164</c:v>
                </c:pt>
                <c:pt idx="32">
                  <c:v>5.6067868000000001</c:v>
                </c:pt>
                <c:pt idx="33">
                  <c:v>5.6660735999999998</c:v>
                </c:pt>
                <c:pt idx="34">
                  <c:v>5.7108132999999999</c:v>
                </c:pt>
                <c:pt idx="35">
                  <c:v>5.7481309999999999</c:v>
                </c:pt>
                <c:pt idx="36">
                  <c:v>5.8216861</c:v>
                </c:pt>
                <c:pt idx="37">
                  <c:v>5.9800921000000002</c:v>
                </c:pt>
                <c:pt idx="38">
                  <c:v>6.1430875</c:v>
                </c:pt>
                <c:pt idx="39">
                  <c:v>6.2972529000000002</c:v>
                </c:pt>
                <c:pt idx="40">
                  <c:v>6.3881797999999996</c:v>
                </c:pt>
                <c:pt idx="41">
                  <c:v>6.4602900999999999</c:v>
                </c:pt>
                <c:pt idx="42">
                  <c:v>6.5355391000000003</c:v>
                </c:pt>
                <c:pt idx="43">
                  <c:v>6.6161722999999997</c:v>
                </c:pt>
                <c:pt idx="44">
                  <c:v>6.716691</c:v>
                </c:pt>
                <c:pt idx="45">
                  <c:v>6.8153626000000003</c:v>
                </c:pt>
                <c:pt idx="46">
                  <c:v>6.9680552000000002</c:v>
                </c:pt>
                <c:pt idx="47">
                  <c:v>7.1222493</c:v>
                </c:pt>
                <c:pt idx="48">
                  <c:v>7.2572064999999997</c:v>
                </c:pt>
                <c:pt idx="49">
                  <c:v>7.361993</c:v>
                </c:pt>
                <c:pt idx="50">
                  <c:v>7.4479373000000004</c:v>
                </c:pt>
                <c:pt idx="51">
                  <c:v>7.5516636999999998</c:v>
                </c:pt>
                <c:pt idx="52">
                  <c:v>7.6697692999999996</c:v>
                </c:pt>
                <c:pt idx="53">
                  <c:v>7.7949213999999998</c:v>
                </c:pt>
                <c:pt idx="54">
                  <c:v>7.9135340000000003</c:v>
                </c:pt>
                <c:pt idx="55">
                  <c:v>8.0332602000000009</c:v>
                </c:pt>
                <c:pt idx="56">
                  <c:v>8.1042749999999995</c:v>
                </c:pt>
                <c:pt idx="57">
                  <c:v>8.1490560999999992</c:v>
                </c:pt>
                <c:pt idx="58">
                  <c:v>8.1815063000000006</c:v>
                </c:pt>
                <c:pt idx="59">
                  <c:v>8.2077653999999995</c:v>
                </c:pt>
                <c:pt idx="60">
                  <c:v>8.2391676999999994</c:v>
                </c:pt>
                <c:pt idx="61">
                  <c:v>8.2871466999999992</c:v>
                </c:pt>
                <c:pt idx="62">
                  <c:v>8.3744487999999997</c:v>
                </c:pt>
                <c:pt idx="63">
                  <c:v>8.4951776999999993</c:v>
                </c:pt>
                <c:pt idx="64">
                  <c:v>8.6082090000000004</c:v>
                </c:pt>
                <c:pt idx="65">
                  <c:v>8.7114071000000006</c:v>
                </c:pt>
                <c:pt idx="66">
                  <c:v>8.8075142</c:v>
                </c:pt>
                <c:pt idx="67">
                  <c:v>8.9116213000000002</c:v>
                </c:pt>
                <c:pt idx="68">
                  <c:v>9.0120035000000005</c:v>
                </c:pt>
                <c:pt idx="69">
                  <c:v>9.0968555999999996</c:v>
                </c:pt>
                <c:pt idx="70">
                  <c:v>9.1452007999999996</c:v>
                </c:pt>
                <c:pt idx="71">
                  <c:v>9.1842822999999996</c:v>
                </c:pt>
                <c:pt idx="72">
                  <c:v>9.2078491000000007</c:v>
                </c:pt>
                <c:pt idx="73">
                  <c:v>9.2246579999999998</c:v>
                </c:pt>
                <c:pt idx="74">
                  <c:v>9.2463192999999997</c:v>
                </c:pt>
                <c:pt idx="75">
                  <c:v>9.2857956000000001</c:v>
                </c:pt>
                <c:pt idx="76">
                  <c:v>9.3214330000000007</c:v>
                </c:pt>
                <c:pt idx="77">
                  <c:v>9.3462496000000002</c:v>
                </c:pt>
                <c:pt idx="78">
                  <c:v>9.3703132999999994</c:v>
                </c:pt>
                <c:pt idx="79">
                  <c:v>9.3890460000000004</c:v>
                </c:pt>
                <c:pt idx="80">
                  <c:v>9.4054953999999995</c:v>
                </c:pt>
                <c:pt idx="81">
                  <c:v>9.4205064000000007</c:v>
                </c:pt>
                <c:pt idx="82">
                  <c:v>9.4273352999999993</c:v>
                </c:pt>
                <c:pt idx="83">
                  <c:v>9.4375719</c:v>
                </c:pt>
                <c:pt idx="84">
                  <c:v>9.4437587000000001</c:v>
                </c:pt>
                <c:pt idx="85">
                  <c:v>9.4524960999999994</c:v>
                </c:pt>
                <c:pt idx="86">
                  <c:v>9.4658308000000009</c:v>
                </c:pt>
                <c:pt idx="87">
                  <c:v>9.5126398999999999</c:v>
                </c:pt>
                <c:pt idx="88">
                  <c:v>9.6229948000000007</c:v>
                </c:pt>
                <c:pt idx="89">
                  <c:v>9.7309180000000008</c:v>
                </c:pt>
                <c:pt idx="90">
                  <c:v>9.7979806000000007</c:v>
                </c:pt>
                <c:pt idx="91">
                  <c:v>9.8490307999999995</c:v>
                </c:pt>
                <c:pt idx="92">
                  <c:v>9.9129663000000008</c:v>
                </c:pt>
                <c:pt idx="93">
                  <c:v>10.040634000000001</c:v>
                </c:pt>
                <c:pt idx="94">
                  <c:v>10.174661</c:v>
                </c:pt>
                <c:pt idx="95">
                  <c:v>10.290668</c:v>
                </c:pt>
                <c:pt idx="96">
                  <c:v>10.412286999999999</c:v>
                </c:pt>
                <c:pt idx="97">
                  <c:v>10.585229</c:v>
                </c:pt>
                <c:pt idx="98">
                  <c:v>10.810328999999999</c:v>
                </c:pt>
                <c:pt idx="99">
                  <c:v>10.989865999999999</c:v>
                </c:pt>
                <c:pt idx="100">
                  <c:v>11.169091999999999</c:v>
                </c:pt>
                <c:pt idx="101">
                  <c:v>11.333205</c:v>
                </c:pt>
                <c:pt idx="102">
                  <c:v>11.483834999999999</c:v>
                </c:pt>
                <c:pt idx="103">
                  <c:v>11.615603999999999</c:v>
                </c:pt>
                <c:pt idx="104">
                  <c:v>11.721158000000001</c:v>
                </c:pt>
                <c:pt idx="105">
                  <c:v>11.811339</c:v>
                </c:pt>
                <c:pt idx="106">
                  <c:v>11.925463000000001</c:v>
                </c:pt>
                <c:pt idx="107">
                  <c:v>12.033294</c:v>
                </c:pt>
                <c:pt idx="108">
                  <c:v>12.152889999999999</c:v>
                </c:pt>
                <c:pt idx="109">
                  <c:v>12.250011000000001</c:v>
                </c:pt>
                <c:pt idx="110">
                  <c:v>12.328415</c:v>
                </c:pt>
                <c:pt idx="111">
                  <c:v>12.420555999999999</c:v>
                </c:pt>
                <c:pt idx="112">
                  <c:v>12.535759000000001</c:v>
                </c:pt>
                <c:pt idx="113">
                  <c:v>12.659552</c:v>
                </c:pt>
                <c:pt idx="114">
                  <c:v>12.77078</c:v>
                </c:pt>
                <c:pt idx="115">
                  <c:v>12.875773000000001</c:v>
                </c:pt>
                <c:pt idx="116">
                  <c:v>12.941295999999999</c:v>
                </c:pt>
                <c:pt idx="117">
                  <c:v>13.038076999999999</c:v>
                </c:pt>
                <c:pt idx="118">
                  <c:v>13.130893</c:v>
                </c:pt>
                <c:pt idx="119">
                  <c:v>13.198575999999999</c:v>
                </c:pt>
                <c:pt idx="120">
                  <c:v>13.290381999999999</c:v>
                </c:pt>
                <c:pt idx="121">
                  <c:v>13.415067000000001</c:v>
                </c:pt>
                <c:pt idx="122">
                  <c:v>13.551975000000001</c:v>
                </c:pt>
                <c:pt idx="123">
                  <c:v>13.67112</c:v>
                </c:pt>
                <c:pt idx="124">
                  <c:v>13.749895</c:v>
                </c:pt>
                <c:pt idx="125">
                  <c:v>13.831208</c:v>
                </c:pt>
                <c:pt idx="126">
                  <c:v>13.933598</c:v>
                </c:pt>
                <c:pt idx="127">
                  <c:v>14.052452000000001</c:v>
                </c:pt>
                <c:pt idx="128">
                  <c:v>14.214855</c:v>
                </c:pt>
                <c:pt idx="129">
                  <c:v>14.42333</c:v>
                </c:pt>
                <c:pt idx="130">
                  <c:v>14.654467</c:v>
                </c:pt>
                <c:pt idx="131">
                  <c:v>14.840393000000001</c:v>
                </c:pt>
                <c:pt idx="132">
                  <c:v>14.957727</c:v>
                </c:pt>
                <c:pt idx="133">
                  <c:v>15.067228999999999</c:v>
                </c:pt>
                <c:pt idx="134">
                  <c:v>15.122102999999999</c:v>
                </c:pt>
                <c:pt idx="135">
                  <c:v>15.234745999999999</c:v>
                </c:pt>
                <c:pt idx="136">
                  <c:v>15.377015999999999</c:v>
                </c:pt>
                <c:pt idx="137">
                  <c:v>15.456208</c:v>
                </c:pt>
                <c:pt idx="138">
                  <c:v>15.542247</c:v>
                </c:pt>
                <c:pt idx="139">
                  <c:v>15.656579000000001</c:v>
                </c:pt>
                <c:pt idx="140">
                  <c:v>15.79721</c:v>
                </c:pt>
                <c:pt idx="141">
                  <c:v>15.910375</c:v>
                </c:pt>
                <c:pt idx="142">
                  <c:v>15.995556000000001</c:v>
                </c:pt>
                <c:pt idx="143">
                  <c:v>16.090298000000001</c:v>
                </c:pt>
                <c:pt idx="144">
                  <c:v>16.183319999999998</c:v>
                </c:pt>
                <c:pt idx="145">
                  <c:v>16.298421000000001</c:v>
                </c:pt>
                <c:pt idx="146">
                  <c:v>16.392816</c:v>
                </c:pt>
                <c:pt idx="147">
                  <c:v>16.479838000000001</c:v>
                </c:pt>
                <c:pt idx="148">
                  <c:v>16.540942999999999</c:v>
                </c:pt>
                <c:pt idx="149">
                  <c:v>16.616873999999999</c:v>
                </c:pt>
                <c:pt idx="150">
                  <c:v>16.720927</c:v>
                </c:pt>
                <c:pt idx="151">
                  <c:v>16.845898999999999</c:v>
                </c:pt>
                <c:pt idx="152">
                  <c:v>16.968588</c:v>
                </c:pt>
                <c:pt idx="153">
                  <c:v>17.072855000000001</c:v>
                </c:pt>
                <c:pt idx="154">
                  <c:v>17.178070999999999</c:v>
                </c:pt>
                <c:pt idx="155">
                  <c:v>17.222655</c:v>
                </c:pt>
                <c:pt idx="156">
                  <c:v>17.308723000000001</c:v>
                </c:pt>
                <c:pt idx="157">
                  <c:v>17.433949999999999</c:v>
                </c:pt>
                <c:pt idx="158">
                  <c:v>17.546337999999999</c:v>
                </c:pt>
                <c:pt idx="159">
                  <c:v>17.633438000000002</c:v>
                </c:pt>
                <c:pt idx="160">
                  <c:v>17.680468000000001</c:v>
                </c:pt>
                <c:pt idx="161">
                  <c:v>17.697272999999999</c:v>
                </c:pt>
                <c:pt idx="162">
                  <c:v>17.724789999999999</c:v>
                </c:pt>
                <c:pt idx="163">
                  <c:v>17.771487</c:v>
                </c:pt>
                <c:pt idx="164">
                  <c:v>17.855694</c:v>
                </c:pt>
                <c:pt idx="165">
                  <c:v>17.970558</c:v>
                </c:pt>
                <c:pt idx="166">
                  <c:v>18.060383999999999</c:v>
                </c:pt>
              </c:numCache>
            </c:numRef>
          </c:yVal>
          <c:smooth val="1"/>
          <c:extLst>
            <c:ext xmlns:c16="http://schemas.microsoft.com/office/drawing/2014/chart" uri="{C3380CC4-5D6E-409C-BE32-E72D297353CC}">
              <c16:uniqueId val="{00000002-AC82-40EB-9384-E18D7B112DB1}"/>
            </c:ext>
          </c:extLst>
        </c:ser>
        <c:ser>
          <c:idx val="0"/>
          <c:order val="3"/>
          <c:tx>
            <c:strRef>
              <c:f>Elaborated!$L$1</c:f>
              <c:strCache>
                <c:ptCount val="1"/>
                <c:pt idx="0">
                  <c:v>uy_L/4</c:v>
                </c:pt>
              </c:strCache>
            </c:strRef>
          </c:tx>
          <c:spPr>
            <a:ln w="12700" cap="rnd">
              <a:solidFill>
                <a:srgbClr val="92D050"/>
              </a:solidFill>
              <a:round/>
            </a:ln>
            <a:effectLst/>
          </c:spPr>
          <c:marker>
            <c:symbol val="none"/>
          </c:marker>
          <c:xVal>
            <c:numRef>
              <c:f>Elaborated!$L$3:$L$468</c:f>
              <c:numCache>
                <c:formatCode>0.00</c:formatCode>
                <c:ptCount val="466"/>
                <c:pt idx="0">
                  <c:v>0</c:v>
                </c:pt>
                <c:pt idx="1">
                  <c:v>1.3683782000000001E-4</c:v>
                </c:pt>
                <c:pt idx="2">
                  <c:v>2.4262397E-4</c:v>
                </c:pt>
                <c:pt idx="3">
                  <c:v>7.9073435000000003E-5</c:v>
                </c:pt>
                <c:pt idx="4">
                  <c:v>1.8878927E-4</c:v>
                </c:pt>
                <c:pt idx="5">
                  <c:v>2.4306693E-4</c:v>
                </c:pt>
                <c:pt idx="6">
                  <c:v>9.3523147000000001E-5</c:v>
                </c:pt>
                <c:pt idx="7">
                  <c:v>4.1759011000000001E-4</c:v>
                </c:pt>
                <c:pt idx="8">
                  <c:v>1.6762514999999999E-4</c:v>
                </c:pt>
                <c:pt idx="9">
                  <c:v>1.5983967999999999E-4</c:v>
                </c:pt>
                <c:pt idx="10">
                  <c:v>2.4779632000000002E-4</c:v>
                </c:pt>
                <c:pt idx="11">
                  <c:v>1.2309267E-4</c:v>
                </c:pt>
                <c:pt idx="12">
                  <c:v>1.7631921999999999E-4</c:v>
                </c:pt>
                <c:pt idx="13">
                  <c:v>5.1519059999999999E-4</c:v>
                </c:pt>
                <c:pt idx="14">
                  <c:v>2.2910190000000001E-4</c:v>
                </c:pt>
                <c:pt idx="15">
                  <c:v>4.5203867999999998E-4</c:v>
                </c:pt>
                <c:pt idx="16">
                  <c:v>6.6879484999999997E-4</c:v>
                </c:pt>
                <c:pt idx="17">
                  <c:v>5.2262355999999999E-4</c:v>
                </c:pt>
                <c:pt idx="18">
                  <c:v>5.9968035000000002E-4</c:v>
                </c:pt>
                <c:pt idx="19">
                  <c:v>9.6691203999999998E-5</c:v>
                </c:pt>
                <c:pt idx="20">
                  <c:v>5.3646604E-5</c:v>
                </c:pt>
                <c:pt idx="21">
                  <c:v>3.5557748000000002E-4</c:v>
                </c:pt>
                <c:pt idx="22">
                  <c:v>2.7639233999999998E-4</c:v>
                </c:pt>
                <c:pt idx="23">
                  <c:v>4.7968054000000003E-4</c:v>
                </c:pt>
                <c:pt idx="24">
                  <c:v>3.6279546999999998E-4</c:v>
                </c:pt>
                <c:pt idx="25">
                  <c:v>3.3739647000000003E-4</c:v>
                </c:pt>
                <c:pt idx="26">
                  <c:v>4.0963342999999998E-4</c:v>
                </c:pt>
                <c:pt idx="27">
                  <c:v>3.1820105000000002E-4</c:v>
                </c:pt>
                <c:pt idx="28">
                  <c:v>3.5038864000000002E-4</c:v>
                </c:pt>
                <c:pt idx="29">
                  <c:v>4.9124518E-4</c:v>
                </c:pt>
                <c:pt idx="30">
                  <c:v>8.4896466999999999E-5</c:v>
                </c:pt>
                <c:pt idx="31">
                  <c:v>5.2043887999999997E-4</c:v>
                </c:pt>
                <c:pt idx="32">
                  <c:v>5.1393309000000002E-4</c:v>
                </c:pt>
                <c:pt idx="33">
                  <c:v>5.6846966000000001E-4</c:v>
                </c:pt>
                <c:pt idx="34">
                  <c:v>6.2561305999999999E-4</c:v>
                </c:pt>
                <c:pt idx="35">
                  <c:v>6.7003311999999995E-4</c:v>
                </c:pt>
                <c:pt idx="36">
                  <c:v>6.6580880999999995E-4</c:v>
                </c:pt>
                <c:pt idx="37">
                  <c:v>6.9837717E-4</c:v>
                </c:pt>
                <c:pt idx="38">
                  <c:v>7.7797268000000003E-4</c:v>
                </c:pt>
                <c:pt idx="39">
                  <c:v>5.1881017000000005E-4</c:v>
                </c:pt>
                <c:pt idx="40">
                  <c:v>6.6351688000000002E-4</c:v>
                </c:pt>
                <c:pt idx="41">
                  <c:v>4.1235529000000003E-4</c:v>
                </c:pt>
                <c:pt idx="42">
                  <c:v>6.0746925999999996E-4</c:v>
                </c:pt>
                <c:pt idx="43">
                  <c:v>8.0348492000000004E-4</c:v>
                </c:pt>
                <c:pt idx="44">
                  <c:v>5.8697290000000004E-4</c:v>
                </c:pt>
                <c:pt idx="45">
                  <c:v>6.0631674000000005E-4</c:v>
                </c:pt>
                <c:pt idx="46">
                  <c:v>4.4926330999999999E-4</c:v>
                </c:pt>
                <c:pt idx="47">
                  <c:v>8.4954579000000004E-4</c:v>
                </c:pt>
                <c:pt idx="48">
                  <c:v>4.3404830999999998E-4</c:v>
                </c:pt>
                <c:pt idx="49">
                  <c:v>5.7023310999999995E-4</c:v>
                </c:pt>
                <c:pt idx="50">
                  <c:v>5.1911654000000003E-4</c:v>
                </c:pt>
                <c:pt idx="51">
                  <c:v>4.3362392999999998E-4</c:v>
                </c:pt>
                <c:pt idx="52">
                  <c:v>4.3590546E-4</c:v>
                </c:pt>
                <c:pt idx="53">
                  <c:v>7.3236416000000001E-4</c:v>
                </c:pt>
                <c:pt idx="54">
                  <c:v>5.4050460000000002E-4</c:v>
                </c:pt>
                <c:pt idx="55">
                  <c:v>7.9727632999999996E-4</c:v>
                </c:pt>
                <c:pt idx="56">
                  <c:v>7.4476317000000004E-4</c:v>
                </c:pt>
                <c:pt idx="57">
                  <c:v>3.5336085000000001E-4</c:v>
                </c:pt>
                <c:pt idx="58">
                  <c:v>8.5309193999999998E-4</c:v>
                </c:pt>
                <c:pt idx="59">
                  <c:v>4.0345106000000001E-4</c:v>
                </c:pt>
                <c:pt idx="60">
                  <c:v>4.2312578999999999E-4</c:v>
                </c:pt>
                <c:pt idx="61">
                  <c:v>4.1195073000000002E-4</c:v>
                </c:pt>
                <c:pt idx="62">
                  <c:v>4.9473685000000003E-4</c:v>
                </c:pt>
                <c:pt idx="63">
                  <c:v>3.0657253000000001E-4</c:v>
                </c:pt>
                <c:pt idx="64">
                  <c:v>3.9552183999999997E-4</c:v>
                </c:pt>
                <c:pt idx="65">
                  <c:v>2.1816252E-4</c:v>
                </c:pt>
                <c:pt idx="66">
                  <c:v>2.9909233999999999E-4</c:v>
                </c:pt>
                <c:pt idx="67">
                  <c:v>2.6554133999999999E-4</c:v>
                </c:pt>
                <c:pt idx="68">
                  <c:v>4.5275893999999998E-4</c:v>
                </c:pt>
                <c:pt idx="69">
                  <c:v>5.1533142999999997E-4</c:v>
                </c:pt>
                <c:pt idx="70">
                  <c:v>2.7686821000000002E-4</c:v>
                </c:pt>
                <c:pt idx="71">
                  <c:v>6.8573053999999997E-5</c:v>
                </c:pt>
                <c:pt idx="72">
                  <c:v>4.4426755E-4</c:v>
                </c:pt>
                <c:pt idx="73">
                  <c:v>4.5599927999999997E-4</c:v>
                </c:pt>
                <c:pt idx="74">
                  <c:v>2.8839672E-4</c:v>
                </c:pt>
                <c:pt idx="75">
                  <c:v>1.8243037000000001E-4</c:v>
                </c:pt>
                <c:pt idx="76">
                  <c:v>-8.3103560000000006E-5</c:v>
                </c:pt>
                <c:pt idx="77">
                  <c:v>2.3196113999999999E-4</c:v>
                </c:pt>
                <c:pt idx="78">
                  <c:v>1.2326660000000001E-4</c:v>
                </c:pt>
                <c:pt idx="79">
                  <c:v>1.7109944999999999E-4</c:v>
                </c:pt>
                <c:pt idx="80">
                  <c:v>1.3281057E-4</c:v>
                </c:pt>
                <c:pt idx="81">
                  <c:v>2.2073475999999999E-4</c:v>
                </c:pt>
                <c:pt idx="82">
                  <c:v>3.2318781999999998E-4</c:v>
                </c:pt>
                <c:pt idx="83">
                  <c:v>3.0665791999999998E-5</c:v>
                </c:pt>
                <c:pt idx="84">
                  <c:v>2.2856102000000001E-4</c:v>
                </c:pt>
                <c:pt idx="85">
                  <c:v>1.5198400999999999E-4</c:v>
                </c:pt>
                <c:pt idx="86">
                  <c:v>5.3675770999999999E-4</c:v>
                </c:pt>
                <c:pt idx="87">
                  <c:v>2.8152880999999998E-4</c:v>
                </c:pt>
                <c:pt idx="88">
                  <c:v>-9.6304425000000001E-5</c:v>
                </c:pt>
                <c:pt idx="89">
                  <c:v>3.7546089000000001E-4</c:v>
                </c:pt>
                <c:pt idx="90">
                  <c:v>3.2697237000000001E-4</c:v>
                </c:pt>
                <c:pt idx="91">
                  <c:v>2.1972448000000001E-4</c:v>
                </c:pt>
                <c:pt idx="92">
                  <c:v>1.9205262E-4</c:v>
                </c:pt>
                <c:pt idx="93">
                  <c:v>1.5296189000000001E-5</c:v>
                </c:pt>
                <c:pt idx="94">
                  <c:v>2.0629726E-4</c:v>
                </c:pt>
                <c:pt idx="95">
                  <c:v>1.1068183E-4</c:v>
                </c:pt>
                <c:pt idx="96">
                  <c:v>4.6389496999999999E-4</c:v>
                </c:pt>
                <c:pt idx="97">
                  <c:v>3.8043396999999998E-4</c:v>
                </c:pt>
                <c:pt idx="98">
                  <c:v>3.1943276999999999E-4</c:v>
                </c:pt>
                <c:pt idx="99">
                  <c:v>2.1129796999999999E-4</c:v>
                </c:pt>
                <c:pt idx="100">
                  <c:v>2.7028402E-4</c:v>
                </c:pt>
                <c:pt idx="101">
                  <c:v>2.6713116E-4</c:v>
                </c:pt>
                <c:pt idx="102">
                  <c:v>3.4215683000000003E-4</c:v>
                </c:pt>
                <c:pt idx="103">
                  <c:v>1.1704865E-4</c:v>
                </c:pt>
                <c:pt idx="104">
                  <c:v>2.7050915999999999E-5</c:v>
                </c:pt>
                <c:pt idx="105">
                  <c:v>3.7552229999999998E-5</c:v>
                </c:pt>
                <c:pt idx="106">
                  <c:v>1.799932E-4</c:v>
                </c:pt>
                <c:pt idx="107">
                  <c:v>4.4429495999999998E-4</c:v>
                </c:pt>
                <c:pt idx="108">
                  <c:v>2.4892935000000001E-4</c:v>
                </c:pt>
                <c:pt idx="109">
                  <c:v>9.2100502999999998E-5</c:v>
                </c:pt>
                <c:pt idx="110">
                  <c:v>-1.2805986999999999E-4</c:v>
                </c:pt>
                <c:pt idx="111">
                  <c:v>-3.5043545000000001E-4</c:v>
                </c:pt>
                <c:pt idx="112">
                  <c:v>6.9101210000000002E-5</c:v>
                </c:pt>
                <c:pt idx="113">
                  <c:v>-4.3761069999999997E-4</c:v>
                </c:pt>
                <c:pt idx="114">
                  <c:v>-5.6634610000000005E-4</c:v>
                </c:pt>
                <c:pt idx="115">
                  <c:v>4.0827581999999999E-5</c:v>
                </c:pt>
                <c:pt idx="116">
                  <c:v>-4.2067746E-4</c:v>
                </c:pt>
                <c:pt idx="117">
                  <c:v>-5.7129470999999995E-4</c:v>
                </c:pt>
                <c:pt idx="118">
                  <c:v>-7.9928686999999996E-4</c:v>
                </c:pt>
                <c:pt idx="119">
                  <c:v>-7.1249591E-4</c:v>
                </c:pt>
                <c:pt idx="120">
                  <c:v>-1.3885155000000001E-3</c:v>
                </c:pt>
                <c:pt idx="121">
                  <c:v>-1.9344137000000001E-3</c:v>
                </c:pt>
                <c:pt idx="122">
                  <c:v>-2.8449052000000001E-3</c:v>
                </c:pt>
                <c:pt idx="123">
                  <c:v>-3.4171803999999998E-3</c:v>
                </c:pt>
                <c:pt idx="124">
                  <c:v>-3.7361658999999999E-3</c:v>
                </c:pt>
                <c:pt idx="125">
                  <c:v>-4.2143561000000003E-3</c:v>
                </c:pt>
                <c:pt idx="126">
                  <c:v>-4.0968215000000002E-3</c:v>
                </c:pt>
                <c:pt idx="127">
                  <c:v>-4.1998284999999998E-3</c:v>
                </c:pt>
                <c:pt idx="128">
                  <c:v>-6.0569558000000004E-3</c:v>
                </c:pt>
                <c:pt idx="129">
                  <c:v>-6.9838768000000002E-3</c:v>
                </c:pt>
                <c:pt idx="130">
                  <c:v>-9.6112190000000007E-3</c:v>
                </c:pt>
                <c:pt idx="131">
                  <c:v>-1.4121165999999999E-2</c:v>
                </c:pt>
                <c:pt idx="132">
                  <c:v>-1.4878232E-2</c:v>
                </c:pt>
                <c:pt idx="133">
                  <c:v>-1.5087177E-2</c:v>
                </c:pt>
                <c:pt idx="134">
                  <c:v>-1.4849612E-2</c:v>
                </c:pt>
                <c:pt idx="135">
                  <c:v>-1.4615105999999999E-2</c:v>
                </c:pt>
                <c:pt idx="136">
                  <c:v>-1.4313987E-2</c:v>
                </c:pt>
                <c:pt idx="137">
                  <c:v>-1.4746390999999999E-2</c:v>
                </c:pt>
                <c:pt idx="138">
                  <c:v>-1.4859901E-2</c:v>
                </c:pt>
                <c:pt idx="139">
                  <c:v>-1.4364953999999999E-2</c:v>
                </c:pt>
                <c:pt idx="140">
                  <c:v>-1.4773873E-2</c:v>
                </c:pt>
                <c:pt idx="141">
                  <c:v>-1.4780646E-2</c:v>
                </c:pt>
                <c:pt idx="142">
                  <c:v>-1.4594039E-2</c:v>
                </c:pt>
                <c:pt idx="143">
                  <c:v>-1.4598358000000001E-2</c:v>
                </c:pt>
                <c:pt idx="144">
                  <c:v>-1.4360550999999999E-2</c:v>
                </c:pt>
                <c:pt idx="145">
                  <c:v>-1.4339418E-2</c:v>
                </c:pt>
                <c:pt idx="146">
                  <c:v>-1.4418758E-2</c:v>
                </c:pt>
                <c:pt idx="147">
                  <c:v>-1.443961E-2</c:v>
                </c:pt>
                <c:pt idx="148">
                  <c:v>-1.4164085E-2</c:v>
                </c:pt>
                <c:pt idx="149">
                  <c:v>-1.4375038999999999E-2</c:v>
                </c:pt>
                <c:pt idx="150">
                  <c:v>-1.4516362E-2</c:v>
                </c:pt>
                <c:pt idx="151">
                  <c:v>-1.4198928E-2</c:v>
                </c:pt>
                <c:pt idx="152">
                  <c:v>-1.4273964E-2</c:v>
                </c:pt>
                <c:pt idx="153">
                  <c:v>-1.4185535000000001E-2</c:v>
                </c:pt>
                <c:pt idx="154">
                  <c:v>-1.4493041E-2</c:v>
                </c:pt>
                <c:pt idx="155">
                  <c:v>-1.4562663999999999E-2</c:v>
                </c:pt>
                <c:pt idx="156">
                  <c:v>-1.4189764000000001E-2</c:v>
                </c:pt>
                <c:pt idx="157">
                  <c:v>-1.43649E-2</c:v>
                </c:pt>
                <c:pt idx="158">
                  <c:v>-1.4561022E-2</c:v>
                </c:pt>
                <c:pt idx="159">
                  <c:v>-1.4446066E-2</c:v>
                </c:pt>
                <c:pt idx="160">
                  <c:v>-1.4821406000000001E-2</c:v>
                </c:pt>
                <c:pt idx="161">
                  <c:v>-1.4346691999999999E-2</c:v>
                </c:pt>
                <c:pt idx="162">
                  <c:v>-1.4424912999999999E-2</c:v>
                </c:pt>
                <c:pt idx="163">
                  <c:v>-1.4092664E-2</c:v>
                </c:pt>
                <c:pt idx="164">
                  <c:v>-1.4281227000000001E-2</c:v>
                </c:pt>
                <c:pt idx="165">
                  <c:v>-1.4160368E-2</c:v>
                </c:pt>
                <c:pt idx="166">
                  <c:v>-1.4404133E-2</c:v>
                </c:pt>
                <c:pt idx="167">
                  <c:v>9.8643285999999997E-2</c:v>
                </c:pt>
              </c:numCache>
            </c:numRef>
          </c:xVal>
          <c:yVal>
            <c:numRef>
              <c:f>Elaborated!$Q$3:$Q$169</c:f>
              <c:numCache>
                <c:formatCode>0.000</c:formatCode>
                <c:ptCount val="167"/>
                <c:pt idx="0">
                  <c:v>0</c:v>
                </c:pt>
                <c:pt idx="1">
                  <c:v>1.6575196000000001</c:v>
                </c:pt>
                <c:pt idx="2">
                  <c:v>2.1424048</c:v>
                </c:pt>
                <c:pt idx="3">
                  <c:v>2.195179</c:v>
                </c:pt>
                <c:pt idx="4">
                  <c:v>3.2458695</c:v>
                </c:pt>
                <c:pt idx="5">
                  <c:v>3.3616701</c:v>
                </c:pt>
                <c:pt idx="6">
                  <c:v>3.3863764000000001</c:v>
                </c:pt>
                <c:pt idx="7">
                  <c:v>3.3114987</c:v>
                </c:pt>
                <c:pt idx="8">
                  <c:v>3.3247246000000001</c:v>
                </c:pt>
                <c:pt idx="9">
                  <c:v>3.3826708000000001</c:v>
                </c:pt>
                <c:pt idx="10">
                  <c:v>3.4197272000000001</c:v>
                </c:pt>
                <c:pt idx="11">
                  <c:v>3.5494561999999998</c:v>
                </c:pt>
                <c:pt idx="12">
                  <c:v>3.8115958000000001</c:v>
                </c:pt>
                <c:pt idx="13">
                  <c:v>4.0327479999999998</c:v>
                </c:pt>
                <c:pt idx="14">
                  <c:v>4.1280552999999998</c:v>
                </c:pt>
                <c:pt idx="15">
                  <c:v>4.2337474999999998</c:v>
                </c:pt>
                <c:pt idx="16">
                  <c:v>4.3490903000000003</c:v>
                </c:pt>
                <c:pt idx="17">
                  <c:v>4.4583599999999999</c:v>
                </c:pt>
                <c:pt idx="18">
                  <c:v>4.5328999000000003</c:v>
                </c:pt>
                <c:pt idx="19">
                  <c:v>4.6138453000000004</c:v>
                </c:pt>
                <c:pt idx="20">
                  <c:v>4.6794447999999997</c:v>
                </c:pt>
                <c:pt idx="21">
                  <c:v>4.7446811000000002</c:v>
                </c:pt>
                <c:pt idx="22">
                  <c:v>4.7953410999999999</c:v>
                </c:pt>
                <c:pt idx="23">
                  <c:v>4.8589998999999997</c:v>
                </c:pt>
                <c:pt idx="24">
                  <c:v>4.9372306000000004</c:v>
                </c:pt>
                <c:pt idx="25">
                  <c:v>5.020073</c:v>
                </c:pt>
                <c:pt idx="26">
                  <c:v>5.0873055999999997</c:v>
                </c:pt>
                <c:pt idx="27">
                  <c:v>5.1853172000000001</c:v>
                </c:pt>
                <c:pt idx="28">
                  <c:v>5.2539525999999999</c:v>
                </c:pt>
                <c:pt idx="29">
                  <c:v>5.3236587999999996</c:v>
                </c:pt>
                <c:pt idx="30">
                  <c:v>5.4137183000000002</c:v>
                </c:pt>
                <c:pt idx="31">
                  <c:v>5.5125164</c:v>
                </c:pt>
                <c:pt idx="32">
                  <c:v>5.6067868000000001</c:v>
                </c:pt>
                <c:pt idx="33">
                  <c:v>5.6660735999999998</c:v>
                </c:pt>
                <c:pt idx="34">
                  <c:v>5.7108132999999999</c:v>
                </c:pt>
                <c:pt idx="35">
                  <c:v>5.7481309999999999</c:v>
                </c:pt>
                <c:pt idx="36">
                  <c:v>5.8216861</c:v>
                </c:pt>
                <c:pt idx="37">
                  <c:v>5.9800921000000002</c:v>
                </c:pt>
                <c:pt idx="38">
                  <c:v>6.1430875</c:v>
                </c:pt>
                <c:pt idx="39">
                  <c:v>6.2972529000000002</c:v>
                </c:pt>
                <c:pt idx="40">
                  <c:v>6.3881797999999996</c:v>
                </c:pt>
                <c:pt idx="41">
                  <c:v>6.4602900999999999</c:v>
                </c:pt>
                <c:pt idx="42">
                  <c:v>6.5355391000000003</c:v>
                </c:pt>
                <c:pt idx="43">
                  <c:v>6.6161722999999997</c:v>
                </c:pt>
                <c:pt idx="44">
                  <c:v>6.716691</c:v>
                </c:pt>
                <c:pt idx="45">
                  <c:v>6.8153626000000003</c:v>
                </c:pt>
                <c:pt idx="46">
                  <c:v>6.9680552000000002</c:v>
                </c:pt>
                <c:pt idx="47">
                  <c:v>7.1222493</c:v>
                </c:pt>
                <c:pt idx="48">
                  <c:v>7.2572064999999997</c:v>
                </c:pt>
                <c:pt idx="49">
                  <c:v>7.361993</c:v>
                </c:pt>
                <c:pt idx="50">
                  <c:v>7.4479373000000004</c:v>
                </c:pt>
                <c:pt idx="51">
                  <c:v>7.5516636999999998</c:v>
                </c:pt>
                <c:pt idx="52">
                  <c:v>7.6697692999999996</c:v>
                </c:pt>
                <c:pt idx="53">
                  <c:v>7.7949213999999998</c:v>
                </c:pt>
                <c:pt idx="54">
                  <c:v>7.9135340000000003</c:v>
                </c:pt>
                <c:pt idx="55">
                  <c:v>8.0332602000000009</c:v>
                </c:pt>
                <c:pt idx="56">
                  <c:v>8.1042749999999995</c:v>
                </c:pt>
                <c:pt idx="57">
                  <c:v>8.1490560999999992</c:v>
                </c:pt>
                <c:pt idx="58">
                  <c:v>8.1815063000000006</c:v>
                </c:pt>
                <c:pt idx="59">
                  <c:v>8.2077653999999995</c:v>
                </c:pt>
                <c:pt idx="60">
                  <c:v>8.2391676999999994</c:v>
                </c:pt>
                <c:pt idx="61">
                  <c:v>8.2871466999999992</c:v>
                </c:pt>
                <c:pt idx="62">
                  <c:v>8.3744487999999997</c:v>
                </c:pt>
                <c:pt idx="63">
                  <c:v>8.4951776999999993</c:v>
                </c:pt>
                <c:pt idx="64">
                  <c:v>8.6082090000000004</c:v>
                </c:pt>
                <c:pt idx="65">
                  <c:v>8.7114071000000006</c:v>
                </c:pt>
                <c:pt idx="66">
                  <c:v>8.8075142</c:v>
                </c:pt>
                <c:pt idx="67">
                  <c:v>8.9116213000000002</c:v>
                </c:pt>
                <c:pt idx="68">
                  <c:v>9.0120035000000005</c:v>
                </c:pt>
                <c:pt idx="69">
                  <c:v>9.0968555999999996</c:v>
                </c:pt>
                <c:pt idx="70">
                  <c:v>9.1452007999999996</c:v>
                </c:pt>
                <c:pt idx="71">
                  <c:v>9.1842822999999996</c:v>
                </c:pt>
                <c:pt idx="72">
                  <c:v>9.2078491000000007</c:v>
                </c:pt>
                <c:pt idx="73">
                  <c:v>9.2246579999999998</c:v>
                </c:pt>
                <c:pt idx="74">
                  <c:v>9.2463192999999997</c:v>
                </c:pt>
                <c:pt idx="75">
                  <c:v>9.2857956000000001</c:v>
                </c:pt>
                <c:pt idx="76">
                  <c:v>9.3214330000000007</c:v>
                </c:pt>
                <c:pt idx="77">
                  <c:v>9.3462496000000002</c:v>
                </c:pt>
                <c:pt idx="78">
                  <c:v>9.3703132999999994</c:v>
                </c:pt>
                <c:pt idx="79">
                  <c:v>9.3890460000000004</c:v>
                </c:pt>
                <c:pt idx="80">
                  <c:v>9.4054953999999995</c:v>
                </c:pt>
                <c:pt idx="81">
                  <c:v>9.4205064000000007</c:v>
                </c:pt>
                <c:pt idx="82">
                  <c:v>9.4273352999999993</c:v>
                </c:pt>
                <c:pt idx="83">
                  <c:v>9.4375719</c:v>
                </c:pt>
                <c:pt idx="84">
                  <c:v>9.4437587000000001</c:v>
                </c:pt>
                <c:pt idx="85">
                  <c:v>9.4524960999999994</c:v>
                </c:pt>
                <c:pt idx="86">
                  <c:v>9.4658308000000009</c:v>
                </c:pt>
                <c:pt idx="87">
                  <c:v>9.5126398999999999</c:v>
                </c:pt>
                <c:pt idx="88">
                  <c:v>9.6229948000000007</c:v>
                </c:pt>
                <c:pt idx="89">
                  <c:v>9.7309180000000008</c:v>
                </c:pt>
                <c:pt idx="90">
                  <c:v>9.7979806000000007</c:v>
                </c:pt>
                <c:pt idx="91">
                  <c:v>9.8490307999999995</c:v>
                </c:pt>
                <c:pt idx="92">
                  <c:v>9.9129663000000008</c:v>
                </c:pt>
                <c:pt idx="93">
                  <c:v>10.040634000000001</c:v>
                </c:pt>
                <c:pt idx="94">
                  <c:v>10.174661</c:v>
                </c:pt>
                <c:pt idx="95">
                  <c:v>10.290668</c:v>
                </c:pt>
                <c:pt idx="96">
                  <c:v>10.412286999999999</c:v>
                </c:pt>
                <c:pt idx="97">
                  <c:v>10.585229</c:v>
                </c:pt>
                <c:pt idx="98">
                  <c:v>10.810328999999999</c:v>
                </c:pt>
                <c:pt idx="99">
                  <c:v>10.989865999999999</c:v>
                </c:pt>
                <c:pt idx="100">
                  <c:v>11.169091999999999</c:v>
                </c:pt>
                <c:pt idx="101">
                  <c:v>11.333205</c:v>
                </c:pt>
                <c:pt idx="102">
                  <c:v>11.483834999999999</c:v>
                </c:pt>
                <c:pt idx="103">
                  <c:v>11.615603999999999</c:v>
                </c:pt>
                <c:pt idx="104">
                  <c:v>11.721158000000001</c:v>
                </c:pt>
                <c:pt idx="105">
                  <c:v>11.811339</c:v>
                </c:pt>
                <c:pt idx="106">
                  <c:v>11.925463000000001</c:v>
                </c:pt>
                <c:pt idx="107">
                  <c:v>12.033294</c:v>
                </c:pt>
                <c:pt idx="108">
                  <c:v>12.152889999999999</c:v>
                </c:pt>
                <c:pt idx="109">
                  <c:v>12.250011000000001</c:v>
                </c:pt>
                <c:pt idx="110">
                  <c:v>12.328415</c:v>
                </c:pt>
                <c:pt idx="111">
                  <c:v>12.420555999999999</c:v>
                </c:pt>
                <c:pt idx="112">
                  <c:v>12.535759000000001</c:v>
                </c:pt>
                <c:pt idx="113">
                  <c:v>12.659552</c:v>
                </c:pt>
                <c:pt idx="114">
                  <c:v>12.77078</c:v>
                </c:pt>
                <c:pt idx="115">
                  <c:v>12.875773000000001</c:v>
                </c:pt>
                <c:pt idx="116">
                  <c:v>12.941295999999999</c:v>
                </c:pt>
                <c:pt idx="117">
                  <c:v>13.038076999999999</c:v>
                </c:pt>
                <c:pt idx="118">
                  <c:v>13.130893</c:v>
                </c:pt>
                <c:pt idx="119">
                  <c:v>13.198575999999999</c:v>
                </c:pt>
                <c:pt idx="120">
                  <c:v>13.290381999999999</c:v>
                </c:pt>
                <c:pt idx="121">
                  <c:v>13.415067000000001</c:v>
                </c:pt>
                <c:pt idx="122">
                  <c:v>13.551975000000001</c:v>
                </c:pt>
                <c:pt idx="123">
                  <c:v>13.67112</c:v>
                </c:pt>
                <c:pt idx="124">
                  <c:v>13.749895</c:v>
                </c:pt>
                <c:pt idx="125">
                  <c:v>13.831208</c:v>
                </c:pt>
                <c:pt idx="126">
                  <c:v>13.933598</c:v>
                </c:pt>
                <c:pt idx="127">
                  <c:v>14.052452000000001</c:v>
                </c:pt>
                <c:pt idx="128">
                  <c:v>14.214855</c:v>
                </c:pt>
                <c:pt idx="129">
                  <c:v>14.42333</c:v>
                </c:pt>
                <c:pt idx="130">
                  <c:v>14.654467</c:v>
                </c:pt>
                <c:pt idx="131">
                  <c:v>14.840393000000001</c:v>
                </c:pt>
                <c:pt idx="132">
                  <c:v>14.957727</c:v>
                </c:pt>
                <c:pt idx="133">
                  <c:v>15.067228999999999</c:v>
                </c:pt>
                <c:pt idx="134">
                  <c:v>15.122102999999999</c:v>
                </c:pt>
                <c:pt idx="135">
                  <c:v>15.234745999999999</c:v>
                </c:pt>
                <c:pt idx="136">
                  <c:v>15.377015999999999</c:v>
                </c:pt>
                <c:pt idx="137">
                  <c:v>15.456208</c:v>
                </c:pt>
                <c:pt idx="138">
                  <c:v>15.542247</c:v>
                </c:pt>
                <c:pt idx="139">
                  <c:v>15.656579000000001</c:v>
                </c:pt>
                <c:pt idx="140">
                  <c:v>15.79721</c:v>
                </c:pt>
                <c:pt idx="141">
                  <c:v>15.910375</c:v>
                </c:pt>
                <c:pt idx="142">
                  <c:v>15.995556000000001</c:v>
                </c:pt>
                <c:pt idx="143">
                  <c:v>16.090298000000001</c:v>
                </c:pt>
                <c:pt idx="144">
                  <c:v>16.183319999999998</c:v>
                </c:pt>
                <c:pt idx="145">
                  <c:v>16.298421000000001</c:v>
                </c:pt>
                <c:pt idx="146">
                  <c:v>16.392816</c:v>
                </c:pt>
                <c:pt idx="147">
                  <c:v>16.479838000000001</c:v>
                </c:pt>
                <c:pt idx="148">
                  <c:v>16.540942999999999</c:v>
                </c:pt>
                <c:pt idx="149">
                  <c:v>16.616873999999999</c:v>
                </c:pt>
                <c:pt idx="150">
                  <c:v>16.720927</c:v>
                </c:pt>
                <c:pt idx="151">
                  <c:v>16.845898999999999</c:v>
                </c:pt>
                <c:pt idx="152">
                  <c:v>16.968588</c:v>
                </c:pt>
                <c:pt idx="153">
                  <c:v>17.072855000000001</c:v>
                </c:pt>
                <c:pt idx="154">
                  <c:v>17.178070999999999</c:v>
                </c:pt>
                <c:pt idx="155">
                  <c:v>17.222655</c:v>
                </c:pt>
                <c:pt idx="156">
                  <c:v>17.308723000000001</c:v>
                </c:pt>
                <c:pt idx="157">
                  <c:v>17.433949999999999</c:v>
                </c:pt>
                <c:pt idx="158">
                  <c:v>17.546337999999999</c:v>
                </c:pt>
                <c:pt idx="159">
                  <c:v>17.633438000000002</c:v>
                </c:pt>
                <c:pt idx="160">
                  <c:v>17.680468000000001</c:v>
                </c:pt>
                <c:pt idx="161">
                  <c:v>17.697272999999999</c:v>
                </c:pt>
                <c:pt idx="162">
                  <c:v>17.724789999999999</c:v>
                </c:pt>
                <c:pt idx="163">
                  <c:v>17.771487</c:v>
                </c:pt>
                <c:pt idx="164">
                  <c:v>17.855694</c:v>
                </c:pt>
                <c:pt idx="165">
                  <c:v>17.970558</c:v>
                </c:pt>
                <c:pt idx="166">
                  <c:v>18.060383999999999</c:v>
                </c:pt>
              </c:numCache>
            </c:numRef>
          </c:yVal>
          <c:smooth val="1"/>
          <c:extLst>
            <c:ext xmlns:c16="http://schemas.microsoft.com/office/drawing/2014/chart" uri="{C3380CC4-5D6E-409C-BE32-E72D297353CC}">
              <c16:uniqueId val="{00000003-AC82-40EB-9384-E18D7B112DB1}"/>
            </c:ext>
          </c:extLst>
        </c:ser>
        <c:ser>
          <c:idx val="5"/>
          <c:order val="4"/>
          <c:tx>
            <c:strRef>
              <c:f>Elaborated!$O$1</c:f>
              <c:strCache>
                <c:ptCount val="1"/>
                <c:pt idx="0">
                  <c:v>uy_3L/4</c:v>
                </c:pt>
              </c:strCache>
            </c:strRef>
          </c:tx>
          <c:spPr>
            <a:ln w="12700" cap="rnd">
              <a:solidFill>
                <a:srgbClr val="00B050"/>
              </a:solidFill>
              <a:prstDash val="sysDot"/>
              <a:round/>
            </a:ln>
            <a:effectLst/>
          </c:spPr>
          <c:marker>
            <c:symbol val="none"/>
          </c:marker>
          <c:xVal>
            <c:numRef>
              <c:f>Elaborated!$O$3:$O$170</c:f>
              <c:numCache>
                <c:formatCode>0.00</c:formatCode>
                <c:ptCount val="168"/>
                <c:pt idx="0">
                  <c:v>0</c:v>
                </c:pt>
                <c:pt idx="1">
                  <c:v>2.43384E-3</c:v>
                </c:pt>
                <c:pt idx="2">
                  <c:v>2.0949183E-3</c:v>
                </c:pt>
                <c:pt idx="3">
                  <c:v>1.7952160999999999E-3</c:v>
                </c:pt>
                <c:pt idx="4">
                  <c:v>8.0206292999999995E-4</c:v>
                </c:pt>
                <c:pt idx="5">
                  <c:v>1.1587932E-3</c:v>
                </c:pt>
                <c:pt idx="6">
                  <c:v>9.2364062999999996E-4</c:v>
                </c:pt>
                <c:pt idx="7">
                  <c:v>8.8219252000000005E-4</c:v>
                </c:pt>
                <c:pt idx="8">
                  <c:v>9.5503750000000001E-4</c:v>
                </c:pt>
                <c:pt idx="9">
                  <c:v>1.2554926E-3</c:v>
                </c:pt>
                <c:pt idx="10">
                  <c:v>1.0874965E-3</c:v>
                </c:pt>
                <c:pt idx="11">
                  <c:v>9.0979880000000002E-4</c:v>
                </c:pt>
                <c:pt idx="12">
                  <c:v>7.7992047999999995E-4</c:v>
                </c:pt>
                <c:pt idx="13">
                  <c:v>7.5507394999999998E-4</c:v>
                </c:pt>
                <c:pt idx="14">
                  <c:v>3.3939586999999998E-4</c:v>
                </c:pt>
                <c:pt idx="15">
                  <c:v>7.5430473000000003E-4</c:v>
                </c:pt>
                <c:pt idx="16">
                  <c:v>6.9046741000000004E-4</c:v>
                </c:pt>
                <c:pt idx="17">
                  <c:v>5.2621609999999996E-4</c:v>
                </c:pt>
                <c:pt idx="18">
                  <c:v>6.5478504999999998E-4</c:v>
                </c:pt>
                <c:pt idx="19">
                  <c:v>3.5043419E-4</c:v>
                </c:pt>
                <c:pt idx="20">
                  <c:v>3.3701378000000002E-4</c:v>
                </c:pt>
                <c:pt idx="21">
                  <c:v>3.9239106E-4</c:v>
                </c:pt>
                <c:pt idx="22">
                  <c:v>1.6224383E-4</c:v>
                </c:pt>
                <c:pt idx="23">
                  <c:v>4.3807710999999998E-4</c:v>
                </c:pt>
                <c:pt idx="24">
                  <c:v>6.9941724000000005E-4</c:v>
                </c:pt>
                <c:pt idx="25">
                  <c:v>7.1909986999999995E-4</c:v>
                </c:pt>
                <c:pt idx="26">
                  <c:v>4.7329242E-4</c:v>
                </c:pt>
                <c:pt idx="27">
                  <c:v>-1.9641360999999999E-4</c:v>
                </c:pt>
                <c:pt idx="28">
                  <c:v>-2.8266647000000001E-4</c:v>
                </c:pt>
                <c:pt idx="29">
                  <c:v>-5.5614544000000005E-4</c:v>
                </c:pt>
                <c:pt idx="30">
                  <c:v>-9.0457611000000003E-4</c:v>
                </c:pt>
                <c:pt idx="31">
                  <c:v>-1.0047285E-3</c:v>
                </c:pt>
                <c:pt idx="32">
                  <c:v>-9.8380568999999998E-4</c:v>
                </c:pt>
                <c:pt idx="33">
                  <c:v>-3.6395627000000001E-3</c:v>
                </c:pt>
                <c:pt idx="34">
                  <c:v>-3.8090046000000002E-3</c:v>
                </c:pt>
                <c:pt idx="35">
                  <c:v>-3.8801803000000001E-3</c:v>
                </c:pt>
                <c:pt idx="36">
                  <c:v>-4.5066641999999997E-3</c:v>
                </c:pt>
                <c:pt idx="37">
                  <c:v>-5.3266696000000002E-3</c:v>
                </c:pt>
                <c:pt idx="38">
                  <c:v>-5.3302206000000003E-3</c:v>
                </c:pt>
                <c:pt idx="39">
                  <c:v>-6.2630115000000004E-3</c:v>
                </c:pt>
                <c:pt idx="40">
                  <c:v>-6.5864308999999998E-3</c:v>
                </c:pt>
                <c:pt idx="41">
                  <c:v>-7.4121639999999997E-3</c:v>
                </c:pt>
                <c:pt idx="42">
                  <c:v>-8.4673769999999999E-3</c:v>
                </c:pt>
                <c:pt idx="43">
                  <c:v>-1.1346264999999999E-2</c:v>
                </c:pt>
                <c:pt idx="44">
                  <c:v>-1.4240086000000001E-2</c:v>
                </c:pt>
                <c:pt idx="45">
                  <c:v>-1.6037912000000001E-2</c:v>
                </c:pt>
                <c:pt idx="46">
                  <c:v>-1.7946219999999999E-2</c:v>
                </c:pt>
                <c:pt idx="47">
                  <c:v>-2.0791957E-2</c:v>
                </c:pt>
                <c:pt idx="48">
                  <c:v>-2.4497863000000002E-2</c:v>
                </c:pt>
                <c:pt idx="49">
                  <c:v>-2.7052961E-2</c:v>
                </c:pt>
                <c:pt idx="50">
                  <c:v>-2.8596165E-2</c:v>
                </c:pt>
                <c:pt idx="51">
                  <c:v>-2.9815573000000001E-2</c:v>
                </c:pt>
                <c:pt idx="52">
                  <c:v>-3.0906161000000001E-2</c:v>
                </c:pt>
                <c:pt idx="53">
                  <c:v>-3.3553090000000001E-2</c:v>
                </c:pt>
                <c:pt idx="54">
                  <c:v>-3.5095113999999997E-2</c:v>
                </c:pt>
                <c:pt idx="55">
                  <c:v>-3.4817402999999997E-2</c:v>
                </c:pt>
                <c:pt idx="56">
                  <c:v>-3.5182595999999997E-2</c:v>
                </c:pt>
                <c:pt idx="57">
                  <c:v>-3.5665549999999997E-2</c:v>
                </c:pt>
                <c:pt idx="58">
                  <c:v>-3.5830372999999999E-2</c:v>
                </c:pt>
                <c:pt idx="59">
                  <c:v>-3.5874310999999999E-2</c:v>
                </c:pt>
                <c:pt idx="60">
                  <c:v>-3.5947474E-2</c:v>
                </c:pt>
                <c:pt idx="61">
                  <c:v>-3.5639087E-2</c:v>
                </c:pt>
                <c:pt idx="62">
                  <c:v>-3.6063344999999997E-2</c:v>
                </c:pt>
                <c:pt idx="63">
                  <c:v>-3.6268742E-2</c:v>
                </c:pt>
                <c:pt idx="64">
                  <c:v>-3.7795133000000002E-2</c:v>
                </c:pt>
                <c:pt idx="65">
                  <c:v>-3.8599288000000002E-2</c:v>
                </c:pt>
                <c:pt idx="66">
                  <c:v>-3.9590426999999997E-2</c:v>
                </c:pt>
                <c:pt idx="67">
                  <c:v>-4.1507996999999998E-2</c:v>
                </c:pt>
                <c:pt idx="68">
                  <c:v>-4.2191036000000001E-2</c:v>
                </c:pt>
                <c:pt idx="69">
                  <c:v>-4.2108700999999998E-2</c:v>
                </c:pt>
                <c:pt idx="70">
                  <c:v>-4.2281080999999998E-2</c:v>
                </c:pt>
                <c:pt idx="71">
                  <c:v>-4.2996893000000001E-2</c:v>
                </c:pt>
                <c:pt idx="72">
                  <c:v>-4.3198221000000002E-2</c:v>
                </c:pt>
                <c:pt idx="73">
                  <c:v>-4.3112322000000002E-2</c:v>
                </c:pt>
                <c:pt idx="74">
                  <c:v>-4.3128146999999999E-2</c:v>
                </c:pt>
                <c:pt idx="75">
                  <c:v>-4.3420922000000001E-2</c:v>
                </c:pt>
                <c:pt idx="76">
                  <c:v>-4.3641701999999997E-2</c:v>
                </c:pt>
                <c:pt idx="77">
                  <c:v>-4.3243812999999999E-2</c:v>
                </c:pt>
                <c:pt idx="78">
                  <c:v>-4.3541740000000002E-2</c:v>
                </c:pt>
                <c:pt idx="79">
                  <c:v>-4.3895365999999998E-2</c:v>
                </c:pt>
                <c:pt idx="80">
                  <c:v>-4.3722261999999998E-2</c:v>
                </c:pt>
                <c:pt idx="81">
                  <c:v>-4.4324096E-2</c:v>
                </c:pt>
                <c:pt idx="82">
                  <c:v>-4.4019784999999999E-2</c:v>
                </c:pt>
                <c:pt idx="83">
                  <c:v>-4.4086595999999999E-2</c:v>
                </c:pt>
                <c:pt idx="84">
                  <c:v>-4.4046192999999997E-2</c:v>
                </c:pt>
                <c:pt idx="85">
                  <c:v>-4.4089424000000002E-2</c:v>
                </c:pt>
                <c:pt idx="86">
                  <c:v>-4.4366475000000002E-2</c:v>
                </c:pt>
                <c:pt idx="87">
                  <c:v>-4.4627472000000001E-2</c:v>
                </c:pt>
                <c:pt idx="88">
                  <c:v>-4.4671192999999998E-2</c:v>
                </c:pt>
                <c:pt idx="89">
                  <c:v>-4.5398871E-2</c:v>
                </c:pt>
                <c:pt idx="90">
                  <c:v>-4.8745041000000003E-2</c:v>
                </c:pt>
                <c:pt idx="91">
                  <c:v>-4.9923495999999998E-2</c:v>
                </c:pt>
                <c:pt idx="92">
                  <c:v>-5.0099473999999998E-2</c:v>
                </c:pt>
                <c:pt idx="93">
                  <c:v>-5.0812807000000002E-2</c:v>
                </c:pt>
                <c:pt idx="94">
                  <c:v>-5.1573049000000003E-2</c:v>
                </c:pt>
                <c:pt idx="95">
                  <c:v>-5.4126606000000001E-2</c:v>
                </c:pt>
                <c:pt idx="96">
                  <c:v>-5.4183285999999997E-2</c:v>
                </c:pt>
                <c:pt idx="97">
                  <c:v>-5.4453930999999997E-2</c:v>
                </c:pt>
                <c:pt idx="98">
                  <c:v>-5.4621507999999999E-2</c:v>
                </c:pt>
                <c:pt idx="99">
                  <c:v>-5.5010903E-2</c:v>
                </c:pt>
                <c:pt idx="100">
                  <c:v>-5.6028123999999999E-2</c:v>
                </c:pt>
                <c:pt idx="101">
                  <c:v>-5.6729891999999997E-2</c:v>
                </c:pt>
                <c:pt idx="102">
                  <c:v>-5.7027106000000001E-2</c:v>
                </c:pt>
                <c:pt idx="103">
                  <c:v>-6.0802599999999998E-2</c:v>
                </c:pt>
                <c:pt idx="104">
                  <c:v>-6.2616691000000002E-2</c:v>
                </c:pt>
                <c:pt idx="105">
                  <c:v>-6.2768593999999997E-2</c:v>
                </c:pt>
                <c:pt idx="106">
                  <c:v>-6.3739483999999999E-2</c:v>
                </c:pt>
                <c:pt idx="107">
                  <c:v>-6.4197615999999999E-2</c:v>
                </c:pt>
                <c:pt idx="108">
                  <c:v>-6.5034706999999997E-2</c:v>
                </c:pt>
                <c:pt idx="109">
                  <c:v>-6.5364820000000004E-2</c:v>
                </c:pt>
                <c:pt idx="110">
                  <c:v>-6.5102566000000001E-2</c:v>
                </c:pt>
                <c:pt idx="111">
                  <c:v>-6.4871518000000003E-2</c:v>
                </c:pt>
                <c:pt idx="112">
                  <c:v>-6.6107978999999997E-2</c:v>
                </c:pt>
                <c:pt idx="113">
                  <c:v>-6.6481626000000002E-2</c:v>
                </c:pt>
                <c:pt idx="114">
                  <c:v>-6.7636953E-2</c:v>
                </c:pt>
                <c:pt idx="115">
                  <c:v>-6.6846304999999995E-2</c:v>
                </c:pt>
                <c:pt idx="116">
                  <c:v>-6.7001235000000006E-2</c:v>
                </c:pt>
                <c:pt idx="117">
                  <c:v>-6.7111197999999997E-2</c:v>
                </c:pt>
                <c:pt idx="118">
                  <c:v>-6.7375870000000004E-2</c:v>
                </c:pt>
                <c:pt idx="119">
                  <c:v>-6.7771499999999998E-2</c:v>
                </c:pt>
                <c:pt idx="120">
                  <c:v>-6.8668983000000003E-2</c:v>
                </c:pt>
                <c:pt idx="121">
                  <c:v>-6.9600512000000003E-2</c:v>
                </c:pt>
                <c:pt idx="122">
                  <c:v>-7.0245668999999997E-2</c:v>
                </c:pt>
                <c:pt idx="123">
                  <c:v>-7.1906117000000006E-2</c:v>
                </c:pt>
                <c:pt idx="124">
                  <c:v>-7.3726934999999993E-2</c:v>
                </c:pt>
                <c:pt idx="125">
                  <c:v>-7.4174295000000001E-2</c:v>
                </c:pt>
                <c:pt idx="126">
                  <c:v>-7.4655487000000006E-2</c:v>
                </c:pt>
                <c:pt idx="127">
                  <c:v>-7.4336476999999998E-2</c:v>
                </c:pt>
                <c:pt idx="128">
                  <c:v>-7.4710708000000001E-2</c:v>
                </c:pt>
                <c:pt idx="129">
                  <c:v>-7.5112393E-2</c:v>
                </c:pt>
                <c:pt idx="130">
                  <c:v>-7.6696226000000006E-2</c:v>
                </c:pt>
                <c:pt idx="131">
                  <c:v>-7.7530723999999995E-2</c:v>
                </c:pt>
                <c:pt idx="132">
                  <c:v>-8.0616028000000006E-2</c:v>
                </c:pt>
                <c:pt idx="133">
                  <c:v>-8.4911893000000002E-2</c:v>
                </c:pt>
                <c:pt idx="134">
                  <c:v>-8.6987498999999996E-2</c:v>
                </c:pt>
                <c:pt idx="135">
                  <c:v>-8.8251513000000004E-2</c:v>
                </c:pt>
                <c:pt idx="136">
                  <c:v>-9.0540767999999994E-2</c:v>
                </c:pt>
                <c:pt idx="137">
                  <c:v>-9.2333395999999998E-2</c:v>
                </c:pt>
                <c:pt idx="138">
                  <c:v>-9.2659595999999997E-2</c:v>
                </c:pt>
                <c:pt idx="139">
                  <c:v>-9.3090144999999999E-2</c:v>
                </c:pt>
                <c:pt idx="140">
                  <c:v>-9.3691173000000003E-2</c:v>
                </c:pt>
                <c:pt idx="141">
                  <c:v>-9.3558378999999997E-2</c:v>
                </c:pt>
                <c:pt idx="142">
                  <c:v>-9.3699497000000007E-2</c:v>
                </c:pt>
                <c:pt idx="143">
                  <c:v>-9.3858013000000004E-2</c:v>
                </c:pt>
                <c:pt idx="144">
                  <c:v>-9.3402325999999994E-2</c:v>
                </c:pt>
                <c:pt idx="145">
                  <c:v>-9.3499857000000006E-2</c:v>
                </c:pt>
                <c:pt idx="146">
                  <c:v>-9.3546589999999999E-2</c:v>
                </c:pt>
                <c:pt idx="147">
                  <c:v>-9.3559014999999995E-2</c:v>
                </c:pt>
                <c:pt idx="148">
                  <c:v>-9.3354049999999994E-2</c:v>
                </c:pt>
                <c:pt idx="149">
                  <c:v>-9.3448349999999999E-2</c:v>
                </c:pt>
                <c:pt idx="150">
                  <c:v>-9.3430774999999994E-2</c:v>
                </c:pt>
                <c:pt idx="151">
                  <c:v>-9.2537151999999998E-2</c:v>
                </c:pt>
                <c:pt idx="152">
                  <c:v>-8.5875201999999998E-2</c:v>
                </c:pt>
                <c:pt idx="153">
                  <c:v>-7.4496978000000005E-2</c:v>
                </c:pt>
                <c:pt idx="154">
                  <c:v>-7.0470472000000006E-2</c:v>
                </c:pt>
                <c:pt idx="155">
                  <c:v>-6.5082541999999993E-2</c:v>
                </c:pt>
                <c:pt idx="156">
                  <c:v>-6.1883979999999998E-2</c:v>
                </c:pt>
                <c:pt idx="157">
                  <c:v>-5.4584312000000003E-2</c:v>
                </c:pt>
                <c:pt idx="158">
                  <c:v>-4.5400233999999998E-2</c:v>
                </c:pt>
                <c:pt idx="159">
                  <c:v>-3.2975646999999997E-2</c:v>
                </c:pt>
                <c:pt idx="160">
                  <c:v>-7.0074409999999997E-3</c:v>
                </c:pt>
                <c:pt idx="161">
                  <c:v>-6.9274709999999997E-5</c:v>
                </c:pt>
                <c:pt idx="162">
                  <c:v>1.076301E-2</c:v>
                </c:pt>
                <c:pt idx="163">
                  <c:v>2.5451385E-2</c:v>
                </c:pt>
                <c:pt idx="164">
                  <c:v>3.3698664000000003E-2</c:v>
                </c:pt>
                <c:pt idx="165">
                  <c:v>5.9854823000000001E-2</c:v>
                </c:pt>
                <c:pt idx="166">
                  <c:v>9.3700772000000002E-2</c:v>
                </c:pt>
                <c:pt idx="167">
                  <c:v>0.22333347000000001</c:v>
                </c:pt>
              </c:numCache>
            </c:numRef>
          </c:xVal>
          <c:yVal>
            <c:numRef>
              <c:f>Elaborated!$Q$3:$Q$169</c:f>
              <c:numCache>
                <c:formatCode>0.000</c:formatCode>
                <c:ptCount val="167"/>
                <c:pt idx="0">
                  <c:v>0</c:v>
                </c:pt>
                <c:pt idx="1">
                  <c:v>1.6575196000000001</c:v>
                </c:pt>
                <c:pt idx="2">
                  <c:v>2.1424048</c:v>
                </c:pt>
                <c:pt idx="3">
                  <c:v>2.195179</c:v>
                </c:pt>
                <c:pt idx="4">
                  <c:v>3.2458695</c:v>
                </c:pt>
                <c:pt idx="5">
                  <c:v>3.3616701</c:v>
                </c:pt>
                <c:pt idx="6">
                  <c:v>3.3863764000000001</c:v>
                </c:pt>
                <c:pt idx="7">
                  <c:v>3.3114987</c:v>
                </c:pt>
                <c:pt idx="8">
                  <c:v>3.3247246000000001</c:v>
                </c:pt>
                <c:pt idx="9">
                  <c:v>3.3826708000000001</c:v>
                </c:pt>
                <c:pt idx="10">
                  <c:v>3.4197272000000001</c:v>
                </c:pt>
                <c:pt idx="11">
                  <c:v>3.5494561999999998</c:v>
                </c:pt>
                <c:pt idx="12">
                  <c:v>3.8115958000000001</c:v>
                </c:pt>
                <c:pt idx="13">
                  <c:v>4.0327479999999998</c:v>
                </c:pt>
                <c:pt idx="14">
                  <c:v>4.1280552999999998</c:v>
                </c:pt>
                <c:pt idx="15">
                  <c:v>4.2337474999999998</c:v>
                </c:pt>
                <c:pt idx="16">
                  <c:v>4.3490903000000003</c:v>
                </c:pt>
                <c:pt idx="17">
                  <c:v>4.4583599999999999</c:v>
                </c:pt>
                <c:pt idx="18">
                  <c:v>4.5328999000000003</c:v>
                </c:pt>
                <c:pt idx="19">
                  <c:v>4.6138453000000004</c:v>
                </c:pt>
                <c:pt idx="20">
                  <c:v>4.6794447999999997</c:v>
                </c:pt>
                <c:pt idx="21">
                  <c:v>4.7446811000000002</c:v>
                </c:pt>
                <c:pt idx="22">
                  <c:v>4.7953410999999999</c:v>
                </c:pt>
                <c:pt idx="23">
                  <c:v>4.8589998999999997</c:v>
                </c:pt>
                <c:pt idx="24">
                  <c:v>4.9372306000000004</c:v>
                </c:pt>
                <c:pt idx="25">
                  <c:v>5.020073</c:v>
                </c:pt>
                <c:pt idx="26">
                  <c:v>5.0873055999999997</c:v>
                </c:pt>
                <c:pt idx="27">
                  <c:v>5.1853172000000001</c:v>
                </c:pt>
                <c:pt idx="28">
                  <c:v>5.2539525999999999</c:v>
                </c:pt>
                <c:pt idx="29">
                  <c:v>5.3236587999999996</c:v>
                </c:pt>
                <c:pt idx="30">
                  <c:v>5.4137183000000002</c:v>
                </c:pt>
                <c:pt idx="31">
                  <c:v>5.5125164</c:v>
                </c:pt>
                <c:pt idx="32">
                  <c:v>5.6067868000000001</c:v>
                </c:pt>
                <c:pt idx="33">
                  <c:v>5.6660735999999998</c:v>
                </c:pt>
                <c:pt idx="34">
                  <c:v>5.7108132999999999</c:v>
                </c:pt>
                <c:pt idx="35">
                  <c:v>5.7481309999999999</c:v>
                </c:pt>
                <c:pt idx="36">
                  <c:v>5.8216861</c:v>
                </c:pt>
                <c:pt idx="37">
                  <c:v>5.9800921000000002</c:v>
                </c:pt>
                <c:pt idx="38">
                  <c:v>6.1430875</c:v>
                </c:pt>
                <c:pt idx="39">
                  <c:v>6.2972529000000002</c:v>
                </c:pt>
                <c:pt idx="40">
                  <c:v>6.3881797999999996</c:v>
                </c:pt>
                <c:pt idx="41">
                  <c:v>6.4602900999999999</c:v>
                </c:pt>
                <c:pt idx="42">
                  <c:v>6.5355391000000003</c:v>
                </c:pt>
                <c:pt idx="43">
                  <c:v>6.6161722999999997</c:v>
                </c:pt>
                <c:pt idx="44">
                  <c:v>6.716691</c:v>
                </c:pt>
                <c:pt idx="45">
                  <c:v>6.8153626000000003</c:v>
                </c:pt>
                <c:pt idx="46">
                  <c:v>6.9680552000000002</c:v>
                </c:pt>
                <c:pt idx="47">
                  <c:v>7.1222493</c:v>
                </c:pt>
                <c:pt idx="48">
                  <c:v>7.2572064999999997</c:v>
                </c:pt>
                <c:pt idx="49">
                  <c:v>7.361993</c:v>
                </c:pt>
                <c:pt idx="50">
                  <c:v>7.4479373000000004</c:v>
                </c:pt>
                <c:pt idx="51">
                  <c:v>7.5516636999999998</c:v>
                </c:pt>
                <c:pt idx="52">
                  <c:v>7.6697692999999996</c:v>
                </c:pt>
                <c:pt idx="53">
                  <c:v>7.7949213999999998</c:v>
                </c:pt>
                <c:pt idx="54">
                  <c:v>7.9135340000000003</c:v>
                </c:pt>
                <c:pt idx="55">
                  <c:v>8.0332602000000009</c:v>
                </c:pt>
                <c:pt idx="56">
                  <c:v>8.1042749999999995</c:v>
                </c:pt>
                <c:pt idx="57">
                  <c:v>8.1490560999999992</c:v>
                </c:pt>
                <c:pt idx="58">
                  <c:v>8.1815063000000006</c:v>
                </c:pt>
                <c:pt idx="59">
                  <c:v>8.2077653999999995</c:v>
                </c:pt>
                <c:pt idx="60">
                  <c:v>8.2391676999999994</c:v>
                </c:pt>
                <c:pt idx="61">
                  <c:v>8.2871466999999992</c:v>
                </c:pt>
                <c:pt idx="62">
                  <c:v>8.3744487999999997</c:v>
                </c:pt>
                <c:pt idx="63">
                  <c:v>8.4951776999999993</c:v>
                </c:pt>
                <c:pt idx="64">
                  <c:v>8.6082090000000004</c:v>
                </c:pt>
                <c:pt idx="65">
                  <c:v>8.7114071000000006</c:v>
                </c:pt>
                <c:pt idx="66">
                  <c:v>8.8075142</c:v>
                </c:pt>
                <c:pt idx="67">
                  <c:v>8.9116213000000002</c:v>
                </c:pt>
                <c:pt idx="68">
                  <c:v>9.0120035000000005</c:v>
                </c:pt>
                <c:pt idx="69">
                  <c:v>9.0968555999999996</c:v>
                </c:pt>
                <c:pt idx="70">
                  <c:v>9.1452007999999996</c:v>
                </c:pt>
                <c:pt idx="71">
                  <c:v>9.1842822999999996</c:v>
                </c:pt>
                <c:pt idx="72">
                  <c:v>9.2078491000000007</c:v>
                </c:pt>
                <c:pt idx="73">
                  <c:v>9.2246579999999998</c:v>
                </c:pt>
                <c:pt idx="74">
                  <c:v>9.2463192999999997</c:v>
                </c:pt>
                <c:pt idx="75">
                  <c:v>9.2857956000000001</c:v>
                </c:pt>
                <c:pt idx="76">
                  <c:v>9.3214330000000007</c:v>
                </c:pt>
                <c:pt idx="77">
                  <c:v>9.3462496000000002</c:v>
                </c:pt>
                <c:pt idx="78">
                  <c:v>9.3703132999999994</c:v>
                </c:pt>
                <c:pt idx="79">
                  <c:v>9.3890460000000004</c:v>
                </c:pt>
                <c:pt idx="80">
                  <c:v>9.4054953999999995</c:v>
                </c:pt>
                <c:pt idx="81">
                  <c:v>9.4205064000000007</c:v>
                </c:pt>
                <c:pt idx="82">
                  <c:v>9.4273352999999993</c:v>
                </c:pt>
                <c:pt idx="83">
                  <c:v>9.4375719</c:v>
                </c:pt>
                <c:pt idx="84">
                  <c:v>9.4437587000000001</c:v>
                </c:pt>
                <c:pt idx="85">
                  <c:v>9.4524960999999994</c:v>
                </c:pt>
                <c:pt idx="86">
                  <c:v>9.4658308000000009</c:v>
                </c:pt>
                <c:pt idx="87">
                  <c:v>9.5126398999999999</c:v>
                </c:pt>
                <c:pt idx="88">
                  <c:v>9.6229948000000007</c:v>
                </c:pt>
                <c:pt idx="89">
                  <c:v>9.7309180000000008</c:v>
                </c:pt>
                <c:pt idx="90">
                  <c:v>9.7979806000000007</c:v>
                </c:pt>
                <c:pt idx="91">
                  <c:v>9.8490307999999995</c:v>
                </c:pt>
                <c:pt idx="92">
                  <c:v>9.9129663000000008</c:v>
                </c:pt>
                <c:pt idx="93">
                  <c:v>10.040634000000001</c:v>
                </c:pt>
                <c:pt idx="94">
                  <c:v>10.174661</c:v>
                </c:pt>
                <c:pt idx="95">
                  <c:v>10.290668</c:v>
                </c:pt>
                <c:pt idx="96">
                  <c:v>10.412286999999999</c:v>
                </c:pt>
                <c:pt idx="97">
                  <c:v>10.585229</c:v>
                </c:pt>
                <c:pt idx="98">
                  <c:v>10.810328999999999</c:v>
                </c:pt>
                <c:pt idx="99">
                  <c:v>10.989865999999999</c:v>
                </c:pt>
                <c:pt idx="100">
                  <c:v>11.169091999999999</c:v>
                </c:pt>
                <c:pt idx="101">
                  <c:v>11.333205</c:v>
                </c:pt>
                <c:pt idx="102">
                  <c:v>11.483834999999999</c:v>
                </c:pt>
                <c:pt idx="103">
                  <c:v>11.615603999999999</c:v>
                </c:pt>
                <c:pt idx="104">
                  <c:v>11.721158000000001</c:v>
                </c:pt>
                <c:pt idx="105">
                  <c:v>11.811339</c:v>
                </c:pt>
                <c:pt idx="106">
                  <c:v>11.925463000000001</c:v>
                </c:pt>
                <c:pt idx="107">
                  <c:v>12.033294</c:v>
                </c:pt>
                <c:pt idx="108">
                  <c:v>12.152889999999999</c:v>
                </c:pt>
                <c:pt idx="109">
                  <c:v>12.250011000000001</c:v>
                </c:pt>
                <c:pt idx="110">
                  <c:v>12.328415</c:v>
                </c:pt>
                <c:pt idx="111">
                  <c:v>12.420555999999999</c:v>
                </c:pt>
                <c:pt idx="112">
                  <c:v>12.535759000000001</c:v>
                </c:pt>
                <c:pt idx="113">
                  <c:v>12.659552</c:v>
                </c:pt>
                <c:pt idx="114">
                  <c:v>12.77078</c:v>
                </c:pt>
                <c:pt idx="115">
                  <c:v>12.875773000000001</c:v>
                </c:pt>
                <c:pt idx="116">
                  <c:v>12.941295999999999</c:v>
                </c:pt>
                <c:pt idx="117">
                  <c:v>13.038076999999999</c:v>
                </c:pt>
                <c:pt idx="118">
                  <c:v>13.130893</c:v>
                </c:pt>
                <c:pt idx="119">
                  <c:v>13.198575999999999</c:v>
                </c:pt>
                <c:pt idx="120">
                  <c:v>13.290381999999999</c:v>
                </c:pt>
                <c:pt idx="121">
                  <c:v>13.415067000000001</c:v>
                </c:pt>
                <c:pt idx="122">
                  <c:v>13.551975000000001</c:v>
                </c:pt>
                <c:pt idx="123">
                  <c:v>13.67112</c:v>
                </c:pt>
                <c:pt idx="124">
                  <c:v>13.749895</c:v>
                </c:pt>
                <c:pt idx="125">
                  <c:v>13.831208</c:v>
                </c:pt>
                <c:pt idx="126">
                  <c:v>13.933598</c:v>
                </c:pt>
                <c:pt idx="127">
                  <c:v>14.052452000000001</c:v>
                </c:pt>
                <c:pt idx="128">
                  <c:v>14.214855</c:v>
                </c:pt>
                <c:pt idx="129">
                  <c:v>14.42333</c:v>
                </c:pt>
                <c:pt idx="130">
                  <c:v>14.654467</c:v>
                </c:pt>
                <c:pt idx="131">
                  <c:v>14.840393000000001</c:v>
                </c:pt>
                <c:pt idx="132">
                  <c:v>14.957727</c:v>
                </c:pt>
                <c:pt idx="133">
                  <c:v>15.067228999999999</c:v>
                </c:pt>
                <c:pt idx="134">
                  <c:v>15.122102999999999</c:v>
                </c:pt>
                <c:pt idx="135">
                  <c:v>15.234745999999999</c:v>
                </c:pt>
                <c:pt idx="136">
                  <c:v>15.377015999999999</c:v>
                </c:pt>
                <c:pt idx="137">
                  <c:v>15.456208</c:v>
                </c:pt>
                <c:pt idx="138">
                  <c:v>15.542247</c:v>
                </c:pt>
                <c:pt idx="139">
                  <c:v>15.656579000000001</c:v>
                </c:pt>
                <c:pt idx="140">
                  <c:v>15.79721</c:v>
                </c:pt>
                <c:pt idx="141">
                  <c:v>15.910375</c:v>
                </c:pt>
                <c:pt idx="142">
                  <c:v>15.995556000000001</c:v>
                </c:pt>
                <c:pt idx="143">
                  <c:v>16.090298000000001</c:v>
                </c:pt>
                <c:pt idx="144">
                  <c:v>16.183319999999998</c:v>
                </c:pt>
                <c:pt idx="145">
                  <c:v>16.298421000000001</c:v>
                </c:pt>
                <c:pt idx="146">
                  <c:v>16.392816</c:v>
                </c:pt>
                <c:pt idx="147">
                  <c:v>16.479838000000001</c:v>
                </c:pt>
                <c:pt idx="148">
                  <c:v>16.540942999999999</c:v>
                </c:pt>
                <c:pt idx="149">
                  <c:v>16.616873999999999</c:v>
                </c:pt>
                <c:pt idx="150">
                  <c:v>16.720927</c:v>
                </c:pt>
                <c:pt idx="151">
                  <c:v>16.845898999999999</c:v>
                </c:pt>
                <c:pt idx="152">
                  <c:v>16.968588</c:v>
                </c:pt>
                <c:pt idx="153">
                  <c:v>17.072855000000001</c:v>
                </c:pt>
                <c:pt idx="154">
                  <c:v>17.178070999999999</c:v>
                </c:pt>
                <c:pt idx="155">
                  <c:v>17.222655</c:v>
                </c:pt>
                <c:pt idx="156">
                  <c:v>17.308723000000001</c:v>
                </c:pt>
                <c:pt idx="157">
                  <c:v>17.433949999999999</c:v>
                </c:pt>
                <c:pt idx="158">
                  <c:v>17.546337999999999</c:v>
                </c:pt>
                <c:pt idx="159">
                  <c:v>17.633438000000002</c:v>
                </c:pt>
                <c:pt idx="160">
                  <c:v>17.680468000000001</c:v>
                </c:pt>
                <c:pt idx="161">
                  <c:v>17.697272999999999</c:v>
                </c:pt>
                <c:pt idx="162">
                  <c:v>17.724789999999999</c:v>
                </c:pt>
                <c:pt idx="163">
                  <c:v>17.771487</c:v>
                </c:pt>
                <c:pt idx="164">
                  <c:v>17.855694</c:v>
                </c:pt>
                <c:pt idx="165">
                  <c:v>17.970558</c:v>
                </c:pt>
                <c:pt idx="166">
                  <c:v>18.060383999999999</c:v>
                </c:pt>
              </c:numCache>
            </c:numRef>
          </c:yVal>
          <c:smooth val="1"/>
          <c:extLst>
            <c:ext xmlns:c16="http://schemas.microsoft.com/office/drawing/2014/chart" uri="{C3380CC4-5D6E-409C-BE32-E72D297353CC}">
              <c16:uniqueId val="{00000004-AC82-40EB-9384-E18D7B112DB1}"/>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5"/>
          <c:tx>
            <c:strRef>
              <c:f>Elaborated!$M$1</c:f>
              <c:strCache>
                <c:ptCount val="1"/>
                <c:pt idx="0">
                  <c:v>θx_L/4</c:v>
                </c:pt>
              </c:strCache>
            </c:strRef>
          </c:tx>
          <c:spPr>
            <a:ln w="12700" cap="rnd">
              <a:solidFill>
                <a:srgbClr val="D036C9"/>
              </a:solidFill>
              <a:round/>
            </a:ln>
            <a:effectLst/>
          </c:spPr>
          <c:marker>
            <c:symbol val="none"/>
          </c:marker>
          <c:xVal>
            <c:numRef>
              <c:f>Elaborated!$M$3:$M$468</c:f>
              <c:numCache>
                <c:formatCode>0.00</c:formatCode>
                <c:ptCount val="466"/>
                <c:pt idx="0">
                  <c:v>0</c:v>
                </c:pt>
                <c:pt idx="1">
                  <c:v>0.20941410999999999</c:v>
                </c:pt>
                <c:pt idx="2">
                  <c:v>0.22961951</c:v>
                </c:pt>
                <c:pt idx="3">
                  <c:v>0.23176352</c:v>
                </c:pt>
                <c:pt idx="4">
                  <c:v>0.26659888999999998</c:v>
                </c:pt>
                <c:pt idx="5">
                  <c:v>0.27442794999999998</c:v>
                </c:pt>
                <c:pt idx="6">
                  <c:v>0.27785237000000002</c:v>
                </c:pt>
                <c:pt idx="7">
                  <c:v>0.27675146</c:v>
                </c:pt>
                <c:pt idx="8">
                  <c:v>0.27876202999999999</c:v>
                </c:pt>
                <c:pt idx="9">
                  <c:v>0.27788633000000001</c:v>
                </c:pt>
                <c:pt idx="10">
                  <c:v>0.27629836000000002</c:v>
                </c:pt>
                <c:pt idx="11">
                  <c:v>0.28014823</c:v>
                </c:pt>
                <c:pt idx="12">
                  <c:v>0.28794301</c:v>
                </c:pt>
                <c:pt idx="13">
                  <c:v>0.29584469000000002</c:v>
                </c:pt>
                <c:pt idx="14">
                  <c:v>0.30645873000000001</c:v>
                </c:pt>
                <c:pt idx="15">
                  <c:v>0.30944685</c:v>
                </c:pt>
                <c:pt idx="16">
                  <c:v>0.3134111</c:v>
                </c:pt>
                <c:pt idx="17">
                  <c:v>0.31628856</c:v>
                </c:pt>
                <c:pt idx="18">
                  <c:v>0.31715968</c:v>
                </c:pt>
                <c:pt idx="19">
                  <c:v>0.31896548000000002</c:v>
                </c:pt>
                <c:pt idx="20">
                  <c:v>0.32230932000000001</c:v>
                </c:pt>
                <c:pt idx="21">
                  <c:v>0.32340254000000002</c:v>
                </c:pt>
                <c:pt idx="22">
                  <c:v>0.32477497999999999</c:v>
                </c:pt>
                <c:pt idx="23">
                  <c:v>0.32368843000000003</c:v>
                </c:pt>
                <c:pt idx="24">
                  <c:v>0.32745645000000001</c:v>
                </c:pt>
                <c:pt idx="25">
                  <c:v>0.33031941999999997</c:v>
                </c:pt>
                <c:pt idx="26">
                  <c:v>0.33198392999999998</c:v>
                </c:pt>
                <c:pt idx="27">
                  <c:v>0.33250653000000002</c:v>
                </c:pt>
                <c:pt idx="28">
                  <c:v>0.33299156000000002</c:v>
                </c:pt>
                <c:pt idx="29">
                  <c:v>0.33579071999999999</c:v>
                </c:pt>
                <c:pt idx="30">
                  <c:v>0.33921978000000003</c:v>
                </c:pt>
                <c:pt idx="31">
                  <c:v>0.34059730999999999</c:v>
                </c:pt>
                <c:pt idx="32">
                  <c:v>0.34291176000000001</c:v>
                </c:pt>
                <c:pt idx="33">
                  <c:v>0.34454077</c:v>
                </c:pt>
                <c:pt idx="34">
                  <c:v>0.34644544999999999</c:v>
                </c:pt>
                <c:pt idx="35">
                  <c:v>0.34608317999999999</c:v>
                </c:pt>
                <c:pt idx="36">
                  <c:v>0.34911709000000002</c:v>
                </c:pt>
                <c:pt idx="37">
                  <c:v>0.35172656000000002</c:v>
                </c:pt>
                <c:pt idx="38">
                  <c:v>0.35514416999999998</c:v>
                </c:pt>
                <c:pt idx="39">
                  <c:v>0.35883816000000002</c:v>
                </c:pt>
                <c:pt idx="40">
                  <c:v>0.36203962000000001</c:v>
                </c:pt>
                <c:pt idx="41">
                  <c:v>0.36390822</c:v>
                </c:pt>
                <c:pt idx="42">
                  <c:v>0.36595258000000003</c:v>
                </c:pt>
                <c:pt idx="43">
                  <c:v>0.36785726000000002</c:v>
                </c:pt>
                <c:pt idx="44">
                  <c:v>0.37141614000000001</c:v>
                </c:pt>
                <c:pt idx="45">
                  <c:v>0.37179919</c:v>
                </c:pt>
                <c:pt idx="46">
                  <c:v>0.37697656000000002</c:v>
                </c:pt>
                <c:pt idx="47">
                  <c:v>0.37894104000000001</c:v>
                </c:pt>
                <c:pt idx="48">
                  <c:v>0.38149516999999999</c:v>
                </c:pt>
                <c:pt idx="49">
                  <c:v>0.38460863000000001</c:v>
                </c:pt>
                <c:pt idx="50">
                  <c:v>0.38606290999999998</c:v>
                </c:pt>
                <c:pt idx="51">
                  <c:v>0.38873639999999998</c:v>
                </c:pt>
                <c:pt idx="52">
                  <c:v>0.39027874000000001</c:v>
                </c:pt>
                <c:pt idx="53">
                  <c:v>0.39342919999999998</c:v>
                </c:pt>
                <c:pt idx="54">
                  <c:v>0.39848623999999999</c:v>
                </c:pt>
                <c:pt idx="55">
                  <c:v>0.39883772000000001</c:v>
                </c:pt>
                <c:pt idx="56">
                  <c:v>0.40096088000000002</c:v>
                </c:pt>
                <c:pt idx="57">
                  <c:v>0.40241020999999999</c:v>
                </c:pt>
                <c:pt idx="58">
                  <c:v>0.40335823999999998</c:v>
                </c:pt>
                <c:pt idx="59">
                  <c:v>0.40461775</c:v>
                </c:pt>
                <c:pt idx="60">
                  <c:v>0.40612738999999998</c:v>
                </c:pt>
                <c:pt idx="61">
                  <c:v>0.40587694000000002</c:v>
                </c:pt>
                <c:pt idx="62">
                  <c:v>0.40678229999999999</c:v>
                </c:pt>
                <c:pt idx="63">
                  <c:v>0.41067164</c:v>
                </c:pt>
                <c:pt idx="64">
                  <c:v>0.41304368000000002</c:v>
                </c:pt>
                <c:pt idx="65">
                  <c:v>0.41520219000000003</c:v>
                </c:pt>
                <c:pt idx="66">
                  <c:v>0.41798731</c:v>
                </c:pt>
                <c:pt idx="67">
                  <c:v>0.41957942999999998</c:v>
                </c:pt>
                <c:pt idx="68">
                  <c:v>0.42274724000000002</c:v>
                </c:pt>
                <c:pt idx="69">
                  <c:v>0.42440361999999998</c:v>
                </c:pt>
                <c:pt idx="70">
                  <c:v>0.42478352000000003</c:v>
                </c:pt>
                <c:pt idx="71">
                  <c:v>0.42723004999999997</c:v>
                </c:pt>
                <c:pt idx="72">
                  <c:v>0.42712596000000003</c:v>
                </c:pt>
                <c:pt idx="73">
                  <c:v>0.42916143000000001</c:v>
                </c:pt>
                <c:pt idx="74">
                  <c:v>0.43127277000000003</c:v>
                </c:pt>
                <c:pt idx="75">
                  <c:v>0.42979105000000001</c:v>
                </c:pt>
                <c:pt idx="76">
                  <c:v>0.43150307999999998</c:v>
                </c:pt>
                <c:pt idx="77">
                  <c:v>0.43133072</c:v>
                </c:pt>
                <c:pt idx="78">
                  <c:v>0.43235210000000002</c:v>
                </c:pt>
                <c:pt idx="79">
                  <c:v>0.43254399999999998</c:v>
                </c:pt>
                <c:pt idx="80">
                  <c:v>0.43256346000000001</c:v>
                </c:pt>
                <c:pt idx="81">
                  <c:v>0.43311786000000002</c:v>
                </c:pt>
                <c:pt idx="82">
                  <c:v>0.43686630999999998</c:v>
                </c:pt>
                <c:pt idx="83">
                  <c:v>0.43396386999999997</c:v>
                </c:pt>
                <c:pt idx="84">
                  <c:v>0.43411815999999998</c:v>
                </c:pt>
                <c:pt idx="85">
                  <c:v>0.43550359999999999</c:v>
                </c:pt>
                <c:pt idx="86">
                  <c:v>0.43843967</c:v>
                </c:pt>
                <c:pt idx="87">
                  <c:v>0.43490402</c:v>
                </c:pt>
                <c:pt idx="88">
                  <c:v>0.44013350000000001</c:v>
                </c:pt>
                <c:pt idx="89">
                  <c:v>0.43902208999999998</c:v>
                </c:pt>
                <c:pt idx="90">
                  <c:v>0.44283942999999998</c:v>
                </c:pt>
                <c:pt idx="91">
                  <c:v>0.44366576000000002</c:v>
                </c:pt>
                <c:pt idx="92">
                  <c:v>0.44357087000000001</c:v>
                </c:pt>
                <c:pt idx="93">
                  <c:v>0.44773516000000002</c:v>
                </c:pt>
                <c:pt idx="94">
                  <c:v>0.44940964</c:v>
                </c:pt>
                <c:pt idx="95">
                  <c:v>0.45378021000000002</c:v>
                </c:pt>
                <c:pt idx="96">
                  <c:v>0.45510402999999999</c:v>
                </c:pt>
                <c:pt idx="97">
                  <c:v>0.45850785999999999</c:v>
                </c:pt>
                <c:pt idx="98">
                  <c:v>0.46407331000000002</c:v>
                </c:pt>
                <c:pt idx="99">
                  <c:v>0.46791999000000001</c:v>
                </c:pt>
                <c:pt idx="100">
                  <c:v>0.47499945999999998</c:v>
                </c:pt>
                <c:pt idx="101">
                  <c:v>0.47782953</c:v>
                </c:pt>
                <c:pt idx="102">
                  <c:v>0.48231342999999999</c:v>
                </c:pt>
                <c:pt idx="103">
                  <c:v>0.48668696</c:v>
                </c:pt>
                <c:pt idx="104">
                  <c:v>0.48991764999999998</c:v>
                </c:pt>
                <c:pt idx="105">
                  <c:v>0.49407488999999999</c:v>
                </c:pt>
                <c:pt idx="106">
                  <c:v>0.49803960000000003</c:v>
                </c:pt>
                <c:pt idx="107">
                  <c:v>0.50133499000000004</c:v>
                </c:pt>
                <c:pt idx="108">
                  <c:v>0.50556738999999995</c:v>
                </c:pt>
                <c:pt idx="109">
                  <c:v>0.50968128999999995</c:v>
                </c:pt>
                <c:pt idx="110">
                  <c:v>0.51215794000000003</c:v>
                </c:pt>
                <c:pt idx="111">
                  <c:v>0.51578661999999997</c:v>
                </c:pt>
                <c:pt idx="112">
                  <c:v>0.51898699999999998</c:v>
                </c:pt>
                <c:pt idx="113">
                  <c:v>0.52263760999999997</c:v>
                </c:pt>
                <c:pt idx="114">
                  <c:v>0.52695298000000002</c:v>
                </c:pt>
                <c:pt idx="115">
                  <c:v>0.53052253999999999</c:v>
                </c:pt>
                <c:pt idx="116">
                  <c:v>0.53416646999999995</c:v>
                </c:pt>
                <c:pt idx="117">
                  <c:v>0.5365084</c:v>
                </c:pt>
                <c:pt idx="118">
                  <c:v>0.54115331</c:v>
                </c:pt>
                <c:pt idx="119">
                  <c:v>0.54494522000000001</c:v>
                </c:pt>
                <c:pt idx="120">
                  <c:v>0.54776106999999996</c:v>
                </c:pt>
                <c:pt idx="121">
                  <c:v>0.55176857999999995</c:v>
                </c:pt>
                <c:pt idx="122">
                  <c:v>0.55487386000000005</c:v>
                </c:pt>
                <c:pt idx="123">
                  <c:v>0.56153286000000002</c:v>
                </c:pt>
                <c:pt idx="124">
                  <c:v>0.56462349999999994</c:v>
                </c:pt>
                <c:pt idx="125">
                  <c:v>0.56852469000000005</c:v>
                </c:pt>
                <c:pt idx="126">
                  <c:v>0.56964404000000002</c:v>
                </c:pt>
                <c:pt idx="127">
                  <c:v>0.57454658000000003</c:v>
                </c:pt>
                <c:pt idx="128">
                  <c:v>0.57945285000000002</c:v>
                </c:pt>
                <c:pt idx="129">
                  <c:v>0.58924109999999996</c:v>
                </c:pt>
                <c:pt idx="130">
                  <c:v>0.59842664999999995</c:v>
                </c:pt>
                <c:pt idx="131">
                  <c:v>0.61257050999999996</c:v>
                </c:pt>
                <c:pt idx="132">
                  <c:v>0.62144096999999998</c:v>
                </c:pt>
                <c:pt idx="133">
                  <c:v>0.62930509000000001</c:v>
                </c:pt>
                <c:pt idx="134">
                  <c:v>0.63699726999999995</c:v>
                </c:pt>
                <c:pt idx="135">
                  <c:v>0.64172775000000004</c:v>
                </c:pt>
                <c:pt idx="136">
                  <c:v>0.65126888999999999</c:v>
                </c:pt>
                <c:pt idx="137">
                  <c:v>0.65786926000000001</c:v>
                </c:pt>
                <c:pt idx="138">
                  <c:v>0.66746485</c:v>
                </c:pt>
                <c:pt idx="139">
                  <c:v>0.67507569000000001</c:v>
                </c:pt>
                <c:pt idx="140">
                  <c:v>0.68580823999999996</c:v>
                </c:pt>
                <c:pt idx="141">
                  <c:v>0.69589082999999996</c:v>
                </c:pt>
                <c:pt idx="142">
                  <c:v>0.70581112999999995</c:v>
                </c:pt>
                <c:pt idx="143">
                  <c:v>0.71739090000000005</c:v>
                </c:pt>
                <c:pt idx="144">
                  <c:v>0.72506632999999998</c:v>
                </c:pt>
                <c:pt idx="145">
                  <c:v>0.728522</c:v>
                </c:pt>
                <c:pt idx="146">
                  <c:v>0.73946339000000005</c:v>
                </c:pt>
                <c:pt idx="147">
                  <c:v>0.75349496999999999</c:v>
                </c:pt>
                <c:pt idx="148">
                  <c:v>0.76615509000000004</c:v>
                </c:pt>
                <c:pt idx="149">
                  <c:v>0.77765410999999995</c:v>
                </c:pt>
                <c:pt idx="150">
                  <c:v>0.79050916000000004</c:v>
                </c:pt>
                <c:pt idx="151">
                  <c:v>0.81102680000000005</c:v>
                </c:pt>
                <c:pt idx="152">
                  <c:v>0.83507045999999996</c:v>
                </c:pt>
                <c:pt idx="153">
                  <c:v>0.86218068999999997</c:v>
                </c:pt>
                <c:pt idx="154">
                  <c:v>0.89760552999999998</c:v>
                </c:pt>
                <c:pt idx="155">
                  <c:v>0.92723434000000005</c:v>
                </c:pt>
                <c:pt idx="156">
                  <c:v>0.95771547999999995</c:v>
                </c:pt>
                <c:pt idx="157">
                  <c:v>1.0047056000000001</c:v>
                </c:pt>
                <c:pt idx="158">
                  <c:v>1.0552431</c:v>
                </c:pt>
                <c:pt idx="159">
                  <c:v>1.1116965000000001</c:v>
                </c:pt>
                <c:pt idx="160">
                  <c:v>1.1623294</c:v>
                </c:pt>
                <c:pt idx="161">
                  <c:v>1.2012248999999999</c:v>
                </c:pt>
                <c:pt idx="162">
                  <c:v>1.2343158000000001</c:v>
                </c:pt>
                <c:pt idx="163">
                  <c:v>1.2664139999999999</c:v>
                </c:pt>
                <c:pt idx="164">
                  <c:v>1.3092695000000001</c:v>
                </c:pt>
                <c:pt idx="165">
                  <c:v>1.3724896</c:v>
                </c:pt>
                <c:pt idx="166">
                  <c:v>1.4728832000000001</c:v>
                </c:pt>
                <c:pt idx="167">
                  <c:v>0.65406125999999998</c:v>
                </c:pt>
              </c:numCache>
            </c:numRef>
          </c:xVal>
          <c:yVal>
            <c:numRef>
              <c:f>Elaborated!$Q$3:$Q$169</c:f>
              <c:numCache>
                <c:formatCode>0.000</c:formatCode>
                <c:ptCount val="167"/>
                <c:pt idx="0">
                  <c:v>0</c:v>
                </c:pt>
                <c:pt idx="1">
                  <c:v>1.6575196000000001</c:v>
                </c:pt>
                <c:pt idx="2">
                  <c:v>2.1424048</c:v>
                </c:pt>
                <c:pt idx="3">
                  <c:v>2.195179</c:v>
                </c:pt>
                <c:pt idx="4">
                  <c:v>3.2458695</c:v>
                </c:pt>
                <c:pt idx="5">
                  <c:v>3.3616701</c:v>
                </c:pt>
                <c:pt idx="6">
                  <c:v>3.3863764000000001</c:v>
                </c:pt>
                <c:pt idx="7">
                  <c:v>3.3114987</c:v>
                </c:pt>
                <c:pt idx="8">
                  <c:v>3.3247246000000001</c:v>
                </c:pt>
                <c:pt idx="9">
                  <c:v>3.3826708000000001</c:v>
                </c:pt>
                <c:pt idx="10">
                  <c:v>3.4197272000000001</c:v>
                </c:pt>
                <c:pt idx="11">
                  <c:v>3.5494561999999998</c:v>
                </c:pt>
                <c:pt idx="12">
                  <c:v>3.8115958000000001</c:v>
                </c:pt>
                <c:pt idx="13">
                  <c:v>4.0327479999999998</c:v>
                </c:pt>
                <c:pt idx="14">
                  <c:v>4.1280552999999998</c:v>
                </c:pt>
                <c:pt idx="15">
                  <c:v>4.2337474999999998</c:v>
                </c:pt>
                <c:pt idx="16">
                  <c:v>4.3490903000000003</c:v>
                </c:pt>
                <c:pt idx="17">
                  <c:v>4.4583599999999999</c:v>
                </c:pt>
                <c:pt idx="18">
                  <c:v>4.5328999000000003</c:v>
                </c:pt>
                <c:pt idx="19">
                  <c:v>4.6138453000000004</c:v>
                </c:pt>
                <c:pt idx="20">
                  <c:v>4.6794447999999997</c:v>
                </c:pt>
                <c:pt idx="21">
                  <c:v>4.7446811000000002</c:v>
                </c:pt>
                <c:pt idx="22">
                  <c:v>4.7953410999999999</c:v>
                </c:pt>
                <c:pt idx="23">
                  <c:v>4.8589998999999997</c:v>
                </c:pt>
                <c:pt idx="24">
                  <c:v>4.9372306000000004</c:v>
                </c:pt>
                <c:pt idx="25">
                  <c:v>5.020073</c:v>
                </c:pt>
                <c:pt idx="26">
                  <c:v>5.0873055999999997</c:v>
                </c:pt>
                <c:pt idx="27">
                  <c:v>5.1853172000000001</c:v>
                </c:pt>
                <c:pt idx="28">
                  <c:v>5.2539525999999999</c:v>
                </c:pt>
                <c:pt idx="29">
                  <c:v>5.3236587999999996</c:v>
                </c:pt>
                <c:pt idx="30">
                  <c:v>5.4137183000000002</c:v>
                </c:pt>
                <c:pt idx="31">
                  <c:v>5.5125164</c:v>
                </c:pt>
                <c:pt idx="32">
                  <c:v>5.6067868000000001</c:v>
                </c:pt>
                <c:pt idx="33">
                  <c:v>5.6660735999999998</c:v>
                </c:pt>
                <c:pt idx="34">
                  <c:v>5.7108132999999999</c:v>
                </c:pt>
                <c:pt idx="35">
                  <c:v>5.7481309999999999</c:v>
                </c:pt>
                <c:pt idx="36">
                  <c:v>5.8216861</c:v>
                </c:pt>
                <c:pt idx="37">
                  <c:v>5.9800921000000002</c:v>
                </c:pt>
                <c:pt idx="38">
                  <c:v>6.1430875</c:v>
                </c:pt>
                <c:pt idx="39">
                  <c:v>6.2972529000000002</c:v>
                </c:pt>
                <c:pt idx="40">
                  <c:v>6.3881797999999996</c:v>
                </c:pt>
                <c:pt idx="41">
                  <c:v>6.4602900999999999</c:v>
                </c:pt>
                <c:pt idx="42">
                  <c:v>6.5355391000000003</c:v>
                </c:pt>
                <c:pt idx="43">
                  <c:v>6.6161722999999997</c:v>
                </c:pt>
                <c:pt idx="44">
                  <c:v>6.716691</c:v>
                </c:pt>
                <c:pt idx="45">
                  <c:v>6.8153626000000003</c:v>
                </c:pt>
                <c:pt idx="46">
                  <c:v>6.9680552000000002</c:v>
                </c:pt>
                <c:pt idx="47">
                  <c:v>7.1222493</c:v>
                </c:pt>
                <c:pt idx="48">
                  <c:v>7.2572064999999997</c:v>
                </c:pt>
                <c:pt idx="49">
                  <c:v>7.361993</c:v>
                </c:pt>
                <c:pt idx="50">
                  <c:v>7.4479373000000004</c:v>
                </c:pt>
                <c:pt idx="51">
                  <c:v>7.5516636999999998</c:v>
                </c:pt>
                <c:pt idx="52">
                  <c:v>7.6697692999999996</c:v>
                </c:pt>
                <c:pt idx="53">
                  <c:v>7.7949213999999998</c:v>
                </c:pt>
                <c:pt idx="54">
                  <c:v>7.9135340000000003</c:v>
                </c:pt>
                <c:pt idx="55">
                  <c:v>8.0332602000000009</c:v>
                </c:pt>
                <c:pt idx="56">
                  <c:v>8.1042749999999995</c:v>
                </c:pt>
                <c:pt idx="57">
                  <c:v>8.1490560999999992</c:v>
                </c:pt>
                <c:pt idx="58">
                  <c:v>8.1815063000000006</c:v>
                </c:pt>
                <c:pt idx="59">
                  <c:v>8.2077653999999995</c:v>
                </c:pt>
                <c:pt idx="60">
                  <c:v>8.2391676999999994</c:v>
                </c:pt>
                <c:pt idx="61">
                  <c:v>8.2871466999999992</c:v>
                </c:pt>
                <c:pt idx="62">
                  <c:v>8.3744487999999997</c:v>
                </c:pt>
                <c:pt idx="63">
                  <c:v>8.4951776999999993</c:v>
                </c:pt>
                <c:pt idx="64">
                  <c:v>8.6082090000000004</c:v>
                </c:pt>
                <c:pt idx="65">
                  <c:v>8.7114071000000006</c:v>
                </c:pt>
                <c:pt idx="66">
                  <c:v>8.8075142</c:v>
                </c:pt>
                <c:pt idx="67">
                  <c:v>8.9116213000000002</c:v>
                </c:pt>
                <c:pt idx="68">
                  <c:v>9.0120035000000005</c:v>
                </c:pt>
                <c:pt idx="69">
                  <c:v>9.0968555999999996</c:v>
                </c:pt>
                <c:pt idx="70">
                  <c:v>9.1452007999999996</c:v>
                </c:pt>
                <c:pt idx="71">
                  <c:v>9.1842822999999996</c:v>
                </c:pt>
                <c:pt idx="72">
                  <c:v>9.2078491000000007</c:v>
                </c:pt>
                <c:pt idx="73">
                  <c:v>9.2246579999999998</c:v>
                </c:pt>
                <c:pt idx="74">
                  <c:v>9.2463192999999997</c:v>
                </c:pt>
                <c:pt idx="75">
                  <c:v>9.2857956000000001</c:v>
                </c:pt>
                <c:pt idx="76">
                  <c:v>9.3214330000000007</c:v>
                </c:pt>
                <c:pt idx="77">
                  <c:v>9.3462496000000002</c:v>
                </c:pt>
                <c:pt idx="78">
                  <c:v>9.3703132999999994</c:v>
                </c:pt>
                <c:pt idx="79">
                  <c:v>9.3890460000000004</c:v>
                </c:pt>
                <c:pt idx="80">
                  <c:v>9.4054953999999995</c:v>
                </c:pt>
                <c:pt idx="81">
                  <c:v>9.4205064000000007</c:v>
                </c:pt>
                <c:pt idx="82">
                  <c:v>9.4273352999999993</c:v>
                </c:pt>
                <c:pt idx="83">
                  <c:v>9.4375719</c:v>
                </c:pt>
                <c:pt idx="84">
                  <c:v>9.4437587000000001</c:v>
                </c:pt>
                <c:pt idx="85">
                  <c:v>9.4524960999999994</c:v>
                </c:pt>
                <c:pt idx="86">
                  <c:v>9.4658308000000009</c:v>
                </c:pt>
                <c:pt idx="87">
                  <c:v>9.5126398999999999</c:v>
                </c:pt>
                <c:pt idx="88">
                  <c:v>9.6229948000000007</c:v>
                </c:pt>
                <c:pt idx="89">
                  <c:v>9.7309180000000008</c:v>
                </c:pt>
                <c:pt idx="90">
                  <c:v>9.7979806000000007</c:v>
                </c:pt>
                <c:pt idx="91">
                  <c:v>9.8490307999999995</c:v>
                </c:pt>
                <c:pt idx="92">
                  <c:v>9.9129663000000008</c:v>
                </c:pt>
                <c:pt idx="93">
                  <c:v>10.040634000000001</c:v>
                </c:pt>
                <c:pt idx="94">
                  <c:v>10.174661</c:v>
                </c:pt>
                <c:pt idx="95">
                  <c:v>10.290668</c:v>
                </c:pt>
                <c:pt idx="96">
                  <c:v>10.412286999999999</c:v>
                </c:pt>
                <c:pt idx="97">
                  <c:v>10.585229</c:v>
                </c:pt>
                <c:pt idx="98">
                  <c:v>10.810328999999999</c:v>
                </c:pt>
                <c:pt idx="99">
                  <c:v>10.989865999999999</c:v>
                </c:pt>
                <c:pt idx="100">
                  <c:v>11.169091999999999</c:v>
                </c:pt>
                <c:pt idx="101">
                  <c:v>11.333205</c:v>
                </c:pt>
                <c:pt idx="102">
                  <c:v>11.483834999999999</c:v>
                </c:pt>
                <c:pt idx="103">
                  <c:v>11.615603999999999</c:v>
                </c:pt>
                <c:pt idx="104">
                  <c:v>11.721158000000001</c:v>
                </c:pt>
                <c:pt idx="105">
                  <c:v>11.811339</c:v>
                </c:pt>
                <c:pt idx="106">
                  <c:v>11.925463000000001</c:v>
                </c:pt>
                <c:pt idx="107">
                  <c:v>12.033294</c:v>
                </c:pt>
                <c:pt idx="108">
                  <c:v>12.152889999999999</c:v>
                </c:pt>
                <c:pt idx="109">
                  <c:v>12.250011000000001</c:v>
                </c:pt>
                <c:pt idx="110">
                  <c:v>12.328415</c:v>
                </c:pt>
                <c:pt idx="111">
                  <c:v>12.420555999999999</c:v>
                </c:pt>
                <c:pt idx="112">
                  <c:v>12.535759000000001</c:v>
                </c:pt>
                <c:pt idx="113">
                  <c:v>12.659552</c:v>
                </c:pt>
                <c:pt idx="114">
                  <c:v>12.77078</c:v>
                </c:pt>
                <c:pt idx="115">
                  <c:v>12.875773000000001</c:v>
                </c:pt>
                <c:pt idx="116">
                  <c:v>12.941295999999999</c:v>
                </c:pt>
                <c:pt idx="117">
                  <c:v>13.038076999999999</c:v>
                </c:pt>
                <c:pt idx="118">
                  <c:v>13.130893</c:v>
                </c:pt>
                <c:pt idx="119">
                  <c:v>13.198575999999999</c:v>
                </c:pt>
                <c:pt idx="120">
                  <c:v>13.290381999999999</c:v>
                </c:pt>
                <c:pt idx="121">
                  <c:v>13.415067000000001</c:v>
                </c:pt>
                <c:pt idx="122">
                  <c:v>13.551975000000001</c:v>
                </c:pt>
                <c:pt idx="123">
                  <c:v>13.67112</c:v>
                </c:pt>
                <c:pt idx="124">
                  <c:v>13.749895</c:v>
                </c:pt>
                <c:pt idx="125">
                  <c:v>13.831208</c:v>
                </c:pt>
                <c:pt idx="126">
                  <c:v>13.933598</c:v>
                </c:pt>
                <c:pt idx="127">
                  <c:v>14.052452000000001</c:v>
                </c:pt>
                <c:pt idx="128">
                  <c:v>14.214855</c:v>
                </c:pt>
                <c:pt idx="129">
                  <c:v>14.42333</c:v>
                </c:pt>
                <c:pt idx="130">
                  <c:v>14.654467</c:v>
                </c:pt>
                <c:pt idx="131">
                  <c:v>14.840393000000001</c:v>
                </c:pt>
                <c:pt idx="132">
                  <c:v>14.957727</c:v>
                </c:pt>
                <c:pt idx="133">
                  <c:v>15.067228999999999</c:v>
                </c:pt>
                <c:pt idx="134">
                  <c:v>15.122102999999999</c:v>
                </c:pt>
                <c:pt idx="135">
                  <c:v>15.234745999999999</c:v>
                </c:pt>
                <c:pt idx="136">
                  <c:v>15.377015999999999</c:v>
                </c:pt>
                <c:pt idx="137">
                  <c:v>15.456208</c:v>
                </c:pt>
                <c:pt idx="138">
                  <c:v>15.542247</c:v>
                </c:pt>
                <c:pt idx="139">
                  <c:v>15.656579000000001</c:v>
                </c:pt>
                <c:pt idx="140">
                  <c:v>15.79721</c:v>
                </c:pt>
                <c:pt idx="141">
                  <c:v>15.910375</c:v>
                </c:pt>
                <c:pt idx="142">
                  <c:v>15.995556000000001</c:v>
                </c:pt>
                <c:pt idx="143">
                  <c:v>16.090298000000001</c:v>
                </c:pt>
                <c:pt idx="144">
                  <c:v>16.183319999999998</c:v>
                </c:pt>
                <c:pt idx="145">
                  <c:v>16.298421000000001</c:v>
                </c:pt>
                <c:pt idx="146">
                  <c:v>16.392816</c:v>
                </c:pt>
                <c:pt idx="147">
                  <c:v>16.479838000000001</c:v>
                </c:pt>
                <c:pt idx="148">
                  <c:v>16.540942999999999</c:v>
                </c:pt>
                <c:pt idx="149">
                  <c:v>16.616873999999999</c:v>
                </c:pt>
                <c:pt idx="150">
                  <c:v>16.720927</c:v>
                </c:pt>
                <c:pt idx="151">
                  <c:v>16.845898999999999</c:v>
                </c:pt>
                <c:pt idx="152">
                  <c:v>16.968588</c:v>
                </c:pt>
                <c:pt idx="153">
                  <c:v>17.072855000000001</c:v>
                </c:pt>
                <c:pt idx="154">
                  <c:v>17.178070999999999</c:v>
                </c:pt>
                <c:pt idx="155">
                  <c:v>17.222655</c:v>
                </c:pt>
                <c:pt idx="156">
                  <c:v>17.308723000000001</c:v>
                </c:pt>
                <c:pt idx="157">
                  <c:v>17.433949999999999</c:v>
                </c:pt>
                <c:pt idx="158">
                  <c:v>17.546337999999999</c:v>
                </c:pt>
                <c:pt idx="159">
                  <c:v>17.633438000000002</c:v>
                </c:pt>
                <c:pt idx="160">
                  <c:v>17.680468000000001</c:v>
                </c:pt>
                <c:pt idx="161">
                  <c:v>17.697272999999999</c:v>
                </c:pt>
                <c:pt idx="162">
                  <c:v>17.724789999999999</c:v>
                </c:pt>
                <c:pt idx="163">
                  <c:v>17.771487</c:v>
                </c:pt>
                <c:pt idx="164">
                  <c:v>17.855694</c:v>
                </c:pt>
                <c:pt idx="165">
                  <c:v>17.970558</c:v>
                </c:pt>
                <c:pt idx="166">
                  <c:v>18.060383999999999</c:v>
                </c:pt>
              </c:numCache>
            </c:numRef>
          </c:yVal>
          <c:smooth val="1"/>
          <c:extLst>
            <c:ext xmlns:c16="http://schemas.microsoft.com/office/drawing/2014/chart" uri="{C3380CC4-5D6E-409C-BE32-E72D297353CC}">
              <c16:uniqueId val="{00000005-AC82-40EB-9384-E18D7B112DB1}"/>
            </c:ext>
          </c:extLst>
        </c:ser>
        <c:ser>
          <c:idx val="6"/>
          <c:order val="6"/>
          <c:tx>
            <c:strRef>
              <c:f>Elaborated!$P$1</c:f>
              <c:strCache>
                <c:ptCount val="1"/>
                <c:pt idx="0">
                  <c:v>θx_3L/4</c:v>
                </c:pt>
              </c:strCache>
            </c:strRef>
          </c:tx>
          <c:spPr>
            <a:ln w="12700" cap="rnd">
              <a:solidFill>
                <a:srgbClr val="7030A0"/>
              </a:solidFill>
              <a:prstDash val="sysDot"/>
              <a:round/>
            </a:ln>
            <a:effectLst/>
          </c:spPr>
          <c:marker>
            <c:symbol val="none"/>
          </c:marker>
          <c:xVal>
            <c:numRef>
              <c:f>Elaborated!$P$3:$P$170</c:f>
              <c:numCache>
                <c:formatCode>0.00</c:formatCode>
                <c:ptCount val="168"/>
                <c:pt idx="0">
                  <c:v>0</c:v>
                </c:pt>
                <c:pt idx="1">
                  <c:v>0.30272608000000001</c:v>
                </c:pt>
                <c:pt idx="2">
                  <c:v>0.33719553000000002</c:v>
                </c:pt>
                <c:pt idx="3">
                  <c:v>0.34197227000000002</c:v>
                </c:pt>
                <c:pt idx="4">
                  <c:v>0.37856431000000001</c:v>
                </c:pt>
                <c:pt idx="5">
                  <c:v>0.38619857000000002</c:v>
                </c:pt>
                <c:pt idx="6">
                  <c:v>0.38931860000000001</c:v>
                </c:pt>
                <c:pt idx="7">
                  <c:v>0.38934012000000001</c:v>
                </c:pt>
                <c:pt idx="8">
                  <c:v>0.39037342000000003</c:v>
                </c:pt>
                <c:pt idx="9">
                  <c:v>0.39017337000000002</c:v>
                </c:pt>
                <c:pt idx="10">
                  <c:v>0.38853840000000001</c:v>
                </c:pt>
                <c:pt idx="11">
                  <c:v>0.39054801</c:v>
                </c:pt>
                <c:pt idx="12">
                  <c:v>0.39830223999999997</c:v>
                </c:pt>
                <c:pt idx="13">
                  <c:v>0.40500838</c:v>
                </c:pt>
                <c:pt idx="14">
                  <c:v>0.41046779</c:v>
                </c:pt>
                <c:pt idx="15">
                  <c:v>0.41310871999999998</c:v>
                </c:pt>
                <c:pt idx="16">
                  <c:v>0.41669250000000002</c:v>
                </c:pt>
                <c:pt idx="17">
                  <c:v>0.4209389</c:v>
                </c:pt>
                <c:pt idx="18">
                  <c:v>0.42150473999999999</c:v>
                </c:pt>
                <c:pt idx="19">
                  <c:v>0.4230043</c:v>
                </c:pt>
                <c:pt idx="20">
                  <c:v>0.42643768999999998</c:v>
                </c:pt>
                <c:pt idx="21">
                  <c:v>0.42700368</c:v>
                </c:pt>
                <c:pt idx="22">
                  <c:v>0.42807061000000002</c:v>
                </c:pt>
                <c:pt idx="23">
                  <c:v>0.42577414000000002</c:v>
                </c:pt>
                <c:pt idx="24">
                  <c:v>0.43077811999999999</c:v>
                </c:pt>
                <c:pt idx="25">
                  <c:v>0.43267328999999999</c:v>
                </c:pt>
                <c:pt idx="26">
                  <c:v>0.43330838999999999</c:v>
                </c:pt>
                <c:pt idx="27">
                  <c:v>0.43325506000000003</c:v>
                </c:pt>
                <c:pt idx="28">
                  <c:v>0.43447284000000003</c:v>
                </c:pt>
                <c:pt idx="29">
                  <c:v>0.43670659000000001</c:v>
                </c:pt>
                <c:pt idx="30">
                  <c:v>0.43904415000000002</c:v>
                </c:pt>
                <c:pt idx="31">
                  <c:v>0.43979986999999998</c:v>
                </c:pt>
                <c:pt idx="32">
                  <c:v>0.44160603999999998</c:v>
                </c:pt>
                <c:pt idx="33">
                  <c:v>0.44311310999999998</c:v>
                </c:pt>
                <c:pt idx="34">
                  <c:v>0.44407437999999999</c:v>
                </c:pt>
                <c:pt idx="35">
                  <c:v>0.44466644999999999</c:v>
                </c:pt>
                <c:pt idx="36">
                  <c:v>0.44694915000000002</c:v>
                </c:pt>
                <c:pt idx="37">
                  <c:v>0.44801225</c:v>
                </c:pt>
                <c:pt idx="38">
                  <c:v>0.44963677000000002</c:v>
                </c:pt>
                <c:pt idx="39">
                  <c:v>0.45294928000000001</c:v>
                </c:pt>
                <c:pt idx="40">
                  <c:v>0.45541145</c:v>
                </c:pt>
                <c:pt idx="41">
                  <c:v>0.45579955999999999</c:v>
                </c:pt>
                <c:pt idx="42">
                  <c:v>0.45625997000000001</c:v>
                </c:pt>
                <c:pt idx="43">
                  <c:v>0.45852792999999997</c:v>
                </c:pt>
                <c:pt idx="44">
                  <c:v>0.46056361000000001</c:v>
                </c:pt>
                <c:pt idx="45">
                  <c:v>0.46181274999999999</c:v>
                </c:pt>
                <c:pt idx="46">
                  <c:v>0.46437953999999998</c:v>
                </c:pt>
                <c:pt idx="47">
                  <c:v>0.46728549000000003</c:v>
                </c:pt>
                <c:pt idx="48">
                  <c:v>0.46859671000000003</c:v>
                </c:pt>
                <c:pt idx="49">
                  <c:v>0.47112652999999999</c:v>
                </c:pt>
                <c:pt idx="50">
                  <c:v>0.47218626000000002</c:v>
                </c:pt>
                <c:pt idx="51">
                  <c:v>0.47359178000000002</c:v>
                </c:pt>
                <c:pt idx="52">
                  <c:v>0.47542347000000001</c:v>
                </c:pt>
                <c:pt idx="53">
                  <c:v>0.47728658000000002</c:v>
                </c:pt>
                <c:pt idx="54">
                  <c:v>0.48114567000000003</c:v>
                </c:pt>
                <c:pt idx="55">
                  <c:v>0.48130255</c:v>
                </c:pt>
                <c:pt idx="56">
                  <c:v>0.48297374999999998</c:v>
                </c:pt>
                <c:pt idx="57">
                  <c:v>0.48493053000000003</c:v>
                </c:pt>
                <c:pt idx="58">
                  <c:v>0.48564806999999999</c:v>
                </c:pt>
                <c:pt idx="59">
                  <c:v>0.48595414999999997</c:v>
                </c:pt>
                <c:pt idx="60">
                  <c:v>0.48741878</c:v>
                </c:pt>
                <c:pt idx="61">
                  <c:v>0.48688579999999998</c:v>
                </c:pt>
                <c:pt idx="62">
                  <c:v>0.48685742999999998</c:v>
                </c:pt>
                <c:pt idx="63">
                  <c:v>0.49110954000000001</c:v>
                </c:pt>
                <c:pt idx="64">
                  <c:v>0.49149568999999999</c:v>
                </c:pt>
                <c:pt idx="65">
                  <c:v>0.49353751000000001</c:v>
                </c:pt>
                <c:pt idx="66">
                  <c:v>0.49528285999999999</c:v>
                </c:pt>
                <c:pt idx="67">
                  <c:v>0.49683738999999999</c:v>
                </c:pt>
                <c:pt idx="68">
                  <c:v>0.49938242999999999</c:v>
                </c:pt>
                <c:pt idx="69">
                  <c:v>0.50001646</c:v>
                </c:pt>
                <c:pt idx="70">
                  <c:v>0.50021384999999996</c:v>
                </c:pt>
                <c:pt idx="71">
                  <c:v>0.50316145000000001</c:v>
                </c:pt>
                <c:pt idx="72">
                  <c:v>0.50165378999999999</c:v>
                </c:pt>
                <c:pt idx="73">
                  <c:v>0.50540021000000002</c:v>
                </c:pt>
                <c:pt idx="74">
                  <c:v>0.50562149000000001</c:v>
                </c:pt>
                <c:pt idx="75">
                  <c:v>0.50485619999999998</c:v>
                </c:pt>
                <c:pt idx="76">
                  <c:v>0.50670183999999996</c:v>
                </c:pt>
                <c:pt idx="77">
                  <c:v>0.50639575999999997</c:v>
                </c:pt>
                <c:pt idx="78">
                  <c:v>0.50775877999999997</c:v>
                </c:pt>
                <c:pt idx="79">
                  <c:v>0.50698728000000004</c:v>
                </c:pt>
                <c:pt idx="80">
                  <c:v>0.50844723000000003</c:v>
                </c:pt>
                <c:pt idx="81">
                  <c:v>0.50808558000000004</c:v>
                </c:pt>
                <c:pt idx="82">
                  <c:v>0.51203867999999997</c:v>
                </c:pt>
                <c:pt idx="83">
                  <c:v>0.50857629000000004</c:v>
                </c:pt>
                <c:pt idx="84">
                  <c:v>0.50966082999999995</c:v>
                </c:pt>
                <c:pt idx="85">
                  <c:v>0.50970879000000002</c:v>
                </c:pt>
                <c:pt idx="86">
                  <c:v>0.51267682999999997</c:v>
                </c:pt>
                <c:pt idx="87">
                  <c:v>0.50870826000000002</c:v>
                </c:pt>
                <c:pt idx="88">
                  <c:v>0.51472633999999995</c:v>
                </c:pt>
                <c:pt idx="89">
                  <c:v>0.51278279999999998</c:v>
                </c:pt>
                <c:pt idx="90">
                  <c:v>0.51650781000000001</c:v>
                </c:pt>
                <c:pt idx="91">
                  <c:v>0.51660826999999998</c:v>
                </c:pt>
                <c:pt idx="92">
                  <c:v>0.51668239999999999</c:v>
                </c:pt>
                <c:pt idx="93">
                  <c:v>0.52080137000000004</c:v>
                </c:pt>
                <c:pt idx="94">
                  <c:v>0.52211030999999997</c:v>
                </c:pt>
                <c:pt idx="95">
                  <c:v>0.52680749999999998</c:v>
                </c:pt>
                <c:pt idx="96">
                  <c:v>0.52895787999999999</c:v>
                </c:pt>
                <c:pt idx="97">
                  <c:v>0.53316138000000002</c:v>
                </c:pt>
                <c:pt idx="98">
                  <c:v>0.53837855999999995</c:v>
                </c:pt>
                <c:pt idx="99">
                  <c:v>0.54092907000000001</c:v>
                </c:pt>
                <c:pt idx="100">
                  <c:v>0.54740314999999995</c:v>
                </c:pt>
                <c:pt idx="101">
                  <c:v>0.55057272999999995</c:v>
                </c:pt>
                <c:pt idx="102">
                  <c:v>0.55458028999999998</c:v>
                </c:pt>
                <c:pt idx="103">
                  <c:v>0.55804472999999999</c:v>
                </c:pt>
                <c:pt idx="104">
                  <c:v>0.56201522999999998</c:v>
                </c:pt>
                <c:pt idx="105">
                  <c:v>0.56472697000000005</c:v>
                </c:pt>
                <c:pt idx="106">
                  <c:v>0.56773410000000002</c:v>
                </c:pt>
                <c:pt idx="107">
                  <c:v>0.57222362999999998</c:v>
                </c:pt>
                <c:pt idx="108">
                  <c:v>0.57510574000000003</c:v>
                </c:pt>
                <c:pt idx="109">
                  <c:v>0.57863956999999999</c:v>
                </c:pt>
                <c:pt idx="110">
                  <c:v>0.58048812000000005</c:v>
                </c:pt>
                <c:pt idx="111">
                  <c:v>0.58310397000000003</c:v>
                </c:pt>
                <c:pt idx="112">
                  <c:v>0.58741540000000003</c:v>
                </c:pt>
                <c:pt idx="113">
                  <c:v>0.59060442000000002</c:v>
                </c:pt>
                <c:pt idx="114">
                  <c:v>0.59550267000000001</c:v>
                </c:pt>
                <c:pt idx="115">
                  <c:v>0.59851511000000002</c:v>
                </c:pt>
                <c:pt idx="116">
                  <c:v>0.60155283999999998</c:v>
                </c:pt>
                <c:pt idx="117">
                  <c:v>0.60350588000000005</c:v>
                </c:pt>
                <c:pt idx="118">
                  <c:v>0.60721049999999999</c:v>
                </c:pt>
                <c:pt idx="119">
                  <c:v>0.61091297</c:v>
                </c:pt>
                <c:pt idx="120">
                  <c:v>0.61421641000000005</c:v>
                </c:pt>
                <c:pt idx="121">
                  <c:v>0.61679452999999995</c:v>
                </c:pt>
                <c:pt idx="122">
                  <c:v>0.62094457000000003</c:v>
                </c:pt>
                <c:pt idx="123">
                  <c:v>0.62629508</c:v>
                </c:pt>
                <c:pt idx="124">
                  <c:v>0.62974923999999999</c:v>
                </c:pt>
                <c:pt idx="125">
                  <c:v>0.63332867000000004</c:v>
                </c:pt>
                <c:pt idx="126">
                  <c:v>0.63610456000000004</c:v>
                </c:pt>
                <c:pt idx="127">
                  <c:v>0.64110876999999999</c:v>
                </c:pt>
                <c:pt idx="128">
                  <c:v>0.64646603000000002</c:v>
                </c:pt>
                <c:pt idx="129">
                  <c:v>0.65567861999999999</c:v>
                </c:pt>
                <c:pt idx="130">
                  <c:v>0.66384292</c:v>
                </c:pt>
                <c:pt idx="131">
                  <c:v>0.67716029</c:v>
                </c:pt>
                <c:pt idx="132">
                  <c:v>0.68415541000000002</c:v>
                </c:pt>
                <c:pt idx="133">
                  <c:v>0.69234706999999995</c:v>
                </c:pt>
                <c:pt idx="134">
                  <c:v>0.69808630000000005</c:v>
                </c:pt>
                <c:pt idx="135">
                  <c:v>0.70318411000000003</c:v>
                </c:pt>
                <c:pt idx="136">
                  <c:v>0.70922534000000004</c:v>
                </c:pt>
                <c:pt idx="137">
                  <c:v>0.71354839999999997</c:v>
                </c:pt>
                <c:pt idx="138">
                  <c:v>0.72148060999999997</c:v>
                </c:pt>
                <c:pt idx="139">
                  <c:v>0.72789744999999995</c:v>
                </c:pt>
                <c:pt idx="140">
                  <c:v>0.73632750000000002</c:v>
                </c:pt>
                <c:pt idx="141">
                  <c:v>0.74674178999999996</c:v>
                </c:pt>
                <c:pt idx="142">
                  <c:v>0.75648773999999996</c:v>
                </c:pt>
                <c:pt idx="143">
                  <c:v>0.7667427</c:v>
                </c:pt>
                <c:pt idx="144">
                  <c:v>0.77647613000000004</c:v>
                </c:pt>
                <c:pt idx="145">
                  <c:v>0.78910904999999998</c:v>
                </c:pt>
                <c:pt idx="146">
                  <c:v>0.80091751</c:v>
                </c:pt>
                <c:pt idx="147">
                  <c:v>0.81418215000000005</c:v>
                </c:pt>
                <c:pt idx="148">
                  <c:v>0.82607048999999999</c:v>
                </c:pt>
                <c:pt idx="149">
                  <c:v>0.83753248000000002</c:v>
                </c:pt>
                <c:pt idx="150">
                  <c:v>0.85179616999999996</c:v>
                </c:pt>
                <c:pt idx="151">
                  <c:v>0.87025439000000004</c:v>
                </c:pt>
                <c:pt idx="152">
                  <c:v>0.89456475999999996</c:v>
                </c:pt>
                <c:pt idx="153">
                  <c:v>0.92600892000000001</c:v>
                </c:pt>
                <c:pt idx="154">
                  <c:v>0.96365252000000001</c:v>
                </c:pt>
                <c:pt idx="155">
                  <c:v>0.99628516</c:v>
                </c:pt>
                <c:pt idx="156">
                  <c:v>1.0284692</c:v>
                </c:pt>
                <c:pt idx="157">
                  <c:v>1.075367</c:v>
                </c:pt>
                <c:pt idx="158">
                  <c:v>1.1299683</c:v>
                </c:pt>
                <c:pt idx="159">
                  <c:v>1.1900097999999999</c:v>
                </c:pt>
                <c:pt idx="160">
                  <c:v>1.2445976999999999</c:v>
                </c:pt>
                <c:pt idx="161">
                  <c:v>1.2863264999999999</c:v>
                </c:pt>
                <c:pt idx="162">
                  <c:v>1.3204354</c:v>
                </c:pt>
                <c:pt idx="163">
                  <c:v>1.3565718</c:v>
                </c:pt>
                <c:pt idx="164">
                  <c:v>1.4042884</c:v>
                </c:pt>
                <c:pt idx="165">
                  <c:v>1.4727112</c:v>
                </c:pt>
                <c:pt idx="166">
                  <c:v>1.5696677999999999</c:v>
                </c:pt>
                <c:pt idx="167">
                  <c:v>0.74903319999999995</c:v>
                </c:pt>
              </c:numCache>
            </c:numRef>
          </c:xVal>
          <c:yVal>
            <c:numRef>
              <c:f>Elaborated!$Q$3:$Q$169</c:f>
              <c:numCache>
                <c:formatCode>0.000</c:formatCode>
                <c:ptCount val="167"/>
                <c:pt idx="0">
                  <c:v>0</c:v>
                </c:pt>
                <c:pt idx="1">
                  <c:v>1.6575196000000001</c:v>
                </c:pt>
                <c:pt idx="2">
                  <c:v>2.1424048</c:v>
                </c:pt>
                <c:pt idx="3">
                  <c:v>2.195179</c:v>
                </c:pt>
                <c:pt idx="4">
                  <c:v>3.2458695</c:v>
                </c:pt>
                <c:pt idx="5">
                  <c:v>3.3616701</c:v>
                </c:pt>
                <c:pt idx="6">
                  <c:v>3.3863764000000001</c:v>
                </c:pt>
                <c:pt idx="7">
                  <c:v>3.3114987</c:v>
                </c:pt>
                <c:pt idx="8">
                  <c:v>3.3247246000000001</c:v>
                </c:pt>
                <c:pt idx="9">
                  <c:v>3.3826708000000001</c:v>
                </c:pt>
                <c:pt idx="10">
                  <c:v>3.4197272000000001</c:v>
                </c:pt>
                <c:pt idx="11">
                  <c:v>3.5494561999999998</c:v>
                </c:pt>
                <c:pt idx="12">
                  <c:v>3.8115958000000001</c:v>
                </c:pt>
                <c:pt idx="13">
                  <c:v>4.0327479999999998</c:v>
                </c:pt>
                <c:pt idx="14">
                  <c:v>4.1280552999999998</c:v>
                </c:pt>
                <c:pt idx="15">
                  <c:v>4.2337474999999998</c:v>
                </c:pt>
                <c:pt idx="16">
                  <c:v>4.3490903000000003</c:v>
                </c:pt>
                <c:pt idx="17">
                  <c:v>4.4583599999999999</c:v>
                </c:pt>
                <c:pt idx="18">
                  <c:v>4.5328999000000003</c:v>
                </c:pt>
                <c:pt idx="19">
                  <c:v>4.6138453000000004</c:v>
                </c:pt>
                <c:pt idx="20">
                  <c:v>4.6794447999999997</c:v>
                </c:pt>
                <c:pt idx="21">
                  <c:v>4.7446811000000002</c:v>
                </c:pt>
                <c:pt idx="22">
                  <c:v>4.7953410999999999</c:v>
                </c:pt>
                <c:pt idx="23">
                  <c:v>4.8589998999999997</c:v>
                </c:pt>
                <c:pt idx="24">
                  <c:v>4.9372306000000004</c:v>
                </c:pt>
                <c:pt idx="25">
                  <c:v>5.020073</c:v>
                </c:pt>
                <c:pt idx="26">
                  <c:v>5.0873055999999997</c:v>
                </c:pt>
                <c:pt idx="27">
                  <c:v>5.1853172000000001</c:v>
                </c:pt>
                <c:pt idx="28">
                  <c:v>5.2539525999999999</c:v>
                </c:pt>
                <c:pt idx="29">
                  <c:v>5.3236587999999996</c:v>
                </c:pt>
                <c:pt idx="30">
                  <c:v>5.4137183000000002</c:v>
                </c:pt>
                <c:pt idx="31">
                  <c:v>5.5125164</c:v>
                </c:pt>
                <c:pt idx="32">
                  <c:v>5.6067868000000001</c:v>
                </c:pt>
                <c:pt idx="33">
                  <c:v>5.6660735999999998</c:v>
                </c:pt>
                <c:pt idx="34">
                  <c:v>5.7108132999999999</c:v>
                </c:pt>
                <c:pt idx="35">
                  <c:v>5.7481309999999999</c:v>
                </c:pt>
                <c:pt idx="36">
                  <c:v>5.8216861</c:v>
                </c:pt>
                <c:pt idx="37">
                  <c:v>5.9800921000000002</c:v>
                </c:pt>
                <c:pt idx="38">
                  <c:v>6.1430875</c:v>
                </c:pt>
                <c:pt idx="39">
                  <c:v>6.2972529000000002</c:v>
                </c:pt>
                <c:pt idx="40">
                  <c:v>6.3881797999999996</c:v>
                </c:pt>
                <c:pt idx="41">
                  <c:v>6.4602900999999999</c:v>
                </c:pt>
                <c:pt idx="42">
                  <c:v>6.5355391000000003</c:v>
                </c:pt>
                <c:pt idx="43">
                  <c:v>6.6161722999999997</c:v>
                </c:pt>
                <c:pt idx="44">
                  <c:v>6.716691</c:v>
                </c:pt>
                <c:pt idx="45">
                  <c:v>6.8153626000000003</c:v>
                </c:pt>
                <c:pt idx="46">
                  <c:v>6.9680552000000002</c:v>
                </c:pt>
                <c:pt idx="47">
                  <c:v>7.1222493</c:v>
                </c:pt>
                <c:pt idx="48">
                  <c:v>7.2572064999999997</c:v>
                </c:pt>
                <c:pt idx="49">
                  <c:v>7.361993</c:v>
                </c:pt>
                <c:pt idx="50">
                  <c:v>7.4479373000000004</c:v>
                </c:pt>
                <c:pt idx="51">
                  <c:v>7.5516636999999998</c:v>
                </c:pt>
                <c:pt idx="52">
                  <c:v>7.6697692999999996</c:v>
                </c:pt>
                <c:pt idx="53">
                  <c:v>7.7949213999999998</c:v>
                </c:pt>
                <c:pt idx="54">
                  <c:v>7.9135340000000003</c:v>
                </c:pt>
                <c:pt idx="55">
                  <c:v>8.0332602000000009</c:v>
                </c:pt>
                <c:pt idx="56">
                  <c:v>8.1042749999999995</c:v>
                </c:pt>
                <c:pt idx="57">
                  <c:v>8.1490560999999992</c:v>
                </c:pt>
                <c:pt idx="58">
                  <c:v>8.1815063000000006</c:v>
                </c:pt>
                <c:pt idx="59">
                  <c:v>8.2077653999999995</c:v>
                </c:pt>
                <c:pt idx="60">
                  <c:v>8.2391676999999994</c:v>
                </c:pt>
                <c:pt idx="61">
                  <c:v>8.2871466999999992</c:v>
                </c:pt>
                <c:pt idx="62">
                  <c:v>8.3744487999999997</c:v>
                </c:pt>
                <c:pt idx="63">
                  <c:v>8.4951776999999993</c:v>
                </c:pt>
                <c:pt idx="64">
                  <c:v>8.6082090000000004</c:v>
                </c:pt>
                <c:pt idx="65">
                  <c:v>8.7114071000000006</c:v>
                </c:pt>
                <c:pt idx="66">
                  <c:v>8.8075142</c:v>
                </c:pt>
                <c:pt idx="67">
                  <c:v>8.9116213000000002</c:v>
                </c:pt>
                <c:pt idx="68">
                  <c:v>9.0120035000000005</c:v>
                </c:pt>
                <c:pt idx="69">
                  <c:v>9.0968555999999996</c:v>
                </c:pt>
                <c:pt idx="70">
                  <c:v>9.1452007999999996</c:v>
                </c:pt>
                <c:pt idx="71">
                  <c:v>9.1842822999999996</c:v>
                </c:pt>
                <c:pt idx="72">
                  <c:v>9.2078491000000007</c:v>
                </c:pt>
                <c:pt idx="73">
                  <c:v>9.2246579999999998</c:v>
                </c:pt>
                <c:pt idx="74">
                  <c:v>9.2463192999999997</c:v>
                </c:pt>
                <c:pt idx="75">
                  <c:v>9.2857956000000001</c:v>
                </c:pt>
                <c:pt idx="76">
                  <c:v>9.3214330000000007</c:v>
                </c:pt>
                <c:pt idx="77">
                  <c:v>9.3462496000000002</c:v>
                </c:pt>
                <c:pt idx="78">
                  <c:v>9.3703132999999994</c:v>
                </c:pt>
                <c:pt idx="79">
                  <c:v>9.3890460000000004</c:v>
                </c:pt>
                <c:pt idx="80">
                  <c:v>9.4054953999999995</c:v>
                </c:pt>
                <c:pt idx="81">
                  <c:v>9.4205064000000007</c:v>
                </c:pt>
                <c:pt idx="82">
                  <c:v>9.4273352999999993</c:v>
                </c:pt>
                <c:pt idx="83">
                  <c:v>9.4375719</c:v>
                </c:pt>
                <c:pt idx="84">
                  <c:v>9.4437587000000001</c:v>
                </c:pt>
                <c:pt idx="85">
                  <c:v>9.4524960999999994</c:v>
                </c:pt>
                <c:pt idx="86">
                  <c:v>9.4658308000000009</c:v>
                </c:pt>
                <c:pt idx="87">
                  <c:v>9.5126398999999999</c:v>
                </c:pt>
                <c:pt idx="88">
                  <c:v>9.6229948000000007</c:v>
                </c:pt>
                <c:pt idx="89">
                  <c:v>9.7309180000000008</c:v>
                </c:pt>
                <c:pt idx="90">
                  <c:v>9.7979806000000007</c:v>
                </c:pt>
                <c:pt idx="91">
                  <c:v>9.8490307999999995</c:v>
                </c:pt>
                <c:pt idx="92">
                  <c:v>9.9129663000000008</c:v>
                </c:pt>
                <c:pt idx="93">
                  <c:v>10.040634000000001</c:v>
                </c:pt>
                <c:pt idx="94">
                  <c:v>10.174661</c:v>
                </c:pt>
                <c:pt idx="95">
                  <c:v>10.290668</c:v>
                </c:pt>
                <c:pt idx="96">
                  <c:v>10.412286999999999</c:v>
                </c:pt>
                <c:pt idx="97">
                  <c:v>10.585229</c:v>
                </c:pt>
                <c:pt idx="98">
                  <c:v>10.810328999999999</c:v>
                </c:pt>
                <c:pt idx="99">
                  <c:v>10.989865999999999</c:v>
                </c:pt>
                <c:pt idx="100">
                  <c:v>11.169091999999999</c:v>
                </c:pt>
                <c:pt idx="101">
                  <c:v>11.333205</c:v>
                </c:pt>
                <c:pt idx="102">
                  <c:v>11.483834999999999</c:v>
                </c:pt>
                <c:pt idx="103">
                  <c:v>11.615603999999999</c:v>
                </c:pt>
                <c:pt idx="104">
                  <c:v>11.721158000000001</c:v>
                </c:pt>
                <c:pt idx="105">
                  <c:v>11.811339</c:v>
                </c:pt>
                <c:pt idx="106">
                  <c:v>11.925463000000001</c:v>
                </c:pt>
                <c:pt idx="107">
                  <c:v>12.033294</c:v>
                </c:pt>
                <c:pt idx="108">
                  <c:v>12.152889999999999</c:v>
                </c:pt>
                <c:pt idx="109">
                  <c:v>12.250011000000001</c:v>
                </c:pt>
                <c:pt idx="110">
                  <c:v>12.328415</c:v>
                </c:pt>
                <c:pt idx="111">
                  <c:v>12.420555999999999</c:v>
                </c:pt>
                <c:pt idx="112">
                  <c:v>12.535759000000001</c:v>
                </c:pt>
                <c:pt idx="113">
                  <c:v>12.659552</c:v>
                </c:pt>
                <c:pt idx="114">
                  <c:v>12.77078</c:v>
                </c:pt>
                <c:pt idx="115">
                  <c:v>12.875773000000001</c:v>
                </c:pt>
                <c:pt idx="116">
                  <c:v>12.941295999999999</c:v>
                </c:pt>
                <c:pt idx="117">
                  <c:v>13.038076999999999</c:v>
                </c:pt>
                <c:pt idx="118">
                  <c:v>13.130893</c:v>
                </c:pt>
                <c:pt idx="119">
                  <c:v>13.198575999999999</c:v>
                </c:pt>
                <c:pt idx="120">
                  <c:v>13.290381999999999</c:v>
                </c:pt>
                <c:pt idx="121">
                  <c:v>13.415067000000001</c:v>
                </c:pt>
                <c:pt idx="122">
                  <c:v>13.551975000000001</c:v>
                </c:pt>
                <c:pt idx="123">
                  <c:v>13.67112</c:v>
                </c:pt>
                <c:pt idx="124">
                  <c:v>13.749895</c:v>
                </c:pt>
                <c:pt idx="125">
                  <c:v>13.831208</c:v>
                </c:pt>
                <c:pt idx="126">
                  <c:v>13.933598</c:v>
                </c:pt>
                <c:pt idx="127">
                  <c:v>14.052452000000001</c:v>
                </c:pt>
                <c:pt idx="128">
                  <c:v>14.214855</c:v>
                </c:pt>
                <c:pt idx="129">
                  <c:v>14.42333</c:v>
                </c:pt>
                <c:pt idx="130">
                  <c:v>14.654467</c:v>
                </c:pt>
                <c:pt idx="131">
                  <c:v>14.840393000000001</c:v>
                </c:pt>
                <c:pt idx="132">
                  <c:v>14.957727</c:v>
                </c:pt>
                <c:pt idx="133">
                  <c:v>15.067228999999999</c:v>
                </c:pt>
                <c:pt idx="134">
                  <c:v>15.122102999999999</c:v>
                </c:pt>
                <c:pt idx="135">
                  <c:v>15.234745999999999</c:v>
                </c:pt>
                <c:pt idx="136">
                  <c:v>15.377015999999999</c:v>
                </c:pt>
                <c:pt idx="137">
                  <c:v>15.456208</c:v>
                </c:pt>
                <c:pt idx="138">
                  <c:v>15.542247</c:v>
                </c:pt>
                <c:pt idx="139">
                  <c:v>15.656579000000001</c:v>
                </c:pt>
                <c:pt idx="140">
                  <c:v>15.79721</c:v>
                </c:pt>
                <c:pt idx="141">
                  <c:v>15.910375</c:v>
                </c:pt>
                <c:pt idx="142">
                  <c:v>15.995556000000001</c:v>
                </c:pt>
                <c:pt idx="143">
                  <c:v>16.090298000000001</c:v>
                </c:pt>
                <c:pt idx="144">
                  <c:v>16.183319999999998</c:v>
                </c:pt>
                <c:pt idx="145">
                  <c:v>16.298421000000001</c:v>
                </c:pt>
                <c:pt idx="146">
                  <c:v>16.392816</c:v>
                </c:pt>
                <c:pt idx="147">
                  <c:v>16.479838000000001</c:v>
                </c:pt>
                <c:pt idx="148">
                  <c:v>16.540942999999999</c:v>
                </c:pt>
                <c:pt idx="149">
                  <c:v>16.616873999999999</c:v>
                </c:pt>
                <c:pt idx="150">
                  <c:v>16.720927</c:v>
                </c:pt>
                <c:pt idx="151">
                  <c:v>16.845898999999999</c:v>
                </c:pt>
                <c:pt idx="152">
                  <c:v>16.968588</c:v>
                </c:pt>
                <c:pt idx="153">
                  <c:v>17.072855000000001</c:v>
                </c:pt>
                <c:pt idx="154">
                  <c:v>17.178070999999999</c:v>
                </c:pt>
                <c:pt idx="155">
                  <c:v>17.222655</c:v>
                </c:pt>
                <c:pt idx="156">
                  <c:v>17.308723000000001</c:v>
                </c:pt>
                <c:pt idx="157">
                  <c:v>17.433949999999999</c:v>
                </c:pt>
                <c:pt idx="158">
                  <c:v>17.546337999999999</c:v>
                </c:pt>
                <c:pt idx="159">
                  <c:v>17.633438000000002</c:v>
                </c:pt>
                <c:pt idx="160">
                  <c:v>17.680468000000001</c:v>
                </c:pt>
                <c:pt idx="161">
                  <c:v>17.697272999999999</c:v>
                </c:pt>
                <c:pt idx="162">
                  <c:v>17.724789999999999</c:v>
                </c:pt>
                <c:pt idx="163">
                  <c:v>17.771487</c:v>
                </c:pt>
                <c:pt idx="164">
                  <c:v>17.855694</c:v>
                </c:pt>
                <c:pt idx="165">
                  <c:v>17.970558</c:v>
                </c:pt>
                <c:pt idx="166">
                  <c:v>18.060383999999999</c:v>
                </c:pt>
              </c:numCache>
            </c:numRef>
          </c:yVal>
          <c:smooth val="1"/>
          <c:extLst>
            <c:ext xmlns:c16="http://schemas.microsoft.com/office/drawing/2014/chart" uri="{C3380CC4-5D6E-409C-BE32-E72D297353CC}">
              <c16:uniqueId val="{00000006-AC82-40EB-9384-E18D7B112DB1}"/>
            </c:ext>
          </c:extLst>
        </c:ser>
        <c:dLbls>
          <c:showLegendKey val="0"/>
          <c:showVal val="0"/>
          <c:showCatName val="0"/>
          <c:showSerName val="0"/>
          <c:showPercent val="0"/>
          <c:showBubbleSize val="0"/>
        </c:dLbls>
        <c:axId val="581672880"/>
        <c:axId val="581672400"/>
      </c:scatterChart>
      <c:valAx>
        <c:axId val="791597664"/>
        <c:scaling>
          <c:orientation val="minMax"/>
          <c:max val="20"/>
          <c:min val="-6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majorUnit val="20"/>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4.245891534781966E-3"/>
              <c:y val="0.33548562471118037"/>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majorUnit val="4"/>
      </c:valAx>
      <c:valAx>
        <c:axId val="581672400"/>
        <c:scaling>
          <c:orientation val="minMax"/>
        </c:scaling>
        <c:delete val="1"/>
        <c:axPos val="r"/>
        <c:numFmt formatCode="0.000" sourceLinked="1"/>
        <c:majorTickMark val="out"/>
        <c:minorTickMark val="none"/>
        <c:tickLblPos val="nextTo"/>
        <c:crossAx val="581672880"/>
        <c:crosses val="max"/>
        <c:crossBetween val="midCat"/>
      </c:valAx>
      <c:valAx>
        <c:axId val="581672880"/>
        <c:scaling>
          <c:orientation val="minMax"/>
          <c:max val="2"/>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099745635433939"/>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66679978122912"/>
          <c:y val="0.21459486724113455"/>
          <c:w val="0.76971238573127643"/>
          <c:h val="0.58890509802500235"/>
        </c:manualLayout>
      </c:layout>
      <c:scatterChart>
        <c:scatterStyle val="smoothMarker"/>
        <c:varyColors val="0"/>
        <c:ser>
          <c:idx val="1"/>
          <c:order val="0"/>
          <c:tx>
            <c:strRef>
              <c:f>Elaborated!$J$1</c:f>
              <c:strCache>
                <c:ptCount val="1"/>
                <c:pt idx="0">
                  <c:v>uz_L/2</c:v>
                </c:pt>
              </c:strCache>
            </c:strRef>
          </c:tx>
          <c:spPr>
            <a:ln w="12700" cap="rnd">
              <a:solidFill>
                <a:srgbClr val="0070C0"/>
              </a:solidFill>
              <a:round/>
            </a:ln>
            <a:effectLst/>
          </c:spPr>
          <c:marker>
            <c:symbol val="none"/>
          </c:marker>
          <c:xVal>
            <c:numRef>
              <c:f>Elaborated!$J$3:$J$338</c:f>
              <c:numCache>
                <c:formatCode>0.00</c:formatCode>
                <c:ptCount val="336"/>
                <c:pt idx="0">
                  <c:v>0</c:v>
                </c:pt>
                <c:pt idx="1">
                  <c:v>-4.1745523000000002</c:v>
                </c:pt>
                <c:pt idx="2">
                  <c:v>-4.8041482000000002</c:v>
                </c:pt>
                <c:pt idx="3">
                  <c:v>-4.8938157000000002</c:v>
                </c:pt>
                <c:pt idx="4">
                  <c:v>-4.9385024</c:v>
                </c:pt>
                <c:pt idx="5">
                  <c:v>-4.9674120000000004</c:v>
                </c:pt>
                <c:pt idx="6">
                  <c:v>-4.9901724999999999</c:v>
                </c:pt>
                <c:pt idx="7">
                  <c:v>-5.2961983000000004</c:v>
                </c:pt>
                <c:pt idx="8">
                  <c:v>-5.9406685000000001</c:v>
                </c:pt>
                <c:pt idx="9">
                  <c:v>-6.3237104000000004</c:v>
                </c:pt>
                <c:pt idx="10">
                  <c:v>-6.5823213999999997</c:v>
                </c:pt>
                <c:pt idx="11">
                  <c:v>-6.7839156999999997</c:v>
                </c:pt>
                <c:pt idx="12">
                  <c:v>-6.9598148999999996</c:v>
                </c:pt>
                <c:pt idx="13">
                  <c:v>-7.1163112000000002</c:v>
                </c:pt>
                <c:pt idx="14">
                  <c:v>-7.2784317999999999</c:v>
                </c:pt>
                <c:pt idx="15">
                  <c:v>-7.4604295</c:v>
                </c:pt>
                <c:pt idx="16">
                  <c:v>-7.6365287000000004</c:v>
                </c:pt>
                <c:pt idx="17">
                  <c:v>-7.9336694999999997</c:v>
                </c:pt>
                <c:pt idx="18">
                  <c:v>-8.1827632000000001</c:v>
                </c:pt>
                <c:pt idx="19">
                  <c:v>-8.3971844999999998</c:v>
                </c:pt>
                <c:pt idx="20">
                  <c:v>-8.6268481000000001</c:v>
                </c:pt>
                <c:pt idx="21">
                  <c:v>-8.8356329000000002</c:v>
                </c:pt>
                <c:pt idx="22">
                  <c:v>-9.0751691000000001</c:v>
                </c:pt>
                <c:pt idx="23">
                  <c:v>-9.2784318999999993</c:v>
                </c:pt>
                <c:pt idx="24">
                  <c:v>-9.4720727999999994</c:v>
                </c:pt>
                <c:pt idx="25">
                  <c:v>-9.6492875999999992</c:v>
                </c:pt>
                <c:pt idx="26">
                  <c:v>-9.8817208000000001</c:v>
                </c:pt>
                <c:pt idx="27">
                  <c:v>-10.187588999999999</c:v>
                </c:pt>
                <c:pt idx="28">
                  <c:v>-10.482574</c:v>
                </c:pt>
                <c:pt idx="29">
                  <c:v>-10.704586000000001</c:v>
                </c:pt>
                <c:pt idx="30">
                  <c:v>-10.884569000000001</c:v>
                </c:pt>
                <c:pt idx="31">
                  <c:v>-11.092537999999999</c:v>
                </c:pt>
                <c:pt idx="32">
                  <c:v>-11.339213000000001</c:v>
                </c:pt>
                <c:pt idx="33">
                  <c:v>-11.587662</c:v>
                </c:pt>
                <c:pt idx="34">
                  <c:v>-11.895766999999999</c:v>
                </c:pt>
                <c:pt idx="35">
                  <c:v>-12.143841</c:v>
                </c:pt>
                <c:pt idx="36">
                  <c:v>-12.372794000000001</c:v>
                </c:pt>
                <c:pt idx="37">
                  <c:v>-12.570214999999999</c:v>
                </c:pt>
                <c:pt idx="38">
                  <c:v>-12.736534000000001</c:v>
                </c:pt>
                <c:pt idx="39">
                  <c:v>-12.936158000000001</c:v>
                </c:pt>
                <c:pt idx="40">
                  <c:v>-13.173678000000001</c:v>
                </c:pt>
                <c:pt idx="41">
                  <c:v>-13.402721</c:v>
                </c:pt>
                <c:pt idx="42">
                  <c:v>-13.565287</c:v>
                </c:pt>
                <c:pt idx="43">
                  <c:v>-13.718071999999999</c:v>
                </c:pt>
                <c:pt idx="44">
                  <c:v>-13.847071</c:v>
                </c:pt>
                <c:pt idx="45">
                  <c:v>-13.976297000000001</c:v>
                </c:pt>
                <c:pt idx="46">
                  <c:v>-14.054292999999999</c:v>
                </c:pt>
                <c:pt idx="47">
                  <c:v>-14.128906000000001</c:v>
                </c:pt>
                <c:pt idx="48">
                  <c:v>-14.192812999999999</c:v>
                </c:pt>
                <c:pt idx="49">
                  <c:v>-14.253028</c:v>
                </c:pt>
                <c:pt idx="50">
                  <c:v>-14.306456000000001</c:v>
                </c:pt>
                <c:pt idx="51">
                  <c:v>-14.398032000000001</c:v>
                </c:pt>
                <c:pt idx="52">
                  <c:v>-14.549372</c:v>
                </c:pt>
                <c:pt idx="53">
                  <c:v>-14.699534999999999</c:v>
                </c:pt>
                <c:pt idx="54">
                  <c:v>-14.857879000000001</c:v>
                </c:pt>
                <c:pt idx="55">
                  <c:v>-15.045158000000001</c:v>
                </c:pt>
                <c:pt idx="56">
                  <c:v>-15.26431</c:v>
                </c:pt>
                <c:pt idx="57">
                  <c:v>-15.542805</c:v>
                </c:pt>
                <c:pt idx="58">
                  <c:v>-15.829306000000001</c:v>
                </c:pt>
                <c:pt idx="59">
                  <c:v>-16.113385999999998</c:v>
                </c:pt>
                <c:pt idx="60">
                  <c:v>-16.377213000000001</c:v>
                </c:pt>
                <c:pt idx="61">
                  <c:v>-16.567715</c:v>
                </c:pt>
                <c:pt idx="62">
                  <c:v>-16.725013000000001</c:v>
                </c:pt>
                <c:pt idx="63">
                  <c:v>-16.861704</c:v>
                </c:pt>
                <c:pt idx="64">
                  <c:v>-17.012892000000001</c:v>
                </c:pt>
                <c:pt idx="65">
                  <c:v>-17.173698999999999</c:v>
                </c:pt>
                <c:pt idx="66">
                  <c:v>-17.419066000000001</c:v>
                </c:pt>
                <c:pt idx="67">
                  <c:v>-17.618258000000001</c:v>
                </c:pt>
                <c:pt idx="68">
                  <c:v>-17.816274</c:v>
                </c:pt>
                <c:pt idx="69">
                  <c:v>-17.997513999999999</c:v>
                </c:pt>
                <c:pt idx="70">
                  <c:v>-18.217829999999999</c:v>
                </c:pt>
                <c:pt idx="71">
                  <c:v>-18.471195000000002</c:v>
                </c:pt>
                <c:pt idx="72">
                  <c:v>-18.714967000000001</c:v>
                </c:pt>
                <c:pt idx="73">
                  <c:v>-18.916239999999998</c:v>
                </c:pt>
                <c:pt idx="74">
                  <c:v>-19.120647000000002</c:v>
                </c:pt>
                <c:pt idx="75">
                  <c:v>-19.351357</c:v>
                </c:pt>
                <c:pt idx="76">
                  <c:v>-19.531317999999999</c:v>
                </c:pt>
                <c:pt idx="77">
                  <c:v>-19.699031000000002</c:v>
                </c:pt>
                <c:pt idx="78">
                  <c:v>-19.859763000000001</c:v>
                </c:pt>
                <c:pt idx="79">
                  <c:v>-20.040949999999999</c:v>
                </c:pt>
                <c:pt idx="80">
                  <c:v>-20.236585000000002</c:v>
                </c:pt>
                <c:pt idx="81">
                  <c:v>-20.493193000000002</c:v>
                </c:pt>
                <c:pt idx="82">
                  <c:v>-20.748069000000001</c:v>
                </c:pt>
                <c:pt idx="83">
                  <c:v>-20.957578000000002</c:v>
                </c:pt>
                <c:pt idx="84">
                  <c:v>-21.169354999999999</c:v>
                </c:pt>
                <c:pt idx="85">
                  <c:v>-21.415779000000001</c:v>
                </c:pt>
                <c:pt idx="86">
                  <c:v>-21.717372999999998</c:v>
                </c:pt>
                <c:pt idx="87">
                  <c:v>-22.088229999999999</c:v>
                </c:pt>
                <c:pt idx="88">
                  <c:v>-22.446853000000001</c:v>
                </c:pt>
                <c:pt idx="89">
                  <c:v>-22.739726999999998</c:v>
                </c:pt>
                <c:pt idx="90">
                  <c:v>-23.072658000000001</c:v>
                </c:pt>
                <c:pt idx="91">
                  <c:v>-23.418315</c:v>
                </c:pt>
                <c:pt idx="92">
                  <c:v>-23.717579000000001</c:v>
                </c:pt>
                <c:pt idx="93">
                  <c:v>-24.018221</c:v>
                </c:pt>
                <c:pt idx="94">
                  <c:v>-24.287220000000001</c:v>
                </c:pt>
                <c:pt idx="95">
                  <c:v>-24.495965000000002</c:v>
                </c:pt>
                <c:pt idx="96">
                  <c:v>-24.810851</c:v>
                </c:pt>
                <c:pt idx="97">
                  <c:v>-25.196712999999999</c:v>
                </c:pt>
                <c:pt idx="98">
                  <c:v>-25.560238999999999</c:v>
                </c:pt>
                <c:pt idx="99">
                  <c:v>-25.910954</c:v>
                </c:pt>
                <c:pt idx="100">
                  <c:v>-26.196161</c:v>
                </c:pt>
                <c:pt idx="101">
                  <c:v>-26.464278</c:v>
                </c:pt>
                <c:pt idx="102">
                  <c:v>-26.711722999999999</c:v>
                </c:pt>
                <c:pt idx="103">
                  <c:v>-26.950085000000001</c:v>
                </c:pt>
                <c:pt idx="104">
                  <c:v>-27.171968</c:v>
                </c:pt>
                <c:pt idx="105">
                  <c:v>-27.351996</c:v>
                </c:pt>
                <c:pt idx="106">
                  <c:v>-27.494734000000001</c:v>
                </c:pt>
                <c:pt idx="107">
                  <c:v>-27.645056</c:v>
                </c:pt>
                <c:pt idx="108">
                  <c:v>-27.842758</c:v>
                </c:pt>
                <c:pt idx="109">
                  <c:v>-28.045794000000001</c:v>
                </c:pt>
                <c:pt idx="110">
                  <c:v>-28.209361999999999</c:v>
                </c:pt>
                <c:pt idx="111">
                  <c:v>-28.560860999999999</c:v>
                </c:pt>
                <c:pt idx="112">
                  <c:v>-28.991479000000002</c:v>
                </c:pt>
                <c:pt idx="113">
                  <c:v>-29.488726</c:v>
                </c:pt>
                <c:pt idx="114">
                  <c:v>-29.906849000000001</c:v>
                </c:pt>
                <c:pt idx="115">
                  <c:v>-30.210039999999999</c:v>
                </c:pt>
                <c:pt idx="116">
                  <c:v>-30.524336000000002</c:v>
                </c:pt>
                <c:pt idx="117">
                  <c:v>-30.745466</c:v>
                </c:pt>
                <c:pt idx="118">
                  <c:v>-30.935015</c:v>
                </c:pt>
                <c:pt idx="119">
                  <c:v>-31.100014000000002</c:v>
                </c:pt>
                <c:pt idx="120">
                  <c:v>-31.308820000000001</c:v>
                </c:pt>
                <c:pt idx="121">
                  <c:v>-31.55273</c:v>
                </c:pt>
                <c:pt idx="122">
                  <c:v>-31.825862999999998</c:v>
                </c:pt>
                <c:pt idx="123">
                  <c:v>-32.064433000000001</c:v>
                </c:pt>
                <c:pt idx="124">
                  <c:v>-32.310730999999997</c:v>
                </c:pt>
                <c:pt idx="125">
                  <c:v>-32.539501000000001</c:v>
                </c:pt>
                <c:pt idx="126">
                  <c:v>-32.817177999999998</c:v>
                </c:pt>
                <c:pt idx="127">
                  <c:v>-33.126596999999997</c:v>
                </c:pt>
                <c:pt idx="128">
                  <c:v>-33.366193000000003</c:v>
                </c:pt>
                <c:pt idx="129">
                  <c:v>-33.661862999999997</c:v>
                </c:pt>
                <c:pt idx="130">
                  <c:v>-34.018994999999997</c:v>
                </c:pt>
                <c:pt idx="131">
                  <c:v>-34.341006</c:v>
                </c:pt>
                <c:pt idx="132">
                  <c:v>-34.628481999999998</c:v>
                </c:pt>
                <c:pt idx="133">
                  <c:v>-34.909998999999999</c:v>
                </c:pt>
                <c:pt idx="134">
                  <c:v>-35.188639999999999</c:v>
                </c:pt>
                <c:pt idx="135">
                  <c:v>-35.455840000000002</c:v>
                </c:pt>
                <c:pt idx="136">
                  <c:v>-35.725199000000003</c:v>
                </c:pt>
                <c:pt idx="137">
                  <c:v>-35.953339999999997</c:v>
                </c:pt>
                <c:pt idx="138">
                  <c:v>-36.237490000000001</c:v>
                </c:pt>
                <c:pt idx="139">
                  <c:v>-36.597439999999999</c:v>
                </c:pt>
                <c:pt idx="140">
                  <c:v>-36.958990999999997</c:v>
                </c:pt>
                <c:pt idx="141">
                  <c:v>-37.232190000000003</c:v>
                </c:pt>
                <c:pt idx="142">
                  <c:v>-37.446558000000003</c:v>
                </c:pt>
                <c:pt idx="143">
                  <c:v>-37.836945999999998</c:v>
                </c:pt>
                <c:pt idx="144">
                  <c:v>-38.467813999999997</c:v>
                </c:pt>
                <c:pt idx="145">
                  <c:v>-39.255639000000002</c:v>
                </c:pt>
                <c:pt idx="146">
                  <c:v>-40.041977000000003</c:v>
                </c:pt>
                <c:pt idx="147">
                  <c:v>-40.743226</c:v>
                </c:pt>
                <c:pt idx="148">
                  <c:v>-41.356164999999997</c:v>
                </c:pt>
                <c:pt idx="149">
                  <c:v>-41.792565000000003</c:v>
                </c:pt>
                <c:pt idx="150">
                  <c:v>-42.189717999999999</c:v>
                </c:pt>
                <c:pt idx="151">
                  <c:v>-42.583106000000001</c:v>
                </c:pt>
                <c:pt idx="152">
                  <c:v>-42.997211</c:v>
                </c:pt>
                <c:pt idx="153">
                  <c:v>-43.431058</c:v>
                </c:pt>
                <c:pt idx="154">
                  <c:v>-43.999398999999997</c:v>
                </c:pt>
                <c:pt idx="155">
                  <c:v>-44.677675999999998</c:v>
                </c:pt>
                <c:pt idx="156">
                  <c:v>-45.687472</c:v>
                </c:pt>
                <c:pt idx="157">
                  <c:v>-47.111006000000003</c:v>
                </c:pt>
                <c:pt idx="158">
                  <c:v>-48.759008999999999</c:v>
                </c:pt>
                <c:pt idx="159">
                  <c:v>-50.110565000000001</c:v>
                </c:pt>
                <c:pt idx="160">
                  <c:v>-51.454326999999999</c:v>
                </c:pt>
                <c:pt idx="161">
                  <c:v>-58.187274000000002</c:v>
                </c:pt>
              </c:numCache>
            </c:numRef>
          </c:xVal>
          <c:yVal>
            <c:numRef>
              <c:f>Elaborated!$Q$3:$Q$163</c:f>
              <c:numCache>
                <c:formatCode>0.000</c:formatCode>
                <c:ptCount val="161"/>
                <c:pt idx="0">
                  <c:v>0</c:v>
                </c:pt>
                <c:pt idx="1">
                  <c:v>0.61252925999999996</c:v>
                </c:pt>
                <c:pt idx="2">
                  <c:v>0.93585034</c:v>
                </c:pt>
                <c:pt idx="3">
                  <c:v>0.98201179000000005</c:v>
                </c:pt>
                <c:pt idx="4">
                  <c:v>1.0050794000000001</c:v>
                </c:pt>
                <c:pt idx="5">
                  <c:v>1.0201522999999999</c:v>
                </c:pt>
                <c:pt idx="6">
                  <c:v>1.0365913</c:v>
                </c:pt>
                <c:pt idx="7">
                  <c:v>1.1953830999999999</c:v>
                </c:pt>
                <c:pt idx="8">
                  <c:v>1.5370193999999999</c:v>
                </c:pt>
                <c:pt idx="9">
                  <c:v>1.7503948</c:v>
                </c:pt>
                <c:pt idx="10">
                  <c:v>1.8872291999999999</c:v>
                </c:pt>
                <c:pt idx="11">
                  <c:v>1.9980549000000001</c:v>
                </c:pt>
                <c:pt idx="12">
                  <c:v>2.0932287000000001</c:v>
                </c:pt>
                <c:pt idx="13">
                  <c:v>2.1787747</c:v>
                </c:pt>
                <c:pt idx="14">
                  <c:v>2.2650877</c:v>
                </c:pt>
                <c:pt idx="15">
                  <c:v>2.3575339999999998</c:v>
                </c:pt>
                <c:pt idx="16">
                  <c:v>2.4542027000000002</c:v>
                </c:pt>
                <c:pt idx="17">
                  <c:v>2.6093993000000002</c:v>
                </c:pt>
                <c:pt idx="18">
                  <c:v>2.7421988000000002</c:v>
                </c:pt>
                <c:pt idx="19">
                  <c:v>2.8543067999999998</c:v>
                </c:pt>
                <c:pt idx="20">
                  <c:v>2.9824302999999999</c:v>
                </c:pt>
                <c:pt idx="21">
                  <c:v>3.0959545999999998</c:v>
                </c:pt>
                <c:pt idx="22">
                  <c:v>3.2193923</c:v>
                </c:pt>
                <c:pt idx="23">
                  <c:v>3.3319112999999998</c:v>
                </c:pt>
                <c:pt idx="24">
                  <c:v>3.4340339000000002</c:v>
                </c:pt>
                <c:pt idx="25">
                  <c:v>3.5264262999999998</c:v>
                </c:pt>
                <c:pt idx="26">
                  <c:v>3.6548951999999999</c:v>
                </c:pt>
                <c:pt idx="27">
                  <c:v>3.8187739999999999</c:v>
                </c:pt>
                <c:pt idx="28">
                  <c:v>3.9781545999999999</c:v>
                </c:pt>
                <c:pt idx="29">
                  <c:v>4.0941289000000003</c:v>
                </c:pt>
                <c:pt idx="30">
                  <c:v>4.1884882000000001</c:v>
                </c:pt>
                <c:pt idx="31">
                  <c:v>4.3038749999999997</c:v>
                </c:pt>
                <c:pt idx="32">
                  <c:v>4.4323036</c:v>
                </c:pt>
                <c:pt idx="33">
                  <c:v>4.5712204999999999</c:v>
                </c:pt>
                <c:pt idx="34">
                  <c:v>4.7383908999999997</c:v>
                </c:pt>
                <c:pt idx="35">
                  <c:v>4.8676202999999996</c:v>
                </c:pt>
                <c:pt idx="36">
                  <c:v>4.9814800999999997</c:v>
                </c:pt>
                <c:pt idx="37">
                  <c:v>5.0880922999999996</c:v>
                </c:pt>
                <c:pt idx="38">
                  <c:v>5.1796721999999997</c:v>
                </c:pt>
                <c:pt idx="39">
                  <c:v>5.2800314999999998</c:v>
                </c:pt>
                <c:pt idx="40">
                  <c:v>5.4045991999999998</c:v>
                </c:pt>
                <c:pt idx="41">
                  <c:v>5.5229356999999997</c:v>
                </c:pt>
                <c:pt idx="42">
                  <c:v>5.6061037000000002</c:v>
                </c:pt>
                <c:pt idx="43">
                  <c:v>5.6821126</c:v>
                </c:pt>
                <c:pt idx="44">
                  <c:v>5.7518677</c:v>
                </c:pt>
                <c:pt idx="45">
                  <c:v>5.8109105999999997</c:v>
                </c:pt>
                <c:pt idx="46">
                  <c:v>5.8570511999999999</c:v>
                </c:pt>
                <c:pt idx="47">
                  <c:v>5.8957971999999996</c:v>
                </c:pt>
                <c:pt idx="48">
                  <c:v>5.9268289000000003</c:v>
                </c:pt>
                <c:pt idx="49">
                  <c:v>5.9568915999999996</c:v>
                </c:pt>
                <c:pt idx="50">
                  <c:v>5.9879094000000004</c:v>
                </c:pt>
                <c:pt idx="51">
                  <c:v>6.0100964000000001</c:v>
                </c:pt>
                <c:pt idx="52">
                  <c:v>6.0829785000000003</c:v>
                </c:pt>
                <c:pt idx="53">
                  <c:v>6.1688761999999997</c:v>
                </c:pt>
                <c:pt idx="54">
                  <c:v>6.2530096999999998</c:v>
                </c:pt>
                <c:pt idx="55">
                  <c:v>6.3499045000000001</c:v>
                </c:pt>
                <c:pt idx="56">
                  <c:v>6.4657308999999996</c:v>
                </c:pt>
                <c:pt idx="57">
                  <c:v>6.6070492999999999</c:v>
                </c:pt>
                <c:pt idx="58">
                  <c:v>6.7558454000000001</c:v>
                </c:pt>
                <c:pt idx="59">
                  <c:v>6.874225</c:v>
                </c:pt>
                <c:pt idx="60">
                  <c:v>6.9962359999999997</c:v>
                </c:pt>
                <c:pt idx="61">
                  <c:v>7.0949685000000002</c:v>
                </c:pt>
                <c:pt idx="62">
                  <c:v>7.1657374000000003</c:v>
                </c:pt>
                <c:pt idx="63">
                  <c:v>7.2275368000000002</c:v>
                </c:pt>
                <c:pt idx="64">
                  <c:v>7.2907259</c:v>
                </c:pt>
                <c:pt idx="65">
                  <c:v>7.3502847999999998</c:v>
                </c:pt>
                <c:pt idx="66">
                  <c:v>7.4541838</c:v>
                </c:pt>
                <c:pt idx="67">
                  <c:v>7.5233084000000003</c:v>
                </c:pt>
                <c:pt idx="68">
                  <c:v>7.5923844000000003</c:v>
                </c:pt>
                <c:pt idx="69">
                  <c:v>7.654655</c:v>
                </c:pt>
                <c:pt idx="70">
                  <c:v>7.7562525999999998</c:v>
                </c:pt>
                <c:pt idx="71">
                  <c:v>7.8614978000000004</c:v>
                </c:pt>
                <c:pt idx="72">
                  <c:v>7.9697807999999997</c:v>
                </c:pt>
                <c:pt idx="73">
                  <c:v>8.0574779000000003</c:v>
                </c:pt>
                <c:pt idx="74">
                  <c:v>8.1613114000000007</c:v>
                </c:pt>
                <c:pt idx="75">
                  <c:v>8.2671419999999998</c:v>
                </c:pt>
                <c:pt idx="76">
                  <c:v>8.346565</c:v>
                </c:pt>
                <c:pt idx="77">
                  <c:v>8.4173618999999995</c:v>
                </c:pt>
                <c:pt idx="78">
                  <c:v>8.4908201999999999</c:v>
                </c:pt>
                <c:pt idx="79">
                  <c:v>8.5747315999999998</c:v>
                </c:pt>
                <c:pt idx="80">
                  <c:v>8.6646675999999996</c:v>
                </c:pt>
                <c:pt idx="81">
                  <c:v>8.7847246000000005</c:v>
                </c:pt>
                <c:pt idx="82">
                  <c:v>8.9026019000000005</c:v>
                </c:pt>
                <c:pt idx="83">
                  <c:v>9.0005299999999995</c:v>
                </c:pt>
                <c:pt idx="84">
                  <c:v>9.0950918999999999</c:v>
                </c:pt>
                <c:pt idx="85">
                  <c:v>9.2171783999999999</c:v>
                </c:pt>
                <c:pt idx="86">
                  <c:v>9.3651323000000009</c:v>
                </c:pt>
                <c:pt idx="87">
                  <c:v>9.5493129000000003</c:v>
                </c:pt>
                <c:pt idx="88">
                  <c:v>9.7081765999999998</c:v>
                </c:pt>
                <c:pt idx="89">
                  <c:v>9.8409227999999995</c:v>
                </c:pt>
                <c:pt idx="90">
                  <c:v>9.9972089000000004</c:v>
                </c:pt>
                <c:pt idx="91">
                  <c:v>10.151494</c:v>
                </c:pt>
                <c:pt idx="92">
                  <c:v>10.286887999999999</c:v>
                </c:pt>
                <c:pt idx="93">
                  <c:v>10.425786</c:v>
                </c:pt>
                <c:pt idx="94">
                  <c:v>10.547063</c:v>
                </c:pt>
                <c:pt idx="95">
                  <c:v>10.636983000000001</c:v>
                </c:pt>
                <c:pt idx="96">
                  <c:v>10.778071000000001</c:v>
                </c:pt>
                <c:pt idx="97">
                  <c:v>10.951454999999999</c:v>
                </c:pt>
                <c:pt idx="98">
                  <c:v>11.11056</c:v>
                </c:pt>
                <c:pt idx="99">
                  <c:v>11.263425</c:v>
                </c:pt>
                <c:pt idx="100">
                  <c:v>11.378708</c:v>
                </c:pt>
                <c:pt idx="101">
                  <c:v>11.497634</c:v>
                </c:pt>
                <c:pt idx="102">
                  <c:v>11.602869999999999</c:v>
                </c:pt>
                <c:pt idx="103">
                  <c:v>11.702246000000001</c:v>
                </c:pt>
                <c:pt idx="104">
                  <c:v>11.789203000000001</c:v>
                </c:pt>
                <c:pt idx="105">
                  <c:v>11.859467</c:v>
                </c:pt>
                <c:pt idx="106">
                  <c:v>11.914823999999999</c:v>
                </c:pt>
                <c:pt idx="107">
                  <c:v>11.972148000000001</c:v>
                </c:pt>
                <c:pt idx="108">
                  <c:v>12.052504000000001</c:v>
                </c:pt>
                <c:pt idx="109">
                  <c:v>12.130025</c:v>
                </c:pt>
                <c:pt idx="110">
                  <c:v>12.208548</c:v>
                </c:pt>
                <c:pt idx="111">
                  <c:v>12.353005</c:v>
                </c:pt>
                <c:pt idx="112">
                  <c:v>12.534473</c:v>
                </c:pt>
                <c:pt idx="113">
                  <c:v>12.734206</c:v>
                </c:pt>
                <c:pt idx="114">
                  <c:v>12.893179999999999</c:v>
                </c:pt>
                <c:pt idx="115">
                  <c:v>13.001932999999999</c:v>
                </c:pt>
                <c:pt idx="116">
                  <c:v>13.114644</c:v>
                </c:pt>
                <c:pt idx="117">
                  <c:v>13.187604</c:v>
                </c:pt>
                <c:pt idx="118">
                  <c:v>13.248298</c:v>
                </c:pt>
                <c:pt idx="119">
                  <c:v>13.306931000000001</c:v>
                </c:pt>
                <c:pt idx="120">
                  <c:v>13.385885</c:v>
                </c:pt>
                <c:pt idx="121">
                  <c:v>13.478481</c:v>
                </c:pt>
                <c:pt idx="122">
                  <c:v>13.578355999999999</c:v>
                </c:pt>
                <c:pt idx="123">
                  <c:v>13.66539</c:v>
                </c:pt>
                <c:pt idx="124">
                  <c:v>13.743986</c:v>
                </c:pt>
                <c:pt idx="125">
                  <c:v>13.82892</c:v>
                </c:pt>
                <c:pt idx="126">
                  <c:v>13.926842000000001</c:v>
                </c:pt>
                <c:pt idx="127">
                  <c:v>14.037982</c:v>
                </c:pt>
                <c:pt idx="128">
                  <c:v>14.106776999999999</c:v>
                </c:pt>
                <c:pt idx="129">
                  <c:v>14.213867</c:v>
                </c:pt>
                <c:pt idx="130">
                  <c:v>14.328882999999999</c:v>
                </c:pt>
                <c:pt idx="131">
                  <c:v>14.432321</c:v>
                </c:pt>
                <c:pt idx="132">
                  <c:v>14.517163999999999</c:v>
                </c:pt>
                <c:pt idx="133">
                  <c:v>14.608008999999999</c:v>
                </c:pt>
                <c:pt idx="134">
                  <c:v>14.692916</c:v>
                </c:pt>
                <c:pt idx="135">
                  <c:v>14.775886</c:v>
                </c:pt>
                <c:pt idx="136">
                  <c:v>14.859486</c:v>
                </c:pt>
                <c:pt idx="137">
                  <c:v>14.927625000000001</c:v>
                </c:pt>
                <c:pt idx="138">
                  <c:v>15.019360000000001</c:v>
                </c:pt>
                <c:pt idx="139">
                  <c:v>15.135153000000001</c:v>
                </c:pt>
                <c:pt idx="140">
                  <c:v>15.234242</c:v>
                </c:pt>
                <c:pt idx="141">
                  <c:v>15.294879999999999</c:v>
                </c:pt>
                <c:pt idx="142">
                  <c:v>15.351934999999999</c:v>
                </c:pt>
                <c:pt idx="143">
                  <c:v>15.483498000000001</c:v>
                </c:pt>
                <c:pt idx="144">
                  <c:v>15.673855</c:v>
                </c:pt>
                <c:pt idx="145">
                  <c:v>15.884091</c:v>
                </c:pt>
                <c:pt idx="146">
                  <c:v>16.070836</c:v>
                </c:pt>
                <c:pt idx="147">
                  <c:v>16.230409000000002</c:v>
                </c:pt>
                <c:pt idx="148">
                  <c:v>16.342949999999998</c:v>
                </c:pt>
                <c:pt idx="149">
                  <c:v>16.421938000000001</c:v>
                </c:pt>
                <c:pt idx="150">
                  <c:v>16.488935000000001</c:v>
                </c:pt>
                <c:pt idx="151">
                  <c:v>16.561361999999999</c:v>
                </c:pt>
                <c:pt idx="152">
                  <c:v>16.643585000000002</c:v>
                </c:pt>
                <c:pt idx="153">
                  <c:v>16.733398999999999</c:v>
                </c:pt>
                <c:pt idx="154">
                  <c:v>16.84862</c:v>
                </c:pt>
                <c:pt idx="155">
                  <c:v>16.976490999999999</c:v>
                </c:pt>
                <c:pt idx="156">
                  <c:v>17.157067000000001</c:v>
                </c:pt>
                <c:pt idx="157">
                  <c:v>17.347162999999998</c:v>
                </c:pt>
                <c:pt idx="158">
                  <c:v>17.469926000000001</c:v>
                </c:pt>
                <c:pt idx="159">
                  <c:v>17.541346999999998</c:v>
                </c:pt>
                <c:pt idx="160">
                  <c:v>17.560310999999999</c:v>
                </c:pt>
              </c:numCache>
            </c:numRef>
          </c:yVal>
          <c:smooth val="1"/>
          <c:extLst>
            <c:ext xmlns:c16="http://schemas.microsoft.com/office/drawing/2014/chart" uri="{C3380CC4-5D6E-409C-BE32-E72D297353CC}">
              <c16:uniqueId val="{00000000-2F15-4357-B6B7-79B608709E19}"/>
            </c:ext>
          </c:extLst>
        </c:ser>
        <c:ser>
          <c:idx val="3"/>
          <c:order val="1"/>
          <c:tx>
            <c:strRef>
              <c:f>Elaborated!$K$1</c:f>
              <c:strCache>
                <c:ptCount val="1"/>
                <c:pt idx="0">
                  <c:v>uz_L/4</c:v>
                </c:pt>
              </c:strCache>
            </c:strRef>
          </c:tx>
          <c:spPr>
            <a:ln w="12700" cap="rnd">
              <a:solidFill>
                <a:srgbClr val="00B0F0"/>
              </a:solidFill>
              <a:round/>
            </a:ln>
            <a:effectLst/>
          </c:spPr>
          <c:marker>
            <c:symbol val="none"/>
          </c:marker>
          <c:xVal>
            <c:numRef>
              <c:f>Elaborated!$K$3:$K$468</c:f>
              <c:numCache>
                <c:formatCode>0.00</c:formatCode>
                <c:ptCount val="466"/>
                <c:pt idx="0">
                  <c:v>0</c:v>
                </c:pt>
                <c:pt idx="1">
                  <c:v>-0.70590310999999994</c:v>
                </c:pt>
                <c:pt idx="2">
                  <c:v>-1.1003134999999999</c:v>
                </c:pt>
                <c:pt idx="3">
                  <c:v>-1.1503905999999999</c:v>
                </c:pt>
                <c:pt idx="4">
                  <c:v>-1.1780664999999999</c:v>
                </c:pt>
                <c:pt idx="5">
                  <c:v>-1.2022126</c:v>
                </c:pt>
                <c:pt idx="6">
                  <c:v>-1.2220975000000001</c:v>
                </c:pt>
                <c:pt idx="7">
                  <c:v>-1.4078158000000001</c:v>
                </c:pt>
                <c:pt idx="8">
                  <c:v>-1.8185610000000001</c:v>
                </c:pt>
                <c:pt idx="9">
                  <c:v>-2.0772518</c:v>
                </c:pt>
                <c:pt idx="10">
                  <c:v>-2.2476381999999999</c:v>
                </c:pt>
                <c:pt idx="11">
                  <c:v>-2.3918325</c:v>
                </c:pt>
                <c:pt idx="12">
                  <c:v>-2.5012685000000001</c:v>
                </c:pt>
                <c:pt idx="13">
                  <c:v>-2.6163462000000002</c:v>
                </c:pt>
                <c:pt idx="14">
                  <c:v>-2.7261511</c:v>
                </c:pt>
                <c:pt idx="15">
                  <c:v>-2.8391776000000002</c:v>
                </c:pt>
                <c:pt idx="16">
                  <c:v>-2.9571624000000001</c:v>
                </c:pt>
                <c:pt idx="17">
                  <c:v>-3.1534513999999998</c:v>
                </c:pt>
                <c:pt idx="18">
                  <c:v>-3.3133742000000002</c:v>
                </c:pt>
                <c:pt idx="19">
                  <c:v>-3.4582617999999998</c:v>
                </c:pt>
                <c:pt idx="20">
                  <c:v>-3.6140650999999999</c:v>
                </c:pt>
                <c:pt idx="21">
                  <c:v>-3.7517301999999999</c:v>
                </c:pt>
                <c:pt idx="22">
                  <c:v>-3.8906649999999998</c:v>
                </c:pt>
                <c:pt idx="23">
                  <c:v>-4.0309451000000003</c:v>
                </c:pt>
                <c:pt idx="24">
                  <c:v>-4.1656798000000004</c:v>
                </c:pt>
                <c:pt idx="25">
                  <c:v>-4.2744077999999996</c:v>
                </c:pt>
                <c:pt idx="26">
                  <c:v>-4.4398257000000001</c:v>
                </c:pt>
                <c:pt idx="27">
                  <c:v>-4.6371482999999998</c:v>
                </c:pt>
                <c:pt idx="28">
                  <c:v>-4.8179365000000001</c:v>
                </c:pt>
                <c:pt idx="29">
                  <c:v>-4.9671488999999998</c:v>
                </c:pt>
                <c:pt idx="30">
                  <c:v>-5.0788346000000004</c:v>
                </c:pt>
                <c:pt idx="31">
                  <c:v>-5.2142112000000003</c:v>
                </c:pt>
                <c:pt idx="32">
                  <c:v>-5.3748294000000003</c:v>
                </c:pt>
                <c:pt idx="33">
                  <c:v>-5.5390978999999998</c:v>
                </c:pt>
                <c:pt idx="34">
                  <c:v>-5.7582348999999997</c:v>
                </c:pt>
                <c:pt idx="35">
                  <c:v>-5.9183227</c:v>
                </c:pt>
                <c:pt idx="36">
                  <c:v>-6.0532107000000002</c:v>
                </c:pt>
                <c:pt idx="37">
                  <c:v>-6.1908620000000001</c:v>
                </c:pt>
                <c:pt idx="38">
                  <c:v>-6.2840144999999996</c:v>
                </c:pt>
                <c:pt idx="39">
                  <c:v>-6.4150792000000001</c:v>
                </c:pt>
                <c:pt idx="40">
                  <c:v>-6.5775161999999998</c:v>
                </c:pt>
                <c:pt idx="41">
                  <c:v>-6.7233773000000001</c:v>
                </c:pt>
                <c:pt idx="42">
                  <c:v>-6.8316765999999998</c:v>
                </c:pt>
                <c:pt idx="43">
                  <c:v>-6.9184983000000004</c:v>
                </c:pt>
                <c:pt idx="44">
                  <c:v>-7.0047091999999997</c:v>
                </c:pt>
                <c:pt idx="45">
                  <c:v>-7.0733956999999998</c:v>
                </c:pt>
                <c:pt idx="46">
                  <c:v>-7.1420260000000004</c:v>
                </c:pt>
                <c:pt idx="47">
                  <c:v>-7.1684124000000002</c:v>
                </c:pt>
                <c:pt idx="48">
                  <c:v>-7.2167605999999997</c:v>
                </c:pt>
                <c:pt idx="49">
                  <c:v>-7.2617057999999997</c:v>
                </c:pt>
                <c:pt idx="50">
                  <c:v>-7.2894094999999997</c:v>
                </c:pt>
                <c:pt idx="51">
                  <c:v>-7.3596025999999997</c:v>
                </c:pt>
                <c:pt idx="52">
                  <c:v>-7.4481104</c:v>
                </c:pt>
                <c:pt idx="53">
                  <c:v>-7.5441509</c:v>
                </c:pt>
                <c:pt idx="54">
                  <c:v>-7.6474270000000004</c:v>
                </c:pt>
                <c:pt idx="55">
                  <c:v>-7.7583298000000003</c:v>
                </c:pt>
                <c:pt idx="56">
                  <c:v>-7.8917731</c:v>
                </c:pt>
                <c:pt idx="57">
                  <c:v>-8.0788609999999998</c:v>
                </c:pt>
                <c:pt idx="58">
                  <c:v>-8.2674430999999995</c:v>
                </c:pt>
                <c:pt idx="59">
                  <c:v>-8.4323297000000004</c:v>
                </c:pt>
                <c:pt idx="60">
                  <c:v>-8.5864010000000004</c:v>
                </c:pt>
                <c:pt idx="61">
                  <c:v>-8.6929277000000003</c:v>
                </c:pt>
                <c:pt idx="62">
                  <c:v>-8.7844116999999997</c:v>
                </c:pt>
                <c:pt idx="63">
                  <c:v>-8.8574526000000002</c:v>
                </c:pt>
                <c:pt idx="64">
                  <c:v>-8.9432735000000001</c:v>
                </c:pt>
                <c:pt idx="65">
                  <c:v>-9.0405798999999991</c:v>
                </c:pt>
                <c:pt idx="66">
                  <c:v>-9.1817980000000006</c:v>
                </c:pt>
                <c:pt idx="67">
                  <c:v>-9.2743184000000003</c:v>
                </c:pt>
                <c:pt idx="68">
                  <c:v>-9.3632335999999992</c:v>
                </c:pt>
                <c:pt idx="69">
                  <c:v>-9.4439712</c:v>
                </c:pt>
                <c:pt idx="70">
                  <c:v>-9.5791331</c:v>
                </c:pt>
                <c:pt idx="71">
                  <c:v>-9.7347265000000007</c:v>
                </c:pt>
                <c:pt idx="72">
                  <c:v>-9.8713648000000003</c:v>
                </c:pt>
                <c:pt idx="73">
                  <c:v>-9.9970969000000007</c:v>
                </c:pt>
                <c:pt idx="74">
                  <c:v>-10.110739000000001</c:v>
                </c:pt>
                <c:pt idx="75">
                  <c:v>-10.245977</c:v>
                </c:pt>
                <c:pt idx="76">
                  <c:v>-10.352539</c:v>
                </c:pt>
                <c:pt idx="77">
                  <c:v>-10.448796</c:v>
                </c:pt>
                <c:pt idx="78">
                  <c:v>-10.546771</c:v>
                </c:pt>
                <c:pt idx="79">
                  <c:v>-10.658873</c:v>
                </c:pt>
                <c:pt idx="80">
                  <c:v>-10.771717000000001</c:v>
                </c:pt>
                <c:pt idx="81">
                  <c:v>-10.924806</c:v>
                </c:pt>
                <c:pt idx="82">
                  <c:v>-11.092788000000001</c:v>
                </c:pt>
                <c:pt idx="83">
                  <c:v>-11.228472</c:v>
                </c:pt>
                <c:pt idx="84">
                  <c:v>-11.349442</c:v>
                </c:pt>
                <c:pt idx="85">
                  <c:v>-11.495609</c:v>
                </c:pt>
                <c:pt idx="86">
                  <c:v>-11.697718999999999</c:v>
                </c:pt>
                <c:pt idx="87">
                  <c:v>-11.943801000000001</c:v>
                </c:pt>
                <c:pt idx="88">
                  <c:v>-12.166032</c:v>
                </c:pt>
                <c:pt idx="89">
                  <c:v>-12.326995999999999</c:v>
                </c:pt>
                <c:pt idx="90">
                  <c:v>-12.535302</c:v>
                </c:pt>
                <c:pt idx="91">
                  <c:v>-12.748417</c:v>
                </c:pt>
                <c:pt idx="92">
                  <c:v>-12.928890000000001</c:v>
                </c:pt>
                <c:pt idx="93">
                  <c:v>-13.1252</c:v>
                </c:pt>
                <c:pt idx="94">
                  <c:v>-13.301629</c:v>
                </c:pt>
                <c:pt idx="95">
                  <c:v>-13.411443</c:v>
                </c:pt>
                <c:pt idx="96">
                  <c:v>-13.619422999999999</c:v>
                </c:pt>
                <c:pt idx="97">
                  <c:v>-13.858216000000001</c:v>
                </c:pt>
                <c:pt idx="98">
                  <c:v>-14.08633</c:v>
                </c:pt>
                <c:pt idx="99">
                  <c:v>-14.300427000000001</c:v>
                </c:pt>
                <c:pt idx="100">
                  <c:v>-14.487473</c:v>
                </c:pt>
                <c:pt idx="101">
                  <c:v>-14.650866000000001</c:v>
                </c:pt>
                <c:pt idx="102">
                  <c:v>-14.811977000000001</c:v>
                </c:pt>
                <c:pt idx="103">
                  <c:v>-14.953656000000001</c:v>
                </c:pt>
                <c:pt idx="104">
                  <c:v>-15.087182</c:v>
                </c:pt>
                <c:pt idx="105">
                  <c:v>-15.175706999999999</c:v>
                </c:pt>
                <c:pt idx="106">
                  <c:v>-15.283991</c:v>
                </c:pt>
                <c:pt idx="107">
                  <c:v>-15.368497</c:v>
                </c:pt>
                <c:pt idx="108">
                  <c:v>-15.47949</c:v>
                </c:pt>
                <c:pt idx="109">
                  <c:v>-15.619026</c:v>
                </c:pt>
                <c:pt idx="110">
                  <c:v>-15.723044</c:v>
                </c:pt>
                <c:pt idx="111">
                  <c:v>-15.931426999999999</c:v>
                </c:pt>
                <c:pt idx="112">
                  <c:v>-16.180433000000001</c:v>
                </c:pt>
                <c:pt idx="113">
                  <c:v>-16.481314999999999</c:v>
                </c:pt>
                <c:pt idx="114">
                  <c:v>-16.728386</c:v>
                </c:pt>
                <c:pt idx="115">
                  <c:v>-16.909597999999999</c:v>
                </c:pt>
                <c:pt idx="116">
                  <c:v>-17.089189999999999</c:v>
                </c:pt>
                <c:pt idx="117">
                  <c:v>-17.221993000000001</c:v>
                </c:pt>
                <c:pt idx="118">
                  <c:v>-17.316777999999999</c:v>
                </c:pt>
                <c:pt idx="119">
                  <c:v>-17.426321000000002</c:v>
                </c:pt>
                <c:pt idx="120">
                  <c:v>-17.554273999999999</c:v>
                </c:pt>
                <c:pt idx="121">
                  <c:v>-17.699553000000002</c:v>
                </c:pt>
                <c:pt idx="122">
                  <c:v>-17.868269999999999</c:v>
                </c:pt>
                <c:pt idx="123">
                  <c:v>-18.003105000000001</c:v>
                </c:pt>
                <c:pt idx="124">
                  <c:v>-18.146222000000002</c:v>
                </c:pt>
                <c:pt idx="125">
                  <c:v>-18.284986</c:v>
                </c:pt>
                <c:pt idx="126">
                  <c:v>-18.460467000000001</c:v>
                </c:pt>
                <c:pt idx="127">
                  <c:v>-18.641500000000001</c:v>
                </c:pt>
                <c:pt idx="128">
                  <c:v>-18.793189999999999</c:v>
                </c:pt>
                <c:pt idx="129">
                  <c:v>-18.963014000000001</c:v>
                </c:pt>
                <c:pt idx="130">
                  <c:v>-19.172125000000001</c:v>
                </c:pt>
                <c:pt idx="131">
                  <c:v>-19.362352000000001</c:v>
                </c:pt>
                <c:pt idx="132">
                  <c:v>-19.530003000000001</c:v>
                </c:pt>
                <c:pt idx="133">
                  <c:v>-19.687038000000001</c:v>
                </c:pt>
                <c:pt idx="134">
                  <c:v>-19.858150999999999</c:v>
                </c:pt>
                <c:pt idx="135">
                  <c:v>-20.013601999999999</c:v>
                </c:pt>
                <c:pt idx="136">
                  <c:v>-20.168970000000002</c:v>
                </c:pt>
                <c:pt idx="137">
                  <c:v>-20.311167000000001</c:v>
                </c:pt>
                <c:pt idx="138">
                  <c:v>-20.493742999999998</c:v>
                </c:pt>
                <c:pt idx="139">
                  <c:v>-20.694054999999999</c:v>
                </c:pt>
                <c:pt idx="140">
                  <c:v>-20.906869</c:v>
                </c:pt>
                <c:pt idx="141">
                  <c:v>-21.072724000000001</c:v>
                </c:pt>
                <c:pt idx="142">
                  <c:v>-21.206994000000002</c:v>
                </c:pt>
                <c:pt idx="143">
                  <c:v>-21.440572</c:v>
                </c:pt>
                <c:pt idx="144">
                  <c:v>-21.787337000000001</c:v>
                </c:pt>
                <c:pt idx="145">
                  <c:v>-22.256647000000001</c:v>
                </c:pt>
                <c:pt idx="146">
                  <c:v>-22.704234</c:v>
                </c:pt>
                <c:pt idx="147">
                  <c:v>-23.103608000000001</c:v>
                </c:pt>
                <c:pt idx="148">
                  <c:v>-23.451070000000001</c:v>
                </c:pt>
                <c:pt idx="149">
                  <c:v>-23.710014999999999</c:v>
                </c:pt>
                <c:pt idx="150">
                  <c:v>-23.928270999999999</c:v>
                </c:pt>
                <c:pt idx="151">
                  <c:v>-24.15926</c:v>
                </c:pt>
                <c:pt idx="152">
                  <c:v>-24.380165000000002</c:v>
                </c:pt>
                <c:pt idx="153">
                  <c:v>-24.626797</c:v>
                </c:pt>
                <c:pt idx="154">
                  <c:v>-24.941071000000001</c:v>
                </c:pt>
                <c:pt idx="155">
                  <c:v>-25.309864000000001</c:v>
                </c:pt>
                <c:pt idx="156">
                  <c:v>-25.851492</c:v>
                </c:pt>
                <c:pt idx="157">
                  <c:v>-26.581209999999999</c:v>
                </c:pt>
                <c:pt idx="158">
                  <c:v>-27.393117</c:v>
                </c:pt>
                <c:pt idx="159">
                  <c:v>-28.067729</c:v>
                </c:pt>
                <c:pt idx="160">
                  <c:v>-28.723894000000001</c:v>
                </c:pt>
                <c:pt idx="161">
                  <c:v>-31.398085999999999</c:v>
                </c:pt>
              </c:numCache>
            </c:numRef>
          </c:xVal>
          <c:yVal>
            <c:numRef>
              <c:f>Elaborated!$Q$3:$Q$163</c:f>
              <c:numCache>
                <c:formatCode>0.000</c:formatCode>
                <c:ptCount val="161"/>
                <c:pt idx="0">
                  <c:v>0</c:v>
                </c:pt>
                <c:pt idx="1">
                  <c:v>0.61252925999999996</c:v>
                </c:pt>
                <c:pt idx="2">
                  <c:v>0.93585034</c:v>
                </c:pt>
                <c:pt idx="3">
                  <c:v>0.98201179000000005</c:v>
                </c:pt>
                <c:pt idx="4">
                  <c:v>1.0050794000000001</c:v>
                </c:pt>
                <c:pt idx="5">
                  <c:v>1.0201522999999999</c:v>
                </c:pt>
                <c:pt idx="6">
                  <c:v>1.0365913</c:v>
                </c:pt>
                <c:pt idx="7">
                  <c:v>1.1953830999999999</c:v>
                </c:pt>
                <c:pt idx="8">
                  <c:v>1.5370193999999999</c:v>
                </c:pt>
                <c:pt idx="9">
                  <c:v>1.7503948</c:v>
                </c:pt>
                <c:pt idx="10">
                  <c:v>1.8872291999999999</c:v>
                </c:pt>
                <c:pt idx="11">
                  <c:v>1.9980549000000001</c:v>
                </c:pt>
                <c:pt idx="12">
                  <c:v>2.0932287000000001</c:v>
                </c:pt>
                <c:pt idx="13">
                  <c:v>2.1787747</c:v>
                </c:pt>
                <c:pt idx="14">
                  <c:v>2.2650877</c:v>
                </c:pt>
                <c:pt idx="15">
                  <c:v>2.3575339999999998</c:v>
                </c:pt>
                <c:pt idx="16">
                  <c:v>2.4542027000000002</c:v>
                </c:pt>
                <c:pt idx="17">
                  <c:v>2.6093993000000002</c:v>
                </c:pt>
                <c:pt idx="18">
                  <c:v>2.7421988000000002</c:v>
                </c:pt>
                <c:pt idx="19">
                  <c:v>2.8543067999999998</c:v>
                </c:pt>
                <c:pt idx="20">
                  <c:v>2.9824302999999999</c:v>
                </c:pt>
                <c:pt idx="21">
                  <c:v>3.0959545999999998</c:v>
                </c:pt>
                <c:pt idx="22">
                  <c:v>3.2193923</c:v>
                </c:pt>
                <c:pt idx="23">
                  <c:v>3.3319112999999998</c:v>
                </c:pt>
                <c:pt idx="24">
                  <c:v>3.4340339000000002</c:v>
                </c:pt>
                <c:pt idx="25">
                  <c:v>3.5264262999999998</c:v>
                </c:pt>
                <c:pt idx="26">
                  <c:v>3.6548951999999999</c:v>
                </c:pt>
                <c:pt idx="27">
                  <c:v>3.8187739999999999</c:v>
                </c:pt>
                <c:pt idx="28">
                  <c:v>3.9781545999999999</c:v>
                </c:pt>
                <c:pt idx="29">
                  <c:v>4.0941289000000003</c:v>
                </c:pt>
                <c:pt idx="30">
                  <c:v>4.1884882000000001</c:v>
                </c:pt>
                <c:pt idx="31">
                  <c:v>4.3038749999999997</c:v>
                </c:pt>
                <c:pt idx="32">
                  <c:v>4.4323036</c:v>
                </c:pt>
                <c:pt idx="33">
                  <c:v>4.5712204999999999</c:v>
                </c:pt>
                <c:pt idx="34">
                  <c:v>4.7383908999999997</c:v>
                </c:pt>
                <c:pt idx="35">
                  <c:v>4.8676202999999996</c:v>
                </c:pt>
                <c:pt idx="36">
                  <c:v>4.9814800999999997</c:v>
                </c:pt>
                <c:pt idx="37">
                  <c:v>5.0880922999999996</c:v>
                </c:pt>
                <c:pt idx="38">
                  <c:v>5.1796721999999997</c:v>
                </c:pt>
                <c:pt idx="39">
                  <c:v>5.2800314999999998</c:v>
                </c:pt>
                <c:pt idx="40">
                  <c:v>5.4045991999999998</c:v>
                </c:pt>
                <c:pt idx="41">
                  <c:v>5.5229356999999997</c:v>
                </c:pt>
                <c:pt idx="42">
                  <c:v>5.6061037000000002</c:v>
                </c:pt>
                <c:pt idx="43">
                  <c:v>5.6821126</c:v>
                </c:pt>
                <c:pt idx="44">
                  <c:v>5.7518677</c:v>
                </c:pt>
                <c:pt idx="45">
                  <c:v>5.8109105999999997</c:v>
                </c:pt>
                <c:pt idx="46">
                  <c:v>5.8570511999999999</c:v>
                </c:pt>
                <c:pt idx="47">
                  <c:v>5.8957971999999996</c:v>
                </c:pt>
                <c:pt idx="48">
                  <c:v>5.9268289000000003</c:v>
                </c:pt>
                <c:pt idx="49">
                  <c:v>5.9568915999999996</c:v>
                </c:pt>
                <c:pt idx="50">
                  <c:v>5.9879094000000004</c:v>
                </c:pt>
                <c:pt idx="51">
                  <c:v>6.0100964000000001</c:v>
                </c:pt>
                <c:pt idx="52">
                  <c:v>6.0829785000000003</c:v>
                </c:pt>
                <c:pt idx="53">
                  <c:v>6.1688761999999997</c:v>
                </c:pt>
                <c:pt idx="54">
                  <c:v>6.2530096999999998</c:v>
                </c:pt>
                <c:pt idx="55">
                  <c:v>6.3499045000000001</c:v>
                </c:pt>
                <c:pt idx="56">
                  <c:v>6.4657308999999996</c:v>
                </c:pt>
                <c:pt idx="57">
                  <c:v>6.6070492999999999</c:v>
                </c:pt>
                <c:pt idx="58">
                  <c:v>6.7558454000000001</c:v>
                </c:pt>
                <c:pt idx="59">
                  <c:v>6.874225</c:v>
                </c:pt>
                <c:pt idx="60">
                  <c:v>6.9962359999999997</c:v>
                </c:pt>
                <c:pt idx="61">
                  <c:v>7.0949685000000002</c:v>
                </c:pt>
                <c:pt idx="62">
                  <c:v>7.1657374000000003</c:v>
                </c:pt>
                <c:pt idx="63">
                  <c:v>7.2275368000000002</c:v>
                </c:pt>
                <c:pt idx="64">
                  <c:v>7.2907259</c:v>
                </c:pt>
                <c:pt idx="65">
                  <c:v>7.3502847999999998</c:v>
                </c:pt>
                <c:pt idx="66">
                  <c:v>7.4541838</c:v>
                </c:pt>
                <c:pt idx="67">
                  <c:v>7.5233084000000003</c:v>
                </c:pt>
                <c:pt idx="68">
                  <c:v>7.5923844000000003</c:v>
                </c:pt>
                <c:pt idx="69">
                  <c:v>7.654655</c:v>
                </c:pt>
                <c:pt idx="70">
                  <c:v>7.7562525999999998</c:v>
                </c:pt>
                <c:pt idx="71">
                  <c:v>7.8614978000000004</c:v>
                </c:pt>
                <c:pt idx="72">
                  <c:v>7.9697807999999997</c:v>
                </c:pt>
                <c:pt idx="73">
                  <c:v>8.0574779000000003</c:v>
                </c:pt>
                <c:pt idx="74">
                  <c:v>8.1613114000000007</c:v>
                </c:pt>
                <c:pt idx="75">
                  <c:v>8.2671419999999998</c:v>
                </c:pt>
                <c:pt idx="76">
                  <c:v>8.346565</c:v>
                </c:pt>
                <c:pt idx="77">
                  <c:v>8.4173618999999995</c:v>
                </c:pt>
                <c:pt idx="78">
                  <c:v>8.4908201999999999</c:v>
                </c:pt>
                <c:pt idx="79">
                  <c:v>8.5747315999999998</c:v>
                </c:pt>
                <c:pt idx="80">
                  <c:v>8.6646675999999996</c:v>
                </c:pt>
                <c:pt idx="81">
                  <c:v>8.7847246000000005</c:v>
                </c:pt>
                <c:pt idx="82">
                  <c:v>8.9026019000000005</c:v>
                </c:pt>
                <c:pt idx="83">
                  <c:v>9.0005299999999995</c:v>
                </c:pt>
                <c:pt idx="84">
                  <c:v>9.0950918999999999</c:v>
                </c:pt>
                <c:pt idx="85">
                  <c:v>9.2171783999999999</c:v>
                </c:pt>
                <c:pt idx="86">
                  <c:v>9.3651323000000009</c:v>
                </c:pt>
                <c:pt idx="87">
                  <c:v>9.5493129000000003</c:v>
                </c:pt>
                <c:pt idx="88">
                  <c:v>9.7081765999999998</c:v>
                </c:pt>
                <c:pt idx="89">
                  <c:v>9.8409227999999995</c:v>
                </c:pt>
                <c:pt idx="90">
                  <c:v>9.9972089000000004</c:v>
                </c:pt>
                <c:pt idx="91">
                  <c:v>10.151494</c:v>
                </c:pt>
                <c:pt idx="92">
                  <c:v>10.286887999999999</c:v>
                </c:pt>
                <c:pt idx="93">
                  <c:v>10.425786</c:v>
                </c:pt>
                <c:pt idx="94">
                  <c:v>10.547063</c:v>
                </c:pt>
                <c:pt idx="95">
                  <c:v>10.636983000000001</c:v>
                </c:pt>
                <c:pt idx="96">
                  <c:v>10.778071000000001</c:v>
                </c:pt>
                <c:pt idx="97">
                  <c:v>10.951454999999999</c:v>
                </c:pt>
                <c:pt idx="98">
                  <c:v>11.11056</c:v>
                </c:pt>
                <c:pt idx="99">
                  <c:v>11.263425</c:v>
                </c:pt>
                <c:pt idx="100">
                  <c:v>11.378708</c:v>
                </c:pt>
                <c:pt idx="101">
                  <c:v>11.497634</c:v>
                </c:pt>
                <c:pt idx="102">
                  <c:v>11.602869999999999</c:v>
                </c:pt>
                <c:pt idx="103">
                  <c:v>11.702246000000001</c:v>
                </c:pt>
                <c:pt idx="104">
                  <c:v>11.789203000000001</c:v>
                </c:pt>
                <c:pt idx="105">
                  <c:v>11.859467</c:v>
                </c:pt>
                <c:pt idx="106">
                  <c:v>11.914823999999999</c:v>
                </c:pt>
                <c:pt idx="107">
                  <c:v>11.972148000000001</c:v>
                </c:pt>
                <c:pt idx="108">
                  <c:v>12.052504000000001</c:v>
                </c:pt>
                <c:pt idx="109">
                  <c:v>12.130025</c:v>
                </c:pt>
                <c:pt idx="110">
                  <c:v>12.208548</c:v>
                </c:pt>
                <c:pt idx="111">
                  <c:v>12.353005</c:v>
                </c:pt>
                <c:pt idx="112">
                  <c:v>12.534473</c:v>
                </c:pt>
                <c:pt idx="113">
                  <c:v>12.734206</c:v>
                </c:pt>
                <c:pt idx="114">
                  <c:v>12.893179999999999</c:v>
                </c:pt>
                <c:pt idx="115">
                  <c:v>13.001932999999999</c:v>
                </c:pt>
                <c:pt idx="116">
                  <c:v>13.114644</c:v>
                </c:pt>
                <c:pt idx="117">
                  <c:v>13.187604</c:v>
                </c:pt>
                <c:pt idx="118">
                  <c:v>13.248298</c:v>
                </c:pt>
                <c:pt idx="119">
                  <c:v>13.306931000000001</c:v>
                </c:pt>
                <c:pt idx="120">
                  <c:v>13.385885</c:v>
                </c:pt>
                <c:pt idx="121">
                  <c:v>13.478481</c:v>
                </c:pt>
                <c:pt idx="122">
                  <c:v>13.578355999999999</c:v>
                </c:pt>
                <c:pt idx="123">
                  <c:v>13.66539</c:v>
                </c:pt>
                <c:pt idx="124">
                  <c:v>13.743986</c:v>
                </c:pt>
                <c:pt idx="125">
                  <c:v>13.82892</c:v>
                </c:pt>
                <c:pt idx="126">
                  <c:v>13.926842000000001</c:v>
                </c:pt>
                <c:pt idx="127">
                  <c:v>14.037982</c:v>
                </c:pt>
                <c:pt idx="128">
                  <c:v>14.106776999999999</c:v>
                </c:pt>
                <c:pt idx="129">
                  <c:v>14.213867</c:v>
                </c:pt>
                <c:pt idx="130">
                  <c:v>14.328882999999999</c:v>
                </c:pt>
                <c:pt idx="131">
                  <c:v>14.432321</c:v>
                </c:pt>
                <c:pt idx="132">
                  <c:v>14.517163999999999</c:v>
                </c:pt>
                <c:pt idx="133">
                  <c:v>14.608008999999999</c:v>
                </c:pt>
                <c:pt idx="134">
                  <c:v>14.692916</c:v>
                </c:pt>
                <c:pt idx="135">
                  <c:v>14.775886</c:v>
                </c:pt>
                <c:pt idx="136">
                  <c:v>14.859486</c:v>
                </c:pt>
                <c:pt idx="137">
                  <c:v>14.927625000000001</c:v>
                </c:pt>
                <c:pt idx="138">
                  <c:v>15.019360000000001</c:v>
                </c:pt>
                <c:pt idx="139">
                  <c:v>15.135153000000001</c:v>
                </c:pt>
                <c:pt idx="140">
                  <c:v>15.234242</c:v>
                </c:pt>
                <c:pt idx="141">
                  <c:v>15.294879999999999</c:v>
                </c:pt>
                <c:pt idx="142">
                  <c:v>15.351934999999999</c:v>
                </c:pt>
                <c:pt idx="143">
                  <c:v>15.483498000000001</c:v>
                </c:pt>
                <c:pt idx="144">
                  <c:v>15.673855</c:v>
                </c:pt>
                <c:pt idx="145">
                  <c:v>15.884091</c:v>
                </c:pt>
                <c:pt idx="146">
                  <c:v>16.070836</c:v>
                </c:pt>
                <c:pt idx="147">
                  <c:v>16.230409000000002</c:v>
                </c:pt>
                <c:pt idx="148">
                  <c:v>16.342949999999998</c:v>
                </c:pt>
                <c:pt idx="149">
                  <c:v>16.421938000000001</c:v>
                </c:pt>
                <c:pt idx="150">
                  <c:v>16.488935000000001</c:v>
                </c:pt>
                <c:pt idx="151">
                  <c:v>16.561361999999999</c:v>
                </c:pt>
                <c:pt idx="152">
                  <c:v>16.643585000000002</c:v>
                </c:pt>
                <c:pt idx="153">
                  <c:v>16.733398999999999</c:v>
                </c:pt>
                <c:pt idx="154">
                  <c:v>16.84862</c:v>
                </c:pt>
                <c:pt idx="155">
                  <c:v>16.976490999999999</c:v>
                </c:pt>
                <c:pt idx="156">
                  <c:v>17.157067000000001</c:v>
                </c:pt>
                <c:pt idx="157">
                  <c:v>17.347162999999998</c:v>
                </c:pt>
                <c:pt idx="158">
                  <c:v>17.469926000000001</c:v>
                </c:pt>
                <c:pt idx="159">
                  <c:v>17.541346999999998</c:v>
                </c:pt>
                <c:pt idx="160">
                  <c:v>17.560310999999999</c:v>
                </c:pt>
              </c:numCache>
            </c:numRef>
          </c:yVal>
          <c:smooth val="1"/>
          <c:extLst>
            <c:ext xmlns:c16="http://schemas.microsoft.com/office/drawing/2014/chart" uri="{C3380CC4-5D6E-409C-BE32-E72D297353CC}">
              <c16:uniqueId val="{00000001-2F15-4357-B6B7-79B608709E19}"/>
            </c:ext>
          </c:extLst>
        </c:ser>
        <c:ser>
          <c:idx val="2"/>
          <c:order val="2"/>
          <c:tx>
            <c:strRef>
              <c:f>Elaborated!$N$1</c:f>
              <c:strCache>
                <c:ptCount val="1"/>
                <c:pt idx="0">
                  <c:v>uz_3L/4</c:v>
                </c:pt>
              </c:strCache>
            </c:strRef>
          </c:tx>
          <c:spPr>
            <a:ln w="12700" cap="rnd">
              <a:solidFill>
                <a:srgbClr val="002060"/>
              </a:solidFill>
              <a:prstDash val="sysDot"/>
              <a:round/>
            </a:ln>
            <a:effectLst/>
          </c:spPr>
          <c:marker>
            <c:symbol val="none"/>
          </c:marker>
          <c:xVal>
            <c:numRef>
              <c:f>Elaborated!$N$3:$N$468</c:f>
              <c:numCache>
                <c:formatCode>0.00</c:formatCode>
                <c:ptCount val="466"/>
                <c:pt idx="0">
                  <c:v>0</c:v>
                </c:pt>
                <c:pt idx="1">
                  <c:v>-0.73020514000000003</c:v>
                </c:pt>
                <c:pt idx="2">
                  <c:v>-1.1336564</c:v>
                </c:pt>
                <c:pt idx="3">
                  <c:v>-1.1764349999999999</c:v>
                </c:pt>
                <c:pt idx="4">
                  <c:v>-1.2156401999999999</c:v>
                </c:pt>
                <c:pt idx="5">
                  <c:v>-1.255922</c:v>
                </c:pt>
                <c:pt idx="6">
                  <c:v>-1.257161</c:v>
                </c:pt>
                <c:pt idx="7">
                  <c:v>-1.4425009</c:v>
                </c:pt>
                <c:pt idx="8">
                  <c:v>-1.8693428000000001</c:v>
                </c:pt>
                <c:pt idx="9">
                  <c:v>-2.1082163</c:v>
                </c:pt>
                <c:pt idx="10">
                  <c:v>-2.2403336</c:v>
                </c:pt>
                <c:pt idx="11">
                  <c:v>-2.4188784000000001</c:v>
                </c:pt>
                <c:pt idx="12">
                  <c:v>-2.5230047999999998</c:v>
                </c:pt>
                <c:pt idx="13">
                  <c:v>-2.6496501000000001</c:v>
                </c:pt>
                <c:pt idx="14">
                  <c:v>-2.7386507</c:v>
                </c:pt>
                <c:pt idx="15">
                  <c:v>-2.8299753999999999</c:v>
                </c:pt>
                <c:pt idx="16">
                  <c:v>-2.9561625</c:v>
                </c:pt>
                <c:pt idx="17">
                  <c:v>-3.1899798000000001</c:v>
                </c:pt>
                <c:pt idx="18">
                  <c:v>-3.3209520000000001</c:v>
                </c:pt>
                <c:pt idx="19">
                  <c:v>-3.4808224000000001</c:v>
                </c:pt>
                <c:pt idx="20">
                  <c:v>-3.6278217000000001</c:v>
                </c:pt>
                <c:pt idx="21">
                  <c:v>-3.7550286000000002</c:v>
                </c:pt>
                <c:pt idx="22">
                  <c:v>-3.9093851000000002</c:v>
                </c:pt>
                <c:pt idx="23">
                  <c:v>-4.0378838000000004</c:v>
                </c:pt>
                <c:pt idx="24">
                  <c:v>-4.1660212000000003</c:v>
                </c:pt>
                <c:pt idx="25">
                  <c:v>-4.2777854</c:v>
                </c:pt>
                <c:pt idx="26">
                  <c:v>-4.4568294000000002</c:v>
                </c:pt>
                <c:pt idx="27">
                  <c:v>-4.6206928999999999</c:v>
                </c:pt>
                <c:pt idx="28">
                  <c:v>-4.8421972000000002</c:v>
                </c:pt>
                <c:pt idx="29">
                  <c:v>-4.9940528000000004</c:v>
                </c:pt>
                <c:pt idx="30">
                  <c:v>-5.1075146</c:v>
                </c:pt>
                <c:pt idx="31">
                  <c:v>-5.2419539999999998</c:v>
                </c:pt>
                <c:pt idx="32">
                  <c:v>-5.4193258999999996</c:v>
                </c:pt>
                <c:pt idx="33">
                  <c:v>-5.5823988</c:v>
                </c:pt>
                <c:pt idx="34">
                  <c:v>-5.7796646000000003</c:v>
                </c:pt>
                <c:pt idx="35">
                  <c:v>-5.9467673000000003</c:v>
                </c:pt>
                <c:pt idx="36">
                  <c:v>-6.1114753000000004</c:v>
                </c:pt>
                <c:pt idx="37">
                  <c:v>-6.1841705999999999</c:v>
                </c:pt>
                <c:pt idx="38">
                  <c:v>-6.3410763000000001</c:v>
                </c:pt>
                <c:pt idx="39">
                  <c:v>-6.4350002999999996</c:v>
                </c:pt>
                <c:pt idx="40">
                  <c:v>-6.5946017000000001</c:v>
                </c:pt>
                <c:pt idx="41">
                  <c:v>-6.7511796000000004</c:v>
                </c:pt>
                <c:pt idx="42">
                  <c:v>-6.8517577000000003</c:v>
                </c:pt>
                <c:pt idx="43">
                  <c:v>-6.9628684999999999</c:v>
                </c:pt>
                <c:pt idx="44">
                  <c:v>-7.0287907000000001</c:v>
                </c:pt>
                <c:pt idx="45">
                  <c:v>-7.1062509</c:v>
                </c:pt>
                <c:pt idx="46">
                  <c:v>-7.1581418000000001</c:v>
                </c:pt>
                <c:pt idx="47">
                  <c:v>-7.2173920000000003</c:v>
                </c:pt>
                <c:pt idx="48">
                  <c:v>-7.2663954000000004</c:v>
                </c:pt>
                <c:pt idx="49">
                  <c:v>-7.2844696000000004</c:v>
                </c:pt>
                <c:pt idx="50">
                  <c:v>-7.3426020999999997</c:v>
                </c:pt>
                <c:pt idx="51">
                  <c:v>-7.3826286000000003</c:v>
                </c:pt>
                <c:pt idx="52">
                  <c:v>-7.4936381000000001</c:v>
                </c:pt>
                <c:pt idx="53">
                  <c:v>-7.5887956000000001</c:v>
                </c:pt>
                <c:pt idx="54">
                  <c:v>-7.7073269</c:v>
                </c:pt>
                <c:pt idx="55">
                  <c:v>-7.8304163999999998</c:v>
                </c:pt>
                <c:pt idx="56">
                  <c:v>-7.9805482000000003</c:v>
                </c:pt>
                <c:pt idx="57">
                  <c:v>-8.1518792999999992</c:v>
                </c:pt>
                <c:pt idx="58">
                  <c:v>-8.3200082000000002</c:v>
                </c:pt>
                <c:pt idx="59">
                  <c:v>-8.4868488000000006</c:v>
                </c:pt>
                <c:pt idx="60">
                  <c:v>-8.6466732000000004</c:v>
                </c:pt>
                <c:pt idx="61">
                  <c:v>-8.7436597000000003</c:v>
                </c:pt>
                <c:pt idx="62">
                  <c:v>-8.8558458000000009</c:v>
                </c:pt>
                <c:pt idx="63">
                  <c:v>-8.9399169000000001</c:v>
                </c:pt>
                <c:pt idx="64">
                  <c:v>-8.9877696</c:v>
                </c:pt>
                <c:pt idx="65">
                  <c:v>-9.0903668</c:v>
                </c:pt>
                <c:pt idx="66">
                  <c:v>-9.2116270999999994</c:v>
                </c:pt>
                <c:pt idx="67">
                  <c:v>-9.3208760999999996</c:v>
                </c:pt>
                <c:pt idx="68">
                  <c:v>-9.4322160000000004</c:v>
                </c:pt>
                <c:pt idx="69">
                  <c:v>-9.4888455</c:v>
                </c:pt>
                <c:pt idx="70">
                  <c:v>-9.6192440999999995</c:v>
                </c:pt>
                <c:pt idx="71">
                  <c:v>-9.7950853000000002</c:v>
                </c:pt>
                <c:pt idx="72">
                  <c:v>-9.9219983999999997</c:v>
                </c:pt>
                <c:pt idx="73">
                  <c:v>-10.02974</c:v>
                </c:pt>
                <c:pt idx="74">
                  <c:v>-10.195772</c:v>
                </c:pt>
                <c:pt idx="75">
                  <c:v>-10.292388000000001</c:v>
                </c:pt>
                <c:pt idx="76">
                  <c:v>-10.419955</c:v>
                </c:pt>
                <c:pt idx="77">
                  <c:v>-10.512565</c:v>
                </c:pt>
                <c:pt idx="78">
                  <c:v>-10.603452000000001</c:v>
                </c:pt>
                <c:pt idx="79">
                  <c:v>-10.710654999999999</c:v>
                </c:pt>
                <c:pt idx="80">
                  <c:v>-10.846487</c:v>
                </c:pt>
                <c:pt idx="81">
                  <c:v>-10.965014</c:v>
                </c:pt>
                <c:pt idx="82">
                  <c:v>-11.163432</c:v>
                </c:pt>
                <c:pt idx="83">
                  <c:v>-11.323955</c:v>
                </c:pt>
                <c:pt idx="84">
                  <c:v>-11.431462</c:v>
                </c:pt>
                <c:pt idx="85">
                  <c:v>-11.58412</c:v>
                </c:pt>
                <c:pt idx="86">
                  <c:v>-11.777108999999999</c:v>
                </c:pt>
                <c:pt idx="87">
                  <c:v>-11.989191999999999</c:v>
                </c:pt>
                <c:pt idx="88">
                  <c:v>-12.244208</c:v>
                </c:pt>
                <c:pt idx="89">
                  <c:v>-12.419667</c:v>
                </c:pt>
                <c:pt idx="90">
                  <c:v>-12.630022</c:v>
                </c:pt>
                <c:pt idx="91">
                  <c:v>-12.826596</c:v>
                </c:pt>
                <c:pt idx="92">
                  <c:v>-13.017982999999999</c:v>
                </c:pt>
                <c:pt idx="93">
                  <c:v>-13.218178999999999</c:v>
                </c:pt>
                <c:pt idx="94">
                  <c:v>-13.376855000000001</c:v>
                </c:pt>
                <c:pt idx="95">
                  <c:v>-13.529078</c:v>
                </c:pt>
                <c:pt idx="96">
                  <c:v>-13.706198000000001</c:v>
                </c:pt>
                <c:pt idx="97">
                  <c:v>-13.977193</c:v>
                </c:pt>
                <c:pt idx="98">
                  <c:v>-14.199066</c:v>
                </c:pt>
                <c:pt idx="99">
                  <c:v>-14.401335</c:v>
                </c:pt>
                <c:pt idx="100">
                  <c:v>-14.601599999999999</c:v>
                </c:pt>
                <c:pt idx="101">
                  <c:v>-14.781413000000001</c:v>
                </c:pt>
                <c:pt idx="102">
                  <c:v>-14.952612</c:v>
                </c:pt>
                <c:pt idx="103">
                  <c:v>-15.081122000000001</c:v>
                </c:pt>
                <c:pt idx="104">
                  <c:v>-15.194039</c:v>
                </c:pt>
                <c:pt idx="105">
                  <c:v>-15.347139</c:v>
                </c:pt>
                <c:pt idx="106">
                  <c:v>-15.394465</c:v>
                </c:pt>
                <c:pt idx="107">
                  <c:v>-15.493671000000001</c:v>
                </c:pt>
                <c:pt idx="108">
                  <c:v>-15.613364000000001</c:v>
                </c:pt>
                <c:pt idx="109">
                  <c:v>-15.734047</c:v>
                </c:pt>
                <c:pt idx="110">
                  <c:v>-15.846671000000001</c:v>
                </c:pt>
                <c:pt idx="111">
                  <c:v>-16.090540000000001</c:v>
                </c:pt>
                <c:pt idx="112">
                  <c:v>-16.353408999999999</c:v>
                </c:pt>
                <c:pt idx="113">
                  <c:v>-16.651095999999999</c:v>
                </c:pt>
                <c:pt idx="114">
                  <c:v>-16.907159</c:v>
                </c:pt>
                <c:pt idx="115">
                  <c:v>-17.068180999999999</c:v>
                </c:pt>
                <c:pt idx="116">
                  <c:v>-17.290382999999999</c:v>
                </c:pt>
                <c:pt idx="117">
                  <c:v>-17.417538</c:v>
                </c:pt>
                <c:pt idx="118">
                  <c:v>-17.502244999999998</c:v>
                </c:pt>
                <c:pt idx="119">
                  <c:v>-17.626725</c:v>
                </c:pt>
                <c:pt idx="120">
                  <c:v>-17.781096999999999</c:v>
                </c:pt>
                <c:pt idx="121">
                  <c:v>-17.946110000000001</c:v>
                </c:pt>
                <c:pt idx="122">
                  <c:v>-18.078538000000002</c:v>
                </c:pt>
                <c:pt idx="123">
                  <c:v>-18.229385000000001</c:v>
                </c:pt>
                <c:pt idx="124">
                  <c:v>-18.414576</c:v>
                </c:pt>
                <c:pt idx="125">
                  <c:v>-18.513065999999998</c:v>
                </c:pt>
                <c:pt idx="126">
                  <c:v>-18.708963000000001</c:v>
                </c:pt>
                <c:pt idx="127">
                  <c:v>-18.899747000000001</c:v>
                </c:pt>
                <c:pt idx="128">
                  <c:v>-19.050308000000001</c:v>
                </c:pt>
                <c:pt idx="129">
                  <c:v>-19.187104999999999</c:v>
                </c:pt>
                <c:pt idx="130">
                  <c:v>-19.416366</c:v>
                </c:pt>
                <c:pt idx="131">
                  <c:v>-19.646170000000001</c:v>
                </c:pt>
                <c:pt idx="132">
                  <c:v>-19.808226000000001</c:v>
                </c:pt>
                <c:pt idx="133">
                  <c:v>-19.978624</c:v>
                </c:pt>
                <c:pt idx="134">
                  <c:v>-20.125541999999999</c:v>
                </c:pt>
                <c:pt idx="135">
                  <c:v>-20.280010000000001</c:v>
                </c:pt>
                <c:pt idx="136">
                  <c:v>-20.428573</c:v>
                </c:pt>
                <c:pt idx="137">
                  <c:v>-20.593140999999999</c:v>
                </c:pt>
                <c:pt idx="138">
                  <c:v>-20.786300000000001</c:v>
                </c:pt>
                <c:pt idx="139">
                  <c:v>-21.014095999999999</c:v>
                </c:pt>
                <c:pt idx="140">
                  <c:v>-21.236236999999999</c:v>
                </c:pt>
                <c:pt idx="141">
                  <c:v>-21.404199999999999</c:v>
                </c:pt>
                <c:pt idx="142">
                  <c:v>-21.484169999999999</c:v>
                </c:pt>
                <c:pt idx="143">
                  <c:v>-21.719985999999999</c:v>
                </c:pt>
                <c:pt idx="144">
                  <c:v>-22.082014000000001</c:v>
                </c:pt>
                <c:pt idx="145">
                  <c:v>-22.579367999999999</c:v>
                </c:pt>
                <c:pt idx="146">
                  <c:v>-23.073049000000001</c:v>
                </c:pt>
                <c:pt idx="147">
                  <c:v>-23.465275999999999</c:v>
                </c:pt>
                <c:pt idx="148">
                  <c:v>-23.804392</c:v>
                </c:pt>
                <c:pt idx="149">
                  <c:v>-24.079260000000001</c:v>
                </c:pt>
                <c:pt idx="150">
                  <c:v>-24.285117</c:v>
                </c:pt>
                <c:pt idx="151">
                  <c:v>-24.529156</c:v>
                </c:pt>
                <c:pt idx="152">
                  <c:v>-24.761251000000001</c:v>
                </c:pt>
                <c:pt idx="153">
                  <c:v>-24.986598999999998</c:v>
                </c:pt>
                <c:pt idx="154">
                  <c:v>-25.331101</c:v>
                </c:pt>
                <c:pt idx="155">
                  <c:v>-25.704995</c:v>
                </c:pt>
                <c:pt idx="156">
                  <c:v>-26.259239999999998</c:v>
                </c:pt>
                <c:pt idx="157">
                  <c:v>-27.019901999999998</c:v>
                </c:pt>
                <c:pt idx="158">
                  <c:v>-27.835640999999999</c:v>
                </c:pt>
                <c:pt idx="159">
                  <c:v>-28.521457999999999</c:v>
                </c:pt>
                <c:pt idx="160">
                  <c:v>-29.153466000000002</c:v>
                </c:pt>
                <c:pt idx="161">
                  <c:v>-32.303953999999997</c:v>
                </c:pt>
              </c:numCache>
            </c:numRef>
          </c:xVal>
          <c:yVal>
            <c:numRef>
              <c:f>Elaborated!$Q$3:$Q$163</c:f>
              <c:numCache>
                <c:formatCode>0.000</c:formatCode>
                <c:ptCount val="161"/>
                <c:pt idx="0">
                  <c:v>0</c:v>
                </c:pt>
                <c:pt idx="1">
                  <c:v>0.61252925999999996</c:v>
                </c:pt>
                <c:pt idx="2">
                  <c:v>0.93585034</c:v>
                </c:pt>
                <c:pt idx="3">
                  <c:v>0.98201179000000005</c:v>
                </c:pt>
                <c:pt idx="4">
                  <c:v>1.0050794000000001</c:v>
                </c:pt>
                <c:pt idx="5">
                  <c:v>1.0201522999999999</c:v>
                </c:pt>
                <c:pt idx="6">
                  <c:v>1.0365913</c:v>
                </c:pt>
                <c:pt idx="7">
                  <c:v>1.1953830999999999</c:v>
                </c:pt>
                <c:pt idx="8">
                  <c:v>1.5370193999999999</c:v>
                </c:pt>
                <c:pt idx="9">
                  <c:v>1.7503948</c:v>
                </c:pt>
                <c:pt idx="10">
                  <c:v>1.8872291999999999</c:v>
                </c:pt>
                <c:pt idx="11">
                  <c:v>1.9980549000000001</c:v>
                </c:pt>
                <c:pt idx="12">
                  <c:v>2.0932287000000001</c:v>
                </c:pt>
                <c:pt idx="13">
                  <c:v>2.1787747</c:v>
                </c:pt>
                <c:pt idx="14">
                  <c:v>2.2650877</c:v>
                </c:pt>
                <c:pt idx="15">
                  <c:v>2.3575339999999998</c:v>
                </c:pt>
                <c:pt idx="16">
                  <c:v>2.4542027000000002</c:v>
                </c:pt>
                <c:pt idx="17">
                  <c:v>2.6093993000000002</c:v>
                </c:pt>
                <c:pt idx="18">
                  <c:v>2.7421988000000002</c:v>
                </c:pt>
                <c:pt idx="19">
                  <c:v>2.8543067999999998</c:v>
                </c:pt>
                <c:pt idx="20">
                  <c:v>2.9824302999999999</c:v>
                </c:pt>
                <c:pt idx="21">
                  <c:v>3.0959545999999998</c:v>
                </c:pt>
                <c:pt idx="22">
                  <c:v>3.2193923</c:v>
                </c:pt>
                <c:pt idx="23">
                  <c:v>3.3319112999999998</c:v>
                </c:pt>
                <c:pt idx="24">
                  <c:v>3.4340339000000002</c:v>
                </c:pt>
                <c:pt idx="25">
                  <c:v>3.5264262999999998</c:v>
                </c:pt>
                <c:pt idx="26">
                  <c:v>3.6548951999999999</c:v>
                </c:pt>
                <c:pt idx="27">
                  <c:v>3.8187739999999999</c:v>
                </c:pt>
                <c:pt idx="28">
                  <c:v>3.9781545999999999</c:v>
                </c:pt>
                <c:pt idx="29">
                  <c:v>4.0941289000000003</c:v>
                </c:pt>
                <c:pt idx="30">
                  <c:v>4.1884882000000001</c:v>
                </c:pt>
                <c:pt idx="31">
                  <c:v>4.3038749999999997</c:v>
                </c:pt>
                <c:pt idx="32">
                  <c:v>4.4323036</c:v>
                </c:pt>
                <c:pt idx="33">
                  <c:v>4.5712204999999999</c:v>
                </c:pt>
                <c:pt idx="34">
                  <c:v>4.7383908999999997</c:v>
                </c:pt>
                <c:pt idx="35">
                  <c:v>4.8676202999999996</c:v>
                </c:pt>
                <c:pt idx="36">
                  <c:v>4.9814800999999997</c:v>
                </c:pt>
                <c:pt idx="37">
                  <c:v>5.0880922999999996</c:v>
                </c:pt>
                <c:pt idx="38">
                  <c:v>5.1796721999999997</c:v>
                </c:pt>
                <c:pt idx="39">
                  <c:v>5.2800314999999998</c:v>
                </c:pt>
                <c:pt idx="40">
                  <c:v>5.4045991999999998</c:v>
                </c:pt>
                <c:pt idx="41">
                  <c:v>5.5229356999999997</c:v>
                </c:pt>
                <c:pt idx="42">
                  <c:v>5.6061037000000002</c:v>
                </c:pt>
                <c:pt idx="43">
                  <c:v>5.6821126</c:v>
                </c:pt>
                <c:pt idx="44">
                  <c:v>5.7518677</c:v>
                </c:pt>
                <c:pt idx="45">
                  <c:v>5.8109105999999997</c:v>
                </c:pt>
                <c:pt idx="46">
                  <c:v>5.8570511999999999</c:v>
                </c:pt>
                <c:pt idx="47">
                  <c:v>5.8957971999999996</c:v>
                </c:pt>
                <c:pt idx="48">
                  <c:v>5.9268289000000003</c:v>
                </c:pt>
                <c:pt idx="49">
                  <c:v>5.9568915999999996</c:v>
                </c:pt>
                <c:pt idx="50">
                  <c:v>5.9879094000000004</c:v>
                </c:pt>
                <c:pt idx="51">
                  <c:v>6.0100964000000001</c:v>
                </c:pt>
                <c:pt idx="52">
                  <c:v>6.0829785000000003</c:v>
                </c:pt>
                <c:pt idx="53">
                  <c:v>6.1688761999999997</c:v>
                </c:pt>
                <c:pt idx="54">
                  <c:v>6.2530096999999998</c:v>
                </c:pt>
                <c:pt idx="55">
                  <c:v>6.3499045000000001</c:v>
                </c:pt>
                <c:pt idx="56">
                  <c:v>6.4657308999999996</c:v>
                </c:pt>
                <c:pt idx="57">
                  <c:v>6.6070492999999999</c:v>
                </c:pt>
                <c:pt idx="58">
                  <c:v>6.7558454000000001</c:v>
                </c:pt>
                <c:pt idx="59">
                  <c:v>6.874225</c:v>
                </c:pt>
                <c:pt idx="60">
                  <c:v>6.9962359999999997</c:v>
                </c:pt>
                <c:pt idx="61">
                  <c:v>7.0949685000000002</c:v>
                </c:pt>
                <c:pt idx="62">
                  <c:v>7.1657374000000003</c:v>
                </c:pt>
                <c:pt idx="63">
                  <c:v>7.2275368000000002</c:v>
                </c:pt>
                <c:pt idx="64">
                  <c:v>7.2907259</c:v>
                </c:pt>
                <c:pt idx="65">
                  <c:v>7.3502847999999998</c:v>
                </c:pt>
                <c:pt idx="66">
                  <c:v>7.4541838</c:v>
                </c:pt>
                <c:pt idx="67">
                  <c:v>7.5233084000000003</c:v>
                </c:pt>
                <c:pt idx="68">
                  <c:v>7.5923844000000003</c:v>
                </c:pt>
                <c:pt idx="69">
                  <c:v>7.654655</c:v>
                </c:pt>
                <c:pt idx="70">
                  <c:v>7.7562525999999998</c:v>
                </c:pt>
                <c:pt idx="71">
                  <c:v>7.8614978000000004</c:v>
                </c:pt>
                <c:pt idx="72">
                  <c:v>7.9697807999999997</c:v>
                </c:pt>
                <c:pt idx="73">
                  <c:v>8.0574779000000003</c:v>
                </c:pt>
                <c:pt idx="74">
                  <c:v>8.1613114000000007</c:v>
                </c:pt>
                <c:pt idx="75">
                  <c:v>8.2671419999999998</c:v>
                </c:pt>
                <c:pt idx="76">
                  <c:v>8.346565</c:v>
                </c:pt>
                <c:pt idx="77">
                  <c:v>8.4173618999999995</c:v>
                </c:pt>
                <c:pt idx="78">
                  <c:v>8.4908201999999999</c:v>
                </c:pt>
                <c:pt idx="79">
                  <c:v>8.5747315999999998</c:v>
                </c:pt>
                <c:pt idx="80">
                  <c:v>8.6646675999999996</c:v>
                </c:pt>
                <c:pt idx="81">
                  <c:v>8.7847246000000005</c:v>
                </c:pt>
                <c:pt idx="82">
                  <c:v>8.9026019000000005</c:v>
                </c:pt>
                <c:pt idx="83">
                  <c:v>9.0005299999999995</c:v>
                </c:pt>
                <c:pt idx="84">
                  <c:v>9.0950918999999999</c:v>
                </c:pt>
                <c:pt idx="85">
                  <c:v>9.2171783999999999</c:v>
                </c:pt>
                <c:pt idx="86">
                  <c:v>9.3651323000000009</c:v>
                </c:pt>
                <c:pt idx="87">
                  <c:v>9.5493129000000003</c:v>
                </c:pt>
                <c:pt idx="88">
                  <c:v>9.7081765999999998</c:v>
                </c:pt>
                <c:pt idx="89">
                  <c:v>9.8409227999999995</c:v>
                </c:pt>
                <c:pt idx="90">
                  <c:v>9.9972089000000004</c:v>
                </c:pt>
                <c:pt idx="91">
                  <c:v>10.151494</c:v>
                </c:pt>
                <c:pt idx="92">
                  <c:v>10.286887999999999</c:v>
                </c:pt>
                <c:pt idx="93">
                  <c:v>10.425786</c:v>
                </c:pt>
                <c:pt idx="94">
                  <c:v>10.547063</c:v>
                </c:pt>
                <c:pt idx="95">
                  <c:v>10.636983000000001</c:v>
                </c:pt>
                <c:pt idx="96">
                  <c:v>10.778071000000001</c:v>
                </c:pt>
                <c:pt idx="97">
                  <c:v>10.951454999999999</c:v>
                </c:pt>
                <c:pt idx="98">
                  <c:v>11.11056</c:v>
                </c:pt>
                <c:pt idx="99">
                  <c:v>11.263425</c:v>
                </c:pt>
                <c:pt idx="100">
                  <c:v>11.378708</c:v>
                </c:pt>
                <c:pt idx="101">
                  <c:v>11.497634</c:v>
                </c:pt>
                <c:pt idx="102">
                  <c:v>11.602869999999999</c:v>
                </c:pt>
                <c:pt idx="103">
                  <c:v>11.702246000000001</c:v>
                </c:pt>
                <c:pt idx="104">
                  <c:v>11.789203000000001</c:v>
                </c:pt>
                <c:pt idx="105">
                  <c:v>11.859467</c:v>
                </c:pt>
                <c:pt idx="106">
                  <c:v>11.914823999999999</c:v>
                </c:pt>
                <c:pt idx="107">
                  <c:v>11.972148000000001</c:v>
                </c:pt>
                <c:pt idx="108">
                  <c:v>12.052504000000001</c:v>
                </c:pt>
                <c:pt idx="109">
                  <c:v>12.130025</c:v>
                </c:pt>
                <c:pt idx="110">
                  <c:v>12.208548</c:v>
                </c:pt>
                <c:pt idx="111">
                  <c:v>12.353005</c:v>
                </c:pt>
                <c:pt idx="112">
                  <c:v>12.534473</c:v>
                </c:pt>
                <c:pt idx="113">
                  <c:v>12.734206</c:v>
                </c:pt>
                <c:pt idx="114">
                  <c:v>12.893179999999999</c:v>
                </c:pt>
                <c:pt idx="115">
                  <c:v>13.001932999999999</c:v>
                </c:pt>
                <c:pt idx="116">
                  <c:v>13.114644</c:v>
                </c:pt>
                <c:pt idx="117">
                  <c:v>13.187604</c:v>
                </c:pt>
                <c:pt idx="118">
                  <c:v>13.248298</c:v>
                </c:pt>
                <c:pt idx="119">
                  <c:v>13.306931000000001</c:v>
                </c:pt>
                <c:pt idx="120">
                  <c:v>13.385885</c:v>
                </c:pt>
                <c:pt idx="121">
                  <c:v>13.478481</c:v>
                </c:pt>
                <c:pt idx="122">
                  <c:v>13.578355999999999</c:v>
                </c:pt>
                <c:pt idx="123">
                  <c:v>13.66539</c:v>
                </c:pt>
                <c:pt idx="124">
                  <c:v>13.743986</c:v>
                </c:pt>
                <c:pt idx="125">
                  <c:v>13.82892</c:v>
                </c:pt>
                <c:pt idx="126">
                  <c:v>13.926842000000001</c:v>
                </c:pt>
                <c:pt idx="127">
                  <c:v>14.037982</c:v>
                </c:pt>
                <c:pt idx="128">
                  <c:v>14.106776999999999</c:v>
                </c:pt>
                <c:pt idx="129">
                  <c:v>14.213867</c:v>
                </c:pt>
                <c:pt idx="130">
                  <c:v>14.328882999999999</c:v>
                </c:pt>
                <c:pt idx="131">
                  <c:v>14.432321</c:v>
                </c:pt>
                <c:pt idx="132">
                  <c:v>14.517163999999999</c:v>
                </c:pt>
                <c:pt idx="133">
                  <c:v>14.608008999999999</c:v>
                </c:pt>
                <c:pt idx="134">
                  <c:v>14.692916</c:v>
                </c:pt>
                <c:pt idx="135">
                  <c:v>14.775886</c:v>
                </c:pt>
                <c:pt idx="136">
                  <c:v>14.859486</c:v>
                </c:pt>
                <c:pt idx="137">
                  <c:v>14.927625000000001</c:v>
                </c:pt>
                <c:pt idx="138">
                  <c:v>15.019360000000001</c:v>
                </c:pt>
                <c:pt idx="139">
                  <c:v>15.135153000000001</c:v>
                </c:pt>
                <c:pt idx="140">
                  <c:v>15.234242</c:v>
                </c:pt>
                <c:pt idx="141">
                  <c:v>15.294879999999999</c:v>
                </c:pt>
                <c:pt idx="142">
                  <c:v>15.351934999999999</c:v>
                </c:pt>
                <c:pt idx="143">
                  <c:v>15.483498000000001</c:v>
                </c:pt>
                <c:pt idx="144">
                  <c:v>15.673855</c:v>
                </c:pt>
                <c:pt idx="145">
                  <c:v>15.884091</c:v>
                </c:pt>
                <c:pt idx="146">
                  <c:v>16.070836</c:v>
                </c:pt>
                <c:pt idx="147">
                  <c:v>16.230409000000002</c:v>
                </c:pt>
                <c:pt idx="148">
                  <c:v>16.342949999999998</c:v>
                </c:pt>
                <c:pt idx="149">
                  <c:v>16.421938000000001</c:v>
                </c:pt>
                <c:pt idx="150">
                  <c:v>16.488935000000001</c:v>
                </c:pt>
                <c:pt idx="151">
                  <c:v>16.561361999999999</c:v>
                </c:pt>
                <c:pt idx="152">
                  <c:v>16.643585000000002</c:v>
                </c:pt>
                <c:pt idx="153">
                  <c:v>16.733398999999999</c:v>
                </c:pt>
                <c:pt idx="154">
                  <c:v>16.84862</c:v>
                </c:pt>
                <c:pt idx="155">
                  <c:v>16.976490999999999</c:v>
                </c:pt>
                <c:pt idx="156">
                  <c:v>17.157067000000001</c:v>
                </c:pt>
                <c:pt idx="157">
                  <c:v>17.347162999999998</c:v>
                </c:pt>
                <c:pt idx="158">
                  <c:v>17.469926000000001</c:v>
                </c:pt>
                <c:pt idx="159">
                  <c:v>17.541346999999998</c:v>
                </c:pt>
                <c:pt idx="160">
                  <c:v>17.560310999999999</c:v>
                </c:pt>
              </c:numCache>
            </c:numRef>
          </c:yVal>
          <c:smooth val="1"/>
          <c:extLst>
            <c:ext xmlns:c16="http://schemas.microsoft.com/office/drawing/2014/chart" uri="{C3380CC4-5D6E-409C-BE32-E72D297353CC}">
              <c16:uniqueId val="{00000002-2F15-4357-B6B7-79B608709E19}"/>
            </c:ext>
          </c:extLst>
        </c:ser>
        <c:ser>
          <c:idx val="0"/>
          <c:order val="3"/>
          <c:tx>
            <c:strRef>
              <c:f>Elaborated!$L$1</c:f>
              <c:strCache>
                <c:ptCount val="1"/>
                <c:pt idx="0">
                  <c:v>uy_L/4</c:v>
                </c:pt>
              </c:strCache>
            </c:strRef>
          </c:tx>
          <c:spPr>
            <a:ln w="12700" cap="rnd">
              <a:solidFill>
                <a:srgbClr val="92D050"/>
              </a:solidFill>
              <a:round/>
            </a:ln>
            <a:effectLst/>
          </c:spPr>
          <c:marker>
            <c:symbol val="none"/>
          </c:marker>
          <c:xVal>
            <c:numRef>
              <c:f>Elaborated!$L$3:$L$468</c:f>
              <c:numCache>
                <c:formatCode>0.00</c:formatCode>
                <c:ptCount val="466"/>
                <c:pt idx="0">
                  <c:v>0</c:v>
                </c:pt>
                <c:pt idx="1">
                  <c:v>3.5531324999999998E-4</c:v>
                </c:pt>
                <c:pt idx="2">
                  <c:v>1.3728186000000001E-4</c:v>
                </c:pt>
                <c:pt idx="3">
                  <c:v>4.3205593000000001E-4</c:v>
                </c:pt>
                <c:pt idx="4">
                  <c:v>2.3679712E-4</c:v>
                </c:pt>
                <c:pt idx="5">
                  <c:v>4.7280778999999999E-4</c:v>
                </c:pt>
                <c:pt idx="6">
                  <c:v>-2.1544197000000001E-5</c:v>
                </c:pt>
                <c:pt idx="7">
                  <c:v>4.6507093000000002E-4</c:v>
                </c:pt>
                <c:pt idx="8">
                  <c:v>5.4167932999999997E-4</c:v>
                </c:pt>
                <c:pt idx="9">
                  <c:v>3.2205542000000002E-4</c:v>
                </c:pt>
                <c:pt idx="10">
                  <c:v>2.0544905000000001E-5</c:v>
                </c:pt>
                <c:pt idx="11">
                  <c:v>2.7552164999999998E-4</c:v>
                </c:pt>
                <c:pt idx="12">
                  <c:v>1.3326593999999999E-4</c:v>
                </c:pt>
                <c:pt idx="13">
                  <c:v>1.1155702E-4</c:v>
                </c:pt>
                <c:pt idx="14">
                  <c:v>-8.5337251E-5</c:v>
                </c:pt>
                <c:pt idx="15">
                  <c:v>2.1984064999999999E-4</c:v>
                </c:pt>
                <c:pt idx="16">
                  <c:v>1.7144010000000001E-4</c:v>
                </c:pt>
                <c:pt idx="17">
                  <c:v>-2.5788634999999999E-4</c:v>
                </c:pt>
                <c:pt idx="18">
                  <c:v>3.4113540000000001E-6</c:v>
                </c:pt>
                <c:pt idx="19">
                  <c:v>-4.2244545999999998E-4</c:v>
                </c:pt>
                <c:pt idx="20">
                  <c:v>-2.0108090999999999E-4</c:v>
                </c:pt>
                <c:pt idx="21">
                  <c:v>-4.5900773E-4</c:v>
                </c:pt>
                <c:pt idx="22">
                  <c:v>-8.3228727999999999E-4</c:v>
                </c:pt>
                <c:pt idx="23">
                  <c:v>-3.5656411999999998E-4</c:v>
                </c:pt>
                <c:pt idx="24">
                  <c:v>-9.9485525000000009E-4</c:v>
                </c:pt>
                <c:pt idx="25">
                  <c:v>-1.4169663000000001E-3</c:v>
                </c:pt>
                <c:pt idx="26">
                  <c:v>-2.1499908999999999E-3</c:v>
                </c:pt>
                <c:pt idx="27">
                  <c:v>-4.5011644000000003E-3</c:v>
                </c:pt>
                <c:pt idx="28">
                  <c:v>-8.3729524999999992E-3</c:v>
                </c:pt>
                <c:pt idx="29">
                  <c:v>-9.9356193000000002E-3</c:v>
                </c:pt>
                <c:pt idx="30">
                  <c:v>-1.1422454E-2</c:v>
                </c:pt>
                <c:pt idx="31">
                  <c:v>-1.1989075E-2</c:v>
                </c:pt>
                <c:pt idx="32">
                  <c:v>-1.4252729E-2</c:v>
                </c:pt>
                <c:pt idx="33">
                  <c:v>-1.6298335000000001E-2</c:v>
                </c:pt>
                <c:pt idx="34">
                  <c:v>-1.8888735E-2</c:v>
                </c:pt>
                <c:pt idx="35">
                  <c:v>-1.9982311999999999E-2</c:v>
                </c:pt>
                <c:pt idx="36">
                  <c:v>-2.115738E-2</c:v>
                </c:pt>
                <c:pt idx="37">
                  <c:v>-2.149069E-2</c:v>
                </c:pt>
                <c:pt idx="38">
                  <c:v>-2.1778598E-2</c:v>
                </c:pt>
                <c:pt idx="39">
                  <c:v>-2.2028322999999999E-2</c:v>
                </c:pt>
                <c:pt idx="40">
                  <c:v>-2.1971477999999999E-2</c:v>
                </c:pt>
                <c:pt idx="41">
                  <c:v>-2.2297817000000001E-2</c:v>
                </c:pt>
                <c:pt idx="42">
                  <c:v>-2.2845488000000001E-2</c:v>
                </c:pt>
                <c:pt idx="43">
                  <c:v>-2.2846650999999999E-2</c:v>
                </c:pt>
                <c:pt idx="44">
                  <c:v>-2.3200759000000001E-2</c:v>
                </c:pt>
                <c:pt idx="45">
                  <c:v>-2.3291049000000001E-2</c:v>
                </c:pt>
                <c:pt idx="46">
                  <c:v>-2.3205641999999999E-2</c:v>
                </c:pt>
                <c:pt idx="47">
                  <c:v>-2.3391222999999999E-2</c:v>
                </c:pt>
                <c:pt idx="48">
                  <c:v>-2.3082302999999998E-2</c:v>
                </c:pt>
                <c:pt idx="49">
                  <c:v>-2.3471840000000001E-2</c:v>
                </c:pt>
                <c:pt idx="50">
                  <c:v>-2.3404135999999999E-2</c:v>
                </c:pt>
                <c:pt idx="51">
                  <c:v>-2.2349917E-2</c:v>
                </c:pt>
                <c:pt idx="52">
                  <c:v>-2.2380832E-2</c:v>
                </c:pt>
                <c:pt idx="53">
                  <c:v>-2.2455828000000001E-2</c:v>
                </c:pt>
                <c:pt idx="54">
                  <c:v>-2.2581904E-2</c:v>
                </c:pt>
                <c:pt idx="55">
                  <c:v>-2.2345980000000001E-2</c:v>
                </c:pt>
                <c:pt idx="56">
                  <c:v>-2.2561751000000001E-2</c:v>
                </c:pt>
                <c:pt idx="57">
                  <c:v>-2.2339396000000001E-2</c:v>
                </c:pt>
                <c:pt idx="58">
                  <c:v>-2.2649606999999999E-2</c:v>
                </c:pt>
                <c:pt idx="59">
                  <c:v>-2.2543200999999999E-2</c:v>
                </c:pt>
                <c:pt idx="60">
                  <c:v>-2.3000184E-2</c:v>
                </c:pt>
                <c:pt idx="61">
                  <c:v>-2.2623581E-2</c:v>
                </c:pt>
                <c:pt idx="62">
                  <c:v>-2.251767E-2</c:v>
                </c:pt>
                <c:pt idx="63">
                  <c:v>-2.2705625E-2</c:v>
                </c:pt>
                <c:pt idx="64">
                  <c:v>-2.2311319E-2</c:v>
                </c:pt>
                <c:pt idx="65">
                  <c:v>-2.2429560000000001E-2</c:v>
                </c:pt>
                <c:pt idx="66">
                  <c:v>-2.2430695E-2</c:v>
                </c:pt>
                <c:pt idx="67">
                  <c:v>-2.2483966000000001E-2</c:v>
                </c:pt>
                <c:pt idx="68">
                  <c:v>-2.2313774000000001E-2</c:v>
                </c:pt>
                <c:pt idx="69">
                  <c:v>-2.2490240000000002E-2</c:v>
                </c:pt>
                <c:pt idx="70">
                  <c:v>-2.2125942999999999E-2</c:v>
                </c:pt>
                <c:pt idx="71">
                  <c:v>-2.2397500000000001E-2</c:v>
                </c:pt>
                <c:pt idx="72">
                  <c:v>-2.2144260999999998E-2</c:v>
                </c:pt>
                <c:pt idx="73">
                  <c:v>-2.2384256000000002E-2</c:v>
                </c:pt>
                <c:pt idx="74">
                  <c:v>-2.2240276999999999E-2</c:v>
                </c:pt>
                <c:pt idx="75">
                  <c:v>-2.2309045E-2</c:v>
                </c:pt>
                <c:pt idx="76">
                  <c:v>-2.2414389999999999E-2</c:v>
                </c:pt>
                <c:pt idx="77">
                  <c:v>-2.2346924000000001E-2</c:v>
                </c:pt>
                <c:pt idx="78">
                  <c:v>-2.2560196000000001E-2</c:v>
                </c:pt>
                <c:pt idx="79">
                  <c:v>-2.2790334999999998E-2</c:v>
                </c:pt>
                <c:pt idx="80">
                  <c:v>-2.2145074000000001E-2</c:v>
                </c:pt>
                <c:pt idx="81">
                  <c:v>-2.2471482000000001E-2</c:v>
                </c:pt>
                <c:pt idx="82">
                  <c:v>-2.2348823E-2</c:v>
                </c:pt>
                <c:pt idx="83">
                  <c:v>-2.2497124E-2</c:v>
                </c:pt>
                <c:pt idx="84">
                  <c:v>-2.2958108000000001E-2</c:v>
                </c:pt>
                <c:pt idx="85">
                  <c:v>-2.2775034E-2</c:v>
                </c:pt>
                <c:pt idx="86">
                  <c:v>-2.2339396000000001E-2</c:v>
                </c:pt>
                <c:pt idx="87">
                  <c:v>-2.2813685E-2</c:v>
                </c:pt>
                <c:pt idx="88">
                  <c:v>-2.2329759000000001E-2</c:v>
                </c:pt>
                <c:pt idx="89">
                  <c:v>-2.2422437E-2</c:v>
                </c:pt>
                <c:pt idx="90">
                  <c:v>-2.2815998000000001E-2</c:v>
                </c:pt>
                <c:pt idx="91">
                  <c:v>-2.275019E-2</c:v>
                </c:pt>
                <c:pt idx="92">
                  <c:v>-2.2489819000000001E-2</c:v>
                </c:pt>
                <c:pt idx="93">
                  <c:v>-2.2510619999999999E-2</c:v>
                </c:pt>
                <c:pt idx="94">
                  <c:v>-2.2839576E-2</c:v>
                </c:pt>
                <c:pt idx="95">
                  <c:v>-2.2763346E-2</c:v>
                </c:pt>
                <c:pt idx="96">
                  <c:v>-2.2756078999999999E-2</c:v>
                </c:pt>
                <c:pt idx="97">
                  <c:v>-2.2797023E-2</c:v>
                </c:pt>
                <c:pt idx="98">
                  <c:v>-2.2425372999999998E-2</c:v>
                </c:pt>
                <c:pt idx="99">
                  <c:v>-2.246685E-2</c:v>
                </c:pt>
                <c:pt idx="100">
                  <c:v>-2.2437412E-2</c:v>
                </c:pt>
                <c:pt idx="101">
                  <c:v>-2.2327104E-2</c:v>
                </c:pt>
                <c:pt idx="102">
                  <c:v>-2.2818911000000001E-2</c:v>
                </c:pt>
                <c:pt idx="103">
                  <c:v>-2.2400557000000001E-2</c:v>
                </c:pt>
                <c:pt idx="104">
                  <c:v>-2.2348739999999999E-2</c:v>
                </c:pt>
                <c:pt idx="105">
                  <c:v>-2.2617089E-2</c:v>
                </c:pt>
                <c:pt idx="106">
                  <c:v>-2.2327255000000001E-2</c:v>
                </c:pt>
                <c:pt idx="107">
                  <c:v>-2.2534390000000001E-2</c:v>
                </c:pt>
                <c:pt idx="108">
                  <c:v>-2.2389276999999999E-2</c:v>
                </c:pt>
                <c:pt idx="109">
                  <c:v>-2.2505081E-2</c:v>
                </c:pt>
                <c:pt idx="110">
                  <c:v>-2.2479176E-2</c:v>
                </c:pt>
                <c:pt idx="111">
                  <c:v>-2.2279784E-2</c:v>
                </c:pt>
                <c:pt idx="112">
                  <c:v>-2.233595E-2</c:v>
                </c:pt>
                <c:pt idx="113">
                  <c:v>-2.2416189E-2</c:v>
                </c:pt>
                <c:pt idx="114">
                  <c:v>-2.2679425E-2</c:v>
                </c:pt>
                <c:pt idx="115">
                  <c:v>-2.2659378000000001E-2</c:v>
                </c:pt>
                <c:pt idx="116">
                  <c:v>-2.2284682E-2</c:v>
                </c:pt>
                <c:pt idx="117">
                  <c:v>-2.2610205000000001E-2</c:v>
                </c:pt>
                <c:pt idx="118">
                  <c:v>-2.2520574000000002E-2</c:v>
                </c:pt>
                <c:pt idx="119">
                  <c:v>-2.2444735E-2</c:v>
                </c:pt>
                <c:pt idx="120">
                  <c:v>-2.2298828E-2</c:v>
                </c:pt>
                <c:pt idx="121">
                  <c:v>-2.2172033000000001E-2</c:v>
                </c:pt>
                <c:pt idx="122">
                  <c:v>-2.2370505999999998E-2</c:v>
                </c:pt>
                <c:pt idx="123">
                  <c:v>-2.2364819000000001E-2</c:v>
                </c:pt>
                <c:pt idx="124">
                  <c:v>-2.2685093E-2</c:v>
                </c:pt>
                <c:pt idx="125">
                  <c:v>-2.2664911999999999E-2</c:v>
                </c:pt>
                <c:pt idx="126">
                  <c:v>-2.2506846E-2</c:v>
                </c:pt>
                <c:pt idx="127">
                  <c:v>-2.2347595000000001E-2</c:v>
                </c:pt>
                <c:pt idx="128">
                  <c:v>-2.2372001999999998E-2</c:v>
                </c:pt>
                <c:pt idx="129">
                  <c:v>-2.2558115E-2</c:v>
                </c:pt>
                <c:pt idx="130">
                  <c:v>-2.2569585E-2</c:v>
                </c:pt>
                <c:pt idx="131">
                  <c:v>-2.2718901999999999E-2</c:v>
                </c:pt>
                <c:pt idx="132">
                  <c:v>-2.2510915999999999E-2</c:v>
                </c:pt>
                <c:pt idx="133">
                  <c:v>-2.2651735999999999E-2</c:v>
                </c:pt>
                <c:pt idx="134">
                  <c:v>-2.2512049999999999E-2</c:v>
                </c:pt>
                <c:pt idx="135">
                  <c:v>-2.2654337E-2</c:v>
                </c:pt>
                <c:pt idx="136">
                  <c:v>-2.2553231E-2</c:v>
                </c:pt>
                <c:pt idx="137">
                  <c:v>-2.2445211999999999E-2</c:v>
                </c:pt>
                <c:pt idx="138">
                  <c:v>-2.2472381999999999E-2</c:v>
                </c:pt>
                <c:pt idx="139">
                  <c:v>-2.2396890999999999E-2</c:v>
                </c:pt>
                <c:pt idx="140">
                  <c:v>-2.2030416000000001E-2</c:v>
                </c:pt>
                <c:pt idx="141">
                  <c:v>-2.2089484999999999E-2</c:v>
                </c:pt>
                <c:pt idx="142">
                  <c:v>-2.1851031E-2</c:v>
                </c:pt>
                <c:pt idx="143">
                  <c:v>-2.1461797000000001E-2</c:v>
                </c:pt>
                <c:pt idx="144">
                  <c:v>-2.0437983999999999E-2</c:v>
                </c:pt>
                <c:pt idx="145">
                  <c:v>-1.8789083000000002E-2</c:v>
                </c:pt>
                <c:pt idx="146">
                  <c:v>-8.5232128000000008E-3</c:v>
                </c:pt>
                <c:pt idx="147">
                  <c:v>-1.0924429E-3</c:v>
                </c:pt>
                <c:pt idx="148">
                  <c:v>2.0999624000000001E-3</c:v>
                </c:pt>
                <c:pt idx="149">
                  <c:v>6.6154413999999998E-3</c:v>
                </c:pt>
                <c:pt idx="150">
                  <c:v>1.220331E-2</c:v>
                </c:pt>
                <c:pt idx="151">
                  <c:v>1.5140527000000001E-2</c:v>
                </c:pt>
                <c:pt idx="152">
                  <c:v>2.0512020999999998E-2</c:v>
                </c:pt>
                <c:pt idx="153">
                  <c:v>2.2429747999999999E-2</c:v>
                </c:pt>
                <c:pt idx="154">
                  <c:v>2.3190377000000002E-2</c:v>
                </c:pt>
                <c:pt idx="155">
                  <c:v>2.426555E-2</c:v>
                </c:pt>
                <c:pt idx="156">
                  <c:v>2.4110966000000001E-2</c:v>
                </c:pt>
                <c:pt idx="157">
                  <c:v>2.4127999000000001E-2</c:v>
                </c:pt>
                <c:pt idx="158">
                  <c:v>2.4979543E-2</c:v>
                </c:pt>
                <c:pt idx="159">
                  <c:v>3.5901189E-2</c:v>
                </c:pt>
                <c:pt idx="160">
                  <c:v>7.0376522999999996E-2</c:v>
                </c:pt>
                <c:pt idx="161">
                  <c:v>0.46380937</c:v>
                </c:pt>
              </c:numCache>
            </c:numRef>
          </c:xVal>
          <c:yVal>
            <c:numRef>
              <c:f>Elaborated!$Q$3:$Q$163</c:f>
              <c:numCache>
                <c:formatCode>0.000</c:formatCode>
                <c:ptCount val="161"/>
                <c:pt idx="0">
                  <c:v>0</c:v>
                </c:pt>
                <c:pt idx="1">
                  <c:v>0.61252925999999996</c:v>
                </c:pt>
                <c:pt idx="2">
                  <c:v>0.93585034</c:v>
                </c:pt>
                <c:pt idx="3">
                  <c:v>0.98201179000000005</c:v>
                </c:pt>
                <c:pt idx="4">
                  <c:v>1.0050794000000001</c:v>
                </c:pt>
                <c:pt idx="5">
                  <c:v>1.0201522999999999</c:v>
                </c:pt>
                <c:pt idx="6">
                  <c:v>1.0365913</c:v>
                </c:pt>
                <c:pt idx="7">
                  <c:v>1.1953830999999999</c:v>
                </c:pt>
                <c:pt idx="8">
                  <c:v>1.5370193999999999</c:v>
                </c:pt>
                <c:pt idx="9">
                  <c:v>1.7503948</c:v>
                </c:pt>
                <c:pt idx="10">
                  <c:v>1.8872291999999999</c:v>
                </c:pt>
                <c:pt idx="11">
                  <c:v>1.9980549000000001</c:v>
                </c:pt>
                <c:pt idx="12">
                  <c:v>2.0932287000000001</c:v>
                </c:pt>
                <c:pt idx="13">
                  <c:v>2.1787747</c:v>
                </c:pt>
                <c:pt idx="14">
                  <c:v>2.2650877</c:v>
                </c:pt>
                <c:pt idx="15">
                  <c:v>2.3575339999999998</c:v>
                </c:pt>
                <c:pt idx="16">
                  <c:v>2.4542027000000002</c:v>
                </c:pt>
                <c:pt idx="17">
                  <c:v>2.6093993000000002</c:v>
                </c:pt>
                <c:pt idx="18">
                  <c:v>2.7421988000000002</c:v>
                </c:pt>
                <c:pt idx="19">
                  <c:v>2.8543067999999998</c:v>
                </c:pt>
                <c:pt idx="20">
                  <c:v>2.9824302999999999</c:v>
                </c:pt>
                <c:pt idx="21">
                  <c:v>3.0959545999999998</c:v>
                </c:pt>
                <c:pt idx="22">
                  <c:v>3.2193923</c:v>
                </c:pt>
                <c:pt idx="23">
                  <c:v>3.3319112999999998</c:v>
                </c:pt>
                <c:pt idx="24">
                  <c:v>3.4340339000000002</c:v>
                </c:pt>
                <c:pt idx="25">
                  <c:v>3.5264262999999998</c:v>
                </c:pt>
                <c:pt idx="26">
                  <c:v>3.6548951999999999</c:v>
                </c:pt>
                <c:pt idx="27">
                  <c:v>3.8187739999999999</c:v>
                </c:pt>
                <c:pt idx="28">
                  <c:v>3.9781545999999999</c:v>
                </c:pt>
                <c:pt idx="29">
                  <c:v>4.0941289000000003</c:v>
                </c:pt>
                <c:pt idx="30">
                  <c:v>4.1884882000000001</c:v>
                </c:pt>
                <c:pt idx="31">
                  <c:v>4.3038749999999997</c:v>
                </c:pt>
                <c:pt idx="32">
                  <c:v>4.4323036</c:v>
                </c:pt>
                <c:pt idx="33">
                  <c:v>4.5712204999999999</c:v>
                </c:pt>
                <c:pt idx="34">
                  <c:v>4.7383908999999997</c:v>
                </c:pt>
                <c:pt idx="35">
                  <c:v>4.8676202999999996</c:v>
                </c:pt>
                <c:pt idx="36">
                  <c:v>4.9814800999999997</c:v>
                </c:pt>
                <c:pt idx="37">
                  <c:v>5.0880922999999996</c:v>
                </c:pt>
                <c:pt idx="38">
                  <c:v>5.1796721999999997</c:v>
                </c:pt>
                <c:pt idx="39">
                  <c:v>5.2800314999999998</c:v>
                </c:pt>
                <c:pt idx="40">
                  <c:v>5.4045991999999998</c:v>
                </c:pt>
                <c:pt idx="41">
                  <c:v>5.5229356999999997</c:v>
                </c:pt>
                <c:pt idx="42">
                  <c:v>5.6061037000000002</c:v>
                </c:pt>
                <c:pt idx="43">
                  <c:v>5.6821126</c:v>
                </c:pt>
                <c:pt idx="44">
                  <c:v>5.7518677</c:v>
                </c:pt>
                <c:pt idx="45">
                  <c:v>5.8109105999999997</c:v>
                </c:pt>
                <c:pt idx="46">
                  <c:v>5.8570511999999999</c:v>
                </c:pt>
                <c:pt idx="47">
                  <c:v>5.8957971999999996</c:v>
                </c:pt>
                <c:pt idx="48">
                  <c:v>5.9268289000000003</c:v>
                </c:pt>
                <c:pt idx="49">
                  <c:v>5.9568915999999996</c:v>
                </c:pt>
                <c:pt idx="50">
                  <c:v>5.9879094000000004</c:v>
                </c:pt>
                <c:pt idx="51">
                  <c:v>6.0100964000000001</c:v>
                </c:pt>
                <c:pt idx="52">
                  <c:v>6.0829785000000003</c:v>
                </c:pt>
                <c:pt idx="53">
                  <c:v>6.1688761999999997</c:v>
                </c:pt>
                <c:pt idx="54">
                  <c:v>6.2530096999999998</c:v>
                </c:pt>
                <c:pt idx="55">
                  <c:v>6.3499045000000001</c:v>
                </c:pt>
                <c:pt idx="56">
                  <c:v>6.4657308999999996</c:v>
                </c:pt>
                <c:pt idx="57">
                  <c:v>6.6070492999999999</c:v>
                </c:pt>
                <c:pt idx="58">
                  <c:v>6.7558454000000001</c:v>
                </c:pt>
                <c:pt idx="59">
                  <c:v>6.874225</c:v>
                </c:pt>
                <c:pt idx="60">
                  <c:v>6.9962359999999997</c:v>
                </c:pt>
                <c:pt idx="61">
                  <c:v>7.0949685000000002</c:v>
                </c:pt>
                <c:pt idx="62">
                  <c:v>7.1657374000000003</c:v>
                </c:pt>
                <c:pt idx="63">
                  <c:v>7.2275368000000002</c:v>
                </c:pt>
                <c:pt idx="64">
                  <c:v>7.2907259</c:v>
                </c:pt>
                <c:pt idx="65">
                  <c:v>7.3502847999999998</c:v>
                </c:pt>
                <c:pt idx="66">
                  <c:v>7.4541838</c:v>
                </c:pt>
                <c:pt idx="67">
                  <c:v>7.5233084000000003</c:v>
                </c:pt>
                <c:pt idx="68">
                  <c:v>7.5923844000000003</c:v>
                </c:pt>
                <c:pt idx="69">
                  <c:v>7.654655</c:v>
                </c:pt>
                <c:pt idx="70">
                  <c:v>7.7562525999999998</c:v>
                </c:pt>
                <c:pt idx="71">
                  <c:v>7.8614978000000004</c:v>
                </c:pt>
                <c:pt idx="72">
                  <c:v>7.9697807999999997</c:v>
                </c:pt>
                <c:pt idx="73">
                  <c:v>8.0574779000000003</c:v>
                </c:pt>
                <c:pt idx="74">
                  <c:v>8.1613114000000007</c:v>
                </c:pt>
                <c:pt idx="75">
                  <c:v>8.2671419999999998</c:v>
                </c:pt>
                <c:pt idx="76">
                  <c:v>8.346565</c:v>
                </c:pt>
                <c:pt idx="77">
                  <c:v>8.4173618999999995</c:v>
                </c:pt>
                <c:pt idx="78">
                  <c:v>8.4908201999999999</c:v>
                </c:pt>
                <c:pt idx="79">
                  <c:v>8.5747315999999998</c:v>
                </c:pt>
                <c:pt idx="80">
                  <c:v>8.6646675999999996</c:v>
                </c:pt>
                <c:pt idx="81">
                  <c:v>8.7847246000000005</c:v>
                </c:pt>
                <c:pt idx="82">
                  <c:v>8.9026019000000005</c:v>
                </c:pt>
                <c:pt idx="83">
                  <c:v>9.0005299999999995</c:v>
                </c:pt>
                <c:pt idx="84">
                  <c:v>9.0950918999999999</c:v>
                </c:pt>
                <c:pt idx="85">
                  <c:v>9.2171783999999999</c:v>
                </c:pt>
                <c:pt idx="86">
                  <c:v>9.3651323000000009</c:v>
                </c:pt>
                <c:pt idx="87">
                  <c:v>9.5493129000000003</c:v>
                </c:pt>
                <c:pt idx="88">
                  <c:v>9.7081765999999998</c:v>
                </c:pt>
                <c:pt idx="89">
                  <c:v>9.8409227999999995</c:v>
                </c:pt>
                <c:pt idx="90">
                  <c:v>9.9972089000000004</c:v>
                </c:pt>
                <c:pt idx="91">
                  <c:v>10.151494</c:v>
                </c:pt>
                <c:pt idx="92">
                  <c:v>10.286887999999999</c:v>
                </c:pt>
                <c:pt idx="93">
                  <c:v>10.425786</c:v>
                </c:pt>
                <c:pt idx="94">
                  <c:v>10.547063</c:v>
                </c:pt>
                <c:pt idx="95">
                  <c:v>10.636983000000001</c:v>
                </c:pt>
                <c:pt idx="96">
                  <c:v>10.778071000000001</c:v>
                </c:pt>
                <c:pt idx="97">
                  <c:v>10.951454999999999</c:v>
                </c:pt>
                <c:pt idx="98">
                  <c:v>11.11056</c:v>
                </c:pt>
                <c:pt idx="99">
                  <c:v>11.263425</c:v>
                </c:pt>
                <c:pt idx="100">
                  <c:v>11.378708</c:v>
                </c:pt>
                <c:pt idx="101">
                  <c:v>11.497634</c:v>
                </c:pt>
                <c:pt idx="102">
                  <c:v>11.602869999999999</c:v>
                </c:pt>
                <c:pt idx="103">
                  <c:v>11.702246000000001</c:v>
                </c:pt>
                <c:pt idx="104">
                  <c:v>11.789203000000001</c:v>
                </c:pt>
                <c:pt idx="105">
                  <c:v>11.859467</c:v>
                </c:pt>
                <c:pt idx="106">
                  <c:v>11.914823999999999</c:v>
                </c:pt>
                <c:pt idx="107">
                  <c:v>11.972148000000001</c:v>
                </c:pt>
                <c:pt idx="108">
                  <c:v>12.052504000000001</c:v>
                </c:pt>
                <c:pt idx="109">
                  <c:v>12.130025</c:v>
                </c:pt>
                <c:pt idx="110">
                  <c:v>12.208548</c:v>
                </c:pt>
                <c:pt idx="111">
                  <c:v>12.353005</c:v>
                </c:pt>
                <c:pt idx="112">
                  <c:v>12.534473</c:v>
                </c:pt>
                <c:pt idx="113">
                  <c:v>12.734206</c:v>
                </c:pt>
                <c:pt idx="114">
                  <c:v>12.893179999999999</c:v>
                </c:pt>
                <c:pt idx="115">
                  <c:v>13.001932999999999</c:v>
                </c:pt>
                <c:pt idx="116">
                  <c:v>13.114644</c:v>
                </c:pt>
                <c:pt idx="117">
                  <c:v>13.187604</c:v>
                </c:pt>
                <c:pt idx="118">
                  <c:v>13.248298</c:v>
                </c:pt>
                <c:pt idx="119">
                  <c:v>13.306931000000001</c:v>
                </c:pt>
                <c:pt idx="120">
                  <c:v>13.385885</c:v>
                </c:pt>
                <c:pt idx="121">
                  <c:v>13.478481</c:v>
                </c:pt>
                <c:pt idx="122">
                  <c:v>13.578355999999999</c:v>
                </c:pt>
                <c:pt idx="123">
                  <c:v>13.66539</c:v>
                </c:pt>
                <c:pt idx="124">
                  <c:v>13.743986</c:v>
                </c:pt>
                <c:pt idx="125">
                  <c:v>13.82892</c:v>
                </c:pt>
                <c:pt idx="126">
                  <c:v>13.926842000000001</c:v>
                </c:pt>
                <c:pt idx="127">
                  <c:v>14.037982</c:v>
                </c:pt>
                <c:pt idx="128">
                  <c:v>14.106776999999999</c:v>
                </c:pt>
                <c:pt idx="129">
                  <c:v>14.213867</c:v>
                </c:pt>
                <c:pt idx="130">
                  <c:v>14.328882999999999</c:v>
                </c:pt>
                <c:pt idx="131">
                  <c:v>14.432321</c:v>
                </c:pt>
                <c:pt idx="132">
                  <c:v>14.517163999999999</c:v>
                </c:pt>
                <c:pt idx="133">
                  <c:v>14.608008999999999</c:v>
                </c:pt>
                <c:pt idx="134">
                  <c:v>14.692916</c:v>
                </c:pt>
                <c:pt idx="135">
                  <c:v>14.775886</c:v>
                </c:pt>
                <c:pt idx="136">
                  <c:v>14.859486</c:v>
                </c:pt>
                <c:pt idx="137">
                  <c:v>14.927625000000001</c:v>
                </c:pt>
                <c:pt idx="138">
                  <c:v>15.019360000000001</c:v>
                </c:pt>
                <c:pt idx="139">
                  <c:v>15.135153000000001</c:v>
                </c:pt>
                <c:pt idx="140">
                  <c:v>15.234242</c:v>
                </c:pt>
                <c:pt idx="141">
                  <c:v>15.294879999999999</c:v>
                </c:pt>
                <c:pt idx="142">
                  <c:v>15.351934999999999</c:v>
                </c:pt>
                <c:pt idx="143">
                  <c:v>15.483498000000001</c:v>
                </c:pt>
                <c:pt idx="144">
                  <c:v>15.673855</c:v>
                </c:pt>
                <c:pt idx="145">
                  <c:v>15.884091</c:v>
                </c:pt>
                <c:pt idx="146">
                  <c:v>16.070836</c:v>
                </c:pt>
                <c:pt idx="147">
                  <c:v>16.230409000000002</c:v>
                </c:pt>
                <c:pt idx="148">
                  <c:v>16.342949999999998</c:v>
                </c:pt>
                <c:pt idx="149">
                  <c:v>16.421938000000001</c:v>
                </c:pt>
                <c:pt idx="150">
                  <c:v>16.488935000000001</c:v>
                </c:pt>
                <c:pt idx="151">
                  <c:v>16.561361999999999</c:v>
                </c:pt>
                <c:pt idx="152">
                  <c:v>16.643585000000002</c:v>
                </c:pt>
                <c:pt idx="153">
                  <c:v>16.733398999999999</c:v>
                </c:pt>
                <c:pt idx="154">
                  <c:v>16.84862</c:v>
                </c:pt>
                <c:pt idx="155">
                  <c:v>16.976490999999999</c:v>
                </c:pt>
                <c:pt idx="156">
                  <c:v>17.157067000000001</c:v>
                </c:pt>
                <c:pt idx="157">
                  <c:v>17.347162999999998</c:v>
                </c:pt>
                <c:pt idx="158">
                  <c:v>17.469926000000001</c:v>
                </c:pt>
                <c:pt idx="159">
                  <c:v>17.541346999999998</c:v>
                </c:pt>
                <c:pt idx="160">
                  <c:v>17.560310999999999</c:v>
                </c:pt>
              </c:numCache>
            </c:numRef>
          </c:yVal>
          <c:smooth val="1"/>
          <c:extLst>
            <c:ext xmlns:c16="http://schemas.microsoft.com/office/drawing/2014/chart" uri="{C3380CC4-5D6E-409C-BE32-E72D297353CC}">
              <c16:uniqueId val="{00000003-2F15-4357-B6B7-79B608709E19}"/>
            </c:ext>
          </c:extLst>
        </c:ser>
        <c:ser>
          <c:idx val="5"/>
          <c:order val="4"/>
          <c:tx>
            <c:strRef>
              <c:f>Elaborated!$O$1</c:f>
              <c:strCache>
                <c:ptCount val="1"/>
                <c:pt idx="0">
                  <c:v>uy_3L/4</c:v>
                </c:pt>
              </c:strCache>
            </c:strRef>
          </c:tx>
          <c:spPr>
            <a:ln w="12700" cap="rnd">
              <a:solidFill>
                <a:srgbClr val="00B050"/>
              </a:solidFill>
              <a:prstDash val="sysDot"/>
              <a:round/>
            </a:ln>
            <a:effectLst/>
          </c:spPr>
          <c:marker>
            <c:symbol val="none"/>
          </c:marker>
          <c:xVal>
            <c:numRef>
              <c:f>Elaborated!$O$3:$O$170</c:f>
              <c:numCache>
                <c:formatCode>0.00</c:formatCode>
                <c:ptCount val="168"/>
                <c:pt idx="0">
                  <c:v>0</c:v>
                </c:pt>
                <c:pt idx="1">
                  <c:v>3.6645066999999999E-3</c:v>
                </c:pt>
                <c:pt idx="2">
                  <c:v>4.4194248999999998E-3</c:v>
                </c:pt>
                <c:pt idx="3">
                  <c:v>4.8032468E-3</c:v>
                </c:pt>
                <c:pt idx="4">
                  <c:v>4.5603641000000004E-3</c:v>
                </c:pt>
                <c:pt idx="5">
                  <c:v>4.8160240000000003E-3</c:v>
                </c:pt>
                <c:pt idx="6">
                  <c:v>4.7674791999999999E-3</c:v>
                </c:pt>
                <c:pt idx="7">
                  <c:v>4.7204485999999997E-3</c:v>
                </c:pt>
                <c:pt idx="8">
                  <c:v>4.6432243999999998E-3</c:v>
                </c:pt>
                <c:pt idx="9">
                  <c:v>4.5059621000000001E-3</c:v>
                </c:pt>
                <c:pt idx="10">
                  <c:v>4.4086202000000003E-3</c:v>
                </c:pt>
                <c:pt idx="11">
                  <c:v>4.2603800999999998E-3</c:v>
                </c:pt>
                <c:pt idx="12">
                  <c:v>4.5125050999999996E-3</c:v>
                </c:pt>
                <c:pt idx="13">
                  <c:v>4.2860151999999999E-3</c:v>
                </c:pt>
                <c:pt idx="14">
                  <c:v>3.9006274E-3</c:v>
                </c:pt>
                <c:pt idx="15">
                  <c:v>4.1811634E-3</c:v>
                </c:pt>
                <c:pt idx="16">
                  <c:v>4.1762737999999997E-3</c:v>
                </c:pt>
                <c:pt idx="17">
                  <c:v>3.9021199000000002E-3</c:v>
                </c:pt>
                <c:pt idx="18">
                  <c:v>4.3126038999999998E-3</c:v>
                </c:pt>
                <c:pt idx="19">
                  <c:v>4.2654117999999996E-3</c:v>
                </c:pt>
                <c:pt idx="20">
                  <c:v>4.3055923000000001E-3</c:v>
                </c:pt>
                <c:pt idx="21">
                  <c:v>4.5329035999999998E-3</c:v>
                </c:pt>
                <c:pt idx="22">
                  <c:v>4.1101884999999996E-3</c:v>
                </c:pt>
                <c:pt idx="23">
                  <c:v>4.5078784E-3</c:v>
                </c:pt>
                <c:pt idx="24">
                  <c:v>4.5920850000000001E-3</c:v>
                </c:pt>
                <c:pt idx="25">
                  <c:v>4.7862145000000002E-3</c:v>
                </c:pt>
                <c:pt idx="26">
                  <c:v>4.3782177E-3</c:v>
                </c:pt>
                <c:pt idx="27">
                  <c:v>4.3060010000000003E-3</c:v>
                </c:pt>
                <c:pt idx="28">
                  <c:v>3.9426162000000004E-3</c:v>
                </c:pt>
                <c:pt idx="29">
                  <c:v>3.8320697999999999E-3</c:v>
                </c:pt>
                <c:pt idx="30">
                  <c:v>3.9613232000000002E-3</c:v>
                </c:pt>
                <c:pt idx="31">
                  <c:v>3.8915362000000002E-3</c:v>
                </c:pt>
                <c:pt idx="32">
                  <c:v>3.9755405000000002E-3</c:v>
                </c:pt>
                <c:pt idx="33">
                  <c:v>4.0667719999999997E-3</c:v>
                </c:pt>
                <c:pt idx="34">
                  <c:v>3.3333525000000001E-3</c:v>
                </c:pt>
                <c:pt idx="35">
                  <c:v>2.9685296999999999E-3</c:v>
                </c:pt>
                <c:pt idx="36">
                  <c:v>2.5052912999999999E-3</c:v>
                </c:pt>
                <c:pt idx="37">
                  <c:v>2.2823994999999998E-3</c:v>
                </c:pt>
                <c:pt idx="38">
                  <c:v>2.0182082000000001E-3</c:v>
                </c:pt>
                <c:pt idx="39">
                  <c:v>1.3597507999999999E-3</c:v>
                </c:pt>
                <c:pt idx="40">
                  <c:v>1.2713219E-3</c:v>
                </c:pt>
                <c:pt idx="41">
                  <c:v>6.2284467000000004E-4</c:v>
                </c:pt>
                <c:pt idx="42">
                  <c:v>-2.4746711999999998E-4</c:v>
                </c:pt>
                <c:pt idx="43">
                  <c:v>-1.0462812999999999E-3</c:v>
                </c:pt>
                <c:pt idx="44">
                  <c:v>-1.3122398E-3</c:v>
                </c:pt>
                <c:pt idx="45">
                  <c:v>-2.0277743000000001E-3</c:v>
                </c:pt>
                <c:pt idx="46">
                  <c:v>-2.1180393E-3</c:v>
                </c:pt>
                <c:pt idx="47">
                  <c:v>-2.4523156999999999E-3</c:v>
                </c:pt>
                <c:pt idx="48">
                  <c:v>-2.5517036E-3</c:v>
                </c:pt>
                <c:pt idx="49">
                  <c:v>-2.0301681000000002E-3</c:v>
                </c:pt>
                <c:pt idx="50">
                  <c:v>-2.0711576999999999E-3</c:v>
                </c:pt>
                <c:pt idx="51">
                  <c:v>-2.4418998999999999E-3</c:v>
                </c:pt>
                <c:pt idx="52">
                  <c:v>-2.6701086999999998E-3</c:v>
                </c:pt>
                <c:pt idx="53">
                  <c:v>-2.8285741E-3</c:v>
                </c:pt>
                <c:pt idx="54">
                  <c:v>-2.9607420000000001E-3</c:v>
                </c:pt>
                <c:pt idx="55">
                  <c:v>-3.0543717E-3</c:v>
                </c:pt>
                <c:pt idx="56">
                  <c:v>-3.7004182000000001E-3</c:v>
                </c:pt>
                <c:pt idx="57">
                  <c:v>-3.8563164E-3</c:v>
                </c:pt>
                <c:pt idx="58">
                  <c:v>-3.7612871999999999E-3</c:v>
                </c:pt>
                <c:pt idx="59">
                  <c:v>-5.5709998000000004E-3</c:v>
                </c:pt>
                <c:pt idx="60">
                  <c:v>-6.7166031000000003E-3</c:v>
                </c:pt>
                <c:pt idx="61">
                  <c:v>-6.3972335999999998E-3</c:v>
                </c:pt>
                <c:pt idx="62">
                  <c:v>-6.7363592E-3</c:v>
                </c:pt>
                <c:pt idx="63">
                  <c:v>-6.7865677999999997E-3</c:v>
                </c:pt>
                <c:pt idx="64">
                  <c:v>-6.7147294999999997E-3</c:v>
                </c:pt>
                <c:pt idx="65">
                  <c:v>-6.6687257000000002E-3</c:v>
                </c:pt>
                <c:pt idx="66">
                  <c:v>-6.5405413999999997E-3</c:v>
                </c:pt>
                <c:pt idx="67">
                  <c:v>-6.3373934000000003E-3</c:v>
                </c:pt>
                <c:pt idx="68">
                  <c:v>-6.6840171E-3</c:v>
                </c:pt>
                <c:pt idx="69">
                  <c:v>-6.2644718E-3</c:v>
                </c:pt>
                <c:pt idx="70">
                  <c:v>-6.1972527000000001E-3</c:v>
                </c:pt>
                <c:pt idx="71">
                  <c:v>-6.2583181000000002E-3</c:v>
                </c:pt>
                <c:pt idx="72">
                  <c:v>-5.9200353000000002E-3</c:v>
                </c:pt>
                <c:pt idx="73">
                  <c:v>-6.3564479000000002E-3</c:v>
                </c:pt>
                <c:pt idx="74">
                  <c:v>-6.5774745000000004E-3</c:v>
                </c:pt>
                <c:pt idx="75">
                  <c:v>-6.1366077999999999E-3</c:v>
                </c:pt>
                <c:pt idx="76">
                  <c:v>-6.1510341999999997E-3</c:v>
                </c:pt>
                <c:pt idx="77">
                  <c:v>-6.0765159000000001E-3</c:v>
                </c:pt>
                <c:pt idx="78">
                  <c:v>-6.2513563999999997E-3</c:v>
                </c:pt>
                <c:pt idx="79">
                  <c:v>-6.5105418000000002E-3</c:v>
                </c:pt>
                <c:pt idx="80">
                  <c:v>-6.3368551999999998E-3</c:v>
                </c:pt>
                <c:pt idx="81">
                  <c:v>-6.2768677E-3</c:v>
                </c:pt>
                <c:pt idx="82">
                  <c:v>-6.5955349999999996E-3</c:v>
                </c:pt>
                <c:pt idx="83">
                  <c:v>-6.2942296000000003E-3</c:v>
                </c:pt>
                <c:pt idx="84">
                  <c:v>-6.3833377E-3</c:v>
                </c:pt>
                <c:pt idx="85">
                  <c:v>-6.6565047000000004E-3</c:v>
                </c:pt>
                <c:pt idx="86">
                  <c:v>-6.6778677000000003E-3</c:v>
                </c:pt>
                <c:pt idx="87">
                  <c:v>-6.6225503999999998E-3</c:v>
                </c:pt>
                <c:pt idx="88">
                  <c:v>-6.6353061000000001E-3</c:v>
                </c:pt>
                <c:pt idx="89">
                  <c:v>-6.6135713E-3</c:v>
                </c:pt>
                <c:pt idx="90">
                  <c:v>-6.6900032999999996E-3</c:v>
                </c:pt>
                <c:pt idx="91">
                  <c:v>-6.7174208000000003E-3</c:v>
                </c:pt>
                <c:pt idx="92">
                  <c:v>-6.6709111999999999E-3</c:v>
                </c:pt>
                <c:pt idx="93">
                  <c:v>-6.6887383000000002E-3</c:v>
                </c:pt>
                <c:pt idx="94">
                  <c:v>-6.7386097999999998E-3</c:v>
                </c:pt>
                <c:pt idx="95">
                  <c:v>-6.3815336000000002E-3</c:v>
                </c:pt>
                <c:pt idx="96">
                  <c:v>-6.4584788000000004E-3</c:v>
                </c:pt>
                <c:pt idx="97">
                  <c:v>-6.4496863999999998E-3</c:v>
                </c:pt>
                <c:pt idx="98">
                  <c:v>-6.3852097999999996E-3</c:v>
                </c:pt>
                <c:pt idx="99">
                  <c:v>-6.5370176999999998E-3</c:v>
                </c:pt>
                <c:pt idx="100">
                  <c:v>-6.5587893999999999E-3</c:v>
                </c:pt>
                <c:pt idx="101">
                  <c:v>-6.4409504000000001E-3</c:v>
                </c:pt>
                <c:pt idx="102">
                  <c:v>-6.4187424E-3</c:v>
                </c:pt>
                <c:pt idx="103">
                  <c:v>-8.8986084000000007E-3</c:v>
                </c:pt>
                <c:pt idx="104">
                  <c:v>-1.0201073E-2</c:v>
                </c:pt>
                <c:pt idx="105">
                  <c:v>-1.1149832E-2</c:v>
                </c:pt>
                <c:pt idx="106">
                  <c:v>-1.1249594999999999E-2</c:v>
                </c:pt>
                <c:pt idx="107">
                  <c:v>-1.1711324E-2</c:v>
                </c:pt>
                <c:pt idx="108">
                  <c:v>-1.3180783999999999E-2</c:v>
                </c:pt>
                <c:pt idx="109">
                  <c:v>-1.3499871E-2</c:v>
                </c:pt>
                <c:pt idx="110">
                  <c:v>-1.432546E-2</c:v>
                </c:pt>
                <c:pt idx="111">
                  <c:v>-1.5503258000000001E-2</c:v>
                </c:pt>
                <c:pt idx="112">
                  <c:v>-1.7878891000000001E-2</c:v>
                </c:pt>
                <c:pt idx="113">
                  <c:v>-2.1061234000000002E-2</c:v>
                </c:pt>
                <c:pt idx="114">
                  <c:v>-2.4569385999999999E-2</c:v>
                </c:pt>
                <c:pt idx="115">
                  <c:v>-2.7928886E-2</c:v>
                </c:pt>
                <c:pt idx="116">
                  <c:v>-2.8457184999999999E-2</c:v>
                </c:pt>
                <c:pt idx="117">
                  <c:v>-2.9172854000000002E-2</c:v>
                </c:pt>
                <c:pt idx="118">
                  <c:v>-2.9990929E-2</c:v>
                </c:pt>
                <c:pt idx="119">
                  <c:v>-3.1119429000000001E-2</c:v>
                </c:pt>
                <c:pt idx="120">
                  <c:v>-3.167416E-2</c:v>
                </c:pt>
                <c:pt idx="121">
                  <c:v>-3.1672906000000001E-2</c:v>
                </c:pt>
                <c:pt idx="122">
                  <c:v>-3.2766301999999997E-2</c:v>
                </c:pt>
                <c:pt idx="123">
                  <c:v>-3.4332996999999997E-2</c:v>
                </c:pt>
                <c:pt idx="124">
                  <c:v>-3.8033382999999997E-2</c:v>
                </c:pt>
                <c:pt idx="125">
                  <c:v>-3.8847283000000003E-2</c:v>
                </c:pt>
                <c:pt idx="126">
                  <c:v>-3.9090106999999999E-2</c:v>
                </c:pt>
                <c:pt idx="127">
                  <c:v>-3.9633922000000002E-2</c:v>
                </c:pt>
                <c:pt idx="128">
                  <c:v>-4.2010436999999998E-2</c:v>
                </c:pt>
                <c:pt idx="129">
                  <c:v>-4.3846134000000002E-2</c:v>
                </c:pt>
                <c:pt idx="130">
                  <c:v>-4.4935236000000003E-2</c:v>
                </c:pt>
                <c:pt idx="131">
                  <c:v>-4.632348E-2</c:v>
                </c:pt>
                <c:pt idx="132">
                  <c:v>-5.1496923E-2</c:v>
                </c:pt>
                <c:pt idx="133">
                  <c:v>-5.4821343000000002E-2</c:v>
                </c:pt>
                <c:pt idx="134">
                  <c:v>-5.5786158000000002E-2</c:v>
                </c:pt>
                <c:pt idx="135">
                  <c:v>-5.6267457E-2</c:v>
                </c:pt>
                <c:pt idx="136">
                  <c:v>-5.6059158999999997E-2</c:v>
                </c:pt>
                <c:pt idx="137">
                  <c:v>-5.6910695999999997E-2</c:v>
                </c:pt>
                <c:pt idx="138">
                  <c:v>-5.7176270000000001E-2</c:v>
                </c:pt>
                <c:pt idx="139">
                  <c:v>-5.6963848999999997E-2</c:v>
                </c:pt>
                <c:pt idx="140">
                  <c:v>-5.6729501000000002E-2</c:v>
                </c:pt>
                <c:pt idx="141">
                  <c:v>-5.7153948000000003E-2</c:v>
                </c:pt>
                <c:pt idx="142">
                  <c:v>-5.7180252000000001E-2</c:v>
                </c:pt>
                <c:pt idx="143">
                  <c:v>-5.6964745999999997E-2</c:v>
                </c:pt>
                <c:pt idx="144">
                  <c:v>-5.7003645999999998E-2</c:v>
                </c:pt>
                <c:pt idx="145">
                  <c:v>-5.7091969999999999E-2</c:v>
                </c:pt>
                <c:pt idx="146">
                  <c:v>-5.7019223000000001E-2</c:v>
                </c:pt>
                <c:pt idx="147">
                  <c:v>-5.7004468000000003E-2</c:v>
                </c:pt>
                <c:pt idx="148">
                  <c:v>-5.6809599000000002E-2</c:v>
                </c:pt>
                <c:pt idx="149">
                  <c:v>-5.6601552999999999E-2</c:v>
                </c:pt>
                <c:pt idx="150">
                  <c:v>-5.6020843000000001E-2</c:v>
                </c:pt>
                <c:pt idx="151">
                  <c:v>-5.6000036000000003E-2</c:v>
                </c:pt>
                <c:pt idx="152">
                  <c:v>-5.3867155E-2</c:v>
                </c:pt>
                <c:pt idx="153">
                  <c:v>-4.6463323000000001E-2</c:v>
                </c:pt>
                <c:pt idx="154">
                  <c:v>-3.8892945999999998E-2</c:v>
                </c:pt>
                <c:pt idx="155">
                  <c:v>-2.8597719000000001E-2</c:v>
                </c:pt>
                <c:pt idx="156">
                  <c:v>-1.7004565999999999E-2</c:v>
                </c:pt>
                <c:pt idx="157">
                  <c:v>-5.9063956000000003E-3</c:v>
                </c:pt>
                <c:pt idx="158">
                  <c:v>1.6127173000000002E-2</c:v>
                </c:pt>
                <c:pt idx="159">
                  <c:v>5.6836736999999998E-2</c:v>
                </c:pt>
                <c:pt idx="160">
                  <c:v>0.10240290000000001</c:v>
                </c:pt>
                <c:pt idx="161">
                  <c:v>0.68396219000000003</c:v>
                </c:pt>
              </c:numCache>
            </c:numRef>
          </c:xVal>
          <c:yVal>
            <c:numRef>
              <c:f>Elaborated!$Q$3:$Q$163</c:f>
              <c:numCache>
                <c:formatCode>0.000</c:formatCode>
                <c:ptCount val="161"/>
                <c:pt idx="0">
                  <c:v>0</c:v>
                </c:pt>
                <c:pt idx="1">
                  <c:v>0.61252925999999996</c:v>
                </c:pt>
                <c:pt idx="2">
                  <c:v>0.93585034</c:v>
                </c:pt>
                <c:pt idx="3">
                  <c:v>0.98201179000000005</c:v>
                </c:pt>
                <c:pt idx="4">
                  <c:v>1.0050794000000001</c:v>
                </c:pt>
                <c:pt idx="5">
                  <c:v>1.0201522999999999</c:v>
                </c:pt>
                <c:pt idx="6">
                  <c:v>1.0365913</c:v>
                </c:pt>
                <c:pt idx="7">
                  <c:v>1.1953830999999999</c:v>
                </c:pt>
                <c:pt idx="8">
                  <c:v>1.5370193999999999</c:v>
                </c:pt>
                <c:pt idx="9">
                  <c:v>1.7503948</c:v>
                </c:pt>
                <c:pt idx="10">
                  <c:v>1.8872291999999999</c:v>
                </c:pt>
                <c:pt idx="11">
                  <c:v>1.9980549000000001</c:v>
                </c:pt>
                <c:pt idx="12">
                  <c:v>2.0932287000000001</c:v>
                </c:pt>
                <c:pt idx="13">
                  <c:v>2.1787747</c:v>
                </c:pt>
                <c:pt idx="14">
                  <c:v>2.2650877</c:v>
                </c:pt>
                <c:pt idx="15">
                  <c:v>2.3575339999999998</c:v>
                </c:pt>
                <c:pt idx="16">
                  <c:v>2.4542027000000002</c:v>
                </c:pt>
                <c:pt idx="17">
                  <c:v>2.6093993000000002</c:v>
                </c:pt>
                <c:pt idx="18">
                  <c:v>2.7421988000000002</c:v>
                </c:pt>
                <c:pt idx="19">
                  <c:v>2.8543067999999998</c:v>
                </c:pt>
                <c:pt idx="20">
                  <c:v>2.9824302999999999</c:v>
                </c:pt>
                <c:pt idx="21">
                  <c:v>3.0959545999999998</c:v>
                </c:pt>
                <c:pt idx="22">
                  <c:v>3.2193923</c:v>
                </c:pt>
                <c:pt idx="23">
                  <c:v>3.3319112999999998</c:v>
                </c:pt>
                <c:pt idx="24">
                  <c:v>3.4340339000000002</c:v>
                </c:pt>
                <c:pt idx="25">
                  <c:v>3.5264262999999998</c:v>
                </c:pt>
                <c:pt idx="26">
                  <c:v>3.6548951999999999</c:v>
                </c:pt>
                <c:pt idx="27">
                  <c:v>3.8187739999999999</c:v>
                </c:pt>
                <c:pt idx="28">
                  <c:v>3.9781545999999999</c:v>
                </c:pt>
                <c:pt idx="29">
                  <c:v>4.0941289000000003</c:v>
                </c:pt>
                <c:pt idx="30">
                  <c:v>4.1884882000000001</c:v>
                </c:pt>
                <c:pt idx="31">
                  <c:v>4.3038749999999997</c:v>
                </c:pt>
                <c:pt idx="32">
                  <c:v>4.4323036</c:v>
                </c:pt>
                <c:pt idx="33">
                  <c:v>4.5712204999999999</c:v>
                </c:pt>
                <c:pt idx="34">
                  <c:v>4.7383908999999997</c:v>
                </c:pt>
                <c:pt idx="35">
                  <c:v>4.8676202999999996</c:v>
                </c:pt>
                <c:pt idx="36">
                  <c:v>4.9814800999999997</c:v>
                </c:pt>
                <c:pt idx="37">
                  <c:v>5.0880922999999996</c:v>
                </c:pt>
                <c:pt idx="38">
                  <c:v>5.1796721999999997</c:v>
                </c:pt>
                <c:pt idx="39">
                  <c:v>5.2800314999999998</c:v>
                </c:pt>
                <c:pt idx="40">
                  <c:v>5.4045991999999998</c:v>
                </c:pt>
                <c:pt idx="41">
                  <c:v>5.5229356999999997</c:v>
                </c:pt>
                <c:pt idx="42">
                  <c:v>5.6061037000000002</c:v>
                </c:pt>
                <c:pt idx="43">
                  <c:v>5.6821126</c:v>
                </c:pt>
                <c:pt idx="44">
                  <c:v>5.7518677</c:v>
                </c:pt>
                <c:pt idx="45">
                  <c:v>5.8109105999999997</c:v>
                </c:pt>
                <c:pt idx="46">
                  <c:v>5.8570511999999999</c:v>
                </c:pt>
                <c:pt idx="47">
                  <c:v>5.8957971999999996</c:v>
                </c:pt>
                <c:pt idx="48">
                  <c:v>5.9268289000000003</c:v>
                </c:pt>
                <c:pt idx="49">
                  <c:v>5.9568915999999996</c:v>
                </c:pt>
                <c:pt idx="50">
                  <c:v>5.9879094000000004</c:v>
                </c:pt>
                <c:pt idx="51">
                  <c:v>6.0100964000000001</c:v>
                </c:pt>
                <c:pt idx="52">
                  <c:v>6.0829785000000003</c:v>
                </c:pt>
                <c:pt idx="53">
                  <c:v>6.1688761999999997</c:v>
                </c:pt>
                <c:pt idx="54">
                  <c:v>6.2530096999999998</c:v>
                </c:pt>
                <c:pt idx="55">
                  <c:v>6.3499045000000001</c:v>
                </c:pt>
                <c:pt idx="56">
                  <c:v>6.4657308999999996</c:v>
                </c:pt>
                <c:pt idx="57">
                  <c:v>6.6070492999999999</c:v>
                </c:pt>
                <c:pt idx="58">
                  <c:v>6.7558454000000001</c:v>
                </c:pt>
                <c:pt idx="59">
                  <c:v>6.874225</c:v>
                </c:pt>
                <c:pt idx="60">
                  <c:v>6.9962359999999997</c:v>
                </c:pt>
                <c:pt idx="61">
                  <c:v>7.0949685000000002</c:v>
                </c:pt>
                <c:pt idx="62">
                  <c:v>7.1657374000000003</c:v>
                </c:pt>
                <c:pt idx="63">
                  <c:v>7.2275368000000002</c:v>
                </c:pt>
                <c:pt idx="64">
                  <c:v>7.2907259</c:v>
                </c:pt>
                <c:pt idx="65">
                  <c:v>7.3502847999999998</c:v>
                </c:pt>
                <c:pt idx="66">
                  <c:v>7.4541838</c:v>
                </c:pt>
                <c:pt idx="67">
                  <c:v>7.5233084000000003</c:v>
                </c:pt>
                <c:pt idx="68">
                  <c:v>7.5923844000000003</c:v>
                </c:pt>
                <c:pt idx="69">
                  <c:v>7.654655</c:v>
                </c:pt>
                <c:pt idx="70">
                  <c:v>7.7562525999999998</c:v>
                </c:pt>
                <c:pt idx="71">
                  <c:v>7.8614978000000004</c:v>
                </c:pt>
                <c:pt idx="72">
                  <c:v>7.9697807999999997</c:v>
                </c:pt>
                <c:pt idx="73">
                  <c:v>8.0574779000000003</c:v>
                </c:pt>
                <c:pt idx="74">
                  <c:v>8.1613114000000007</c:v>
                </c:pt>
                <c:pt idx="75">
                  <c:v>8.2671419999999998</c:v>
                </c:pt>
                <c:pt idx="76">
                  <c:v>8.346565</c:v>
                </c:pt>
                <c:pt idx="77">
                  <c:v>8.4173618999999995</c:v>
                </c:pt>
                <c:pt idx="78">
                  <c:v>8.4908201999999999</c:v>
                </c:pt>
                <c:pt idx="79">
                  <c:v>8.5747315999999998</c:v>
                </c:pt>
                <c:pt idx="80">
                  <c:v>8.6646675999999996</c:v>
                </c:pt>
                <c:pt idx="81">
                  <c:v>8.7847246000000005</c:v>
                </c:pt>
                <c:pt idx="82">
                  <c:v>8.9026019000000005</c:v>
                </c:pt>
                <c:pt idx="83">
                  <c:v>9.0005299999999995</c:v>
                </c:pt>
                <c:pt idx="84">
                  <c:v>9.0950918999999999</c:v>
                </c:pt>
                <c:pt idx="85">
                  <c:v>9.2171783999999999</c:v>
                </c:pt>
                <c:pt idx="86">
                  <c:v>9.3651323000000009</c:v>
                </c:pt>
                <c:pt idx="87">
                  <c:v>9.5493129000000003</c:v>
                </c:pt>
                <c:pt idx="88">
                  <c:v>9.7081765999999998</c:v>
                </c:pt>
                <c:pt idx="89">
                  <c:v>9.8409227999999995</c:v>
                </c:pt>
                <c:pt idx="90">
                  <c:v>9.9972089000000004</c:v>
                </c:pt>
                <c:pt idx="91">
                  <c:v>10.151494</c:v>
                </c:pt>
                <c:pt idx="92">
                  <c:v>10.286887999999999</c:v>
                </c:pt>
                <c:pt idx="93">
                  <c:v>10.425786</c:v>
                </c:pt>
                <c:pt idx="94">
                  <c:v>10.547063</c:v>
                </c:pt>
                <c:pt idx="95">
                  <c:v>10.636983000000001</c:v>
                </c:pt>
                <c:pt idx="96">
                  <c:v>10.778071000000001</c:v>
                </c:pt>
                <c:pt idx="97">
                  <c:v>10.951454999999999</c:v>
                </c:pt>
                <c:pt idx="98">
                  <c:v>11.11056</c:v>
                </c:pt>
                <c:pt idx="99">
                  <c:v>11.263425</c:v>
                </c:pt>
                <c:pt idx="100">
                  <c:v>11.378708</c:v>
                </c:pt>
                <c:pt idx="101">
                  <c:v>11.497634</c:v>
                </c:pt>
                <c:pt idx="102">
                  <c:v>11.602869999999999</c:v>
                </c:pt>
                <c:pt idx="103">
                  <c:v>11.702246000000001</c:v>
                </c:pt>
                <c:pt idx="104">
                  <c:v>11.789203000000001</c:v>
                </c:pt>
                <c:pt idx="105">
                  <c:v>11.859467</c:v>
                </c:pt>
                <c:pt idx="106">
                  <c:v>11.914823999999999</c:v>
                </c:pt>
                <c:pt idx="107">
                  <c:v>11.972148000000001</c:v>
                </c:pt>
                <c:pt idx="108">
                  <c:v>12.052504000000001</c:v>
                </c:pt>
                <c:pt idx="109">
                  <c:v>12.130025</c:v>
                </c:pt>
                <c:pt idx="110">
                  <c:v>12.208548</c:v>
                </c:pt>
                <c:pt idx="111">
                  <c:v>12.353005</c:v>
                </c:pt>
                <c:pt idx="112">
                  <c:v>12.534473</c:v>
                </c:pt>
                <c:pt idx="113">
                  <c:v>12.734206</c:v>
                </c:pt>
                <c:pt idx="114">
                  <c:v>12.893179999999999</c:v>
                </c:pt>
                <c:pt idx="115">
                  <c:v>13.001932999999999</c:v>
                </c:pt>
                <c:pt idx="116">
                  <c:v>13.114644</c:v>
                </c:pt>
                <c:pt idx="117">
                  <c:v>13.187604</c:v>
                </c:pt>
                <c:pt idx="118">
                  <c:v>13.248298</c:v>
                </c:pt>
                <c:pt idx="119">
                  <c:v>13.306931000000001</c:v>
                </c:pt>
                <c:pt idx="120">
                  <c:v>13.385885</c:v>
                </c:pt>
                <c:pt idx="121">
                  <c:v>13.478481</c:v>
                </c:pt>
                <c:pt idx="122">
                  <c:v>13.578355999999999</c:v>
                </c:pt>
                <c:pt idx="123">
                  <c:v>13.66539</c:v>
                </c:pt>
                <c:pt idx="124">
                  <c:v>13.743986</c:v>
                </c:pt>
                <c:pt idx="125">
                  <c:v>13.82892</c:v>
                </c:pt>
                <c:pt idx="126">
                  <c:v>13.926842000000001</c:v>
                </c:pt>
                <c:pt idx="127">
                  <c:v>14.037982</c:v>
                </c:pt>
                <c:pt idx="128">
                  <c:v>14.106776999999999</c:v>
                </c:pt>
                <c:pt idx="129">
                  <c:v>14.213867</c:v>
                </c:pt>
                <c:pt idx="130">
                  <c:v>14.328882999999999</c:v>
                </c:pt>
                <c:pt idx="131">
                  <c:v>14.432321</c:v>
                </c:pt>
                <c:pt idx="132">
                  <c:v>14.517163999999999</c:v>
                </c:pt>
                <c:pt idx="133">
                  <c:v>14.608008999999999</c:v>
                </c:pt>
                <c:pt idx="134">
                  <c:v>14.692916</c:v>
                </c:pt>
                <c:pt idx="135">
                  <c:v>14.775886</c:v>
                </c:pt>
                <c:pt idx="136">
                  <c:v>14.859486</c:v>
                </c:pt>
                <c:pt idx="137">
                  <c:v>14.927625000000001</c:v>
                </c:pt>
                <c:pt idx="138">
                  <c:v>15.019360000000001</c:v>
                </c:pt>
                <c:pt idx="139">
                  <c:v>15.135153000000001</c:v>
                </c:pt>
                <c:pt idx="140">
                  <c:v>15.234242</c:v>
                </c:pt>
                <c:pt idx="141">
                  <c:v>15.294879999999999</c:v>
                </c:pt>
                <c:pt idx="142">
                  <c:v>15.351934999999999</c:v>
                </c:pt>
                <c:pt idx="143">
                  <c:v>15.483498000000001</c:v>
                </c:pt>
                <c:pt idx="144">
                  <c:v>15.673855</c:v>
                </c:pt>
                <c:pt idx="145">
                  <c:v>15.884091</c:v>
                </c:pt>
                <c:pt idx="146">
                  <c:v>16.070836</c:v>
                </c:pt>
                <c:pt idx="147">
                  <c:v>16.230409000000002</c:v>
                </c:pt>
                <c:pt idx="148">
                  <c:v>16.342949999999998</c:v>
                </c:pt>
                <c:pt idx="149">
                  <c:v>16.421938000000001</c:v>
                </c:pt>
                <c:pt idx="150">
                  <c:v>16.488935000000001</c:v>
                </c:pt>
                <c:pt idx="151">
                  <c:v>16.561361999999999</c:v>
                </c:pt>
                <c:pt idx="152">
                  <c:v>16.643585000000002</c:v>
                </c:pt>
                <c:pt idx="153">
                  <c:v>16.733398999999999</c:v>
                </c:pt>
                <c:pt idx="154">
                  <c:v>16.84862</c:v>
                </c:pt>
                <c:pt idx="155">
                  <c:v>16.976490999999999</c:v>
                </c:pt>
                <c:pt idx="156">
                  <c:v>17.157067000000001</c:v>
                </c:pt>
                <c:pt idx="157">
                  <c:v>17.347162999999998</c:v>
                </c:pt>
                <c:pt idx="158">
                  <c:v>17.469926000000001</c:v>
                </c:pt>
                <c:pt idx="159">
                  <c:v>17.541346999999998</c:v>
                </c:pt>
                <c:pt idx="160">
                  <c:v>17.560310999999999</c:v>
                </c:pt>
              </c:numCache>
            </c:numRef>
          </c:yVal>
          <c:smooth val="1"/>
          <c:extLst>
            <c:ext xmlns:c16="http://schemas.microsoft.com/office/drawing/2014/chart" uri="{C3380CC4-5D6E-409C-BE32-E72D297353CC}">
              <c16:uniqueId val="{00000004-2F15-4357-B6B7-79B608709E19}"/>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5"/>
          <c:tx>
            <c:strRef>
              <c:f>Elaborated!$M$1</c:f>
              <c:strCache>
                <c:ptCount val="1"/>
                <c:pt idx="0">
                  <c:v>θx_L/4</c:v>
                </c:pt>
              </c:strCache>
            </c:strRef>
          </c:tx>
          <c:spPr>
            <a:ln w="12700" cap="rnd">
              <a:solidFill>
                <a:srgbClr val="D036C9"/>
              </a:solidFill>
              <a:round/>
            </a:ln>
            <a:effectLst/>
          </c:spPr>
          <c:marker>
            <c:symbol val="none"/>
          </c:marker>
          <c:xVal>
            <c:numRef>
              <c:f>Elaborated!$M$3:$M$468</c:f>
              <c:numCache>
                <c:formatCode>0.00</c:formatCode>
                <c:ptCount val="466"/>
                <c:pt idx="0">
                  <c:v>0</c:v>
                </c:pt>
                <c:pt idx="1">
                  <c:v>0.12084958</c:v>
                </c:pt>
                <c:pt idx="2">
                  <c:v>0.13490241</c:v>
                </c:pt>
                <c:pt idx="3">
                  <c:v>0.14423938</c:v>
                </c:pt>
                <c:pt idx="4">
                  <c:v>0.14567767000000001</c:v>
                </c:pt>
                <c:pt idx="5">
                  <c:v>0.14485761999999999</c:v>
                </c:pt>
                <c:pt idx="6">
                  <c:v>0.14880225999999999</c:v>
                </c:pt>
                <c:pt idx="7">
                  <c:v>0.15448442000000001</c:v>
                </c:pt>
                <c:pt idx="8">
                  <c:v>0.17134193</c:v>
                </c:pt>
                <c:pt idx="9">
                  <c:v>0.18249778</c:v>
                </c:pt>
                <c:pt idx="10">
                  <c:v>0.19182244000000001</c:v>
                </c:pt>
                <c:pt idx="11">
                  <c:v>0.19692183999999999</c:v>
                </c:pt>
                <c:pt idx="12">
                  <c:v>0.1957015</c:v>
                </c:pt>
                <c:pt idx="13">
                  <c:v>0.20844712000000001</c:v>
                </c:pt>
                <c:pt idx="14">
                  <c:v>0.20752967</c:v>
                </c:pt>
                <c:pt idx="15">
                  <c:v>0.21104099000000001</c:v>
                </c:pt>
                <c:pt idx="16">
                  <c:v>0.21543081</c:v>
                </c:pt>
                <c:pt idx="17">
                  <c:v>0.21921028000000001</c:v>
                </c:pt>
                <c:pt idx="18">
                  <c:v>0.22262033000000001</c:v>
                </c:pt>
                <c:pt idx="19">
                  <c:v>0.23086345</c:v>
                </c:pt>
                <c:pt idx="20">
                  <c:v>0.23032184999999999</c:v>
                </c:pt>
                <c:pt idx="21">
                  <c:v>0.23717436</c:v>
                </c:pt>
                <c:pt idx="22">
                  <c:v>0.24451528</c:v>
                </c:pt>
                <c:pt idx="23">
                  <c:v>0.24464871999999999</c:v>
                </c:pt>
                <c:pt idx="24">
                  <c:v>0.24951661999999999</c:v>
                </c:pt>
                <c:pt idx="25">
                  <c:v>0.25369125999999997</c:v>
                </c:pt>
                <c:pt idx="26">
                  <c:v>0.25680814000000002</c:v>
                </c:pt>
                <c:pt idx="27">
                  <c:v>0.26280817000000001</c:v>
                </c:pt>
                <c:pt idx="28">
                  <c:v>0.26900214</c:v>
                </c:pt>
                <c:pt idx="29">
                  <c:v>0.27206139000000001</c:v>
                </c:pt>
                <c:pt idx="30">
                  <c:v>0.27455661999999997</c:v>
                </c:pt>
                <c:pt idx="31">
                  <c:v>0.28270721999999998</c:v>
                </c:pt>
                <c:pt idx="32">
                  <c:v>0.28468495999999999</c:v>
                </c:pt>
                <c:pt idx="33">
                  <c:v>0.28761288000000002</c:v>
                </c:pt>
                <c:pt idx="34">
                  <c:v>0.29542731999999999</c:v>
                </c:pt>
                <c:pt idx="35">
                  <c:v>0.29538577999999999</c:v>
                </c:pt>
                <c:pt idx="36">
                  <c:v>0.30354692</c:v>
                </c:pt>
                <c:pt idx="37">
                  <c:v>0.30767393999999998</c:v>
                </c:pt>
                <c:pt idx="38">
                  <c:v>0.3104209</c:v>
                </c:pt>
                <c:pt idx="39">
                  <c:v>0.31155848000000003</c:v>
                </c:pt>
                <c:pt idx="40">
                  <c:v>0.31487034000000003</c:v>
                </c:pt>
                <c:pt idx="41">
                  <c:v>0.31864273999999998</c:v>
                </c:pt>
                <c:pt idx="42">
                  <c:v>0.32335383000000001</c:v>
                </c:pt>
                <c:pt idx="43">
                  <c:v>0.32607188999999998</c:v>
                </c:pt>
                <c:pt idx="44">
                  <c:v>0.32683613</c:v>
                </c:pt>
                <c:pt idx="45">
                  <c:v>0.32763548999999997</c:v>
                </c:pt>
                <c:pt idx="46">
                  <c:v>0.33181787000000001</c:v>
                </c:pt>
                <c:pt idx="47">
                  <c:v>0.33375571999999998</c:v>
                </c:pt>
                <c:pt idx="48">
                  <c:v>0.33138413999999999</c:v>
                </c:pt>
                <c:pt idx="49">
                  <c:v>0.33338834000000001</c:v>
                </c:pt>
                <c:pt idx="50">
                  <c:v>0.33468808</c:v>
                </c:pt>
                <c:pt idx="51">
                  <c:v>0.34939052999999998</c:v>
                </c:pt>
                <c:pt idx="52">
                  <c:v>0.35228976000000001</c:v>
                </c:pt>
                <c:pt idx="53">
                  <c:v>0.35604509000000001</c:v>
                </c:pt>
                <c:pt idx="54">
                  <c:v>0.35439185000000001</c:v>
                </c:pt>
                <c:pt idx="55">
                  <c:v>0.35713329999999999</c:v>
                </c:pt>
                <c:pt idx="56">
                  <c:v>0.35986794999999999</c:v>
                </c:pt>
                <c:pt idx="57">
                  <c:v>0.36418513000000002</c:v>
                </c:pt>
                <c:pt idx="58">
                  <c:v>0.36885287999999999</c:v>
                </c:pt>
                <c:pt idx="59">
                  <c:v>0.36880213000000001</c:v>
                </c:pt>
                <c:pt idx="60">
                  <c:v>0.37517644999999999</c:v>
                </c:pt>
                <c:pt idx="61">
                  <c:v>0.38075019999999998</c:v>
                </c:pt>
                <c:pt idx="62">
                  <c:v>0.38471240000000001</c:v>
                </c:pt>
                <c:pt idx="63">
                  <c:v>0.38918802000000002</c:v>
                </c:pt>
                <c:pt idx="64">
                  <c:v>0.3935439</c:v>
                </c:pt>
                <c:pt idx="65">
                  <c:v>0.39839595999999999</c:v>
                </c:pt>
                <c:pt idx="66">
                  <c:v>0.40540209999999999</c:v>
                </c:pt>
                <c:pt idx="67">
                  <c:v>0.41167680000000001</c:v>
                </c:pt>
                <c:pt idx="68">
                  <c:v>0.41500930000000003</c:v>
                </c:pt>
                <c:pt idx="69">
                  <c:v>0.41950855999999997</c:v>
                </c:pt>
                <c:pt idx="70">
                  <c:v>0.42581055000000001</c:v>
                </c:pt>
                <c:pt idx="71">
                  <c:v>0.42964719000000001</c:v>
                </c:pt>
                <c:pt idx="72">
                  <c:v>0.43306178000000001</c:v>
                </c:pt>
                <c:pt idx="73">
                  <c:v>0.43689209000000001</c:v>
                </c:pt>
                <c:pt idx="74">
                  <c:v>0.43918590000000002</c:v>
                </c:pt>
                <c:pt idx="75">
                  <c:v>0.44292920000000002</c:v>
                </c:pt>
                <c:pt idx="76">
                  <c:v>0.4466852</c:v>
                </c:pt>
                <c:pt idx="77">
                  <c:v>0.44971401</c:v>
                </c:pt>
                <c:pt idx="78">
                  <c:v>0.45268160000000002</c:v>
                </c:pt>
                <c:pt idx="79">
                  <c:v>0.45400987999999998</c:v>
                </c:pt>
                <c:pt idx="80">
                  <c:v>0.45492512000000002</c:v>
                </c:pt>
                <c:pt idx="81">
                  <c:v>0.46154796999999997</c:v>
                </c:pt>
                <c:pt idx="82">
                  <c:v>0.46518106999999997</c:v>
                </c:pt>
                <c:pt idx="83">
                  <c:v>0.46777997999999998</c:v>
                </c:pt>
                <c:pt idx="84">
                  <c:v>0.47072588999999998</c:v>
                </c:pt>
                <c:pt idx="85">
                  <c:v>0.47557167</c:v>
                </c:pt>
                <c:pt idx="86">
                  <c:v>0.48070605999999999</c:v>
                </c:pt>
                <c:pt idx="87">
                  <c:v>0.48650918999999998</c:v>
                </c:pt>
                <c:pt idx="88">
                  <c:v>0.49076291</c:v>
                </c:pt>
                <c:pt idx="89">
                  <c:v>0.49638167</c:v>
                </c:pt>
                <c:pt idx="90">
                  <c:v>0.50271858999999997</c:v>
                </c:pt>
                <c:pt idx="91">
                  <c:v>0.50722743999999997</c:v>
                </c:pt>
                <c:pt idx="92">
                  <c:v>0.51373422999999996</c:v>
                </c:pt>
                <c:pt idx="93">
                  <c:v>0.51799006000000003</c:v>
                </c:pt>
                <c:pt idx="94">
                  <c:v>0.52382790000000001</c:v>
                </c:pt>
                <c:pt idx="95">
                  <c:v>0.52515986999999997</c:v>
                </c:pt>
                <c:pt idx="96">
                  <c:v>0.53184697000000003</c:v>
                </c:pt>
                <c:pt idx="97">
                  <c:v>0.54094542000000001</c:v>
                </c:pt>
                <c:pt idx="98">
                  <c:v>0.54818606999999997</c:v>
                </c:pt>
                <c:pt idx="99">
                  <c:v>0.55443668000000002</c:v>
                </c:pt>
                <c:pt idx="100">
                  <c:v>0.55813634999999995</c:v>
                </c:pt>
                <c:pt idx="101">
                  <c:v>0.56302814999999995</c:v>
                </c:pt>
                <c:pt idx="102">
                  <c:v>0.57191314999999998</c:v>
                </c:pt>
                <c:pt idx="103">
                  <c:v>0.57284625</c:v>
                </c:pt>
                <c:pt idx="104">
                  <c:v>0.57853063999999998</c:v>
                </c:pt>
                <c:pt idx="105">
                  <c:v>0.58432720999999999</c:v>
                </c:pt>
                <c:pt idx="106">
                  <c:v>0.58808848000000002</c:v>
                </c:pt>
                <c:pt idx="107">
                  <c:v>0.59183198999999997</c:v>
                </c:pt>
                <c:pt idx="108">
                  <c:v>0.59367716999999998</c:v>
                </c:pt>
                <c:pt idx="109">
                  <c:v>0.59809623999999995</c:v>
                </c:pt>
                <c:pt idx="110">
                  <c:v>0.60015313000000003</c:v>
                </c:pt>
                <c:pt idx="111">
                  <c:v>0.60525048999999997</c:v>
                </c:pt>
                <c:pt idx="112">
                  <c:v>0.61336256</c:v>
                </c:pt>
                <c:pt idx="113">
                  <c:v>0.61948926000000004</c:v>
                </c:pt>
                <c:pt idx="114">
                  <c:v>0.62644884999999995</c:v>
                </c:pt>
                <c:pt idx="115">
                  <c:v>0.63245507999999995</c:v>
                </c:pt>
                <c:pt idx="116">
                  <c:v>0.63784627999999999</c:v>
                </c:pt>
                <c:pt idx="117">
                  <c:v>0.64347094999999999</c:v>
                </c:pt>
                <c:pt idx="118">
                  <c:v>0.64934488000000001</c:v>
                </c:pt>
                <c:pt idx="119">
                  <c:v>0.65188636</c:v>
                </c:pt>
                <c:pt idx="120">
                  <c:v>0.65563097000000004</c:v>
                </c:pt>
                <c:pt idx="121">
                  <c:v>0.65893243000000001</c:v>
                </c:pt>
                <c:pt idx="122">
                  <c:v>0.66467434999999997</c:v>
                </c:pt>
                <c:pt idx="123">
                  <c:v>0.66907517000000005</c:v>
                </c:pt>
                <c:pt idx="124">
                  <c:v>0.67263499000000004</c:v>
                </c:pt>
                <c:pt idx="125">
                  <c:v>0.67694761999999997</c:v>
                </c:pt>
                <c:pt idx="126">
                  <c:v>0.68221825000000003</c:v>
                </c:pt>
                <c:pt idx="127">
                  <c:v>0.68674435</c:v>
                </c:pt>
                <c:pt idx="128">
                  <c:v>0.69386879999999995</c:v>
                </c:pt>
                <c:pt idx="129">
                  <c:v>0.69632561999999998</c:v>
                </c:pt>
                <c:pt idx="130">
                  <c:v>0.70295125999999997</c:v>
                </c:pt>
                <c:pt idx="131">
                  <c:v>0.70877718000000001</c:v>
                </c:pt>
                <c:pt idx="132">
                  <c:v>0.71516932</c:v>
                </c:pt>
                <c:pt idx="133">
                  <c:v>0.72154118</c:v>
                </c:pt>
                <c:pt idx="134">
                  <c:v>0.72866439999999999</c:v>
                </c:pt>
                <c:pt idx="135">
                  <c:v>0.73208819000000003</c:v>
                </c:pt>
                <c:pt idx="136">
                  <c:v>0.73904966000000005</c:v>
                </c:pt>
                <c:pt idx="137">
                  <c:v>0.74496492000000003</c:v>
                </c:pt>
                <c:pt idx="138">
                  <c:v>0.74959321000000001</c:v>
                </c:pt>
                <c:pt idx="139">
                  <c:v>0.75621022000000004</c:v>
                </c:pt>
                <c:pt idx="140">
                  <c:v>0.76281562999999997</c:v>
                </c:pt>
                <c:pt idx="141">
                  <c:v>0.76811098</c:v>
                </c:pt>
                <c:pt idx="142">
                  <c:v>0.7753681</c:v>
                </c:pt>
                <c:pt idx="143">
                  <c:v>0.77937341000000004</c:v>
                </c:pt>
                <c:pt idx="144">
                  <c:v>0.79078475000000004</c:v>
                </c:pt>
                <c:pt idx="145">
                  <c:v>0.80815503</c:v>
                </c:pt>
                <c:pt idx="146">
                  <c:v>0.82518548999999997</c:v>
                </c:pt>
                <c:pt idx="147">
                  <c:v>0.84332742000000005</c:v>
                </c:pt>
                <c:pt idx="148">
                  <c:v>0.86036561</c:v>
                </c:pt>
                <c:pt idx="149">
                  <c:v>0.87444365999999996</c:v>
                </c:pt>
                <c:pt idx="150">
                  <c:v>0.88400571999999999</c:v>
                </c:pt>
                <c:pt idx="151">
                  <c:v>0.89709759</c:v>
                </c:pt>
                <c:pt idx="152">
                  <c:v>0.90760452000000003</c:v>
                </c:pt>
                <c:pt idx="153">
                  <c:v>0.92191332999999998</c:v>
                </c:pt>
                <c:pt idx="154">
                  <c:v>0.93710227000000001</c:v>
                </c:pt>
                <c:pt idx="155">
                  <c:v>0.95889261999999997</c:v>
                </c:pt>
                <c:pt idx="156">
                  <c:v>0.99050961000000004</c:v>
                </c:pt>
                <c:pt idx="157">
                  <c:v>1.0470983</c:v>
                </c:pt>
                <c:pt idx="158">
                  <c:v>1.1280721</c:v>
                </c:pt>
                <c:pt idx="159">
                  <c:v>1.2022648</c:v>
                </c:pt>
                <c:pt idx="160">
                  <c:v>1.2857794</c:v>
                </c:pt>
                <c:pt idx="161">
                  <c:v>2.1185912999999998</c:v>
                </c:pt>
              </c:numCache>
            </c:numRef>
          </c:xVal>
          <c:yVal>
            <c:numRef>
              <c:f>Elaborated!$Q$3:$Q$163</c:f>
              <c:numCache>
                <c:formatCode>0.000</c:formatCode>
                <c:ptCount val="161"/>
                <c:pt idx="0">
                  <c:v>0</c:v>
                </c:pt>
                <c:pt idx="1">
                  <c:v>0.61252925999999996</c:v>
                </c:pt>
                <c:pt idx="2">
                  <c:v>0.93585034</c:v>
                </c:pt>
                <c:pt idx="3">
                  <c:v>0.98201179000000005</c:v>
                </c:pt>
                <c:pt idx="4">
                  <c:v>1.0050794000000001</c:v>
                </c:pt>
                <c:pt idx="5">
                  <c:v>1.0201522999999999</c:v>
                </c:pt>
                <c:pt idx="6">
                  <c:v>1.0365913</c:v>
                </c:pt>
                <c:pt idx="7">
                  <c:v>1.1953830999999999</c:v>
                </c:pt>
                <c:pt idx="8">
                  <c:v>1.5370193999999999</c:v>
                </c:pt>
                <c:pt idx="9">
                  <c:v>1.7503948</c:v>
                </c:pt>
                <c:pt idx="10">
                  <c:v>1.8872291999999999</c:v>
                </c:pt>
                <c:pt idx="11">
                  <c:v>1.9980549000000001</c:v>
                </c:pt>
                <c:pt idx="12">
                  <c:v>2.0932287000000001</c:v>
                </c:pt>
                <c:pt idx="13">
                  <c:v>2.1787747</c:v>
                </c:pt>
                <c:pt idx="14">
                  <c:v>2.2650877</c:v>
                </c:pt>
                <c:pt idx="15">
                  <c:v>2.3575339999999998</c:v>
                </c:pt>
                <c:pt idx="16">
                  <c:v>2.4542027000000002</c:v>
                </c:pt>
                <c:pt idx="17">
                  <c:v>2.6093993000000002</c:v>
                </c:pt>
                <c:pt idx="18">
                  <c:v>2.7421988000000002</c:v>
                </c:pt>
                <c:pt idx="19">
                  <c:v>2.8543067999999998</c:v>
                </c:pt>
                <c:pt idx="20">
                  <c:v>2.9824302999999999</c:v>
                </c:pt>
                <c:pt idx="21">
                  <c:v>3.0959545999999998</c:v>
                </c:pt>
                <c:pt idx="22">
                  <c:v>3.2193923</c:v>
                </c:pt>
                <c:pt idx="23">
                  <c:v>3.3319112999999998</c:v>
                </c:pt>
                <c:pt idx="24">
                  <c:v>3.4340339000000002</c:v>
                </c:pt>
                <c:pt idx="25">
                  <c:v>3.5264262999999998</c:v>
                </c:pt>
                <c:pt idx="26">
                  <c:v>3.6548951999999999</c:v>
                </c:pt>
                <c:pt idx="27">
                  <c:v>3.8187739999999999</c:v>
                </c:pt>
                <c:pt idx="28">
                  <c:v>3.9781545999999999</c:v>
                </c:pt>
                <c:pt idx="29">
                  <c:v>4.0941289000000003</c:v>
                </c:pt>
                <c:pt idx="30">
                  <c:v>4.1884882000000001</c:v>
                </c:pt>
                <c:pt idx="31">
                  <c:v>4.3038749999999997</c:v>
                </c:pt>
                <c:pt idx="32">
                  <c:v>4.4323036</c:v>
                </c:pt>
                <c:pt idx="33">
                  <c:v>4.5712204999999999</c:v>
                </c:pt>
                <c:pt idx="34">
                  <c:v>4.7383908999999997</c:v>
                </c:pt>
                <c:pt idx="35">
                  <c:v>4.8676202999999996</c:v>
                </c:pt>
                <c:pt idx="36">
                  <c:v>4.9814800999999997</c:v>
                </c:pt>
                <c:pt idx="37">
                  <c:v>5.0880922999999996</c:v>
                </c:pt>
                <c:pt idx="38">
                  <c:v>5.1796721999999997</c:v>
                </c:pt>
                <c:pt idx="39">
                  <c:v>5.2800314999999998</c:v>
                </c:pt>
                <c:pt idx="40">
                  <c:v>5.4045991999999998</c:v>
                </c:pt>
                <c:pt idx="41">
                  <c:v>5.5229356999999997</c:v>
                </c:pt>
                <c:pt idx="42">
                  <c:v>5.6061037000000002</c:v>
                </c:pt>
                <c:pt idx="43">
                  <c:v>5.6821126</c:v>
                </c:pt>
                <c:pt idx="44">
                  <c:v>5.7518677</c:v>
                </c:pt>
                <c:pt idx="45">
                  <c:v>5.8109105999999997</c:v>
                </c:pt>
                <c:pt idx="46">
                  <c:v>5.8570511999999999</c:v>
                </c:pt>
                <c:pt idx="47">
                  <c:v>5.8957971999999996</c:v>
                </c:pt>
                <c:pt idx="48">
                  <c:v>5.9268289000000003</c:v>
                </c:pt>
                <c:pt idx="49">
                  <c:v>5.9568915999999996</c:v>
                </c:pt>
                <c:pt idx="50">
                  <c:v>5.9879094000000004</c:v>
                </c:pt>
                <c:pt idx="51">
                  <c:v>6.0100964000000001</c:v>
                </c:pt>
                <c:pt idx="52">
                  <c:v>6.0829785000000003</c:v>
                </c:pt>
                <c:pt idx="53">
                  <c:v>6.1688761999999997</c:v>
                </c:pt>
                <c:pt idx="54">
                  <c:v>6.2530096999999998</c:v>
                </c:pt>
                <c:pt idx="55">
                  <c:v>6.3499045000000001</c:v>
                </c:pt>
                <c:pt idx="56">
                  <c:v>6.4657308999999996</c:v>
                </c:pt>
                <c:pt idx="57">
                  <c:v>6.6070492999999999</c:v>
                </c:pt>
                <c:pt idx="58">
                  <c:v>6.7558454000000001</c:v>
                </c:pt>
                <c:pt idx="59">
                  <c:v>6.874225</c:v>
                </c:pt>
                <c:pt idx="60">
                  <c:v>6.9962359999999997</c:v>
                </c:pt>
                <c:pt idx="61">
                  <c:v>7.0949685000000002</c:v>
                </c:pt>
                <c:pt idx="62">
                  <c:v>7.1657374000000003</c:v>
                </c:pt>
                <c:pt idx="63">
                  <c:v>7.2275368000000002</c:v>
                </c:pt>
                <c:pt idx="64">
                  <c:v>7.2907259</c:v>
                </c:pt>
                <c:pt idx="65">
                  <c:v>7.3502847999999998</c:v>
                </c:pt>
                <c:pt idx="66">
                  <c:v>7.4541838</c:v>
                </c:pt>
                <c:pt idx="67">
                  <c:v>7.5233084000000003</c:v>
                </c:pt>
                <c:pt idx="68">
                  <c:v>7.5923844000000003</c:v>
                </c:pt>
                <c:pt idx="69">
                  <c:v>7.654655</c:v>
                </c:pt>
                <c:pt idx="70">
                  <c:v>7.7562525999999998</c:v>
                </c:pt>
                <c:pt idx="71">
                  <c:v>7.8614978000000004</c:v>
                </c:pt>
                <c:pt idx="72">
                  <c:v>7.9697807999999997</c:v>
                </c:pt>
                <c:pt idx="73">
                  <c:v>8.0574779000000003</c:v>
                </c:pt>
                <c:pt idx="74">
                  <c:v>8.1613114000000007</c:v>
                </c:pt>
                <c:pt idx="75">
                  <c:v>8.2671419999999998</c:v>
                </c:pt>
                <c:pt idx="76">
                  <c:v>8.346565</c:v>
                </c:pt>
                <c:pt idx="77">
                  <c:v>8.4173618999999995</c:v>
                </c:pt>
                <c:pt idx="78">
                  <c:v>8.4908201999999999</c:v>
                </c:pt>
                <c:pt idx="79">
                  <c:v>8.5747315999999998</c:v>
                </c:pt>
                <c:pt idx="80">
                  <c:v>8.6646675999999996</c:v>
                </c:pt>
                <c:pt idx="81">
                  <c:v>8.7847246000000005</c:v>
                </c:pt>
                <c:pt idx="82">
                  <c:v>8.9026019000000005</c:v>
                </c:pt>
                <c:pt idx="83">
                  <c:v>9.0005299999999995</c:v>
                </c:pt>
                <c:pt idx="84">
                  <c:v>9.0950918999999999</c:v>
                </c:pt>
                <c:pt idx="85">
                  <c:v>9.2171783999999999</c:v>
                </c:pt>
                <c:pt idx="86">
                  <c:v>9.3651323000000009</c:v>
                </c:pt>
                <c:pt idx="87">
                  <c:v>9.5493129000000003</c:v>
                </c:pt>
                <c:pt idx="88">
                  <c:v>9.7081765999999998</c:v>
                </c:pt>
                <c:pt idx="89">
                  <c:v>9.8409227999999995</c:v>
                </c:pt>
                <c:pt idx="90">
                  <c:v>9.9972089000000004</c:v>
                </c:pt>
                <c:pt idx="91">
                  <c:v>10.151494</c:v>
                </c:pt>
                <c:pt idx="92">
                  <c:v>10.286887999999999</c:v>
                </c:pt>
                <c:pt idx="93">
                  <c:v>10.425786</c:v>
                </c:pt>
                <c:pt idx="94">
                  <c:v>10.547063</c:v>
                </c:pt>
                <c:pt idx="95">
                  <c:v>10.636983000000001</c:v>
                </c:pt>
                <c:pt idx="96">
                  <c:v>10.778071000000001</c:v>
                </c:pt>
                <c:pt idx="97">
                  <c:v>10.951454999999999</c:v>
                </c:pt>
                <c:pt idx="98">
                  <c:v>11.11056</c:v>
                </c:pt>
                <c:pt idx="99">
                  <c:v>11.263425</c:v>
                </c:pt>
                <c:pt idx="100">
                  <c:v>11.378708</c:v>
                </c:pt>
                <c:pt idx="101">
                  <c:v>11.497634</c:v>
                </c:pt>
                <c:pt idx="102">
                  <c:v>11.602869999999999</c:v>
                </c:pt>
                <c:pt idx="103">
                  <c:v>11.702246000000001</c:v>
                </c:pt>
                <c:pt idx="104">
                  <c:v>11.789203000000001</c:v>
                </c:pt>
                <c:pt idx="105">
                  <c:v>11.859467</c:v>
                </c:pt>
                <c:pt idx="106">
                  <c:v>11.914823999999999</c:v>
                </c:pt>
                <c:pt idx="107">
                  <c:v>11.972148000000001</c:v>
                </c:pt>
                <c:pt idx="108">
                  <c:v>12.052504000000001</c:v>
                </c:pt>
                <c:pt idx="109">
                  <c:v>12.130025</c:v>
                </c:pt>
                <c:pt idx="110">
                  <c:v>12.208548</c:v>
                </c:pt>
                <c:pt idx="111">
                  <c:v>12.353005</c:v>
                </c:pt>
                <c:pt idx="112">
                  <c:v>12.534473</c:v>
                </c:pt>
                <c:pt idx="113">
                  <c:v>12.734206</c:v>
                </c:pt>
                <c:pt idx="114">
                  <c:v>12.893179999999999</c:v>
                </c:pt>
                <c:pt idx="115">
                  <c:v>13.001932999999999</c:v>
                </c:pt>
                <c:pt idx="116">
                  <c:v>13.114644</c:v>
                </c:pt>
                <c:pt idx="117">
                  <c:v>13.187604</c:v>
                </c:pt>
                <c:pt idx="118">
                  <c:v>13.248298</c:v>
                </c:pt>
                <c:pt idx="119">
                  <c:v>13.306931000000001</c:v>
                </c:pt>
                <c:pt idx="120">
                  <c:v>13.385885</c:v>
                </c:pt>
                <c:pt idx="121">
                  <c:v>13.478481</c:v>
                </c:pt>
                <c:pt idx="122">
                  <c:v>13.578355999999999</c:v>
                </c:pt>
                <c:pt idx="123">
                  <c:v>13.66539</c:v>
                </c:pt>
                <c:pt idx="124">
                  <c:v>13.743986</c:v>
                </c:pt>
                <c:pt idx="125">
                  <c:v>13.82892</c:v>
                </c:pt>
                <c:pt idx="126">
                  <c:v>13.926842000000001</c:v>
                </c:pt>
                <c:pt idx="127">
                  <c:v>14.037982</c:v>
                </c:pt>
                <c:pt idx="128">
                  <c:v>14.106776999999999</c:v>
                </c:pt>
                <c:pt idx="129">
                  <c:v>14.213867</c:v>
                </c:pt>
                <c:pt idx="130">
                  <c:v>14.328882999999999</c:v>
                </c:pt>
                <c:pt idx="131">
                  <c:v>14.432321</c:v>
                </c:pt>
                <c:pt idx="132">
                  <c:v>14.517163999999999</c:v>
                </c:pt>
                <c:pt idx="133">
                  <c:v>14.608008999999999</c:v>
                </c:pt>
                <c:pt idx="134">
                  <c:v>14.692916</c:v>
                </c:pt>
                <c:pt idx="135">
                  <c:v>14.775886</c:v>
                </c:pt>
                <c:pt idx="136">
                  <c:v>14.859486</c:v>
                </c:pt>
                <c:pt idx="137">
                  <c:v>14.927625000000001</c:v>
                </c:pt>
                <c:pt idx="138">
                  <c:v>15.019360000000001</c:v>
                </c:pt>
                <c:pt idx="139">
                  <c:v>15.135153000000001</c:v>
                </c:pt>
                <c:pt idx="140">
                  <c:v>15.234242</c:v>
                </c:pt>
                <c:pt idx="141">
                  <c:v>15.294879999999999</c:v>
                </c:pt>
                <c:pt idx="142">
                  <c:v>15.351934999999999</c:v>
                </c:pt>
                <c:pt idx="143">
                  <c:v>15.483498000000001</c:v>
                </c:pt>
                <c:pt idx="144">
                  <c:v>15.673855</c:v>
                </c:pt>
                <c:pt idx="145">
                  <c:v>15.884091</c:v>
                </c:pt>
                <c:pt idx="146">
                  <c:v>16.070836</c:v>
                </c:pt>
                <c:pt idx="147">
                  <c:v>16.230409000000002</c:v>
                </c:pt>
                <c:pt idx="148">
                  <c:v>16.342949999999998</c:v>
                </c:pt>
                <c:pt idx="149">
                  <c:v>16.421938000000001</c:v>
                </c:pt>
                <c:pt idx="150">
                  <c:v>16.488935000000001</c:v>
                </c:pt>
                <c:pt idx="151">
                  <c:v>16.561361999999999</c:v>
                </c:pt>
                <c:pt idx="152">
                  <c:v>16.643585000000002</c:v>
                </c:pt>
                <c:pt idx="153">
                  <c:v>16.733398999999999</c:v>
                </c:pt>
                <c:pt idx="154">
                  <c:v>16.84862</c:v>
                </c:pt>
                <c:pt idx="155">
                  <c:v>16.976490999999999</c:v>
                </c:pt>
                <c:pt idx="156">
                  <c:v>17.157067000000001</c:v>
                </c:pt>
                <c:pt idx="157">
                  <c:v>17.347162999999998</c:v>
                </c:pt>
                <c:pt idx="158">
                  <c:v>17.469926000000001</c:v>
                </c:pt>
                <c:pt idx="159">
                  <c:v>17.541346999999998</c:v>
                </c:pt>
                <c:pt idx="160">
                  <c:v>17.560310999999999</c:v>
                </c:pt>
              </c:numCache>
            </c:numRef>
          </c:yVal>
          <c:smooth val="1"/>
          <c:extLst>
            <c:ext xmlns:c16="http://schemas.microsoft.com/office/drawing/2014/chart" uri="{C3380CC4-5D6E-409C-BE32-E72D297353CC}">
              <c16:uniqueId val="{00000005-2F15-4357-B6B7-79B608709E19}"/>
            </c:ext>
          </c:extLst>
        </c:ser>
        <c:ser>
          <c:idx val="6"/>
          <c:order val="6"/>
          <c:tx>
            <c:strRef>
              <c:f>Elaborated!$P$1</c:f>
              <c:strCache>
                <c:ptCount val="1"/>
                <c:pt idx="0">
                  <c:v>θx_3L/4</c:v>
                </c:pt>
              </c:strCache>
            </c:strRef>
          </c:tx>
          <c:spPr>
            <a:ln w="12700" cap="rnd">
              <a:solidFill>
                <a:srgbClr val="7030A0"/>
              </a:solidFill>
              <a:prstDash val="sysDot"/>
              <a:round/>
            </a:ln>
            <a:effectLst/>
          </c:spPr>
          <c:marker>
            <c:symbol val="none"/>
          </c:marker>
          <c:xVal>
            <c:numRef>
              <c:f>Elaborated!$P$3:$P$170</c:f>
              <c:numCache>
                <c:formatCode>0.00</c:formatCode>
                <c:ptCount val="168"/>
                <c:pt idx="0">
                  <c:v>0</c:v>
                </c:pt>
                <c:pt idx="1">
                  <c:v>0.17627042000000001</c:v>
                </c:pt>
                <c:pt idx="2">
                  <c:v>0.19311426000000001</c:v>
                </c:pt>
                <c:pt idx="3">
                  <c:v>0.20400573999999999</c:v>
                </c:pt>
                <c:pt idx="4">
                  <c:v>0.20809411</c:v>
                </c:pt>
                <c:pt idx="5">
                  <c:v>0.2076558</c:v>
                </c:pt>
                <c:pt idx="6">
                  <c:v>0.20998342</c:v>
                </c:pt>
                <c:pt idx="7">
                  <c:v>0.21937465</c:v>
                </c:pt>
                <c:pt idx="8">
                  <c:v>0.24224464000000001</c:v>
                </c:pt>
                <c:pt idx="9">
                  <c:v>0.25476710000000002</c:v>
                </c:pt>
                <c:pt idx="10">
                  <c:v>0.26524512</c:v>
                </c:pt>
                <c:pt idx="11">
                  <c:v>0.27083373999999999</c:v>
                </c:pt>
                <c:pt idx="12">
                  <c:v>0.26767358000000002</c:v>
                </c:pt>
                <c:pt idx="13">
                  <c:v>0.28413327999999999</c:v>
                </c:pt>
                <c:pt idx="14">
                  <c:v>0.28015877</c:v>
                </c:pt>
                <c:pt idx="15">
                  <c:v>0.28378081999999999</c:v>
                </c:pt>
                <c:pt idx="16">
                  <c:v>0.28976664000000002</c:v>
                </c:pt>
                <c:pt idx="17">
                  <c:v>0.29304839999999999</c:v>
                </c:pt>
                <c:pt idx="18">
                  <c:v>0.29806104999999999</c:v>
                </c:pt>
                <c:pt idx="19">
                  <c:v>0.30798571000000002</c:v>
                </c:pt>
                <c:pt idx="20">
                  <c:v>0.30643389999999998</c:v>
                </c:pt>
                <c:pt idx="21">
                  <c:v>0.31659999999999999</c:v>
                </c:pt>
                <c:pt idx="22">
                  <c:v>0.32435681999999999</c:v>
                </c:pt>
                <c:pt idx="23">
                  <c:v>0.32480498000000002</c:v>
                </c:pt>
                <c:pt idx="24">
                  <c:v>0.33239738000000002</c:v>
                </c:pt>
                <c:pt idx="25">
                  <c:v>0.33489740000000001</c:v>
                </c:pt>
                <c:pt idx="26">
                  <c:v>0.34039679</c:v>
                </c:pt>
                <c:pt idx="27">
                  <c:v>0.34925810000000002</c:v>
                </c:pt>
                <c:pt idx="28">
                  <c:v>0.35594002000000002</c:v>
                </c:pt>
                <c:pt idx="29">
                  <c:v>0.35992521</c:v>
                </c:pt>
                <c:pt idx="30">
                  <c:v>0.36123685</c:v>
                </c:pt>
                <c:pt idx="31">
                  <c:v>0.36948861999999999</c:v>
                </c:pt>
                <c:pt idx="32">
                  <c:v>0.37366057000000003</c:v>
                </c:pt>
                <c:pt idx="33">
                  <c:v>0.37689359</c:v>
                </c:pt>
                <c:pt idx="34">
                  <c:v>0.38500378000000002</c:v>
                </c:pt>
                <c:pt idx="35">
                  <c:v>0.38495422000000001</c:v>
                </c:pt>
                <c:pt idx="36">
                  <c:v>0.39413087000000002</c:v>
                </c:pt>
                <c:pt idx="37">
                  <c:v>0.39571737000000001</c:v>
                </c:pt>
                <c:pt idx="38">
                  <c:v>0.39742751999999998</c:v>
                </c:pt>
                <c:pt idx="39">
                  <c:v>0.39877831000000002</c:v>
                </c:pt>
                <c:pt idx="40">
                  <c:v>0.40224408</c:v>
                </c:pt>
                <c:pt idx="41">
                  <c:v>0.40688814000000001</c:v>
                </c:pt>
                <c:pt idx="42">
                  <c:v>0.40982998999999998</c:v>
                </c:pt>
                <c:pt idx="43">
                  <c:v>0.41111745999999999</c:v>
                </c:pt>
                <c:pt idx="44">
                  <c:v>0.41100386999999999</c:v>
                </c:pt>
                <c:pt idx="45">
                  <c:v>0.41326603000000001</c:v>
                </c:pt>
                <c:pt idx="46">
                  <c:v>0.41545142000000002</c:v>
                </c:pt>
                <c:pt idx="47">
                  <c:v>0.41837202000000001</c:v>
                </c:pt>
                <c:pt idx="48">
                  <c:v>0.41542712999999998</c:v>
                </c:pt>
                <c:pt idx="49">
                  <c:v>0.41566591000000003</c:v>
                </c:pt>
                <c:pt idx="50">
                  <c:v>0.41880029000000002</c:v>
                </c:pt>
                <c:pt idx="51">
                  <c:v>0.42224644</c:v>
                </c:pt>
                <c:pt idx="52">
                  <c:v>0.42705409999999999</c:v>
                </c:pt>
                <c:pt idx="53">
                  <c:v>0.42890739999999999</c:v>
                </c:pt>
                <c:pt idx="54">
                  <c:v>0.42736721</c:v>
                </c:pt>
                <c:pt idx="55">
                  <c:v>0.42940893000000002</c:v>
                </c:pt>
                <c:pt idx="56">
                  <c:v>0.43233253999999999</c:v>
                </c:pt>
                <c:pt idx="57">
                  <c:v>0.43562948000000001</c:v>
                </c:pt>
                <c:pt idx="58">
                  <c:v>0.43875301</c:v>
                </c:pt>
                <c:pt idx="59">
                  <c:v>0.44076680000000001</c:v>
                </c:pt>
                <c:pt idx="60">
                  <c:v>0.44695413000000001</c:v>
                </c:pt>
                <c:pt idx="61">
                  <c:v>0.45164597000000001</c:v>
                </c:pt>
                <c:pt idx="62">
                  <c:v>0.45429429999999998</c:v>
                </c:pt>
                <c:pt idx="63">
                  <c:v>0.45681275999999998</c:v>
                </c:pt>
                <c:pt idx="64">
                  <c:v>0.45905178000000002</c:v>
                </c:pt>
                <c:pt idx="65">
                  <c:v>0.46324135</c:v>
                </c:pt>
                <c:pt idx="66">
                  <c:v>0.46765227999999998</c:v>
                </c:pt>
                <c:pt idx="67">
                  <c:v>0.47087265</c:v>
                </c:pt>
                <c:pt idx="68">
                  <c:v>0.47382833000000002</c:v>
                </c:pt>
                <c:pt idx="69">
                  <c:v>0.47469948000000001</c:v>
                </c:pt>
                <c:pt idx="70">
                  <c:v>0.47997193999999999</c:v>
                </c:pt>
                <c:pt idx="71">
                  <c:v>0.48286201000000001</c:v>
                </c:pt>
                <c:pt idx="72">
                  <c:v>0.48532586999999999</c:v>
                </c:pt>
                <c:pt idx="73">
                  <c:v>0.48700072999999999</c:v>
                </c:pt>
                <c:pt idx="74">
                  <c:v>0.48844251</c:v>
                </c:pt>
                <c:pt idx="75">
                  <c:v>0.49176424000000002</c:v>
                </c:pt>
                <c:pt idx="76">
                  <c:v>0.49390546000000002</c:v>
                </c:pt>
                <c:pt idx="77">
                  <c:v>0.49512919999999999</c:v>
                </c:pt>
                <c:pt idx="78">
                  <c:v>0.49810584000000002</c:v>
                </c:pt>
                <c:pt idx="79">
                  <c:v>0.49909092999999999</c:v>
                </c:pt>
                <c:pt idx="80">
                  <c:v>0.49961904000000001</c:v>
                </c:pt>
                <c:pt idx="81">
                  <c:v>0.50444818000000002</c:v>
                </c:pt>
                <c:pt idx="82">
                  <c:v>0.50452779999999997</c:v>
                </c:pt>
                <c:pt idx="83">
                  <c:v>0.50739226999999998</c:v>
                </c:pt>
                <c:pt idx="84">
                  <c:v>0.50866467000000004</c:v>
                </c:pt>
                <c:pt idx="85">
                  <c:v>0.50919285999999997</c:v>
                </c:pt>
                <c:pt idx="86">
                  <c:v>0.51299578999999995</c:v>
                </c:pt>
                <c:pt idx="87">
                  <c:v>0.51620646999999997</c:v>
                </c:pt>
                <c:pt idx="88">
                  <c:v>0.51570760000000004</c:v>
                </c:pt>
                <c:pt idx="89">
                  <c:v>0.51984032000000002</c:v>
                </c:pt>
                <c:pt idx="90">
                  <c:v>0.52333627000000005</c:v>
                </c:pt>
                <c:pt idx="91">
                  <c:v>0.52515221999999995</c:v>
                </c:pt>
                <c:pt idx="92">
                  <c:v>0.52727285999999995</c:v>
                </c:pt>
                <c:pt idx="93">
                  <c:v>0.52989545000000005</c:v>
                </c:pt>
                <c:pt idx="94">
                  <c:v>0.53250363999999994</c:v>
                </c:pt>
                <c:pt idx="95">
                  <c:v>0.53221949000000002</c:v>
                </c:pt>
                <c:pt idx="96">
                  <c:v>0.53595353000000001</c:v>
                </c:pt>
                <c:pt idx="97">
                  <c:v>0.53995209</c:v>
                </c:pt>
                <c:pt idx="98">
                  <c:v>0.54300534</c:v>
                </c:pt>
                <c:pt idx="99">
                  <c:v>0.54563852999999995</c:v>
                </c:pt>
                <c:pt idx="100">
                  <c:v>0.54558605000000004</c:v>
                </c:pt>
                <c:pt idx="101">
                  <c:v>0.54805166000000005</c:v>
                </c:pt>
                <c:pt idx="102">
                  <c:v>0.55332462000000004</c:v>
                </c:pt>
                <c:pt idx="103">
                  <c:v>0.55235367999999996</c:v>
                </c:pt>
                <c:pt idx="104">
                  <c:v>0.55318822000000001</c:v>
                </c:pt>
                <c:pt idx="105">
                  <c:v>0.55659027999999999</c:v>
                </c:pt>
                <c:pt idx="106">
                  <c:v>0.55803431999999997</c:v>
                </c:pt>
                <c:pt idx="107">
                  <c:v>0.55916297000000004</c:v>
                </c:pt>
                <c:pt idx="108">
                  <c:v>0.55960312000000001</c:v>
                </c:pt>
                <c:pt idx="109">
                  <c:v>0.56263558999999996</c:v>
                </c:pt>
                <c:pt idx="110">
                  <c:v>0.56302547000000003</c:v>
                </c:pt>
                <c:pt idx="111">
                  <c:v>0.56498581000000003</c:v>
                </c:pt>
                <c:pt idx="112">
                  <c:v>0.56763143000000005</c:v>
                </c:pt>
                <c:pt idx="113">
                  <c:v>0.57085945000000005</c:v>
                </c:pt>
                <c:pt idx="114">
                  <c:v>0.57329439000000004</c:v>
                </c:pt>
                <c:pt idx="115">
                  <c:v>0.57645858000000005</c:v>
                </c:pt>
                <c:pt idx="116">
                  <c:v>0.57805583999999999</c:v>
                </c:pt>
                <c:pt idx="117">
                  <c:v>0.58120503000000001</c:v>
                </c:pt>
                <c:pt idx="118">
                  <c:v>0.58482926000000002</c:v>
                </c:pt>
                <c:pt idx="119">
                  <c:v>0.58584720000000001</c:v>
                </c:pt>
                <c:pt idx="120">
                  <c:v>0.58788191000000001</c:v>
                </c:pt>
                <c:pt idx="121">
                  <c:v>0.58905706999999996</c:v>
                </c:pt>
                <c:pt idx="122">
                  <c:v>0.59298868999999998</c:v>
                </c:pt>
                <c:pt idx="123">
                  <c:v>0.59465994</c:v>
                </c:pt>
                <c:pt idx="124">
                  <c:v>0.59721601000000002</c:v>
                </c:pt>
                <c:pt idx="125">
                  <c:v>0.59908614000000004</c:v>
                </c:pt>
                <c:pt idx="126">
                  <c:v>0.60270915000000003</c:v>
                </c:pt>
                <c:pt idx="127">
                  <c:v>0.60561425999999996</c:v>
                </c:pt>
                <c:pt idx="128">
                  <c:v>0.60931113000000003</c:v>
                </c:pt>
                <c:pt idx="129">
                  <c:v>0.61151080999999996</c:v>
                </c:pt>
                <c:pt idx="130">
                  <c:v>0.61560672000000005</c:v>
                </c:pt>
                <c:pt idx="131">
                  <c:v>0.61891121999999998</c:v>
                </c:pt>
                <c:pt idx="132">
                  <c:v>0.62333052</c:v>
                </c:pt>
                <c:pt idx="133">
                  <c:v>0.62680283000000003</c:v>
                </c:pt>
                <c:pt idx="134">
                  <c:v>0.62992667000000002</c:v>
                </c:pt>
                <c:pt idx="135">
                  <c:v>0.63334157000000002</c:v>
                </c:pt>
                <c:pt idx="136">
                  <c:v>0.63808368999999998</c:v>
                </c:pt>
                <c:pt idx="137">
                  <c:v>0.64143391999999999</c:v>
                </c:pt>
                <c:pt idx="138">
                  <c:v>0.64525436000000003</c:v>
                </c:pt>
                <c:pt idx="139">
                  <c:v>0.65036853999999999</c:v>
                </c:pt>
                <c:pt idx="140">
                  <c:v>0.65479388000000005</c:v>
                </c:pt>
                <c:pt idx="141">
                  <c:v>0.65956950000000003</c:v>
                </c:pt>
                <c:pt idx="142">
                  <c:v>0.66600897999999997</c:v>
                </c:pt>
                <c:pt idx="143">
                  <c:v>0.66862770000000005</c:v>
                </c:pt>
                <c:pt idx="144">
                  <c:v>0.67811555999999995</c:v>
                </c:pt>
                <c:pt idx="145">
                  <c:v>0.69549832</c:v>
                </c:pt>
                <c:pt idx="146">
                  <c:v>0.71403899000000004</c:v>
                </c:pt>
                <c:pt idx="147">
                  <c:v>0.73438835999999996</c:v>
                </c:pt>
                <c:pt idx="148">
                  <c:v>0.75171878000000003</c:v>
                </c:pt>
                <c:pt idx="149">
                  <c:v>0.76428238000000004</c:v>
                </c:pt>
                <c:pt idx="150">
                  <c:v>0.77543189000000001</c:v>
                </c:pt>
                <c:pt idx="151">
                  <c:v>0.78775359</c:v>
                </c:pt>
                <c:pt idx="152">
                  <c:v>0.79939221000000005</c:v>
                </c:pt>
                <c:pt idx="153">
                  <c:v>0.81485837000000005</c:v>
                </c:pt>
                <c:pt idx="154">
                  <c:v>0.83190748999999997</c:v>
                </c:pt>
                <c:pt idx="155">
                  <c:v>0.85609864000000002</c:v>
                </c:pt>
                <c:pt idx="156">
                  <c:v>0.89322573000000005</c:v>
                </c:pt>
                <c:pt idx="157">
                  <c:v>0.96477659999999998</c:v>
                </c:pt>
                <c:pt idx="158">
                  <c:v>1.0711714999999999</c:v>
                </c:pt>
                <c:pt idx="159">
                  <c:v>1.1651691</c:v>
                </c:pt>
                <c:pt idx="160">
                  <c:v>1.2763958</c:v>
                </c:pt>
                <c:pt idx="161">
                  <c:v>2.4322645999999999</c:v>
                </c:pt>
              </c:numCache>
            </c:numRef>
          </c:xVal>
          <c:yVal>
            <c:numRef>
              <c:f>Elaborated!$Q$3:$Q$163</c:f>
              <c:numCache>
                <c:formatCode>0.000</c:formatCode>
                <c:ptCount val="161"/>
                <c:pt idx="0">
                  <c:v>0</c:v>
                </c:pt>
                <c:pt idx="1">
                  <c:v>0.61252925999999996</c:v>
                </c:pt>
                <c:pt idx="2">
                  <c:v>0.93585034</c:v>
                </c:pt>
                <c:pt idx="3">
                  <c:v>0.98201179000000005</c:v>
                </c:pt>
                <c:pt idx="4">
                  <c:v>1.0050794000000001</c:v>
                </c:pt>
                <c:pt idx="5">
                  <c:v>1.0201522999999999</c:v>
                </c:pt>
                <c:pt idx="6">
                  <c:v>1.0365913</c:v>
                </c:pt>
                <c:pt idx="7">
                  <c:v>1.1953830999999999</c:v>
                </c:pt>
                <c:pt idx="8">
                  <c:v>1.5370193999999999</c:v>
                </c:pt>
                <c:pt idx="9">
                  <c:v>1.7503948</c:v>
                </c:pt>
                <c:pt idx="10">
                  <c:v>1.8872291999999999</c:v>
                </c:pt>
                <c:pt idx="11">
                  <c:v>1.9980549000000001</c:v>
                </c:pt>
                <c:pt idx="12">
                  <c:v>2.0932287000000001</c:v>
                </c:pt>
                <c:pt idx="13">
                  <c:v>2.1787747</c:v>
                </c:pt>
                <c:pt idx="14">
                  <c:v>2.2650877</c:v>
                </c:pt>
                <c:pt idx="15">
                  <c:v>2.3575339999999998</c:v>
                </c:pt>
                <c:pt idx="16">
                  <c:v>2.4542027000000002</c:v>
                </c:pt>
                <c:pt idx="17">
                  <c:v>2.6093993000000002</c:v>
                </c:pt>
                <c:pt idx="18">
                  <c:v>2.7421988000000002</c:v>
                </c:pt>
                <c:pt idx="19">
                  <c:v>2.8543067999999998</c:v>
                </c:pt>
                <c:pt idx="20">
                  <c:v>2.9824302999999999</c:v>
                </c:pt>
                <c:pt idx="21">
                  <c:v>3.0959545999999998</c:v>
                </c:pt>
                <c:pt idx="22">
                  <c:v>3.2193923</c:v>
                </c:pt>
                <c:pt idx="23">
                  <c:v>3.3319112999999998</c:v>
                </c:pt>
                <c:pt idx="24">
                  <c:v>3.4340339000000002</c:v>
                </c:pt>
                <c:pt idx="25">
                  <c:v>3.5264262999999998</c:v>
                </c:pt>
                <c:pt idx="26">
                  <c:v>3.6548951999999999</c:v>
                </c:pt>
                <c:pt idx="27">
                  <c:v>3.8187739999999999</c:v>
                </c:pt>
                <c:pt idx="28">
                  <c:v>3.9781545999999999</c:v>
                </c:pt>
                <c:pt idx="29">
                  <c:v>4.0941289000000003</c:v>
                </c:pt>
                <c:pt idx="30">
                  <c:v>4.1884882000000001</c:v>
                </c:pt>
                <c:pt idx="31">
                  <c:v>4.3038749999999997</c:v>
                </c:pt>
                <c:pt idx="32">
                  <c:v>4.4323036</c:v>
                </c:pt>
                <c:pt idx="33">
                  <c:v>4.5712204999999999</c:v>
                </c:pt>
                <c:pt idx="34">
                  <c:v>4.7383908999999997</c:v>
                </c:pt>
                <c:pt idx="35">
                  <c:v>4.8676202999999996</c:v>
                </c:pt>
                <c:pt idx="36">
                  <c:v>4.9814800999999997</c:v>
                </c:pt>
                <c:pt idx="37">
                  <c:v>5.0880922999999996</c:v>
                </c:pt>
                <c:pt idx="38">
                  <c:v>5.1796721999999997</c:v>
                </c:pt>
                <c:pt idx="39">
                  <c:v>5.2800314999999998</c:v>
                </c:pt>
                <c:pt idx="40">
                  <c:v>5.4045991999999998</c:v>
                </c:pt>
                <c:pt idx="41">
                  <c:v>5.5229356999999997</c:v>
                </c:pt>
                <c:pt idx="42">
                  <c:v>5.6061037000000002</c:v>
                </c:pt>
                <c:pt idx="43">
                  <c:v>5.6821126</c:v>
                </c:pt>
                <c:pt idx="44">
                  <c:v>5.7518677</c:v>
                </c:pt>
                <c:pt idx="45">
                  <c:v>5.8109105999999997</c:v>
                </c:pt>
                <c:pt idx="46">
                  <c:v>5.8570511999999999</c:v>
                </c:pt>
                <c:pt idx="47">
                  <c:v>5.8957971999999996</c:v>
                </c:pt>
                <c:pt idx="48">
                  <c:v>5.9268289000000003</c:v>
                </c:pt>
                <c:pt idx="49">
                  <c:v>5.9568915999999996</c:v>
                </c:pt>
                <c:pt idx="50">
                  <c:v>5.9879094000000004</c:v>
                </c:pt>
                <c:pt idx="51">
                  <c:v>6.0100964000000001</c:v>
                </c:pt>
                <c:pt idx="52">
                  <c:v>6.0829785000000003</c:v>
                </c:pt>
                <c:pt idx="53">
                  <c:v>6.1688761999999997</c:v>
                </c:pt>
                <c:pt idx="54">
                  <c:v>6.2530096999999998</c:v>
                </c:pt>
                <c:pt idx="55">
                  <c:v>6.3499045000000001</c:v>
                </c:pt>
                <c:pt idx="56">
                  <c:v>6.4657308999999996</c:v>
                </c:pt>
                <c:pt idx="57">
                  <c:v>6.6070492999999999</c:v>
                </c:pt>
                <c:pt idx="58">
                  <c:v>6.7558454000000001</c:v>
                </c:pt>
                <c:pt idx="59">
                  <c:v>6.874225</c:v>
                </c:pt>
                <c:pt idx="60">
                  <c:v>6.9962359999999997</c:v>
                </c:pt>
                <c:pt idx="61">
                  <c:v>7.0949685000000002</c:v>
                </c:pt>
                <c:pt idx="62">
                  <c:v>7.1657374000000003</c:v>
                </c:pt>
                <c:pt idx="63">
                  <c:v>7.2275368000000002</c:v>
                </c:pt>
                <c:pt idx="64">
                  <c:v>7.2907259</c:v>
                </c:pt>
                <c:pt idx="65">
                  <c:v>7.3502847999999998</c:v>
                </c:pt>
                <c:pt idx="66">
                  <c:v>7.4541838</c:v>
                </c:pt>
                <c:pt idx="67">
                  <c:v>7.5233084000000003</c:v>
                </c:pt>
                <c:pt idx="68">
                  <c:v>7.5923844000000003</c:v>
                </c:pt>
                <c:pt idx="69">
                  <c:v>7.654655</c:v>
                </c:pt>
                <c:pt idx="70">
                  <c:v>7.7562525999999998</c:v>
                </c:pt>
                <c:pt idx="71">
                  <c:v>7.8614978000000004</c:v>
                </c:pt>
                <c:pt idx="72">
                  <c:v>7.9697807999999997</c:v>
                </c:pt>
                <c:pt idx="73">
                  <c:v>8.0574779000000003</c:v>
                </c:pt>
                <c:pt idx="74">
                  <c:v>8.1613114000000007</c:v>
                </c:pt>
                <c:pt idx="75">
                  <c:v>8.2671419999999998</c:v>
                </c:pt>
                <c:pt idx="76">
                  <c:v>8.346565</c:v>
                </c:pt>
                <c:pt idx="77">
                  <c:v>8.4173618999999995</c:v>
                </c:pt>
                <c:pt idx="78">
                  <c:v>8.4908201999999999</c:v>
                </c:pt>
                <c:pt idx="79">
                  <c:v>8.5747315999999998</c:v>
                </c:pt>
                <c:pt idx="80">
                  <c:v>8.6646675999999996</c:v>
                </c:pt>
                <c:pt idx="81">
                  <c:v>8.7847246000000005</c:v>
                </c:pt>
                <c:pt idx="82">
                  <c:v>8.9026019000000005</c:v>
                </c:pt>
                <c:pt idx="83">
                  <c:v>9.0005299999999995</c:v>
                </c:pt>
                <c:pt idx="84">
                  <c:v>9.0950918999999999</c:v>
                </c:pt>
                <c:pt idx="85">
                  <c:v>9.2171783999999999</c:v>
                </c:pt>
                <c:pt idx="86">
                  <c:v>9.3651323000000009</c:v>
                </c:pt>
                <c:pt idx="87">
                  <c:v>9.5493129000000003</c:v>
                </c:pt>
                <c:pt idx="88">
                  <c:v>9.7081765999999998</c:v>
                </c:pt>
                <c:pt idx="89">
                  <c:v>9.8409227999999995</c:v>
                </c:pt>
                <c:pt idx="90">
                  <c:v>9.9972089000000004</c:v>
                </c:pt>
                <c:pt idx="91">
                  <c:v>10.151494</c:v>
                </c:pt>
                <c:pt idx="92">
                  <c:v>10.286887999999999</c:v>
                </c:pt>
                <c:pt idx="93">
                  <c:v>10.425786</c:v>
                </c:pt>
                <c:pt idx="94">
                  <c:v>10.547063</c:v>
                </c:pt>
                <c:pt idx="95">
                  <c:v>10.636983000000001</c:v>
                </c:pt>
                <c:pt idx="96">
                  <c:v>10.778071000000001</c:v>
                </c:pt>
                <c:pt idx="97">
                  <c:v>10.951454999999999</c:v>
                </c:pt>
                <c:pt idx="98">
                  <c:v>11.11056</c:v>
                </c:pt>
                <c:pt idx="99">
                  <c:v>11.263425</c:v>
                </c:pt>
                <c:pt idx="100">
                  <c:v>11.378708</c:v>
                </c:pt>
                <c:pt idx="101">
                  <c:v>11.497634</c:v>
                </c:pt>
                <c:pt idx="102">
                  <c:v>11.602869999999999</c:v>
                </c:pt>
                <c:pt idx="103">
                  <c:v>11.702246000000001</c:v>
                </c:pt>
                <c:pt idx="104">
                  <c:v>11.789203000000001</c:v>
                </c:pt>
                <c:pt idx="105">
                  <c:v>11.859467</c:v>
                </c:pt>
                <c:pt idx="106">
                  <c:v>11.914823999999999</c:v>
                </c:pt>
                <c:pt idx="107">
                  <c:v>11.972148000000001</c:v>
                </c:pt>
                <c:pt idx="108">
                  <c:v>12.052504000000001</c:v>
                </c:pt>
                <c:pt idx="109">
                  <c:v>12.130025</c:v>
                </c:pt>
                <c:pt idx="110">
                  <c:v>12.208548</c:v>
                </c:pt>
                <c:pt idx="111">
                  <c:v>12.353005</c:v>
                </c:pt>
                <c:pt idx="112">
                  <c:v>12.534473</c:v>
                </c:pt>
                <c:pt idx="113">
                  <c:v>12.734206</c:v>
                </c:pt>
                <c:pt idx="114">
                  <c:v>12.893179999999999</c:v>
                </c:pt>
                <c:pt idx="115">
                  <c:v>13.001932999999999</c:v>
                </c:pt>
                <c:pt idx="116">
                  <c:v>13.114644</c:v>
                </c:pt>
                <c:pt idx="117">
                  <c:v>13.187604</c:v>
                </c:pt>
                <c:pt idx="118">
                  <c:v>13.248298</c:v>
                </c:pt>
                <c:pt idx="119">
                  <c:v>13.306931000000001</c:v>
                </c:pt>
                <c:pt idx="120">
                  <c:v>13.385885</c:v>
                </c:pt>
                <c:pt idx="121">
                  <c:v>13.478481</c:v>
                </c:pt>
                <c:pt idx="122">
                  <c:v>13.578355999999999</c:v>
                </c:pt>
                <c:pt idx="123">
                  <c:v>13.66539</c:v>
                </c:pt>
                <c:pt idx="124">
                  <c:v>13.743986</c:v>
                </c:pt>
                <c:pt idx="125">
                  <c:v>13.82892</c:v>
                </c:pt>
                <c:pt idx="126">
                  <c:v>13.926842000000001</c:v>
                </c:pt>
                <c:pt idx="127">
                  <c:v>14.037982</c:v>
                </c:pt>
                <c:pt idx="128">
                  <c:v>14.106776999999999</c:v>
                </c:pt>
                <c:pt idx="129">
                  <c:v>14.213867</c:v>
                </c:pt>
                <c:pt idx="130">
                  <c:v>14.328882999999999</c:v>
                </c:pt>
                <c:pt idx="131">
                  <c:v>14.432321</c:v>
                </c:pt>
                <c:pt idx="132">
                  <c:v>14.517163999999999</c:v>
                </c:pt>
                <c:pt idx="133">
                  <c:v>14.608008999999999</c:v>
                </c:pt>
                <c:pt idx="134">
                  <c:v>14.692916</c:v>
                </c:pt>
                <c:pt idx="135">
                  <c:v>14.775886</c:v>
                </c:pt>
                <c:pt idx="136">
                  <c:v>14.859486</c:v>
                </c:pt>
                <c:pt idx="137">
                  <c:v>14.927625000000001</c:v>
                </c:pt>
                <c:pt idx="138">
                  <c:v>15.019360000000001</c:v>
                </c:pt>
                <c:pt idx="139">
                  <c:v>15.135153000000001</c:v>
                </c:pt>
                <c:pt idx="140">
                  <c:v>15.234242</c:v>
                </c:pt>
                <c:pt idx="141">
                  <c:v>15.294879999999999</c:v>
                </c:pt>
                <c:pt idx="142">
                  <c:v>15.351934999999999</c:v>
                </c:pt>
                <c:pt idx="143">
                  <c:v>15.483498000000001</c:v>
                </c:pt>
                <c:pt idx="144">
                  <c:v>15.673855</c:v>
                </c:pt>
                <c:pt idx="145">
                  <c:v>15.884091</c:v>
                </c:pt>
                <c:pt idx="146">
                  <c:v>16.070836</c:v>
                </c:pt>
                <c:pt idx="147">
                  <c:v>16.230409000000002</c:v>
                </c:pt>
                <c:pt idx="148">
                  <c:v>16.342949999999998</c:v>
                </c:pt>
                <c:pt idx="149">
                  <c:v>16.421938000000001</c:v>
                </c:pt>
                <c:pt idx="150">
                  <c:v>16.488935000000001</c:v>
                </c:pt>
                <c:pt idx="151">
                  <c:v>16.561361999999999</c:v>
                </c:pt>
                <c:pt idx="152">
                  <c:v>16.643585000000002</c:v>
                </c:pt>
                <c:pt idx="153">
                  <c:v>16.733398999999999</c:v>
                </c:pt>
                <c:pt idx="154">
                  <c:v>16.84862</c:v>
                </c:pt>
                <c:pt idx="155">
                  <c:v>16.976490999999999</c:v>
                </c:pt>
                <c:pt idx="156">
                  <c:v>17.157067000000001</c:v>
                </c:pt>
                <c:pt idx="157">
                  <c:v>17.347162999999998</c:v>
                </c:pt>
                <c:pt idx="158">
                  <c:v>17.469926000000001</c:v>
                </c:pt>
                <c:pt idx="159">
                  <c:v>17.541346999999998</c:v>
                </c:pt>
                <c:pt idx="160">
                  <c:v>17.560310999999999</c:v>
                </c:pt>
              </c:numCache>
            </c:numRef>
          </c:yVal>
          <c:smooth val="1"/>
          <c:extLst>
            <c:ext xmlns:c16="http://schemas.microsoft.com/office/drawing/2014/chart" uri="{C3380CC4-5D6E-409C-BE32-E72D297353CC}">
              <c16:uniqueId val="{00000006-2F15-4357-B6B7-79B608709E19}"/>
            </c:ext>
          </c:extLst>
        </c:ser>
        <c:dLbls>
          <c:showLegendKey val="0"/>
          <c:showVal val="0"/>
          <c:showCatName val="0"/>
          <c:showSerName val="0"/>
          <c:showPercent val="0"/>
          <c:showBubbleSize val="0"/>
        </c:dLbls>
        <c:axId val="581672880"/>
        <c:axId val="581672400"/>
      </c:scatterChart>
      <c:valAx>
        <c:axId val="791597664"/>
        <c:scaling>
          <c:orientation val="minMax"/>
          <c:max val="20"/>
          <c:min val="-6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8.6560348644401808E-3"/>
              <c:y val="0.36617223767627438"/>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majorUnit val="4"/>
      </c:valAx>
      <c:valAx>
        <c:axId val="581672400"/>
        <c:scaling>
          <c:orientation val="minMax"/>
        </c:scaling>
        <c:delete val="1"/>
        <c:axPos val="r"/>
        <c:numFmt formatCode="0.000" sourceLinked="1"/>
        <c:majorTickMark val="out"/>
        <c:minorTickMark val="none"/>
        <c:tickLblPos val="nextTo"/>
        <c:crossAx val="581672880"/>
        <c:crosses val="max"/>
        <c:crossBetween val="midCat"/>
      </c:valAx>
      <c:valAx>
        <c:axId val="581672880"/>
        <c:scaling>
          <c:orientation val="minMax"/>
          <c:max val="2"/>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1438470687305212"/>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43636979225448"/>
          <c:y val="0.19157990751731405"/>
          <c:w val="0.78294281572025093"/>
          <c:h val="0.61959171099009624"/>
        </c:manualLayout>
      </c:layout>
      <c:scatterChart>
        <c:scatterStyle val="smoothMarker"/>
        <c:varyColors val="0"/>
        <c:ser>
          <c:idx val="1"/>
          <c:order val="0"/>
          <c:tx>
            <c:strRef>
              <c:f>Elaborated!$J$1</c:f>
              <c:strCache>
                <c:ptCount val="1"/>
                <c:pt idx="0">
                  <c:v>uz_L/2</c:v>
                </c:pt>
              </c:strCache>
            </c:strRef>
          </c:tx>
          <c:spPr>
            <a:ln w="12700" cap="rnd">
              <a:solidFill>
                <a:srgbClr val="0070C0"/>
              </a:solidFill>
              <a:round/>
            </a:ln>
            <a:effectLst/>
          </c:spPr>
          <c:marker>
            <c:symbol val="none"/>
          </c:marker>
          <c:xVal>
            <c:numRef>
              <c:f>Elaborated!$J$3:$J$338</c:f>
              <c:numCache>
                <c:formatCode>0.00</c:formatCode>
                <c:ptCount val="336"/>
                <c:pt idx="0">
                  <c:v>0</c:v>
                </c:pt>
                <c:pt idx="1">
                  <c:v>-2.6800746000000002</c:v>
                </c:pt>
                <c:pt idx="2">
                  <c:v>-2.6918259</c:v>
                </c:pt>
                <c:pt idx="3">
                  <c:v>-2.8090579999999998</c:v>
                </c:pt>
                <c:pt idx="4">
                  <c:v>-3.1296108999999999</c:v>
                </c:pt>
                <c:pt idx="5">
                  <c:v>-3.4310673</c:v>
                </c:pt>
                <c:pt idx="6">
                  <c:v>-3.5821434999999999</c:v>
                </c:pt>
                <c:pt idx="7">
                  <c:v>-3.6310747000000001</c:v>
                </c:pt>
                <c:pt idx="8">
                  <c:v>-3.6536363000000001</c:v>
                </c:pt>
                <c:pt idx="9">
                  <c:v>-3.6693628999999999</c:v>
                </c:pt>
                <c:pt idx="10">
                  <c:v>-3.7272080000000001</c:v>
                </c:pt>
                <c:pt idx="11">
                  <c:v>-3.9102698999999999</c:v>
                </c:pt>
                <c:pt idx="12">
                  <c:v>-4.4548898000000001</c:v>
                </c:pt>
                <c:pt idx="13">
                  <c:v>-4.7462290999999999</c:v>
                </c:pt>
                <c:pt idx="14">
                  <c:v>-4.8749859000000004</c:v>
                </c:pt>
                <c:pt idx="15">
                  <c:v>-4.9419180000000003</c:v>
                </c:pt>
                <c:pt idx="16">
                  <c:v>-5.0248283000000002</c:v>
                </c:pt>
                <c:pt idx="17">
                  <c:v>-5.1608787999999999</c:v>
                </c:pt>
                <c:pt idx="18">
                  <c:v>-5.3484920999999996</c:v>
                </c:pt>
                <c:pt idx="19">
                  <c:v>-5.4980525</c:v>
                </c:pt>
                <c:pt idx="20">
                  <c:v>-5.5796634999999997</c:v>
                </c:pt>
                <c:pt idx="21">
                  <c:v>-5.6284869999999998</c:v>
                </c:pt>
                <c:pt idx="22">
                  <c:v>-5.6938675999999999</c:v>
                </c:pt>
                <c:pt idx="23">
                  <c:v>-5.7665670999999996</c:v>
                </c:pt>
                <c:pt idx="24">
                  <c:v>-5.8273840999999997</c:v>
                </c:pt>
                <c:pt idx="25">
                  <c:v>-5.9047520999999996</c:v>
                </c:pt>
                <c:pt idx="26">
                  <c:v>-5.9678718000000002</c:v>
                </c:pt>
                <c:pt idx="27">
                  <c:v>-6.0433867000000001</c:v>
                </c:pt>
                <c:pt idx="28">
                  <c:v>-6.0999713</c:v>
                </c:pt>
                <c:pt idx="29">
                  <c:v>-6.1472512999999998</c:v>
                </c:pt>
                <c:pt idx="30">
                  <c:v>-6.1951637000000002</c:v>
                </c:pt>
                <c:pt idx="31">
                  <c:v>-6.2362617</c:v>
                </c:pt>
                <c:pt idx="32">
                  <c:v>-6.3025808000000003</c:v>
                </c:pt>
                <c:pt idx="33">
                  <c:v>-6.3757707999999997</c:v>
                </c:pt>
                <c:pt idx="34">
                  <c:v>-6.4594781000000001</c:v>
                </c:pt>
                <c:pt idx="35">
                  <c:v>-6.5914666999999998</c:v>
                </c:pt>
                <c:pt idx="36">
                  <c:v>-6.7192147999999996</c:v>
                </c:pt>
                <c:pt idx="37">
                  <c:v>-6.8014007999999997</c:v>
                </c:pt>
                <c:pt idx="38">
                  <c:v>-6.888935</c:v>
                </c:pt>
                <c:pt idx="39">
                  <c:v>-6.9897394000000004</c:v>
                </c:pt>
                <c:pt idx="40">
                  <c:v>-7.0584883999999999</c:v>
                </c:pt>
                <c:pt idx="41">
                  <c:v>-7.1321580000000004</c:v>
                </c:pt>
                <c:pt idx="42">
                  <c:v>-7.2093337999999996</c:v>
                </c:pt>
                <c:pt idx="43">
                  <c:v>-7.2696249999999996</c:v>
                </c:pt>
                <c:pt idx="44">
                  <c:v>-7.3039361999999999</c:v>
                </c:pt>
                <c:pt idx="45">
                  <c:v>-7.3395229000000004</c:v>
                </c:pt>
                <c:pt idx="46">
                  <c:v>-7.3778920000000001</c:v>
                </c:pt>
                <c:pt idx="47">
                  <c:v>-7.4475994999999999</c:v>
                </c:pt>
                <c:pt idx="48">
                  <c:v>-7.5480545000000001</c:v>
                </c:pt>
                <c:pt idx="49">
                  <c:v>-7.6141762000000002</c:v>
                </c:pt>
                <c:pt idx="50">
                  <c:v>-7.6755591000000001</c:v>
                </c:pt>
                <c:pt idx="51">
                  <c:v>-7.7205174000000003</c:v>
                </c:pt>
                <c:pt idx="52">
                  <c:v>-7.7866350000000004</c:v>
                </c:pt>
                <c:pt idx="53">
                  <c:v>-7.8575721999999999</c:v>
                </c:pt>
                <c:pt idx="54">
                  <c:v>-7.9354085000000003</c:v>
                </c:pt>
                <c:pt idx="55">
                  <c:v>-8.0096364999999992</c:v>
                </c:pt>
                <c:pt idx="56">
                  <c:v>-8.0885061</c:v>
                </c:pt>
                <c:pt idx="57">
                  <c:v>-8.1711203000000001</c:v>
                </c:pt>
                <c:pt idx="58">
                  <c:v>-8.2694592999999994</c:v>
                </c:pt>
                <c:pt idx="59">
                  <c:v>-8.3675672999999993</c:v>
                </c:pt>
                <c:pt idx="60">
                  <c:v>-8.4639436000000003</c:v>
                </c:pt>
                <c:pt idx="61">
                  <c:v>-8.5438612000000003</c:v>
                </c:pt>
                <c:pt idx="62">
                  <c:v>-8.6137741999999999</c:v>
                </c:pt>
                <c:pt idx="63">
                  <c:v>-8.6841279</c:v>
                </c:pt>
                <c:pt idx="64">
                  <c:v>-8.7569815999999996</c:v>
                </c:pt>
                <c:pt idx="65">
                  <c:v>-8.8578858</c:v>
                </c:pt>
                <c:pt idx="66">
                  <c:v>-8.9454148999999994</c:v>
                </c:pt>
                <c:pt idx="67">
                  <c:v>-9.0200823999999997</c:v>
                </c:pt>
                <c:pt idx="68">
                  <c:v>-9.1031466000000005</c:v>
                </c:pt>
                <c:pt idx="69">
                  <c:v>-9.1899014000000001</c:v>
                </c:pt>
                <c:pt idx="70">
                  <c:v>-9.2846130999999996</c:v>
                </c:pt>
                <c:pt idx="71">
                  <c:v>-9.3697456999999993</c:v>
                </c:pt>
                <c:pt idx="72">
                  <c:v>-9.4396851000000002</c:v>
                </c:pt>
                <c:pt idx="73">
                  <c:v>-9.5053856000000003</c:v>
                </c:pt>
                <c:pt idx="74">
                  <c:v>-9.5733461999999996</c:v>
                </c:pt>
                <c:pt idx="75">
                  <c:v>-9.6278667999999996</c:v>
                </c:pt>
                <c:pt idx="76">
                  <c:v>-9.6773407000000002</c:v>
                </c:pt>
                <c:pt idx="77">
                  <c:v>-9.7286040000000007</c:v>
                </c:pt>
                <c:pt idx="78">
                  <c:v>-9.8089285000000004</c:v>
                </c:pt>
                <c:pt idx="79">
                  <c:v>-9.9118264000000007</c:v>
                </c:pt>
                <c:pt idx="80">
                  <c:v>-10.017559</c:v>
                </c:pt>
                <c:pt idx="81">
                  <c:v>-10.134313000000001</c:v>
                </c:pt>
                <c:pt idx="82">
                  <c:v>-10.286707</c:v>
                </c:pt>
                <c:pt idx="83">
                  <c:v>-10.406491000000001</c:v>
                </c:pt>
                <c:pt idx="84">
                  <c:v>-10.495623</c:v>
                </c:pt>
                <c:pt idx="85">
                  <c:v>-10.593499</c:v>
                </c:pt>
                <c:pt idx="86">
                  <c:v>-10.699623000000001</c:v>
                </c:pt>
                <c:pt idx="87">
                  <c:v>-10.811937</c:v>
                </c:pt>
                <c:pt idx="88">
                  <c:v>-10.931134</c:v>
                </c:pt>
                <c:pt idx="89">
                  <c:v>-11.039251999999999</c:v>
                </c:pt>
                <c:pt idx="90">
                  <c:v>-11.137361</c:v>
                </c:pt>
                <c:pt idx="91">
                  <c:v>-11.221317000000001</c:v>
                </c:pt>
                <c:pt idx="92">
                  <c:v>-11.30949</c:v>
                </c:pt>
                <c:pt idx="93">
                  <c:v>-11.383281999999999</c:v>
                </c:pt>
                <c:pt idx="94">
                  <c:v>-11.457046</c:v>
                </c:pt>
                <c:pt idx="95">
                  <c:v>-11.548983</c:v>
                </c:pt>
                <c:pt idx="96">
                  <c:v>-11.66498</c:v>
                </c:pt>
                <c:pt idx="97">
                  <c:v>-11.747216</c:v>
                </c:pt>
                <c:pt idx="98">
                  <c:v>-11.816101</c:v>
                </c:pt>
                <c:pt idx="99">
                  <c:v>-11.882795</c:v>
                </c:pt>
                <c:pt idx="100">
                  <c:v>-11.939304999999999</c:v>
                </c:pt>
                <c:pt idx="101">
                  <c:v>-12.012655000000001</c:v>
                </c:pt>
                <c:pt idx="102">
                  <c:v>-12.144416</c:v>
                </c:pt>
                <c:pt idx="103">
                  <c:v>-12.248972</c:v>
                </c:pt>
                <c:pt idx="104">
                  <c:v>-12.329521</c:v>
                </c:pt>
                <c:pt idx="105">
                  <c:v>-12.417923</c:v>
                </c:pt>
                <c:pt idx="106">
                  <c:v>-12.515993</c:v>
                </c:pt>
                <c:pt idx="107">
                  <c:v>-12.609446</c:v>
                </c:pt>
                <c:pt idx="108">
                  <c:v>-12.711182000000001</c:v>
                </c:pt>
                <c:pt idx="109">
                  <c:v>-12.815166</c:v>
                </c:pt>
                <c:pt idx="110">
                  <c:v>-12.928883000000001</c:v>
                </c:pt>
                <c:pt idx="111">
                  <c:v>-13.045064999999999</c:v>
                </c:pt>
                <c:pt idx="112">
                  <c:v>-13.147309</c:v>
                </c:pt>
                <c:pt idx="113">
                  <c:v>-13.213286999999999</c:v>
                </c:pt>
                <c:pt idx="114">
                  <c:v>-13.307358000000001</c:v>
                </c:pt>
                <c:pt idx="115">
                  <c:v>-13.43056</c:v>
                </c:pt>
                <c:pt idx="116">
                  <c:v>-13.54508</c:v>
                </c:pt>
                <c:pt idx="117">
                  <c:v>-13.662293999999999</c:v>
                </c:pt>
                <c:pt idx="118">
                  <c:v>-13.770098000000001</c:v>
                </c:pt>
                <c:pt idx="119">
                  <c:v>-13.863057</c:v>
                </c:pt>
                <c:pt idx="120">
                  <c:v>-13.957716</c:v>
                </c:pt>
                <c:pt idx="121">
                  <c:v>-14.074213</c:v>
                </c:pt>
                <c:pt idx="122">
                  <c:v>-14.196459000000001</c:v>
                </c:pt>
                <c:pt idx="123">
                  <c:v>-14.311875000000001</c:v>
                </c:pt>
                <c:pt idx="124">
                  <c:v>-14.462472</c:v>
                </c:pt>
                <c:pt idx="125">
                  <c:v>-14.606718000000001</c:v>
                </c:pt>
                <c:pt idx="126">
                  <c:v>-14.720067999999999</c:v>
                </c:pt>
                <c:pt idx="127">
                  <c:v>-14.825685999999999</c:v>
                </c:pt>
                <c:pt idx="128">
                  <c:v>-14.944917</c:v>
                </c:pt>
                <c:pt idx="129">
                  <c:v>-15.054581000000001</c:v>
                </c:pt>
                <c:pt idx="130">
                  <c:v>-15.170275</c:v>
                </c:pt>
                <c:pt idx="131">
                  <c:v>-15.289562999999999</c:v>
                </c:pt>
                <c:pt idx="132">
                  <c:v>-15.450509</c:v>
                </c:pt>
                <c:pt idx="133">
                  <c:v>-15.542999</c:v>
                </c:pt>
                <c:pt idx="134">
                  <c:v>-15.624114000000001</c:v>
                </c:pt>
                <c:pt idx="135">
                  <c:v>-15.699484999999999</c:v>
                </c:pt>
                <c:pt idx="136">
                  <c:v>-15.772641</c:v>
                </c:pt>
                <c:pt idx="137">
                  <c:v>-15.844015000000001</c:v>
                </c:pt>
                <c:pt idx="138">
                  <c:v>-15.917128</c:v>
                </c:pt>
                <c:pt idx="139">
                  <c:v>-15.990817</c:v>
                </c:pt>
                <c:pt idx="140">
                  <c:v>-16.04954</c:v>
                </c:pt>
                <c:pt idx="141">
                  <c:v>-16.106009</c:v>
                </c:pt>
                <c:pt idx="142">
                  <c:v>-16.150079999999999</c:v>
                </c:pt>
                <c:pt idx="143">
                  <c:v>-16.193463000000001</c:v>
                </c:pt>
                <c:pt idx="144">
                  <c:v>-16.247201</c:v>
                </c:pt>
                <c:pt idx="145">
                  <c:v>-16.311326999999999</c:v>
                </c:pt>
                <c:pt idx="146">
                  <c:v>-16.451148</c:v>
                </c:pt>
                <c:pt idx="147">
                  <c:v>-16.641307999999999</c:v>
                </c:pt>
                <c:pt idx="148">
                  <c:v>-16.839153</c:v>
                </c:pt>
                <c:pt idx="149">
                  <c:v>-17.051935</c:v>
                </c:pt>
                <c:pt idx="150">
                  <c:v>-17.265875000000001</c:v>
                </c:pt>
                <c:pt idx="151">
                  <c:v>-17.435092999999998</c:v>
                </c:pt>
                <c:pt idx="152">
                  <c:v>-17.568867999999998</c:v>
                </c:pt>
                <c:pt idx="153">
                  <c:v>-17.683664</c:v>
                </c:pt>
                <c:pt idx="154">
                  <c:v>-17.802192000000002</c:v>
                </c:pt>
                <c:pt idx="155">
                  <c:v>-17.903396999999998</c:v>
                </c:pt>
                <c:pt idx="156">
                  <c:v>-18.008600000000001</c:v>
                </c:pt>
                <c:pt idx="157">
                  <c:v>-18.192672000000002</c:v>
                </c:pt>
                <c:pt idx="158">
                  <c:v>-18.491285999999999</c:v>
                </c:pt>
                <c:pt idx="159">
                  <c:v>-18.762912</c:v>
                </c:pt>
                <c:pt idx="160">
                  <c:v>-18.996431999999999</c:v>
                </c:pt>
                <c:pt idx="161">
                  <c:v>-19.171406999999999</c:v>
                </c:pt>
                <c:pt idx="162">
                  <c:v>-19.317235</c:v>
                </c:pt>
                <c:pt idx="163">
                  <c:v>-19.437279</c:v>
                </c:pt>
                <c:pt idx="164">
                  <c:v>-19.592925000000001</c:v>
                </c:pt>
                <c:pt idx="165">
                  <c:v>-19.787277</c:v>
                </c:pt>
                <c:pt idx="166">
                  <c:v>-20.024477999999998</c:v>
                </c:pt>
                <c:pt idx="167">
                  <c:v>-20.252148999999999</c:v>
                </c:pt>
                <c:pt idx="168">
                  <c:v>-20.485963999999999</c:v>
                </c:pt>
                <c:pt idx="169">
                  <c:v>-20.731224000000001</c:v>
                </c:pt>
                <c:pt idx="170">
                  <c:v>-20.985391</c:v>
                </c:pt>
                <c:pt idx="171">
                  <c:v>-21.270278999999999</c:v>
                </c:pt>
                <c:pt idx="172">
                  <c:v>-21.602274999999999</c:v>
                </c:pt>
                <c:pt idx="173">
                  <c:v>-21.845054999999999</c:v>
                </c:pt>
                <c:pt idx="174">
                  <c:v>-22.027193</c:v>
                </c:pt>
                <c:pt idx="175">
                  <c:v>-22.316578</c:v>
                </c:pt>
                <c:pt idx="176">
                  <c:v>-22.731017999999999</c:v>
                </c:pt>
              </c:numCache>
            </c:numRef>
          </c:xVal>
          <c:yVal>
            <c:numRef>
              <c:f>Elaborated!$Q$3:$Q$338</c:f>
              <c:numCache>
                <c:formatCode>0.000</c:formatCode>
                <c:ptCount val="336"/>
                <c:pt idx="0">
                  <c:v>0</c:v>
                </c:pt>
                <c:pt idx="1">
                  <c:v>0.32658681000000001</c:v>
                </c:pt>
                <c:pt idx="2">
                  <c:v>0.33779181000000003</c:v>
                </c:pt>
                <c:pt idx="3">
                  <c:v>0.39429054000000002</c:v>
                </c:pt>
                <c:pt idx="4">
                  <c:v>0.55188789000000005</c:v>
                </c:pt>
                <c:pt idx="5">
                  <c:v>0.76111143999999997</c:v>
                </c:pt>
                <c:pt idx="6">
                  <c:v>0.87375471999999998</c:v>
                </c:pt>
                <c:pt idx="7">
                  <c:v>0.91030876999999999</c:v>
                </c:pt>
                <c:pt idx="8">
                  <c:v>0.92904849</c:v>
                </c:pt>
                <c:pt idx="9">
                  <c:v>0.94040228000000003</c:v>
                </c:pt>
                <c:pt idx="10">
                  <c:v>0.98578365000000001</c:v>
                </c:pt>
                <c:pt idx="11">
                  <c:v>1.1297695000000001</c:v>
                </c:pt>
                <c:pt idx="12">
                  <c:v>1.5668801999999999</c:v>
                </c:pt>
                <c:pt idx="13">
                  <c:v>1.8024154999999999</c:v>
                </c:pt>
                <c:pt idx="14">
                  <c:v>1.9076470000000001</c:v>
                </c:pt>
                <c:pt idx="15">
                  <c:v>1.9648041999999999</c:v>
                </c:pt>
                <c:pt idx="16">
                  <c:v>2.0306725000000001</c:v>
                </c:pt>
                <c:pt idx="17">
                  <c:v>2.1409600000000002</c:v>
                </c:pt>
                <c:pt idx="18">
                  <c:v>2.2929208000000001</c:v>
                </c:pt>
                <c:pt idx="19">
                  <c:v>2.4209128999999998</c:v>
                </c:pt>
                <c:pt idx="20">
                  <c:v>2.4879215000000001</c:v>
                </c:pt>
                <c:pt idx="21">
                  <c:v>2.5324084999999998</c:v>
                </c:pt>
                <c:pt idx="22">
                  <c:v>2.5816686999999998</c:v>
                </c:pt>
                <c:pt idx="23">
                  <c:v>2.6389942</c:v>
                </c:pt>
                <c:pt idx="24">
                  <c:v>2.6990598000000001</c:v>
                </c:pt>
                <c:pt idx="25">
                  <c:v>2.7587304000000001</c:v>
                </c:pt>
                <c:pt idx="26">
                  <c:v>2.8202712999999999</c:v>
                </c:pt>
                <c:pt idx="27">
                  <c:v>2.8828699000000002</c:v>
                </c:pt>
                <c:pt idx="28">
                  <c:v>2.9336864</c:v>
                </c:pt>
                <c:pt idx="29">
                  <c:v>2.9783593000000002</c:v>
                </c:pt>
                <c:pt idx="30">
                  <c:v>3.0179922000000001</c:v>
                </c:pt>
                <c:pt idx="31">
                  <c:v>3.0572344999999999</c:v>
                </c:pt>
                <c:pt idx="32">
                  <c:v>3.1153346000000002</c:v>
                </c:pt>
                <c:pt idx="33">
                  <c:v>3.1768147999999998</c:v>
                </c:pt>
                <c:pt idx="34">
                  <c:v>3.2497699999999998</c:v>
                </c:pt>
                <c:pt idx="35">
                  <c:v>3.3661384999999999</c:v>
                </c:pt>
                <c:pt idx="36">
                  <c:v>3.4749701000000002</c:v>
                </c:pt>
                <c:pt idx="37">
                  <c:v>3.5424821</c:v>
                </c:pt>
                <c:pt idx="38">
                  <c:v>3.6243745999999999</c:v>
                </c:pt>
                <c:pt idx="39">
                  <c:v>3.7080866000000001</c:v>
                </c:pt>
                <c:pt idx="40">
                  <c:v>3.7670886000000001</c:v>
                </c:pt>
                <c:pt idx="41">
                  <c:v>3.8281168000000001</c:v>
                </c:pt>
                <c:pt idx="42">
                  <c:v>3.895305</c:v>
                </c:pt>
                <c:pt idx="43">
                  <c:v>3.9458389</c:v>
                </c:pt>
                <c:pt idx="44">
                  <c:v>3.9785495000000002</c:v>
                </c:pt>
                <c:pt idx="45">
                  <c:v>4.0095855</c:v>
                </c:pt>
                <c:pt idx="46">
                  <c:v>4.0393657000000003</c:v>
                </c:pt>
                <c:pt idx="47">
                  <c:v>4.0824832999999998</c:v>
                </c:pt>
                <c:pt idx="48">
                  <c:v>4.1610975000000003</c:v>
                </c:pt>
                <c:pt idx="49">
                  <c:v>4.2252270000000003</c:v>
                </c:pt>
                <c:pt idx="50">
                  <c:v>4.2774793000000004</c:v>
                </c:pt>
                <c:pt idx="51">
                  <c:v>4.3220146000000002</c:v>
                </c:pt>
                <c:pt idx="52">
                  <c:v>4.3717315000000001</c:v>
                </c:pt>
                <c:pt idx="53">
                  <c:v>4.4360844999999998</c:v>
                </c:pt>
                <c:pt idx="54">
                  <c:v>4.5002677999999996</c:v>
                </c:pt>
                <c:pt idx="55">
                  <c:v>4.5626325000000003</c:v>
                </c:pt>
                <c:pt idx="56">
                  <c:v>4.6346572999999998</c:v>
                </c:pt>
                <c:pt idx="57">
                  <c:v>4.7109950999999999</c:v>
                </c:pt>
                <c:pt idx="58">
                  <c:v>4.8000783</c:v>
                </c:pt>
                <c:pt idx="59">
                  <c:v>4.8939260000000004</c:v>
                </c:pt>
                <c:pt idx="60">
                  <c:v>4.9783059999999999</c:v>
                </c:pt>
                <c:pt idx="61">
                  <c:v>5.0492461000000004</c:v>
                </c:pt>
                <c:pt idx="62">
                  <c:v>5.1102375999999996</c:v>
                </c:pt>
                <c:pt idx="63">
                  <c:v>5.1755483</c:v>
                </c:pt>
                <c:pt idx="64">
                  <c:v>5.2387794999999997</c:v>
                </c:pt>
                <c:pt idx="65">
                  <c:v>5.3322934999999996</c:v>
                </c:pt>
                <c:pt idx="66">
                  <c:v>5.4074578000000004</c:v>
                </c:pt>
                <c:pt idx="67">
                  <c:v>5.4823522999999996</c:v>
                </c:pt>
                <c:pt idx="68">
                  <c:v>5.5537182999999999</c:v>
                </c:pt>
                <c:pt idx="69">
                  <c:v>5.6359041000000003</c:v>
                </c:pt>
                <c:pt idx="70">
                  <c:v>5.7143436999999997</c:v>
                </c:pt>
                <c:pt idx="71">
                  <c:v>5.7924812000000001</c:v>
                </c:pt>
                <c:pt idx="72">
                  <c:v>5.8589729000000004</c:v>
                </c:pt>
                <c:pt idx="73">
                  <c:v>5.9172772</c:v>
                </c:pt>
                <c:pt idx="74">
                  <c:v>5.9758332000000003</c:v>
                </c:pt>
                <c:pt idx="75">
                  <c:v>6.0278460000000003</c:v>
                </c:pt>
                <c:pt idx="76">
                  <c:v>6.0741943999999997</c:v>
                </c:pt>
                <c:pt idx="77">
                  <c:v>6.1169773000000003</c:v>
                </c:pt>
                <c:pt idx="78">
                  <c:v>6.1853853000000001</c:v>
                </c:pt>
                <c:pt idx="79">
                  <c:v>6.2777243</c:v>
                </c:pt>
                <c:pt idx="80">
                  <c:v>6.3794053000000002</c:v>
                </c:pt>
                <c:pt idx="81">
                  <c:v>6.4808094000000001</c:v>
                </c:pt>
                <c:pt idx="82">
                  <c:v>6.6226861000000001</c:v>
                </c:pt>
                <c:pt idx="83">
                  <c:v>6.7290637999999996</c:v>
                </c:pt>
                <c:pt idx="84">
                  <c:v>6.8143820000000002</c:v>
                </c:pt>
                <c:pt idx="85">
                  <c:v>6.9000471000000001</c:v>
                </c:pt>
                <c:pt idx="86">
                  <c:v>6.9902652999999999</c:v>
                </c:pt>
                <c:pt idx="87">
                  <c:v>7.0860478000000002</c:v>
                </c:pt>
                <c:pt idx="88">
                  <c:v>7.1899448000000001</c:v>
                </c:pt>
                <c:pt idx="89">
                  <c:v>7.2843505000000004</c:v>
                </c:pt>
                <c:pt idx="90">
                  <c:v>7.3727530999999997</c:v>
                </c:pt>
                <c:pt idx="91">
                  <c:v>7.4491595999999998</c:v>
                </c:pt>
                <c:pt idx="92">
                  <c:v>7.5226550999999997</c:v>
                </c:pt>
                <c:pt idx="93">
                  <c:v>7.591113</c:v>
                </c:pt>
                <c:pt idx="94">
                  <c:v>7.6583974000000001</c:v>
                </c:pt>
                <c:pt idx="95">
                  <c:v>7.7319722999999998</c:v>
                </c:pt>
                <c:pt idx="96">
                  <c:v>7.8362183999999999</c:v>
                </c:pt>
                <c:pt idx="97">
                  <c:v>7.9058443</c:v>
                </c:pt>
                <c:pt idx="98">
                  <c:v>7.9690916999999999</c:v>
                </c:pt>
                <c:pt idx="99">
                  <c:v>8.0208872000000007</c:v>
                </c:pt>
                <c:pt idx="100">
                  <c:v>8.0687090999999995</c:v>
                </c:pt>
                <c:pt idx="101">
                  <c:v>8.1293054999999992</c:v>
                </c:pt>
                <c:pt idx="102">
                  <c:v>8.2321079000000008</c:v>
                </c:pt>
                <c:pt idx="103">
                  <c:v>8.3253816</c:v>
                </c:pt>
                <c:pt idx="104">
                  <c:v>8.3956043999999999</c:v>
                </c:pt>
                <c:pt idx="105">
                  <c:v>8.4696189000000004</c:v>
                </c:pt>
                <c:pt idx="106">
                  <c:v>8.5497270000000007</c:v>
                </c:pt>
                <c:pt idx="107">
                  <c:v>8.6319800999999998</c:v>
                </c:pt>
                <c:pt idx="108">
                  <c:v>8.7150383999999992</c:v>
                </c:pt>
                <c:pt idx="109">
                  <c:v>8.8040392999999995</c:v>
                </c:pt>
                <c:pt idx="110">
                  <c:v>8.8980882000000001</c:v>
                </c:pt>
                <c:pt idx="111">
                  <c:v>8.9976622000000006</c:v>
                </c:pt>
                <c:pt idx="112">
                  <c:v>9.0815301999999996</c:v>
                </c:pt>
                <c:pt idx="113">
                  <c:v>9.1406118999999997</c:v>
                </c:pt>
                <c:pt idx="114">
                  <c:v>9.2154387</c:v>
                </c:pt>
                <c:pt idx="115">
                  <c:v>9.3129384999999996</c:v>
                </c:pt>
                <c:pt idx="116">
                  <c:v>9.4130198000000007</c:v>
                </c:pt>
                <c:pt idx="117">
                  <c:v>9.5080776999999994</c:v>
                </c:pt>
                <c:pt idx="118">
                  <c:v>9.6015596999999993</c:v>
                </c:pt>
                <c:pt idx="119">
                  <c:v>9.6805652999999996</c:v>
                </c:pt>
                <c:pt idx="120">
                  <c:v>9.7616528000000002</c:v>
                </c:pt>
                <c:pt idx="121">
                  <c:v>9.8553099999999993</c:v>
                </c:pt>
                <c:pt idx="122">
                  <c:v>9.9486342000000008</c:v>
                </c:pt>
                <c:pt idx="123">
                  <c:v>10.055676</c:v>
                </c:pt>
                <c:pt idx="124">
                  <c:v>10.180028999999999</c:v>
                </c:pt>
                <c:pt idx="125">
                  <c:v>10.300530999999999</c:v>
                </c:pt>
                <c:pt idx="126">
                  <c:v>10.386536</c:v>
                </c:pt>
                <c:pt idx="127">
                  <c:v>10.464105</c:v>
                </c:pt>
                <c:pt idx="128">
                  <c:v>10.561204</c:v>
                </c:pt>
                <c:pt idx="129">
                  <c:v>10.649525000000001</c:v>
                </c:pt>
                <c:pt idx="130">
                  <c:v>10.743086</c:v>
                </c:pt>
                <c:pt idx="131">
                  <c:v>10.836319</c:v>
                </c:pt>
                <c:pt idx="132">
                  <c:v>10.962626999999999</c:v>
                </c:pt>
                <c:pt idx="133">
                  <c:v>11.04053</c:v>
                </c:pt>
                <c:pt idx="134">
                  <c:v>11.09332</c:v>
                </c:pt>
                <c:pt idx="135">
                  <c:v>11.152262</c:v>
                </c:pt>
                <c:pt idx="136">
                  <c:v>11.206752</c:v>
                </c:pt>
                <c:pt idx="137">
                  <c:v>11.257973</c:v>
                </c:pt>
                <c:pt idx="138">
                  <c:v>11.315101</c:v>
                </c:pt>
                <c:pt idx="139">
                  <c:v>11.367858</c:v>
                </c:pt>
                <c:pt idx="140">
                  <c:v>11.41084</c:v>
                </c:pt>
                <c:pt idx="141">
                  <c:v>11.448074</c:v>
                </c:pt>
                <c:pt idx="142">
                  <c:v>11.485404000000001</c:v>
                </c:pt>
                <c:pt idx="143">
                  <c:v>11.516569</c:v>
                </c:pt>
                <c:pt idx="144">
                  <c:v>11.549925999999999</c:v>
                </c:pt>
                <c:pt idx="145">
                  <c:v>11.604473</c:v>
                </c:pt>
                <c:pt idx="146">
                  <c:v>11.702883</c:v>
                </c:pt>
                <c:pt idx="147">
                  <c:v>11.853923999999999</c:v>
                </c:pt>
                <c:pt idx="148">
                  <c:v>12.008378</c:v>
                </c:pt>
                <c:pt idx="149">
                  <c:v>12.159207</c:v>
                </c:pt>
                <c:pt idx="150">
                  <c:v>12.309592</c:v>
                </c:pt>
                <c:pt idx="151">
                  <c:v>12.422356000000001</c:v>
                </c:pt>
                <c:pt idx="152">
                  <c:v>12.507522</c:v>
                </c:pt>
                <c:pt idx="153">
                  <c:v>12.580761000000001</c:v>
                </c:pt>
                <c:pt idx="154">
                  <c:v>12.649767000000001</c:v>
                </c:pt>
                <c:pt idx="155">
                  <c:v>12.71086</c:v>
                </c:pt>
                <c:pt idx="156">
                  <c:v>12.789040999999999</c:v>
                </c:pt>
                <c:pt idx="157">
                  <c:v>12.921711999999999</c:v>
                </c:pt>
                <c:pt idx="158">
                  <c:v>13.135406</c:v>
                </c:pt>
                <c:pt idx="159">
                  <c:v>13.316458000000001</c:v>
                </c:pt>
                <c:pt idx="160">
                  <c:v>13.457388</c:v>
                </c:pt>
                <c:pt idx="161">
                  <c:v>13.567712999999999</c:v>
                </c:pt>
                <c:pt idx="162">
                  <c:v>13.645390000000001</c:v>
                </c:pt>
                <c:pt idx="163">
                  <c:v>13.722697</c:v>
                </c:pt>
                <c:pt idx="164">
                  <c:v>13.799865</c:v>
                </c:pt>
                <c:pt idx="165">
                  <c:v>13.915955</c:v>
                </c:pt>
                <c:pt idx="166">
                  <c:v>14.0656</c:v>
                </c:pt>
                <c:pt idx="167">
                  <c:v>14.201034</c:v>
                </c:pt>
                <c:pt idx="168">
                  <c:v>14.333918000000001</c:v>
                </c:pt>
                <c:pt idx="169">
                  <c:v>14.464102</c:v>
                </c:pt>
                <c:pt idx="170">
                  <c:v>14.592738000000001</c:v>
                </c:pt>
                <c:pt idx="171">
                  <c:v>14.741554000000001</c:v>
                </c:pt>
                <c:pt idx="172">
                  <c:v>14.885208</c:v>
                </c:pt>
                <c:pt idx="173">
                  <c:v>14.968054</c:v>
                </c:pt>
                <c:pt idx="174">
                  <c:v>15.010615</c:v>
                </c:pt>
                <c:pt idx="175">
                  <c:v>15.100002</c:v>
                </c:pt>
                <c:pt idx="176">
                  <c:v>15.176242999999999</c:v>
                </c:pt>
              </c:numCache>
            </c:numRef>
          </c:yVal>
          <c:smooth val="1"/>
          <c:extLst>
            <c:ext xmlns:c16="http://schemas.microsoft.com/office/drawing/2014/chart" uri="{C3380CC4-5D6E-409C-BE32-E72D297353CC}">
              <c16:uniqueId val="{00000000-4F86-46DE-9C34-9DEB54F86E2E}"/>
            </c:ext>
          </c:extLst>
        </c:ser>
        <c:ser>
          <c:idx val="3"/>
          <c:order val="1"/>
          <c:tx>
            <c:strRef>
              <c:f>Elaborated!$K$1</c:f>
              <c:strCache>
                <c:ptCount val="1"/>
                <c:pt idx="0">
                  <c:v>uz_L/4</c:v>
                </c:pt>
              </c:strCache>
            </c:strRef>
          </c:tx>
          <c:spPr>
            <a:ln w="12700" cap="rnd">
              <a:solidFill>
                <a:srgbClr val="00B0F0"/>
              </a:solidFill>
              <a:round/>
            </a:ln>
            <a:effectLst/>
          </c:spPr>
          <c:marker>
            <c:symbol val="none"/>
          </c:marker>
          <c:xVal>
            <c:numRef>
              <c:f>Elaborated!$K$3:$K$468</c:f>
              <c:numCache>
                <c:formatCode>0.00</c:formatCode>
                <c:ptCount val="466"/>
                <c:pt idx="0">
                  <c:v>0</c:v>
                </c:pt>
                <c:pt idx="1">
                  <c:v>-0.29755057000000001</c:v>
                </c:pt>
                <c:pt idx="2">
                  <c:v>-0.29822193000000002</c:v>
                </c:pt>
                <c:pt idx="3">
                  <c:v>-0.35454271999999998</c:v>
                </c:pt>
                <c:pt idx="4">
                  <c:v>-0.53407874</c:v>
                </c:pt>
                <c:pt idx="5">
                  <c:v>-0.69199206999999996</c:v>
                </c:pt>
                <c:pt idx="6">
                  <c:v>-0.78510060000000004</c:v>
                </c:pt>
                <c:pt idx="7">
                  <c:v>-0.80673125999999995</c:v>
                </c:pt>
                <c:pt idx="8">
                  <c:v>-0.82581088000000002</c:v>
                </c:pt>
                <c:pt idx="9">
                  <c:v>-0.83533639999999998</c:v>
                </c:pt>
                <c:pt idx="10">
                  <c:v>-0.86636387999999998</c:v>
                </c:pt>
                <c:pt idx="11">
                  <c:v>-0.97341626999999997</c:v>
                </c:pt>
                <c:pt idx="12">
                  <c:v>-1.3222872000000001</c:v>
                </c:pt>
                <c:pt idx="13">
                  <c:v>-1.4962008</c:v>
                </c:pt>
                <c:pt idx="14">
                  <c:v>-1.5715176</c:v>
                </c:pt>
                <c:pt idx="15">
                  <c:v>-1.6226733</c:v>
                </c:pt>
                <c:pt idx="16">
                  <c:v>-1.6708651999999999</c:v>
                </c:pt>
                <c:pt idx="17">
                  <c:v>-1.757406</c:v>
                </c:pt>
                <c:pt idx="18">
                  <c:v>-1.8885782</c:v>
                </c:pt>
                <c:pt idx="19">
                  <c:v>-1.9810338999999999</c:v>
                </c:pt>
                <c:pt idx="20">
                  <c:v>-2.0344378000000001</c:v>
                </c:pt>
                <c:pt idx="21">
                  <c:v>-2.0696943000000001</c:v>
                </c:pt>
                <c:pt idx="22">
                  <c:v>-2.1177011000000001</c:v>
                </c:pt>
                <c:pt idx="23">
                  <c:v>-2.1617307000000001</c:v>
                </c:pt>
                <c:pt idx="24">
                  <c:v>-2.1972453000000001</c:v>
                </c:pt>
                <c:pt idx="25">
                  <c:v>-2.2382816000000001</c:v>
                </c:pt>
                <c:pt idx="26">
                  <c:v>-2.2914414999999999</c:v>
                </c:pt>
                <c:pt idx="27">
                  <c:v>-2.3364194</c:v>
                </c:pt>
                <c:pt idx="28">
                  <c:v>-2.3703409999999998</c:v>
                </c:pt>
                <c:pt idx="29">
                  <c:v>-2.4064861</c:v>
                </c:pt>
                <c:pt idx="30">
                  <c:v>-2.4281115999999998</c:v>
                </c:pt>
                <c:pt idx="31">
                  <c:v>-2.4573621999999999</c:v>
                </c:pt>
                <c:pt idx="32">
                  <c:v>-2.5024880999999999</c:v>
                </c:pt>
                <c:pt idx="33">
                  <c:v>-2.5506147000000001</c:v>
                </c:pt>
                <c:pt idx="34">
                  <c:v>-2.6028663000000001</c:v>
                </c:pt>
                <c:pt idx="35">
                  <c:v>-2.6853088000000001</c:v>
                </c:pt>
                <c:pt idx="36">
                  <c:v>-2.7578038999999999</c:v>
                </c:pt>
                <c:pt idx="37">
                  <c:v>-2.8218861999999998</c:v>
                </c:pt>
                <c:pt idx="38">
                  <c:v>-2.8707536999999999</c:v>
                </c:pt>
                <c:pt idx="39">
                  <c:v>-2.9268551</c:v>
                </c:pt>
                <c:pt idx="40">
                  <c:v>-2.9779298000000001</c:v>
                </c:pt>
                <c:pt idx="41">
                  <c:v>-3.0219059000000001</c:v>
                </c:pt>
                <c:pt idx="42">
                  <c:v>-3.0779524999999999</c:v>
                </c:pt>
                <c:pt idx="43">
                  <c:v>-3.1108836000000002</c:v>
                </c:pt>
                <c:pt idx="44">
                  <c:v>-3.128152</c:v>
                </c:pt>
                <c:pt idx="45">
                  <c:v>-3.1594226000000001</c:v>
                </c:pt>
                <c:pt idx="46">
                  <c:v>-3.1826329000000002</c:v>
                </c:pt>
                <c:pt idx="47">
                  <c:v>-3.2377720999999999</c:v>
                </c:pt>
                <c:pt idx="48">
                  <c:v>-3.2839524</c:v>
                </c:pt>
                <c:pt idx="49">
                  <c:v>-3.3320120000000002</c:v>
                </c:pt>
                <c:pt idx="50">
                  <c:v>-3.3729537000000001</c:v>
                </c:pt>
                <c:pt idx="51">
                  <c:v>-3.3932389999999999</c:v>
                </c:pt>
                <c:pt idx="52">
                  <c:v>-3.4355604</c:v>
                </c:pt>
                <c:pt idx="53">
                  <c:v>-3.4656568999999999</c:v>
                </c:pt>
                <c:pt idx="54">
                  <c:v>-3.5111295999999999</c:v>
                </c:pt>
                <c:pt idx="55">
                  <c:v>-3.5504902999999999</c:v>
                </c:pt>
                <c:pt idx="56">
                  <c:v>-3.6067011999999998</c:v>
                </c:pt>
                <c:pt idx="57">
                  <c:v>-3.6566366000000001</c:v>
                </c:pt>
                <c:pt idx="58">
                  <c:v>-3.7246277999999999</c:v>
                </c:pt>
                <c:pt idx="59">
                  <c:v>-3.7846289999999998</c:v>
                </c:pt>
                <c:pt idx="60">
                  <c:v>-3.8478647000000001</c:v>
                </c:pt>
                <c:pt idx="61">
                  <c:v>-3.9041290000000002</c:v>
                </c:pt>
                <c:pt idx="62">
                  <c:v>-3.9480933999999999</c:v>
                </c:pt>
                <c:pt idx="63">
                  <c:v>-3.9894615</c:v>
                </c:pt>
                <c:pt idx="64">
                  <c:v>-4.0375230999999996</c:v>
                </c:pt>
                <c:pt idx="65">
                  <c:v>-4.1020700000000003</c:v>
                </c:pt>
                <c:pt idx="66">
                  <c:v>-4.1606953000000004</c:v>
                </c:pt>
                <c:pt idx="67">
                  <c:v>-4.2094969999999998</c:v>
                </c:pt>
                <c:pt idx="68">
                  <c:v>-4.2518893000000002</c:v>
                </c:pt>
                <c:pt idx="69">
                  <c:v>-4.3041447000000002</c:v>
                </c:pt>
                <c:pt idx="70">
                  <c:v>-4.3628939000000004</c:v>
                </c:pt>
                <c:pt idx="71">
                  <c:v>-4.4017451000000003</c:v>
                </c:pt>
                <c:pt idx="72">
                  <c:v>-4.4527764000000003</c:v>
                </c:pt>
                <c:pt idx="73">
                  <c:v>-4.4978775999999998</c:v>
                </c:pt>
                <c:pt idx="74">
                  <c:v>-4.5408594999999998</c:v>
                </c:pt>
                <c:pt idx="75">
                  <c:v>-4.5763854999999998</c:v>
                </c:pt>
                <c:pt idx="76">
                  <c:v>-4.6016732999999999</c:v>
                </c:pt>
                <c:pt idx="77">
                  <c:v>-4.6376318999999997</c:v>
                </c:pt>
                <c:pt idx="78">
                  <c:v>-4.6736725000000003</c:v>
                </c:pt>
                <c:pt idx="79">
                  <c:v>-4.7421455000000003</c:v>
                </c:pt>
                <c:pt idx="80">
                  <c:v>-4.8162618999999998</c:v>
                </c:pt>
                <c:pt idx="81">
                  <c:v>-4.8852450000000003</c:v>
                </c:pt>
                <c:pt idx="82">
                  <c:v>-4.9839019999999996</c:v>
                </c:pt>
                <c:pt idx="83">
                  <c:v>-5.0543589000000004</c:v>
                </c:pt>
                <c:pt idx="84">
                  <c:v>-5.1124989999999997</c:v>
                </c:pt>
                <c:pt idx="85">
                  <c:v>-5.1808638</c:v>
                </c:pt>
                <c:pt idx="86">
                  <c:v>-5.2418306000000001</c:v>
                </c:pt>
                <c:pt idx="87">
                  <c:v>-5.2999875000000003</c:v>
                </c:pt>
                <c:pt idx="88">
                  <c:v>-5.3768905</c:v>
                </c:pt>
                <c:pt idx="89">
                  <c:v>-5.4439947000000002</c:v>
                </c:pt>
                <c:pt idx="90">
                  <c:v>-5.5011520999999997</c:v>
                </c:pt>
                <c:pt idx="91">
                  <c:v>-5.5588346</c:v>
                </c:pt>
                <c:pt idx="92">
                  <c:v>-5.6075280000000003</c:v>
                </c:pt>
                <c:pt idx="93">
                  <c:v>-5.6537278000000004</c:v>
                </c:pt>
                <c:pt idx="94">
                  <c:v>-5.6940952999999999</c:v>
                </c:pt>
                <c:pt idx="95">
                  <c:v>-5.7548836000000003</c:v>
                </c:pt>
                <c:pt idx="96">
                  <c:v>-5.8162903000000004</c:v>
                </c:pt>
                <c:pt idx="97">
                  <c:v>-5.8607396999999999</c:v>
                </c:pt>
                <c:pt idx="98">
                  <c:v>-5.9108032000000001</c:v>
                </c:pt>
                <c:pt idx="99">
                  <c:v>-5.9414151000000004</c:v>
                </c:pt>
                <c:pt idx="100">
                  <c:v>-5.9666465999999998</c:v>
                </c:pt>
                <c:pt idx="101">
                  <c:v>-6.0316974999999999</c:v>
                </c:pt>
                <c:pt idx="102">
                  <c:v>-6.1049603000000001</c:v>
                </c:pt>
                <c:pt idx="103">
                  <c:v>-6.1636177999999999</c:v>
                </c:pt>
                <c:pt idx="104">
                  <c:v>-6.2178905999999996</c:v>
                </c:pt>
                <c:pt idx="105">
                  <c:v>-6.2635548999999999</c:v>
                </c:pt>
                <c:pt idx="106">
                  <c:v>-6.3211523999999999</c:v>
                </c:pt>
                <c:pt idx="107">
                  <c:v>-6.3799066</c:v>
                </c:pt>
                <c:pt idx="108">
                  <c:v>-6.4294342000000002</c:v>
                </c:pt>
                <c:pt idx="109">
                  <c:v>-6.4908418000000001</c:v>
                </c:pt>
                <c:pt idx="110">
                  <c:v>-6.5580958000000003</c:v>
                </c:pt>
                <c:pt idx="111">
                  <c:v>-6.6282851000000003</c:v>
                </c:pt>
                <c:pt idx="112">
                  <c:v>-6.6895674999999999</c:v>
                </c:pt>
                <c:pt idx="113">
                  <c:v>-6.7293067999999998</c:v>
                </c:pt>
                <c:pt idx="114">
                  <c:v>-6.7716126000000001</c:v>
                </c:pt>
                <c:pt idx="115">
                  <c:v>-6.8593267999999998</c:v>
                </c:pt>
                <c:pt idx="116">
                  <c:v>-6.9345007000000001</c:v>
                </c:pt>
                <c:pt idx="117">
                  <c:v>-6.9969406999999997</c:v>
                </c:pt>
                <c:pt idx="118">
                  <c:v>-7.0614119999999998</c:v>
                </c:pt>
                <c:pt idx="119">
                  <c:v>-7.1184668000000002</c:v>
                </c:pt>
                <c:pt idx="120">
                  <c:v>-7.1750360999999998</c:v>
                </c:pt>
                <c:pt idx="121">
                  <c:v>-7.2341271000000003</c:v>
                </c:pt>
                <c:pt idx="122">
                  <c:v>-7.3126236999999996</c:v>
                </c:pt>
                <c:pt idx="123">
                  <c:v>-7.3801595000000004</c:v>
                </c:pt>
                <c:pt idx="124">
                  <c:v>-7.4645580999999996</c:v>
                </c:pt>
                <c:pt idx="125">
                  <c:v>-7.5587225</c:v>
                </c:pt>
                <c:pt idx="126">
                  <c:v>-7.6344032000000004</c:v>
                </c:pt>
                <c:pt idx="127">
                  <c:v>-7.6880571</c:v>
                </c:pt>
                <c:pt idx="128">
                  <c:v>-7.7614805999999996</c:v>
                </c:pt>
                <c:pt idx="129">
                  <c:v>-7.8287684000000004</c:v>
                </c:pt>
                <c:pt idx="130">
                  <c:v>-7.9001650999999997</c:v>
                </c:pt>
                <c:pt idx="131">
                  <c:v>-7.985894</c:v>
                </c:pt>
                <c:pt idx="132">
                  <c:v>-8.0728884999999995</c:v>
                </c:pt>
                <c:pt idx="133">
                  <c:v>-8.1310640000000003</c:v>
                </c:pt>
                <c:pt idx="134">
                  <c:v>-8.1789842000000004</c:v>
                </c:pt>
                <c:pt idx="135">
                  <c:v>-8.2129028000000002</c:v>
                </c:pt>
                <c:pt idx="136">
                  <c:v>-8.2604401999999997</c:v>
                </c:pt>
                <c:pt idx="137">
                  <c:v>-8.2875060999999999</c:v>
                </c:pt>
                <c:pt idx="138">
                  <c:v>-8.3385204999999996</c:v>
                </c:pt>
                <c:pt idx="139">
                  <c:v>-8.3733392000000002</c:v>
                </c:pt>
                <c:pt idx="140">
                  <c:v>-8.4115470000000006</c:v>
                </c:pt>
                <c:pt idx="141">
                  <c:v>-8.4384853999999994</c:v>
                </c:pt>
                <c:pt idx="142">
                  <c:v>-8.4622328000000007</c:v>
                </c:pt>
                <c:pt idx="143">
                  <c:v>-8.4956122000000001</c:v>
                </c:pt>
                <c:pt idx="144">
                  <c:v>-8.5162230000000001</c:v>
                </c:pt>
                <c:pt idx="145">
                  <c:v>-8.5639281999999994</c:v>
                </c:pt>
                <c:pt idx="146">
                  <c:v>-8.6484932000000008</c:v>
                </c:pt>
                <c:pt idx="147">
                  <c:v>-8.7682652999999995</c:v>
                </c:pt>
                <c:pt idx="148">
                  <c:v>-8.8752574000000006</c:v>
                </c:pt>
                <c:pt idx="149">
                  <c:v>-9.0044543000000008</c:v>
                </c:pt>
                <c:pt idx="150">
                  <c:v>-9.1346223999999996</c:v>
                </c:pt>
                <c:pt idx="151">
                  <c:v>-9.2399696999999996</c:v>
                </c:pt>
                <c:pt idx="152">
                  <c:v>-9.3160574</c:v>
                </c:pt>
                <c:pt idx="153">
                  <c:v>-9.3873806000000002</c:v>
                </c:pt>
                <c:pt idx="154">
                  <c:v>-9.4469046999999993</c:v>
                </c:pt>
                <c:pt idx="155">
                  <c:v>-9.5125542000000003</c:v>
                </c:pt>
                <c:pt idx="156">
                  <c:v>-9.5782410999999996</c:v>
                </c:pt>
                <c:pt idx="157">
                  <c:v>-9.6804038000000006</c:v>
                </c:pt>
                <c:pt idx="158">
                  <c:v>-9.8498664999999992</c:v>
                </c:pt>
                <c:pt idx="159">
                  <c:v>-10.002041999999999</c:v>
                </c:pt>
                <c:pt idx="160">
                  <c:v>-10.126172</c:v>
                </c:pt>
                <c:pt idx="161">
                  <c:v>-10.236822999999999</c:v>
                </c:pt>
                <c:pt idx="162">
                  <c:v>-10.319489000000001</c:v>
                </c:pt>
                <c:pt idx="163">
                  <c:v>-10.379002</c:v>
                </c:pt>
                <c:pt idx="164">
                  <c:v>-10.468543</c:v>
                </c:pt>
                <c:pt idx="165">
                  <c:v>-10.587294</c:v>
                </c:pt>
                <c:pt idx="166">
                  <c:v>-10.722419</c:v>
                </c:pt>
                <c:pt idx="167">
                  <c:v>-10.850858000000001</c:v>
                </c:pt>
                <c:pt idx="168">
                  <c:v>-10.981971</c:v>
                </c:pt>
                <c:pt idx="169">
                  <c:v>-11.115333</c:v>
                </c:pt>
                <c:pt idx="170">
                  <c:v>-11.264246999999999</c:v>
                </c:pt>
                <c:pt idx="171">
                  <c:v>-11.431692</c:v>
                </c:pt>
                <c:pt idx="172">
                  <c:v>-11.605682</c:v>
                </c:pt>
                <c:pt idx="173">
                  <c:v>-11.731875</c:v>
                </c:pt>
                <c:pt idx="174">
                  <c:v>-11.802177</c:v>
                </c:pt>
                <c:pt idx="175">
                  <c:v>-11.941988</c:v>
                </c:pt>
                <c:pt idx="176">
                  <c:v>-12.138645</c:v>
                </c:pt>
              </c:numCache>
            </c:numRef>
          </c:xVal>
          <c:yVal>
            <c:numRef>
              <c:f>Elaborated!$Q$3:$Q$468</c:f>
              <c:numCache>
                <c:formatCode>0.000</c:formatCode>
                <c:ptCount val="466"/>
                <c:pt idx="0">
                  <c:v>0</c:v>
                </c:pt>
                <c:pt idx="1">
                  <c:v>0.32658681000000001</c:v>
                </c:pt>
                <c:pt idx="2">
                  <c:v>0.33779181000000003</c:v>
                </c:pt>
                <c:pt idx="3">
                  <c:v>0.39429054000000002</c:v>
                </c:pt>
                <c:pt idx="4">
                  <c:v>0.55188789000000005</c:v>
                </c:pt>
                <c:pt idx="5">
                  <c:v>0.76111143999999997</c:v>
                </c:pt>
                <c:pt idx="6">
                  <c:v>0.87375471999999998</c:v>
                </c:pt>
                <c:pt idx="7">
                  <c:v>0.91030876999999999</c:v>
                </c:pt>
                <c:pt idx="8">
                  <c:v>0.92904849</c:v>
                </c:pt>
                <c:pt idx="9">
                  <c:v>0.94040228000000003</c:v>
                </c:pt>
                <c:pt idx="10">
                  <c:v>0.98578365000000001</c:v>
                </c:pt>
                <c:pt idx="11">
                  <c:v>1.1297695000000001</c:v>
                </c:pt>
                <c:pt idx="12">
                  <c:v>1.5668801999999999</c:v>
                </c:pt>
                <c:pt idx="13">
                  <c:v>1.8024154999999999</c:v>
                </c:pt>
                <c:pt idx="14">
                  <c:v>1.9076470000000001</c:v>
                </c:pt>
                <c:pt idx="15">
                  <c:v>1.9648041999999999</c:v>
                </c:pt>
                <c:pt idx="16">
                  <c:v>2.0306725000000001</c:v>
                </c:pt>
                <c:pt idx="17">
                  <c:v>2.1409600000000002</c:v>
                </c:pt>
                <c:pt idx="18">
                  <c:v>2.2929208000000001</c:v>
                </c:pt>
                <c:pt idx="19">
                  <c:v>2.4209128999999998</c:v>
                </c:pt>
                <c:pt idx="20">
                  <c:v>2.4879215000000001</c:v>
                </c:pt>
                <c:pt idx="21">
                  <c:v>2.5324084999999998</c:v>
                </c:pt>
                <c:pt idx="22">
                  <c:v>2.5816686999999998</c:v>
                </c:pt>
                <c:pt idx="23">
                  <c:v>2.6389942</c:v>
                </c:pt>
                <c:pt idx="24">
                  <c:v>2.6990598000000001</c:v>
                </c:pt>
                <c:pt idx="25">
                  <c:v>2.7587304000000001</c:v>
                </c:pt>
                <c:pt idx="26">
                  <c:v>2.8202712999999999</c:v>
                </c:pt>
                <c:pt idx="27">
                  <c:v>2.8828699000000002</c:v>
                </c:pt>
                <c:pt idx="28">
                  <c:v>2.9336864</c:v>
                </c:pt>
                <c:pt idx="29">
                  <c:v>2.9783593000000002</c:v>
                </c:pt>
                <c:pt idx="30">
                  <c:v>3.0179922000000001</c:v>
                </c:pt>
                <c:pt idx="31">
                  <c:v>3.0572344999999999</c:v>
                </c:pt>
                <c:pt idx="32">
                  <c:v>3.1153346000000002</c:v>
                </c:pt>
                <c:pt idx="33">
                  <c:v>3.1768147999999998</c:v>
                </c:pt>
                <c:pt idx="34">
                  <c:v>3.2497699999999998</c:v>
                </c:pt>
                <c:pt idx="35">
                  <c:v>3.3661384999999999</c:v>
                </c:pt>
                <c:pt idx="36">
                  <c:v>3.4749701000000002</c:v>
                </c:pt>
                <c:pt idx="37">
                  <c:v>3.5424821</c:v>
                </c:pt>
                <c:pt idx="38">
                  <c:v>3.6243745999999999</c:v>
                </c:pt>
                <c:pt idx="39">
                  <c:v>3.7080866000000001</c:v>
                </c:pt>
                <c:pt idx="40">
                  <c:v>3.7670886000000001</c:v>
                </c:pt>
                <c:pt idx="41">
                  <c:v>3.8281168000000001</c:v>
                </c:pt>
                <c:pt idx="42">
                  <c:v>3.895305</c:v>
                </c:pt>
                <c:pt idx="43">
                  <c:v>3.9458389</c:v>
                </c:pt>
                <c:pt idx="44">
                  <c:v>3.9785495000000002</c:v>
                </c:pt>
                <c:pt idx="45">
                  <c:v>4.0095855</c:v>
                </c:pt>
                <c:pt idx="46">
                  <c:v>4.0393657000000003</c:v>
                </c:pt>
                <c:pt idx="47">
                  <c:v>4.0824832999999998</c:v>
                </c:pt>
                <c:pt idx="48">
                  <c:v>4.1610975000000003</c:v>
                </c:pt>
                <c:pt idx="49">
                  <c:v>4.2252270000000003</c:v>
                </c:pt>
                <c:pt idx="50">
                  <c:v>4.2774793000000004</c:v>
                </c:pt>
                <c:pt idx="51">
                  <c:v>4.3220146000000002</c:v>
                </c:pt>
                <c:pt idx="52">
                  <c:v>4.3717315000000001</c:v>
                </c:pt>
                <c:pt idx="53">
                  <c:v>4.4360844999999998</c:v>
                </c:pt>
                <c:pt idx="54">
                  <c:v>4.5002677999999996</c:v>
                </c:pt>
                <c:pt idx="55">
                  <c:v>4.5626325000000003</c:v>
                </c:pt>
                <c:pt idx="56">
                  <c:v>4.6346572999999998</c:v>
                </c:pt>
                <c:pt idx="57">
                  <c:v>4.7109950999999999</c:v>
                </c:pt>
                <c:pt idx="58">
                  <c:v>4.8000783</c:v>
                </c:pt>
                <c:pt idx="59">
                  <c:v>4.8939260000000004</c:v>
                </c:pt>
                <c:pt idx="60">
                  <c:v>4.9783059999999999</c:v>
                </c:pt>
                <c:pt idx="61">
                  <c:v>5.0492461000000004</c:v>
                </c:pt>
                <c:pt idx="62">
                  <c:v>5.1102375999999996</c:v>
                </c:pt>
                <c:pt idx="63">
                  <c:v>5.1755483</c:v>
                </c:pt>
                <c:pt idx="64">
                  <c:v>5.2387794999999997</c:v>
                </c:pt>
                <c:pt idx="65">
                  <c:v>5.3322934999999996</c:v>
                </c:pt>
                <c:pt idx="66">
                  <c:v>5.4074578000000004</c:v>
                </c:pt>
                <c:pt idx="67">
                  <c:v>5.4823522999999996</c:v>
                </c:pt>
                <c:pt idx="68">
                  <c:v>5.5537182999999999</c:v>
                </c:pt>
                <c:pt idx="69">
                  <c:v>5.6359041000000003</c:v>
                </c:pt>
                <c:pt idx="70">
                  <c:v>5.7143436999999997</c:v>
                </c:pt>
                <c:pt idx="71">
                  <c:v>5.7924812000000001</c:v>
                </c:pt>
                <c:pt idx="72">
                  <c:v>5.8589729000000004</c:v>
                </c:pt>
                <c:pt idx="73">
                  <c:v>5.9172772</c:v>
                </c:pt>
                <c:pt idx="74">
                  <c:v>5.9758332000000003</c:v>
                </c:pt>
                <c:pt idx="75">
                  <c:v>6.0278460000000003</c:v>
                </c:pt>
                <c:pt idx="76">
                  <c:v>6.0741943999999997</c:v>
                </c:pt>
                <c:pt idx="77">
                  <c:v>6.1169773000000003</c:v>
                </c:pt>
                <c:pt idx="78">
                  <c:v>6.1853853000000001</c:v>
                </c:pt>
                <c:pt idx="79">
                  <c:v>6.2777243</c:v>
                </c:pt>
                <c:pt idx="80">
                  <c:v>6.3794053000000002</c:v>
                </c:pt>
                <c:pt idx="81">
                  <c:v>6.4808094000000001</c:v>
                </c:pt>
                <c:pt idx="82">
                  <c:v>6.6226861000000001</c:v>
                </c:pt>
                <c:pt idx="83">
                  <c:v>6.7290637999999996</c:v>
                </c:pt>
                <c:pt idx="84">
                  <c:v>6.8143820000000002</c:v>
                </c:pt>
                <c:pt idx="85">
                  <c:v>6.9000471000000001</c:v>
                </c:pt>
                <c:pt idx="86">
                  <c:v>6.9902652999999999</c:v>
                </c:pt>
                <c:pt idx="87">
                  <c:v>7.0860478000000002</c:v>
                </c:pt>
                <c:pt idx="88">
                  <c:v>7.1899448000000001</c:v>
                </c:pt>
                <c:pt idx="89">
                  <c:v>7.2843505000000004</c:v>
                </c:pt>
                <c:pt idx="90">
                  <c:v>7.3727530999999997</c:v>
                </c:pt>
                <c:pt idx="91">
                  <c:v>7.4491595999999998</c:v>
                </c:pt>
                <c:pt idx="92">
                  <c:v>7.5226550999999997</c:v>
                </c:pt>
                <c:pt idx="93">
                  <c:v>7.591113</c:v>
                </c:pt>
                <c:pt idx="94">
                  <c:v>7.6583974000000001</c:v>
                </c:pt>
                <c:pt idx="95">
                  <c:v>7.7319722999999998</c:v>
                </c:pt>
                <c:pt idx="96">
                  <c:v>7.8362183999999999</c:v>
                </c:pt>
                <c:pt idx="97">
                  <c:v>7.9058443</c:v>
                </c:pt>
                <c:pt idx="98">
                  <c:v>7.9690916999999999</c:v>
                </c:pt>
                <c:pt idx="99">
                  <c:v>8.0208872000000007</c:v>
                </c:pt>
                <c:pt idx="100">
                  <c:v>8.0687090999999995</c:v>
                </c:pt>
                <c:pt idx="101">
                  <c:v>8.1293054999999992</c:v>
                </c:pt>
                <c:pt idx="102">
                  <c:v>8.2321079000000008</c:v>
                </c:pt>
                <c:pt idx="103">
                  <c:v>8.3253816</c:v>
                </c:pt>
                <c:pt idx="104">
                  <c:v>8.3956043999999999</c:v>
                </c:pt>
                <c:pt idx="105">
                  <c:v>8.4696189000000004</c:v>
                </c:pt>
                <c:pt idx="106">
                  <c:v>8.5497270000000007</c:v>
                </c:pt>
                <c:pt idx="107">
                  <c:v>8.6319800999999998</c:v>
                </c:pt>
                <c:pt idx="108">
                  <c:v>8.7150383999999992</c:v>
                </c:pt>
                <c:pt idx="109">
                  <c:v>8.8040392999999995</c:v>
                </c:pt>
                <c:pt idx="110">
                  <c:v>8.8980882000000001</c:v>
                </c:pt>
                <c:pt idx="111">
                  <c:v>8.9976622000000006</c:v>
                </c:pt>
                <c:pt idx="112">
                  <c:v>9.0815301999999996</c:v>
                </c:pt>
                <c:pt idx="113">
                  <c:v>9.1406118999999997</c:v>
                </c:pt>
                <c:pt idx="114">
                  <c:v>9.2154387</c:v>
                </c:pt>
                <c:pt idx="115">
                  <c:v>9.3129384999999996</c:v>
                </c:pt>
                <c:pt idx="116">
                  <c:v>9.4130198000000007</c:v>
                </c:pt>
                <c:pt idx="117">
                  <c:v>9.5080776999999994</c:v>
                </c:pt>
                <c:pt idx="118">
                  <c:v>9.6015596999999993</c:v>
                </c:pt>
                <c:pt idx="119">
                  <c:v>9.6805652999999996</c:v>
                </c:pt>
                <c:pt idx="120">
                  <c:v>9.7616528000000002</c:v>
                </c:pt>
                <c:pt idx="121">
                  <c:v>9.8553099999999993</c:v>
                </c:pt>
                <c:pt idx="122">
                  <c:v>9.9486342000000008</c:v>
                </c:pt>
                <c:pt idx="123">
                  <c:v>10.055676</c:v>
                </c:pt>
                <c:pt idx="124">
                  <c:v>10.180028999999999</c:v>
                </c:pt>
                <c:pt idx="125">
                  <c:v>10.300530999999999</c:v>
                </c:pt>
                <c:pt idx="126">
                  <c:v>10.386536</c:v>
                </c:pt>
                <c:pt idx="127">
                  <c:v>10.464105</c:v>
                </c:pt>
                <c:pt idx="128">
                  <c:v>10.561204</c:v>
                </c:pt>
                <c:pt idx="129">
                  <c:v>10.649525000000001</c:v>
                </c:pt>
                <c:pt idx="130">
                  <c:v>10.743086</c:v>
                </c:pt>
                <c:pt idx="131">
                  <c:v>10.836319</c:v>
                </c:pt>
                <c:pt idx="132">
                  <c:v>10.962626999999999</c:v>
                </c:pt>
                <c:pt idx="133">
                  <c:v>11.04053</c:v>
                </c:pt>
                <c:pt idx="134">
                  <c:v>11.09332</c:v>
                </c:pt>
                <c:pt idx="135">
                  <c:v>11.152262</c:v>
                </c:pt>
                <c:pt idx="136">
                  <c:v>11.206752</c:v>
                </c:pt>
                <c:pt idx="137">
                  <c:v>11.257973</c:v>
                </c:pt>
                <c:pt idx="138">
                  <c:v>11.315101</c:v>
                </c:pt>
                <c:pt idx="139">
                  <c:v>11.367858</c:v>
                </c:pt>
                <c:pt idx="140">
                  <c:v>11.41084</c:v>
                </c:pt>
                <c:pt idx="141">
                  <c:v>11.448074</c:v>
                </c:pt>
                <c:pt idx="142">
                  <c:v>11.485404000000001</c:v>
                </c:pt>
                <c:pt idx="143">
                  <c:v>11.516569</c:v>
                </c:pt>
                <c:pt idx="144">
                  <c:v>11.549925999999999</c:v>
                </c:pt>
                <c:pt idx="145">
                  <c:v>11.604473</c:v>
                </c:pt>
                <c:pt idx="146">
                  <c:v>11.702883</c:v>
                </c:pt>
                <c:pt idx="147">
                  <c:v>11.853923999999999</c:v>
                </c:pt>
                <c:pt idx="148">
                  <c:v>12.008378</c:v>
                </c:pt>
                <c:pt idx="149">
                  <c:v>12.159207</c:v>
                </c:pt>
                <c:pt idx="150">
                  <c:v>12.309592</c:v>
                </c:pt>
                <c:pt idx="151">
                  <c:v>12.422356000000001</c:v>
                </c:pt>
                <c:pt idx="152">
                  <c:v>12.507522</c:v>
                </c:pt>
                <c:pt idx="153">
                  <c:v>12.580761000000001</c:v>
                </c:pt>
                <c:pt idx="154">
                  <c:v>12.649767000000001</c:v>
                </c:pt>
                <c:pt idx="155">
                  <c:v>12.71086</c:v>
                </c:pt>
                <c:pt idx="156">
                  <c:v>12.789040999999999</c:v>
                </c:pt>
                <c:pt idx="157">
                  <c:v>12.921711999999999</c:v>
                </c:pt>
                <c:pt idx="158">
                  <c:v>13.135406</c:v>
                </c:pt>
                <c:pt idx="159">
                  <c:v>13.316458000000001</c:v>
                </c:pt>
                <c:pt idx="160">
                  <c:v>13.457388</c:v>
                </c:pt>
                <c:pt idx="161">
                  <c:v>13.567712999999999</c:v>
                </c:pt>
                <c:pt idx="162">
                  <c:v>13.645390000000001</c:v>
                </c:pt>
                <c:pt idx="163">
                  <c:v>13.722697</c:v>
                </c:pt>
                <c:pt idx="164">
                  <c:v>13.799865</c:v>
                </c:pt>
                <c:pt idx="165">
                  <c:v>13.915955</c:v>
                </c:pt>
                <c:pt idx="166">
                  <c:v>14.0656</c:v>
                </c:pt>
                <c:pt idx="167">
                  <c:v>14.201034</c:v>
                </c:pt>
                <c:pt idx="168">
                  <c:v>14.333918000000001</c:v>
                </c:pt>
                <c:pt idx="169">
                  <c:v>14.464102</c:v>
                </c:pt>
                <c:pt idx="170">
                  <c:v>14.592738000000001</c:v>
                </c:pt>
                <c:pt idx="171">
                  <c:v>14.741554000000001</c:v>
                </c:pt>
                <c:pt idx="172">
                  <c:v>14.885208</c:v>
                </c:pt>
                <c:pt idx="173">
                  <c:v>14.968054</c:v>
                </c:pt>
                <c:pt idx="174">
                  <c:v>15.010615</c:v>
                </c:pt>
                <c:pt idx="175">
                  <c:v>15.100002</c:v>
                </c:pt>
                <c:pt idx="176">
                  <c:v>15.176242999999999</c:v>
                </c:pt>
              </c:numCache>
            </c:numRef>
          </c:yVal>
          <c:smooth val="1"/>
          <c:extLst>
            <c:ext xmlns:c16="http://schemas.microsoft.com/office/drawing/2014/chart" uri="{C3380CC4-5D6E-409C-BE32-E72D297353CC}">
              <c16:uniqueId val="{00000001-4F86-46DE-9C34-9DEB54F86E2E}"/>
            </c:ext>
          </c:extLst>
        </c:ser>
        <c:ser>
          <c:idx val="2"/>
          <c:order val="2"/>
          <c:tx>
            <c:strRef>
              <c:f>Elaborated!$N$1</c:f>
              <c:strCache>
                <c:ptCount val="1"/>
                <c:pt idx="0">
                  <c:v>uz_3L/4</c:v>
                </c:pt>
              </c:strCache>
            </c:strRef>
          </c:tx>
          <c:spPr>
            <a:ln w="12700" cap="rnd">
              <a:solidFill>
                <a:srgbClr val="002060"/>
              </a:solidFill>
              <a:prstDash val="sysDot"/>
              <a:round/>
            </a:ln>
            <a:effectLst/>
          </c:spPr>
          <c:marker>
            <c:symbol val="none"/>
          </c:marker>
          <c:xVal>
            <c:numRef>
              <c:f>Elaborated!$N$3:$N$468</c:f>
              <c:numCache>
                <c:formatCode>0.00</c:formatCode>
                <c:ptCount val="466"/>
                <c:pt idx="0">
                  <c:v>0</c:v>
                </c:pt>
                <c:pt idx="1">
                  <c:v>-0.24495871999999999</c:v>
                </c:pt>
                <c:pt idx="2">
                  <c:v>-0.24506847000000001</c:v>
                </c:pt>
                <c:pt idx="3">
                  <c:v>-0.29392394999999999</c:v>
                </c:pt>
                <c:pt idx="4">
                  <c:v>-0.43751146000000002</c:v>
                </c:pt>
                <c:pt idx="5">
                  <c:v>-0.62530341</c:v>
                </c:pt>
                <c:pt idx="6">
                  <c:v>-0.71163135</c:v>
                </c:pt>
                <c:pt idx="7">
                  <c:v>-0.73835919000000005</c:v>
                </c:pt>
                <c:pt idx="8">
                  <c:v>-0.79705241999999998</c:v>
                </c:pt>
                <c:pt idx="9">
                  <c:v>-0.80273242</c:v>
                </c:pt>
                <c:pt idx="10">
                  <c:v>-0.79914242999999996</c:v>
                </c:pt>
                <c:pt idx="11">
                  <c:v>-0.91158125000000001</c:v>
                </c:pt>
                <c:pt idx="12">
                  <c:v>-1.2353883000000001</c:v>
                </c:pt>
                <c:pt idx="13">
                  <c:v>-1.4037698999999999</c:v>
                </c:pt>
                <c:pt idx="14">
                  <c:v>-1.4822829</c:v>
                </c:pt>
                <c:pt idx="15">
                  <c:v>-1.5419881</c:v>
                </c:pt>
                <c:pt idx="16">
                  <c:v>-1.5577772000000001</c:v>
                </c:pt>
                <c:pt idx="17">
                  <c:v>-1.6625479000000001</c:v>
                </c:pt>
                <c:pt idx="18">
                  <c:v>-1.7619279000000001</c:v>
                </c:pt>
                <c:pt idx="19">
                  <c:v>-1.8354451000000001</c:v>
                </c:pt>
                <c:pt idx="20">
                  <c:v>-1.8766404000000001</c:v>
                </c:pt>
                <c:pt idx="21">
                  <c:v>-1.9214574</c:v>
                </c:pt>
                <c:pt idx="22">
                  <c:v>-1.9708064000000001</c:v>
                </c:pt>
                <c:pt idx="23">
                  <c:v>-2.0110747999999998</c:v>
                </c:pt>
                <c:pt idx="24">
                  <c:v>-2.0413779999999999</c:v>
                </c:pt>
                <c:pt idx="25">
                  <c:v>-2.1064164000000001</c:v>
                </c:pt>
                <c:pt idx="26">
                  <c:v>-2.1188653</c:v>
                </c:pt>
                <c:pt idx="27">
                  <c:v>-2.2146906999999998</c:v>
                </c:pt>
                <c:pt idx="28">
                  <c:v>-2.2171642999999999</c:v>
                </c:pt>
                <c:pt idx="29">
                  <c:v>-2.2174923</c:v>
                </c:pt>
                <c:pt idx="30">
                  <c:v>-2.2570510000000001</c:v>
                </c:pt>
                <c:pt idx="31">
                  <c:v>-2.3106806999999998</c:v>
                </c:pt>
                <c:pt idx="32">
                  <c:v>-2.3348597</c:v>
                </c:pt>
                <c:pt idx="33">
                  <c:v>-2.4163804999999998</c:v>
                </c:pt>
                <c:pt idx="34">
                  <c:v>-2.4703811</c:v>
                </c:pt>
                <c:pt idx="35">
                  <c:v>-2.5340010999999998</c:v>
                </c:pt>
                <c:pt idx="36">
                  <c:v>-2.6064384</c:v>
                </c:pt>
                <c:pt idx="37">
                  <c:v>-2.6831906000000001</c:v>
                </c:pt>
                <c:pt idx="38">
                  <c:v>-2.7401844</c:v>
                </c:pt>
                <c:pt idx="39">
                  <c:v>-2.7960867</c:v>
                </c:pt>
                <c:pt idx="40">
                  <c:v>-2.8496983</c:v>
                </c:pt>
                <c:pt idx="41">
                  <c:v>-2.8681792000000002</c:v>
                </c:pt>
                <c:pt idx="42">
                  <c:v>-2.9270860000000001</c:v>
                </c:pt>
                <c:pt idx="43">
                  <c:v>-2.9369268000000002</c:v>
                </c:pt>
                <c:pt idx="44">
                  <c:v>-2.9701784999999998</c:v>
                </c:pt>
                <c:pt idx="45">
                  <c:v>-3.0161522999999999</c:v>
                </c:pt>
                <c:pt idx="46">
                  <c:v>-3.0374444</c:v>
                </c:pt>
                <c:pt idx="47">
                  <c:v>-3.0855445000000001</c:v>
                </c:pt>
                <c:pt idx="48">
                  <c:v>-3.1577386000000001</c:v>
                </c:pt>
                <c:pt idx="49">
                  <c:v>-3.205025</c:v>
                </c:pt>
                <c:pt idx="50">
                  <c:v>-3.2461563999999998</c:v>
                </c:pt>
                <c:pt idx="51">
                  <c:v>-3.2791415000000002</c:v>
                </c:pt>
                <c:pt idx="52">
                  <c:v>-3.2958143999999998</c:v>
                </c:pt>
                <c:pt idx="53">
                  <c:v>-3.3840265999999999</c:v>
                </c:pt>
                <c:pt idx="54">
                  <c:v>-3.4139065999999998</c:v>
                </c:pt>
                <c:pt idx="55">
                  <c:v>-3.4823067000000001</c:v>
                </c:pt>
                <c:pt idx="56">
                  <c:v>-3.4801407000000002</c:v>
                </c:pt>
                <c:pt idx="57">
                  <c:v>-3.5320556000000001</c:v>
                </c:pt>
                <c:pt idx="58">
                  <c:v>-3.6470392</c:v>
                </c:pt>
                <c:pt idx="59">
                  <c:v>-3.6693140999999998</c:v>
                </c:pt>
                <c:pt idx="60">
                  <c:v>-3.7539604</c:v>
                </c:pt>
                <c:pt idx="61">
                  <c:v>-3.8051384000000001</c:v>
                </c:pt>
                <c:pt idx="62">
                  <c:v>-3.8668352000000001</c:v>
                </c:pt>
                <c:pt idx="63">
                  <c:v>-3.9165008000000001</c:v>
                </c:pt>
                <c:pt idx="64">
                  <c:v>-3.9627455999999999</c:v>
                </c:pt>
                <c:pt idx="65">
                  <c:v>-4.0079273000000004</c:v>
                </c:pt>
                <c:pt idx="66">
                  <c:v>-4.0767173000000003</c:v>
                </c:pt>
                <c:pt idx="67">
                  <c:v>-4.1478643000000002</c:v>
                </c:pt>
                <c:pt idx="68">
                  <c:v>-4.1987933999999996</c:v>
                </c:pt>
                <c:pt idx="69">
                  <c:v>-4.2396345999999996</c:v>
                </c:pt>
                <c:pt idx="70">
                  <c:v>-4.2855846</c:v>
                </c:pt>
                <c:pt idx="71">
                  <c:v>-4.3602654999999997</c:v>
                </c:pt>
                <c:pt idx="72">
                  <c:v>-4.3802054999999998</c:v>
                </c:pt>
                <c:pt idx="73">
                  <c:v>-4.4523004000000004</c:v>
                </c:pt>
                <c:pt idx="74">
                  <c:v>-4.4585499000000004</c:v>
                </c:pt>
                <c:pt idx="75">
                  <c:v>-4.4930268</c:v>
                </c:pt>
                <c:pt idx="76">
                  <c:v>-4.5557971000000004</c:v>
                </c:pt>
                <c:pt idx="77">
                  <c:v>-4.5608541000000002</c:v>
                </c:pt>
                <c:pt idx="78">
                  <c:v>-4.6187348999999998</c:v>
                </c:pt>
                <c:pt idx="79">
                  <c:v>-4.6898612000000002</c:v>
                </c:pt>
                <c:pt idx="80">
                  <c:v>-4.7552525000000001</c:v>
                </c:pt>
                <c:pt idx="81">
                  <c:v>-4.8197206000000001</c:v>
                </c:pt>
                <c:pt idx="82">
                  <c:v>-4.9129576999999998</c:v>
                </c:pt>
                <c:pt idx="83">
                  <c:v>-4.9958052000000004</c:v>
                </c:pt>
                <c:pt idx="84">
                  <c:v>-5.0456346999999999</c:v>
                </c:pt>
                <c:pt idx="85">
                  <c:v>-5.1248668000000004</c:v>
                </c:pt>
                <c:pt idx="86">
                  <c:v>-5.1842639000000004</c:v>
                </c:pt>
                <c:pt idx="87">
                  <c:v>-5.2110297000000001</c:v>
                </c:pt>
                <c:pt idx="88">
                  <c:v>-5.3726848</c:v>
                </c:pt>
                <c:pt idx="89">
                  <c:v>-5.4048597000000003</c:v>
                </c:pt>
                <c:pt idx="90">
                  <c:v>-5.4523333000000003</c:v>
                </c:pt>
                <c:pt idx="91">
                  <c:v>-5.4975754999999999</c:v>
                </c:pt>
                <c:pt idx="92">
                  <c:v>-5.5529131999999999</c:v>
                </c:pt>
                <c:pt idx="93">
                  <c:v>-5.6096278999999996</c:v>
                </c:pt>
                <c:pt idx="94">
                  <c:v>-5.6524982000000001</c:v>
                </c:pt>
                <c:pt idx="95">
                  <c:v>-5.7104369999999998</c:v>
                </c:pt>
                <c:pt idx="96">
                  <c:v>-5.7610261999999999</c:v>
                </c:pt>
                <c:pt idx="97">
                  <c:v>-5.8311365999999998</c:v>
                </c:pt>
                <c:pt idx="98">
                  <c:v>-5.8647302000000003</c:v>
                </c:pt>
                <c:pt idx="99">
                  <c:v>-5.9089181000000002</c:v>
                </c:pt>
                <c:pt idx="100">
                  <c:v>-5.9306654999999999</c:v>
                </c:pt>
                <c:pt idx="101">
                  <c:v>-5.9971509999999997</c:v>
                </c:pt>
                <c:pt idx="102">
                  <c:v>-6.0763825999999996</c:v>
                </c:pt>
                <c:pt idx="103">
                  <c:v>-6.1283912000000003</c:v>
                </c:pt>
                <c:pt idx="104">
                  <c:v>-6.1675763000000003</c:v>
                </c:pt>
                <c:pt idx="105">
                  <c:v>-6.1993003</c:v>
                </c:pt>
                <c:pt idx="106">
                  <c:v>-6.2903026999999998</c:v>
                </c:pt>
                <c:pt idx="107">
                  <c:v>-6.3205172999999997</c:v>
                </c:pt>
                <c:pt idx="108">
                  <c:v>-6.4120105000000001</c:v>
                </c:pt>
                <c:pt idx="109">
                  <c:v>-6.4678108999999999</c:v>
                </c:pt>
                <c:pt idx="110">
                  <c:v>-6.5287392000000004</c:v>
                </c:pt>
                <c:pt idx="111">
                  <c:v>-6.5806868999999999</c:v>
                </c:pt>
                <c:pt idx="112">
                  <c:v>-6.6984146999999998</c:v>
                </c:pt>
                <c:pt idx="113">
                  <c:v>-6.7122390000000003</c:v>
                </c:pt>
                <c:pt idx="114">
                  <c:v>-6.7626219000000001</c:v>
                </c:pt>
                <c:pt idx="115">
                  <c:v>-6.8453948999999996</c:v>
                </c:pt>
                <c:pt idx="116">
                  <c:v>-6.9182743999999996</c:v>
                </c:pt>
                <c:pt idx="117">
                  <c:v>-7.0031416000000002</c:v>
                </c:pt>
                <c:pt idx="118">
                  <c:v>-7.0611198999999996</c:v>
                </c:pt>
                <c:pt idx="119">
                  <c:v>-7.0965340000000001</c:v>
                </c:pt>
                <c:pt idx="120">
                  <c:v>-7.1702534</c:v>
                </c:pt>
                <c:pt idx="121">
                  <c:v>-7.2641859000000002</c:v>
                </c:pt>
                <c:pt idx="122">
                  <c:v>-7.2898825</c:v>
                </c:pt>
                <c:pt idx="123">
                  <c:v>-7.3863021</c:v>
                </c:pt>
                <c:pt idx="124">
                  <c:v>-7.4709016000000004</c:v>
                </c:pt>
                <c:pt idx="125">
                  <c:v>-7.5615135000000002</c:v>
                </c:pt>
                <c:pt idx="126">
                  <c:v>-7.6821596999999997</c:v>
                </c:pt>
                <c:pt idx="127">
                  <c:v>-7.7048287000000002</c:v>
                </c:pt>
                <c:pt idx="128">
                  <c:v>-7.7605149999999998</c:v>
                </c:pt>
                <c:pt idx="129">
                  <c:v>-7.8818811999999996</c:v>
                </c:pt>
                <c:pt idx="130">
                  <c:v>-7.9268177</c:v>
                </c:pt>
                <c:pt idx="131">
                  <c:v>-8.0112463999999992</c:v>
                </c:pt>
                <c:pt idx="132">
                  <c:v>-8.1073163000000008</c:v>
                </c:pt>
                <c:pt idx="133">
                  <c:v>-8.1195135999999994</c:v>
                </c:pt>
                <c:pt idx="134">
                  <c:v>-8.2039202000000007</c:v>
                </c:pt>
                <c:pt idx="135">
                  <c:v>-8.2477113000000006</c:v>
                </c:pt>
                <c:pt idx="136">
                  <c:v>-8.2675820000000009</c:v>
                </c:pt>
                <c:pt idx="137">
                  <c:v>-8.2918582000000001</c:v>
                </c:pt>
                <c:pt idx="138">
                  <c:v>-8.3531542000000005</c:v>
                </c:pt>
                <c:pt idx="139">
                  <c:v>-8.4227442999999997</c:v>
                </c:pt>
                <c:pt idx="140">
                  <c:v>-8.4706513999999995</c:v>
                </c:pt>
                <c:pt idx="141">
                  <c:v>-8.5136289999999999</c:v>
                </c:pt>
                <c:pt idx="142">
                  <c:v>-8.5057293999999999</c:v>
                </c:pt>
                <c:pt idx="143">
                  <c:v>-8.5282522000000007</c:v>
                </c:pt>
                <c:pt idx="144">
                  <c:v>-8.5318737999999996</c:v>
                </c:pt>
                <c:pt idx="145">
                  <c:v>-8.5954976999999992</c:v>
                </c:pt>
                <c:pt idx="146">
                  <c:v>-8.6550387999999998</c:v>
                </c:pt>
                <c:pt idx="147">
                  <c:v>-8.8109038000000002</c:v>
                </c:pt>
                <c:pt idx="148">
                  <c:v>-8.8880651999999998</c:v>
                </c:pt>
                <c:pt idx="149">
                  <c:v>-9.0433558000000005</c:v>
                </c:pt>
                <c:pt idx="150">
                  <c:v>-9.1362079000000005</c:v>
                </c:pt>
                <c:pt idx="151">
                  <c:v>-9.2667792999999996</c:v>
                </c:pt>
                <c:pt idx="152">
                  <c:v>-9.3459790999999992</c:v>
                </c:pt>
                <c:pt idx="153">
                  <c:v>-9.4065768999999992</c:v>
                </c:pt>
                <c:pt idx="154">
                  <c:v>-9.4698115000000005</c:v>
                </c:pt>
                <c:pt idx="155">
                  <c:v>-9.5440468000000003</c:v>
                </c:pt>
                <c:pt idx="156">
                  <c:v>-9.5836924999999997</c:v>
                </c:pt>
                <c:pt idx="157">
                  <c:v>-9.7007726999999999</c:v>
                </c:pt>
                <c:pt idx="158">
                  <c:v>-9.8774931000000006</c:v>
                </c:pt>
                <c:pt idx="159">
                  <c:v>-10.060034999999999</c:v>
                </c:pt>
                <c:pt idx="160">
                  <c:v>-10.188145</c:v>
                </c:pt>
                <c:pt idx="161">
                  <c:v>-10.300893</c:v>
                </c:pt>
                <c:pt idx="162">
                  <c:v>-10.385046000000001</c:v>
                </c:pt>
                <c:pt idx="163">
                  <c:v>-10.464817999999999</c:v>
                </c:pt>
                <c:pt idx="164">
                  <c:v>-10.553081000000001</c:v>
                </c:pt>
                <c:pt idx="165">
                  <c:v>-10.638256999999999</c:v>
                </c:pt>
                <c:pt idx="166">
                  <c:v>-10.78904</c:v>
                </c:pt>
                <c:pt idx="167">
                  <c:v>-10.925432000000001</c:v>
                </c:pt>
                <c:pt idx="168">
                  <c:v>-11.044226</c:v>
                </c:pt>
                <c:pt idx="169">
                  <c:v>-11.220266000000001</c:v>
                </c:pt>
                <c:pt idx="170">
                  <c:v>-11.341837</c:v>
                </c:pt>
                <c:pt idx="171">
                  <c:v>-11.489390999999999</c:v>
                </c:pt>
                <c:pt idx="172">
                  <c:v>-11.687395</c:v>
                </c:pt>
                <c:pt idx="173">
                  <c:v>-11.800715</c:v>
                </c:pt>
                <c:pt idx="174">
                  <c:v>-11.905340000000001</c:v>
                </c:pt>
                <c:pt idx="175">
                  <c:v>-12.021852000000001</c:v>
                </c:pt>
                <c:pt idx="176">
                  <c:v>-12.263788999999999</c:v>
                </c:pt>
              </c:numCache>
            </c:numRef>
          </c:xVal>
          <c:yVal>
            <c:numRef>
              <c:f>Elaborated!$Q$3:$Q$468</c:f>
              <c:numCache>
                <c:formatCode>0.000</c:formatCode>
                <c:ptCount val="466"/>
                <c:pt idx="0">
                  <c:v>0</c:v>
                </c:pt>
                <c:pt idx="1">
                  <c:v>0.32658681000000001</c:v>
                </c:pt>
                <c:pt idx="2">
                  <c:v>0.33779181000000003</c:v>
                </c:pt>
                <c:pt idx="3">
                  <c:v>0.39429054000000002</c:v>
                </c:pt>
                <c:pt idx="4">
                  <c:v>0.55188789000000005</c:v>
                </c:pt>
                <c:pt idx="5">
                  <c:v>0.76111143999999997</c:v>
                </c:pt>
                <c:pt idx="6">
                  <c:v>0.87375471999999998</c:v>
                </c:pt>
                <c:pt idx="7">
                  <c:v>0.91030876999999999</c:v>
                </c:pt>
                <c:pt idx="8">
                  <c:v>0.92904849</c:v>
                </c:pt>
                <c:pt idx="9">
                  <c:v>0.94040228000000003</c:v>
                </c:pt>
                <c:pt idx="10">
                  <c:v>0.98578365000000001</c:v>
                </c:pt>
                <c:pt idx="11">
                  <c:v>1.1297695000000001</c:v>
                </c:pt>
                <c:pt idx="12">
                  <c:v>1.5668801999999999</c:v>
                </c:pt>
                <c:pt idx="13">
                  <c:v>1.8024154999999999</c:v>
                </c:pt>
                <c:pt idx="14">
                  <c:v>1.9076470000000001</c:v>
                </c:pt>
                <c:pt idx="15">
                  <c:v>1.9648041999999999</c:v>
                </c:pt>
                <c:pt idx="16">
                  <c:v>2.0306725000000001</c:v>
                </c:pt>
                <c:pt idx="17">
                  <c:v>2.1409600000000002</c:v>
                </c:pt>
                <c:pt idx="18">
                  <c:v>2.2929208000000001</c:v>
                </c:pt>
                <c:pt idx="19">
                  <c:v>2.4209128999999998</c:v>
                </c:pt>
                <c:pt idx="20">
                  <c:v>2.4879215000000001</c:v>
                </c:pt>
                <c:pt idx="21">
                  <c:v>2.5324084999999998</c:v>
                </c:pt>
                <c:pt idx="22">
                  <c:v>2.5816686999999998</c:v>
                </c:pt>
                <c:pt idx="23">
                  <c:v>2.6389942</c:v>
                </c:pt>
                <c:pt idx="24">
                  <c:v>2.6990598000000001</c:v>
                </c:pt>
                <c:pt idx="25">
                  <c:v>2.7587304000000001</c:v>
                </c:pt>
                <c:pt idx="26">
                  <c:v>2.8202712999999999</c:v>
                </c:pt>
                <c:pt idx="27">
                  <c:v>2.8828699000000002</c:v>
                </c:pt>
                <c:pt idx="28">
                  <c:v>2.9336864</c:v>
                </c:pt>
                <c:pt idx="29">
                  <c:v>2.9783593000000002</c:v>
                </c:pt>
                <c:pt idx="30">
                  <c:v>3.0179922000000001</c:v>
                </c:pt>
                <c:pt idx="31">
                  <c:v>3.0572344999999999</c:v>
                </c:pt>
                <c:pt idx="32">
                  <c:v>3.1153346000000002</c:v>
                </c:pt>
                <c:pt idx="33">
                  <c:v>3.1768147999999998</c:v>
                </c:pt>
                <c:pt idx="34">
                  <c:v>3.2497699999999998</c:v>
                </c:pt>
                <c:pt idx="35">
                  <c:v>3.3661384999999999</c:v>
                </c:pt>
                <c:pt idx="36">
                  <c:v>3.4749701000000002</c:v>
                </c:pt>
                <c:pt idx="37">
                  <c:v>3.5424821</c:v>
                </c:pt>
                <c:pt idx="38">
                  <c:v>3.6243745999999999</c:v>
                </c:pt>
                <c:pt idx="39">
                  <c:v>3.7080866000000001</c:v>
                </c:pt>
                <c:pt idx="40">
                  <c:v>3.7670886000000001</c:v>
                </c:pt>
                <c:pt idx="41">
                  <c:v>3.8281168000000001</c:v>
                </c:pt>
                <c:pt idx="42">
                  <c:v>3.895305</c:v>
                </c:pt>
                <c:pt idx="43">
                  <c:v>3.9458389</c:v>
                </c:pt>
                <c:pt idx="44">
                  <c:v>3.9785495000000002</c:v>
                </c:pt>
                <c:pt idx="45">
                  <c:v>4.0095855</c:v>
                </c:pt>
                <c:pt idx="46">
                  <c:v>4.0393657000000003</c:v>
                </c:pt>
                <c:pt idx="47">
                  <c:v>4.0824832999999998</c:v>
                </c:pt>
                <c:pt idx="48">
                  <c:v>4.1610975000000003</c:v>
                </c:pt>
                <c:pt idx="49">
                  <c:v>4.2252270000000003</c:v>
                </c:pt>
                <c:pt idx="50">
                  <c:v>4.2774793000000004</c:v>
                </c:pt>
                <c:pt idx="51">
                  <c:v>4.3220146000000002</c:v>
                </c:pt>
                <c:pt idx="52">
                  <c:v>4.3717315000000001</c:v>
                </c:pt>
                <c:pt idx="53">
                  <c:v>4.4360844999999998</c:v>
                </c:pt>
                <c:pt idx="54">
                  <c:v>4.5002677999999996</c:v>
                </c:pt>
                <c:pt idx="55">
                  <c:v>4.5626325000000003</c:v>
                </c:pt>
                <c:pt idx="56">
                  <c:v>4.6346572999999998</c:v>
                </c:pt>
                <c:pt idx="57">
                  <c:v>4.7109950999999999</c:v>
                </c:pt>
                <c:pt idx="58">
                  <c:v>4.8000783</c:v>
                </c:pt>
                <c:pt idx="59">
                  <c:v>4.8939260000000004</c:v>
                </c:pt>
                <c:pt idx="60">
                  <c:v>4.9783059999999999</c:v>
                </c:pt>
                <c:pt idx="61">
                  <c:v>5.0492461000000004</c:v>
                </c:pt>
                <c:pt idx="62">
                  <c:v>5.1102375999999996</c:v>
                </c:pt>
                <c:pt idx="63">
                  <c:v>5.1755483</c:v>
                </c:pt>
                <c:pt idx="64">
                  <c:v>5.2387794999999997</c:v>
                </c:pt>
                <c:pt idx="65">
                  <c:v>5.3322934999999996</c:v>
                </c:pt>
                <c:pt idx="66">
                  <c:v>5.4074578000000004</c:v>
                </c:pt>
                <c:pt idx="67">
                  <c:v>5.4823522999999996</c:v>
                </c:pt>
                <c:pt idx="68">
                  <c:v>5.5537182999999999</c:v>
                </c:pt>
                <c:pt idx="69">
                  <c:v>5.6359041000000003</c:v>
                </c:pt>
                <c:pt idx="70">
                  <c:v>5.7143436999999997</c:v>
                </c:pt>
                <c:pt idx="71">
                  <c:v>5.7924812000000001</c:v>
                </c:pt>
                <c:pt idx="72">
                  <c:v>5.8589729000000004</c:v>
                </c:pt>
                <c:pt idx="73">
                  <c:v>5.9172772</c:v>
                </c:pt>
                <c:pt idx="74">
                  <c:v>5.9758332000000003</c:v>
                </c:pt>
                <c:pt idx="75">
                  <c:v>6.0278460000000003</c:v>
                </c:pt>
                <c:pt idx="76">
                  <c:v>6.0741943999999997</c:v>
                </c:pt>
                <c:pt idx="77">
                  <c:v>6.1169773000000003</c:v>
                </c:pt>
                <c:pt idx="78">
                  <c:v>6.1853853000000001</c:v>
                </c:pt>
                <c:pt idx="79">
                  <c:v>6.2777243</c:v>
                </c:pt>
                <c:pt idx="80">
                  <c:v>6.3794053000000002</c:v>
                </c:pt>
                <c:pt idx="81">
                  <c:v>6.4808094000000001</c:v>
                </c:pt>
                <c:pt idx="82">
                  <c:v>6.6226861000000001</c:v>
                </c:pt>
                <c:pt idx="83">
                  <c:v>6.7290637999999996</c:v>
                </c:pt>
                <c:pt idx="84">
                  <c:v>6.8143820000000002</c:v>
                </c:pt>
                <c:pt idx="85">
                  <c:v>6.9000471000000001</c:v>
                </c:pt>
                <c:pt idx="86">
                  <c:v>6.9902652999999999</c:v>
                </c:pt>
                <c:pt idx="87">
                  <c:v>7.0860478000000002</c:v>
                </c:pt>
                <c:pt idx="88">
                  <c:v>7.1899448000000001</c:v>
                </c:pt>
                <c:pt idx="89">
                  <c:v>7.2843505000000004</c:v>
                </c:pt>
                <c:pt idx="90">
                  <c:v>7.3727530999999997</c:v>
                </c:pt>
                <c:pt idx="91">
                  <c:v>7.4491595999999998</c:v>
                </c:pt>
                <c:pt idx="92">
                  <c:v>7.5226550999999997</c:v>
                </c:pt>
                <c:pt idx="93">
                  <c:v>7.591113</c:v>
                </c:pt>
                <c:pt idx="94">
                  <c:v>7.6583974000000001</c:v>
                </c:pt>
                <c:pt idx="95">
                  <c:v>7.7319722999999998</c:v>
                </c:pt>
                <c:pt idx="96">
                  <c:v>7.8362183999999999</c:v>
                </c:pt>
                <c:pt idx="97">
                  <c:v>7.9058443</c:v>
                </c:pt>
                <c:pt idx="98">
                  <c:v>7.9690916999999999</c:v>
                </c:pt>
                <c:pt idx="99">
                  <c:v>8.0208872000000007</c:v>
                </c:pt>
                <c:pt idx="100">
                  <c:v>8.0687090999999995</c:v>
                </c:pt>
                <c:pt idx="101">
                  <c:v>8.1293054999999992</c:v>
                </c:pt>
                <c:pt idx="102">
                  <c:v>8.2321079000000008</c:v>
                </c:pt>
                <c:pt idx="103">
                  <c:v>8.3253816</c:v>
                </c:pt>
                <c:pt idx="104">
                  <c:v>8.3956043999999999</c:v>
                </c:pt>
                <c:pt idx="105">
                  <c:v>8.4696189000000004</c:v>
                </c:pt>
                <c:pt idx="106">
                  <c:v>8.5497270000000007</c:v>
                </c:pt>
                <c:pt idx="107">
                  <c:v>8.6319800999999998</c:v>
                </c:pt>
                <c:pt idx="108">
                  <c:v>8.7150383999999992</c:v>
                </c:pt>
                <c:pt idx="109">
                  <c:v>8.8040392999999995</c:v>
                </c:pt>
                <c:pt idx="110">
                  <c:v>8.8980882000000001</c:v>
                </c:pt>
                <c:pt idx="111">
                  <c:v>8.9976622000000006</c:v>
                </c:pt>
                <c:pt idx="112">
                  <c:v>9.0815301999999996</c:v>
                </c:pt>
                <c:pt idx="113">
                  <c:v>9.1406118999999997</c:v>
                </c:pt>
                <c:pt idx="114">
                  <c:v>9.2154387</c:v>
                </c:pt>
                <c:pt idx="115">
                  <c:v>9.3129384999999996</c:v>
                </c:pt>
                <c:pt idx="116">
                  <c:v>9.4130198000000007</c:v>
                </c:pt>
                <c:pt idx="117">
                  <c:v>9.5080776999999994</c:v>
                </c:pt>
                <c:pt idx="118">
                  <c:v>9.6015596999999993</c:v>
                </c:pt>
                <c:pt idx="119">
                  <c:v>9.6805652999999996</c:v>
                </c:pt>
                <c:pt idx="120">
                  <c:v>9.7616528000000002</c:v>
                </c:pt>
                <c:pt idx="121">
                  <c:v>9.8553099999999993</c:v>
                </c:pt>
                <c:pt idx="122">
                  <c:v>9.9486342000000008</c:v>
                </c:pt>
                <c:pt idx="123">
                  <c:v>10.055676</c:v>
                </c:pt>
                <c:pt idx="124">
                  <c:v>10.180028999999999</c:v>
                </c:pt>
                <c:pt idx="125">
                  <c:v>10.300530999999999</c:v>
                </c:pt>
                <c:pt idx="126">
                  <c:v>10.386536</c:v>
                </c:pt>
                <c:pt idx="127">
                  <c:v>10.464105</c:v>
                </c:pt>
                <c:pt idx="128">
                  <c:v>10.561204</c:v>
                </c:pt>
                <c:pt idx="129">
                  <c:v>10.649525000000001</c:v>
                </c:pt>
                <c:pt idx="130">
                  <c:v>10.743086</c:v>
                </c:pt>
                <c:pt idx="131">
                  <c:v>10.836319</c:v>
                </c:pt>
                <c:pt idx="132">
                  <c:v>10.962626999999999</c:v>
                </c:pt>
                <c:pt idx="133">
                  <c:v>11.04053</c:v>
                </c:pt>
                <c:pt idx="134">
                  <c:v>11.09332</c:v>
                </c:pt>
                <c:pt idx="135">
                  <c:v>11.152262</c:v>
                </c:pt>
                <c:pt idx="136">
                  <c:v>11.206752</c:v>
                </c:pt>
                <c:pt idx="137">
                  <c:v>11.257973</c:v>
                </c:pt>
                <c:pt idx="138">
                  <c:v>11.315101</c:v>
                </c:pt>
                <c:pt idx="139">
                  <c:v>11.367858</c:v>
                </c:pt>
                <c:pt idx="140">
                  <c:v>11.41084</c:v>
                </c:pt>
                <c:pt idx="141">
                  <c:v>11.448074</c:v>
                </c:pt>
                <c:pt idx="142">
                  <c:v>11.485404000000001</c:v>
                </c:pt>
                <c:pt idx="143">
                  <c:v>11.516569</c:v>
                </c:pt>
                <c:pt idx="144">
                  <c:v>11.549925999999999</c:v>
                </c:pt>
                <c:pt idx="145">
                  <c:v>11.604473</c:v>
                </c:pt>
                <c:pt idx="146">
                  <c:v>11.702883</c:v>
                </c:pt>
                <c:pt idx="147">
                  <c:v>11.853923999999999</c:v>
                </c:pt>
                <c:pt idx="148">
                  <c:v>12.008378</c:v>
                </c:pt>
                <c:pt idx="149">
                  <c:v>12.159207</c:v>
                </c:pt>
                <c:pt idx="150">
                  <c:v>12.309592</c:v>
                </c:pt>
                <c:pt idx="151">
                  <c:v>12.422356000000001</c:v>
                </c:pt>
                <c:pt idx="152">
                  <c:v>12.507522</c:v>
                </c:pt>
                <c:pt idx="153">
                  <c:v>12.580761000000001</c:v>
                </c:pt>
                <c:pt idx="154">
                  <c:v>12.649767000000001</c:v>
                </c:pt>
                <c:pt idx="155">
                  <c:v>12.71086</c:v>
                </c:pt>
                <c:pt idx="156">
                  <c:v>12.789040999999999</c:v>
                </c:pt>
                <c:pt idx="157">
                  <c:v>12.921711999999999</c:v>
                </c:pt>
                <c:pt idx="158">
                  <c:v>13.135406</c:v>
                </c:pt>
                <c:pt idx="159">
                  <c:v>13.316458000000001</c:v>
                </c:pt>
                <c:pt idx="160">
                  <c:v>13.457388</c:v>
                </c:pt>
                <c:pt idx="161">
                  <c:v>13.567712999999999</c:v>
                </c:pt>
                <c:pt idx="162">
                  <c:v>13.645390000000001</c:v>
                </c:pt>
                <c:pt idx="163">
                  <c:v>13.722697</c:v>
                </c:pt>
                <c:pt idx="164">
                  <c:v>13.799865</c:v>
                </c:pt>
                <c:pt idx="165">
                  <c:v>13.915955</c:v>
                </c:pt>
                <c:pt idx="166">
                  <c:v>14.0656</c:v>
                </c:pt>
                <c:pt idx="167">
                  <c:v>14.201034</c:v>
                </c:pt>
                <c:pt idx="168">
                  <c:v>14.333918000000001</c:v>
                </c:pt>
                <c:pt idx="169">
                  <c:v>14.464102</c:v>
                </c:pt>
                <c:pt idx="170">
                  <c:v>14.592738000000001</c:v>
                </c:pt>
                <c:pt idx="171">
                  <c:v>14.741554000000001</c:v>
                </c:pt>
                <c:pt idx="172">
                  <c:v>14.885208</c:v>
                </c:pt>
                <c:pt idx="173">
                  <c:v>14.968054</c:v>
                </c:pt>
                <c:pt idx="174">
                  <c:v>15.010615</c:v>
                </c:pt>
                <c:pt idx="175">
                  <c:v>15.100002</c:v>
                </c:pt>
                <c:pt idx="176">
                  <c:v>15.176242999999999</c:v>
                </c:pt>
              </c:numCache>
            </c:numRef>
          </c:yVal>
          <c:smooth val="1"/>
          <c:extLst>
            <c:ext xmlns:c16="http://schemas.microsoft.com/office/drawing/2014/chart" uri="{C3380CC4-5D6E-409C-BE32-E72D297353CC}">
              <c16:uniqueId val="{00000002-4F86-46DE-9C34-9DEB54F86E2E}"/>
            </c:ext>
          </c:extLst>
        </c:ser>
        <c:ser>
          <c:idx val="0"/>
          <c:order val="3"/>
          <c:tx>
            <c:strRef>
              <c:f>Elaborated!$L$1</c:f>
              <c:strCache>
                <c:ptCount val="1"/>
                <c:pt idx="0">
                  <c:v>uy_L/4</c:v>
                </c:pt>
              </c:strCache>
            </c:strRef>
          </c:tx>
          <c:spPr>
            <a:ln w="12700" cap="rnd">
              <a:solidFill>
                <a:srgbClr val="92D050"/>
              </a:solidFill>
              <a:round/>
            </a:ln>
            <a:effectLst/>
          </c:spPr>
          <c:marker>
            <c:symbol val="none"/>
          </c:marker>
          <c:xVal>
            <c:numRef>
              <c:f>Elaborated!$L$3:$L$468</c:f>
              <c:numCache>
                <c:formatCode>0.00</c:formatCode>
                <c:ptCount val="466"/>
                <c:pt idx="0">
                  <c:v>0</c:v>
                </c:pt>
                <c:pt idx="1">
                  <c:v>-0.11239222</c:v>
                </c:pt>
                <c:pt idx="2">
                  <c:v>-0.11248469</c:v>
                </c:pt>
                <c:pt idx="3">
                  <c:v>-0.11705974</c:v>
                </c:pt>
                <c:pt idx="4">
                  <c:v>-0.19175764000000001</c:v>
                </c:pt>
                <c:pt idx="5">
                  <c:v>-0.21235229999999999</c:v>
                </c:pt>
                <c:pt idx="6">
                  <c:v>-0.22401715</c:v>
                </c:pt>
                <c:pt idx="7">
                  <c:v>-0.23093495999999999</c:v>
                </c:pt>
                <c:pt idx="8">
                  <c:v>-0.23515854</c:v>
                </c:pt>
                <c:pt idx="9">
                  <c:v>-0.23610165999999999</c:v>
                </c:pt>
                <c:pt idx="10">
                  <c:v>-0.23718748000000001</c:v>
                </c:pt>
                <c:pt idx="11">
                  <c:v>-0.24081354999999999</c:v>
                </c:pt>
                <c:pt idx="12">
                  <c:v>-0.25785207999999998</c:v>
                </c:pt>
                <c:pt idx="13">
                  <c:v>-0.27707925999999999</c:v>
                </c:pt>
                <c:pt idx="14">
                  <c:v>-0.28508999000000002</c:v>
                </c:pt>
                <c:pt idx="15">
                  <c:v>-0.28581836999999999</c:v>
                </c:pt>
                <c:pt idx="16">
                  <c:v>-0.28849265000000002</c:v>
                </c:pt>
                <c:pt idx="17">
                  <c:v>-0.29037791000000002</c:v>
                </c:pt>
                <c:pt idx="18">
                  <c:v>-0.29099928000000003</c:v>
                </c:pt>
                <c:pt idx="19">
                  <c:v>-0.29212150999999997</c:v>
                </c:pt>
                <c:pt idx="20">
                  <c:v>-0.29230161999999998</c:v>
                </c:pt>
                <c:pt idx="21">
                  <c:v>-0.29263446999999998</c:v>
                </c:pt>
                <c:pt idx="22">
                  <c:v>-0.29261661999999999</c:v>
                </c:pt>
                <c:pt idx="23">
                  <c:v>-0.29312867999999997</c:v>
                </c:pt>
                <c:pt idx="24">
                  <c:v>-0.29300025000000002</c:v>
                </c:pt>
                <c:pt idx="25">
                  <c:v>-0.29268163000000003</c:v>
                </c:pt>
                <c:pt idx="26">
                  <c:v>-0.29259246</c:v>
                </c:pt>
                <c:pt idx="27">
                  <c:v>-0.29351396000000002</c:v>
                </c:pt>
                <c:pt idx="28">
                  <c:v>-0.30127114999999999</c:v>
                </c:pt>
                <c:pt idx="29">
                  <c:v>-0.31302806999999999</c:v>
                </c:pt>
                <c:pt idx="30">
                  <c:v>-0.31656748000000001</c:v>
                </c:pt>
                <c:pt idx="31">
                  <c:v>-0.32622711999999998</c:v>
                </c:pt>
                <c:pt idx="32">
                  <c:v>-0.33343033</c:v>
                </c:pt>
                <c:pt idx="33">
                  <c:v>-0.34089472999999998</c:v>
                </c:pt>
                <c:pt idx="34">
                  <c:v>-0.35511168999999998</c:v>
                </c:pt>
                <c:pt idx="35">
                  <c:v>-0.38675344</c:v>
                </c:pt>
                <c:pt idx="36">
                  <c:v>-0.40417924</c:v>
                </c:pt>
                <c:pt idx="37">
                  <c:v>-0.41207238000000002</c:v>
                </c:pt>
                <c:pt idx="38">
                  <c:v>-0.43305764000000002</c:v>
                </c:pt>
                <c:pt idx="39">
                  <c:v>-0.45304612</c:v>
                </c:pt>
                <c:pt idx="40">
                  <c:v>-0.47285659000000002</c:v>
                </c:pt>
                <c:pt idx="41">
                  <c:v>-0.48887564</c:v>
                </c:pt>
                <c:pt idx="42">
                  <c:v>-0.51374016</c:v>
                </c:pt>
                <c:pt idx="43">
                  <c:v>-0.52292861999999996</c:v>
                </c:pt>
                <c:pt idx="44">
                  <c:v>-0.53521658000000005</c:v>
                </c:pt>
                <c:pt idx="45">
                  <c:v>-0.55082112999999999</c:v>
                </c:pt>
                <c:pt idx="46">
                  <c:v>-0.56253200999999997</c:v>
                </c:pt>
                <c:pt idx="47">
                  <c:v>-0.57471563000000003</c:v>
                </c:pt>
                <c:pt idx="48">
                  <c:v>-0.59358204999999997</c:v>
                </c:pt>
                <c:pt idx="49">
                  <c:v>-0.60708812999999995</c:v>
                </c:pt>
                <c:pt idx="50">
                  <c:v>-0.61686912000000005</c:v>
                </c:pt>
                <c:pt idx="51">
                  <c:v>-0.62770490000000001</c:v>
                </c:pt>
                <c:pt idx="52">
                  <c:v>-0.64177187000000002</c:v>
                </c:pt>
                <c:pt idx="53">
                  <c:v>-0.66022707000000003</c:v>
                </c:pt>
                <c:pt idx="54">
                  <c:v>-0.67752089000000004</c:v>
                </c:pt>
                <c:pt idx="55">
                  <c:v>-0.68918393</c:v>
                </c:pt>
                <c:pt idx="56">
                  <c:v>-0.69098693</c:v>
                </c:pt>
                <c:pt idx="57">
                  <c:v>-0.69872593000000005</c:v>
                </c:pt>
                <c:pt idx="58">
                  <c:v>-0.70269183000000002</c:v>
                </c:pt>
                <c:pt idx="59">
                  <c:v>-0.70521747999999995</c:v>
                </c:pt>
                <c:pt idx="60">
                  <c:v>-0.71136725999999995</c:v>
                </c:pt>
                <c:pt idx="61">
                  <c:v>-0.71592800000000001</c:v>
                </c:pt>
                <c:pt idx="62">
                  <c:v>-0.71913592000000004</c:v>
                </c:pt>
                <c:pt idx="63">
                  <c:v>-0.71997568999999995</c:v>
                </c:pt>
                <c:pt idx="64">
                  <c:v>-0.72160301999999998</c:v>
                </c:pt>
                <c:pt idx="65">
                  <c:v>-0.72325218999999996</c:v>
                </c:pt>
                <c:pt idx="66">
                  <c:v>-0.72563135000000001</c:v>
                </c:pt>
                <c:pt idx="67">
                  <c:v>-0.73183735999999999</c:v>
                </c:pt>
                <c:pt idx="68">
                  <c:v>-0.73448316999999996</c:v>
                </c:pt>
                <c:pt idx="69">
                  <c:v>-0.73783531999999996</c:v>
                </c:pt>
                <c:pt idx="70">
                  <c:v>-0.74268400000000001</c:v>
                </c:pt>
                <c:pt idx="71">
                  <c:v>-0.74872680999999996</c:v>
                </c:pt>
                <c:pt idx="72">
                  <c:v>-0.75107451999999997</c:v>
                </c:pt>
                <c:pt idx="73">
                  <c:v>-0.75246279999999999</c:v>
                </c:pt>
                <c:pt idx="74">
                  <c:v>-0.75492117000000003</c:v>
                </c:pt>
                <c:pt idx="75">
                  <c:v>-0.75843079999999996</c:v>
                </c:pt>
                <c:pt idx="76">
                  <c:v>-0.75883900000000004</c:v>
                </c:pt>
                <c:pt idx="77">
                  <c:v>-0.76118788000000004</c:v>
                </c:pt>
                <c:pt idx="78">
                  <c:v>-0.76426501999999996</c:v>
                </c:pt>
                <c:pt idx="79">
                  <c:v>-0.76590212000000002</c:v>
                </c:pt>
                <c:pt idx="80">
                  <c:v>-0.76887740000000004</c:v>
                </c:pt>
                <c:pt idx="81">
                  <c:v>-0.77269768999999999</c:v>
                </c:pt>
                <c:pt idx="82">
                  <c:v>-0.77550993999999995</c:v>
                </c:pt>
                <c:pt idx="83">
                  <c:v>-0.77625089000000003</c:v>
                </c:pt>
                <c:pt idx="84">
                  <c:v>-0.78098424</c:v>
                </c:pt>
                <c:pt idx="85">
                  <c:v>-0.78495857999999996</c:v>
                </c:pt>
                <c:pt idx="86">
                  <c:v>-0.78926852000000003</c:v>
                </c:pt>
                <c:pt idx="87">
                  <c:v>-0.79159265000000001</c:v>
                </c:pt>
                <c:pt idx="88">
                  <c:v>-0.79571049999999999</c:v>
                </c:pt>
                <c:pt idx="89">
                  <c:v>-0.80535124000000002</c:v>
                </c:pt>
                <c:pt idx="90">
                  <c:v>-0.81077476000000004</c:v>
                </c:pt>
                <c:pt idx="91">
                  <c:v>-0.81631743000000001</c:v>
                </c:pt>
                <c:pt idx="92">
                  <c:v>-0.81728047000000004</c:v>
                </c:pt>
                <c:pt idx="93">
                  <c:v>-0.81905642000000001</c:v>
                </c:pt>
                <c:pt idx="94">
                  <c:v>-0.82139180000000001</c:v>
                </c:pt>
                <c:pt idx="95">
                  <c:v>-0.82941794000000002</c:v>
                </c:pt>
                <c:pt idx="96">
                  <c:v>-0.83277000000000001</c:v>
                </c:pt>
                <c:pt idx="97">
                  <c:v>-0.83706448</c:v>
                </c:pt>
                <c:pt idx="98">
                  <c:v>-0.83878757999999998</c:v>
                </c:pt>
                <c:pt idx="99">
                  <c:v>-0.84231321000000003</c:v>
                </c:pt>
                <c:pt idx="100">
                  <c:v>-0.84374258999999996</c:v>
                </c:pt>
                <c:pt idx="101">
                  <c:v>-0.84670632000000001</c:v>
                </c:pt>
                <c:pt idx="102">
                  <c:v>-0.84894716000000003</c:v>
                </c:pt>
                <c:pt idx="103">
                  <c:v>-0.85165226999999999</c:v>
                </c:pt>
                <c:pt idx="104">
                  <c:v>-0.85412465999999998</c:v>
                </c:pt>
                <c:pt idx="105">
                  <c:v>-0.85495953000000002</c:v>
                </c:pt>
                <c:pt idx="106">
                  <c:v>-0.85728749999999998</c:v>
                </c:pt>
                <c:pt idx="107">
                  <c:v>-0.86301245999999998</c:v>
                </c:pt>
                <c:pt idx="108">
                  <c:v>-0.86576222000000003</c:v>
                </c:pt>
                <c:pt idx="109">
                  <c:v>-0.86965890999999995</c:v>
                </c:pt>
                <c:pt idx="110">
                  <c:v>-0.87507694999999996</c:v>
                </c:pt>
                <c:pt idx="111">
                  <c:v>-0.88144051999999995</c:v>
                </c:pt>
                <c:pt idx="112">
                  <c:v>-0.88413560000000002</c:v>
                </c:pt>
                <c:pt idx="113">
                  <c:v>-0.88453482999999999</c:v>
                </c:pt>
                <c:pt idx="114">
                  <c:v>-0.88582499000000003</c:v>
                </c:pt>
                <c:pt idx="115">
                  <c:v>-0.88924354999999999</c:v>
                </c:pt>
                <c:pt idx="116">
                  <c:v>-0.89701363000000001</c:v>
                </c:pt>
                <c:pt idx="117">
                  <c:v>-0.90796151000000003</c:v>
                </c:pt>
                <c:pt idx="118">
                  <c:v>-0.91455945999999999</c:v>
                </c:pt>
                <c:pt idx="119">
                  <c:v>-0.91688353</c:v>
                </c:pt>
                <c:pt idx="120">
                  <c:v>-0.91860558999999997</c:v>
                </c:pt>
                <c:pt idx="121">
                  <c:v>-0.91883048</c:v>
                </c:pt>
                <c:pt idx="122">
                  <c:v>-0.92131426000000005</c:v>
                </c:pt>
                <c:pt idx="123">
                  <c:v>-0.92437201000000002</c:v>
                </c:pt>
                <c:pt idx="124">
                  <c:v>-0.93092993999999996</c:v>
                </c:pt>
                <c:pt idx="125">
                  <c:v>-0.93744956000000002</c:v>
                </c:pt>
                <c:pt idx="126">
                  <c:v>-0.94464471999999999</c:v>
                </c:pt>
                <c:pt idx="127">
                  <c:v>-0.95229503999999998</c:v>
                </c:pt>
                <c:pt idx="128">
                  <c:v>-0.95716078000000004</c:v>
                </c:pt>
                <c:pt idx="129">
                  <c:v>-0.95943153000000003</c:v>
                </c:pt>
                <c:pt idx="130">
                  <c:v>-0.96089020000000003</c:v>
                </c:pt>
                <c:pt idx="131">
                  <c:v>-0.96252587000000001</c:v>
                </c:pt>
                <c:pt idx="132">
                  <c:v>-0.96909272000000002</c:v>
                </c:pt>
                <c:pt idx="133">
                  <c:v>-0.97214957999999996</c:v>
                </c:pt>
                <c:pt idx="134">
                  <c:v>-0.97539485999999997</c:v>
                </c:pt>
                <c:pt idx="135">
                  <c:v>-0.97934898999999997</c:v>
                </c:pt>
                <c:pt idx="136">
                  <c:v>-0.98143466999999995</c:v>
                </c:pt>
                <c:pt idx="137">
                  <c:v>-0.98311596999999995</c:v>
                </c:pt>
                <c:pt idx="138">
                  <c:v>-0.98514679999999999</c:v>
                </c:pt>
                <c:pt idx="139">
                  <c:v>-0.98858241999999996</c:v>
                </c:pt>
                <c:pt idx="140">
                  <c:v>-0.99037514000000004</c:v>
                </c:pt>
                <c:pt idx="141">
                  <c:v>-0.99344913000000001</c:v>
                </c:pt>
                <c:pt idx="142">
                  <c:v>-0.99514997000000005</c:v>
                </c:pt>
                <c:pt idx="143">
                  <c:v>-0.99616031999999999</c:v>
                </c:pt>
                <c:pt idx="144">
                  <c:v>-0.99652872000000003</c:v>
                </c:pt>
                <c:pt idx="145">
                  <c:v>-0.99927608000000001</c:v>
                </c:pt>
                <c:pt idx="146">
                  <c:v>-1.0019494</c:v>
                </c:pt>
                <c:pt idx="147">
                  <c:v>-1.0161817</c:v>
                </c:pt>
                <c:pt idx="148">
                  <c:v>-1.0198720999999999</c:v>
                </c:pt>
                <c:pt idx="149">
                  <c:v>-1.0279541000000001</c:v>
                </c:pt>
                <c:pt idx="150">
                  <c:v>-1.0297042999999999</c:v>
                </c:pt>
                <c:pt idx="151">
                  <c:v>-1.0461492999999999</c:v>
                </c:pt>
                <c:pt idx="152">
                  <c:v>-1.0733531000000001</c:v>
                </c:pt>
                <c:pt idx="153">
                  <c:v>-1.0813549</c:v>
                </c:pt>
                <c:pt idx="154">
                  <c:v>-1.0873496</c:v>
                </c:pt>
                <c:pt idx="155">
                  <c:v>-1.0906296</c:v>
                </c:pt>
                <c:pt idx="156">
                  <c:v>-1.0945176000000001</c:v>
                </c:pt>
                <c:pt idx="157">
                  <c:v>-1.0961158</c:v>
                </c:pt>
                <c:pt idx="158">
                  <c:v>-1.1180303</c:v>
                </c:pt>
                <c:pt idx="159">
                  <c:v>-1.1344513000000001</c:v>
                </c:pt>
                <c:pt idx="160">
                  <c:v>-1.1538603999999999</c:v>
                </c:pt>
                <c:pt idx="161">
                  <c:v>-1.1699310999999999</c:v>
                </c:pt>
                <c:pt idx="162">
                  <c:v>-1.1834756</c:v>
                </c:pt>
                <c:pt idx="163">
                  <c:v>-1.1911745</c:v>
                </c:pt>
                <c:pt idx="164">
                  <c:v>-1.1962938000000001</c:v>
                </c:pt>
                <c:pt idx="165">
                  <c:v>-1.2128999</c:v>
                </c:pt>
                <c:pt idx="166">
                  <c:v>-1.2330131</c:v>
                </c:pt>
                <c:pt idx="167">
                  <c:v>-1.2727157</c:v>
                </c:pt>
                <c:pt idx="168">
                  <c:v>-1.2887801999999999</c:v>
                </c:pt>
                <c:pt idx="169">
                  <c:v>-1.3130516999999999</c:v>
                </c:pt>
                <c:pt idx="170">
                  <c:v>-1.3419832</c:v>
                </c:pt>
                <c:pt idx="171">
                  <c:v>-1.3451849</c:v>
                </c:pt>
                <c:pt idx="172">
                  <c:v>-1.3702573</c:v>
                </c:pt>
                <c:pt idx="173">
                  <c:v>-1.4039754</c:v>
                </c:pt>
                <c:pt idx="174">
                  <c:v>-1.4295244</c:v>
                </c:pt>
                <c:pt idx="175">
                  <c:v>-1.4636544</c:v>
                </c:pt>
                <c:pt idx="176">
                  <c:v>-1.5139864999999999</c:v>
                </c:pt>
              </c:numCache>
            </c:numRef>
          </c:xVal>
          <c:yVal>
            <c:numRef>
              <c:f>Elaborated!$Q$3:$Q$468</c:f>
              <c:numCache>
                <c:formatCode>0.000</c:formatCode>
                <c:ptCount val="466"/>
                <c:pt idx="0">
                  <c:v>0</c:v>
                </c:pt>
                <c:pt idx="1">
                  <c:v>0.32658681000000001</c:v>
                </c:pt>
                <c:pt idx="2">
                  <c:v>0.33779181000000003</c:v>
                </c:pt>
                <c:pt idx="3">
                  <c:v>0.39429054000000002</c:v>
                </c:pt>
                <c:pt idx="4">
                  <c:v>0.55188789000000005</c:v>
                </c:pt>
                <c:pt idx="5">
                  <c:v>0.76111143999999997</c:v>
                </c:pt>
                <c:pt idx="6">
                  <c:v>0.87375471999999998</c:v>
                </c:pt>
                <c:pt idx="7">
                  <c:v>0.91030876999999999</c:v>
                </c:pt>
                <c:pt idx="8">
                  <c:v>0.92904849</c:v>
                </c:pt>
                <c:pt idx="9">
                  <c:v>0.94040228000000003</c:v>
                </c:pt>
                <c:pt idx="10">
                  <c:v>0.98578365000000001</c:v>
                </c:pt>
                <c:pt idx="11">
                  <c:v>1.1297695000000001</c:v>
                </c:pt>
                <c:pt idx="12">
                  <c:v>1.5668801999999999</c:v>
                </c:pt>
                <c:pt idx="13">
                  <c:v>1.8024154999999999</c:v>
                </c:pt>
                <c:pt idx="14">
                  <c:v>1.9076470000000001</c:v>
                </c:pt>
                <c:pt idx="15">
                  <c:v>1.9648041999999999</c:v>
                </c:pt>
                <c:pt idx="16">
                  <c:v>2.0306725000000001</c:v>
                </c:pt>
                <c:pt idx="17">
                  <c:v>2.1409600000000002</c:v>
                </c:pt>
                <c:pt idx="18">
                  <c:v>2.2929208000000001</c:v>
                </c:pt>
                <c:pt idx="19">
                  <c:v>2.4209128999999998</c:v>
                </c:pt>
                <c:pt idx="20">
                  <c:v>2.4879215000000001</c:v>
                </c:pt>
                <c:pt idx="21">
                  <c:v>2.5324084999999998</c:v>
                </c:pt>
                <c:pt idx="22">
                  <c:v>2.5816686999999998</c:v>
                </c:pt>
                <c:pt idx="23">
                  <c:v>2.6389942</c:v>
                </c:pt>
                <c:pt idx="24">
                  <c:v>2.6990598000000001</c:v>
                </c:pt>
                <c:pt idx="25">
                  <c:v>2.7587304000000001</c:v>
                </c:pt>
                <c:pt idx="26">
                  <c:v>2.8202712999999999</c:v>
                </c:pt>
                <c:pt idx="27">
                  <c:v>2.8828699000000002</c:v>
                </c:pt>
                <c:pt idx="28">
                  <c:v>2.9336864</c:v>
                </c:pt>
                <c:pt idx="29">
                  <c:v>2.9783593000000002</c:v>
                </c:pt>
                <c:pt idx="30">
                  <c:v>3.0179922000000001</c:v>
                </c:pt>
                <c:pt idx="31">
                  <c:v>3.0572344999999999</c:v>
                </c:pt>
                <c:pt idx="32">
                  <c:v>3.1153346000000002</c:v>
                </c:pt>
                <c:pt idx="33">
                  <c:v>3.1768147999999998</c:v>
                </c:pt>
                <c:pt idx="34">
                  <c:v>3.2497699999999998</c:v>
                </c:pt>
                <c:pt idx="35">
                  <c:v>3.3661384999999999</c:v>
                </c:pt>
                <c:pt idx="36">
                  <c:v>3.4749701000000002</c:v>
                </c:pt>
                <c:pt idx="37">
                  <c:v>3.5424821</c:v>
                </c:pt>
                <c:pt idx="38">
                  <c:v>3.6243745999999999</c:v>
                </c:pt>
                <c:pt idx="39">
                  <c:v>3.7080866000000001</c:v>
                </c:pt>
                <c:pt idx="40">
                  <c:v>3.7670886000000001</c:v>
                </c:pt>
                <c:pt idx="41">
                  <c:v>3.8281168000000001</c:v>
                </c:pt>
                <c:pt idx="42">
                  <c:v>3.895305</c:v>
                </c:pt>
                <c:pt idx="43">
                  <c:v>3.9458389</c:v>
                </c:pt>
                <c:pt idx="44">
                  <c:v>3.9785495000000002</c:v>
                </c:pt>
                <c:pt idx="45">
                  <c:v>4.0095855</c:v>
                </c:pt>
                <c:pt idx="46">
                  <c:v>4.0393657000000003</c:v>
                </c:pt>
                <c:pt idx="47">
                  <c:v>4.0824832999999998</c:v>
                </c:pt>
                <c:pt idx="48">
                  <c:v>4.1610975000000003</c:v>
                </c:pt>
                <c:pt idx="49">
                  <c:v>4.2252270000000003</c:v>
                </c:pt>
                <c:pt idx="50">
                  <c:v>4.2774793000000004</c:v>
                </c:pt>
                <c:pt idx="51">
                  <c:v>4.3220146000000002</c:v>
                </c:pt>
                <c:pt idx="52">
                  <c:v>4.3717315000000001</c:v>
                </c:pt>
                <c:pt idx="53">
                  <c:v>4.4360844999999998</c:v>
                </c:pt>
                <c:pt idx="54">
                  <c:v>4.5002677999999996</c:v>
                </c:pt>
                <c:pt idx="55">
                  <c:v>4.5626325000000003</c:v>
                </c:pt>
                <c:pt idx="56">
                  <c:v>4.6346572999999998</c:v>
                </c:pt>
                <c:pt idx="57">
                  <c:v>4.7109950999999999</c:v>
                </c:pt>
                <c:pt idx="58">
                  <c:v>4.8000783</c:v>
                </c:pt>
                <c:pt idx="59">
                  <c:v>4.8939260000000004</c:v>
                </c:pt>
                <c:pt idx="60">
                  <c:v>4.9783059999999999</c:v>
                </c:pt>
                <c:pt idx="61">
                  <c:v>5.0492461000000004</c:v>
                </c:pt>
                <c:pt idx="62">
                  <c:v>5.1102375999999996</c:v>
                </c:pt>
                <c:pt idx="63">
                  <c:v>5.1755483</c:v>
                </c:pt>
                <c:pt idx="64">
                  <c:v>5.2387794999999997</c:v>
                </c:pt>
                <c:pt idx="65">
                  <c:v>5.3322934999999996</c:v>
                </c:pt>
                <c:pt idx="66">
                  <c:v>5.4074578000000004</c:v>
                </c:pt>
                <c:pt idx="67">
                  <c:v>5.4823522999999996</c:v>
                </c:pt>
                <c:pt idx="68">
                  <c:v>5.5537182999999999</c:v>
                </c:pt>
                <c:pt idx="69">
                  <c:v>5.6359041000000003</c:v>
                </c:pt>
                <c:pt idx="70">
                  <c:v>5.7143436999999997</c:v>
                </c:pt>
                <c:pt idx="71">
                  <c:v>5.7924812000000001</c:v>
                </c:pt>
                <c:pt idx="72">
                  <c:v>5.8589729000000004</c:v>
                </c:pt>
                <c:pt idx="73">
                  <c:v>5.9172772</c:v>
                </c:pt>
                <c:pt idx="74">
                  <c:v>5.9758332000000003</c:v>
                </c:pt>
                <c:pt idx="75">
                  <c:v>6.0278460000000003</c:v>
                </c:pt>
                <c:pt idx="76">
                  <c:v>6.0741943999999997</c:v>
                </c:pt>
                <c:pt idx="77">
                  <c:v>6.1169773000000003</c:v>
                </c:pt>
                <c:pt idx="78">
                  <c:v>6.1853853000000001</c:v>
                </c:pt>
                <c:pt idx="79">
                  <c:v>6.2777243</c:v>
                </c:pt>
                <c:pt idx="80">
                  <c:v>6.3794053000000002</c:v>
                </c:pt>
                <c:pt idx="81">
                  <c:v>6.4808094000000001</c:v>
                </c:pt>
                <c:pt idx="82">
                  <c:v>6.6226861000000001</c:v>
                </c:pt>
                <c:pt idx="83">
                  <c:v>6.7290637999999996</c:v>
                </c:pt>
                <c:pt idx="84">
                  <c:v>6.8143820000000002</c:v>
                </c:pt>
                <c:pt idx="85">
                  <c:v>6.9000471000000001</c:v>
                </c:pt>
                <c:pt idx="86">
                  <c:v>6.9902652999999999</c:v>
                </c:pt>
                <c:pt idx="87">
                  <c:v>7.0860478000000002</c:v>
                </c:pt>
                <c:pt idx="88">
                  <c:v>7.1899448000000001</c:v>
                </c:pt>
                <c:pt idx="89">
                  <c:v>7.2843505000000004</c:v>
                </c:pt>
                <c:pt idx="90">
                  <c:v>7.3727530999999997</c:v>
                </c:pt>
                <c:pt idx="91">
                  <c:v>7.4491595999999998</c:v>
                </c:pt>
                <c:pt idx="92">
                  <c:v>7.5226550999999997</c:v>
                </c:pt>
                <c:pt idx="93">
                  <c:v>7.591113</c:v>
                </c:pt>
                <c:pt idx="94">
                  <c:v>7.6583974000000001</c:v>
                </c:pt>
                <c:pt idx="95">
                  <c:v>7.7319722999999998</c:v>
                </c:pt>
                <c:pt idx="96">
                  <c:v>7.8362183999999999</c:v>
                </c:pt>
                <c:pt idx="97">
                  <c:v>7.9058443</c:v>
                </c:pt>
                <c:pt idx="98">
                  <c:v>7.9690916999999999</c:v>
                </c:pt>
                <c:pt idx="99">
                  <c:v>8.0208872000000007</c:v>
                </c:pt>
                <c:pt idx="100">
                  <c:v>8.0687090999999995</c:v>
                </c:pt>
                <c:pt idx="101">
                  <c:v>8.1293054999999992</c:v>
                </c:pt>
                <c:pt idx="102">
                  <c:v>8.2321079000000008</c:v>
                </c:pt>
                <c:pt idx="103">
                  <c:v>8.3253816</c:v>
                </c:pt>
                <c:pt idx="104">
                  <c:v>8.3956043999999999</c:v>
                </c:pt>
                <c:pt idx="105">
                  <c:v>8.4696189000000004</c:v>
                </c:pt>
                <c:pt idx="106">
                  <c:v>8.5497270000000007</c:v>
                </c:pt>
                <c:pt idx="107">
                  <c:v>8.6319800999999998</c:v>
                </c:pt>
                <c:pt idx="108">
                  <c:v>8.7150383999999992</c:v>
                </c:pt>
                <c:pt idx="109">
                  <c:v>8.8040392999999995</c:v>
                </c:pt>
                <c:pt idx="110">
                  <c:v>8.8980882000000001</c:v>
                </c:pt>
                <c:pt idx="111">
                  <c:v>8.9976622000000006</c:v>
                </c:pt>
                <c:pt idx="112">
                  <c:v>9.0815301999999996</c:v>
                </c:pt>
                <c:pt idx="113">
                  <c:v>9.1406118999999997</c:v>
                </c:pt>
                <c:pt idx="114">
                  <c:v>9.2154387</c:v>
                </c:pt>
                <c:pt idx="115">
                  <c:v>9.3129384999999996</c:v>
                </c:pt>
                <c:pt idx="116">
                  <c:v>9.4130198000000007</c:v>
                </c:pt>
                <c:pt idx="117">
                  <c:v>9.5080776999999994</c:v>
                </c:pt>
                <c:pt idx="118">
                  <c:v>9.6015596999999993</c:v>
                </c:pt>
                <c:pt idx="119">
                  <c:v>9.6805652999999996</c:v>
                </c:pt>
                <c:pt idx="120">
                  <c:v>9.7616528000000002</c:v>
                </c:pt>
                <c:pt idx="121">
                  <c:v>9.8553099999999993</c:v>
                </c:pt>
                <c:pt idx="122">
                  <c:v>9.9486342000000008</c:v>
                </c:pt>
                <c:pt idx="123">
                  <c:v>10.055676</c:v>
                </c:pt>
                <c:pt idx="124">
                  <c:v>10.180028999999999</c:v>
                </c:pt>
                <c:pt idx="125">
                  <c:v>10.300530999999999</c:v>
                </c:pt>
                <c:pt idx="126">
                  <c:v>10.386536</c:v>
                </c:pt>
                <c:pt idx="127">
                  <c:v>10.464105</c:v>
                </c:pt>
                <c:pt idx="128">
                  <c:v>10.561204</c:v>
                </c:pt>
                <c:pt idx="129">
                  <c:v>10.649525000000001</c:v>
                </c:pt>
                <c:pt idx="130">
                  <c:v>10.743086</c:v>
                </c:pt>
                <c:pt idx="131">
                  <c:v>10.836319</c:v>
                </c:pt>
                <c:pt idx="132">
                  <c:v>10.962626999999999</c:v>
                </c:pt>
                <c:pt idx="133">
                  <c:v>11.04053</c:v>
                </c:pt>
                <c:pt idx="134">
                  <c:v>11.09332</c:v>
                </c:pt>
                <c:pt idx="135">
                  <c:v>11.152262</c:v>
                </c:pt>
                <c:pt idx="136">
                  <c:v>11.206752</c:v>
                </c:pt>
                <c:pt idx="137">
                  <c:v>11.257973</c:v>
                </c:pt>
                <c:pt idx="138">
                  <c:v>11.315101</c:v>
                </c:pt>
                <c:pt idx="139">
                  <c:v>11.367858</c:v>
                </c:pt>
                <c:pt idx="140">
                  <c:v>11.41084</c:v>
                </c:pt>
                <c:pt idx="141">
                  <c:v>11.448074</c:v>
                </c:pt>
                <c:pt idx="142">
                  <c:v>11.485404000000001</c:v>
                </c:pt>
                <c:pt idx="143">
                  <c:v>11.516569</c:v>
                </c:pt>
                <c:pt idx="144">
                  <c:v>11.549925999999999</c:v>
                </c:pt>
                <c:pt idx="145">
                  <c:v>11.604473</c:v>
                </c:pt>
                <c:pt idx="146">
                  <c:v>11.702883</c:v>
                </c:pt>
                <c:pt idx="147">
                  <c:v>11.853923999999999</c:v>
                </c:pt>
                <c:pt idx="148">
                  <c:v>12.008378</c:v>
                </c:pt>
                <c:pt idx="149">
                  <c:v>12.159207</c:v>
                </c:pt>
                <c:pt idx="150">
                  <c:v>12.309592</c:v>
                </c:pt>
                <c:pt idx="151">
                  <c:v>12.422356000000001</c:v>
                </c:pt>
                <c:pt idx="152">
                  <c:v>12.507522</c:v>
                </c:pt>
                <c:pt idx="153">
                  <c:v>12.580761000000001</c:v>
                </c:pt>
                <c:pt idx="154">
                  <c:v>12.649767000000001</c:v>
                </c:pt>
                <c:pt idx="155">
                  <c:v>12.71086</c:v>
                </c:pt>
                <c:pt idx="156">
                  <c:v>12.789040999999999</c:v>
                </c:pt>
                <c:pt idx="157">
                  <c:v>12.921711999999999</c:v>
                </c:pt>
                <c:pt idx="158">
                  <c:v>13.135406</c:v>
                </c:pt>
                <c:pt idx="159">
                  <c:v>13.316458000000001</c:v>
                </c:pt>
                <c:pt idx="160">
                  <c:v>13.457388</c:v>
                </c:pt>
                <c:pt idx="161">
                  <c:v>13.567712999999999</c:v>
                </c:pt>
                <c:pt idx="162">
                  <c:v>13.645390000000001</c:v>
                </c:pt>
                <c:pt idx="163">
                  <c:v>13.722697</c:v>
                </c:pt>
                <c:pt idx="164">
                  <c:v>13.799865</c:v>
                </c:pt>
                <c:pt idx="165">
                  <c:v>13.915955</c:v>
                </c:pt>
                <c:pt idx="166">
                  <c:v>14.0656</c:v>
                </c:pt>
                <c:pt idx="167">
                  <c:v>14.201034</c:v>
                </c:pt>
                <c:pt idx="168">
                  <c:v>14.333918000000001</c:v>
                </c:pt>
                <c:pt idx="169">
                  <c:v>14.464102</c:v>
                </c:pt>
                <c:pt idx="170">
                  <c:v>14.592738000000001</c:v>
                </c:pt>
                <c:pt idx="171">
                  <c:v>14.741554000000001</c:v>
                </c:pt>
                <c:pt idx="172">
                  <c:v>14.885208</c:v>
                </c:pt>
                <c:pt idx="173">
                  <c:v>14.968054</c:v>
                </c:pt>
                <c:pt idx="174">
                  <c:v>15.010615</c:v>
                </c:pt>
                <c:pt idx="175">
                  <c:v>15.100002</c:v>
                </c:pt>
                <c:pt idx="176">
                  <c:v>15.176242999999999</c:v>
                </c:pt>
              </c:numCache>
            </c:numRef>
          </c:yVal>
          <c:smooth val="1"/>
          <c:extLst>
            <c:ext xmlns:c16="http://schemas.microsoft.com/office/drawing/2014/chart" uri="{C3380CC4-5D6E-409C-BE32-E72D297353CC}">
              <c16:uniqueId val="{00000003-4F86-46DE-9C34-9DEB54F86E2E}"/>
            </c:ext>
          </c:extLst>
        </c:ser>
        <c:ser>
          <c:idx val="5"/>
          <c:order val="4"/>
          <c:tx>
            <c:strRef>
              <c:f>Elaborated!$O$1</c:f>
              <c:strCache>
                <c:ptCount val="1"/>
                <c:pt idx="0">
                  <c:v>uy_3L/4</c:v>
                </c:pt>
              </c:strCache>
            </c:strRef>
          </c:tx>
          <c:spPr>
            <a:ln w="12700" cap="rnd">
              <a:solidFill>
                <a:srgbClr val="00B050"/>
              </a:solidFill>
              <a:prstDash val="sysDot"/>
              <a:round/>
            </a:ln>
            <a:effectLst/>
          </c:spPr>
          <c:marker>
            <c:symbol val="none"/>
          </c:marker>
          <c:xVal>
            <c:numRef>
              <c:f>Elaborated!$O$3:$O$199</c:f>
              <c:numCache>
                <c:formatCode>0.00</c:formatCode>
                <c:ptCount val="197"/>
                <c:pt idx="0">
                  <c:v>0</c:v>
                </c:pt>
                <c:pt idx="1">
                  <c:v>-0.21569964</c:v>
                </c:pt>
                <c:pt idx="2">
                  <c:v>-0.21782505999999999</c:v>
                </c:pt>
                <c:pt idx="3">
                  <c:v>-0.25649817000000003</c:v>
                </c:pt>
                <c:pt idx="4">
                  <c:v>-0.32267269999999998</c:v>
                </c:pt>
                <c:pt idx="5">
                  <c:v>-0.35612927</c:v>
                </c:pt>
                <c:pt idx="6">
                  <c:v>-0.36642961000000002</c:v>
                </c:pt>
                <c:pt idx="7">
                  <c:v>-0.37205294</c:v>
                </c:pt>
                <c:pt idx="8">
                  <c:v>-0.37798796000000001</c:v>
                </c:pt>
                <c:pt idx="9">
                  <c:v>-0.38255533000000003</c:v>
                </c:pt>
                <c:pt idx="10">
                  <c:v>-0.38467677</c:v>
                </c:pt>
                <c:pt idx="11">
                  <c:v>-0.39891425000000003</c:v>
                </c:pt>
                <c:pt idx="12">
                  <c:v>-0.47567010999999998</c:v>
                </c:pt>
                <c:pt idx="13">
                  <c:v>-0.52571911999999998</c:v>
                </c:pt>
                <c:pt idx="14">
                  <c:v>-0.55109295000000003</c:v>
                </c:pt>
                <c:pt idx="15">
                  <c:v>-0.56751655000000001</c:v>
                </c:pt>
                <c:pt idx="16">
                  <c:v>-0.58874826000000002</c:v>
                </c:pt>
                <c:pt idx="17">
                  <c:v>-0.61588993999999997</c:v>
                </c:pt>
                <c:pt idx="18">
                  <c:v>-0.64083425999999999</c:v>
                </c:pt>
                <c:pt idx="19">
                  <c:v>-0.70660922000000004</c:v>
                </c:pt>
                <c:pt idx="20">
                  <c:v>-0.73097741000000005</c:v>
                </c:pt>
                <c:pt idx="21">
                  <c:v>-0.74131272000000004</c:v>
                </c:pt>
                <c:pt idx="22">
                  <c:v>-0.76088818999999996</c:v>
                </c:pt>
                <c:pt idx="23">
                  <c:v>-0.77028649000000005</c:v>
                </c:pt>
                <c:pt idx="24">
                  <c:v>-0.78226417999999998</c:v>
                </c:pt>
                <c:pt idx="25">
                  <c:v>-0.82166865</c:v>
                </c:pt>
                <c:pt idx="26">
                  <c:v>-0.82712295000000002</c:v>
                </c:pt>
                <c:pt idx="27">
                  <c:v>-0.83034171000000001</c:v>
                </c:pt>
                <c:pt idx="28">
                  <c:v>-0.83098645999999998</c:v>
                </c:pt>
                <c:pt idx="29">
                  <c:v>-0.83086983999999997</c:v>
                </c:pt>
                <c:pt idx="30">
                  <c:v>-0.83101649</c:v>
                </c:pt>
                <c:pt idx="31">
                  <c:v>-0.83093972000000005</c:v>
                </c:pt>
                <c:pt idx="32">
                  <c:v>-0.83118488999999995</c:v>
                </c:pt>
                <c:pt idx="33">
                  <c:v>-0.83119365999999995</c:v>
                </c:pt>
                <c:pt idx="34">
                  <c:v>-0.83118857999999995</c:v>
                </c:pt>
                <c:pt idx="35">
                  <c:v>-0.83071642000000001</c:v>
                </c:pt>
                <c:pt idx="36">
                  <c:v>-0.83071178999999995</c:v>
                </c:pt>
                <c:pt idx="37">
                  <c:v>-0.83089151000000006</c:v>
                </c:pt>
                <c:pt idx="38">
                  <c:v>-0.83065387999999996</c:v>
                </c:pt>
                <c:pt idx="39">
                  <c:v>-0.83047435000000003</c:v>
                </c:pt>
                <c:pt idx="40">
                  <c:v>-0.83089911999999999</c:v>
                </c:pt>
                <c:pt idx="41">
                  <c:v>-0.83080299999999996</c:v>
                </c:pt>
                <c:pt idx="42">
                  <c:v>-0.83073768000000003</c:v>
                </c:pt>
                <c:pt idx="43">
                  <c:v>-0.83068489000000001</c:v>
                </c:pt>
                <c:pt idx="44">
                  <c:v>-0.83066567999999996</c:v>
                </c:pt>
                <c:pt idx="45">
                  <c:v>-0.83024242999999998</c:v>
                </c:pt>
                <c:pt idx="46">
                  <c:v>-0.83048652000000001</c:v>
                </c:pt>
                <c:pt idx="47">
                  <c:v>-0.83236023000000003</c:v>
                </c:pt>
                <c:pt idx="48">
                  <c:v>-0.83216106999999995</c:v>
                </c:pt>
                <c:pt idx="49">
                  <c:v>-0.83234722999999999</c:v>
                </c:pt>
                <c:pt idx="50">
                  <c:v>-0.83215682000000002</c:v>
                </c:pt>
                <c:pt idx="51">
                  <c:v>-0.83214964000000002</c:v>
                </c:pt>
                <c:pt idx="52">
                  <c:v>-0.83259711999999997</c:v>
                </c:pt>
                <c:pt idx="53">
                  <c:v>-0.83246598999999999</c:v>
                </c:pt>
                <c:pt idx="54">
                  <c:v>-0.83208221999999998</c:v>
                </c:pt>
                <c:pt idx="55">
                  <c:v>-0.83209982999999998</c:v>
                </c:pt>
                <c:pt idx="56">
                  <c:v>-0.83249819999999997</c:v>
                </c:pt>
                <c:pt idx="57">
                  <c:v>-0.83233568000000002</c:v>
                </c:pt>
                <c:pt idx="58">
                  <c:v>-0.83228979999999997</c:v>
                </c:pt>
                <c:pt idx="59">
                  <c:v>-0.83203205000000002</c:v>
                </c:pt>
                <c:pt idx="60">
                  <c:v>-0.83226222000000005</c:v>
                </c:pt>
                <c:pt idx="61">
                  <c:v>-0.83210762999999999</c:v>
                </c:pt>
                <c:pt idx="62">
                  <c:v>-0.83218616000000001</c:v>
                </c:pt>
                <c:pt idx="63">
                  <c:v>-0.83216981999999995</c:v>
                </c:pt>
                <c:pt idx="64">
                  <c:v>-0.83216701999999998</c:v>
                </c:pt>
                <c:pt idx="65">
                  <c:v>-0.83191119999999996</c:v>
                </c:pt>
                <c:pt idx="66">
                  <c:v>-0.83197913999999995</c:v>
                </c:pt>
                <c:pt idx="67">
                  <c:v>-0.83221089000000004</c:v>
                </c:pt>
                <c:pt idx="68">
                  <c:v>-0.83193561999999999</c:v>
                </c:pt>
                <c:pt idx="69">
                  <c:v>-0.83191999000000005</c:v>
                </c:pt>
                <c:pt idx="70">
                  <c:v>-0.83182741999999998</c:v>
                </c:pt>
                <c:pt idx="71">
                  <c:v>-0.83210949000000001</c:v>
                </c:pt>
                <c:pt idx="72">
                  <c:v>-0.83251174999999999</c:v>
                </c:pt>
                <c:pt idx="73">
                  <c:v>-0.83199290999999997</c:v>
                </c:pt>
                <c:pt idx="74">
                  <c:v>-0.83210304000000002</c:v>
                </c:pt>
                <c:pt idx="75">
                  <c:v>-0.83337793000000004</c:v>
                </c:pt>
                <c:pt idx="76">
                  <c:v>-0.83359786999999996</c:v>
                </c:pt>
                <c:pt idx="77">
                  <c:v>-0.83402136000000004</c:v>
                </c:pt>
                <c:pt idx="78">
                  <c:v>-0.83519202000000003</c:v>
                </c:pt>
                <c:pt idx="79">
                  <c:v>-0.83801937999999998</c:v>
                </c:pt>
                <c:pt idx="80">
                  <c:v>-0.83804235000000005</c:v>
                </c:pt>
                <c:pt idx="81">
                  <c:v>-0.83987065999999999</c:v>
                </c:pt>
                <c:pt idx="82">
                  <c:v>-0.84121285999999995</c:v>
                </c:pt>
                <c:pt idx="83">
                  <c:v>-0.84295814999999996</c:v>
                </c:pt>
                <c:pt idx="84">
                  <c:v>-0.84394762000000001</c:v>
                </c:pt>
                <c:pt idx="85">
                  <c:v>-0.84355477999999995</c:v>
                </c:pt>
                <c:pt idx="86">
                  <c:v>-0.84413366999999995</c:v>
                </c:pt>
                <c:pt idx="87">
                  <c:v>-0.84417458000000001</c:v>
                </c:pt>
                <c:pt idx="88">
                  <c:v>-0.84463469000000002</c:v>
                </c:pt>
                <c:pt idx="89">
                  <c:v>-0.84547426000000003</c:v>
                </c:pt>
                <c:pt idx="90">
                  <c:v>-0.84608938</c:v>
                </c:pt>
                <c:pt idx="91">
                  <c:v>-0.8462539</c:v>
                </c:pt>
                <c:pt idx="92">
                  <c:v>-0.84688658000000006</c:v>
                </c:pt>
                <c:pt idx="93">
                  <c:v>-0.84667477999999996</c:v>
                </c:pt>
                <c:pt idx="94">
                  <c:v>-0.84636248000000003</c:v>
                </c:pt>
                <c:pt idx="95">
                  <c:v>-0.84652649999999996</c:v>
                </c:pt>
                <c:pt idx="96">
                  <c:v>-0.84667956</c:v>
                </c:pt>
                <c:pt idx="97">
                  <c:v>-0.84744273999999997</c:v>
                </c:pt>
                <c:pt idx="98">
                  <c:v>-0.84725236000000004</c:v>
                </c:pt>
                <c:pt idx="99">
                  <c:v>-0.84788333000000005</c:v>
                </c:pt>
                <c:pt idx="100">
                  <c:v>-0.84814206000000003</c:v>
                </c:pt>
                <c:pt idx="101">
                  <c:v>-0.84810931000000001</c:v>
                </c:pt>
                <c:pt idx="102">
                  <c:v>-0.84811782999999996</c:v>
                </c:pt>
                <c:pt idx="103">
                  <c:v>-0.84861109999999995</c:v>
                </c:pt>
                <c:pt idx="104">
                  <c:v>-0.84874757999999995</c:v>
                </c:pt>
                <c:pt idx="105">
                  <c:v>-0.84968801000000005</c:v>
                </c:pt>
                <c:pt idx="106">
                  <c:v>-0.85089194000000001</c:v>
                </c:pt>
                <c:pt idx="107">
                  <c:v>-0.85121654999999996</c:v>
                </c:pt>
                <c:pt idx="108">
                  <c:v>-0.85181591000000001</c:v>
                </c:pt>
                <c:pt idx="109">
                  <c:v>-0.85271516000000003</c:v>
                </c:pt>
                <c:pt idx="110">
                  <c:v>-0.85492060999999997</c:v>
                </c:pt>
                <c:pt idx="111">
                  <c:v>-0.85471154000000005</c:v>
                </c:pt>
                <c:pt idx="112">
                  <c:v>-0.85630333999999997</c:v>
                </c:pt>
                <c:pt idx="113">
                  <c:v>-0.85703644999999995</c:v>
                </c:pt>
                <c:pt idx="114">
                  <c:v>-0.85807047999999997</c:v>
                </c:pt>
                <c:pt idx="115">
                  <c:v>-0.86000356</c:v>
                </c:pt>
                <c:pt idx="116">
                  <c:v>-0.86084674000000005</c:v>
                </c:pt>
                <c:pt idx="117">
                  <c:v>-0.86262607999999996</c:v>
                </c:pt>
                <c:pt idx="118">
                  <c:v>-0.86504663000000004</c:v>
                </c:pt>
                <c:pt idx="119">
                  <c:v>-0.86557360999999999</c:v>
                </c:pt>
                <c:pt idx="120">
                  <c:v>-0.86772296000000004</c:v>
                </c:pt>
                <c:pt idx="121">
                  <c:v>-0.86971770000000004</c:v>
                </c:pt>
                <c:pt idx="122">
                  <c:v>-0.87039274</c:v>
                </c:pt>
                <c:pt idx="123">
                  <c:v>-0.87299824000000004</c:v>
                </c:pt>
                <c:pt idx="124">
                  <c:v>-0.87461080999999996</c:v>
                </c:pt>
                <c:pt idx="125">
                  <c:v>-0.87691627999999999</c:v>
                </c:pt>
                <c:pt idx="126">
                  <c:v>-0.87742059999999999</c:v>
                </c:pt>
                <c:pt idx="127">
                  <c:v>-0.87882033999999998</c:v>
                </c:pt>
                <c:pt idx="128">
                  <c:v>-0.88094192000000004</c:v>
                </c:pt>
                <c:pt idx="129">
                  <c:v>-0.88292501999999995</c:v>
                </c:pt>
                <c:pt idx="130">
                  <c:v>-0.88419141000000001</c:v>
                </c:pt>
                <c:pt idx="131">
                  <c:v>-0.89170786999999996</c:v>
                </c:pt>
                <c:pt idx="132">
                  <c:v>-0.89377271000000003</c:v>
                </c:pt>
                <c:pt idx="133">
                  <c:v>-0.89461232000000002</c:v>
                </c:pt>
                <c:pt idx="134">
                  <c:v>-0.89854648000000004</c:v>
                </c:pt>
                <c:pt idx="135">
                  <c:v>-0.89971559999999995</c:v>
                </c:pt>
                <c:pt idx="136">
                  <c:v>-0.89972686999999996</c:v>
                </c:pt>
                <c:pt idx="137">
                  <c:v>-0.89994772000000001</c:v>
                </c:pt>
                <c:pt idx="138">
                  <c:v>-0.90068543999999995</c:v>
                </c:pt>
                <c:pt idx="139">
                  <c:v>-0.90293902999999998</c:v>
                </c:pt>
                <c:pt idx="140">
                  <c:v>-0.90376016999999997</c:v>
                </c:pt>
                <c:pt idx="141">
                  <c:v>-0.90556367999999998</c:v>
                </c:pt>
                <c:pt idx="142">
                  <c:v>-0.90586818000000002</c:v>
                </c:pt>
                <c:pt idx="143">
                  <c:v>-0.90617506000000003</c:v>
                </c:pt>
                <c:pt idx="144">
                  <c:v>-0.90720840999999997</c:v>
                </c:pt>
                <c:pt idx="145">
                  <c:v>-0.90808204999999997</c:v>
                </c:pt>
                <c:pt idx="146">
                  <c:v>-0.91114276999999999</c:v>
                </c:pt>
                <c:pt idx="147">
                  <c:v>-0.9127731</c:v>
                </c:pt>
                <c:pt idx="148">
                  <c:v>-0.91560160999999995</c:v>
                </c:pt>
                <c:pt idx="149">
                  <c:v>-0.91687098</c:v>
                </c:pt>
                <c:pt idx="150">
                  <c:v>-0.92426976999999999</c:v>
                </c:pt>
                <c:pt idx="151">
                  <c:v>-0.93033747</c:v>
                </c:pt>
                <c:pt idx="152">
                  <c:v>-0.93708729999999996</c:v>
                </c:pt>
                <c:pt idx="153">
                  <c:v>-0.94070575999999995</c:v>
                </c:pt>
                <c:pt idx="154">
                  <c:v>-0.94931721999999996</c:v>
                </c:pt>
                <c:pt idx="155">
                  <c:v>-0.95403543999999996</c:v>
                </c:pt>
                <c:pt idx="156">
                  <c:v>-0.96023027999999999</c:v>
                </c:pt>
                <c:pt idx="157">
                  <c:v>-0.96656246999999995</c:v>
                </c:pt>
                <c:pt idx="158">
                  <c:v>-0.99132664999999998</c:v>
                </c:pt>
                <c:pt idx="159">
                  <c:v>-1.0064521</c:v>
                </c:pt>
                <c:pt idx="160">
                  <c:v>-1.0185963</c:v>
                </c:pt>
                <c:pt idx="161">
                  <c:v>-1.0298879999999999</c:v>
                </c:pt>
                <c:pt idx="162">
                  <c:v>-1.029652</c:v>
                </c:pt>
                <c:pt idx="163">
                  <c:v>-1.0350766</c:v>
                </c:pt>
                <c:pt idx="164">
                  <c:v>-1.0355079</c:v>
                </c:pt>
                <c:pt idx="165">
                  <c:v>-1.0526800000000001</c:v>
                </c:pt>
                <c:pt idx="166">
                  <c:v>-1.0623148</c:v>
                </c:pt>
                <c:pt idx="167">
                  <c:v>-1.0721559000000001</c:v>
                </c:pt>
                <c:pt idx="168">
                  <c:v>-1.0874135</c:v>
                </c:pt>
                <c:pt idx="169">
                  <c:v>-1.1131352999999999</c:v>
                </c:pt>
                <c:pt idx="170">
                  <c:v>-1.1239159999999999</c:v>
                </c:pt>
                <c:pt idx="171">
                  <c:v>-1.1338086999999999</c:v>
                </c:pt>
                <c:pt idx="172">
                  <c:v>-1.1549634</c:v>
                </c:pt>
                <c:pt idx="173">
                  <c:v>-1.1711613000000001</c:v>
                </c:pt>
                <c:pt idx="174">
                  <c:v>-1.1844653999999999</c:v>
                </c:pt>
                <c:pt idx="175">
                  <c:v>-1.2099723</c:v>
                </c:pt>
                <c:pt idx="176">
                  <c:v>-1.2673976</c:v>
                </c:pt>
              </c:numCache>
            </c:numRef>
          </c:xVal>
          <c:yVal>
            <c:numRef>
              <c:f>Elaborated!$Q$3:$Q$199</c:f>
              <c:numCache>
                <c:formatCode>0.000</c:formatCode>
                <c:ptCount val="197"/>
                <c:pt idx="0">
                  <c:v>0</c:v>
                </c:pt>
                <c:pt idx="1">
                  <c:v>0.32658681000000001</c:v>
                </c:pt>
                <c:pt idx="2">
                  <c:v>0.33779181000000003</c:v>
                </c:pt>
                <c:pt idx="3">
                  <c:v>0.39429054000000002</c:v>
                </c:pt>
                <c:pt idx="4">
                  <c:v>0.55188789000000005</c:v>
                </c:pt>
                <c:pt idx="5">
                  <c:v>0.76111143999999997</c:v>
                </c:pt>
                <c:pt idx="6">
                  <c:v>0.87375471999999998</c:v>
                </c:pt>
                <c:pt idx="7">
                  <c:v>0.91030876999999999</c:v>
                </c:pt>
                <c:pt idx="8">
                  <c:v>0.92904849</c:v>
                </c:pt>
                <c:pt idx="9">
                  <c:v>0.94040228000000003</c:v>
                </c:pt>
                <c:pt idx="10">
                  <c:v>0.98578365000000001</c:v>
                </c:pt>
                <c:pt idx="11">
                  <c:v>1.1297695000000001</c:v>
                </c:pt>
                <c:pt idx="12">
                  <c:v>1.5668801999999999</c:v>
                </c:pt>
                <c:pt idx="13">
                  <c:v>1.8024154999999999</c:v>
                </c:pt>
                <c:pt idx="14">
                  <c:v>1.9076470000000001</c:v>
                </c:pt>
                <c:pt idx="15">
                  <c:v>1.9648041999999999</c:v>
                </c:pt>
                <c:pt idx="16">
                  <c:v>2.0306725000000001</c:v>
                </c:pt>
                <c:pt idx="17">
                  <c:v>2.1409600000000002</c:v>
                </c:pt>
                <c:pt idx="18">
                  <c:v>2.2929208000000001</c:v>
                </c:pt>
                <c:pt idx="19">
                  <c:v>2.4209128999999998</c:v>
                </c:pt>
                <c:pt idx="20">
                  <c:v>2.4879215000000001</c:v>
                </c:pt>
                <c:pt idx="21">
                  <c:v>2.5324084999999998</c:v>
                </c:pt>
                <c:pt idx="22">
                  <c:v>2.5816686999999998</c:v>
                </c:pt>
                <c:pt idx="23">
                  <c:v>2.6389942</c:v>
                </c:pt>
                <c:pt idx="24">
                  <c:v>2.6990598000000001</c:v>
                </c:pt>
                <c:pt idx="25">
                  <c:v>2.7587304000000001</c:v>
                </c:pt>
                <c:pt idx="26">
                  <c:v>2.8202712999999999</c:v>
                </c:pt>
                <c:pt idx="27">
                  <c:v>2.8828699000000002</c:v>
                </c:pt>
                <c:pt idx="28">
                  <c:v>2.9336864</c:v>
                </c:pt>
                <c:pt idx="29">
                  <c:v>2.9783593000000002</c:v>
                </c:pt>
                <c:pt idx="30">
                  <c:v>3.0179922000000001</c:v>
                </c:pt>
                <c:pt idx="31">
                  <c:v>3.0572344999999999</c:v>
                </c:pt>
                <c:pt idx="32">
                  <c:v>3.1153346000000002</c:v>
                </c:pt>
                <c:pt idx="33">
                  <c:v>3.1768147999999998</c:v>
                </c:pt>
                <c:pt idx="34">
                  <c:v>3.2497699999999998</c:v>
                </c:pt>
                <c:pt idx="35">
                  <c:v>3.3661384999999999</c:v>
                </c:pt>
                <c:pt idx="36">
                  <c:v>3.4749701000000002</c:v>
                </c:pt>
                <c:pt idx="37">
                  <c:v>3.5424821</c:v>
                </c:pt>
                <c:pt idx="38">
                  <c:v>3.6243745999999999</c:v>
                </c:pt>
                <c:pt idx="39">
                  <c:v>3.7080866000000001</c:v>
                </c:pt>
                <c:pt idx="40">
                  <c:v>3.7670886000000001</c:v>
                </c:pt>
                <c:pt idx="41">
                  <c:v>3.8281168000000001</c:v>
                </c:pt>
                <c:pt idx="42">
                  <c:v>3.895305</c:v>
                </c:pt>
                <c:pt idx="43">
                  <c:v>3.9458389</c:v>
                </c:pt>
                <c:pt idx="44">
                  <c:v>3.9785495000000002</c:v>
                </c:pt>
                <c:pt idx="45">
                  <c:v>4.0095855</c:v>
                </c:pt>
                <c:pt idx="46">
                  <c:v>4.0393657000000003</c:v>
                </c:pt>
                <c:pt idx="47">
                  <c:v>4.0824832999999998</c:v>
                </c:pt>
                <c:pt idx="48">
                  <c:v>4.1610975000000003</c:v>
                </c:pt>
                <c:pt idx="49">
                  <c:v>4.2252270000000003</c:v>
                </c:pt>
                <c:pt idx="50">
                  <c:v>4.2774793000000004</c:v>
                </c:pt>
                <c:pt idx="51">
                  <c:v>4.3220146000000002</c:v>
                </c:pt>
                <c:pt idx="52">
                  <c:v>4.3717315000000001</c:v>
                </c:pt>
                <c:pt idx="53">
                  <c:v>4.4360844999999998</c:v>
                </c:pt>
                <c:pt idx="54">
                  <c:v>4.5002677999999996</c:v>
                </c:pt>
                <c:pt idx="55">
                  <c:v>4.5626325000000003</c:v>
                </c:pt>
                <c:pt idx="56">
                  <c:v>4.6346572999999998</c:v>
                </c:pt>
                <c:pt idx="57">
                  <c:v>4.7109950999999999</c:v>
                </c:pt>
                <c:pt idx="58">
                  <c:v>4.8000783</c:v>
                </c:pt>
                <c:pt idx="59">
                  <c:v>4.8939260000000004</c:v>
                </c:pt>
                <c:pt idx="60">
                  <c:v>4.9783059999999999</c:v>
                </c:pt>
                <c:pt idx="61">
                  <c:v>5.0492461000000004</c:v>
                </c:pt>
                <c:pt idx="62">
                  <c:v>5.1102375999999996</c:v>
                </c:pt>
                <c:pt idx="63">
                  <c:v>5.1755483</c:v>
                </c:pt>
                <c:pt idx="64">
                  <c:v>5.2387794999999997</c:v>
                </c:pt>
                <c:pt idx="65">
                  <c:v>5.3322934999999996</c:v>
                </c:pt>
                <c:pt idx="66">
                  <c:v>5.4074578000000004</c:v>
                </c:pt>
                <c:pt idx="67">
                  <c:v>5.4823522999999996</c:v>
                </c:pt>
                <c:pt idx="68">
                  <c:v>5.5537182999999999</c:v>
                </c:pt>
                <c:pt idx="69">
                  <c:v>5.6359041000000003</c:v>
                </c:pt>
                <c:pt idx="70">
                  <c:v>5.7143436999999997</c:v>
                </c:pt>
                <c:pt idx="71">
                  <c:v>5.7924812000000001</c:v>
                </c:pt>
                <c:pt idx="72">
                  <c:v>5.8589729000000004</c:v>
                </c:pt>
                <c:pt idx="73">
                  <c:v>5.9172772</c:v>
                </c:pt>
                <c:pt idx="74">
                  <c:v>5.9758332000000003</c:v>
                </c:pt>
                <c:pt idx="75">
                  <c:v>6.0278460000000003</c:v>
                </c:pt>
                <c:pt idx="76">
                  <c:v>6.0741943999999997</c:v>
                </c:pt>
                <c:pt idx="77">
                  <c:v>6.1169773000000003</c:v>
                </c:pt>
                <c:pt idx="78">
                  <c:v>6.1853853000000001</c:v>
                </c:pt>
                <c:pt idx="79">
                  <c:v>6.2777243</c:v>
                </c:pt>
                <c:pt idx="80">
                  <c:v>6.3794053000000002</c:v>
                </c:pt>
                <c:pt idx="81">
                  <c:v>6.4808094000000001</c:v>
                </c:pt>
                <c:pt idx="82">
                  <c:v>6.6226861000000001</c:v>
                </c:pt>
                <c:pt idx="83">
                  <c:v>6.7290637999999996</c:v>
                </c:pt>
                <c:pt idx="84">
                  <c:v>6.8143820000000002</c:v>
                </c:pt>
                <c:pt idx="85">
                  <c:v>6.9000471000000001</c:v>
                </c:pt>
                <c:pt idx="86">
                  <c:v>6.9902652999999999</c:v>
                </c:pt>
                <c:pt idx="87">
                  <c:v>7.0860478000000002</c:v>
                </c:pt>
                <c:pt idx="88">
                  <c:v>7.1899448000000001</c:v>
                </c:pt>
                <c:pt idx="89">
                  <c:v>7.2843505000000004</c:v>
                </c:pt>
                <c:pt idx="90">
                  <c:v>7.3727530999999997</c:v>
                </c:pt>
                <c:pt idx="91">
                  <c:v>7.4491595999999998</c:v>
                </c:pt>
                <c:pt idx="92">
                  <c:v>7.5226550999999997</c:v>
                </c:pt>
                <c:pt idx="93">
                  <c:v>7.591113</c:v>
                </c:pt>
                <c:pt idx="94">
                  <c:v>7.6583974000000001</c:v>
                </c:pt>
                <c:pt idx="95">
                  <c:v>7.7319722999999998</c:v>
                </c:pt>
                <c:pt idx="96">
                  <c:v>7.8362183999999999</c:v>
                </c:pt>
                <c:pt idx="97">
                  <c:v>7.9058443</c:v>
                </c:pt>
                <c:pt idx="98">
                  <c:v>7.9690916999999999</c:v>
                </c:pt>
                <c:pt idx="99">
                  <c:v>8.0208872000000007</c:v>
                </c:pt>
                <c:pt idx="100">
                  <c:v>8.0687090999999995</c:v>
                </c:pt>
                <c:pt idx="101">
                  <c:v>8.1293054999999992</c:v>
                </c:pt>
                <c:pt idx="102">
                  <c:v>8.2321079000000008</c:v>
                </c:pt>
                <c:pt idx="103">
                  <c:v>8.3253816</c:v>
                </c:pt>
                <c:pt idx="104">
                  <c:v>8.3956043999999999</c:v>
                </c:pt>
                <c:pt idx="105">
                  <c:v>8.4696189000000004</c:v>
                </c:pt>
                <c:pt idx="106">
                  <c:v>8.5497270000000007</c:v>
                </c:pt>
                <c:pt idx="107">
                  <c:v>8.6319800999999998</c:v>
                </c:pt>
                <c:pt idx="108">
                  <c:v>8.7150383999999992</c:v>
                </c:pt>
                <c:pt idx="109">
                  <c:v>8.8040392999999995</c:v>
                </c:pt>
                <c:pt idx="110">
                  <c:v>8.8980882000000001</c:v>
                </c:pt>
                <c:pt idx="111">
                  <c:v>8.9976622000000006</c:v>
                </c:pt>
                <c:pt idx="112">
                  <c:v>9.0815301999999996</c:v>
                </c:pt>
                <c:pt idx="113">
                  <c:v>9.1406118999999997</c:v>
                </c:pt>
                <c:pt idx="114">
                  <c:v>9.2154387</c:v>
                </c:pt>
                <c:pt idx="115">
                  <c:v>9.3129384999999996</c:v>
                </c:pt>
                <c:pt idx="116">
                  <c:v>9.4130198000000007</c:v>
                </c:pt>
                <c:pt idx="117">
                  <c:v>9.5080776999999994</c:v>
                </c:pt>
                <c:pt idx="118">
                  <c:v>9.6015596999999993</c:v>
                </c:pt>
                <c:pt idx="119">
                  <c:v>9.6805652999999996</c:v>
                </c:pt>
                <c:pt idx="120">
                  <c:v>9.7616528000000002</c:v>
                </c:pt>
                <c:pt idx="121">
                  <c:v>9.8553099999999993</c:v>
                </c:pt>
                <c:pt idx="122">
                  <c:v>9.9486342000000008</c:v>
                </c:pt>
                <c:pt idx="123">
                  <c:v>10.055676</c:v>
                </c:pt>
                <c:pt idx="124">
                  <c:v>10.180028999999999</c:v>
                </c:pt>
                <c:pt idx="125">
                  <c:v>10.300530999999999</c:v>
                </c:pt>
                <c:pt idx="126">
                  <c:v>10.386536</c:v>
                </c:pt>
                <c:pt idx="127">
                  <c:v>10.464105</c:v>
                </c:pt>
                <c:pt idx="128">
                  <c:v>10.561204</c:v>
                </c:pt>
                <c:pt idx="129">
                  <c:v>10.649525000000001</c:v>
                </c:pt>
                <c:pt idx="130">
                  <c:v>10.743086</c:v>
                </c:pt>
                <c:pt idx="131">
                  <c:v>10.836319</c:v>
                </c:pt>
                <c:pt idx="132">
                  <c:v>10.962626999999999</c:v>
                </c:pt>
                <c:pt idx="133">
                  <c:v>11.04053</c:v>
                </c:pt>
                <c:pt idx="134">
                  <c:v>11.09332</c:v>
                </c:pt>
                <c:pt idx="135">
                  <c:v>11.152262</c:v>
                </c:pt>
                <c:pt idx="136">
                  <c:v>11.206752</c:v>
                </c:pt>
                <c:pt idx="137">
                  <c:v>11.257973</c:v>
                </c:pt>
                <c:pt idx="138">
                  <c:v>11.315101</c:v>
                </c:pt>
                <c:pt idx="139">
                  <c:v>11.367858</c:v>
                </c:pt>
                <c:pt idx="140">
                  <c:v>11.41084</c:v>
                </c:pt>
                <c:pt idx="141">
                  <c:v>11.448074</c:v>
                </c:pt>
                <c:pt idx="142">
                  <c:v>11.485404000000001</c:v>
                </c:pt>
                <c:pt idx="143">
                  <c:v>11.516569</c:v>
                </c:pt>
                <c:pt idx="144">
                  <c:v>11.549925999999999</c:v>
                </c:pt>
                <c:pt idx="145">
                  <c:v>11.604473</c:v>
                </c:pt>
                <c:pt idx="146">
                  <c:v>11.702883</c:v>
                </c:pt>
                <c:pt idx="147">
                  <c:v>11.853923999999999</c:v>
                </c:pt>
                <c:pt idx="148">
                  <c:v>12.008378</c:v>
                </c:pt>
                <c:pt idx="149">
                  <c:v>12.159207</c:v>
                </c:pt>
                <c:pt idx="150">
                  <c:v>12.309592</c:v>
                </c:pt>
                <c:pt idx="151">
                  <c:v>12.422356000000001</c:v>
                </c:pt>
                <c:pt idx="152">
                  <c:v>12.507522</c:v>
                </c:pt>
                <c:pt idx="153">
                  <c:v>12.580761000000001</c:v>
                </c:pt>
                <c:pt idx="154">
                  <c:v>12.649767000000001</c:v>
                </c:pt>
                <c:pt idx="155">
                  <c:v>12.71086</c:v>
                </c:pt>
                <c:pt idx="156">
                  <c:v>12.789040999999999</c:v>
                </c:pt>
                <c:pt idx="157">
                  <c:v>12.921711999999999</c:v>
                </c:pt>
                <c:pt idx="158">
                  <c:v>13.135406</c:v>
                </c:pt>
                <c:pt idx="159">
                  <c:v>13.316458000000001</c:v>
                </c:pt>
                <c:pt idx="160">
                  <c:v>13.457388</c:v>
                </c:pt>
                <c:pt idx="161">
                  <c:v>13.567712999999999</c:v>
                </c:pt>
                <c:pt idx="162">
                  <c:v>13.645390000000001</c:v>
                </c:pt>
                <c:pt idx="163">
                  <c:v>13.722697</c:v>
                </c:pt>
                <c:pt idx="164">
                  <c:v>13.799865</c:v>
                </c:pt>
                <c:pt idx="165">
                  <c:v>13.915955</c:v>
                </c:pt>
                <c:pt idx="166">
                  <c:v>14.0656</c:v>
                </c:pt>
                <c:pt idx="167">
                  <c:v>14.201034</c:v>
                </c:pt>
                <c:pt idx="168">
                  <c:v>14.333918000000001</c:v>
                </c:pt>
                <c:pt idx="169">
                  <c:v>14.464102</c:v>
                </c:pt>
                <c:pt idx="170">
                  <c:v>14.592738000000001</c:v>
                </c:pt>
                <c:pt idx="171">
                  <c:v>14.741554000000001</c:v>
                </c:pt>
                <c:pt idx="172">
                  <c:v>14.885208</c:v>
                </c:pt>
                <c:pt idx="173">
                  <c:v>14.968054</c:v>
                </c:pt>
                <c:pt idx="174">
                  <c:v>15.010615</c:v>
                </c:pt>
                <c:pt idx="175">
                  <c:v>15.100002</c:v>
                </c:pt>
                <c:pt idx="176">
                  <c:v>15.176242999999999</c:v>
                </c:pt>
              </c:numCache>
            </c:numRef>
          </c:yVal>
          <c:smooth val="1"/>
          <c:extLst>
            <c:ext xmlns:c16="http://schemas.microsoft.com/office/drawing/2014/chart" uri="{C3380CC4-5D6E-409C-BE32-E72D297353CC}">
              <c16:uniqueId val="{00000004-4F86-46DE-9C34-9DEB54F86E2E}"/>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5"/>
          <c:tx>
            <c:strRef>
              <c:f>Elaborated!$M$1</c:f>
              <c:strCache>
                <c:ptCount val="1"/>
                <c:pt idx="0">
                  <c:v>θx_L/4</c:v>
                </c:pt>
              </c:strCache>
            </c:strRef>
          </c:tx>
          <c:spPr>
            <a:ln w="12700" cap="rnd">
              <a:solidFill>
                <a:srgbClr val="D036C9"/>
              </a:solidFill>
              <a:round/>
            </a:ln>
            <a:effectLst/>
          </c:spPr>
          <c:marker>
            <c:symbol val="none"/>
          </c:marker>
          <c:xVal>
            <c:numRef>
              <c:f>Elaborated!$M$3:$M$468</c:f>
              <c:numCache>
                <c:formatCode>0.00</c:formatCode>
                <c:ptCount val="466"/>
                <c:pt idx="0">
                  <c:v>0</c:v>
                </c:pt>
                <c:pt idx="1">
                  <c:v>6.248389E-2</c:v>
                </c:pt>
                <c:pt idx="2">
                  <c:v>7.0973517999999999E-2</c:v>
                </c:pt>
                <c:pt idx="3">
                  <c:v>8.2767007000000004E-2</c:v>
                </c:pt>
                <c:pt idx="4">
                  <c:v>7.6980336999999996E-2</c:v>
                </c:pt>
                <c:pt idx="5">
                  <c:v>7.6884055000000007E-2</c:v>
                </c:pt>
                <c:pt idx="6">
                  <c:v>6.7999978000000003E-2</c:v>
                </c:pt>
                <c:pt idx="7">
                  <c:v>7.5067995999999998E-2</c:v>
                </c:pt>
                <c:pt idx="8">
                  <c:v>7.5681268999999995E-2</c:v>
                </c:pt>
                <c:pt idx="9">
                  <c:v>7.0819583000000005E-2</c:v>
                </c:pt>
                <c:pt idx="10">
                  <c:v>7.8160807999999998E-2</c:v>
                </c:pt>
                <c:pt idx="11">
                  <c:v>6.8309808E-2</c:v>
                </c:pt>
                <c:pt idx="12">
                  <c:v>6.9124662000000003E-2</c:v>
                </c:pt>
                <c:pt idx="13">
                  <c:v>6.3283701999999997E-2</c:v>
                </c:pt>
                <c:pt idx="14">
                  <c:v>5.8727878999999997E-2</c:v>
                </c:pt>
                <c:pt idx="15">
                  <c:v>6.8351703E-2</c:v>
                </c:pt>
                <c:pt idx="16">
                  <c:v>5.9825918999999998E-2</c:v>
                </c:pt>
                <c:pt idx="17">
                  <c:v>6.5147391999999998E-2</c:v>
                </c:pt>
                <c:pt idx="18">
                  <c:v>6.6232429999999995E-2</c:v>
                </c:pt>
                <c:pt idx="19">
                  <c:v>6.5433844000000005E-2</c:v>
                </c:pt>
                <c:pt idx="20">
                  <c:v>7.5879147999999993E-2</c:v>
                </c:pt>
                <c:pt idx="21">
                  <c:v>7.1960945999999998E-2</c:v>
                </c:pt>
                <c:pt idx="22">
                  <c:v>7.9081656E-2</c:v>
                </c:pt>
                <c:pt idx="23">
                  <c:v>7.9065387000000001E-2</c:v>
                </c:pt>
                <c:pt idx="24">
                  <c:v>7.8268487999999997E-2</c:v>
                </c:pt>
                <c:pt idx="25">
                  <c:v>8.7085108999999994E-2</c:v>
                </c:pt>
                <c:pt idx="26">
                  <c:v>7.2762941999999997E-2</c:v>
                </c:pt>
                <c:pt idx="27">
                  <c:v>7.7304491000000003E-2</c:v>
                </c:pt>
                <c:pt idx="28">
                  <c:v>7.0972995999999997E-2</c:v>
                </c:pt>
                <c:pt idx="29">
                  <c:v>6.7758571000000004E-2</c:v>
                </c:pt>
                <c:pt idx="30">
                  <c:v>7.0533981999999995E-2</c:v>
                </c:pt>
                <c:pt idx="31">
                  <c:v>5.8865903999999997E-2</c:v>
                </c:pt>
                <c:pt idx="32">
                  <c:v>6.5509432000000006E-2</c:v>
                </c:pt>
                <c:pt idx="33">
                  <c:v>5.9647235E-2</c:v>
                </c:pt>
                <c:pt idx="34">
                  <c:v>5.2398967999999997E-2</c:v>
                </c:pt>
                <c:pt idx="35">
                  <c:v>4.9708045999999999E-2</c:v>
                </c:pt>
                <c:pt idx="36">
                  <c:v>3.1445690999999998E-2</c:v>
                </c:pt>
                <c:pt idx="37">
                  <c:v>3.5527248999999997E-2</c:v>
                </c:pt>
                <c:pt idx="38">
                  <c:v>2.8180192E-2</c:v>
                </c:pt>
                <c:pt idx="39">
                  <c:v>1.8504555999999998E-2</c:v>
                </c:pt>
                <c:pt idx="40">
                  <c:v>1.2846277E-2</c:v>
                </c:pt>
                <c:pt idx="41">
                  <c:v>-1.6901276000000001E-4</c:v>
                </c:pt>
                <c:pt idx="42">
                  <c:v>1.9860682999999998E-3</c:v>
                </c:pt>
                <c:pt idx="43">
                  <c:v>-4.2114457999999997E-3</c:v>
                </c:pt>
                <c:pt idx="44">
                  <c:v>-8.5471291000000001E-3</c:v>
                </c:pt>
                <c:pt idx="45">
                  <c:v>-1.2317974000000001E-2</c:v>
                </c:pt>
                <c:pt idx="46">
                  <c:v>-2.0641448E-2</c:v>
                </c:pt>
                <c:pt idx="47">
                  <c:v>-1.3667446E-2</c:v>
                </c:pt>
                <c:pt idx="48">
                  <c:v>-1.4365375E-2</c:v>
                </c:pt>
                <c:pt idx="49">
                  <c:v>-2.2998839E-2</c:v>
                </c:pt>
                <c:pt idx="50">
                  <c:v>-3.7133372999999997E-2</c:v>
                </c:pt>
                <c:pt idx="51">
                  <c:v>-2.548282E-2</c:v>
                </c:pt>
                <c:pt idx="52">
                  <c:v>-3.8603498E-2</c:v>
                </c:pt>
                <c:pt idx="53">
                  <c:v>-4.0466618000000003E-2</c:v>
                </c:pt>
                <c:pt idx="54">
                  <c:v>-4.9423430999999997E-2</c:v>
                </c:pt>
                <c:pt idx="55">
                  <c:v>-5.8126152E-2</c:v>
                </c:pt>
                <c:pt idx="56">
                  <c:v>-5.0212319999999998E-2</c:v>
                </c:pt>
                <c:pt idx="57">
                  <c:v>-5.7287031000000002E-2</c:v>
                </c:pt>
                <c:pt idx="58">
                  <c:v>-5.0864534000000003E-2</c:v>
                </c:pt>
                <c:pt idx="59">
                  <c:v>-5.3819709E-2</c:v>
                </c:pt>
                <c:pt idx="60">
                  <c:v>-5.4588329999999997E-2</c:v>
                </c:pt>
                <c:pt idx="61">
                  <c:v>-4.5764933000000001E-2</c:v>
                </c:pt>
                <c:pt idx="62">
                  <c:v>-5.2220812999999998E-2</c:v>
                </c:pt>
                <c:pt idx="63">
                  <c:v>-4.3914336999999998E-2</c:v>
                </c:pt>
                <c:pt idx="64">
                  <c:v>-4.9713092E-2</c:v>
                </c:pt>
                <c:pt idx="65">
                  <c:v>-5.0515446999999998E-2</c:v>
                </c:pt>
                <c:pt idx="66">
                  <c:v>-3.8716564000000002E-2</c:v>
                </c:pt>
                <c:pt idx="67">
                  <c:v>-4.7464134999999998E-2</c:v>
                </c:pt>
                <c:pt idx="68">
                  <c:v>-3.8779586999999997E-2</c:v>
                </c:pt>
                <c:pt idx="69">
                  <c:v>-4.1464932000000003E-2</c:v>
                </c:pt>
                <c:pt idx="70">
                  <c:v>-4.6228123000000003E-2</c:v>
                </c:pt>
                <c:pt idx="71">
                  <c:v>-3.1931144000000002E-2</c:v>
                </c:pt>
                <c:pt idx="72">
                  <c:v>-4.0095204000000002E-2</c:v>
                </c:pt>
                <c:pt idx="73">
                  <c:v>-3.4284219999999997E-2</c:v>
                </c:pt>
                <c:pt idx="74">
                  <c:v>-3.4140721999999998E-2</c:v>
                </c:pt>
                <c:pt idx="75">
                  <c:v>-4.0636581999999997E-2</c:v>
                </c:pt>
                <c:pt idx="76">
                  <c:v>-2.9050988999999999E-2</c:v>
                </c:pt>
                <c:pt idx="77">
                  <c:v>-3.4731148000000003E-2</c:v>
                </c:pt>
                <c:pt idx="78">
                  <c:v>-2.7246756E-2</c:v>
                </c:pt>
                <c:pt idx="79">
                  <c:v>-3.3342338999999999E-2</c:v>
                </c:pt>
                <c:pt idx="80">
                  <c:v>-3.0751191000000001E-2</c:v>
                </c:pt>
                <c:pt idx="81">
                  <c:v>-2.3261433000000001E-2</c:v>
                </c:pt>
                <c:pt idx="82">
                  <c:v>-3.0646335E-2</c:v>
                </c:pt>
                <c:pt idx="83">
                  <c:v>-1.7019455999999999E-2</c:v>
                </c:pt>
                <c:pt idx="84">
                  <c:v>-2.3023933999999999E-2</c:v>
                </c:pt>
                <c:pt idx="85">
                  <c:v>-2.1995265999999999E-2</c:v>
                </c:pt>
                <c:pt idx="86">
                  <c:v>-1.0755101E-2</c:v>
                </c:pt>
                <c:pt idx="87">
                  <c:v>-1.9921356000000001E-2</c:v>
                </c:pt>
                <c:pt idx="88">
                  <c:v>-9.2211706000000001E-3</c:v>
                </c:pt>
                <c:pt idx="89">
                  <c:v>-1.1905840000000001E-2</c:v>
                </c:pt>
                <c:pt idx="90">
                  <c:v>-1.5662201000000001E-2</c:v>
                </c:pt>
                <c:pt idx="91">
                  <c:v>-2.2368271999999999E-3</c:v>
                </c:pt>
                <c:pt idx="92">
                  <c:v>-9.8723890000000005E-3</c:v>
                </c:pt>
                <c:pt idx="93">
                  <c:v>-1.1031737000000001E-4</c:v>
                </c:pt>
                <c:pt idx="94">
                  <c:v>-7.8488198999999998E-3</c:v>
                </c:pt>
                <c:pt idx="95">
                  <c:v>-6.0367729999999996E-3</c:v>
                </c:pt>
                <c:pt idx="96">
                  <c:v>1.8500445000000001E-3</c:v>
                </c:pt>
                <c:pt idx="97">
                  <c:v>-3.9761985E-3</c:v>
                </c:pt>
                <c:pt idx="98">
                  <c:v>7.5884398999999996E-3</c:v>
                </c:pt>
                <c:pt idx="99">
                  <c:v>-1.9627500000000001E-3</c:v>
                </c:pt>
                <c:pt idx="100">
                  <c:v>1.6754294999999999E-3</c:v>
                </c:pt>
                <c:pt idx="101">
                  <c:v>8.6951857E-3</c:v>
                </c:pt>
                <c:pt idx="102">
                  <c:v>-4.2477096E-4</c:v>
                </c:pt>
                <c:pt idx="103">
                  <c:v>1.2285119000000001E-2</c:v>
                </c:pt>
                <c:pt idx="104">
                  <c:v>3.3515488E-3</c:v>
                </c:pt>
                <c:pt idx="105">
                  <c:v>5.4398147999999997E-3</c:v>
                </c:pt>
                <c:pt idx="106">
                  <c:v>1.442442E-2</c:v>
                </c:pt>
                <c:pt idx="107">
                  <c:v>4.1251146999999998E-3</c:v>
                </c:pt>
                <c:pt idx="108">
                  <c:v>1.5273536000000001E-2</c:v>
                </c:pt>
                <c:pt idx="109">
                  <c:v>8.2352740000000008E-3</c:v>
                </c:pt>
                <c:pt idx="110">
                  <c:v>8.3023087999999998E-3</c:v>
                </c:pt>
                <c:pt idx="111">
                  <c:v>1.8716545000000001E-2</c:v>
                </c:pt>
                <c:pt idx="112">
                  <c:v>9.1653176000000003E-3</c:v>
                </c:pt>
                <c:pt idx="113">
                  <c:v>1.9377432999999999E-2</c:v>
                </c:pt>
                <c:pt idx="114">
                  <c:v>1.119973E-2</c:v>
                </c:pt>
                <c:pt idx="115">
                  <c:v>1.3691932E-2</c:v>
                </c:pt>
                <c:pt idx="116">
                  <c:v>2.1306694000000001E-2</c:v>
                </c:pt>
                <c:pt idx="117">
                  <c:v>1.2954914E-2</c:v>
                </c:pt>
                <c:pt idx="118">
                  <c:v>2.2596927999999999E-2</c:v>
                </c:pt>
                <c:pt idx="119">
                  <c:v>1.5616250999999999E-2</c:v>
                </c:pt>
                <c:pt idx="120">
                  <c:v>2.1347675E-2</c:v>
                </c:pt>
                <c:pt idx="121">
                  <c:v>2.6467066000000001E-2</c:v>
                </c:pt>
                <c:pt idx="122">
                  <c:v>1.7564526E-2</c:v>
                </c:pt>
                <c:pt idx="123">
                  <c:v>2.8558104000000001E-2</c:v>
                </c:pt>
                <c:pt idx="124">
                  <c:v>1.8251036000000002E-2</c:v>
                </c:pt>
                <c:pt idx="125">
                  <c:v>2.4562554E-2</c:v>
                </c:pt>
                <c:pt idx="126">
                  <c:v>3.0515618000000001E-2</c:v>
                </c:pt>
                <c:pt idx="127">
                  <c:v>2.4358531999999999E-2</c:v>
                </c:pt>
                <c:pt idx="128">
                  <c:v>3.3891134000000003E-2</c:v>
                </c:pt>
                <c:pt idx="129">
                  <c:v>2.4932368E-2</c:v>
                </c:pt>
                <c:pt idx="130">
                  <c:v>2.9928395E-2</c:v>
                </c:pt>
                <c:pt idx="131">
                  <c:v>3.6856592000000001E-2</c:v>
                </c:pt>
                <c:pt idx="132">
                  <c:v>2.9573670999999999E-2</c:v>
                </c:pt>
                <c:pt idx="133">
                  <c:v>3.9894916000000002E-2</c:v>
                </c:pt>
                <c:pt idx="134">
                  <c:v>3.2669887000000002E-2</c:v>
                </c:pt>
                <c:pt idx="135">
                  <c:v>3.5349595999999997E-2</c:v>
                </c:pt>
                <c:pt idx="136">
                  <c:v>4.0429791999999999E-2</c:v>
                </c:pt>
                <c:pt idx="137">
                  <c:v>3.6751491999999997E-2</c:v>
                </c:pt>
                <c:pt idx="138">
                  <c:v>4.5135938E-2</c:v>
                </c:pt>
                <c:pt idx="139">
                  <c:v>3.6206377999999997E-2</c:v>
                </c:pt>
                <c:pt idx="140">
                  <c:v>4.1592874000000002E-2</c:v>
                </c:pt>
                <c:pt idx="141">
                  <c:v>4.4647843999999999E-2</c:v>
                </c:pt>
                <c:pt idx="142">
                  <c:v>4.0547904000000003E-2</c:v>
                </c:pt>
                <c:pt idx="143">
                  <c:v>5.0652364999999998E-2</c:v>
                </c:pt>
                <c:pt idx="144">
                  <c:v>3.5617379999999997E-2</c:v>
                </c:pt>
                <c:pt idx="145">
                  <c:v>4.7192222999999998E-2</c:v>
                </c:pt>
                <c:pt idx="146">
                  <c:v>4.8617122999999998E-2</c:v>
                </c:pt>
                <c:pt idx="147">
                  <c:v>4.2341288999999997E-2</c:v>
                </c:pt>
                <c:pt idx="148">
                  <c:v>5.4879639000000001E-2</c:v>
                </c:pt>
                <c:pt idx="149">
                  <c:v>4.1857450999999997E-2</c:v>
                </c:pt>
                <c:pt idx="150">
                  <c:v>5.0343937999999998E-2</c:v>
                </c:pt>
                <c:pt idx="151">
                  <c:v>4.9503052999999998E-2</c:v>
                </c:pt>
                <c:pt idx="152">
                  <c:v>4.3727480999999999E-2</c:v>
                </c:pt>
                <c:pt idx="153">
                  <c:v>5.2788038000000002E-2</c:v>
                </c:pt>
                <c:pt idx="154">
                  <c:v>3.8985069999999997E-2</c:v>
                </c:pt>
                <c:pt idx="155">
                  <c:v>4.6328029999999999E-2</c:v>
                </c:pt>
                <c:pt idx="156">
                  <c:v>4.5464250999999997E-2</c:v>
                </c:pt>
                <c:pt idx="157">
                  <c:v>3.9353355999999999E-2</c:v>
                </c:pt>
                <c:pt idx="158">
                  <c:v>4.5485854999999999E-2</c:v>
                </c:pt>
                <c:pt idx="159">
                  <c:v>3.1570721000000003E-2</c:v>
                </c:pt>
                <c:pt idx="160">
                  <c:v>4.0032959999999999E-2</c:v>
                </c:pt>
                <c:pt idx="161">
                  <c:v>3.8354686999999998E-2</c:v>
                </c:pt>
                <c:pt idx="162">
                  <c:v>3.7200254000000002E-2</c:v>
                </c:pt>
                <c:pt idx="163">
                  <c:v>4.3846509999999998E-2</c:v>
                </c:pt>
                <c:pt idx="164">
                  <c:v>3.0602857000000001E-2</c:v>
                </c:pt>
                <c:pt idx="165">
                  <c:v>3.8537064000000003E-2</c:v>
                </c:pt>
                <c:pt idx="166">
                  <c:v>3.7460384999999999E-2</c:v>
                </c:pt>
                <c:pt idx="167">
                  <c:v>3.5746188999999998E-2</c:v>
                </c:pt>
                <c:pt idx="168">
                  <c:v>3.9247743000000002E-2</c:v>
                </c:pt>
                <c:pt idx="169">
                  <c:v>3.0454766000000001E-2</c:v>
                </c:pt>
                <c:pt idx="170">
                  <c:v>3.5305353999999997E-2</c:v>
                </c:pt>
                <c:pt idx="171">
                  <c:v>3.4766938999999997E-2</c:v>
                </c:pt>
                <c:pt idx="172">
                  <c:v>4.0139908000000002E-2</c:v>
                </c:pt>
                <c:pt idx="173">
                  <c:v>4.1663793999999997E-2</c:v>
                </c:pt>
                <c:pt idx="174">
                  <c:v>3.8341686E-2</c:v>
                </c:pt>
                <c:pt idx="175">
                  <c:v>4.9174488000000002E-2</c:v>
                </c:pt>
                <c:pt idx="176">
                  <c:v>6.4013011999999994E-2</c:v>
                </c:pt>
              </c:numCache>
            </c:numRef>
          </c:xVal>
          <c:yVal>
            <c:numRef>
              <c:f>Elaborated!$Q$3:$Q$468</c:f>
              <c:numCache>
                <c:formatCode>0.000</c:formatCode>
                <c:ptCount val="466"/>
                <c:pt idx="0">
                  <c:v>0</c:v>
                </c:pt>
                <c:pt idx="1">
                  <c:v>0.32658681000000001</c:v>
                </c:pt>
                <c:pt idx="2">
                  <c:v>0.33779181000000003</c:v>
                </c:pt>
                <c:pt idx="3">
                  <c:v>0.39429054000000002</c:v>
                </c:pt>
                <c:pt idx="4">
                  <c:v>0.55188789000000005</c:v>
                </c:pt>
                <c:pt idx="5">
                  <c:v>0.76111143999999997</c:v>
                </c:pt>
                <c:pt idx="6">
                  <c:v>0.87375471999999998</c:v>
                </c:pt>
                <c:pt idx="7">
                  <c:v>0.91030876999999999</c:v>
                </c:pt>
                <c:pt idx="8">
                  <c:v>0.92904849</c:v>
                </c:pt>
                <c:pt idx="9">
                  <c:v>0.94040228000000003</c:v>
                </c:pt>
                <c:pt idx="10">
                  <c:v>0.98578365000000001</c:v>
                </c:pt>
                <c:pt idx="11">
                  <c:v>1.1297695000000001</c:v>
                </c:pt>
                <c:pt idx="12">
                  <c:v>1.5668801999999999</c:v>
                </c:pt>
                <c:pt idx="13">
                  <c:v>1.8024154999999999</c:v>
                </c:pt>
                <c:pt idx="14">
                  <c:v>1.9076470000000001</c:v>
                </c:pt>
                <c:pt idx="15">
                  <c:v>1.9648041999999999</c:v>
                </c:pt>
                <c:pt idx="16">
                  <c:v>2.0306725000000001</c:v>
                </c:pt>
                <c:pt idx="17">
                  <c:v>2.1409600000000002</c:v>
                </c:pt>
                <c:pt idx="18">
                  <c:v>2.2929208000000001</c:v>
                </c:pt>
                <c:pt idx="19">
                  <c:v>2.4209128999999998</c:v>
                </c:pt>
                <c:pt idx="20">
                  <c:v>2.4879215000000001</c:v>
                </c:pt>
                <c:pt idx="21">
                  <c:v>2.5324084999999998</c:v>
                </c:pt>
                <c:pt idx="22">
                  <c:v>2.5816686999999998</c:v>
                </c:pt>
                <c:pt idx="23">
                  <c:v>2.6389942</c:v>
                </c:pt>
                <c:pt idx="24">
                  <c:v>2.6990598000000001</c:v>
                </c:pt>
                <c:pt idx="25">
                  <c:v>2.7587304000000001</c:v>
                </c:pt>
                <c:pt idx="26">
                  <c:v>2.8202712999999999</c:v>
                </c:pt>
                <c:pt idx="27">
                  <c:v>2.8828699000000002</c:v>
                </c:pt>
                <c:pt idx="28">
                  <c:v>2.9336864</c:v>
                </c:pt>
                <c:pt idx="29">
                  <c:v>2.9783593000000002</c:v>
                </c:pt>
                <c:pt idx="30">
                  <c:v>3.0179922000000001</c:v>
                </c:pt>
                <c:pt idx="31">
                  <c:v>3.0572344999999999</c:v>
                </c:pt>
                <c:pt idx="32">
                  <c:v>3.1153346000000002</c:v>
                </c:pt>
                <c:pt idx="33">
                  <c:v>3.1768147999999998</c:v>
                </c:pt>
                <c:pt idx="34">
                  <c:v>3.2497699999999998</c:v>
                </c:pt>
                <c:pt idx="35">
                  <c:v>3.3661384999999999</c:v>
                </c:pt>
                <c:pt idx="36">
                  <c:v>3.4749701000000002</c:v>
                </c:pt>
                <c:pt idx="37">
                  <c:v>3.5424821</c:v>
                </c:pt>
                <c:pt idx="38">
                  <c:v>3.6243745999999999</c:v>
                </c:pt>
                <c:pt idx="39">
                  <c:v>3.7080866000000001</c:v>
                </c:pt>
                <c:pt idx="40">
                  <c:v>3.7670886000000001</c:v>
                </c:pt>
                <c:pt idx="41">
                  <c:v>3.8281168000000001</c:v>
                </c:pt>
                <c:pt idx="42">
                  <c:v>3.895305</c:v>
                </c:pt>
                <c:pt idx="43">
                  <c:v>3.9458389</c:v>
                </c:pt>
                <c:pt idx="44">
                  <c:v>3.9785495000000002</c:v>
                </c:pt>
                <c:pt idx="45">
                  <c:v>4.0095855</c:v>
                </c:pt>
                <c:pt idx="46">
                  <c:v>4.0393657000000003</c:v>
                </c:pt>
                <c:pt idx="47">
                  <c:v>4.0824832999999998</c:v>
                </c:pt>
                <c:pt idx="48">
                  <c:v>4.1610975000000003</c:v>
                </c:pt>
                <c:pt idx="49">
                  <c:v>4.2252270000000003</c:v>
                </c:pt>
                <c:pt idx="50">
                  <c:v>4.2774793000000004</c:v>
                </c:pt>
                <c:pt idx="51">
                  <c:v>4.3220146000000002</c:v>
                </c:pt>
                <c:pt idx="52">
                  <c:v>4.3717315000000001</c:v>
                </c:pt>
                <c:pt idx="53">
                  <c:v>4.4360844999999998</c:v>
                </c:pt>
                <c:pt idx="54">
                  <c:v>4.5002677999999996</c:v>
                </c:pt>
                <c:pt idx="55">
                  <c:v>4.5626325000000003</c:v>
                </c:pt>
                <c:pt idx="56">
                  <c:v>4.6346572999999998</c:v>
                </c:pt>
                <c:pt idx="57">
                  <c:v>4.7109950999999999</c:v>
                </c:pt>
                <c:pt idx="58">
                  <c:v>4.8000783</c:v>
                </c:pt>
                <c:pt idx="59">
                  <c:v>4.8939260000000004</c:v>
                </c:pt>
                <c:pt idx="60">
                  <c:v>4.9783059999999999</c:v>
                </c:pt>
                <c:pt idx="61">
                  <c:v>5.0492461000000004</c:v>
                </c:pt>
                <c:pt idx="62">
                  <c:v>5.1102375999999996</c:v>
                </c:pt>
                <c:pt idx="63">
                  <c:v>5.1755483</c:v>
                </c:pt>
                <c:pt idx="64">
                  <c:v>5.2387794999999997</c:v>
                </c:pt>
                <c:pt idx="65">
                  <c:v>5.3322934999999996</c:v>
                </c:pt>
                <c:pt idx="66">
                  <c:v>5.4074578000000004</c:v>
                </c:pt>
                <c:pt idx="67">
                  <c:v>5.4823522999999996</c:v>
                </c:pt>
                <c:pt idx="68">
                  <c:v>5.5537182999999999</c:v>
                </c:pt>
                <c:pt idx="69">
                  <c:v>5.6359041000000003</c:v>
                </c:pt>
                <c:pt idx="70">
                  <c:v>5.7143436999999997</c:v>
                </c:pt>
                <c:pt idx="71">
                  <c:v>5.7924812000000001</c:v>
                </c:pt>
                <c:pt idx="72">
                  <c:v>5.8589729000000004</c:v>
                </c:pt>
                <c:pt idx="73">
                  <c:v>5.9172772</c:v>
                </c:pt>
                <c:pt idx="74">
                  <c:v>5.9758332000000003</c:v>
                </c:pt>
                <c:pt idx="75">
                  <c:v>6.0278460000000003</c:v>
                </c:pt>
                <c:pt idx="76">
                  <c:v>6.0741943999999997</c:v>
                </c:pt>
                <c:pt idx="77">
                  <c:v>6.1169773000000003</c:v>
                </c:pt>
                <c:pt idx="78">
                  <c:v>6.1853853000000001</c:v>
                </c:pt>
                <c:pt idx="79">
                  <c:v>6.2777243</c:v>
                </c:pt>
                <c:pt idx="80">
                  <c:v>6.3794053000000002</c:v>
                </c:pt>
                <c:pt idx="81">
                  <c:v>6.4808094000000001</c:v>
                </c:pt>
                <c:pt idx="82">
                  <c:v>6.6226861000000001</c:v>
                </c:pt>
                <c:pt idx="83">
                  <c:v>6.7290637999999996</c:v>
                </c:pt>
                <c:pt idx="84">
                  <c:v>6.8143820000000002</c:v>
                </c:pt>
                <c:pt idx="85">
                  <c:v>6.9000471000000001</c:v>
                </c:pt>
                <c:pt idx="86">
                  <c:v>6.9902652999999999</c:v>
                </c:pt>
                <c:pt idx="87">
                  <c:v>7.0860478000000002</c:v>
                </c:pt>
                <c:pt idx="88">
                  <c:v>7.1899448000000001</c:v>
                </c:pt>
                <c:pt idx="89">
                  <c:v>7.2843505000000004</c:v>
                </c:pt>
                <c:pt idx="90">
                  <c:v>7.3727530999999997</c:v>
                </c:pt>
                <c:pt idx="91">
                  <c:v>7.4491595999999998</c:v>
                </c:pt>
                <c:pt idx="92">
                  <c:v>7.5226550999999997</c:v>
                </c:pt>
                <c:pt idx="93">
                  <c:v>7.591113</c:v>
                </c:pt>
                <c:pt idx="94">
                  <c:v>7.6583974000000001</c:v>
                </c:pt>
                <c:pt idx="95">
                  <c:v>7.7319722999999998</c:v>
                </c:pt>
                <c:pt idx="96">
                  <c:v>7.8362183999999999</c:v>
                </c:pt>
                <c:pt idx="97">
                  <c:v>7.9058443</c:v>
                </c:pt>
                <c:pt idx="98">
                  <c:v>7.9690916999999999</c:v>
                </c:pt>
                <c:pt idx="99">
                  <c:v>8.0208872000000007</c:v>
                </c:pt>
                <c:pt idx="100">
                  <c:v>8.0687090999999995</c:v>
                </c:pt>
                <c:pt idx="101">
                  <c:v>8.1293054999999992</c:v>
                </c:pt>
                <c:pt idx="102">
                  <c:v>8.2321079000000008</c:v>
                </c:pt>
                <c:pt idx="103">
                  <c:v>8.3253816</c:v>
                </c:pt>
                <c:pt idx="104">
                  <c:v>8.3956043999999999</c:v>
                </c:pt>
                <c:pt idx="105">
                  <c:v>8.4696189000000004</c:v>
                </c:pt>
                <c:pt idx="106">
                  <c:v>8.5497270000000007</c:v>
                </c:pt>
                <c:pt idx="107">
                  <c:v>8.6319800999999998</c:v>
                </c:pt>
                <c:pt idx="108">
                  <c:v>8.7150383999999992</c:v>
                </c:pt>
                <c:pt idx="109">
                  <c:v>8.8040392999999995</c:v>
                </c:pt>
                <c:pt idx="110">
                  <c:v>8.8980882000000001</c:v>
                </c:pt>
                <c:pt idx="111">
                  <c:v>8.9976622000000006</c:v>
                </c:pt>
                <c:pt idx="112">
                  <c:v>9.0815301999999996</c:v>
                </c:pt>
                <c:pt idx="113">
                  <c:v>9.1406118999999997</c:v>
                </c:pt>
                <c:pt idx="114">
                  <c:v>9.2154387</c:v>
                </c:pt>
                <c:pt idx="115">
                  <c:v>9.3129384999999996</c:v>
                </c:pt>
                <c:pt idx="116">
                  <c:v>9.4130198000000007</c:v>
                </c:pt>
                <c:pt idx="117">
                  <c:v>9.5080776999999994</c:v>
                </c:pt>
                <c:pt idx="118">
                  <c:v>9.6015596999999993</c:v>
                </c:pt>
                <c:pt idx="119">
                  <c:v>9.6805652999999996</c:v>
                </c:pt>
                <c:pt idx="120">
                  <c:v>9.7616528000000002</c:v>
                </c:pt>
                <c:pt idx="121">
                  <c:v>9.8553099999999993</c:v>
                </c:pt>
                <c:pt idx="122">
                  <c:v>9.9486342000000008</c:v>
                </c:pt>
                <c:pt idx="123">
                  <c:v>10.055676</c:v>
                </c:pt>
                <c:pt idx="124">
                  <c:v>10.180028999999999</c:v>
                </c:pt>
                <c:pt idx="125">
                  <c:v>10.300530999999999</c:v>
                </c:pt>
                <c:pt idx="126">
                  <c:v>10.386536</c:v>
                </c:pt>
                <c:pt idx="127">
                  <c:v>10.464105</c:v>
                </c:pt>
                <c:pt idx="128">
                  <c:v>10.561204</c:v>
                </c:pt>
                <c:pt idx="129">
                  <c:v>10.649525000000001</c:v>
                </c:pt>
                <c:pt idx="130">
                  <c:v>10.743086</c:v>
                </c:pt>
                <c:pt idx="131">
                  <c:v>10.836319</c:v>
                </c:pt>
                <c:pt idx="132">
                  <c:v>10.962626999999999</c:v>
                </c:pt>
                <c:pt idx="133">
                  <c:v>11.04053</c:v>
                </c:pt>
                <c:pt idx="134">
                  <c:v>11.09332</c:v>
                </c:pt>
                <c:pt idx="135">
                  <c:v>11.152262</c:v>
                </c:pt>
                <c:pt idx="136">
                  <c:v>11.206752</c:v>
                </c:pt>
                <c:pt idx="137">
                  <c:v>11.257973</c:v>
                </c:pt>
                <c:pt idx="138">
                  <c:v>11.315101</c:v>
                </c:pt>
                <c:pt idx="139">
                  <c:v>11.367858</c:v>
                </c:pt>
                <c:pt idx="140">
                  <c:v>11.41084</c:v>
                </c:pt>
                <c:pt idx="141">
                  <c:v>11.448074</c:v>
                </c:pt>
                <c:pt idx="142">
                  <c:v>11.485404000000001</c:v>
                </c:pt>
                <c:pt idx="143">
                  <c:v>11.516569</c:v>
                </c:pt>
                <c:pt idx="144">
                  <c:v>11.549925999999999</c:v>
                </c:pt>
                <c:pt idx="145">
                  <c:v>11.604473</c:v>
                </c:pt>
                <c:pt idx="146">
                  <c:v>11.702883</c:v>
                </c:pt>
                <c:pt idx="147">
                  <c:v>11.853923999999999</c:v>
                </c:pt>
                <c:pt idx="148">
                  <c:v>12.008378</c:v>
                </c:pt>
                <c:pt idx="149">
                  <c:v>12.159207</c:v>
                </c:pt>
                <c:pt idx="150">
                  <c:v>12.309592</c:v>
                </c:pt>
                <c:pt idx="151">
                  <c:v>12.422356000000001</c:v>
                </c:pt>
                <c:pt idx="152">
                  <c:v>12.507522</c:v>
                </c:pt>
                <c:pt idx="153">
                  <c:v>12.580761000000001</c:v>
                </c:pt>
                <c:pt idx="154">
                  <c:v>12.649767000000001</c:v>
                </c:pt>
                <c:pt idx="155">
                  <c:v>12.71086</c:v>
                </c:pt>
                <c:pt idx="156">
                  <c:v>12.789040999999999</c:v>
                </c:pt>
                <c:pt idx="157">
                  <c:v>12.921711999999999</c:v>
                </c:pt>
                <c:pt idx="158">
                  <c:v>13.135406</c:v>
                </c:pt>
                <c:pt idx="159">
                  <c:v>13.316458000000001</c:v>
                </c:pt>
                <c:pt idx="160">
                  <c:v>13.457388</c:v>
                </c:pt>
                <c:pt idx="161">
                  <c:v>13.567712999999999</c:v>
                </c:pt>
                <c:pt idx="162">
                  <c:v>13.645390000000001</c:v>
                </c:pt>
                <c:pt idx="163">
                  <c:v>13.722697</c:v>
                </c:pt>
                <c:pt idx="164">
                  <c:v>13.799865</c:v>
                </c:pt>
                <c:pt idx="165">
                  <c:v>13.915955</c:v>
                </c:pt>
                <c:pt idx="166">
                  <c:v>14.0656</c:v>
                </c:pt>
                <c:pt idx="167">
                  <c:v>14.201034</c:v>
                </c:pt>
                <c:pt idx="168">
                  <c:v>14.333918000000001</c:v>
                </c:pt>
                <c:pt idx="169">
                  <c:v>14.464102</c:v>
                </c:pt>
                <c:pt idx="170">
                  <c:v>14.592738000000001</c:v>
                </c:pt>
                <c:pt idx="171">
                  <c:v>14.741554000000001</c:v>
                </c:pt>
                <c:pt idx="172">
                  <c:v>14.885208</c:v>
                </c:pt>
                <c:pt idx="173">
                  <c:v>14.968054</c:v>
                </c:pt>
                <c:pt idx="174">
                  <c:v>15.010615</c:v>
                </c:pt>
                <c:pt idx="175">
                  <c:v>15.100002</c:v>
                </c:pt>
                <c:pt idx="176">
                  <c:v>15.176242999999999</c:v>
                </c:pt>
              </c:numCache>
            </c:numRef>
          </c:yVal>
          <c:smooth val="1"/>
          <c:extLst>
            <c:ext xmlns:c16="http://schemas.microsoft.com/office/drawing/2014/chart" uri="{C3380CC4-5D6E-409C-BE32-E72D297353CC}">
              <c16:uniqueId val="{00000005-4F86-46DE-9C34-9DEB54F86E2E}"/>
            </c:ext>
          </c:extLst>
        </c:ser>
        <c:ser>
          <c:idx val="6"/>
          <c:order val="6"/>
          <c:tx>
            <c:strRef>
              <c:f>Elaborated!$P$1</c:f>
              <c:strCache>
                <c:ptCount val="1"/>
                <c:pt idx="0">
                  <c:v>θx_3L/4</c:v>
                </c:pt>
              </c:strCache>
            </c:strRef>
          </c:tx>
          <c:spPr>
            <a:ln w="12700" cap="rnd">
              <a:solidFill>
                <a:srgbClr val="7030A0"/>
              </a:solidFill>
              <a:prstDash val="sysDot"/>
              <a:round/>
            </a:ln>
            <a:effectLst/>
          </c:spPr>
          <c:marker>
            <c:symbol val="none"/>
          </c:marker>
          <c:xVal>
            <c:numRef>
              <c:f>Elaborated!$P$3:$P$199</c:f>
              <c:numCache>
                <c:formatCode>0.00</c:formatCode>
                <c:ptCount val="197"/>
                <c:pt idx="0">
                  <c:v>0</c:v>
                </c:pt>
                <c:pt idx="1">
                  <c:v>1.1341261E-2</c:v>
                </c:pt>
                <c:pt idx="2">
                  <c:v>1.624308E-2</c:v>
                </c:pt>
                <c:pt idx="3">
                  <c:v>1.6759538000000001E-2</c:v>
                </c:pt>
                <c:pt idx="4">
                  <c:v>2.1224028999999998E-2</c:v>
                </c:pt>
                <c:pt idx="5">
                  <c:v>1.0955985E-2</c:v>
                </c:pt>
                <c:pt idx="6">
                  <c:v>-2.2697093000000001E-3</c:v>
                </c:pt>
                <c:pt idx="7">
                  <c:v>1.9177993000000001E-3</c:v>
                </c:pt>
                <c:pt idx="8">
                  <c:v>3.1466546999999998E-3</c:v>
                </c:pt>
                <c:pt idx="9">
                  <c:v>-2.1567095999999999E-3</c:v>
                </c:pt>
                <c:pt idx="10">
                  <c:v>-2.640392E-4</c:v>
                </c:pt>
                <c:pt idx="11">
                  <c:v>-1.9501070999999998E-2</c:v>
                </c:pt>
                <c:pt idx="12">
                  <c:v>-6.3348981999999998E-2</c:v>
                </c:pt>
                <c:pt idx="13">
                  <c:v>-9.3584679000000004E-2</c:v>
                </c:pt>
                <c:pt idx="14">
                  <c:v>-0.11388083</c:v>
                </c:pt>
                <c:pt idx="15">
                  <c:v>-0.11624421</c:v>
                </c:pt>
                <c:pt idx="16">
                  <c:v>-0.13124743999999999</c:v>
                </c:pt>
                <c:pt idx="17">
                  <c:v>-0.14797424000000001</c:v>
                </c:pt>
                <c:pt idx="18">
                  <c:v>-0.17493338999999999</c:v>
                </c:pt>
                <c:pt idx="19">
                  <c:v>-0.20403460000000001</c:v>
                </c:pt>
                <c:pt idx="20">
                  <c:v>-0.22507355000000001</c:v>
                </c:pt>
                <c:pt idx="21">
                  <c:v>-0.23032016999999999</c:v>
                </c:pt>
                <c:pt idx="22">
                  <c:v>-0.23989448999999999</c:v>
                </c:pt>
                <c:pt idx="23">
                  <c:v>-0.25199213999999998</c:v>
                </c:pt>
                <c:pt idx="24">
                  <c:v>-0.26362553</c:v>
                </c:pt>
                <c:pt idx="25">
                  <c:v>-0.27876300999999998</c:v>
                </c:pt>
                <c:pt idx="26">
                  <c:v>-0.29315173</c:v>
                </c:pt>
                <c:pt idx="27">
                  <c:v>-0.28905107000000002</c:v>
                </c:pt>
                <c:pt idx="28">
                  <c:v>-0.29138264000000003</c:v>
                </c:pt>
                <c:pt idx="29">
                  <c:v>-0.29103426999999998</c:v>
                </c:pt>
                <c:pt idx="30">
                  <c:v>-0.28850944000000001</c:v>
                </c:pt>
                <c:pt idx="31">
                  <c:v>-0.29323708999999998</c:v>
                </c:pt>
                <c:pt idx="32">
                  <c:v>-0.28478715999999998</c:v>
                </c:pt>
                <c:pt idx="33">
                  <c:v>-0.28403318</c:v>
                </c:pt>
                <c:pt idx="34">
                  <c:v>-0.28647405999999997</c:v>
                </c:pt>
                <c:pt idx="35">
                  <c:v>-0.27711626</c:v>
                </c:pt>
                <c:pt idx="36">
                  <c:v>-0.28046312000000001</c:v>
                </c:pt>
                <c:pt idx="37">
                  <c:v>-0.27361046</c:v>
                </c:pt>
                <c:pt idx="38">
                  <c:v>-0.26806069999999999</c:v>
                </c:pt>
                <c:pt idx="39">
                  <c:v>-0.26574109000000001</c:v>
                </c:pt>
                <c:pt idx="40">
                  <c:v>-0.26401622000000002</c:v>
                </c:pt>
                <c:pt idx="41">
                  <c:v>-0.26453755000000001</c:v>
                </c:pt>
                <c:pt idx="42">
                  <c:v>-0.25606876000000001</c:v>
                </c:pt>
                <c:pt idx="43">
                  <c:v>-0.25308973000000001</c:v>
                </c:pt>
                <c:pt idx="44">
                  <c:v>-0.25315497999999997</c:v>
                </c:pt>
                <c:pt idx="45">
                  <c:v>-0.2526407</c:v>
                </c:pt>
                <c:pt idx="46">
                  <c:v>-0.2520502</c:v>
                </c:pt>
                <c:pt idx="47">
                  <c:v>-0.23665981</c:v>
                </c:pt>
                <c:pt idx="48">
                  <c:v>-0.22855059</c:v>
                </c:pt>
                <c:pt idx="49">
                  <c:v>-0.22925382</c:v>
                </c:pt>
                <c:pt idx="50">
                  <c:v>-0.23336833000000001</c:v>
                </c:pt>
                <c:pt idx="51">
                  <c:v>-0.21925515000000001</c:v>
                </c:pt>
                <c:pt idx="52">
                  <c:v>-0.22401436</c:v>
                </c:pt>
                <c:pt idx="53">
                  <c:v>-0.21953195</c:v>
                </c:pt>
                <c:pt idx="54">
                  <c:v>-0.21773403999999999</c:v>
                </c:pt>
                <c:pt idx="55">
                  <c:v>-0.21977284999999999</c:v>
                </c:pt>
                <c:pt idx="56">
                  <c:v>-0.20720393000000001</c:v>
                </c:pt>
                <c:pt idx="57">
                  <c:v>-0.21171451999999999</c:v>
                </c:pt>
                <c:pt idx="58">
                  <c:v>-0.20513856</c:v>
                </c:pt>
                <c:pt idx="59">
                  <c:v>-0.20704389000000001</c:v>
                </c:pt>
                <c:pt idx="60">
                  <c:v>-0.20601659</c:v>
                </c:pt>
                <c:pt idx="61">
                  <c:v>-0.19731251</c:v>
                </c:pt>
                <c:pt idx="62">
                  <c:v>-0.20186006000000001</c:v>
                </c:pt>
                <c:pt idx="63">
                  <c:v>-0.19363991999999999</c:v>
                </c:pt>
                <c:pt idx="64">
                  <c:v>-0.19847057000000001</c:v>
                </c:pt>
                <c:pt idx="65">
                  <c:v>-0.19791645999999999</c:v>
                </c:pt>
                <c:pt idx="66">
                  <c:v>-0.18699383</c:v>
                </c:pt>
                <c:pt idx="67">
                  <c:v>-0.19646373</c:v>
                </c:pt>
                <c:pt idx="68">
                  <c:v>-0.18475596</c:v>
                </c:pt>
                <c:pt idx="69">
                  <c:v>-0.18797256000000001</c:v>
                </c:pt>
                <c:pt idx="70">
                  <c:v>-0.19186660999999999</c:v>
                </c:pt>
                <c:pt idx="71">
                  <c:v>-0.17540547000000001</c:v>
                </c:pt>
                <c:pt idx="72">
                  <c:v>-0.18368535999999999</c:v>
                </c:pt>
                <c:pt idx="73">
                  <c:v>-0.18000326999999999</c:v>
                </c:pt>
                <c:pt idx="74">
                  <c:v>-0.17674845</c:v>
                </c:pt>
                <c:pt idx="75">
                  <c:v>-0.18277650000000001</c:v>
                </c:pt>
                <c:pt idx="76">
                  <c:v>-0.17181859999999999</c:v>
                </c:pt>
                <c:pt idx="77">
                  <c:v>-0.17550325999999999</c:v>
                </c:pt>
                <c:pt idx="78">
                  <c:v>-0.16924254999999999</c:v>
                </c:pt>
                <c:pt idx="79">
                  <c:v>-0.17341582999999999</c:v>
                </c:pt>
                <c:pt idx="80">
                  <c:v>-0.16848110999999999</c:v>
                </c:pt>
                <c:pt idx="81">
                  <c:v>-0.16275639</c:v>
                </c:pt>
                <c:pt idx="82">
                  <c:v>-0.16823877000000001</c:v>
                </c:pt>
                <c:pt idx="83">
                  <c:v>-0.15524644000000001</c:v>
                </c:pt>
                <c:pt idx="84">
                  <c:v>-0.16124896</c:v>
                </c:pt>
                <c:pt idx="85">
                  <c:v>-0.15732421999999999</c:v>
                </c:pt>
                <c:pt idx="86">
                  <c:v>-0.14585556999999999</c:v>
                </c:pt>
                <c:pt idx="87">
                  <c:v>-0.15493224999999999</c:v>
                </c:pt>
                <c:pt idx="88">
                  <c:v>-0.14470116999999999</c:v>
                </c:pt>
                <c:pt idx="89">
                  <c:v>-0.14524861999999999</c:v>
                </c:pt>
                <c:pt idx="90">
                  <c:v>-0.14722224</c:v>
                </c:pt>
                <c:pt idx="91">
                  <c:v>-0.13311997</c:v>
                </c:pt>
                <c:pt idx="92">
                  <c:v>-0.13985599000000001</c:v>
                </c:pt>
                <c:pt idx="93">
                  <c:v>-0.13194752000000001</c:v>
                </c:pt>
                <c:pt idx="94">
                  <c:v>-0.13656616999999999</c:v>
                </c:pt>
                <c:pt idx="95">
                  <c:v>-0.13668870999999999</c:v>
                </c:pt>
                <c:pt idx="96">
                  <c:v>-0.12592823</c:v>
                </c:pt>
                <c:pt idx="97">
                  <c:v>-0.12902596999999999</c:v>
                </c:pt>
                <c:pt idx="98">
                  <c:v>-0.12127016</c:v>
                </c:pt>
                <c:pt idx="99">
                  <c:v>-0.12847116</c:v>
                </c:pt>
                <c:pt idx="100">
                  <c:v>-0.12431805</c:v>
                </c:pt>
                <c:pt idx="101">
                  <c:v>-0.11580888</c:v>
                </c:pt>
                <c:pt idx="102">
                  <c:v>-0.1233219</c:v>
                </c:pt>
                <c:pt idx="103">
                  <c:v>-0.11142109</c:v>
                </c:pt>
                <c:pt idx="104">
                  <c:v>-0.11782082000000001</c:v>
                </c:pt>
                <c:pt idx="105">
                  <c:v>-0.11688052</c:v>
                </c:pt>
                <c:pt idx="106">
                  <c:v>-0.10427788</c:v>
                </c:pt>
                <c:pt idx="107">
                  <c:v>-0.11582417</c:v>
                </c:pt>
                <c:pt idx="108">
                  <c:v>-0.10428473000000001</c:v>
                </c:pt>
                <c:pt idx="109">
                  <c:v>-0.10907399</c:v>
                </c:pt>
                <c:pt idx="110">
                  <c:v>-0.1099517</c:v>
                </c:pt>
                <c:pt idx="111">
                  <c:v>-9.6504840999999994E-2</c:v>
                </c:pt>
                <c:pt idx="112">
                  <c:v>-0.10531937</c:v>
                </c:pt>
                <c:pt idx="113">
                  <c:v>-9.7389584000000001E-2</c:v>
                </c:pt>
                <c:pt idx="114">
                  <c:v>-0.10180132</c:v>
                </c:pt>
                <c:pt idx="115">
                  <c:v>-9.9860780999999996E-2</c:v>
                </c:pt>
                <c:pt idx="116">
                  <c:v>-8.9109891999999996E-2</c:v>
                </c:pt>
                <c:pt idx="117">
                  <c:v>-9.5819020000000005E-2</c:v>
                </c:pt>
                <c:pt idx="118">
                  <c:v>-8.8038982000000002E-2</c:v>
                </c:pt>
                <c:pt idx="119">
                  <c:v>-9.1624848999999994E-2</c:v>
                </c:pt>
                <c:pt idx="120">
                  <c:v>-8.7244728999999993E-2</c:v>
                </c:pt>
                <c:pt idx="121">
                  <c:v>-8.0167596999999993E-2</c:v>
                </c:pt>
                <c:pt idx="122">
                  <c:v>-8.5574562000000007E-2</c:v>
                </c:pt>
                <c:pt idx="123">
                  <c:v>-7.6763926999999996E-2</c:v>
                </c:pt>
                <c:pt idx="124">
                  <c:v>-8.4125538999999999E-2</c:v>
                </c:pt>
                <c:pt idx="125">
                  <c:v>-7.8728024999999993E-2</c:v>
                </c:pt>
                <c:pt idx="126">
                  <c:v>-6.9786645999999994E-2</c:v>
                </c:pt>
                <c:pt idx="127">
                  <c:v>-7.4815806999999998E-2</c:v>
                </c:pt>
                <c:pt idx="128">
                  <c:v>-6.5848832999999996E-2</c:v>
                </c:pt>
                <c:pt idx="129">
                  <c:v>-7.2787714000000003E-2</c:v>
                </c:pt>
                <c:pt idx="130">
                  <c:v>-6.9062271999999994E-2</c:v>
                </c:pt>
                <c:pt idx="131">
                  <c:v>-5.786467E-2</c:v>
                </c:pt>
                <c:pt idx="132">
                  <c:v>-6.3918302999999996E-2</c:v>
                </c:pt>
                <c:pt idx="133">
                  <c:v>-5.5281283000000001E-2</c:v>
                </c:pt>
                <c:pt idx="134">
                  <c:v>-5.9601755999999999E-2</c:v>
                </c:pt>
                <c:pt idx="135">
                  <c:v>-5.7740451999999998E-2</c:v>
                </c:pt>
                <c:pt idx="136">
                  <c:v>-4.9383662000000002E-2</c:v>
                </c:pt>
                <c:pt idx="137">
                  <c:v>-5.2791316999999997E-2</c:v>
                </c:pt>
                <c:pt idx="138">
                  <c:v>-4.6494328000000001E-2</c:v>
                </c:pt>
                <c:pt idx="139">
                  <c:v>-5.3149834999999999E-2</c:v>
                </c:pt>
                <c:pt idx="140">
                  <c:v>-4.8006552000000001E-2</c:v>
                </c:pt>
                <c:pt idx="141">
                  <c:v>-4.2865255999999997E-2</c:v>
                </c:pt>
                <c:pt idx="142">
                  <c:v>-4.5423498999999999E-2</c:v>
                </c:pt>
                <c:pt idx="143">
                  <c:v>-3.9480949000000001E-2</c:v>
                </c:pt>
                <c:pt idx="144">
                  <c:v>-4.9337038999999999E-2</c:v>
                </c:pt>
                <c:pt idx="145">
                  <c:v>-4.0546980000000003E-2</c:v>
                </c:pt>
                <c:pt idx="146">
                  <c:v>-3.6712392000000003E-2</c:v>
                </c:pt>
                <c:pt idx="147">
                  <c:v>-4.0074407999999999E-2</c:v>
                </c:pt>
                <c:pt idx="148">
                  <c:v>-2.9481200999999999E-2</c:v>
                </c:pt>
                <c:pt idx="149">
                  <c:v>-3.6340865E-2</c:v>
                </c:pt>
                <c:pt idx="150">
                  <c:v>-2.3835756E-2</c:v>
                </c:pt>
                <c:pt idx="151">
                  <c:v>-1.989846E-2</c:v>
                </c:pt>
                <c:pt idx="152">
                  <c:v>-2.1303833000000001E-2</c:v>
                </c:pt>
                <c:pt idx="153">
                  <c:v>-1.1042059999999999E-2</c:v>
                </c:pt>
                <c:pt idx="154">
                  <c:v>-1.9979653E-2</c:v>
                </c:pt>
                <c:pt idx="155">
                  <c:v>-1.2726681E-2</c:v>
                </c:pt>
                <c:pt idx="156">
                  <c:v>-7.2417057E-3</c:v>
                </c:pt>
                <c:pt idx="157">
                  <c:v>-1.0789696E-2</c:v>
                </c:pt>
                <c:pt idx="158">
                  <c:v>1.4800252999999999E-3</c:v>
                </c:pt>
                <c:pt idx="159">
                  <c:v>-4.1031840000000002E-3</c:v>
                </c:pt>
                <c:pt idx="160">
                  <c:v>9.6529165000000007E-3</c:v>
                </c:pt>
                <c:pt idx="161">
                  <c:v>1.6269536000000001E-2</c:v>
                </c:pt>
                <c:pt idx="162">
                  <c:v>1.9445654999999999E-2</c:v>
                </c:pt>
                <c:pt idx="163">
                  <c:v>2.8251202999999999E-2</c:v>
                </c:pt>
                <c:pt idx="164">
                  <c:v>2.3400582E-2</c:v>
                </c:pt>
                <c:pt idx="165">
                  <c:v>3.1791662999999998E-2</c:v>
                </c:pt>
                <c:pt idx="166">
                  <c:v>4.1155318000000003E-2</c:v>
                </c:pt>
                <c:pt idx="167">
                  <c:v>4.8777300000000003E-2</c:v>
                </c:pt>
                <c:pt idx="168">
                  <c:v>5.7483483000000002E-2</c:v>
                </c:pt>
                <c:pt idx="169">
                  <c:v>5.9716192000000001E-2</c:v>
                </c:pt>
                <c:pt idx="170">
                  <c:v>7.3372859999999998E-2</c:v>
                </c:pt>
                <c:pt idx="171">
                  <c:v>8.7787900000000002E-2</c:v>
                </c:pt>
                <c:pt idx="172">
                  <c:v>0.1099888</c:v>
                </c:pt>
                <c:pt idx="173">
                  <c:v>0.12304843</c:v>
                </c:pt>
                <c:pt idx="174">
                  <c:v>0.13508179000000001</c:v>
                </c:pt>
                <c:pt idx="175">
                  <c:v>0.15688783000000001</c:v>
                </c:pt>
                <c:pt idx="176">
                  <c:v>0.19842650000000001</c:v>
                </c:pt>
              </c:numCache>
            </c:numRef>
          </c:xVal>
          <c:yVal>
            <c:numRef>
              <c:f>Elaborated!$Q$3:$Q$199</c:f>
              <c:numCache>
                <c:formatCode>0.000</c:formatCode>
                <c:ptCount val="197"/>
                <c:pt idx="0">
                  <c:v>0</c:v>
                </c:pt>
                <c:pt idx="1">
                  <c:v>0.32658681000000001</c:v>
                </c:pt>
                <c:pt idx="2">
                  <c:v>0.33779181000000003</c:v>
                </c:pt>
                <c:pt idx="3">
                  <c:v>0.39429054000000002</c:v>
                </c:pt>
                <c:pt idx="4">
                  <c:v>0.55188789000000005</c:v>
                </c:pt>
                <c:pt idx="5">
                  <c:v>0.76111143999999997</c:v>
                </c:pt>
                <c:pt idx="6">
                  <c:v>0.87375471999999998</c:v>
                </c:pt>
                <c:pt idx="7">
                  <c:v>0.91030876999999999</c:v>
                </c:pt>
                <c:pt idx="8">
                  <c:v>0.92904849</c:v>
                </c:pt>
                <c:pt idx="9">
                  <c:v>0.94040228000000003</c:v>
                </c:pt>
                <c:pt idx="10">
                  <c:v>0.98578365000000001</c:v>
                </c:pt>
                <c:pt idx="11">
                  <c:v>1.1297695000000001</c:v>
                </c:pt>
                <c:pt idx="12">
                  <c:v>1.5668801999999999</c:v>
                </c:pt>
                <c:pt idx="13">
                  <c:v>1.8024154999999999</c:v>
                </c:pt>
                <c:pt idx="14">
                  <c:v>1.9076470000000001</c:v>
                </c:pt>
                <c:pt idx="15">
                  <c:v>1.9648041999999999</c:v>
                </c:pt>
                <c:pt idx="16">
                  <c:v>2.0306725000000001</c:v>
                </c:pt>
                <c:pt idx="17">
                  <c:v>2.1409600000000002</c:v>
                </c:pt>
                <c:pt idx="18">
                  <c:v>2.2929208000000001</c:v>
                </c:pt>
                <c:pt idx="19">
                  <c:v>2.4209128999999998</c:v>
                </c:pt>
                <c:pt idx="20">
                  <c:v>2.4879215000000001</c:v>
                </c:pt>
                <c:pt idx="21">
                  <c:v>2.5324084999999998</c:v>
                </c:pt>
                <c:pt idx="22">
                  <c:v>2.5816686999999998</c:v>
                </c:pt>
                <c:pt idx="23">
                  <c:v>2.6389942</c:v>
                </c:pt>
                <c:pt idx="24">
                  <c:v>2.6990598000000001</c:v>
                </c:pt>
                <c:pt idx="25">
                  <c:v>2.7587304000000001</c:v>
                </c:pt>
                <c:pt idx="26">
                  <c:v>2.8202712999999999</c:v>
                </c:pt>
                <c:pt idx="27">
                  <c:v>2.8828699000000002</c:v>
                </c:pt>
                <c:pt idx="28">
                  <c:v>2.9336864</c:v>
                </c:pt>
                <c:pt idx="29">
                  <c:v>2.9783593000000002</c:v>
                </c:pt>
                <c:pt idx="30">
                  <c:v>3.0179922000000001</c:v>
                </c:pt>
                <c:pt idx="31">
                  <c:v>3.0572344999999999</c:v>
                </c:pt>
                <c:pt idx="32">
                  <c:v>3.1153346000000002</c:v>
                </c:pt>
                <c:pt idx="33">
                  <c:v>3.1768147999999998</c:v>
                </c:pt>
                <c:pt idx="34">
                  <c:v>3.2497699999999998</c:v>
                </c:pt>
                <c:pt idx="35">
                  <c:v>3.3661384999999999</c:v>
                </c:pt>
                <c:pt idx="36">
                  <c:v>3.4749701000000002</c:v>
                </c:pt>
                <c:pt idx="37">
                  <c:v>3.5424821</c:v>
                </c:pt>
                <c:pt idx="38">
                  <c:v>3.6243745999999999</c:v>
                </c:pt>
                <c:pt idx="39">
                  <c:v>3.7080866000000001</c:v>
                </c:pt>
                <c:pt idx="40">
                  <c:v>3.7670886000000001</c:v>
                </c:pt>
                <c:pt idx="41">
                  <c:v>3.8281168000000001</c:v>
                </c:pt>
                <c:pt idx="42">
                  <c:v>3.895305</c:v>
                </c:pt>
                <c:pt idx="43">
                  <c:v>3.9458389</c:v>
                </c:pt>
                <c:pt idx="44">
                  <c:v>3.9785495000000002</c:v>
                </c:pt>
                <c:pt idx="45">
                  <c:v>4.0095855</c:v>
                </c:pt>
                <c:pt idx="46">
                  <c:v>4.0393657000000003</c:v>
                </c:pt>
                <c:pt idx="47">
                  <c:v>4.0824832999999998</c:v>
                </c:pt>
                <c:pt idx="48">
                  <c:v>4.1610975000000003</c:v>
                </c:pt>
                <c:pt idx="49">
                  <c:v>4.2252270000000003</c:v>
                </c:pt>
                <c:pt idx="50">
                  <c:v>4.2774793000000004</c:v>
                </c:pt>
                <c:pt idx="51">
                  <c:v>4.3220146000000002</c:v>
                </c:pt>
                <c:pt idx="52">
                  <c:v>4.3717315000000001</c:v>
                </c:pt>
                <c:pt idx="53">
                  <c:v>4.4360844999999998</c:v>
                </c:pt>
                <c:pt idx="54">
                  <c:v>4.5002677999999996</c:v>
                </c:pt>
                <c:pt idx="55">
                  <c:v>4.5626325000000003</c:v>
                </c:pt>
                <c:pt idx="56">
                  <c:v>4.6346572999999998</c:v>
                </c:pt>
                <c:pt idx="57">
                  <c:v>4.7109950999999999</c:v>
                </c:pt>
                <c:pt idx="58">
                  <c:v>4.8000783</c:v>
                </c:pt>
                <c:pt idx="59">
                  <c:v>4.8939260000000004</c:v>
                </c:pt>
                <c:pt idx="60">
                  <c:v>4.9783059999999999</c:v>
                </c:pt>
                <c:pt idx="61">
                  <c:v>5.0492461000000004</c:v>
                </c:pt>
                <c:pt idx="62">
                  <c:v>5.1102375999999996</c:v>
                </c:pt>
                <c:pt idx="63">
                  <c:v>5.1755483</c:v>
                </c:pt>
                <c:pt idx="64">
                  <c:v>5.2387794999999997</c:v>
                </c:pt>
                <c:pt idx="65">
                  <c:v>5.3322934999999996</c:v>
                </c:pt>
                <c:pt idx="66">
                  <c:v>5.4074578000000004</c:v>
                </c:pt>
                <c:pt idx="67">
                  <c:v>5.4823522999999996</c:v>
                </c:pt>
                <c:pt idx="68">
                  <c:v>5.5537182999999999</c:v>
                </c:pt>
                <c:pt idx="69">
                  <c:v>5.6359041000000003</c:v>
                </c:pt>
                <c:pt idx="70">
                  <c:v>5.7143436999999997</c:v>
                </c:pt>
                <c:pt idx="71">
                  <c:v>5.7924812000000001</c:v>
                </c:pt>
                <c:pt idx="72">
                  <c:v>5.8589729000000004</c:v>
                </c:pt>
                <c:pt idx="73">
                  <c:v>5.9172772</c:v>
                </c:pt>
                <c:pt idx="74">
                  <c:v>5.9758332000000003</c:v>
                </c:pt>
                <c:pt idx="75">
                  <c:v>6.0278460000000003</c:v>
                </c:pt>
                <c:pt idx="76">
                  <c:v>6.0741943999999997</c:v>
                </c:pt>
                <c:pt idx="77">
                  <c:v>6.1169773000000003</c:v>
                </c:pt>
                <c:pt idx="78">
                  <c:v>6.1853853000000001</c:v>
                </c:pt>
                <c:pt idx="79">
                  <c:v>6.2777243</c:v>
                </c:pt>
                <c:pt idx="80">
                  <c:v>6.3794053000000002</c:v>
                </c:pt>
                <c:pt idx="81">
                  <c:v>6.4808094000000001</c:v>
                </c:pt>
                <c:pt idx="82">
                  <c:v>6.6226861000000001</c:v>
                </c:pt>
                <c:pt idx="83">
                  <c:v>6.7290637999999996</c:v>
                </c:pt>
                <c:pt idx="84">
                  <c:v>6.8143820000000002</c:v>
                </c:pt>
                <c:pt idx="85">
                  <c:v>6.9000471000000001</c:v>
                </c:pt>
                <c:pt idx="86">
                  <c:v>6.9902652999999999</c:v>
                </c:pt>
                <c:pt idx="87">
                  <c:v>7.0860478000000002</c:v>
                </c:pt>
                <c:pt idx="88">
                  <c:v>7.1899448000000001</c:v>
                </c:pt>
                <c:pt idx="89">
                  <c:v>7.2843505000000004</c:v>
                </c:pt>
                <c:pt idx="90">
                  <c:v>7.3727530999999997</c:v>
                </c:pt>
                <c:pt idx="91">
                  <c:v>7.4491595999999998</c:v>
                </c:pt>
                <c:pt idx="92">
                  <c:v>7.5226550999999997</c:v>
                </c:pt>
                <c:pt idx="93">
                  <c:v>7.591113</c:v>
                </c:pt>
                <c:pt idx="94">
                  <c:v>7.6583974000000001</c:v>
                </c:pt>
                <c:pt idx="95">
                  <c:v>7.7319722999999998</c:v>
                </c:pt>
                <c:pt idx="96">
                  <c:v>7.8362183999999999</c:v>
                </c:pt>
                <c:pt idx="97">
                  <c:v>7.9058443</c:v>
                </c:pt>
                <c:pt idx="98">
                  <c:v>7.9690916999999999</c:v>
                </c:pt>
                <c:pt idx="99">
                  <c:v>8.0208872000000007</c:v>
                </c:pt>
                <c:pt idx="100">
                  <c:v>8.0687090999999995</c:v>
                </c:pt>
                <c:pt idx="101">
                  <c:v>8.1293054999999992</c:v>
                </c:pt>
                <c:pt idx="102">
                  <c:v>8.2321079000000008</c:v>
                </c:pt>
                <c:pt idx="103">
                  <c:v>8.3253816</c:v>
                </c:pt>
                <c:pt idx="104">
                  <c:v>8.3956043999999999</c:v>
                </c:pt>
                <c:pt idx="105">
                  <c:v>8.4696189000000004</c:v>
                </c:pt>
                <c:pt idx="106">
                  <c:v>8.5497270000000007</c:v>
                </c:pt>
                <c:pt idx="107">
                  <c:v>8.6319800999999998</c:v>
                </c:pt>
                <c:pt idx="108">
                  <c:v>8.7150383999999992</c:v>
                </c:pt>
                <c:pt idx="109">
                  <c:v>8.8040392999999995</c:v>
                </c:pt>
                <c:pt idx="110">
                  <c:v>8.8980882000000001</c:v>
                </c:pt>
                <c:pt idx="111">
                  <c:v>8.9976622000000006</c:v>
                </c:pt>
                <c:pt idx="112">
                  <c:v>9.0815301999999996</c:v>
                </c:pt>
                <c:pt idx="113">
                  <c:v>9.1406118999999997</c:v>
                </c:pt>
                <c:pt idx="114">
                  <c:v>9.2154387</c:v>
                </c:pt>
                <c:pt idx="115">
                  <c:v>9.3129384999999996</c:v>
                </c:pt>
                <c:pt idx="116">
                  <c:v>9.4130198000000007</c:v>
                </c:pt>
                <c:pt idx="117">
                  <c:v>9.5080776999999994</c:v>
                </c:pt>
                <c:pt idx="118">
                  <c:v>9.6015596999999993</c:v>
                </c:pt>
                <c:pt idx="119">
                  <c:v>9.6805652999999996</c:v>
                </c:pt>
                <c:pt idx="120">
                  <c:v>9.7616528000000002</c:v>
                </c:pt>
                <c:pt idx="121">
                  <c:v>9.8553099999999993</c:v>
                </c:pt>
                <c:pt idx="122">
                  <c:v>9.9486342000000008</c:v>
                </c:pt>
                <c:pt idx="123">
                  <c:v>10.055676</c:v>
                </c:pt>
                <c:pt idx="124">
                  <c:v>10.180028999999999</c:v>
                </c:pt>
                <c:pt idx="125">
                  <c:v>10.300530999999999</c:v>
                </c:pt>
                <c:pt idx="126">
                  <c:v>10.386536</c:v>
                </c:pt>
                <c:pt idx="127">
                  <c:v>10.464105</c:v>
                </c:pt>
                <c:pt idx="128">
                  <c:v>10.561204</c:v>
                </c:pt>
                <c:pt idx="129">
                  <c:v>10.649525000000001</c:v>
                </c:pt>
                <c:pt idx="130">
                  <c:v>10.743086</c:v>
                </c:pt>
                <c:pt idx="131">
                  <c:v>10.836319</c:v>
                </c:pt>
                <c:pt idx="132">
                  <c:v>10.962626999999999</c:v>
                </c:pt>
                <c:pt idx="133">
                  <c:v>11.04053</c:v>
                </c:pt>
                <c:pt idx="134">
                  <c:v>11.09332</c:v>
                </c:pt>
                <c:pt idx="135">
                  <c:v>11.152262</c:v>
                </c:pt>
                <c:pt idx="136">
                  <c:v>11.206752</c:v>
                </c:pt>
                <c:pt idx="137">
                  <c:v>11.257973</c:v>
                </c:pt>
                <c:pt idx="138">
                  <c:v>11.315101</c:v>
                </c:pt>
                <c:pt idx="139">
                  <c:v>11.367858</c:v>
                </c:pt>
                <c:pt idx="140">
                  <c:v>11.41084</c:v>
                </c:pt>
                <c:pt idx="141">
                  <c:v>11.448074</c:v>
                </c:pt>
                <c:pt idx="142">
                  <c:v>11.485404000000001</c:v>
                </c:pt>
                <c:pt idx="143">
                  <c:v>11.516569</c:v>
                </c:pt>
                <c:pt idx="144">
                  <c:v>11.549925999999999</c:v>
                </c:pt>
                <c:pt idx="145">
                  <c:v>11.604473</c:v>
                </c:pt>
                <c:pt idx="146">
                  <c:v>11.702883</c:v>
                </c:pt>
                <c:pt idx="147">
                  <c:v>11.853923999999999</c:v>
                </c:pt>
                <c:pt idx="148">
                  <c:v>12.008378</c:v>
                </c:pt>
                <c:pt idx="149">
                  <c:v>12.159207</c:v>
                </c:pt>
                <c:pt idx="150">
                  <c:v>12.309592</c:v>
                </c:pt>
                <c:pt idx="151">
                  <c:v>12.422356000000001</c:v>
                </c:pt>
                <c:pt idx="152">
                  <c:v>12.507522</c:v>
                </c:pt>
                <c:pt idx="153">
                  <c:v>12.580761000000001</c:v>
                </c:pt>
                <c:pt idx="154">
                  <c:v>12.649767000000001</c:v>
                </c:pt>
                <c:pt idx="155">
                  <c:v>12.71086</c:v>
                </c:pt>
                <c:pt idx="156">
                  <c:v>12.789040999999999</c:v>
                </c:pt>
                <c:pt idx="157">
                  <c:v>12.921711999999999</c:v>
                </c:pt>
                <c:pt idx="158">
                  <c:v>13.135406</c:v>
                </c:pt>
                <c:pt idx="159">
                  <c:v>13.316458000000001</c:v>
                </c:pt>
                <c:pt idx="160">
                  <c:v>13.457388</c:v>
                </c:pt>
                <c:pt idx="161">
                  <c:v>13.567712999999999</c:v>
                </c:pt>
                <c:pt idx="162">
                  <c:v>13.645390000000001</c:v>
                </c:pt>
                <c:pt idx="163">
                  <c:v>13.722697</c:v>
                </c:pt>
                <c:pt idx="164">
                  <c:v>13.799865</c:v>
                </c:pt>
                <c:pt idx="165">
                  <c:v>13.915955</c:v>
                </c:pt>
                <c:pt idx="166">
                  <c:v>14.0656</c:v>
                </c:pt>
                <c:pt idx="167">
                  <c:v>14.201034</c:v>
                </c:pt>
                <c:pt idx="168">
                  <c:v>14.333918000000001</c:v>
                </c:pt>
                <c:pt idx="169">
                  <c:v>14.464102</c:v>
                </c:pt>
                <c:pt idx="170">
                  <c:v>14.592738000000001</c:v>
                </c:pt>
                <c:pt idx="171">
                  <c:v>14.741554000000001</c:v>
                </c:pt>
                <c:pt idx="172">
                  <c:v>14.885208</c:v>
                </c:pt>
                <c:pt idx="173">
                  <c:v>14.968054</c:v>
                </c:pt>
                <c:pt idx="174">
                  <c:v>15.010615</c:v>
                </c:pt>
                <c:pt idx="175">
                  <c:v>15.100002</c:v>
                </c:pt>
                <c:pt idx="176">
                  <c:v>15.176242999999999</c:v>
                </c:pt>
              </c:numCache>
            </c:numRef>
          </c:yVal>
          <c:smooth val="1"/>
          <c:extLst>
            <c:ext xmlns:c16="http://schemas.microsoft.com/office/drawing/2014/chart" uri="{C3380CC4-5D6E-409C-BE32-E72D297353CC}">
              <c16:uniqueId val="{00000006-4F86-46DE-9C34-9DEB54F86E2E}"/>
            </c:ext>
          </c:extLst>
        </c:ser>
        <c:dLbls>
          <c:showLegendKey val="0"/>
          <c:showVal val="0"/>
          <c:showCatName val="0"/>
          <c:showSerName val="0"/>
          <c:showPercent val="0"/>
          <c:showBubbleSize val="0"/>
        </c:dLbls>
        <c:axId val="581672880"/>
        <c:axId val="581672400"/>
      </c:scatterChart>
      <c:valAx>
        <c:axId val="791597664"/>
        <c:scaling>
          <c:orientation val="minMax"/>
          <c:max val="10"/>
          <c:min val="-3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4.245891534781966E-3"/>
              <c:y val="0.30479901174608642"/>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majorUnit val="4"/>
      </c:valAx>
      <c:valAx>
        <c:axId val="581672400"/>
        <c:scaling>
          <c:orientation val="minMax"/>
        </c:scaling>
        <c:delete val="1"/>
        <c:axPos val="r"/>
        <c:numFmt formatCode="0.000" sourceLinked="1"/>
        <c:majorTickMark val="out"/>
        <c:minorTickMark val="none"/>
        <c:tickLblPos val="nextTo"/>
        <c:crossAx val="581672880"/>
        <c:crosses val="max"/>
        <c:crossBetween val="midCat"/>
      </c:valAx>
      <c:valAx>
        <c:axId val="581672880"/>
        <c:scaling>
          <c:orientation val="minMax"/>
          <c:max val="2"/>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1438470687305212"/>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43636979225448"/>
          <c:y val="0.18390854700854697"/>
          <c:w val="0.78294281572025093"/>
          <c:h val="0.62726336423136986"/>
        </c:manualLayout>
      </c:layout>
      <c:scatterChart>
        <c:scatterStyle val="smoothMarker"/>
        <c:varyColors val="0"/>
        <c:ser>
          <c:idx val="1"/>
          <c:order val="0"/>
          <c:tx>
            <c:strRef>
              <c:f>Elaborated!$J$1</c:f>
              <c:strCache>
                <c:ptCount val="1"/>
                <c:pt idx="0">
                  <c:v>uz_L/2</c:v>
                </c:pt>
              </c:strCache>
            </c:strRef>
          </c:tx>
          <c:spPr>
            <a:ln w="12700" cap="rnd">
              <a:solidFill>
                <a:srgbClr val="0070C0"/>
              </a:solidFill>
              <a:round/>
            </a:ln>
            <a:effectLst/>
          </c:spPr>
          <c:marker>
            <c:symbol val="none"/>
          </c:marker>
          <c:xVal>
            <c:numRef>
              <c:f>Elaborated!$J$3:$J$338</c:f>
              <c:numCache>
                <c:formatCode>0.00</c:formatCode>
                <c:ptCount val="336"/>
                <c:pt idx="0">
                  <c:v>0</c:v>
                </c:pt>
                <c:pt idx="1">
                  <c:v>-0.10160427</c:v>
                </c:pt>
                <c:pt idx="2">
                  <c:v>-0.31846254000000002</c:v>
                </c:pt>
                <c:pt idx="3">
                  <c:v>-0.99345633</c:v>
                </c:pt>
                <c:pt idx="4">
                  <c:v>-1.3772816999999999</c:v>
                </c:pt>
                <c:pt idx="5">
                  <c:v>-1.4922031</c:v>
                </c:pt>
                <c:pt idx="6">
                  <c:v>-2.0479541000000001</c:v>
                </c:pt>
                <c:pt idx="7">
                  <c:v>-2.3673734999999998</c:v>
                </c:pt>
                <c:pt idx="8">
                  <c:v>-2.7042953999999999</c:v>
                </c:pt>
                <c:pt idx="9">
                  <c:v>-2.8367632999999999</c:v>
                </c:pt>
                <c:pt idx="10">
                  <c:v>-2.8904029000000002</c:v>
                </c:pt>
                <c:pt idx="11">
                  <c:v>-2.9545903</c:v>
                </c:pt>
                <c:pt idx="12">
                  <c:v>-3.1724847999999999</c:v>
                </c:pt>
                <c:pt idx="13">
                  <c:v>-3.3472841</c:v>
                </c:pt>
                <c:pt idx="14">
                  <c:v>-3.5458946</c:v>
                </c:pt>
                <c:pt idx="15">
                  <c:v>-3.6872402000000002</c:v>
                </c:pt>
                <c:pt idx="16">
                  <c:v>-3.8206809000000002</c:v>
                </c:pt>
                <c:pt idx="17">
                  <c:v>-3.9211828</c:v>
                </c:pt>
                <c:pt idx="18">
                  <c:v>-4.0152307</c:v>
                </c:pt>
                <c:pt idx="19">
                  <c:v>-4.0999984999999999</c:v>
                </c:pt>
                <c:pt idx="20">
                  <c:v>-4.1730311000000002</c:v>
                </c:pt>
                <c:pt idx="21">
                  <c:v>-4.2549321000000004</c:v>
                </c:pt>
                <c:pt idx="22">
                  <c:v>-4.3426260000000001</c:v>
                </c:pt>
                <c:pt idx="23">
                  <c:v>-4.4435739999999999</c:v>
                </c:pt>
                <c:pt idx="24">
                  <c:v>-4.5875553</c:v>
                </c:pt>
                <c:pt idx="25">
                  <c:v>-4.7008897000000003</c:v>
                </c:pt>
                <c:pt idx="26">
                  <c:v>-4.7999972</c:v>
                </c:pt>
                <c:pt idx="27">
                  <c:v>-4.9045063000000004</c:v>
                </c:pt>
                <c:pt idx="28">
                  <c:v>-5.021223</c:v>
                </c:pt>
                <c:pt idx="29">
                  <c:v>-5.1181694000000002</c:v>
                </c:pt>
                <c:pt idx="30">
                  <c:v>-5.205203</c:v>
                </c:pt>
                <c:pt idx="31">
                  <c:v>-5.2932639000000004</c:v>
                </c:pt>
                <c:pt idx="32">
                  <c:v>-5.3967289999999997</c:v>
                </c:pt>
                <c:pt idx="33">
                  <c:v>-5.4877184999999997</c:v>
                </c:pt>
                <c:pt idx="34">
                  <c:v>-5.5483859999999998</c:v>
                </c:pt>
                <c:pt idx="35">
                  <c:v>-5.6139136000000001</c:v>
                </c:pt>
                <c:pt idx="36">
                  <c:v>-5.6778335999999996</c:v>
                </c:pt>
                <c:pt idx="37">
                  <c:v>-5.7311043000000002</c:v>
                </c:pt>
                <c:pt idx="38">
                  <c:v>-5.7923508000000004</c:v>
                </c:pt>
                <c:pt idx="39">
                  <c:v>-5.8454647</c:v>
                </c:pt>
                <c:pt idx="40">
                  <c:v>-5.8878233</c:v>
                </c:pt>
                <c:pt idx="41">
                  <c:v>-5.9321972000000001</c:v>
                </c:pt>
                <c:pt idx="42">
                  <c:v>-5.9666158999999999</c:v>
                </c:pt>
                <c:pt idx="43">
                  <c:v>-6.0083675000000003</c:v>
                </c:pt>
                <c:pt idx="44">
                  <c:v>-6.0850455999999999</c:v>
                </c:pt>
                <c:pt idx="45">
                  <c:v>-6.1654735000000001</c:v>
                </c:pt>
                <c:pt idx="46">
                  <c:v>-6.2212687999999998</c:v>
                </c:pt>
                <c:pt idx="47">
                  <c:v>-6.2572804</c:v>
                </c:pt>
                <c:pt idx="48">
                  <c:v>-6.3522286000000001</c:v>
                </c:pt>
                <c:pt idx="49">
                  <c:v>-6.4840727999999999</c:v>
                </c:pt>
                <c:pt idx="50">
                  <c:v>-6.5946591999999997</c:v>
                </c:pt>
                <c:pt idx="51">
                  <c:v>-6.6791410999999998</c:v>
                </c:pt>
                <c:pt idx="52">
                  <c:v>-6.7937874999999996</c:v>
                </c:pt>
                <c:pt idx="53">
                  <c:v>-6.8883022</c:v>
                </c:pt>
                <c:pt idx="54">
                  <c:v>-7.0162896000000003</c:v>
                </c:pt>
                <c:pt idx="55">
                  <c:v>-7.1372201000000004</c:v>
                </c:pt>
                <c:pt idx="56">
                  <c:v>-7.2228044999999996</c:v>
                </c:pt>
                <c:pt idx="57">
                  <c:v>-7.3485180999999997</c:v>
                </c:pt>
                <c:pt idx="58">
                  <c:v>-7.4764733999999997</c:v>
                </c:pt>
                <c:pt idx="59">
                  <c:v>-7.6040557</c:v>
                </c:pt>
                <c:pt idx="60">
                  <c:v>-7.6958649000000001</c:v>
                </c:pt>
                <c:pt idx="61">
                  <c:v>-7.7868551999999998</c:v>
                </c:pt>
                <c:pt idx="62">
                  <c:v>-7.8649607000000001</c:v>
                </c:pt>
                <c:pt idx="63">
                  <c:v>-7.944458</c:v>
                </c:pt>
                <c:pt idx="64">
                  <c:v>-8.0261572000000001</c:v>
                </c:pt>
                <c:pt idx="65">
                  <c:v>-8.1025857000000006</c:v>
                </c:pt>
                <c:pt idx="66">
                  <c:v>-8.1622812000000007</c:v>
                </c:pt>
                <c:pt idx="67">
                  <c:v>-8.2709477000000007</c:v>
                </c:pt>
                <c:pt idx="68">
                  <c:v>-8.3800738999999993</c:v>
                </c:pt>
                <c:pt idx="69">
                  <c:v>-8.4961666999999998</c:v>
                </c:pt>
                <c:pt idx="70">
                  <c:v>-8.6279032000000004</c:v>
                </c:pt>
                <c:pt idx="71">
                  <c:v>-8.7432818000000001</c:v>
                </c:pt>
                <c:pt idx="72">
                  <c:v>-8.8626109999999994</c:v>
                </c:pt>
                <c:pt idx="73">
                  <c:v>-8.9779098000000008</c:v>
                </c:pt>
                <c:pt idx="74">
                  <c:v>-9.0858007000000001</c:v>
                </c:pt>
                <c:pt idx="75">
                  <c:v>-9.1874616000000007</c:v>
                </c:pt>
                <c:pt idx="76">
                  <c:v>-9.2598465000000001</c:v>
                </c:pt>
                <c:pt idx="77">
                  <c:v>-9.3412009999999999</c:v>
                </c:pt>
                <c:pt idx="78">
                  <c:v>-9.4225656000000004</c:v>
                </c:pt>
                <c:pt idx="79">
                  <c:v>-9.5379625000000008</c:v>
                </c:pt>
                <c:pt idx="80">
                  <c:v>-9.6939303999999993</c:v>
                </c:pt>
                <c:pt idx="81">
                  <c:v>-9.7788947999999998</c:v>
                </c:pt>
                <c:pt idx="82">
                  <c:v>-9.9048856999999995</c:v>
                </c:pt>
                <c:pt idx="83">
                  <c:v>-10.052648</c:v>
                </c:pt>
                <c:pt idx="84">
                  <c:v>-10.211252</c:v>
                </c:pt>
                <c:pt idx="85">
                  <c:v>-10.323748999999999</c:v>
                </c:pt>
                <c:pt idx="86">
                  <c:v>-10.422461999999999</c:v>
                </c:pt>
                <c:pt idx="87">
                  <c:v>-10.527914000000001</c:v>
                </c:pt>
                <c:pt idx="88">
                  <c:v>-10.636296</c:v>
                </c:pt>
                <c:pt idx="89">
                  <c:v>-10.747337999999999</c:v>
                </c:pt>
                <c:pt idx="90">
                  <c:v>-10.848179</c:v>
                </c:pt>
                <c:pt idx="91">
                  <c:v>-10.970549999999999</c:v>
                </c:pt>
                <c:pt idx="92">
                  <c:v>-11.077811000000001</c:v>
                </c:pt>
                <c:pt idx="93">
                  <c:v>-11.138306999999999</c:v>
                </c:pt>
                <c:pt idx="94">
                  <c:v>-11.179392999999999</c:v>
                </c:pt>
                <c:pt idx="95">
                  <c:v>-11.236947000000001</c:v>
                </c:pt>
                <c:pt idx="96">
                  <c:v>-11.318241</c:v>
                </c:pt>
                <c:pt idx="97">
                  <c:v>-11.498896999999999</c:v>
                </c:pt>
                <c:pt idx="98">
                  <c:v>-11.632669999999999</c:v>
                </c:pt>
                <c:pt idx="99">
                  <c:v>-11.731009999999999</c:v>
                </c:pt>
                <c:pt idx="100">
                  <c:v>-11.863175999999999</c:v>
                </c:pt>
                <c:pt idx="101">
                  <c:v>-12.056684000000001</c:v>
                </c:pt>
                <c:pt idx="102">
                  <c:v>-12.235276000000001</c:v>
                </c:pt>
                <c:pt idx="103">
                  <c:v>-12.335233000000001</c:v>
                </c:pt>
                <c:pt idx="104">
                  <c:v>-12.477831999999999</c:v>
                </c:pt>
                <c:pt idx="105">
                  <c:v>-12.646274</c:v>
                </c:pt>
                <c:pt idx="106">
                  <c:v>-12.805221</c:v>
                </c:pt>
                <c:pt idx="107">
                  <c:v>-12.930221</c:v>
                </c:pt>
                <c:pt idx="108">
                  <c:v>-13.034623</c:v>
                </c:pt>
                <c:pt idx="109">
                  <c:v>-13.106176</c:v>
                </c:pt>
                <c:pt idx="110">
                  <c:v>-13.197419999999999</c:v>
                </c:pt>
                <c:pt idx="111">
                  <c:v>-13.330679</c:v>
                </c:pt>
                <c:pt idx="112">
                  <c:v>-13.507427</c:v>
                </c:pt>
                <c:pt idx="113">
                  <c:v>-13.68417</c:v>
                </c:pt>
                <c:pt idx="114">
                  <c:v>-13.869469</c:v>
                </c:pt>
                <c:pt idx="115">
                  <c:v>-14.022751</c:v>
                </c:pt>
                <c:pt idx="116">
                  <c:v>-14.159065</c:v>
                </c:pt>
                <c:pt idx="117">
                  <c:v>-14.311194</c:v>
                </c:pt>
                <c:pt idx="118">
                  <c:v>-14.453238000000001</c:v>
                </c:pt>
                <c:pt idx="119">
                  <c:v>-14.579872</c:v>
                </c:pt>
                <c:pt idx="120">
                  <c:v>-14.78891</c:v>
                </c:pt>
                <c:pt idx="121">
                  <c:v>-14.968476000000001</c:v>
                </c:pt>
                <c:pt idx="122">
                  <c:v>-15.141628000000001</c:v>
                </c:pt>
                <c:pt idx="123">
                  <c:v>-15.304627</c:v>
                </c:pt>
                <c:pt idx="124">
                  <c:v>-15.434176000000001</c:v>
                </c:pt>
                <c:pt idx="125">
                  <c:v>-15.537234</c:v>
                </c:pt>
                <c:pt idx="126">
                  <c:v>-15.628779</c:v>
                </c:pt>
                <c:pt idx="127">
                  <c:v>-15.736494</c:v>
                </c:pt>
                <c:pt idx="128">
                  <c:v>-15.842935000000001</c:v>
                </c:pt>
                <c:pt idx="129">
                  <c:v>-15.939016000000001</c:v>
                </c:pt>
                <c:pt idx="130">
                  <c:v>-16.040734</c:v>
                </c:pt>
                <c:pt idx="131">
                  <c:v>-16.145928000000001</c:v>
                </c:pt>
                <c:pt idx="132">
                  <c:v>-16.253146000000001</c:v>
                </c:pt>
                <c:pt idx="133">
                  <c:v>-16.332457000000002</c:v>
                </c:pt>
                <c:pt idx="134">
                  <c:v>-16.440953</c:v>
                </c:pt>
                <c:pt idx="135">
                  <c:v>-16.595579000000001</c:v>
                </c:pt>
                <c:pt idx="136">
                  <c:v>-16.777301999999999</c:v>
                </c:pt>
                <c:pt idx="137">
                  <c:v>-16.942824000000002</c:v>
                </c:pt>
                <c:pt idx="138">
                  <c:v>-17.095614999999999</c:v>
                </c:pt>
                <c:pt idx="139">
                  <c:v>-17.262488000000001</c:v>
                </c:pt>
                <c:pt idx="140">
                  <c:v>-17.414366000000001</c:v>
                </c:pt>
                <c:pt idx="141">
                  <c:v>-17.561640000000001</c:v>
                </c:pt>
                <c:pt idx="142">
                  <c:v>-17.708378</c:v>
                </c:pt>
                <c:pt idx="143">
                  <c:v>-17.811686999999999</c:v>
                </c:pt>
                <c:pt idx="144">
                  <c:v>-17.882629000000001</c:v>
                </c:pt>
                <c:pt idx="145">
                  <c:v>-17.936914999999999</c:v>
                </c:pt>
                <c:pt idx="146">
                  <c:v>-18.053135000000001</c:v>
                </c:pt>
                <c:pt idx="147">
                  <c:v>-18.180913</c:v>
                </c:pt>
                <c:pt idx="148">
                  <c:v>-18.281034999999999</c:v>
                </c:pt>
                <c:pt idx="149">
                  <c:v>-18.372851000000001</c:v>
                </c:pt>
                <c:pt idx="150">
                  <c:v>-18.460356000000001</c:v>
                </c:pt>
                <c:pt idx="151">
                  <c:v>-18.564910000000001</c:v>
                </c:pt>
                <c:pt idx="152">
                  <c:v>-18.684058</c:v>
                </c:pt>
                <c:pt idx="153">
                  <c:v>-18.826315999999998</c:v>
                </c:pt>
                <c:pt idx="154">
                  <c:v>-18.983630999999999</c:v>
                </c:pt>
                <c:pt idx="155">
                  <c:v>-19.091272</c:v>
                </c:pt>
                <c:pt idx="156">
                  <c:v>-19.224658000000002</c:v>
                </c:pt>
                <c:pt idx="157">
                  <c:v>-19.356141000000001</c:v>
                </c:pt>
                <c:pt idx="158">
                  <c:v>-19.502706</c:v>
                </c:pt>
                <c:pt idx="159">
                  <c:v>-19.678972999999999</c:v>
                </c:pt>
                <c:pt idx="160">
                  <c:v>-19.838836000000001</c:v>
                </c:pt>
                <c:pt idx="161">
                  <c:v>-19.981822999999999</c:v>
                </c:pt>
                <c:pt idx="162">
                  <c:v>-20.105346000000001</c:v>
                </c:pt>
                <c:pt idx="163">
                  <c:v>-20.228311999999999</c:v>
                </c:pt>
                <c:pt idx="164">
                  <c:v>-20.338305999999999</c:v>
                </c:pt>
                <c:pt idx="165">
                  <c:v>-20.470511999999999</c:v>
                </c:pt>
                <c:pt idx="166">
                  <c:v>-20.632152000000001</c:v>
                </c:pt>
                <c:pt idx="167">
                  <c:v>-20.821909000000002</c:v>
                </c:pt>
                <c:pt idx="168">
                  <c:v>-21.080753000000001</c:v>
                </c:pt>
                <c:pt idx="169">
                  <c:v>-21.410834000000001</c:v>
                </c:pt>
                <c:pt idx="170">
                  <c:v>-21.868020999999999</c:v>
                </c:pt>
              </c:numCache>
            </c:numRef>
          </c:xVal>
          <c:yVal>
            <c:numRef>
              <c:f>Elaborated!$Q$3:$Q$338</c:f>
              <c:numCache>
                <c:formatCode>0.000</c:formatCode>
                <c:ptCount val="336"/>
                <c:pt idx="0">
                  <c:v>0</c:v>
                </c:pt>
                <c:pt idx="1">
                  <c:v>3.6532598999999999E-2</c:v>
                </c:pt>
                <c:pt idx="2">
                  <c:v>0.10869827</c:v>
                </c:pt>
                <c:pt idx="3">
                  <c:v>0.25468283000000003</c:v>
                </c:pt>
                <c:pt idx="4">
                  <c:v>0.39120802999999998</c:v>
                </c:pt>
                <c:pt idx="5">
                  <c:v>0.44151890999999999</c:v>
                </c:pt>
                <c:pt idx="6">
                  <c:v>0.73119621999999995</c:v>
                </c:pt>
                <c:pt idx="7">
                  <c:v>0.94775034000000002</c:v>
                </c:pt>
                <c:pt idx="8">
                  <c:v>1.1720303999999999</c:v>
                </c:pt>
                <c:pt idx="9">
                  <c:v>1.2626394999999999</c:v>
                </c:pt>
                <c:pt idx="10">
                  <c:v>1.2955243999999999</c:v>
                </c:pt>
                <c:pt idx="11">
                  <c:v>1.3425412000000001</c:v>
                </c:pt>
                <c:pt idx="12">
                  <c:v>1.4950726999999999</c:v>
                </c:pt>
                <c:pt idx="13">
                  <c:v>1.6258208000000001</c:v>
                </c:pt>
                <c:pt idx="14">
                  <c:v>1.7591296000000001</c:v>
                </c:pt>
                <c:pt idx="15">
                  <c:v>1.8595453</c:v>
                </c:pt>
                <c:pt idx="16">
                  <c:v>1.9549885</c:v>
                </c:pt>
                <c:pt idx="17">
                  <c:v>2.0232717999999998</c:v>
                </c:pt>
                <c:pt idx="18">
                  <c:v>2.1018224000000001</c:v>
                </c:pt>
                <c:pt idx="19">
                  <c:v>2.1751022999999998</c:v>
                </c:pt>
                <c:pt idx="20">
                  <c:v>2.2344347999999998</c:v>
                </c:pt>
                <c:pt idx="21">
                  <c:v>2.3049548</c:v>
                </c:pt>
                <c:pt idx="22">
                  <c:v>2.3760778</c:v>
                </c:pt>
                <c:pt idx="23">
                  <c:v>2.4592052</c:v>
                </c:pt>
                <c:pt idx="24">
                  <c:v>2.5855584999999999</c:v>
                </c:pt>
                <c:pt idx="25">
                  <c:v>2.6922633999999999</c:v>
                </c:pt>
                <c:pt idx="26">
                  <c:v>2.7806565000000001</c:v>
                </c:pt>
                <c:pt idx="27">
                  <c:v>2.8715959</c:v>
                </c:pt>
                <c:pt idx="28">
                  <c:v>2.9749368999999999</c:v>
                </c:pt>
                <c:pt idx="29">
                  <c:v>3.0601023000000001</c:v>
                </c:pt>
                <c:pt idx="30">
                  <c:v>3.1414254000000001</c:v>
                </c:pt>
                <c:pt idx="31">
                  <c:v>3.2213839000000002</c:v>
                </c:pt>
                <c:pt idx="32">
                  <c:v>3.3132510000000002</c:v>
                </c:pt>
                <c:pt idx="33">
                  <c:v>3.3864103999999999</c:v>
                </c:pt>
                <c:pt idx="34">
                  <c:v>3.4447369000000001</c:v>
                </c:pt>
                <c:pt idx="35">
                  <c:v>3.5041332999999999</c:v>
                </c:pt>
                <c:pt idx="36">
                  <c:v>3.559612</c:v>
                </c:pt>
                <c:pt idx="37">
                  <c:v>3.6076614999999999</c:v>
                </c:pt>
                <c:pt idx="38">
                  <c:v>3.6604437999999999</c:v>
                </c:pt>
                <c:pt idx="39">
                  <c:v>3.7099882000000002</c:v>
                </c:pt>
                <c:pt idx="40">
                  <c:v>3.7500342</c:v>
                </c:pt>
                <c:pt idx="41">
                  <c:v>3.7815300000000001</c:v>
                </c:pt>
                <c:pt idx="42">
                  <c:v>3.8160316000000001</c:v>
                </c:pt>
                <c:pt idx="43">
                  <c:v>3.8548971000000001</c:v>
                </c:pt>
                <c:pt idx="44">
                  <c:v>3.9177578999999998</c:v>
                </c:pt>
                <c:pt idx="45">
                  <c:v>3.9889945</c:v>
                </c:pt>
                <c:pt idx="46">
                  <c:v>4.0371832000000003</c:v>
                </c:pt>
                <c:pt idx="47">
                  <c:v>4.0629600999999997</c:v>
                </c:pt>
                <c:pt idx="48">
                  <c:v>4.1323375999999996</c:v>
                </c:pt>
                <c:pt idx="49">
                  <c:v>4.2516175</c:v>
                </c:pt>
                <c:pt idx="50">
                  <c:v>4.3530291999999999</c:v>
                </c:pt>
                <c:pt idx="51">
                  <c:v>4.4284271999999998</c:v>
                </c:pt>
                <c:pt idx="52">
                  <c:v>4.5362448999999998</c:v>
                </c:pt>
                <c:pt idx="53">
                  <c:v>4.6268737</c:v>
                </c:pt>
                <c:pt idx="54">
                  <c:v>4.7350298000000004</c:v>
                </c:pt>
                <c:pt idx="55">
                  <c:v>4.8472843000000001</c:v>
                </c:pt>
                <c:pt idx="56">
                  <c:v>4.9240551999999997</c:v>
                </c:pt>
                <c:pt idx="57">
                  <c:v>5.0349114999999998</c:v>
                </c:pt>
                <c:pt idx="58">
                  <c:v>5.1468651000000003</c:v>
                </c:pt>
                <c:pt idx="59">
                  <c:v>5.2613722999999997</c:v>
                </c:pt>
                <c:pt idx="60">
                  <c:v>5.3497496</c:v>
                </c:pt>
                <c:pt idx="61">
                  <c:v>5.4308674999999997</c:v>
                </c:pt>
                <c:pt idx="62">
                  <c:v>5.5080323</c:v>
                </c:pt>
                <c:pt idx="63">
                  <c:v>5.5718981999999997</c:v>
                </c:pt>
                <c:pt idx="64">
                  <c:v>5.6481846000000004</c:v>
                </c:pt>
                <c:pt idx="65">
                  <c:v>5.7192048</c:v>
                </c:pt>
                <c:pt idx="66">
                  <c:v>5.7710347999999998</c:v>
                </c:pt>
                <c:pt idx="67">
                  <c:v>5.8639206000000001</c:v>
                </c:pt>
                <c:pt idx="68">
                  <c:v>5.9658696000000004</c:v>
                </c:pt>
                <c:pt idx="69">
                  <c:v>6.0667280999999997</c:v>
                </c:pt>
                <c:pt idx="70">
                  <c:v>6.1802090999999999</c:v>
                </c:pt>
                <c:pt idx="71">
                  <c:v>6.2808143000000003</c:v>
                </c:pt>
                <c:pt idx="72">
                  <c:v>6.3853923000000004</c:v>
                </c:pt>
                <c:pt idx="73">
                  <c:v>6.4920102000000002</c:v>
                </c:pt>
                <c:pt idx="74">
                  <c:v>6.5812084999999998</c:v>
                </c:pt>
                <c:pt idx="75">
                  <c:v>6.6709934000000004</c:v>
                </c:pt>
                <c:pt idx="76">
                  <c:v>6.7379292</c:v>
                </c:pt>
                <c:pt idx="77">
                  <c:v>6.8055886000000001</c:v>
                </c:pt>
                <c:pt idx="78">
                  <c:v>6.8775298999999999</c:v>
                </c:pt>
                <c:pt idx="79">
                  <c:v>6.9770547000000001</c:v>
                </c:pt>
                <c:pt idx="80">
                  <c:v>7.1046319999999996</c:v>
                </c:pt>
                <c:pt idx="81">
                  <c:v>7.1843624000000004</c:v>
                </c:pt>
                <c:pt idx="82">
                  <c:v>7.2915618999999996</c:v>
                </c:pt>
                <c:pt idx="83">
                  <c:v>7.4225591</c:v>
                </c:pt>
                <c:pt idx="84">
                  <c:v>7.5577204</c:v>
                </c:pt>
                <c:pt idx="85">
                  <c:v>7.6585112000000004</c:v>
                </c:pt>
                <c:pt idx="86">
                  <c:v>7.7374999999999998</c:v>
                </c:pt>
                <c:pt idx="87">
                  <c:v>7.8211313000000002</c:v>
                </c:pt>
                <c:pt idx="88">
                  <c:v>7.9158619000000003</c:v>
                </c:pt>
                <c:pt idx="89">
                  <c:v>8.0021492999999992</c:v>
                </c:pt>
                <c:pt idx="90">
                  <c:v>8.0868769999999994</c:v>
                </c:pt>
                <c:pt idx="91">
                  <c:v>8.1854634999999991</c:v>
                </c:pt>
                <c:pt idx="92">
                  <c:v>8.2720965</c:v>
                </c:pt>
                <c:pt idx="93">
                  <c:v>8.3243904000000004</c:v>
                </c:pt>
                <c:pt idx="94">
                  <c:v>8.3620853000000004</c:v>
                </c:pt>
                <c:pt idx="95">
                  <c:v>8.4043217000000006</c:v>
                </c:pt>
                <c:pt idx="96">
                  <c:v>8.4689662999999999</c:v>
                </c:pt>
                <c:pt idx="97">
                  <c:v>8.6141281999999997</c:v>
                </c:pt>
                <c:pt idx="98">
                  <c:v>8.7238328999999997</c:v>
                </c:pt>
                <c:pt idx="99">
                  <c:v>8.8069930999999997</c:v>
                </c:pt>
                <c:pt idx="100">
                  <c:v>8.9094368999999993</c:v>
                </c:pt>
                <c:pt idx="101">
                  <c:v>9.0622316999999999</c:v>
                </c:pt>
                <c:pt idx="102">
                  <c:v>9.2027819999999991</c:v>
                </c:pt>
                <c:pt idx="103">
                  <c:v>9.2848276999999992</c:v>
                </c:pt>
                <c:pt idx="104">
                  <c:v>9.3962328999999993</c:v>
                </c:pt>
                <c:pt idx="105">
                  <c:v>9.5356088000000003</c:v>
                </c:pt>
                <c:pt idx="106">
                  <c:v>9.6625329999999998</c:v>
                </c:pt>
                <c:pt idx="107">
                  <c:v>9.7617574000000005</c:v>
                </c:pt>
                <c:pt idx="108">
                  <c:v>9.8373041000000008</c:v>
                </c:pt>
                <c:pt idx="109">
                  <c:v>9.889367</c:v>
                </c:pt>
                <c:pt idx="110">
                  <c:v>9.9585507999999994</c:v>
                </c:pt>
                <c:pt idx="111">
                  <c:v>10.060171</c:v>
                </c:pt>
                <c:pt idx="112">
                  <c:v>10.200358</c:v>
                </c:pt>
                <c:pt idx="113">
                  <c:v>10.341433</c:v>
                </c:pt>
                <c:pt idx="114">
                  <c:v>10.486133000000001</c:v>
                </c:pt>
                <c:pt idx="115">
                  <c:v>10.602689</c:v>
                </c:pt>
                <c:pt idx="116">
                  <c:v>10.709592000000001</c:v>
                </c:pt>
                <c:pt idx="117">
                  <c:v>10.825659</c:v>
                </c:pt>
                <c:pt idx="118">
                  <c:v>10.931546000000001</c:v>
                </c:pt>
                <c:pt idx="119">
                  <c:v>11.025242</c:v>
                </c:pt>
                <c:pt idx="120">
                  <c:v>11.178457</c:v>
                </c:pt>
                <c:pt idx="121">
                  <c:v>11.310713</c:v>
                </c:pt>
                <c:pt idx="122">
                  <c:v>11.431683</c:v>
                </c:pt>
                <c:pt idx="123">
                  <c:v>11.547442999999999</c:v>
                </c:pt>
                <c:pt idx="124">
                  <c:v>11.637706</c:v>
                </c:pt>
                <c:pt idx="125">
                  <c:v>11.703526999999999</c:v>
                </c:pt>
                <c:pt idx="126">
                  <c:v>11.771003</c:v>
                </c:pt>
                <c:pt idx="127">
                  <c:v>11.839515</c:v>
                </c:pt>
                <c:pt idx="128">
                  <c:v>11.920258</c:v>
                </c:pt>
                <c:pt idx="129">
                  <c:v>11.990107</c:v>
                </c:pt>
                <c:pt idx="130">
                  <c:v>12.053763999999999</c:v>
                </c:pt>
                <c:pt idx="131">
                  <c:v>12.128474000000001</c:v>
                </c:pt>
                <c:pt idx="132">
                  <c:v>12.197004</c:v>
                </c:pt>
                <c:pt idx="133">
                  <c:v>12.244745999999999</c:v>
                </c:pt>
                <c:pt idx="134">
                  <c:v>12.323874999999999</c:v>
                </c:pt>
                <c:pt idx="135">
                  <c:v>12.434732</c:v>
                </c:pt>
                <c:pt idx="136">
                  <c:v>12.565704</c:v>
                </c:pt>
                <c:pt idx="137">
                  <c:v>12.672848</c:v>
                </c:pt>
                <c:pt idx="138">
                  <c:v>12.776954</c:v>
                </c:pt>
                <c:pt idx="139">
                  <c:v>12.889150000000001</c:v>
                </c:pt>
                <c:pt idx="140">
                  <c:v>12.990691</c:v>
                </c:pt>
                <c:pt idx="141">
                  <c:v>13.078153</c:v>
                </c:pt>
                <c:pt idx="142">
                  <c:v>13.161911999999999</c:v>
                </c:pt>
                <c:pt idx="143">
                  <c:v>13.222613000000001</c:v>
                </c:pt>
                <c:pt idx="144">
                  <c:v>13.260160000000001</c:v>
                </c:pt>
                <c:pt idx="145">
                  <c:v>13.29518</c:v>
                </c:pt>
                <c:pt idx="146">
                  <c:v>13.369505</c:v>
                </c:pt>
                <c:pt idx="147">
                  <c:v>13.448582</c:v>
                </c:pt>
                <c:pt idx="148">
                  <c:v>13.508260999999999</c:v>
                </c:pt>
                <c:pt idx="149">
                  <c:v>13.554942</c:v>
                </c:pt>
                <c:pt idx="150">
                  <c:v>13.608283</c:v>
                </c:pt>
                <c:pt idx="151">
                  <c:v>13.677177</c:v>
                </c:pt>
                <c:pt idx="152">
                  <c:v>13.749860999999999</c:v>
                </c:pt>
                <c:pt idx="153">
                  <c:v>13.842736</c:v>
                </c:pt>
                <c:pt idx="154">
                  <c:v>13.931217</c:v>
                </c:pt>
                <c:pt idx="155">
                  <c:v>13.993414</c:v>
                </c:pt>
                <c:pt idx="156">
                  <c:v>14.065047</c:v>
                </c:pt>
                <c:pt idx="157">
                  <c:v>14.143525</c:v>
                </c:pt>
                <c:pt idx="158">
                  <c:v>14.220670999999999</c:v>
                </c:pt>
                <c:pt idx="159">
                  <c:v>14.314441</c:v>
                </c:pt>
                <c:pt idx="160">
                  <c:v>14.397378</c:v>
                </c:pt>
                <c:pt idx="161">
                  <c:v>14.467606999999999</c:v>
                </c:pt>
                <c:pt idx="162">
                  <c:v>14.517783</c:v>
                </c:pt>
                <c:pt idx="163">
                  <c:v>14.568545</c:v>
                </c:pt>
                <c:pt idx="164">
                  <c:v>14.617054</c:v>
                </c:pt>
                <c:pt idx="165">
                  <c:v>14.663475999999999</c:v>
                </c:pt>
                <c:pt idx="166">
                  <c:v>14.738075</c:v>
                </c:pt>
                <c:pt idx="167">
                  <c:v>14.824418</c:v>
                </c:pt>
                <c:pt idx="168">
                  <c:v>14.933434</c:v>
                </c:pt>
                <c:pt idx="169">
                  <c:v>15.044953</c:v>
                </c:pt>
                <c:pt idx="170">
                  <c:v>15.115981</c:v>
                </c:pt>
              </c:numCache>
            </c:numRef>
          </c:yVal>
          <c:smooth val="1"/>
          <c:extLst>
            <c:ext xmlns:c16="http://schemas.microsoft.com/office/drawing/2014/chart" uri="{C3380CC4-5D6E-409C-BE32-E72D297353CC}">
              <c16:uniqueId val="{00000000-B2C3-4ABD-8EA5-C6BF12ECE72F}"/>
            </c:ext>
          </c:extLst>
        </c:ser>
        <c:ser>
          <c:idx val="3"/>
          <c:order val="1"/>
          <c:tx>
            <c:strRef>
              <c:f>Elaborated!$K$1</c:f>
              <c:strCache>
                <c:ptCount val="1"/>
                <c:pt idx="0">
                  <c:v>uz_L/4</c:v>
                </c:pt>
              </c:strCache>
            </c:strRef>
          </c:tx>
          <c:spPr>
            <a:ln w="12700" cap="rnd">
              <a:solidFill>
                <a:srgbClr val="00B0F0"/>
              </a:solidFill>
              <a:round/>
            </a:ln>
            <a:effectLst/>
          </c:spPr>
          <c:marker>
            <c:symbol val="none"/>
          </c:marker>
          <c:xVal>
            <c:numRef>
              <c:f>Elaborated!$K$3:$K$468</c:f>
              <c:numCache>
                <c:formatCode>0.00</c:formatCode>
                <c:ptCount val="466"/>
                <c:pt idx="0">
                  <c:v>0</c:v>
                </c:pt>
                <c:pt idx="1">
                  <c:v>-4.7809611000000001E-4</c:v>
                </c:pt>
                <c:pt idx="2">
                  <c:v>-6.5059885999999997E-2</c:v>
                </c:pt>
                <c:pt idx="3">
                  <c:v>-0.20744584999999999</c:v>
                </c:pt>
                <c:pt idx="4">
                  <c:v>-0.35985204999999998</c:v>
                </c:pt>
                <c:pt idx="5">
                  <c:v>-0.39734385</c:v>
                </c:pt>
                <c:pt idx="6">
                  <c:v>-0.67652082999999996</c:v>
                </c:pt>
                <c:pt idx="7">
                  <c:v>-0.88468561999999995</c:v>
                </c:pt>
                <c:pt idx="8">
                  <c:v>-1.1057570000000001</c:v>
                </c:pt>
                <c:pt idx="9">
                  <c:v>-1.202224</c:v>
                </c:pt>
                <c:pt idx="10">
                  <c:v>-1.2256503000000001</c:v>
                </c:pt>
                <c:pt idx="11">
                  <c:v>-1.2710958000000001</c:v>
                </c:pt>
                <c:pt idx="12">
                  <c:v>-1.4228548000000001</c:v>
                </c:pt>
                <c:pt idx="13">
                  <c:v>-1.5492657000000001</c:v>
                </c:pt>
                <c:pt idx="14">
                  <c:v>-1.6815789999999999</c:v>
                </c:pt>
                <c:pt idx="15">
                  <c:v>-1.7775571999999999</c:v>
                </c:pt>
                <c:pt idx="16">
                  <c:v>-1.8716680000000001</c:v>
                </c:pt>
                <c:pt idx="17">
                  <c:v>-1.9393929999999999</c:v>
                </c:pt>
                <c:pt idx="18">
                  <c:v>-2.0015611999999998</c:v>
                </c:pt>
                <c:pt idx="19">
                  <c:v>-2.0604290000000001</c:v>
                </c:pt>
                <c:pt idx="20">
                  <c:v>-2.1126223</c:v>
                </c:pt>
                <c:pt idx="21">
                  <c:v>-2.1641357000000001</c:v>
                </c:pt>
                <c:pt idx="22">
                  <c:v>-2.2252855</c:v>
                </c:pt>
                <c:pt idx="23">
                  <c:v>-2.2905460999999998</c:v>
                </c:pt>
                <c:pt idx="24">
                  <c:v>-2.3864078000000002</c:v>
                </c:pt>
                <c:pt idx="25">
                  <c:v>-2.4594230000000001</c:v>
                </c:pt>
                <c:pt idx="26">
                  <c:v>-2.5305768999999998</c:v>
                </c:pt>
                <c:pt idx="27">
                  <c:v>-2.5960027000000001</c:v>
                </c:pt>
                <c:pt idx="28">
                  <c:v>-2.6632828000000002</c:v>
                </c:pt>
                <c:pt idx="29">
                  <c:v>-2.7314574</c:v>
                </c:pt>
                <c:pt idx="30">
                  <c:v>-2.7829953999999999</c:v>
                </c:pt>
                <c:pt idx="31">
                  <c:v>-2.8404885000000002</c:v>
                </c:pt>
                <c:pt idx="32">
                  <c:v>-2.9026163</c:v>
                </c:pt>
                <c:pt idx="33">
                  <c:v>-2.9477511999999999</c:v>
                </c:pt>
                <c:pt idx="34">
                  <c:v>-2.9979087999999998</c:v>
                </c:pt>
                <c:pt idx="35">
                  <c:v>-3.046357</c:v>
                </c:pt>
                <c:pt idx="36">
                  <c:v>-3.0774816</c:v>
                </c:pt>
                <c:pt idx="37">
                  <c:v>-3.1052870000000001</c:v>
                </c:pt>
                <c:pt idx="38">
                  <c:v>-3.1433765</c:v>
                </c:pt>
                <c:pt idx="39">
                  <c:v>-3.1734140000000002</c:v>
                </c:pt>
                <c:pt idx="40">
                  <c:v>-3.2055012000000001</c:v>
                </c:pt>
                <c:pt idx="41">
                  <c:v>-3.2345171000000001</c:v>
                </c:pt>
                <c:pt idx="42">
                  <c:v>-3.2591903000000002</c:v>
                </c:pt>
                <c:pt idx="43">
                  <c:v>-3.2914859000000001</c:v>
                </c:pt>
                <c:pt idx="44">
                  <c:v>-3.3297563999999999</c:v>
                </c:pt>
                <c:pt idx="45">
                  <c:v>-3.3855816999999999</c:v>
                </c:pt>
                <c:pt idx="46">
                  <c:v>-3.4229867</c:v>
                </c:pt>
                <c:pt idx="47">
                  <c:v>-3.4516917999999999</c:v>
                </c:pt>
                <c:pt idx="48">
                  <c:v>-3.5084298999999999</c:v>
                </c:pt>
                <c:pt idx="49">
                  <c:v>-3.5914372000000001</c:v>
                </c:pt>
                <c:pt idx="50">
                  <c:v>-3.6555800999999999</c:v>
                </c:pt>
                <c:pt idx="51">
                  <c:v>-3.6996563</c:v>
                </c:pt>
                <c:pt idx="52">
                  <c:v>-3.7696619999999998</c:v>
                </c:pt>
                <c:pt idx="53">
                  <c:v>-3.8311858999999999</c:v>
                </c:pt>
                <c:pt idx="54">
                  <c:v>-3.9102405999999998</c:v>
                </c:pt>
                <c:pt idx="55">
                  <c:v>-3.9914638</c:v>
                </c:pt>
                <c:pt idx="56">
                  <c:v>-4.0395092000000004</c:v>
                </c:pt>
                <c:pt idx="57">
                  <c:v>-4.1284489999999998</c:v>
                </c:pt>
                <c:pt idx="58">
                  <c:v>-4.2136258</c:v>
                </c:pt>
                <c:pt idx="59">
                  <c:v>-4.2905039</c:v>
                </c:pt>
                <c:pt idx="60">
                  <c:v>-4.3494308999999998</c:v>
                </c:pt>
                <c:pt idx="61">
                  <c:v>-4.4079084999999996</c:v>
                </c:pt>
                <c:pt idx="62">
                  <c:v>-4.4575098999999998</c:v>
                </c:pt>
                <c:pt idx="63">
                  <c:v>-4.4959832999999998</c:v>
                </c:pt>
                <c:pt idx="64">
                  <c:v>-4.5447321000000001</c:v>
                </c:pt>
                <c:pt idx="65">
                  <c:v>-4.5969651000000002</c:v>
                </c:pt>
                <c:pt idx="66">
                  <c:v>-4.6306409000000004</c:v>
                </c:pt>
                <c:pt idx="67">
                  <c:v>-4.6889636000000001</c:v>
                </c:pt>
                <c:pt idx="68">
                  <c:v>-4.7655984</c:v>
                </c:pt>
                <c:pt idx="69">
                  <c:v>-4.8363649000000004</c:v>
                </c:pt>
                <c:pt idx="70">
                  <c:v>-4.9120831999999996</c:v>
                </c:pt>
                <c:pt idx="71">
                  <c:v>-4.9734201999999996</c:v>
                </c:pt>
                <c:pt idx="72">
                  <c:v>-5.0592598000000004</c:v>
                </c:pt>
                <c:pt idx="73">
                  <c:v>-5.1354639000000004</c:v>
                </c:pt>
                <c:pt idx="74">
                  <c:v>-5.1963742999999996</c:v>
                </c:pt>
                <c:pt idx="75">
                  <c:v>-5.2684632999999996</c:v>
                </c:pt>
                <c:pt idx="76">
                  <c:v>-5.3055630000000003</c:v>
                </c:pt>
                <c:pt idx="77">
                  <c:v>-5.3576587</c:v>
                </c:pt>
                <c:pt idx="78">
                  <c:v>-5.4185559999999997</c:v>
                </c:pt>
                <c:pt idx="79">
                  <c:v>-5.4840517000000002</c:v>
                </c:pt>
                <c:pt idx="80">
                  <c:v>-5.5846450000000001</c:v>
                </c:pt>
                <c:pt idx="81">
                  <c:v>-5.6353799999999996</c:v>
                </c:pt>
                <c:pt idx="82">
                  <c:v>-5.7204758</c:v>
                </c:pt>
                <c:pt idx="83">
                  <c:v>-5.8103230999999997</c:v>
                </c:pt>
                <c:pt idx="84">
                  <c:v>-5.8994853999999997</c:v>
                </c:pt>
                <c:pt idx="85">
                  <c:v>-5.9735581</c:v>
                </c:pt>
                <c:pt idx="86">
                  <c:v>-6.0369697999999996</c:v>
                </c:pt>
                <c:pt idx="87">
                  <c:v>-6.0916420999999996</c:v>
                </c:pt>
                <c:pt idx="88">
                  <c:v>-6.1587616000000001</c:v>
                </c:pt>
                <c:pt idx="89">
                  <c:v>-6.2147696999999997</c:v>
                </c:pt>
                <c:pt idx="90">
                  <c:v>-6.2890335000000004</c:v>
                </c:pt>
                <c:pt idx="91">
                  <c:v>-6.3713600000000001</c:v>
                </c:pt>
                <c:pt idx="92">
                  <c:v>-6.4266912999999999</c:v>
                </c:pt>
                <c:pt idx="93">
                  <c:v>-6.4720787</c:v>
                </c:pt>
                <c:pt idx="94">
                  <c:v>-6.4931831999999998</c:v>
                </c:pt>
                <c:pt idx="95">
                  <c:v>-6.5245645999999997</c:v>
                </c:pt>
                <c:pt idx="96">
                  <c:v>-6.5736178000000001</c:v>
                </c:pt>
                <c:pt idx="97">
                  <c:v>-6.6773975999999999</c:v>
                </c:pt>
                <c:pt idx="98">
                  <c:v>-6.7585702999999997</c:v>
                </c:pt>
                <c:pt idx="99">
                  <c:v>-6.8238925999999998</c:v>
                </c:pt>
                <c:pt idx="100">
                  <c:v>-6.8977027</c:v>
                </c:pt>
                <c:pt idx="101">
                  <c:v>-7.0204797000000001</c:v>
                </c:pt>
                <c:pt idx="102">
                  <c:v>-7.1369550999999998</c:v>
                </c:pt>
                <c:pt idx="103">
                  <c:v>-7.2075313000000003</c:v>
                </c:pt>
                <c:pt idx="104">
                  <c:v>-7.2894448000000001</c:v>
                </c:pt>
                <c:pt idx="105">
                  <c:v>-7.4068098999999998</c:v>
                </c:pt>
                <c:pt idx="106">
                  <c:v>-7.493398</c:v>
                </c:pt>
                <c:pt idx="107">
                  <c:v>-7.5694280999999997</c:v>
                </c:pt>
                <c:pt idx="108">
                  <c:v>-7.6323492000000002</c:v>
                </c:pt>
                <c:pt idx="109">
                  <c:v>-7.6762101999999999</c:v>
                </c:pt>
                <c:pt idx="110">
                  <c:v>-7.7320812999999999</c:v>
                </c:pt>
                <c:pt idx="111">
                  <c:v>-7.8100256999999997</c:v>
                </c:pt>
                <c:pt idx="112">
                  <c:v>-7.9299638000000003</c:v>
                </c:pt>
                <c:pt idx="113">
                  <c:v>-8.0488777000000002</c:v>
                </c:pt>
                <c:pt idx="114">
                  <c:v>-8.1595630999999997</c:v>
                </c:pt>
                <c:pt idx="115">
                  <c:v>-8.25624</c:v>
                </c:pt>
                <c:pt idx="116">
                  <c:v>-8.3369341000000006</c:v>
                </c:pt>
                <c:pt idx="117">
                  <c:v>-8.4305640000000004</c:v>
                </c:pt>
                <c:pt idx="118">
                  <c:v>-8.5070642000000003</c:v>
                </c:pt>
                <c:pt idx="119">
                  <c:v>-8.5713007999999995</c:v>
                </c:pt>
                <c:pt idx="120">
                  <c:v>-8.6974538999999993</c:v>
                </c:pt>
                <c:pt idx="121">
                  <c:v>-8.8054196000000005</c:v>
                </c:pt>
                <c:pt idx="122">
                  <c:v>-8.9072686000000001</c:v>
                </c:pt>
                <c:pt idx="123">
                  <c:v>-9.0133676000000005</c:v>
                </c:pt>
                <c:pt idx="124">
                  <c:v>-9.0941521000000005</c:v>
                </c:pt>
                <c:pt idx="125">
                  <c:v>-9.1574088000000007</c:v>
                </c:pt>
                <c:pt idx="126">
                  <c:v>-9.2257797000000004</c:v>
                </c:pt>
                <c:pt idx="127">
                  <c:v>-9.2744660999999997</c:v>
                </c:pt>
                <c:pt idx="128">
                  <c:v>-9.3417262999999995</c:v>
                </c:pt>
                <c:pt idx="129">
                  <c:v>-9.4036719000000009</c:v>
                </c:pt>
                <c:pt idx="130">
                  <c:v>-9.4699361</c:v>
                </c:pt>
                <c:pt idx="131">
                  <c:v>-9.5347390999999995</c:v>
                </c:pt>
                <c:pt idx="132">
                  <c:v>-9.6038014</c:v>
                </c:pt>
                <c:pt idx="133">
                  <c:v>-9.6495219999999993</c:v>
                </c:pt>
                <c:pt idx="134">
                  <c:v>-9.7085723999999995</c:v>
                </c:pt>
                <c:pt idx="135">
                  <c:v>-9.8026675000000001</c:v>
                </c:pt>
                <c:pt idx="136">
                  <c:v>-9.9068567999999999</c:v>
                </c:pt>
                <c:pt idx="137">
                  <c:v>-9.9978567999999992</c:v>
                </c:pt>
                <c:pt idx="138">
                  <c:v>-10.08882</c:v>
                </c:pt>
                <c:pt idx="139">
                  <c:v>-10.184253</c:v>
                </c:pt>
                <c:pt idx="140">
                  <c:v>-10.279964</c:v>
                </c:pt>
                <c:pt idx="141">
                  <c:v>-10.364034999999999</c:v>
                </c:pt>
                <c:pt idx="142">
                  <c:v>-10.447006</c:v>
                </c:pt>
                <c:pt idx="143">
                  <c:v>-10.498205</c:v>
                </c:pt>
                <c:pt idx="144">
                  <c:v>-10.543631</c:v>
                </c:pt>
                <c:pt idx="145">
                  <c:v>-10.578472</c:v>
                </c:pt>
                <c:pt idx="146">
                  <c:v>-10.641692000000001</c:v>
                </c:pt>
                <c:pt idx="147">
                  <c:v>-10.716678</c:v>
                </c:pt>
                <c:pt idx="148">
                  <c:v>-10.782674999999999</c:v>
                </c:pt>
                <c:pt idx="149">
                  <c:v>-10.83253</c:v>
                </c:pt>
                <c:pt idx="150">
                  <c:v>-10.881392</c:v>
                </c:pt>
                <c:pt idx="151">
                  <c:v>-10.944559999999999</c:v>
                </c:pt>
                <c:pt idx="152">
                  <c:v>-11.005713999999999</c:v>
                </c:pt>
                <c:pt idx="153">
                  <c:v>-11.091592</c:v>
                </c:pt>
                <c:pt idx="154">
                  <c:v>-11.179866000000001</c:v>
                </c:pt>
                <c:pt idx="155">
                  <c:v>-11.239637999999999</c:v>
                </c:pt>
                <c:pt idx="156">
                  <c:v>-11.310205</c:v>
                </c:pt>
                <c:pt idx="157">
                  <c:v>-11.38496</c:v>
                </c:pt>
                <c:pt idx="158">
                  <c:v>-11.472708000000001</c:v>
                </c:pt>
                <c:pt idx="159">
                  <c:v>-11.566527000000001</c:v>
                </c:pt>
                <c:pt idx="160">
                  <c:v>-11.672613999999999</c:v>
                </c:pt>
                <c:pt idx="161">
                  <c:v>-11.745768</c:v>
                </c:pt>
                <c:pt idx="162">
                  <c:v>-11.817685000000001</c:v>
                </c:pt>
                <c:pt idx="163">
                  <c:v>-11.869130999999999</c:v>
                </c:pt>
                <c:pt idx="164">
                  <c:v>-11.927826</c:v>
                </c:pt>
                <c:pt idx="165">
                  <c:v>-12.002784</c:v>
                </c:pt>
                <c:pt idx="166">
                  <c:v>-12.073346000000001</c:v>
                </c:pt>
                <c:pt idx="167">
                  <c:v>-12.172408000000001</c:v>
                </c:pt>
                <c:pt idx="168">
                  <c:v>-12.308184000000001</c:v>
                </c:pt>
                <c:pt idx="169">
                  <c:v>-12.468681999999999</c:v>
                </c:pt>
                <c:pt idx="170">
                  <c:v>-12.667223999999999</c:v>
                </c:pt>
              </c:numCache>
            </c:numRef>
          </c:xVal>
          <c:yVal>
            <c:numRef>
              <c:f>Elaborated!$Q$3:$Q$468</c:f>
              <c:numCache>
                <c:formatCode>0.000</c:formatCode>
                <c:ptCount val="466"/>
                <c:pt idx="0">
                  <c:v>0</c:v>
                </c:pt>
                <c:pt idx="1">
                  <c:v>3.6532598999999999E-2</c:v>
                </c:pt>
                <c:pt idx="2">
                  <c:v>0.10869827</c:v>
                </c:pt>
                <c:pt idx="3">
                  <c:v>0.25468283000000003</c:v>
                </c:pt>
                <c:pt idx="4">
                  <c:v>0.39120802999999998</c:v>
                </c:pt>
                <c:pt idx="5">
                  <c:v>0.44151890999999999</c:v>
                </c:pt>
                <c:pt idx="6">
                  <c:v>0.73119621999999995</c:v>
                </c:pt>
                <c:pt idx="7">
                  <c:v>0.94775034000000002</c:v>
                </c:pt>
                <c:pt idx="8">
                  <c:v>1.1720303999999999</c:v>
                </c:pt>
                <c:pt idx="9">
                  <c:v>1.2626394999999999</c:v>
                </c:pt>
                <c:pt idx="10">
                  <c:v>1.2955243999999999</c:v>
                </c:pt>
                <c:pt idx="11">
                  <c:v>1.3425412000000001</c:v>
                </c:pt>
                <c:pt idx="12">
                  <c:v>1.4950726999999999</c:v>
                </c:pt>
                <c:pt idx="13">
                  <c:v>1.6258208000000001</c:v>
                </c:pt>
                <c:pt idx="14">
                  <c:v>1.7591296000000001</c:v>
                </c:pt>
                <c:pt idx="15">
                  <c:v>1.8595453</c:v>
                </c:pt>
                <c:pt idx="16">
                  <c:v>1.9549885</c:v>
                </c:pt>
                <c:pt idx="17">
                  <c:v>2.0232717999999998</c:v>
                </c:pt>
                <c:pt idx="18">
                  <c:v>2.1018224000000001</c:v>
                </c:pt>
                <c:pt idx="19">
                  <c:v>2.1751022999999998</c:v>
                </c:pt>
                <c:pt idx="20">
                  <c:v>2.2344347999999998</c:v>
                </c:pt>
                <c:pt idx="21">
                  <c:v>2.3049548</c:v>
                </c:pt>
                <c:pt idx="22">
                  <c:v>2.3760778</c:v>
                </c:pt>
                <c:pt idx="23">
                  <c:v>2.4592052</c:v>
                </c:pt>
                <c:pt idx="24">
                  <c:v>2.5855584999999999</c:v>
                </c:pt>
                <c:pt idx="25">
                  <c:v>2.6922633999999999</c:v>
                </c:pt>
                <c:pt idx="26">
                  <c:v>2.7806565000000001</c:v>
                </c:pt>
                <c:pt idx="27">
                  <c:v>2.8715959</c:v>
                </c:pt>
                <c:pt idx="28">
                  <c:v>2.9749368999999999</c:v>
                </c:pt>
                <c:pt idx="29">
                  <c:v>3.0601023000000001</c:v>
                </c:pt>
                <c:pt idx="30">
                  <c:v>3.1414254000000001</c:v>
                </c:pt>
                <c:pt idx="31">
                  <c:v>3.2213839000000002</c:v>
                </c:pt>
                <c:pt idx="32">
                  <c:v>3.3132510000000002</c:v>
                </c:pt>
                <c:pt idx="33">
                  <c:v>3.3864103999999999</c:v>
                </c:pt>
                <c:pt idx="34">
                  <c:v>3.4447369000000001</c:v>
                </c:pt>
                <c:pt idx="35">
                  <c:v>3.5041332999999999</c:v>
                </c:pt>
                <c:pt idx="36">
                  <c:v>3.559612</c:v>
                </c:pt>
                <c:pt idx="37">
                  <c:v>3.6076614999999999</c:v>
                </c:pt>
                <c:pt idx="38">
                  <c:v>3.6604437999999999</c:v>
                </c:pt>
                <c:pt idx="39">
                  <c:v>3.7099882000000002</c:v>
                </c:pt>
                <c:pt idx="40">
                  <c:v>3.7500342</c:v>
                </c:pt>
                <c:pt idx="41">
                  <c:v>3.7815300000000001</c:v>
                </c:pt>
                <c:pt idx="42">
                  <c:v>3.8160316000000001</c:v>
                </c:pt>
                <c:pt idx="43">
                  <c:v>3.8548971000000001</c:v>
                </c:pt>
                <c:pt idx="44">
                  <c:v>3.9177578999999998</c:v>
                </c:pt>
                <c:pt idx="45">
                  <c:v>3.9889945</c:v>
                </c:pt>
                <c:pt idx="46">
                  <c:v>4.0371832000000003</c:v>
                </c:pt>
                <c:pt idx="47">
                  <c:v>4.0629600999999997</c:v>
                </c:pt>
                <c:pt idx="48">
                  <c:v>4.1323375999999996</c:v>
                </c:pt>
                <c:pt idx="49">
                  <c:v>4.2516175</c:v>
                </c:pt>
                <c:pt idx="50">
                  <c:v>4.3530291999999999</c:v>
                </c:pt>
                <c:pt idx="51">
                  <c:v>4.4284271999999998</c:v>
                </c:pt>
                <c:pt idx="52">
                  <c:v>4.5362448999999998</c:v>
                </c:pt>
                <c:pt idx="53">
                  <c:v>4.6268737</c:v>
                </c:pt>
                <c:pt idx="54">
                  <c:v>4.7350298000000004</c:v>
                </c:pt>
                <c:pt idx="55">
                  <c:v>4.8472843000000001</c:v>
                </c:pt>
                <c:pt idx="56">
                  <c:v>4.9240551999999997</c:v>
                </c:pt>
                <c:pt idx="57">
                  <c:v>5.0349114999999998</c:v>
                </c:pt>
                <c:pt idx="58">
                  <c:v>5.1468651000000003</c:v>
                </c:pt>
                <c:pt idx="59">
                  <c:v>5.2613722999999997</c:v>
                </c:pt>
                <c:pt idx="60">
                  <c:v>5.3497496</c:v>
                </c:pt>
                <c:pt idx="61">
                  <c:v>5.4308674999999997</c:v>
                </c:pt>
                <c:pt idx="62">
                  <c:v>5.5080323</c:v>
                </c:pt>
                <c:pt idx="63">
                  <c:v>5.5718981999999997</c:v>
                </c:pt>
                <c:pt idx="64">
                  <c:v>5.6481846000000004</c:v>
                </c:pt>
                <c:pt idx="65">
                  <c:v>5.7192048</c:v>
                </c:pt>
                <c:pt idx="66">
                  <c:v>5.7710347999999998</c:v>
                </c:pt>
                <c:pt idx="67">
                  <c:v>5.8639206000000001</c:v>
                </c:pt>
                <c:pt idx="68">
                  <c:v>5.9658696000000004</c:v>
                </c:pt>
                <c:pt idx="69">
                  <c:v>6.0667280999999997</c:v>
                </c:pt>
                <c:pt idx="70">
                  <c:v>6.1802090999999999</c:v>
                </c:pt>
                <c:pt idx="71">
                  <c:v>6.2808143000000003</c:v>
                </c:pt>
                <c:pt idx="72">
                  <c:v>6.3853923000000004</c:v>
                </c:pt>
                <c:pt idx="73">
                  <c:v>6.4920102000000002</c:v>
                </c:pt>
                <c:pt idx="74">
                  <c:v>6.5812084999999998</c:v>
                </c:pt>
                <c:pt idx="75">
                  <c:v>6.6709934000000004</c:v>
                </c:pt>
                <c:pt idx="76">
                  <c:v>6.7379292</c:v>
                </c:pt>
                <c:pt idx="77">
                  <c:v>6.8055886000000001</c:v>
                </c:pt>
                <c:pt idx="78">
                  <c:v>6.8775298999999999</c:v>
                </c:pt>
                <c:pt idx="79">
                  <c:v>6.9770547000000001</c:v>
                </c:pt>
                <c:pt idx="80">
                  <c:v>7.1046319999999996</c:v>
                </c:pt>
                <c:pt idx="81">
                  <c:v>7.1843624000000004</c:v>
                </c:pt>
                <c:pt idx="82">
                  <c:v>7.2915618999999996</c:v>
                </c:pt>
                <c:pt idx="83">
                  <c:v>7.4225591</c:v>
                </c:pt>
                <c:pt idx="84">
                  <c:v>7.5577204</c:v>
                </c:pt>
                <c:pt idx="85">
                  <c:v>7.6585112000000004</c:v>
                </c:pt>
                <c:pt idx="86">
                  <c:v>7.7374999999999998</c:v>
                </c:pt>
                <c:pt idx="87">
                  <c:v>7.8211313000000002</c:v>
                </c:pt>
                <c:pt idx="88">
                  <c:v>7.9158619000000003</c:v>
                </c:pt>
                <c:pt idx="89">
                  <c:v>8.0021492999999992</c:v>
                </c:pt>
                <c:pt idx="90">
                  <c:v>8.0868769999999994</c:v>
                </c:pt>
                <c:pt idx="91">
                  <c:v>8.1854634999999991</c:v>
                </c:pt>
                <c:pt idx="92">
                  <c:v>8.2720965</c:v>
                </c:pt>
                <c:pt idx="93">
                  <c:v>8.3243904000000004</c:v>
                </c:pt>
                <c:pt idx="94">
                  <c:v>8.3620853000000004</c:v>
                </c:pt>
                <c:pt idx="95">
                  <c:v>8.4043217000000006</c:v>
                </c:pt>
                <c:pt idx="96">
                  <c:v>8.4689662999999999</c:v>
                </c:pt>
                <c:pt idx="97">
                  <c:v>8.6141281999999997</c:v>
                </c:pt>
                <c:pt idx="98">
                  <c:v>8.7238328999999997</c:v>
                </c:pt>
                <c:pt idx="99">
                  <c:v>8.8069930999999997</c:v>
                </c:pt>
                <c:pt idx="100">
                  <c:v>8.9094368999999993</c:v>
                </c:pt>
                <c:pt idx="101">
                  <c:v>9.0622316999999999</c:v>
                </c:pt>
                <c:pt idx="102">
                  <c:v>9.2027819999999991</c:v>
                </c:pt>
                <c:pt idx="103">
                  <c:v>9.2848276999999992</c:v>
                </c:pt>
                <c:pt idx="104">
                  <c:v>9.3962328999999993</c:v>
                </c:pt>
                <c:pt idx="105">
                  <c:v>9.5356088000000003</c:v>
                </c:pt>
                <c:pt idx="106">
                  <c:v>9.6625329999999998</c:v>
                </c:pt>
                <c:pt idx="107">
                  <c:v>9.7617574000000005</c:v>
                </c:pt>
                <c:pt idx="108">
                  <c:v>9.8373041000000008</c:v>
                </c:pt>
                <c:pt idx="109">
                  <c:v>9.889367</c:v>
                </c:pt>
                <c:pt idx="110">
                  <c:v>9.9585507999999994</c:v>
                </c:pt>
                <c:pt idx="111">
                  <c:v>10.060171</c:v>
                </c:pt>
                <c:pt idx="112">
                  <c:v>10.200358</c:v>
                </c:pt>
                <c:pt idx="113">
                  <c:v>10.341433</c:v>
                </c:pt>
                <c:pt idx="114">
                  <c:v>10.486133000000001</c:v>
                </c:pt>
                <c:pt idx="115">
                  <c:v>10.602689</c:v>
                </c:pt>
                <c:pt idx="116">
                  <c:v>10.709592000000001</c:v>
                </c:pt>
                <c:pt idx="117">
                  <c:v>10.825659</c:v>
                </c:pt>
                <c:pt idx="118">
                  <c:v>10.931546000000001</c:v>
                </c:pt>
                <c:pt idx="119">
                  <c:v>11.025242</c:v>
                </c:pt>
                <c:pt idx="120">
                  <c:v>11.178457</c:v>
                </c:pt>
                <c:pt idx="121">
                  <c:v>11.310713</c:v>
                </c:pt>
                <c:pt idx="122">
                  <c:v>11.431683</c:v>
                </c:pt>
                <c:pt idx="123">
                  <c:v>11.547442999999999</c:v>
                </c:pt>
                <c:pt idx="124">
                  <c:v>11.637706</c:v>
                </c:pt>
                <c:pt idx="125">
                  <c:v>11.703526999999999</c:v>
                </c:pt>
                <c:pt idx="126">
                  <c:v>11.771003</c:v>
                </c:pt>
                <c:pt idx="127">
                  <c:v>11.839515</c:v>
                </c:pt>
                <c:pt idx="128">
                  <c:v>11.920258</c:v>
                </c:pt>
                <c:pt idx="129">
                  <c:v>11.990107</c:v>
                </c:pt>
                <c:pt idx="130">
                  <c:v>12.053763999999999</c:v>
                </c:pt>
                <c:pt idx="131">
                  <c:v>12.128474000000001</c:v>
                </c:pt>
                <c:pt idx="132">
                  <c:v>12.197004</c:v>
                </c:pt>
                <c:pt idx="133">
                  <c:v>12.244745999999999</c:v>
                </c:pt>
                <c:pt idx="134">
                  <c:v>12.323874999999999</c:v>
                </c:pt>
                <c:pt idx="135">
                  <c:v>12.434732</c:v>
                </c:pt>
                <c:pt idx="136">
                  <c:v>12.565704</c:v>
                </c:pt>
                <c:pt idx="137">
                  <c:v>12.672848</c:v>
                </c:pt>
                <c:pt idx="138">
                  <c:v>12.776954</c:v>
                </c:pt>
                <c:pt idx="139">
                  <c:v>12.889150000000001</c:v>
                </c:pt>
                <c:pt idx="140">
                  <c:v>12.990691</c:v>
                </c:pt>
                <c:pt idx="141">
                  <c:v>13.078153</c:v>
                </c:pt>
                <c:pt idx="142">
                  <c:v>13.161911999999999</c:v>
                </c:pt>
                <c:pt idx="143">
                  <c:v>13.222613000000001</c:v>
                </c:pt>
                <c:pt idx="144">
                  <c:v>13.260160000000001</c:v>
                </c:pt>
                <c:pt idx="145">
                  <c:v>13.29518</c:v>
                </c:pt>
                <c:pt idx="146">
                  <c:v>13.369505</c:v>
                </c:pt>
                <c:pt idx="147">
                  <c:v>13.448582</c:v>
                </c:pt>
                <c:pt idx="148">
                  <c:v>13.508260999999999</c:v>
                </c:pt>
                <c:pt idx="149">
                  <c:v>13.554942</c:v>
                </c:pt>
                <c:pt idx="150">
                  <c:v>13.608283</c:v>
                </c:pt>
                <c:pt idx="151">
                  <c:v>13.677177</c:v>
                </c:pt>
                <c:pt idx="152">
                  <c:v>13.749860999999999</c:v>
                </c:pt>
                <c:pt idx="153">
                  <c:v>13.842736</c:v>
                </c:pt>
                <c:pt idx="154">
                  <c:v>13.931217</c:v>
                </c:pt>
                <c:pt idx="155">
                  <c:v>13.993414</c:v>
                </c:pt>
                <c:pt idx="156">
                  <c:v>14.065047</c:v>
                </c:pt>
                <c:pt idx="157">
                  <c:v>14.143525</c:v>
                </c:pt>
                <c:pt idx="158">
                  <c:v>14.220670999999999</c:v>
                </c:pt>
                <c:pt idx="159">
                  <c:v>14.314441</c:v>
                </c:pt>
                <c:pt idx="160">
                  <c:v>14.397378</c:v>
                </c:pt>
                <c:pt idx="161">
                  <c:v>14.467606999999999</c:v>
                </c:pt>
                <c:pt idx="162">
                  <c:v>14.517783</c:v>
                </c:pt>
                <c:pt idx="163">
                  <c:v>14.568545</c:v>
                </c:pt>
                <c:pt idx="164">
                  <c:v>14.617054</c:v>
                </c:pt>
                <c:pt idx="165">
                  <c:v>14.663475999999999</c:v>
                </c:pt>
                <c:pt idx="166">
                  <c:v>14.738075</c:v>
                </c:pt>
                <c:pt idx="167">
                  <c:v>14.824418</c:v>
                </c:pt>
                <c:pt idx="168">
                  <c:v>14.933434</c:v>
                </c:pt>
                <c:pt idx="169">
                  <c:v>15.044953</c:v>
                </c:pt>
                <c:pt idx="170">
                  <c:v>15.115981</c:v>
                </c:pt>
              </c:numCache>
            </c:numRef>
          </c:yVal>
          <c:smooth val="1"/>
          <c:extLst>
            <c:ext xmlns:c16="http://schemas.microsoft.com/office/drawing/2014/chart" uri="{C3380CC4-5D6E-409C-BE32-E72D297353CC}">
              <c16:uniqueId val="{00000001-B2C3-4ABD-8EA5-C6BF12ECE72F}"/>
            </c:ext>
          </c:extLst>
        </c:ser>
        <c:ser>
          <c:idx val="2"/>
          <c:order val="2"/>
          <c:tx>
            <c:strRef>
              <c:f>Elaborated!$N$1</c:f>
              <c:strCache>
                <c:ptCount val="1"/>
                <c:pt idx="0">
                  <c:v>uz_3L/4</c:v>
                </c:pt>
              </c:strCache>
            </c:strRef>
          </c:tx>
          <c:spPr>
            <a:ln w="12700" cap="rnd">
              <a:solidFill>
                <a:srgbClr val="002060"/>
              </a:solidFill>
              <a:prstDash val="sysDot"/>
              <a:round/>
            </a:ln>
            <a:effectLst/>
          </c:spPr>
          <c:marker>
            <c:symbol val="none"/>
          </c:marker>
          <c:xVal>
            <c:numRef>
              <c:f>Elaborated!$N$3:$N$468</c:f>
              <c:numCache>
                <c:formatCode>0.00</c:formatCode>
                <c:ptCount val="466"/>
                <c:pt idx="0">
                  <c:v>0</c:v>
                </c:pt>
                <c:pt idx="1">
                  <c:v>-1.3230224999999999E-5</c:v>
                </c:pt>
                <c:pt idx="2">
                  <c:v>-6.5446630000000006E-2</c:v>
                </c:pt>
                <c:pt idx="3">
                  <c:v>-0.20988598</c:v>
                </c:pt>
                <c:pt idx="4">
                  <c:v>-0.36692416999999999</c:v>
                </c:pt>
                <c:pt idx="5">
                  <c:v>-0.42455755000000001</c:v>
                </c:pt>
                <c:pt idx="6">
                  <c:v>-0.67319708</c:v>
                </c:pt>
                <c:pt idx="7">
                  <c:v>-0.82750783000000006</c:v>
                </c:pt>
                <c:pt idx="8">
                  <c:v>-1.0478923</c:v>
                </c:pt>
                <c:pt idx="9">
                  <c:v>-1.1063921000000001</c:v>
                </c:pt>
                <c:pt idx="10">
                  <c:v>-1.1211355999999999</c:v>
                </c:pt>
                <c:pt idx="11">
                  <c:v>-1.2072281</c:v>
                </c:pt>
                <c:pt idx="12">
                  <c:v>-1.3238623</c:v>
                </c:pt>
                <c:pt idx="13">
                  <c:v>-1.4140607999999999</c:v>
                </c:pt>
                <c:pt idx="14">
                  <c:v>-1.5329883</c:v>
                </c:pt>
                <c:pt idx="15">
                  <c:v>-1.6209248999999999</c:v>
                </c:pt>
                <c:pt idx="16">
                  <c:v>-1.6620794999999999</c:v>
                </c:pt>
                <c:pt idx="17">
                  <c:v>-1.7278560000000001</c:v>
                </c:pt>
                <c:pt idx="18">
                  <c:v>-1.7736544000000001</c:v>
                </c:pt>
                <c:pt idx="19">
                  <c:v>-1.8650099</c:v>
                </c:pt>
                <c:pt idx="20">
                  <c:v>-1.9225977999999999</c:v>
                </c:pt>
                <c:pt idx="21">
                  <c:v>-1.9705191</c:v>
                </c:pt>
                <c:pt idx="22">
                  <c:v>-2.0175144999999999</c:v>
                </c:pt>
                <c:pt idx="23">
                  <c:v>-2.0769049000000002</c:v>
                </c:pt>
                <c:pt idx="24">
                  <c:v>-2.1636924999999998</c:v>
                </c:pt>
                <c:pt idx="25">
                  <c:v>-2.2233592</c:v>
                </c:pt>
                <c:pt idx="26">
                  <c:v>-2.3081412000000001</c:v>
                </c:pt>
                <c:pt idx="27">
                  <c:v>-2.3804786</c:v>
                </c:pt>
                <c:pt idx="28">
                  <c:v>-2.4151175999999999</c:v>
                </c:pt>
                <c:pt idx="29">
                  <c:v>-2.4759392</c:v>
                </c:pt>
                <c:pt idx="30">
                  <c:v>-2.5445376</c:v>
                </c:pt>
                <c:pt idx="31">
                  <c:v>-2.6101185</c:v>
                </c:pt>
                <c:pt idx="32">
                  <c:v>-2.6733986999999999</c:v>
                </c:pt>
                <c:pt idx="33">
                  <c:v>-2.7329352</c:v>
                </c:pt>
                <c:pt idx="34">
                  <c:v>-2.7752325</c:v>
                </c:pt>
                <c:pt idx="35">
                  <c:v>-2.8452133000000002</c:v>
                </c:pt>
                <c:pt idx="36">
                  <c:v>-2.8401991999999998</c:v>
                </c:pt>
                <c:pt idx="37">
                  <c:v>-2.858978</c:v>
                </c:pt>
                <c:pt idx="38">
                  <c:v>-2.9452272000000002</c:v>
                </c:pt>
                <c:pt idx="39">
                  <c:v>-2.9708855000000001</c:v>
                </c:pt>
                <c:pt idx="40">
                  <c:v>-2.9718306999999999</c:v>
                </c:pt>
                <c:pt idx="41">
                  <c:v>-3.0098725000000002</c:v>
                </c:pt>
                <c:pt idx="42">
                  <c:v>-3.0508248</c:v>
                </c:pt>
                <c:pt idx="43">
                  <c:v>-3.0581657999999998</c:v>
                </c:pt>
                <c:pt idx="44">
                  <c:v>-3.1293943</c:v>
                </c:pt>
                <c:pt idx="45">
                  <c:v>-3.1573541000000001</c:v>
                </c:pt>
                <c:pt idx="46">
                  <c:v>-3.1876774000000001</c:v>
                </c:pt>
                <c:pt idx="47">
                  <c:v>-3.2090233000000001</c:v>
                </c:pt>
                <c:pt idx="48">
                  <c:v>-3.3172391999999999</c:v>
                </c:pt>
                <c:pt idx="49">
                  <c:v>-3.3860942000000001</c:v>
                </c:pt>
                <c:pt idx="50">
                  <c:v>-3.4659480999999999</c:v>
                </c:pt>
                <c:pt idx="51">
                  <c:v>-3.5041164999999999</c:v>
                </c:pt>
                <c:pt idx="52">
                  <c:v>-3.5593735999999998</c:v>
                </c:pt>
                <c:pt idx="53">
                  <c:v>-3.6053054000000002</c:v>
                </c:pt>
                <c:pt idx="54">
                  <c:v>-3.7125672999999999</c:v>
                </c:pt>
                <c:pt idx="55">
                  <c:v>-3.8016356</c:v>
                </c:pt>
                <c:pt idx="56">
                  <c:v>-3.8636457000000002</c:v>
                </c:pt>
                <c:pt idx="57">
                  <c:v>-3.9130615</c:v>
                </c:pt>
                <c:pt idx="58">
                  <c:v>-4.024095</c:v>
                </c:pt>
                <c:pt idx="59">
                  <c:v>-4.1173298999999997</c:v>
                </c:pt>
                <c:pt idx="60">
                  <c:v>-4.1138623000000001</c:v>
                </c:pt>
                <c:pt idx="61">
                  <c:v>-4.2200388000000002</c:v>
                </c:pt>
                <c:pt idx="62">
                  <c:v>-4.2741389999999999</c:v>
                </c:pt>
                <c:pt idx="63">
                  <c:v>-4.2924956999999999</c:v>
                </c:pt>
                <c:pt idx="64">
                  <c:v>-4.3718811999999998</c:v>
                </c:pt>
                <c:pt idx="65">
                  <c:v>-4.4046745999999999</c:v>
                </c:pt>
                <c:pt idx="66">
                  <c:v>-4.4431773000000003</c:v>
                </c:pt>
                <c:pt idx="67">
                  <c:v>-4.5460617000000001</c:v>
                </c:pt>
                <c:pt idx="68">
                  <c:v>-4.5834568999999998</c:v>
                </c:pt>
                <c:pt idx="69">
                  <c:v>-4.6975908000000004</c:v>
                </c:pt>
                <c:pt idx="70">
                  <c:v>-4.7718856000000001</c:v>
                </c:pt>
                <c:pt idx="71">
                  <c:v>-4.8379187999999997</c:v>
                </c:pt>
                <c:pt idx="72">
                  <c:v>-4.9078163000000004</c:v>
                </c:pt>
                <c:pt idx="73">
                  <c:v>-4.9810052999999996</c:v>
                </c:pt>
                <c:pt idx="74">
                  <c:v>-5.0330228000000004</c:v>
                </c:pt>
                <c:pt idx="75">
                  <c:v>-5.0961879000000003</c:v>
                </c:pt>
                <c:pt idx="76">
                  <c:v>-5.1494039999999996</c:v>
                </c:pt>
                <c:pt idx="77">
                  <c:v>-5.2077999000000004</c:v>
                </c:pt>
                <c:pt idx="78">
                  <c:v>-5.2670896999999997</c:v>
                </c:pt>
                <c:pt idx="79">
                  <c:v>-5.3179067</c:v>
                </c:pt>
                <c:pt idx="80">
                  <c:v>-5.4331376000000002</c:v>
                </c:pt>
                <c:pt idx="81">
                  <c:v>-5.5016837000000001</c:v>
                </c:pt>
                <c:pt idx="82">
                  <c:v>-5.5443762999999997</c:v>
                </c:pt>
                <c:pt idx="83">
                  <c:v>-5.6348979000000003</c:v>
                </c:pt>
                <c:pt idx="84">
                  <c:v>-5.7328352999999996</c:v>
                </c:pt>
                <c:pt idx="85">
                  <c:v>-5.8089512000000001</c:v>
                </c:pt>
                <c:pt idx="86">
                  <c:v>-5.844106</c:v>
                </c:pt>
                <c:pt idx="87">
                  <c:v>-5.9368065999999997</c:v>
                </c:pt>
                <c:pt idx="88">
                  <c:v>-6.0022859999999998</c:v>
                </c:pt>
                <c:pt idx="89">
                  <c:v>-6.0633923000000003</c:v>
                </c:pt>
                <c:pt idx="90">
                  <c:v>-6.1260763000000003</c:v>
                </c:pt>
                <c:pt idx="91">
                  <c:v>-6.2053624000000003</c:v>
                </c:pt>
                <c:pt idx="92">
                  <c:v>-6.2664993999999998</c:v>
                </c:pt>
                <c:pt idx="93">
                  <c:v>-6.2852369000000001</c:v>
                </c:pt>
                <c:pt idx="94">
                  <c:v>-6.3308204000000003</c:v>
                </c:pt>
                <c:pt idx="95">
                  <c:v>-6.3799026999999997</c:v>
                </c:pt>
                <c:pt idx="96">
                  <c:v>-6.4124325000000004</c:v>
                </c:pt>
                <c:pt idx="97">
                  <c:v>-6.5210761000000002</c:v>
                </c:pt>
                <c:pt idx="98">
                  <c:v>-6.6244282999999999</c:v>
                </c:pt>
                <c:pt idx="99">
                  <c:v>-6.6786209999999997</c:v>
                </c:pt>
                <c:pt idx="100">
                  <c:v>-6.7529899000000002</c:v>
                </c:pt>
                <c:pt idx="101">
                  <c:v>-6.8462747000000004</c:v>
                </c:pt>
                <c:pt idx="102">
                  <c:v>-6.9659117000000004</c:v>
                </c:pt>
                <c:pt idx="103">
                  <c:v>-7.041029</c:v>
                </c:pt>
                <c:pt idx="104">
                  <c:v>-7.1221706999999999</c:v>
                </c:pt>
                <c:pt idx="105">
                  <c:v>-7.2056187999999999</c:v>
                </c:pt>
                <c:pt idx="106">
                  <c:v>-7.3383946</c:v>
                </c:pt>
                <c:pt idx="107">
                  <c:v>-7.3952932999999996</c:v>
                </c:pt>
                <c:pt idx="108">
                  <c:v>-7.4800060000000004</c:v>
                </c:pt>
                <c:pt idx="109">
                  <c:v>-7.5079428999999998</c:v>
                </c:pt>
                <c:pt idx="110">
                  <c:v>-7.5922637000000002</c:v>
                </c:pt>
                <c:pt idx="111">
                  <c:v>-7.6621454</c:v>
                </c:pt>
                <c:pt idx="112">
                  <c:v>-7.7424980999999997</c:v>
                </c:pt>
                <c:pt idx="113">
                  <c:v>-7.8953857999999997</c:v>
                </c:pt>
                <c:pt idx="114">
                  <c:v>-7.9877973999999998</c:v>
                </c:pt>
                <c:pt idx="115">
                  <c:v>-8.0796817999999995</c:v>
                </c:pt>
                <c:pt idx="116">
                  <c:v>-8.1744123999999996</c:v>
                </c:pt>
                <c:pt idx="117">
                  <c:v>-8.3087599999999995</c:v>
                </c:pt>
                <c:pt idx="118">
                  <c:v>-8.3273633999999994</c:v>
                </c:pt>
                <c:pt idx="119">
                  <c:v>-8.4065308999999999</c:v>
                </c:pt>
                <c:pt idx="120">
                  <c:v>-8.5515802999999995</c:v>
                </c:pt>
                <c:pt idx="121">
                  <c:v>-8.6516929999999999</c:v>
                </c:pt>
                <c:pt idx="122">
                  <c:v>-8.7535009000000006</c:v>
                </c:pt>
                <c:pt idx="123">
                  <c:v>-8.8790885999999993</c:v>
                </c:pt>
                <c:pt idx="124">
                  <c:v>-8.9168678999999997</c:v>
                </c:pt>
                <c:pt idx="125">
                  <c:v>-9.0138408999999999</c:v>
                </c:pt>
                <c:pt idx="126">
                  <c:v>-9.0911787000000004</c:v>
                </c:pt>
                <c:pt idx="127">
                  <c:v>-9.1359595000000002</c:v>
                </c:pt>
                <c:pt idx="128">
                  <c:v>-9.1789415000000005</c:v>
                </c:pt>
                <c:pt idx="129">
                  <c:v>-9.2740802999999996</c:v>
                </c:pt>
                <c:pt idx="130">
                  <c:v>-9.3236439999999998</c:v>
                </c:pt>
                <c:pt idx="131">
                  <c:v>-9.3839442999999996</c:v>
                </c:pt>
                <c:pt idx="132">
                  <c:v>-9.4620621000000007</c:v>
                </c:pt>
                <c:pt idx="133">
                  <c:v>-9.5042636999999992</c:v>
                </c:pt>
                <c:pt idx="134">
                  <c:v>-9.5420142999999999</c:v>
                </c:pt>
                <c:pt idx="135">
                  <c:v>-9.6663058999999993</c:v>
                </c:pt>
                <c:pt idx="136">
                  <c:v>-9.7511770000000002</c:v>
                </c:pt>
                <c:pt idx="137">
                  <c:v>-9.8657246999999995</c:v>
                </c:pt>
                <c:pt idx="138">
                  <c:v>-9.9720113999999995</c:v>
                </c:pt>
                <c:pt idx="139">
                  <c:v>-10.079451000000001</c:v>
                </c:pt>
                <c:pt idx="140">
                  <c:v>-10.167063000000001</c:v>
                </c:pt>
                <c:pt idx="141">
                  <c:v>-10.258001999999999</c:v>
                </c:pt>
                <c:pt idx="142">
                  <c:v>-10.331303</c:v>
                </c:pt>
                <c:pt idx="143">
                  <c:v>-10.406435</c:v>
                </c:pt>
                <c:pt idx="144">
                  <c:v>-10.453956</c:v>
                </c:pt>
                <c:pt idx="145">
                  <c:v>-10.461805999999999</c:v>
                </c:pt>
                <c:pt idx="146">
                  <c:v>-10.540884999999999</c:v>
                </c:pt>
                <c:pt idx="147">
                  <c:v>-10.620611</c:v>
                </c:pt>
                <c:pt idx="148">
                  <c:v>-10.695790000000001</c:v>
                </c:pt>
                <c:pt idx="149">
                  <c:v>-10.710720999999999</c:v>
                </c:pt>
                <c:pt idx="150">
                  <c:v>-10.778935000000001</c:v>
                </c:pt>
                <c:pt idx="151">
                  <c:v>-10.857887</c:v>
                </c:pt>
                <c:pt idx="152">
                  <c:v>-10.940009</c:v>
                </c:pt>
                <c:pt idx="153">
                  <c:v>-11.005902000000001</c:v>
                </c:pt>
                <c:pt idx="154">
                  <c:v>-11.114115999999999</c:v>
                </c:pt>
                <c:pt idx="155">
                  <c:v>-11.19237</c:v>
                </c:pt>
                <c:pt idx="156">
                  <c:v>-11.254403</c:v>
                </c:pt>
                <c:pt idx="157">
                  <c:v>-11.316053</c:v>
                </c:pt>
                <c:pt idx="158">
                  <c:v>-11.421969000000001</c:v>
                </c:pt>
                <c:pt idx="159">
                  <c:v>-11.533616</c:v>
                </c:pt>
                <c:pt idx="160">
                  <c:v>-11.588381999999999</c:v>
                </c:pt>
                <c:pt idx="161">
                  <c:v>-11.686915000000001</c:v>
                </c:pt>
                <c:pt idx="162">
                  <c:v>-11.771288999999999</c:v>
                </c:pt>
                <c:pt idx="163">
                  <c:v>-11.848576</c:v>
                </c:pt>
                <c:pt idx="164">
                  <c:v>-11.922354</c:v>
                </c:pt>
                <c:pt idx="165">
                  <c:v>-11.970051</c:v>
                </c:pt>
                <c:pt idx="166">
                  <c:v>-12.086427</c:v>
                </c:pt>
                <c:pt idx="167">
                  <c:v>-12.197672000000001</c:v>
                </c:pt>
                <c:pt idx="168">
                  <c:v>-12.339517000000001</c:v>
                </c:pt>
                <c:pt idx="169">
                  <c:v>-12.489634000000001</c:v>
                </c:pt>
                <c:pt idx="170">
                  <c:v>-12.714745000000001</c:v>
                </c:pt>
              </c:numCache>
            </c:numRef>
          </c:xVal>
          <c:yVal>
            <c:numRef>
              <c:f>Elaborated!$Q$3:$Q$468</c:f>
              <c:numCache>
                <c:formatCode>0.000</c:formatCode>
                <c:ptCount val="466"/>
                <c:pt idx="0">
                  <c:v>0</c:v>
                </c:pt>
                <c:pt idx="1">
                  <c:v>3.6532598999999999E-2</c:v>
                </c:pt>
                <c:pt idx="2">
                  <c:v>0.10869827</c:v>
                </c:pt>
                <c:pt idx="3">
                  <c:v>0.25468283000000003</c:v>
                </c:pt>
                <c:pt idx="4">
                  <c:v>0.39120802999999998</c:v>
                </c:pt>
                <c:pt idx="5">
                  <c:v>0.44151890999999999</c:v>
                </c:pt>
                <c:pt idx="6">
                  <c:v>0.73119621999999995</c:v>
                </c:pt>
                <c:pt idx="7">
                  <c:v>0.94775034000000002</c:v>
                </c:pt>
                <c:pt idx="8">
                  <c:v>1.1720303999999999</c:v>
                </c:pt>
                <c:pt idx="9">
                  <c:v>1.2626394999999999</c:v>
                </c:pt>
                <c:pt idx="10">
                  <c:v>1.2955243999999999</c:v>
                </c:pt>
                <c:pt idx="11">
                  <c:v>1.3425412000000001</c:v>
                </c:pt>
                <c:pt idx="12">
                  <c:v>1.4950726999999999</c:v>
                </c:pt>
                <c:pt idx="13">
                  <c:v>1.6258208000000001</c:v>
                </c:pt>
                <c:pt idx="14">
                  <c:v>1.7591296000000001</c:v>
                </c:pt>
                <c:pt idx="15">
                  <c:v>1.8595453</c:v>
                </c:pt>
                <c:pt idx="16">
                  <c:v>1.9549885</c:v>
                </c:pt>
                <c:pt idx="17">
                  <c:v>2.0232717999999998</c:v>
                </c:pt>
                <c:pt idx="18">
                  <c:v>2.1018224000000001</c:v>
                </c:pt>
                <c:pt idx="19">
                  <c:v>2.1751022999999998</c:v>
                </c:pt>
                <c:pt idx="20">
                  <c:v>2.2344347999999998</c:v>
                </c:pt>
                <c:pt idx="21">
                  <c:v>2.3049548</c:v>
                </c:pt>
                <c:pt idx="22">
                  <c:v>2.3760778</c:v>
                </c:pt>
                <c:pt idx="23">
                  <c:v>2.4592052</c:v>
                </c:pt>
                <c:pt idx="24">
                  <c:v>2.5855584999999999</c:v>
                </c:pt>
                <c:pt idx="25">
                  <c:v>2.6922633999999999</c:v>
                </c:pt>
                <c:pt idx="26">
                  <c:v>2.7806565000000001</c:v>
                </c:pt>
                <c:pt idx="27">
                  <c:v>2.8715959</c:v>
                </c:pt>
                <c:pt idx="28">
                  <c:v>2.9749368999999999</c:v>
                </c:pt>
                <c:pt idx="29">
                  <c:v>3.0601023000000001</c:v>
                </c:pt>
                <c:pt idx="30">
                  <c:v>3.1414254000000001</c:v>
                </c:pt>
                <c:pt idx="31">
                  <c:v>3.2213839000000002</c:v>
                </c:pt>
                <c:pt idx="32">
                  <c:v>3.3132510000000002</c:v>
                </c:pt>
                <c:pt idx="33">
                  <c:v>3.3864103999999999</c:v>
                </c:pt>
                <c:pt idx="34">
                  <c:v>3.4447369000000001</c:v>
                </c:pt>
                <c:pt idx="35">
                  <c:v>3.5041332999999999</c:v>
                </c:pt>
                <c:pt idx="36">
                  <c:v>3.559612</c:v>
                </c:pt>
                <c:pt idx="37">
                  <c:v>3.6076614999999999</c:v>
                </c:pt>
                <c:pt idx="38">
                  <c:v>3.6604437999999999</c:v>
                </c:pt>
                <c:pt idx="39">
                  <c:v>3.7099882000000002</c:v>
                </c:pt>
                <c:pt idx="40">
                  <c:v>3.7500342</c:v>
                </c:pt>
                <c:pt idx="41">
                  <c:v>3.7815300000000001</c:v>
                </c:pt>
                <c:pt idx="42">
                  <c:v>3.8160316000000001</c:v>
                </c:pt>
                <c:pt idx="43">
                  <c:v>3.8548971000000001</c:v>
                </c:pt>
                <c:pt idx="44">
                  <c:v>3.9177578999999998</c:v>
                </c:pt>
                <c:pt idx="45">
                  <c:v>3.9889945</c:v>
                </c:pt>
                <c:pt idx="46">
                  <c:v>4.0371832000000003</c:v>
                </c:pt>
                <c:pt idx="47">
                  <c:v>4.0629600999999997</c:v>
                </c:pt>
                <c:pt idx="48">
                  <c:v>4.1323375999999996</c:v>
                </c:pt>
                <c:pt idx="49">
                  <c:v>4.2516175</c:v>
                </c:pt>
                <c:pt idx="50">
                  <c:v>4.3530291999999999</c:v>
                </c:pt>
                <c:pt idx="51">
                  <c:v>4.4284271999999998</c:v>
                </c:pt>
                <c:pt idx="52">
                  <c:v>4.5362448999999998</c:v>
                </c:pt>
                <c:pt idx="53">
                  <c:v>4.6268737</c:v>
                </c:pt>
                <c:pt idx="54">
                  <c:v>4.7350298000000004</c:v>
                </c:pt>
                <c:pt idx="55">
                  <c:v>4.8472843000000001</c:v>
                </c:pt>
                <c:pt idx="56">
                  <c:v>4.9240551999999997</c:v>
                </c:pt>
                <c:pt idx="57">
                  <c:v>5.0349114999999998</c:v>
                </c:pt>
                <c:pt idx="58">
                  <c:v>5.1468651000000003</c:v>
                </c:pt>
                <c:pt idx="59">
                  <c:v>5.2613722999999997</c:v>
                </c:pt>
                <c:pt idx="60">
                  <c:v>5.3497496</c:v>
                </c:pt>
                <c:pt idx="61">
                  <c:v>5.4308674999999997</c:v>
                </c:pt>
                <c:pt idx="62">
                  <c:v>5.5080323</c:v>
                </c:pt>
                <c:pt idx="63">
                  <c:v>5.5718981999999997</c:v>
                </c:pt>
                <c:pt idx="64">
                  <c:v>5.6481846000000004</c:v>
                </c:pt>
                <c:pt idx="65">
                  <c:v>5.7192048</c:v>
                </c:pt>
                <c:pt idx="66">
                  <c:v>5.7710347999999998</c:v>
                </c:pt>
                <c:pt idx="67">
                  <c:v>5.8639206000000001</c:v>
                </c:pt>
                <c:pt idx="68">
                  <c:v>5.9658696000000004</c:v>
                </c:pt>
                <c:pt idx="69">
                  <c:v>6.0667280999999997</c:v>
                </c:pt>
                <c:pt idx="70">
                  <c:v>6.1802090999999999</c:v>
                </c:pt>
                <c:pt idx="71">
                  <c:v>6.2808143000000003</c:v>
                </c:pt>
                <c:pt idx="72">
                  <c:v>6.3853923000000004</c:v>
                </c:pt>
                <c:pt idx="73">
                  <c:v>6.4920102000000002</c:v>
                </c:pt>
                <c:pt idx="74">
                  <c:v>6.5812084999999998</c:v>
                </c:pt>
                <c:pt idx="75">
                  <c:v>6.6709934000000004</c:v>
                </c:pt>
                <c:pt idx="76">
                  <c:v>6.7379292</c:v>
                </c:pt>
                <c:pt idx="77">
                  <c:v>6.8055886000000001</c:v>
                </c:pt>
                <c:pt idx="78">
                  <c:v>6.8775298999999999</c:v>
                </c:pt>
                <c:pt idx="79">
                  <c:v>6.9770547000000001</c:v>
                </c:pt>
                <c:pt idx="80">
                  <c:v>7.1046319999999996</c:v>
                </c:pt>
                <c:pt idx="81">
                  <c:v>7.1843624000000004</c:v>
                </c:pt>
                <c:pt idx="82">
                  <c:v>7.2915618999999996</c:v>
                </c:pt>
                <c:pt idx="83">
                  <c:v>7.4225591</c:v>
                </c:pt>
                <c:pt idx="84">
                  <c:v>7.5577204</c:v>
                </c:pt>
                <c:pt idx="85">
                  <c:v>7.6585112000000004</c:v>
                </c:pt>
                <c:pt idx="86">
                  <c:v>7.7374999999999998</c:v>
                </c:pt>
                <c:pt idx="87">
                  <c:v>7.8211313000000002</c:v>
                </c:pt>
                <c:pt idx="88">
                  <c:v>7.9158619000000003</c:v>
                </c:pt>
                <c:pt idx="89">
                  <c:v>8.0021492999999992</c:v>
                </c:pt>
                <c:pt idx="90">
                  <c:v>8.0868769999999994</c:v>
                </c:pt>
                <c:pt idx="91">
                  <c:v>8.1854634999999991</c:v>
                </c:pt>
                <c:pt idx="92">
                  <c:v>8.2720965</c:v>
                </c:pt>
                <c:pt idx="93">
                  <c:v>8.3243904000000004</c:v>
                </c:pt>
                <c:pt idx="94">
                  <c:v>8.3620853000000004</c:v>
                </c:pt>
                <c:pt idx="95">
                  <c:v>8.4043217000000006</c:v>
                </c:pt>
                <c:pt idx="96">
                  <c:v>8.4689662999999999</c:v>
                </c:pt>
                <c:pt idx="97">
                  <c:v>8.6141281999999997</c:v>
                </c:pt>
                <c:pt idx="98">
                  <c:v>8.7238328999999997</c:v>
                </c:pt>
                <c:pt idx="99">
                  <c:v>8.8069930999999997</c:v>
                </c:pt>
                <c:pt idx="100">
                  <c:v>8.9094368999999993</c:v>
                </c:pt>
                <c:pt idx="101">
                  <c:v>9.0622316999999999</c:v>
                </c:pt>
                <c:pt idx="102">
                  <c:v>9.2027819999999991</c:v>
                </c:pt>
                <c:pt idx="103">
                  <c:v>9.2848276999999992</c:v>
                </c:pt>
                <c:pt idx="104">
                  <c:v>9.3962328999999993</c:v>
                </c:pt>
                <c:pt idx="105">
                  <c:v>9.5356088000000003</c:v>
                </c:pt>
                <c:pt idx="106">
                  <c:v>9.6625329999999998</c:v>
                </c:pt>
                <c:pt idx="107">
                  <c:v>9.7617574000000005</c:v>
                </c:pt>
                <c:pt idx="108">
                  <c:v>9.8373041000000008</c:v>
                </c:pt>
                <c:pt idx="109">
                  <c:v>9.889367</c:v>
                </c:pt>
                <c:pt idx="110">
                  <c:v>9.9585507999999994</c:v>
                </c:pt>
                <c:pt idx="111">
                  <c:v>10.060171</c:v>
                </c:pt>
                <c:pt idx="112">
                  <c:v>10.200358</c:v>
                </c:pt>
                <c:pt idx="113">
                  <c:v>10.341433</c:v>
                </c:pt>
                <c:pt idx="114">
                  <c:v>10.486133000000001</c:v>
                </c:pt>
                <c:pt idx="115">
                  <c:v>10.602689</c:v>
                </c:pt>
                <c:pt idx="116">
                  <c:v>10.709592000000001</c:v>
                </c:pt>
                <c:pt idx="117">
                  <c:v>10.825659</c:v>
                </c:pt>
                <c:pt idx="118">
                  <c:v>10.931546000000001</c:v>
                </c:pt>
                <c:pt idx="119">
                  <c:v>11.025242</c:v>
                </c:pt>
                <c:pt idx="120">
                  <c:v>11.178457</c:v>
                </c:pt>
                <c:pt idx="121">
                  <c:v>11.310713</c:v>
                </c:pt>
                <c:pt idx="122">
                  <c:v>11.431683</c:v>
                </c:pt>
                <c:pt idx="123">
                  <c:v>11.547442999999999</c:v>
                </c:pt>
                <c:pt idx="124">
                  <c:v>11.637706</c:v>
                </c:pt>
                <c:pt idx="125">
                  <c:v>11.703526999999999</c:v>
                </c:pt>
                <c:pt idx="126">
                  <c:v>11.771003</c:v>
                </c:pt>
                <c:pt idx="127">
                  <c:v>11.839515</c:v>
                </c:pt>
                <c:pt idx="128">
                  <c:v>11.920258</c:v>
                </c:pt>
                <c:pt idx="129">
                  <c:v>11.990107</c:v>
                </c:pt>
                <c:pt idx="130">
                  <c:v>12.053763999999999</c:v>
                </c:pt>
                <c:pt idx="131">
                  <c:v>12.128474000000001</c:v>
                </c:pt>
                <c:pt idx="132">
                  <c:v>12.197004</c:v>
                </c:pt>
                <c:pt idx="133">
                  <c:v>12.244745999999999</c:v>
                </c:pt>
                <c:pt idx="134">
                  <c:v>12.323874999999999</c:v>
                </c:pt>
                <c:pt idx="135">
                  <c:v>12.434732</c:v>
                </c:pt>
                <c:pt idx="136">
                  <c:v>12.565704</c:v>
                </c:pt>
                <c:pt idx="137">
                  <c:v>12.672848</c:v>
                </c:pt>
                <c:pt idx="138">
                  <c:v>12.776954</c:v>
                </c:pt>
                <c:pt idx="139">
                  <c:v>12.889150000000001</c:v>
                </c:pt>
                <c:pt idx="140">
                  <c:v>12.990691</c:v>
                </c:pt>
                <c:pt idx="141">
                  <c:v>13.078153</c:v>
                </c:pt>
                <c:pt idx="142">
                  <c:v>13.161911999999999</c:v>
                </c:pt>
                <c:pt idx="143">
                  <c:v>13.222613000000001</c:v>
                </c:pt>
                <c:pt idx="144">
                  <c:v>13.260160000000001</c:v>
                </c:pt>
                <c:pt idx="145">
                  <c:v>13.29518</c:v>
                </c:pt>
                <c:pt idx="146">
                  <c:v>13.369505</c:v>
                </c:pt>
                <c:pt idx="147">
                  <c:v>13.448582</c:v>
                </c:pt>
                <c:pt idx="148">
                  <c:v>13.508260999999999</c:v>
                </c:pt>
                <c:pt idx="149">
                  <c:v>13.554942</c:v>
                </c:pt>
                <c:pt idx="150">
                  <c:v>13.608283</c:v>
                </c:pt>
                <c:pt idx="151">
                  <c:v>13.677177</c:v>
                </c:pt>
                <c:pt idx="152">
                  <c:v>13.749860999999999</c:v>
                </c:pt>
                <c:pt idx="153">
                  <c:v>13.842736</c:v>
                </c:pt>
                <c:pt idx="154">
                  <c:v>13.931217</c:v>
                </c:pt>
                <c:pt idx="155">
                  <c:v>13.993414</c:v>
                </c:pt>
                <c:pt idx="156">
                  <c:v>14.065047</c:v>
                </c:pt>
                <c:pt idx="157">
                  <c:v>14.143525</c:v>
                </c:pt>
                <c:pt idx="158">
                  <c:v>14.220670999999999</c:v>
                </c:pt>
                <c:pt idx="159">
                  <c:v>14.314441</c:v>
                </c:pt>
                <c:pt idx="160">
                  <c:v>14.397378</c:v>
                </c:pt>
                <c:pt idx="161">
                  <c:v>14.467606999999999</c:v>
                </c:pt>
                <c:pt idx="162">
                  <c:v>14.517783</c:v>
                </c:pt>
                <c:pt idx="163">
                  <c:v>14.568545</c:v>
                </c:pt>
                <c:pt idx="164">
                  <c:v>14.617054</c:v>
                </c:pt>
                <c:pt idx="165">
                  <c:v>14.663475999999999</c:v>
                </c:pt>
                <c:pt idx="166">
                  <c:v>14.738075</c:v>
                </c:pt>
                <c:pt idx="167">
                  <c:v>14.824418</c:v>
                </c:pt>
                <c:pt idx="168">
                  <c:v>14.933434</c:v>
                </c:pt>
                <c:pt idx="169">
                  <c:v>15.044953</c:v>
                </c:pt>
                <c:pt idx="170">
                  <c:v>15.115981</c:v>
                </c:pt>
              </c:numCache>
            </c:numRef>
          </c:yVal>
          <c:smooth val="1"/>
          <c:extLst>
            <c:ext xmlns:c16="http://schemas.microsoft.com/office/drawing/2014/chart" uri="{C3380CC4-5D6E-409C-BE32-E72D297353CC}">
              <c16:uniqueId val="{00000002-B2C3-4ABD-8EA5-C6BF12ECE72F}"/>
            </c:ext>
          </c:extLst>
        </c:ser>
        <c:ser>
          <c:idx val="0"/>
          <c:order val="3"/>
          <c:tx>
            <c:strRef>
              <c:f>Elaborated!$L$1</c:f>
              <c:strCache>
                <c:ptCount val="1"/>
                <c:pt idx="0">
                  <c:v>uy_L/4</c:v>
                </c:pt>
              </c:strCache>
            </c:strRef>
          </c:tx>
          <c:spPr>
            <a:ln w="12700" cap="rnd">
              <a:solidFill>
                <a:srgbClr val="92D050"/>
              </a:solidFill>
              <a:round/>
            </a:ln>
            <a:effectLst/>
          </c:spPr>
          <c:marker>
            <c:symbol val="none"/>
          </c:marker>
          <c:xVal>
            <c:numRef>
              <c:f>Elaborated!$L$3:$L$468</c:f>
              <c:numCache>
                <c:formatCode>0.00</c:formatCode>
                <c:ptCount val="466"/>
                <c:pt idx="0">
                  <c:v>0</c:v>
                </c:pt>
                <c:pt idx="1">
                  <c:v>1.1377594E-4</c:v>
                </c:pt>
                <c:pt idx="2">
                  <c:v>-9.7366349000000004E-5</c:v>
                </c:pt>
                <c:pt idx="3">
                  <c:v>-1.1658967E-4</c:v>
                </c:pt>
                <c:pt idx="4">
                  <c:v>-6.7739585000000005E-2</c:v>
                </c:pt>
                <c:pt idx="5">
                  <c:v>-8.3541641999999999E-2</c:v>
                </c:pt>
                <c:pt idx="6">
                  <c:v>-0.21069534000000001</c:v>
                </c:pt>
                <c:pt idx="7">
                  <c:v>-0.29564728000000001</c:v>
                </c:pt>
                <c:pt idx="8">
                  <c:v>-0.41063660000000002</c:v>
                </c:pt>
                <c:pt idx="9">
                  <c:v>-0.45817607999999999</c:v>
                </c:pt>
                <c:pt idx="10">
                  <c:v>-0.48028957999999999</c:v>
                </c:pt>
                <c:pt idx="11">
                  <c:v>-0.49383042999999999</c:v>
                </c:pt>
                <c:pt idx="12">
                  <c:v>-0.57370843999999999</c:v>
                </c:pt>
                <c:pt idx="13">
                  <c:v>-0.63047143999999999</c:v>
                </c:pt>
                <c:pt idx="14">
                  <c:v>-0.71131511999999997</c:v>
                </c:pt>
                <c:pt idx="15">
                  <c:v>-0.75352909000000001</c:v>
                </c:pt>
                <c:pt idx="16">
                  <c:v>-0.78758092000000002</c:v>
                </c:pt>
                <c:pt idx="17">
                  <c:v>-0.82432896</c:v>
                </c:pt>
                <c:pt idx="18">
                  <c:v>-0.82849972000000005</c:v>
                </c:pt>
                <c:pt idx="19">
                  <c:v>-0.82866094000000001</c:v>
                </c:pt>
                <c:pt idx="20">
                  <c:v>-0.82896415999999995</c:v>
                </c:pt>
                <c:pt idx="21">
                  <c:v>-0.82875049999999995</c:v>
                </c:pt>
                <c:pt idx="22">
                  <c:v>-0.82905158000000001</c:v>
                </c:pt>
                <c:pt idx="23">
                  <c:v>-0.82906122000000004</c:v>
                </c:pt>
                <c:pt idx="24">
                  <c:v>-0.82894175999999997</c:v>
                </c:pt>
                <c:pt idx="25">
                  <c:v>-0.82894177000000002</c:v>
                </c:pt>
                <c:pt idx="26">
                  <c:v>-0.82930855999999997</c:v>
                </c:pt>
                <c:pt idx="27">
                  <c:v>-0.82908923000000001</c:v>
                </c:pt>
                <c:pt idx="28">
                  <c:v>-0.82919620000000005</c:v>
                </c:pt>
                <c:pt idx="29">
                  <c:v>-0.82931244999999998</c:v>
                </c:pt>
                <c:pt idx="30">
                  <c:v>-0.82922640000000003</c:v>
                </c:pt>
                <c:pt idx="31">
                  <c:v>-0.82970365000000001</c:v>
                </c:pt>
                <c:pt idx="32">
                  <c:v>-0.82983355000000003</c:v>
                </c:pt>
                <c:pt idx="33">
                  <c:v>-0.83080027000000001</c:v>
                </c:pt>
                <c:pt idx="34">
                  <c:v>-0.83340839</c:v>
                </c:pt>
                <c:pt idx="35">
                  <c:v>-0.83579241999999998</c:v>
                </c:pt>
                <c:pt idx="36">
                  <c:v>-0.83632435999999999</c:v>
                </c:pt>
                <c:pt idx="37">
                  <c:v>-0.83689261000000004</c:v>
                </c:pt>
                <c:pt idx="38">
                  <c:v>-0.83858606000000002</c:v>
                </c:pt>
                <c:pt idx="39">
                  <c:v>-0.84090851</c:v>
                </c:pt>
                <c:pt idx="40">
                  <c:v>-0.84245839</c:v>
                </c:pt>
                <c:pt idx="41">
                  <c:v>-0.84300293000000004</c:v>
                </c:pt>
                <c:pt idx="42">
                  <c:v>-0.84344640000000004</c:v>
                </c:pt>
                <c:pt idx="43">
                  <c:v>-0.84569930999999998</c:v>
                </c:pt>
                <c:pt idx="44">
                  <c:v>-0.84897409999999995</c:v>
                </c:pt>
                <c:pt idx="45">
                  <c:v>-0.85234169000000004</c:v>
                </c:pt>
                <c:pt idx="46">
                  <c:v>-0.85390136999999999</c:v>
                </c:pt>
                <c:pt idx="47">
                  <c:v>-0.85541431000000001</c:v>
                </c:pt>
                <c:pt idx="48">
                  <c:v>-0.86357907</c:v>
                </c:pt>
                <c:pt idx="49">
                  <c:v>-0.86366631999999999</c:v>
                </c:pt>
                <c:pt idx="50">
                  <c:v>-0.86311062999999999</c:v>
                </c:pt>
                <c:pt idx="51">
                  <c:v>-0.86441334999999997</c:v>
                </c:pt>
                <c:pt idx="52">
                  <c:v>-0.86727377999999999</c:v>
                </c:pt>
                <c:pt idx="53">
                  <c:v>-0.87269993999999995</c:v>
                </c:pt>
                <c:pt idx="54">
                  <c:v>-0.87752045000000001</c:v>
                </c:pt>
                <c:pt idx="55">
                  <c:v>-0.88076266000000003</c:v>
                </c:pt>
                <c:pt idx="56">
                  <c:v>-0.88335958000000003</c:v>
                </c:pt>
                <c:pt idx="57">
                  <c:v>-0.88418509000000001</c:v>
                </c:pt>
                <c:pt idx="58">
                  <c:v>-0.88551893000000004</c:v>
                </c:pt>
                <c:pt idx="59">
                  <c:v>-0.88675733000000001</c:v>
                </c:pt>
                <c:pt idx="60">
                  <c:v>-0.89017557999999997</c:v>
                </c:pt>
                <c:pt idx="61">
                  <c:v>-0.89188767999999996</c:v>
                </c:pt>
                <c:pt idx="62">
                  <c:v>-0.89245927999999997</c:v>
                </c:pt>
                <c:pt idx="63">
                  <c:v>-0.89388813</c:v>
                </c:pt>
                <c:pt idx="64">
                  <c:v>-0.89506931000000001</c:v>
                </c:pt>
                <c:pt idx="65">
                  <c:v>-0.89747202999999998</c:v>
                </c:pt>
                <c:pt idx="66">
                  <c:v>-0.89924559999999998</c:v>
                </c:pt>
                <c:pt idx="67">
                  <c:v>-0.90177792000000001</c:v>
                </c:pt>
                <c:pt idx="68">
                  <c:v>-0.90291014999999997</c:v>
                </c:pt>
                <c:pt idx="69">
                  <c:v>-0.90419896</c:v>
                </c:pt>
                <c:pt idx="70">
                  <c:v>-0.90594315999999997</c:v>
                </c:pt>
                <c:pt idx="71">
                  <c:v>-0.91129369000000005</c:v>
                </c:pt>
                <c:pt idx="72">
                  <c:v>-0.91523546</c:v>
                </c:pt>
                <c:pt idx="73">
                  <c:v>-0.92055891000000001</c:v>
                </c:pt>
                <c:pt idx="74">
                  <c:v>-0.92277869000000001</c:v>
                </c:pt>
                <c:pt idx="75">
                  <c:v>-0.92288687000000003</c:v>
                </c:pt>
                <c:pt idx="76">
                  <c:v>-0.92345275000000004</c:v>
                </c:pt>
                <c:pt idx="77">
                  <c:v>-0.92422444000000004</c:v>
                </c:pt>
                <c:pt idx="78">
                  <c:v>-0.92611425999999997</c:v>
                </c:pt>
                <c:pt idx="79">
                  <c:v>-0.92890021</c:v>
                </c:pt>
                <c:pt idx="80">
                  <c:v>-0.93389354000000002</c:v>
                </c:pt>
                <c:pt idx="81">
                  <c:v>-0.93719989999999997</c:v>
                </c:pt>
                <c:pt idx="82">
                  <c:v>-0.94119805000000001</c:v>
                </c:pt>
                <c:pt idx="83">
                  <c:v>-0.94563781999999996</c:v>
                </c:pt>
                <c:pt idx="84">
                  <c:v>-0.94915698999999998</c:v>
                </c:pt>
                <c:pt idx="85">
                  <c:v>-0.95090284000000003</c:v>
                </c:pt>
                <c:pt idx="86">
                  <c:v>-0.95211438999999998</c:v>
                </c:pt>
                <c:pt idx="87">
                  <c:v>-0.95638133000000003</c:v>
                </c:pt>
                <c:pt idx="88">
                  <c:v>-0.95699140000000005</c:v>
                </c:pt>
                <c:pt idx="89">
                  <c:v>-0.95889491999999998</c:v>
                </c:pt>
                <c:pt idx="90">
                  <c:v>-0.96014995000000003</c:v>
                </c:pt>
                <c:pt idx="91">
                  <c:v>-0.96289705999999997</c:v>
                </c:pt>
                <c:pt idx="92">
                  <c:v>-0.96521789000000002</c:v>
                </c:pt>
                <c:pt idx="93">
                  <c:v>-0.96622467000000001</c:v>
                </c:pt>
                <c:pt idx="94">
                  <c:v>-0.96712566</c:v>
                </c:pt>
                <c:pt idx="95">
                  <c:v>-0.96764998000000002</c:v>
                </c:pt>
                <c:pt idx="96">
                  <c:v>-0.96982475000000001</c:v>
                </c:pt>
                <c:pt idx="97">
                  <c:v>-0.97635634999999998</c:v>
                </c:pt>
                <c:pt idx="98">
                  <c:v>-0.98582959000000003</c:v>
                </c:pt>
                <c:pt idx="99">
                  <c:v>-0.98900531999999997</c:v>
                </c:pt>
                <c:pt idx="100">
                  <c:v>-0.99309996</c:v>
                </c:pt>
                <c:pt idx="101">
                  <c:v>-1.0007657000000001</c:v>
                </c:pt>
                <c:pt idx="102">
                  <c:v>-1.0046332</c:v>
                </c:pt>
                <c:pt idx="103">
                  <c:v>-1.0046615000000001</c:v>
                </c:pt>
                <c:pt idx="104">
                  <c:v>-1.0059558</c:v>
                </c:pt>
                <c:pt idx="105">
                  <c:v>-1.0102522</c:v>
                </c:pt>
                <c:pt idx="106">
                  <c:v>-1.0161290000000001</c:v>
                </c:pt>
                <c:pt idx="107">
                  <c:v>-1.0245500000000001</c:v>
                </c:pt>
                <c:pt idx="108">
                  <c:v>-1.026178</c:v>
                </c:pt>
                <c:pt idx="109">
                  <c:v>-1.0270207</c:v>
                </c:pt>
                <c:pt idx="110">
                  <c:v>-1.0293783999999999</c:v>
                </c:pt>
                <c:pt idx="111">
                  <c:v>-1.0357689999999999</c:v>
                </c:pt>
                <c:pt idx="112">
                  <c:v>-1.0435942</c:v>
                </c:pt>
                <c:pt idx="113">
                  <c:v>-1.0451503</c:v>
                </c:pt>
                <c:pt idx="114">
                  <c:v>-1.0516099999999999</c:v>
                </c:pt>
                <c:pt idx="115">
                  <c:v>-1.060954</c:v>
                </c:pt>
                <c:pt idx="116">
                  <c:v>-1.0645557000000001</c:v>
                </c:pt>
                <c:pt idx="117">
                  <c:v>-1.0706852</c:v>
                </c:pt>
                <c:pt idx="118">
                  <c:v>-1.0790643</c:v>
                </c:pt>
                <c:pt idx="119">
                  <c:v>-1.0884609999999999</c:v>
                </c:pt>
                <c:pt idx="120">
                  <c:v>-1.0981297999999999</c:v>
                </c:pt>
                <c:pt idx="121">
                  <c:v>-1.1036404</c:v>
                </c:pt>
                <c:pt idx="122">
                  <c:v>-1.1122799999999999</c:v>
                </c:pt>
                <c:pt idx="123">
                  <c:v>-1.1180144000000001</c:v>
                </c:pt>
                <c:pt idx="124">
                  <c:v>-1.1261144000000001</c:v>
                </c:pt>
                <c:pt idx="125">
                  <c:v>-1.1319372999999999</c:v>
                </c:pt>
                <c:pt idx="126">
                  <c:v>-1.1413675999999999</c:v>
                </c:pt>
                <c:pt idx="127">
                  <c:v>-1.1463249</c:v>
                </c:pt>
                <c:pt idx="128">
                  <c:v>-1.1544185</c:v>
                </c:pt>
                <c:pt idx="129">
                  <c:v>-1.1585726999999999</c:v>
                </c:pt>
                <c:pt idx="130">
                  <c:v>-1.1640851999999999</c:v>
                </c:pt>
                <c:pt idx="131">
                  <c:v>-1.1702977999999999</c:v>
                </c:pt>
                <c:pt idx="132">
                  <c:v>-1.1796648999999999</c:v>
                </c:pt>
                <c:pt idx="133">
                  <c:v>-1.1893222000000001</c:v>
                </c:pt>
                <c:pt idx="134">
                  <c:v>-1.1949757000000001</c:v>
                </c:pt>
                <c:pt idx="135">
                  <c:v>-1.2054521</c:v>
                </c:pt>
                <c:pt idx="136">
                  <c:v>-1.21926</c:v>
                </c:pt>
                <c:pt idx="137">
                  <c:v>-1.2281727</c:v>
                </c:pt>
                <c:pt idx="138">
                  <c:v>-1.2378293</c:v>
                </c:pt>
                <c:pt idx="139">
                  <c:v>-1.2491300000000001</c:v>
                </c:pt>
                <c:pt idx="140">
                  <c:v>-1.2709934000000001</c:v>
                </c:pt>
                <c:pt idx="141">
                  <c:v>-1.2766691999999999</c:v>
                </c:pt>
                <c:pt idx="142">
                  <c:v>-1.2835160000000001</c:v>
                </c:pt>
                <c:pt idx="143">
                  <c:v>-1.2879366999999999</c:v>
                </c:pt>
                <c:pt idx="144">
                  <c:v>-1.2935194000000001</c:v>
                </c:pt>
                <c:pt idx="145">
                  <c:v>-1.2972714000000001</c:v>
                </c:pt>
                <c:pt idx="146">
                  <c:v>-1.3047913</c:v>
                </c:pt>
                <c:pt idx="147">
                  <c:v>-1.3090850000000001</c:v>
                </c:pt>
                <c:pt idx="148">
                  <c:v>-1.3184655999999999</c:v>
                </c:pt>
                <c:pt idx="149">
                  <c:v>-1.3248342</c:v>
                </c:pt>
                <c:pt idx="150">
                  <c:v>-1.3287385</c:v>
                </c:pt>
                <c:pt idx="151">
                  <c:v>-1.3356817999999999</c:v>
                </c:pt>
                <c:pt idx="152">
                  <c:v>-1.3489983999999999</c:v>
                </c:pt>
                <c:pt idx="153">
                  <c:v>-1.3597802000000001</c:v>
                </c:pt>
                <c:pt idx="154">
                  <c:v>-1.3754432000000001</c:v>
                </c:pt>
                <c:pt idx="155">
                  <c:v>-1.3874616</c:v>
                </c:pt>
                <c:pt idx="156">
                  <c:v>-1.3956066</c:v>
                </c:pt>
                <c:pt idx="157">
                  <c:v>-1.4012203999999999</c:v>
                </c:pt>
                <c:pt idx="158">
                  <c:v>-1.410094</c:v>
                </c:pt>
                <c:pt idx="159">
                  <c:v>-1.4204572</c:v>
                </c:pt>
                <c:pt idx="160">
                  <c:v>-1.4321010999999999</c:v>
                </c:pt>
                <c:pt idx="161">
                  <c:v>-1.4404376999999999</c:v>
                </c:pt>
                <c:pt idx="162">
                  <c:v>-1.4515347000000001</c:v>
                </c:pt>
                <c:pt idx="163">
                  <c:v>-1.4629999</c:v>
                </c:pt>
                <c:pt idx="164">
                  <c:v>-1.4737019</c:v>
                </c:pt>
                <c:pt idx="165">
                  <c:v>-1.4822139999999999</c:v>
                </c:pt>
                <c:pt idx="166">
                  <c:v>-1.4905605</c:v>
                </c:pt>
                <c:pt idx="167">
                  <c:v>-1.5106162999999999</c:v>
                </c:pt>
                <c:pt idx="168">
                  <c:v>-1.54006</c:v>
                </c:pt>
                <c:pt idx="169">
                  <c:v>-1.5644676</c:v>
                </c:pt>
                <c:pt idx="170">
                  <c:v>-1.6195035</c:v>
                </c:pt>
              </c:numCache>
            </c:numRef>
          </c:xVal>
          <c:yVal>
            <c:numRef>
              <c:f>Elaborated!$Q$3:$Q$468</c:f>
              <c:numCache>
                <c:formatCode>0.000</c:formatCode>
                <c:ptCount val="466"/>
                <c:pt idx="0">
                  <c:v>0</c:v>
                </c:pt>
                <c:pt idx="1">
                  <c:v>3.6532598999999999E-2</c:v>
                </c:pt>
                <c:pt idx="2">
                  <c:v>0.10869827</c:v>
                </c:pt>
                <c:pt idx="3">
                  <c:v>0.25468283000000003</c:v>
                </c:pt>
                <c:pt idx="4">
                  <c:v>0.39120802999999998</c:v>
                </c:pt>
                <c:pt idx="5">
                  <c:v>0.44151890999999999</c:v>
                </c:pt>
                <c:pt idx="6">
                  <c:v>0.73119621999999995</c:v>
                </c:pt>
                <c:pt idx="7">
                  <c:v>0.94775034000000002</c:v>
                </c:pt>
                <c:pt idx="8">
                  <c:v>1.1720303999999999</c:v>
                </c:pt>
                <c:pt idx="9">
                  <c:v>1.2626394999999999</c:v>
                </c:pt>
                <c:pt idx="10">
                  <c:v>1.2955243999999999</c:v>
                </c:pt>
                <c:pt idx="11">
                  <c:v>1.3425412000000001</c:v>
                </c:pt>
                <c:pt idx="12">
                  <c:v>1.4950726999999999</c:v>
                </c:pt>
                <c:pt idx="13">
                  <c:v>1.6258208000000001</c:v>
                </c:pt>
                <c:pt idx="14">
                  <c:v>1.7591296000000001</c:v>
                </c:pt>
                <c:pt idx="15">
                  <c:v>1.8595453</c:v>
                </c:pt>
                <c:pt idx="16">
                  <c:v>1.9549885</c:v>
                </c:pt>
                <c:pt idx="17">
                  <c:v>2.0232717999999998</c:v>
                </c:pt>
                <c:pt idx="18">
                  <c:v>2.1018224000000001</c:v>
                </c:pt>
                <c:pt idx="19">
                  <c:v>2.1751022999999998</c:v>
                </c:pt>
                <c:pt idx="20">
                  <c:v>2.2344347999999998</c:v>
                </c:pt>
                <c:pt idx="21">
                  <c:v>2.3049548</c:v>
                </c:pt>
                <c:pt idx="22">
                  <c:v>2.3760778</c:v>
                </c:pt>
                <c:pt idx="23">
                  <c:v>2.4592052</c:v>
                </c:pt>
                <c:pt idx="24">
                  <c:v>2.5855584999999999</c:v>
                </c:pt>
                <c:pt idx="25">
                  <c:v>2.6922633999999999</c:v>
                </c:pt>
                <c:pt idx="26">
                  <c:v>2.7806565000000001</c:v>
                </c:pt>
                <c:pt idx="27">
                  <c:v>2.8715959</c:v>
                </c:pt>
                <c:pt idx="28">
                  <c:v>2.9749368999999999</c:v>
                </c:pt>
                <c:pt idx="29">
                  <c:v>3.0601023000000001</c:v>
                </c:pt>
                <c:pt idx="30">
                  <c:v>3.1414254000000001</c:v>
                </c:pt>
                <c:pt idx="31">
                  <c:v>3.2213839000000002</c:v>
                </c:pt>
                <c:pt idx="32">
                  <c:v>3.3132510000000002</c:v>
                </c:pt>
                <c:pt idx="33">
                  <c:v>3.3864103999999999</c:v>
                </c:pt>
                <c:pt idx="34">
                  <c:v>3.4447369000000001</c:v>
                </c:pt>
                <c:pt idx="35">
                  <c:v>3.5041332999999999</c:v>
                </c:pt>
                <c:pt idx="36">
                  <c:v>3.559612</c:v>
                </c:pt>
                <c:pt idx="37">
                  <c:v>3.6076614999999999</c:v>
                </c:pt>
                <c:pt idx="38">
                  <c:v>3.6604437999999999</c:v>
                </c:pt>
                <c:pt idx="39">
                  <c:v>3.7099882000000002</c:v>
                </c:pt>
                <c:pt idx="40">
                  <c:v>3.7500342</c:v>
                </c:pt>
                <c:pt idx="41">
                  <c:v>3.7815300000000001</c:v>
                </c:pt>
                <c:pt idx="42">
                  <c:v>3.8160316000000001</c:v>
                </c:pt>
                <c:pt idx="43">
                  <c:v>3.8548971000000001</c:v>
                </c:pt>
                <c:pt idx="44">
                  <c:v>3.9177578999999998</c:v>
                </c:pt>
                <c:pt idx="45">
                  <c:v>3.9889945</c:v>
                </c:pt>
                <c:pt idx="46">
                  <c:v>4.0371832000000003</c:v>
                </c:pt>
                <c:pt idx="47">
                  <c:v>4.0629600999999997</c:v>
                </c:pt>
                <c:pt idx="48">
                  <c:v>4.1323375999999996</c:v>
                </c:pt>
                <c:pt idx="49">
                  <c:v>4.2516175</c:v>
                </c:pt>
                <c:pt idx="50">
                  <c:v>4.3530291999999999</c:v>
                </c:pt>
                <c:pt idx="51">
                  <c:v>4.4284271999999998</c:v>
                </c:pt>
                <c:pt idx="52">
                  <c:v>4.5362448999999998</c:v>
                </c:pt>
                <c:pt idx="53">
                  <c:v>4.6268737</c:v>
                </c:pt>
                <c:pt idx="54">
                  <c:v>4.7350298000000004</c:v>
                </c:pt>
                <c:pt idx="55">
                  <c:v>4.8472843000000001</c:v>
                </c:pt>
                <c:pt idx="56">
                  <c:v>4.9240551999999997</c:v>
                </c:pt>
                <c:pt idx="57">
                  <c:v>5.0349114999999998</c:v>
                </c:pt>
                <c:pt idx="58">
                  <c:v>5.1468651000000003</c:v>
                </c:pt>
                <c:pt idx="59">
                  <c:v>5.2613722999999997</c:v>
                </c:pt>
                <c:pt idx="60">
                  <c:v>5.3497496</c:v>
                </c:pt>
                <c:pt idx="61">
                  <c:v>5.4308674999999997</c:v>
                </c:pt>
                <c:pt idx="62">
                  <c:v>5.5080323</c:v>
                </c:pt>
                <c:pt idx="63">
                  <c:v>5.5718981999999997</c:v>
                </c:pt>
                <c:pt idx="64">
                  <c:v>5.6481846000000004</c:v>
                </c:pt>
                <c:pt idx="65">
                  <c:v>5.7192048</c:v>
                </c:pt>
                <c:pt idx="66">
                  <c:v>5.7710347999999998</c:v>
                </c:pt>
                <c:pt idx="67">
                  <c:v>5.8639206000000001</c:v>
                </c:pt>
                <c:pt idx="68">
                  <c:v>5.9658696000000004</c:v>
                </c:pt>
                <c:pt idx="69">
                  <c:v>6.0667280999999997</c:v>
                </c:pt>
                <c:pt idx="70">
                  <c:v>6.1802090999999999</c:v>
                </c:pt>
                <c:pt idx="71">
                  <c:v>6.2808143000000003</c:v>
                </c:pt>
                <c:pt idx="72">
                  <c:v>6.3853923000000004</c:v>
                </c:pt>
                <c:pt idx="73">
                  <c:v>6.4920102000000002</c:v>
                </c:pt>
                <c:pt idx="74">
                  <c:v>6.5812084999999998</c:v>
                </c:pt>
                <c:pt idx="75">
                  <c:v>6.6709934000000004</c:v>
                </c:pt>
                <c:pt idx="76">
                  <c:v>6.7379292</c:v>
                </c:pt>
                <c:pt idx="77">
                  <c:v>6.8055886000000001</c:v>
                </c:pt>
                <c:pt idx="78">
                  <c:v>6.8775298999999999</c:v>
                </c:pt>
                <c:pt idx="79">
                  <c:v>6.9770547000000001</c:v>
                </c:pt>
                <c:pt idx="80">
                  <c:v>7.1046319999999996</c:v>
                </c:pt>
                <c:pt idx="81">
                  <c:v>7.1843624000000004</c:v>
                </c:pt>
                <c:pt idx="82">
                  <c:v>7.2915618999999996</c:v>
                </c:pt>
                <c:pt idx="83">
                  <c:v>7.4225591</c:v>
                </c:pt>
                <c:pt idx="84">
                  <c:v>7.5577204</c:v>
                </c:pt>
                <c:pt idx="85">
                  <c:v>7.6585112000000004</c:v>
                </c:pt>
                <c:pt idx="86">
                  <c:v>7.7374999999999998</c:v>
                </c:pt>
                <c:pt idx="87">
                  <c:v>7.8211313000000002</c:v>
                </c:pt>
                <c:pt idx="88">
                  <c:v>7.9158619000000003</c:v>
                </c:pt>
                <c:pt idx="89">
                  <c:v>8.0021492999999992</c:v>
                </c:pt>
                <c:pt idx="90">
                  <c:v>8.0868769999999994</c:v>
                </c:pt>
                <c:pt idx="91">
                  <c:v>8.1854634999999991</c:v>
                </c:pt>
                <c:pt idx="92">
                  <c:v>8.2720965</c:v>
                </c:pt>
                <c:pt idx="93">
                  <c:v>8.3243904000000004</c:v>
                </c:pt>
                <c:pt idx="94">
                  <c:v>8.3620853000000004</c:v>
                </c:pt>
                <c:pt idx="95">
                  <c:v>8.4043217000000006</c:v>
                </c:pt>
                <c:pt idx="96">
                  <c:v>8.4689662999999999</c:v>
                </c:pt>
                <c:pt idx="97">
                  <c:v>8.6141281999999997</c:v>
                </c:pt>
                <c:pt idx="98">
                  <c:v>8.7238328999999997</c:v>
                </c:pt>
                <c:pt idx="99">
                  <c:v>8.8069930999999997</c:v>
                </c:pt>
                <c:pt idx="100">
                  <c:v>8.9094368999999993</c:v>
                </c:pt>
                <c:pt idx="101">
                  <c:v>9.0622316999999999</c:v>
                </c:pt>
                <c:pt idx="102">
                  <c:v>9.2027819999999991</c:v>
                </c:pt>
                <c:pt idx="103">
                  <c:v>9.2848276999999992</c:v>
                </c:pt>
                <c:pt idx="104">
                  <c:v>9.3962328999999993</c:v>
                </c:pt>
                <c:pt idx="105">
                  <c:v>9.5356088000000003</c:v>
                </c:pt>
                <c:pt idx="106">
                  <c:v>9.6625329999999998</c:v>
                </c:pt>
                <c:pt idx="107">
                  <c:v>9.7617574000000005</c:v>
                </c:pt>
                <c:pt idx="108">
                  <c:v>9.8373041000000008</c:v>
                </c:pt>
                <c:pt idx="109">
                  <c:v>9.889367</c:v>
                </c:pt>
                <c:pt idx="110">
                  <c:v>9.9585507999999994</c:v>
                </c:pt>
                <c:pt idx="111">
                  <c:v>10.060171</c:v>
                </c:pt>
                <c:pt idx="112">
                  <c:v>10.200358</c:v>
                </c:pt>
                <c:pt idx="113">
                  <c:v>10.341433</c:v>
                </c:pt>
                <c:pt idx="114">
                  <c:v>10.486133000000001</c:v>
                </c:pt>
                <c:pt idx="115">
                  <c:v>10.602689</c:v>
                </c:pt>
                <c:pt idx="116">
                  <c:v>10.709592000000001</c:v>
                </c:pt>
                <c:pt idx="117">
                  <c:v>10.825659</c:v>
                </c:pt>
                <c:pt idx="118">
                  <c:v>10.931546000000001</c:v>
                </c:pt>
                <c:pt idx="119">
                  <c:v>11.025242</c:v>
                </c:pt>
                <c:pt idx="120">
                  <c:v>11.178457</c:v>
                </c:pt>
                <c:pt idx="121">
                  <c:v>11.310713</c:v>
                </c:pt>
                <c:pt idx="122">
                  <c:v>11.431683</c:v>
                </c:pt>
                <c:pt idx="123">
                  <c:v>11.547442999999999</c:v>
                </c:pt>
                <c:pt idx="124">
                  <c:v>11.637706</c:v>
                </c:pt>
                <c:pt idx="125">
                  <c:v>11.703526999999999</c:v>
                </c:pt>
                <c:pt idx="126">
                  <c:v>11.771003</c:v>
                </c:pt>
                <c:pt idx="127">
                  <c:v>11.839515</c:v>
                </c:pt>
                <c:pt idx="128">
                  <c:v>11.920258</c:v>
                </c:pt>
                <c:pt idx="129">
                  <c:v>11.990107</c:v>
                </c:pt>
                <c:pt idx="130">
                  <c:v>12.053763999999999</c:v>
                </c:pt>
                <c:pt idx="131">
                  <c:v>12.128474000000001</c:v>
                </c:pt>
                <c:pt idx="132">
                  <c:v>12.197004</c:v>
                </c:pt>
                <c:pt idx="133">
                  <c:v>12.244745999999999</c:v>
                </c:pt>
                <c:pt idx="134">
                  <c:v>12.323874999999999</c:v>
                </c:pt>
                <c:pt idx="135">
                  <c:v>12.434732</c:v>
                </c:pt>
                <c:pt idx="136">
                  <c:v>12.565704</c:v>
                </c:pt>
                <c:pt idx="137">
                  <c:v>12.672848</c:v>
                </c:pt>
                <c:pt idx="138">
                  <c:v>12.776954</c:v>
                </c:pt>
                <c:pt idx="139">
                  <c:v>12.889150000000001</c:v>
                </c:pt>
                <c:pt idx="140">
                  <c:v>12.990691</c:v>
                </c:pt>
                <c:pt idx="141">
                  <c:v>13.078153</c:v>
                </c:pt>
                <c:pt idx="142">
                  <c:v>13.161911999999999</c:v>
                </c:pt>
                <c:pt idx="143">
                  <c:v>13.222613000000001</c:v>
                </c:pt>
                <c:pt idx="144">
                  <c:v>13.260160000000001</c:v>
                </c:pt>
                <c:pt idx="145">
                  <c:v>13.29518</c:v>
                </c:pt>
                <c:pt idx="146">
                  <c:v>13.369505</c:v>
                </c:pt>
                <c:pt idx="147">
                  <c:v>13.448582</c:v>
                </c:pt>
                <c:pt idx="148">
                  <c:v>13.508260999999999</c:v>
                </c:pt>
                <c:pt idx="149">
                  <c:v>13.554942</c:v>
                </c:pt>
                <c:pt idx="150">
                  <c:v>13.608283</c:v>
                </c:pt>
                <c:pt idx="151">
                  <c:v>13.677177</c:v>
                </c:pt>
                <c:pt idx="152">
                  <c:v>13.749860999999999</c:v>
                </c:pt>
                <c:pt idx="153">
                  <c:v>13.842736</c:v>
                </c:pt>
                <c:pt idx="154">
                  <c:v>13.931217</c:v>
                </c:pt>
                <c:pt idx="155">
                  <c:v>13.993414</c:v>
                </c:pt>
                <c:pt idx="156">
                  <c:v>14.065047</c:v>
                </c:pt>
                <c:pt idx="157">
                  <c:v>14.143525</c:v>
                </c:pt>
                <c:pt idx="158">
                  <c:v>14.220670999999999</c:v>
                </c:pt>
                <c:pt idx="159">
                  <c:v>14.314441</c:v>
                </c:pt>
                <c:pt idx="160">
                  <c:v>14.397378</c:v>
                </c:pt>
                <c:pt idx="161">
                  <c:v>14.467606999999999</c:v>
                </c:pt>
                <c:pt idx="162">
                  <c:v>14.517783</c:v>
                </c:pt>
                <c:pt idx="163">
                  <c:v>14.568545</c:v>
                </c:pt>
                <c:pt idx="164">
                  <c:v>14.617054</c:v>
                </c:pt>
                <c:pt idx="165">
                  <c:v>14.663475999999999</c:v>
                </c:pt>
                <c:pt idx="166">
                  <c:v>14.738075</c:v>
                </c:pt>
                <c:pt idx="167">
                  <c:v>14.824418</c:v>
                </c:pt>
                <c:pt idx="168">
                  <c:v>14.933434</c:v>
                </c:pt>
                <c:pt idx="169">
                  <c:v>15.044953</c:v>
                </c:pt>
                <c:pt idx="170">
                  <c:v>15.115981</c:v>
                </c:pt>
              </c:numCache>
            </c:numRef>
          </c:yVal>
          <c:smooth val="1"/>
          <c:extLst>
            <c:ext xmlns:c16="http://schemas.microsoft.com/office/drawing/2014/chart" uri="{C3380CC4-5D6E-409C-BE32-E72D297353CC}">
              <c16:uniqueId val="{00000003-B2C3-4ABD-8EA5-C6BF12ECE72F}"/>
            </c:ext>
          </c:extLst>
        </c:ser>
        <c:ser>
          <c:idx val="5"/>
          <c:order val="4"/>
          <c:tx>
            <c:strRef>
              <c:f>Elaborated!$O$1</c:f>
              <c:strCache>
                <c:ptCount val="1"/>
                <c:pt idx="0">
                  <c:v>uy_3L/4</c:v>
                </c:pt>
              </c:strCache>
            </c:strRef>
          </c:tx>
          <c:spPr>
            <a:ln w="12700" cap="rnd">
              <a:solidFill>
                <a:srgbClr val="00B050"/>
              </a:solidFill>
              <a:prstDash val="sysDot"/>
              <a:round/>
            </a:ln>
            <a:effectLst/>
          </c:spPr>
          <c:marker>
            <c:symbol val="none"/>
          </c:marker>
          <c:xVal>
            <c:numRef>
              <c:f>Elaborated!$O$3:$O$199</c:f>
              <c:numCache>
                <c:formatCode>0.00</c:formatCode>
                <c:ptCount val="197"/>
                <c:pt idx="0">
                  <c:v>0</c:v>
                </c:pt>
                <c:pt idx="1">
                  <c:v>2.7649944000000001E-4</c:v>
                </c:pt>
                <c:pt idx="2">
                  <c:v>2.6493008999999999E-4</c:v>
                </c:pt>
                <c:pt idx="3">
                  <c:v>-1.4751354E-2</c:v>
                </c:pt>
                <c:pt idx="4">
                  <c:v>-7.9170461999999997E-2</c:v>
                </c:pt>
                <c:pt idx="5">
                  <c:v>-0.11157187</c:v>
                </c:pt>
                <c:pt idx="6">
                  <c:v>-0.22685637</c:v>
                </c:pt>
                <c:pt idx="7">
                  <c:v>-0.34498989000000002</c:v>
                </c:pt>
                <c:pt idx="8">
                  <c:v>-0.49250920999999998</c:v>
                </c:pt>
                <c:pt idx="9">
                  <c:v>-0.56284988999999996</c:v>
                </c:pt>
                <c:pt idx="10">
                  <c:v>-0.60776282999999998</c:v>
                </c:pt>
                <c:pt idx="11">
                  <c:v>-0.64286551000000003</c:v>
                </c:pt>
                <c:pt idx="12">
                  <c:v>-0.74561221</c:v>
                </c:pt>
                <c:pt idx="13">
                  <c:v>-0.83766633000000001</c:v>
                </c:pt>
                <c:pt idx="14">
                  <c:v>-0.96383262000000003</c:v>
                </c:pt>
                <c:pt idx="15">
                  <c:v>-1.0297156999999999</c:v>
                </c:pt>
                <c:pt idx="16">
                  <c:v>-1.1074196000000001</c:v>
                </c:pt>
                <c:pt idx="17">
                  <c:v>-1.1493028999999999</c:v>
                </c:pt>
                <c:pt idx="18">
                  <c:v>-1.1954804000000001</c:v>
                </c:pt>
                <c:pt idx="19">
                  <c:v>-1.2222774000000001</c:v>
                </c:pt>
                <c:pt idx="20">
                  <c:v>-1.245431</c:v>
                </c:pt>
                <c:pt idx="21">
                  <c:v>-1.2665797000000001</c:v>
                </c:pt>
                <c:pt idx="22">
                  <c:v>-1.2738932999999999</c:v>
                </c:pt>
                <c:pt idx="23">
                  <c:v>-1.289212</c:v>
                </c:pt>
                <c:pt idx="24">
                  <c:v>-1.3180088999999999</c:v>
                </c:pt>
                <c:pt idx="25">
                  <c:v>-1.3212687999999999</c:v>
                </c:pt>
                <c:pt idx="26">
                  <c:v>-1.3230709</c:v>
                </c:pt>
                <c:pt idx="27">
                  <c:v>-1.3237759</c:v>
                </c:pt>
                <c:pt idx="28">
                  <c:v>-1.324031</c:v>
                </c:pt>
                <c:pt idx="29">
                  <c:v>-1.3422674999999999</c:v>
                </c:pt>
                <c:pt idx="30">
                  <c:v>-1.3435603</c:v>
                </c:pt>
                <c:pt idx="31">
                  <c:v>-1.3437247000000001</c:v>
                </c:pt>
                <c:pt idx="32">
                  <c:v>-1.3437634000000001</c:v>
                </c:pt>
                <c:pt idx="33">
                  <c:v>-1.3440612000000001</c:v>
                </c:pt>
                <c:pt idx="34">
                  <c:v>-1.3446829</c:v>
                </c:pt>
                <c:pt idx="35">
                  <c:v>-1.3447317000000001</c:v>
                </c:pt>
                <c:pt idx="36">
                  <c:v>-1.3451854999999999</c:v>
                </c:pt>
                <c:pt idx="37">
                  <c:v>-1.345461</c:v>
                </c:pt>
                <c:pt idx="38">
                  <c:v>-1.3450438</c:v>
                </c:pt>
                <c:pt idx="39">
                  <c:v>-1.3454313</c:v>
                </c:pt>
                <c:pt idx="40">
                  <c:v>-1.3457364999999999</c:v>
                </c:pt>
                <c:pt idx="41">
                  <c:v>-1.3459519</c:v>
                </c:pt>
                <c:pt idx="42">
                  <c:v>-1.3458524999999999</c:v>
                </c:pt>
                <c:pt idx="43">
                  <c:v>-1.3468328000000001</c:v>
                </c:pt>
                <c:pt idx="44">
                  <c:v>-1.3467039999999999</c:v>
                </c:pt>
                <c:pt idx="45">
                  <c:v>-1.3474159999999999</c:v>
                </c:pt>
                <c:pt idx="46">
                  <c:v>-1.3480439</c:v>
                </c:pt>
                <c:pt idx="47">
                  <c:v>-1.3482445999999999</c:v>
                </c:pt>
                <c:pt idx="48">
                  <c:v>-1.3558338999999999</c:v>
                </c:pt>
                <c:pt idx="49">
                  <c:v>-1.3567632999999999</c:v>
                </c:pt>
                <c:pt idx="50">
                  <c:v>-1.3567221</c:v>
                </c:pt>
                <c:pt idx="51">
                  <c:v>-1.3573634999999999</c:v>
                </c:pt>
                <c:pt idx="52">
                  <c:v>-1.3577456000000001</c:v>
                </c:pt>
                <c:pt idx="53">
                  <c:v>-1.3589309999999999</c:v>
                </c:pt>
                <c:pt idx="54">
                  <c:v>-1.3598197000000001</c:v>
                </c:pt>
                <c:pt idx="55">
                  <c:v>-1.3606720999999999</c:v>
                </c:pt>
                <c:pt idx="56">
                  <c:v>-1.3617925</c:v>
                </c:pt>
                <c:pt idx="57">
                  <c:v>-1.3621097</c:v>
                </c:pt>
                <c:pt idx="58">
                  <c:v>-1.3630420000000001</c:v>
                </c:pt>
                <c:pt idx="59">
                  <c:v>-1.3639775999999999</c:v>
                </c:pt>
                <c:pt idx="60">
                  <c:v>-1.3660772000000001</c:v>
                </c:pt>
                <c:pt idx="61">
                  <c:v>-1.3666560000000001</c:v>
                </c:pt>
                <c:pt idx="62">
                  <c:v>-1.3675234000000001</c:v>
                </c:pt>
                <c:pt idx="63">
                  <c:v>-1.3674355</c:v>
                </c:pt>
                <c:pt idx="64">
                  <c:v>-1.3670260000000001</c:v>
                </c:pt>
                <c:pt idx="65">
                  <c:v>-1.3676002</c:v>
                </c:pt>
                <c:pt idx="66">
                  <c:v>-1.3686682999999999</c:v>
                </c:pt>
                <c:pt idx="67">
                  <c:v>-1.3688792000000001</c:v>
                </c:pt>
                <c:pt idx="68">
                  <c:v>-1.3692072</c:v>
                </c:pt>
                <c:pt idx="69">
                  <c:v>-1.3695153</c:v>
                </c:pt>
                <c:pt idx="70">
                  <c:v>-1.3693953999999999</c:v>
                </c:pt>
                <c:pt idx="71">
                  <c:v>-1.3697708</c:v>
                </c:pt>
                <c:pt idx="72">
                  <c:v>-1.3704445999999999</c:v>
                </c:pt>
                <c:pt idx="73">
                  <c:v>-1.3715599000000001</c:v>
                </c:pt>
                <c:pt idx="74">
                  <c:v>-1.3722356</c:v>
                </c:pt>
                <c:pt idx="75">
                  <c:v>-1.3725269</c:v>
                </c:pt>
                <c:pt idx="76">
                  <c:v>-1.3729382999999999</c:v>
                </c:pt>
                <c:pt idx="77">
                  <c:v>-1.3730427999999999</c:v>
                </c:pt>
                <c:pt idx="78">
                  <c:v>-1.3731827000000001</c:v>
                </c:pt>
                <c:pt idx="79">
                  <c:v>-1.3727811999999999</c:v>
                </c:pt>
                <c:pt idx="80">
                  <c:v>-1.3735219000000001</c:v>
                </c:pt>
                <c:pt idx="81">
                  <c:v>-1.3732603000000001</c:v>
                </c:pt>
                <c:pt idx="82">
                  <c:v>-1.3732454000000001</c:v>
                </c:pt>
                <c:pt idx="83">
                  <c:v>-1.3733253999999999</c:v>
                </c:pt>
                <c:pt idx="84">
                  <c:v>-1.3732939</c:v>
                </c:pt>
                <c:pt idx="85">
                  <c:v>-1.3736653999999999</c:v>
                </c:pt>
                <c:pt idx="86">
                  <c:v>-1.3736423</c:v>
                </c:pt>
                <c:pt idx="87">
                  <c:v>-1.3736699999999999</c:v>
                </c:pt>
                <c:pt idx="88">
                  <c:v>-1.3735318999999999</c:v>
                </c:pt>
                <c:pt idx="89">
                  <c:v>-1.3735748000000001</c:v>
                </c:pt>
                <c:pt idx="90">
                  <c:v>-1.3736075999999999</c:v>
                </c:pt>
                <c:pt idx="91">
                  <c:v>-1.373902</c:v>
                </c:pt>
                <c:pt idx="92">
                  <c:v>-1.3737295</c:v>
                </c:pt>
                <c:pt idx="93">
                  <c:v>-1.3738954000000001</c:v>
                </c:pt>
                <c:pt idx="94">
                  <c:v>-1.3741448000000001</c:v>
                </c:pt>
                <c:pt idx="95">
                  <c:v>-1.3742673000000001</c:v>
                </c:pt>
                <c:pt idx="96">
                  <c:v>-1.3743573</c:v>
                </c:pt>
                <c:pt idx="97">
                  <c:v>-1.3748316</c:v>
                </c:pt>
                <c:pt idx="98">
                  <c:v>-1.3749891999999999</c:v>
                </c:pt>
                <c:pt idx="99">
                  <c:v>-1.3797862999999999</c:v>
                </c:pt>
                <c:pt idx="100">
                  <c:v>-1.3819075000000001</c:v>
                </c:pt>
                <c:pt idx="101">
                  <c:v>-1.3856218</c:v>
                </c:pt>
                <c:pt idx="102">
                  <c:v>-1.3891586</c:v>
                </c:pt>
                <c:pt idx="103">
                  <c:v>-1.3894335</c:v>
                </c:pt>
                <c:pt idx="104">
                  <c:v>-1.3911313999999999</c:v>
                </c:pt>
                <c:pt idx="105">
                  <c:v>-1.3929901</c:v>
                </c:pt>
                <c:pt idx="106">
                  <c:v>-1.3932503000000001</c:v>
                </c:pt>
                <c:pt idx="107">
                  <c:v>-1.3947461999999999</c:v>
                </c:pt>
                <c:pt idx="108">
                  <c:v>-1.3956397</c:v>
                </c:pt>
                <c:pt idx="109">
                  <c:v>-1.3963760000000001</c:v>
                </c:pt>
                <c:pt idx="110">
                  <c:v>-1.3978645000000001</c:v>
                </c:pt>
                <c:pt idx="111">
                  <c:v>-1.4002203</c:v>
                </c:pt>
                <c:pt idx="112">
                  <c:v>-1.4053450999999999</c:v>
                </c:pt>
                <c:pt idx="113">
                  <c:v>-1.4074925</c:v>
                </c:pt>
                <c:pt idx="114">
                  <c:v>-1.4098215999999999</c:v>
                </c:pt>
                <c:pt idx="115">
                  <c:v>-1.4114232</c:v>
                </c:pt>
                <c:pt idx="116">
                  <c:v>-1.4163432</c:v>
                </c:pt>
                <c:pt idx="117">
                  <c:v>-1.4203409</c:v>
                </c:pt>
                <c:pt idx="118">
                  <c:v>-1.4221773</c:v>
                </c:pt>
                <c:pt idx="119">
                  <c:v>-1.4231745</c:v>
                </c:pt>
                <c:pt idx="120">
                  <c:v>-1.4254241000000001</c:v>
                </c:pt>
                <c:pt idx="121">
                  <c:v>-1.4288683</c:v>
                </c:pt>
                <c:pt idx="122">
                  <c:v>-1.4314183</c:v>
                </c:pt>
                <c:pt idx="123">
                  <c:v>-1.4469972</c:v>
                </c:pt>
                <c:pt idx="124">
                  <c:v>-1.4498933000000001</c:v>
                </c:pt>
                <c:pt idx="125">
                  <c:v>-1.4534232</c:v>
                </c:pt>
                <c:pt idx="126">
                  <c:v>-1.4573062000000001</c:v>
                </c:pt>
                <c:pt idx="127">
                  <c:v>-1.4626991</c:v>
                </c:pt>
                <c:pt idx="128">
                  <c:v>-1.468208</c:v>
                </c:pt>
                <c:pt idx="129">
                  <c:v>-1.471573</c:v>
                </c:pt>
                <c:pt idx="130">
                  <c:v>-1.47244</c:v>
                </c:pt>
                <c:pt idx="131">
                  <c:v>-1.4740340000000001</c:v>
                </c:pt>
                <c:pt idx="132">
                  <c:v>-1.4810593999999999</c:v>
                </c:pt>
                <c:pt idx="133">
                  <c:v>-1.4853008999999999</c:v>
                </c:pt>
                <c:pt idx="134">
                  <c:v>-1.4889424</c:v>
                </c:pt>
                <c:pt idx="135">
                  <c:v>-1.5057731000000001</c:v>
                </c:pt>
                <c:pt idx="136">
                  <c:v>-1.5133184</c:v>
                </c:pt>
                <c:pt idx="137">
                  <c:v>-1.5143492999999999</c:v>
                </c:pt>
                <c:pt idx="138">
                  <c:v>-1.5152657</c:v>
                </c:pt>
                <c:pt idx="139">
                  <c:v>-1.5210762</c:v>
                </c:pt>
                <c:pt idx="140">
                  <c:v>-1.5312935000000001</c:v>
                </c:pt>
                <c:pt idx="141">
                  <c:v>-1.5413505999999999</c:v>
                </c:pt>
                <c:pt idx="142">
                  <c:v>-1.5456042000000001</c:v>
                </c:pt>
                <c:pt idx="143">
                  <c:v>-1.5615999</c:v>
                </c:pt>
                <c:pt idx="144">
                  <c:v>-1.5702560999999999</c:v>
                </c:pt>
                <c:pt idx="145">
                  <c:v>-1.575607</c:v>
                </c:pt>
                <c:pt idx="146">
                  <c:v>-1.5764639</c:v>
                </c:pt>
                <c:pt idx="147">
                  <c:v>-1.5778006</c:v>
                </c:pt>
                <c:pt idx="148">
                  <c:v>-1.5879046000000001</c:v>
                </c:pt>
                <c:pt idx="149">
                  <c:v>-1.5941418000000001</c:v>
                </c:pt>
                <c:pt idx="150">
                  <c:v>-1.5975039</c:v>
                </c:pt>
                <c:pt idx="151">
                  <c:v>-1.6050309</c:v>
                </c:pt>
                <c:pt idx="152">
                  <c:v>-1.6173926999999999</c:v>
                </c:pt>
                <c:pt idx="153">
                  <c:v>-1.6279667</c:v>
                </c:pt>
                <c:pt idx="154">
                  <c:v>-1.6334404</c:v>
                </c:pt>
                <c:pt idx="155">
                  <c:v>-1.6378493999999999</c:v>
                </c:pt>
                <c:pt idx="156">
                  <c:v>-1.6456487</c:v>
                </c:pt>
                <c:pt idx="157">
                  <c:v>-1.6518729000000001</c:v>
                </c:pt>
                <c:pt idx="158">
                  <c:v>-1.6621330999999999</c:v>
                </c:pt>
                <c:pt idx="159">
                  <c:v>-1.6685093</c:v>
                </c:pt>
                <c:pt idx="160">
                  <c:v>-1.6829312999999999</c:v>
                </c:pt>
                <c:pt idx="161">
                  <c:v>-1.6978008</c:v>
                </c:pt>
                <c:pt idx="162">
                  <c:v>-1.7035743000000001</c:v>
                </c:pt>
                <c:pt idx="163">
                  <c:v>-1.7074247</c:v>
                </c:pt>
                <c:pt idx="164">
                  <c:v>-1.7114387</c:v>
                </c:pt>
                <c:pt idx="165">
                  <c:v>-1.7201747999999999</c:v>
                </c:pt>
                <c:pt idx="166">
                  <c:v>-1.7276779</c:v>
                </c:pt>
                <c:pt idx="167">
                  <c:v>-1.7432923</c:v>
                </c:pt>
                <c:pt idx="168">
                  <c:v>-1.7689727</c:v>
                </c:pt>
                <c:pt idx="169">
                  <c:v>-1.8041225999999999</c:v>
                </c:pt>
                <c:pt idx="170">
                  <c:v>-1.840908</c:v>
                </c:pt>
              </c:numCache>
            </c:numRef>
          </c:xVal>
          <c:yVal>
            <c:numRef>
              <c:f>Elaborated!$Q$3:$Q$199</c:f>
              <c:numCache>
                <c:formatCode>0.000</c:formatCode>
                <c:ptCount val="197"/>
                <c:pt idx="0">
                  <c:v>0</c:v>
                </c:pt>
                <c:pt idx="1">
                  <c:v>3.6532598999999999E-2</c:v>
                </c:pt>
                <c:pt idx="2">
                  <c:v>0.10869827</c:v>
                </c:pt>
                <c:pt idx="3">
                  <c:v>0.25468283000000003</c:v>
                </c:pt>
                <c:pt idx="4">
                  <c:v>0.39120802999999998</c:v>
                </c:pt>
                <c:pt idx="5">
                  <c:v>0.44151890999999999</c:v>
                </c:pt>
                <c:pt idx="6">
                  <c:v>0.73119621999999995</c:v>
                </c:pt>
                <c:pt idx="7">
                  <c:v>0.94775034000000002</c:v>
                </c:pt>
                <c:pt idx="8">
                  <c:v>1.1720303999999999</c:v>
                </c:pt>
                <c:pt idx="9">
                  <c:v>1.2626394999999999</c:v>
                </c:pt>
                <c:pt idx="10">
                  <c:v>1.2955243999999999</c:v>
                </c:pt>
                <c:pt idx="11">
                  <c:v>1.3425412000000001</c:v>
                </c:pt>
                <c:pt idx="12">
                  <c:v>1.4950726999999999</c:v>
                </c:pt>
                <c:pt idx="13">
                  <c:v>1.6258208000000001</c:v>
                </c:pt>
                <c:pt idx="14">
                  <c:v>1.7591296000000001</c:v>
                </c:pt>
                <c:pt idx="15">
                  <c:v>1.8595453</c:v>
                </c:pt>
                <c:pt idx="16">
                  <c:v>1.9549885</c:v>
                </c:pt>
                <c:pt idx="17">
                  <c:v>2.0232717999999998</c:v>
                </c:pt>
                <c:pt idx="18">
                  <c:v>2.1018224000000001</c:v>
                </c:pt>
                <c:pt idx="19">
                  <c:v>2.1751022999999998</c:v>
                </c:pt>
                <c:pt idx="20">
                  <c:v>2.2344347999999998</c:v>
                </c:pt>
                <c:pt idx="21">
                  <c:v>2.3049548</c:v>
                </c:pt>
                <c:pt idx="22">
                  <c:v>2.3760778</c:v>
                </c:pt>
                <c:pt idx="23">
                  <c:v>2.4592052</c:v>
                </c:pt>
                <c:pt idx="24">
                  <c:v>2.5855584999999999</c:v>
                </c:pt>
                <c:pt idx="25">
                  <c:v>2.6922633999999999</c:v>
                </c:pt>
                <c:pt idx="26">
                  <c:v>2.7806565000000001</c:v>
                </c:pt>
                <c:pt idx="27">
                  <c:v>2.8715959</c:v>
                </c:pt>
                <c:pt idx="28">
                  <c:v>2.9749368999999999</c:v>
                </c:pt>
                <c:pt idx="29">
                  <c:v>3.0601023000000001</c:v>
                </c:pt>
                <c:pt idx="30">
                  <c:v>3.1414254000000001</c:v>
                </c:pt>
                <c:pt idx="31">
                  <c:v>3.2213839000000002</c:v>
                </c:pt>
                <c:pt idx="32">
                  <c:v>3.3132510000000002</c:v>
                </c:pt>
                <c:pt idx="33">
                  <c:v>3.3864103999999999</c:v>
                </c:pt>
                <c:pt idx="34">
                  <c:v>3.4447369000000001</c:v>
                </c:pt>
                <c:pt idx="35">
                  <c:v>3.5041332999999999</c:v>
                </c:pt>
                <c:pt idx="36">
                  <c:v>3.559612</c:v>
                </c:pt>
                <c:pt idx="37">
                  <c:v>3.6076614999999999</c:v>
                </c:pt>
                <c:pt idx="38">
                  <c:v>3.6604437999999999</c:v>
                </c:pt>
                <c:pt idx="39">
                  <c:v>3.7099882000000002</c:v>
                </c:pt>
                <c:pt idx="40">
                  <c:v>3.7500342</c:v>
                </c:pt>
                <c:pt idx="41">
                  <c:v>3.7815300000000001</c:v>
                </c:pt>
                <c:pt idx="42">
                  <c:v>3.8160316000000001</c:v>
                </c:pt>
                <c:pt idx="43">
                  <c:v>3.8548971000000001</c:v>
                </c:pt>
                <c:pt idx="44">
                  <c:v>3.9177578999999998</c:v>
                </c:pt>
                <c:pt idx="45">
                  <c:v>3.9889945</c:v>
                </c:pt>
                <c:pt idx="46">
                  <c:v>4.0371832000000003</c:v>
                </c:pt>
                <c:pt idx="47">
                  <c:v>4.0629600999999997</c:v>
                </c:pt>
                <c:pt idx="48">
                  <c:v>4.1323375999999996</c:v>
                </c:pt>
                <c:pt idx="49">
                  <c:v>4.2516175</c:v>
                </c:pt>
                <c:pt idx="50">
                  <c:v>4.3530291999999999</c:v>
                </c:pt>
                <c:pt idx="51">
                  <c:v>4.4284271999999998</c:v>
                </c:pt>
                <c:pt idx="52">
                  <c:v>4.5362448999999998</c:v>
                </c:pt>
                <c:pt idx="53">
                  <c:v>4.6268737</c:v>
                </c:pt>
                <c:pt idx="54">
                  <c:v>4.7350298000000004</c:v>
                </c:pt>
                <c:pt idx="55">
                  <c:v>4.8472843000000001</c:v>
                </c:pt>
                <c:pt idx="56">
                  <c:v>4.9240551999999997</c:v>
                </c:pt>
                <c:pt idx="57">
                  <c:v>5.0349114999999998</c:v>
                </c:pt>
                <c:pt idx="58">
                  <c:v>5.1468651000000003</c:v>
                </c:pt>
                <c:pt idx="59">
                  <c:v>5.2613722999999997</c:v>
                </c:pt>
                <c:pt idx="60">
                  <c:v>5.3497496</c:v>
                </c:pt>
                <c:pt idx="61">
                  <c:v>5.4308674999999997</c:v>
                </c:pt>
                <c:pt idx="62">
                  <c:v>5.5080323</c:v>
                </c:pt>
                <c:pt idx="63">
                  <c:v>5.5718981999999997</c:v>
                </c:pt>
                <c:pt idx="64">
                  <c:v>5.6481846000000004</c:v>
                </c:pt>
                <c:pt idx="65">
                  <c:v>5.7192048</c:v>
                </c:pt>
                <c:pt idx="66">
                  <c:v>5.7710347999999998</c:v>
                </c:pt>
                <c:pt idx="67">
                  <c:v>5.8639206000000001</c:v>
                </c:pt>
                <c:pt idx="68">
                  <c:v>5.9658696000000004</c:v>
                </c:pt>
                <c:pt idx="69">
                  <c:v>6.0667280999999997</c:v>
                </c:pt>
                <c:pt idx="70">
                  <c:v>6.1802090999999999</c:v>
                </c:pt>
                <c:pt idx="71">
                  <c:v>6.2808143000000003</c:v>
                </c:pt>
                <c:pt idx="72">
                  <c:v>6.3853923000000004</c:v>
                </c:pt>
                <c:pt idx="73">
                  <c:v>6.4920102000000002</c:v>
                </c:pt>
                <c:pt idx="74">
                  <c:v>6.5812084999999998</c:v>
                </c:pt>
                <c:pt idx="75">
                  <c:v>6.6709934000000004</c:v>
                </c:pt>
                <c:pt idx="76">
                  <c:v>6.7379292</c:v>
                </c:pt>
                <c:pt idx="77">
                  <c:v>6.8055886000000001</c:v>
                </c:pt>
                <c:pt idx="78">
                  <c:v>6.8775298999999999</c:v>
                </c:pt>
                <c:pt idx="79">
                  <c:v>6.9770547000000001</c:v>
                </c:pt>
                <c:pt idx="80">
                  <c:v>7.1046319999999996</c:v>
                </c:pt>
                <c:pt idx="81">
                  <c:v>7.1843624000000004</c:v>
                </c:pt>
                <c:pt idx="82">
                  <c:v>7.2915618999999996</c:v>
                </c:pt>
                <c:pt idx="83">
                  <c:v>7.4225591</c:v>
                </c:pt>
                <c:pt idx="84">
                  <c:v>7.5577204</c:v>
                </c:pt>
                <c:pt idx="85">
                  <c:v>7.6585112000000004</c:v>
                </c:pt>
                <c:pt idx="86">
                  <c:v>7.7374999999999998</c:v>
                </c:pt>
                <c:pt idx="87">
                  <c:v>7.8211313000000002</c:v>
                </c:pt>
                <c:pt idx="88">
                  <c:v>7.9158619000000003</c:v>
                </c:pt>
                <c:pt idx="89">
                  <c:v>8.0021492999999992</c:v>
                </c:pt>
                <c:pt idx="90">
                  <c:v>8.0868769999999994</c:v>
                </c:pt>
                <c:pt idx="91">
                  <c:v>8.1854634999999991</c:v>
                </c:pt>
                <c:pt idx="92">
                  <c:v>8.2720965</c:v>
                </c:pt>
                <c:pt idx="93">
                  <c:v>8.3243904000000004</c:v>
                </c:pt>
                <c:pt idx="94">
                  <c:v>8.3620853000000004</c:v>
                </c:pt>
                <c:pt idx="95">
                  <c:v>8.4043217000000006</c:v>
                </c:pt>
                <c:pt idx="96">
                  <c:v>8.4689662999999999</c:v>
                </c:pt>
                <c:pt idx="97">
                  <c:v>8.6141281999999997</c:v>
                </c:pt>
                <c:pt idx="98">
                  <c:v>8.7238328999999997</c:v>
                </c:pt>
                <c:pt idx="99">
                  <c:v>8.8069930999999997</c:v>
                </c:pt>
                <c:pt idx="100">
                  <c:v>8.9094368999999993</c:v>
                </c:pt>
                <c:pt idx="101">
                  <c:v>9.0622316999999999</c:v>
                </c:pt>
                <c:pt idx="102">
                  <c:v>9.2027819999999991</c:v>
                </c:pt>
                <c:pt idx="103">
                  <c:v>9.2848276999999992</c:v>
                </c:pt>
                <c:pt idx="104">
                  <c:v>9.3962328999999993</c:v>
                </c:pt>
                <c:pt idx="105">
                  <c:v>9.5356088000000003</c:v>
                </c:pt>
                <c:pt idx="106">
                  <c:v>9.6625329999999998</c:v>
                </c:pt>
                <c:pt idx="107">
                  <c:v>9.7617574000000005</c:v>
                </c:pt>
                <c:pt idx="108">
                  <c:v>9.8373041000000008</c:v>
                </c:pt>
                <c:pt idx="109">
                  <c:v>9.889367</c:v>
                </c:pt>
                <c:pt idx="110">
                  <c:v>9.9585507999999994</c:v>
                </c:pt>
                <c:pt idx="111">
                  <c:v>10.060171</c:v>
                </c:pt>
                <c:pt idx="112">
                  <c:v>10.200358</c:v>
                </c:pt>
                <c:pt idx="113">
                  <c:v>10.341433</c:v>
                </c:pt>
                <c:pt idx="114">
                  <c:v>10.486133000000001</c:v>
                </c:pt>
                <c:pt idx="115">
                  <c:v>10.602689</c:v>
                </c:pt>
                <c:pt idx="116">
                  <c:v>10.709592000000001</c:v>
                </c:pt>
                <c:pt idx="117">
                  <c:v>10.825659</c:v>
                </c:pt>
                <c:pt idx="118">
                  <c:v>10.931546000000001</c:v>
                </c:pt>
                <c:pt idx="119">
                  <c:v>11.025242</c:v>
                </c:pt>
                <c:pt idx="120">
                  <c:v>11.178457</c:v>
                </c:pt>
                <c:pt idx="121">
                  <c:v>11.310713</c:v>
                </c:pt>
                <c:pt idx="122">
                  <c:v>11.431683</c:v>
                </c:pt>
                <c:pt idx="123">
                  <c:v>11.547442999999999</c:v>
                </c:pt>
                <c:pt idx="124">
                  <c:v>11.637706</c:v>
                </c:pt>
                <c:pt idx="125">
                  <c:v>11.703526999999999</c:v>
                </c:pt>
                <c:pt idx="126">
                  <c:v>11.771003</c:v>
                </c:pt>
                <c:pt idx="127">
                  <c:v>11.839515</c:v>
                </c:pt>
                <c:pt idx="128">
                  <c:v>11.920258</c:v>
                </c:pt>
                <c:pt idx="129">
                  <c:v>11.990107</c:v>
                </c:pt>
                <c:pt idx="130">
                  <c:v>12.053763999999999</c:v>
                </c:pt>
                <c:pt idx="131">
                  <c:v>12.128474000000001</c:v>
                </c:pt>
                <c:pt idx="132">
                  <c:v>12.197004</c:v>
                </c:pt>
                <c:pt idx="133">
                  <c:v>12.244745999999999</c:v>
                </c:pt>
                <c:pt idx="134">
                  <c:v>12.323874999999999</c:v>
                </c:pt>
                <c:pt idx="135">
                  <c:v>12.434732</c:v>
                </c:pt>
                <c:pt idx="136">
                  <c:v>12.565704</c:v>
                </c:pt>
                <c:pt idx="137">
                  <c:v>12.672848</c:v>
                </c:pt>
                <c:pt idx="138">
                  <c:v>12.776954</c:v>
                </c:pt>
                <c:pt idx="139">
                  <c:v>12.889150000000001</c:v>
                </c:pt>
                <c:pt idx="140">
                  <c:v>12.990691</c:v>
                </c:pt>
                <c:pt idx="141">
                  <c:v>13.078153</c:v>
                </c:pt>
                <c:pt idx="142">
                  <c:v>13.161911999999999</c:v>
                </c:pt>
                <c:pt idx="143">
                  <c:v>13.222613000000001</c:v>
                </c:pt>
                <c:pt idx="144">
                  <c:v>13.260160000000001</c:v>
                </c:pt>
                <c:pt idx="145">
                  <c:v>13.29518</c:v>
                </c:pt>
                <c:pt idx="146">
                  <c:v>13.369505</c:v>
                </c:pt>
                <c:pt idx="147">
                  <c:v>13.448582</c:v>
                </c:pt>
                <c:pt idx="148">
                  <c:v>13.508260999999999</c:v>
                </c:pt>
                <c:pt idx="149">
                  <c:v>13.554942</c:v>
                </c:pt>
                <c:pt idx="150">
                  <c:v>13.608283</c:v>
                </c:pt>
                <c:pt idx="151">
                  <c:v>13.677177</c:v>
                </c:pt>
                <c:pt idx="152">
                  <c:v>13.749860999999999</c:v>
                </c:pt>
                <c:pt idx="153">
                  <c:v>13.842736</c:v>
                </c:pt>
                <c:pt idx="154">
                  <c:v>13.931217</c:v>
                </c:pt>
                <c:pt idx="155">
                  <c:v>13.993414</c:v>
                </c:pt>
                <c:pt idx="156">
                  <c:v>14.065047</c:v>
                </c:pt>
                <c:pt idx="157">
                  <c:v>14.143525</c:v>
                </c:pt>
                <c:pt idx="158">
                  <c:v>14.220670999999999</c:v>
                </c:pt>
                <c:pt idx="159">
                  <c:v>14.314441</c:v>
                </c:pt>
                <c:pt idx="160">
                  <c:v>14.397378</c:v>
                </c:pt>
                <c:pt idx="161">
                  <c:v>14.467606999999999</c:v>
                </c:pt>
                <c:pt idx="162">
                  <c:v>14.517783</c:v>
                </c:pt>
                <c:pt idx="163">
                  <c:v>14.568545</c:v>
                </c:pt>
                <c:pt idx="164">
                  <c:v>14.617054</c:v>
                </c:pt>
                <c:pt idx="165">
                  <c:v>14.663475999999999</c:v>
                </c:pt>
                <c:pt idx="166">
                  <c:v>14.738075</c:v>
                </c:pt>
                <c:pt idx="167">
                  <c:v>14.824418</c:v>
                </c:pt>
                <c:pt idx="168">
                  <c:v>14.933434</c:v>
                </c:pt>
                <c:pt idx="169">
                  <c:v>15.044953</c:v>
                </c:pt>
                <c:pt idx="170">
                  <c:v>15.115981</c:v>
                </c:pt>
              </c:numCache>
            </c:numRef>
          </c:yVal>
          <c:smooth val="1"/>
          <c:extLst>
            <c:ext xmlns:c16="http://schemas.microsoft.com/office/drawing/2014/chart" uri="{C3380CC4-5D6E-409C-BE32-E72D297353CC}">
              <c16:uniqueId val="{00000004-B2C3-4ABD-8EA5-C6BF12ECE72F}"/>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5"/>
          <c:tx>
            <c:strRef>
              <c:f>Elaborated!$M$1</c:f>
              <c:strCache>
                <c:ptCount val="1"/>
                <c:pt idx="0">
                  <c:v>θx_L/4</c:v>
                </c:pt>
              </c:strCache>
            </c:strRef>
          </c:tx>
          <c:spPr>
            <a:ln w="12700" cap="rnd">
              <a:solidFill>
                <a:srgbClr val="D036C9"/>
              </a:solidFill>
              <a:round/>
            </a:ln>
            <a:effectLst/>
          </c:spPr>
          <c:marker>
            <c:symbol val="none"/>
          </c:marker>
          <c:xVal>
            <c:numRef>
              <c:f>Elaborated!$M$3:$M$468</c:f>
              <c:numCache>
                <c:formatCode>0.00</c:formatCode>
                <c:ptCount val="466"/>
                <c:pt idx="0">
                  <c:v>0</c:v>
                </c:pt>
                <c:pt idx="1">
                  <c:v>6.8812407999999997E-3</c:v>
                </c:pt>
                <c:pt idx="2">
                  <c:v>7.0851902E-3</c:v>
                </c:pt>
                <c:pt idx="3">
                  <c:v>1.2920322E-2</c:v>
                </c:pt>
                <c:pt idx="4">
                  <c:v>4.6783642E-2</c:v>
                </c:pt>
                <c:pt idx="5">
                  <c:v>6.4648749000000005E-2</c:v>
                </c:pt>
                <c:pt idx="6">
                  <c:v>0.10773444</c:v>
                </c:pt>
                <c:pt idx="7">
                  <c:v>0.15338115999999999</c:v>
                </c:pt>
                <c:pt idx="8">
                  <c:v>0.22446057999999999</c:v>
                </c:pt>
                <c:pt idx="9">
                  <c:v>0.24570698999999999</c:v>
                </c:pt>
                <c:pt idx="10">
                  <c:v>0.26361282000000003</c:v>
                </c:pt>
                <c:pt idx="11">
                  <c:v>0.27840243999999997</c:v>
                </c:pt>
                <c:pt idx="12">
                  <c:v>0.30737218999999999</c:v>
                </c:pt>
                <c:pt idx="13">
                  <c:v>0.35346270000000002</c:v>
                </c:pt>
                <c:pt idx="14">
                  <c:v>0.39052765</c:v>
                </c:pt>
                <c:pt idx="15">
                  <c:v>0.42643998</c:v>
                </c:pt>
                <c:pt idx="16">
                  <c:v>0.45641466000000003</c:v>
                </c:pt>
                <c:pt idx="17">
                  <c:v>0.47538439999999998</c:v>
                </c:pt>
                <c:pt idx="18">
                  <c:v>0.49807945999999997</c:v>
                </c:pt>
                <c:pt idx="19">
                  <c:v>0.49126216</c:v>
                </c:pt>
                <c:pt idx="20">
                  <c:v>0.49899006000000001</c:v>
                </c:pt>
                <c:pt idx="21">
                  <c:v>0.50594088000000004</c:v>
                </c:pt>
                <c:pt idx="22">
                  <c:v>0.50261557000000001</c:v>
                </c:pt>
                <c:pt idx="23">
                  <c:v>0.51419588999999999</c:v>
                </c:pt>
                <c:pt idx="24">
                  <c:v>0.50791951000000002</c:v>
                </c:pt>
                <c:pt idx="25">
                  <c:v>0.50847180999999997</c:v>
                </c:pt>
                <c:pt idx="26">
                  <c:v>0.51361109999999999</c:v>
                </c:pt>
                <c:pt idx="27">
                  <c:v>0.50969310000000001</c:v>
                </c:pt>
                <c:pt idx="28">
                  <c:v>0.51714676000000004</c:v>
                </c:pt>
                <c:pt idx="29">
                  <c:v>0.50858804000000002</c:v>
                </c:pt>
                <c:pt idx="30">
                  <c:v>0.51569598999999999</c:v>
                </c:pt>
                <c:pt idx="31">
                  <c:v>0.51779017999999999</c:v>
                </c:pt>
                <c:pt idx="32">
                  <c:v>0.51033638000000003</c:v>
                </c:pt>
                <c:pt idx="33">
                  <c:v>0.52069712999999995</c:v>
                </c:pt>
                <c:pt idx="34">
                  <c:v>0.51252949000000003</c:v>
                </c:pt>
                <c:pt idx="35">
                  <c:v>0.51635531000000001</c:v>
                </c:pt>
                <c:pt idx="36">
                  <c:v>0.51897203000000003</c:v>
                </c:pt>
                <c:pt idx="37">
                  <c:v>0.51571750000000005</c:v>
                </c:pt>
                <c:pt idx="38">
                  <c:v>0.52124322999999995</c:v>
                </c:pt>
                <c:pt idx="39">
                  <c:v>0.51376747</c:v>
                </c:pt>
                <c:pt idx="40">
                  <c:v>0.52006211999999996</c:v>
                </c:pt>
                <c:pt idx="41">
                  <c:v>0.51991927000000004</c:v>
                </c:pt>
                <c:pt idx="42">
                  <c:v>0.51714627000000002</c:v>
                </c:pt>
                <c:pt idx="43">
                  <c:v>0.52628947000000004</c:v>
                </c:pt>
                <c:pt idx="44">
                  <c:v>0.51783177999999996</c:v>
                </c:pt>
                <c:pt idx="45">
                  <c:v>0.52021211999999994</c:v>
                </c:pt>
                <c:pt idx="46">
                  <c:v>0.52297391999999998</c:v>
                </c:pt>
                <c:pt idx="47">
                  <c:v>0.52025531000000003</c:v>
                </c:pt>
                <c:pt idx="48">
                  <c:v>0.53458459999999997</c:v>
                </c:pt>
                <c:pt idx="49">
                  <c:v>0.53209276000000005</c:v>
                </c:pt>
                <c:pt idx="50">
                  <c:v>0.53054922999999998</c:v>
                </c:pt>
                <c:pt idx="51">
                  <c:v>0.53870461999999997</c:v>
                </c:pt>
                <c:pt idx="52">
                  <c:v>0.52946735</c:v>
                </c:pt>
                <c:pt idx="53">
                  <c:v>0.53992947000000002</c:v>
                </c:pt>
                <c:pt idx="54">
                  <c:v>0.53638803000000002</c:v>
                </c:pt>
                <c:pt idx="55">
                  <c:v>0.53185685000000005</c:v>
                </c:pt>
                <c:pt idx="56">
                  <c:v>0.54482914000000005</c:v>
                </c:pt>
                <c:pt idx="57">
                  <c:v>0.53435281999999995</c:v>
                </c:pt>
                <c:pt idx="58">
                  <c:v>0.54280644</c:v>
                </c:pt>
                <c:pt idx="59">
                  <c:v>0.54224936000000001</c:v>
                </c:pt>
                <c:pt idx="60">
                  <c:v>0.53864955000000003</c:v>
                </c:pt>
                <c:pt idx="61">
                  <c:v>0.54920334000000004</c:v>
                </c:pt>
                <c:pt idx="62">
                  <c:v>0.54074206000000002</c:v>
                </c:pt>
                <c:pt idx="63">
                  <c:v>0.55088176</c:v>
                </c:pt>
                <c:pt idx="64">
                  <c:v>0.54343503999999998</c:v>
                </c:pt>
                <c:pt idx="65">
                  <c:v>0.54308038000000003</c:v>
                </c:pt>
                <c:pt idx="66">
                  <c:v>0.55524320999999999</c:v>
                </c:pt>
                <c:pt idx="67">
                  <c:v>0.54439342999999996</c:v>
                </c:pt>
                <c:pt idx="68">
                  <c:v>0.55331156000000004</c:v>
                </c:pt>
                <c:pt idx="69">
                  <c:v>0.55147647</c:v>
                </c:pt>
                <c:pt idx="70">
                  <c:v>0.54672341000000002</c:v>
                </c:pt>
                <c:pt idx="71">
                  <c:v>0.56054318999999997</c:v>
                </c:pt>
                <c:pt idx="72">
                  <c:v>0.55453067</c:v>
                </c:pt>
                <c:pt idx="73">
                  <c:v>0.56547559999999997</c:v>
                </c:pt>
                <c:pt idx="74">
                  <c:v>0.55821414999999996</c:v>
                </c:pt>
                <c:pt idx="75">
                  <c:v>0.56423836000000005</c:v>
                </c:pt>
                <c:pt idx="76">
                  <c:v>0.57363843000000003</c:v>
                </c:pt>
                <c:pt idx="77">
                  <c:v>0.56309854000000004</c:v>
                </c:pt>
                <c:pt idx="78">
                  <c:v>0.57586314999999999</c:v>
                </c:pt>
                <c:pt idx="79">
                  <c:v>0.57222318000000005</c:v>
                </c:pt>
                <c:pt idx="80">
                  <c:v>0.57053695000000004</c:v>
                </c:pt>
                <c:pt idx="81">
                  <c:v>0.58175239999999995</c:v>
                </c:pt>
                <c:pt idx="82">
                  <c:v>0.57525305000000004</c:v>
                </c:pt>
                <c:pt idx="83">
                  <c:v>0.58608051999999999</c:v>
                </c:pt>
                <c:pt idx="84">
                  <c:v>0.58034065000000001</c:v>
                </c:pt>
                <c:pt idx="85">
                  <c:v>0.58468281</c:v>
                </c:pt>
                <c:pt idx="86">
                  <c:v>0.59241031</c:v>
                </c:pt>
                <c:pt idx="87">
                  <c:v>0.58264360999999998</c:v>
                </c:pt>
                <c:pt idx="88">
                  <c:v>0.59637963999999999</c:v>
                </c:pt>
                <c:pt idx="89">
                  <c:v>0.59076753999999998</c:v>
                </c:pt>
                <c:pt idx="90">
                  <c:v>0.58937795000000004</c:v>
                </c:pt>
                <c:pt idx="91">
                  <c:v>0.60070111999999998</c:v>
                </c:pt>
                <c:pt idx="92">
                  <c:v>0.59245568000000004</c:v>
                </c:pt>
                <c:pt idx="93">
                  <c:v>0.60232289999999999</c:v>
                </c:pt>
                <c:pt idx="94">
                  <c:v>0.59691488999999998</c:v>
                </c:pt>
                <c:pt idx="95">
                  <c:v>0.59580502999999996</c:v>
                </c:pt>
                <c:pt idx="96">
                  <c:v>0.60154589999999997</c:v>
                </c:pt>
                <c:pt idx="97">
                  <c:v>0.59311526000000003</c:v>
                </c:pt>
                <c:pt idx="98">
                  <c:v>0.60288304000000004</c:v>
                </c:pt>
                <c:pt idx="99">
                  <c:v>0.59315035999999999</c:v>
                </c:pt>
                <c:pt idx="100">
                  <c:v>0.59295341999999995</c:v>
                </c:pt>
                <c:pt idx="101">
                  <c:v>0.59741611999999999</c:v>
                </c:pt>
                <c:pt idx="102">
                  <c:v>0.58870917</c:v>
                </c:pt>
                <c:pt idx="103">
                  <c:v>0.59791890000000003</c:v>
                </c:pt>
                <c:pt idx="104">
                  <c:v>0.58770392000000005</c:v>
                </c:pt>
                <c:pt idx="105">
                  <c:v>0.58486218999999995</c:v>
                </c:pt>
                <c:pt idx="106">
                  <c:v>0.59038453999999996</c:v>
                </c:pt>
                <c:pt idx="107">
                  <c:v>0.58269886000000004</c:v>
                </c:pt>
                <c:pt idx="108">
                  <c:v>0.59025468999999997</c:v>
                </c:pt>
                <c:pt idx="109">
                  <c:v>0.58288267000000005</c:v>
                </c:pt>
                <c:pt idx="110">
                  <c:v>0.58313154</c:v>
                </c:pt>
                <c:pt idx="111">
                  <c:v>0.58483748999999996</c:v>
                </c:pt>
                <c:pt idx="112">
                  <c:v>0.57829556000000004</c:v>
                </c:pt>
                <c:pt idx="113">
                  <c:v>0.58695918999999996</c:v>
                </c:pt>
                <c:pt idx="114">
                  <c:v>0.57708092</c:v>
                </c:pt>
                <c:pt idx="115">
                  <c:v>0.57720435000000003</c:v>
                </c:pt>
                <c:pt idx="116">
                  <c:v>0.58450888999999995</c:v>
                </c:pt>
                <c:pt idx="117">
                  <c:v>0.57702476999999996</c:v>
                </c:pt>
                <c:pt idx="118">
                  <c:v>0.58419367</c:v>
                </c:pt>
                <c:pt idx="119">
                  <c:v>0.57788136000000001</c:v>
                </c:pt>
                <c:pt idx="120">
                  <c:v>0.57674879000000001</c:v>
                </c:pt>
                <c:pt idx="121">
                  <c:v>0.57946845000000002</c:v>
                </c:pt>
                <c:pt idx="122">
                  <c:v>0.57613813999999997</c:v>
                </c:pt>
                <c:pt idx="123">
                  <c:v>0.58029766999999999</c:v>
                </c:pt>
                <c:pt idx="124">
                  <c:v>0.57084774000000005</c:v>
                </c:pt>
                <c:pt idx="125">
                  <c:v>0.57219465999999997</c:v>
                </c:pt>
                <c:pt idx="126">
                  <c:v>0.57356545999999997</c:v>
                </c:pt>
                <c:pt idx="127">
                  <c:v>0.56765703999999995</c:v>
                </c:pt>
                <c:pt idx="128">
                  <c:v>0.57478381000000001</c:v>
                </c:pt>
                <c:pt idx="129">
                  <c:v>0.56845867999999999</c:v>
                </c:pt>
                <c:pt idx="130">
                  <c:v>0.56498479999999995</c:v>
                </c:pt>
                <c:pt idx="131">
                  <c:v>0.56734762000000005</c:v>
                </c:pt>
                <c:pt idx="132">
                  <c:v>0.56696588999999997</c:v>
                </c:pt>
                <c:pt idx="133">
                  <c:v>0.57035813000000002</c:v>
                </c:pt>
                <c:pt idx="134">
                  <c:v>0.56093556</c:v>
                </c:pt>
                <c:pt idx="135">
                  <c:v>0.56421778</c:v>
                </c:pt>
                <c:pt idx="136">
                  <c:v>0.56242714999999999</c:v>
                </c:pt>
                <c:pt idx="137">
                  <c:v>0.55670269999999999</c:v>
                </c:pt>
                <c:pt idx="138">
                  <c:v>0.56590642999999996</c:v>
                </c:pt>
                <c:pt idx="139">
                  <c:v>0.55479328999999999</c:v>
                </c:pt>
                <c:pt idx="140">
                  <c:v>0.55527570999999998</c:v>
                </c:pt>
                <c:pt idx="141">
                  <c:v>0.5546141</c:v>
                </c:pt>
                <c:pt idx="142">
                  <c:v>0.55489723000000002</c:v>
                </c:pt>
                <c:pt idx="143">
                  <c:v>0.55724229000000003</c:v>
                </c:pt>
                <c:pt idx="144">
                  <c:v>0.55111743999999996</c:v>
                </c:pt>
                <c:pt idx="145">
                  <c:v>0.55229645999999999</c:v>
                </c:pt>
                <c:pt idx="146">
                  <c:v>0.55004299999999995</c:v>
                </c:pt>
                <c:pt idx="147">
                  <c:v>0.54947599999999996</c:v>
                </c:pt>
                <c:pt idx="148">
                  <c:v>0.55693813999999997</c:v>
                </c:pt>
                <c:pt idx="149">
                  <c:v>0.54496741999999998</c:v>
                </c:pt>
                <c:pt idx="150">
                  <c:v>0.54770653999999996</c:v>
                </c:pt>
                <c:pt idx="151">
                  <c:v>0.54726682999999998</c:v>
                </c:pt>
                <c:pt idx="152">
                  <c:v>0.54651117999999999</c:v>
                </c:pt>
                <c:pt idx="153">
                  <c:v>0.54821238999999999</c:v>
                </c:pt>
                <c:pt idx="154">
                  <c:v>0.54101175999999995</c:v>
                </c:pt>
                <c:pt idx="155">
                  <c:v>0.54209615</c:v>
                </c:pt>
                <c:pt idx="156">
                  <c:v>0.54199984999999995</c:v>
                </c:pt>
                <c:pt idx="157">
                  <c:v>0.54422663999999998</c:v>
                </c:pt>
                <c:pt idx="158">
                  <c:v>0.54660545999999999</c:v>
                </c:pt>
                <c:pt idx="159">
                  <c:v>0.53530635999999998</c:v>
                </c:pt>
                <c:pt idx="160">
                  <c:v>0.53743227000000005</c:v>
                </c:pt>
                <c:pt idx="161">
                  <c:v>0.53884140999999997</c:v>
                </c:pt>
                <c:pt idx="162">
                  <c:v>0.54132228000000004</c:v>
                </c:pt>
                <c:pt idx="163">
                  <c:v>0.54220301000000004</c:v>
                </c:pt>
                <c:pt idx="164">
                  <c:v>0.53428394999999995</c:v>
                </c:pt>
                <c:pt idx="165">
                  <c:v>0.53695152000000002</c:v>
                </c:pt>
                <c:pt idx="166">
                  <c:v>0.54176466999999995</c:v>
                </c:pt>
                <c:pt idx="167">
                  <c:v>0.54499403999999996</c:v>
                </c:pt>
                <c:pt idx="168">
                  <c:v>0.54632630999999998</c:v>
                </c:pt>
                <c:pt idx="169">
                  <c:v>0.54727943000000001</c:v>
                </c:pt>
                <c:pt idx="170">
                  <c:v>0.57238334999999996</c:v>
                </c:pt>
              </c:numCache>
            </c:numRef>
          </c:xVal>
          <c:yVal>
            <c:numRef>
              <c:f>Elaborated!$Q$3:$Q$468</c:f>
              <c:numCache>
                <c:formatCode>0.000</c:formatCode>
                <c:ptCount val="466"/>
                <c:pt idx="0">
                  <c:v>0</c:v>
                </c:pt>
                <c:pt idx="1">
                  <c:v>3.6532598999999999E-2</c:v>
                </c:pt>
                <c:pt idx="2">
                  <c:v>0.10869827</c:v>
                </c:pt>
                <c:pt idx="3">
                  <c:v>0.25468283000000003</c:v>
                </c:pt>
                <c:pt idx="4">
                  <c:v>0.39120802999999998</c:v>
                </c:pt>
                <c:pt idx="5">
                  <c:v>0.44151890999999999</c:v>
                </c:pt>
                <c:pt idx="6">
                  <c:v>0.73119621999999995</c:v>
                </c:pt>
                <c:pt idx="7">
                  <c:v>0.94775034000000002</c:v>
                </c:pt>
                <c:pt idx="8">
                  <c:v>1.1720303999999999</c:v>
                </c:pt>
                <c:pt idx="9">
                  <c:v>1.2626394999999999</c:v>
                </c:pt>
                <c:pt idx="10">
                  <c:v>1.2955243999999999</c:v>
                </c:pt>
                <c:pt idx="11">
                  <c:v>1.3425412000000001</c:v>
                </c:pt>
                <c:pt idx="12">
                  <c:v>1.4950726999999999</c:v>
                </c:pt>
                <c:pt idx="13">
                  <c:v>1.6258208000000001</c:v>
                </c:pt>
                <c:pt idx="14">
                  <c:v>1.7591296000000001</c:v>
                </c:pt>
                <c:pt idx="15">
                  <c:v>1.8595453</c:v>
                </c:pt>
                <c:pt idx="16">
                  <c:v>1.9549885</c:v>
                </c:pt>
                <c:pt idx="17">
                  <c:v>2.0232717999999998</c:v>
                </c:pt>
                <c:pt idx="18">
                  <c:v>2.1018224000000001</c:v>
                </c:pt>
                <c:pt idx="19">
                  <c:v>2.1751022999999998</c:v>
                </c:pt>
                <c:pt idx="20">
                  <c:v>2.2344347999999998</c:v>
                </c:pt>
                <c:pt idx="21">
                  <c:v>2.3049548</c:v>
                </c:pt>
                <c:pt idx="22">
                  <c:v>2.3760778</c:v>
                </c:pt>
                <c:pt idx="23">
                  <c:v>2.4592052</c:v>
                </c:pt>
                <c:pt idx="24">
                  <c:v>2.5855584999999999</c:v>
                </c:pt>
                <c:pt idx="25">
                  <c:v>2.6922633999999999</c:v>
                </c:pt>
                <c:pt idx="26">
                  <c:v>2.7806565000000001</c:v>
                </c:pt>
                <c:pt idx="27">
                  <c:v>2.8715959</c:v>
                </c:pt>
                <c:pt idx="28">
                  <c:v>2.9749368999999999</c:v>
                </c:pt>
                <c:pt idx="29">
                  <c:v>3.0601023000000001</c:v>
                </c:pt>
                <c:pt idx="30">
                  <c:v>3.1414254000000001</c:v>
                </c:pt>
                <c:pt idx="31">
                  <c:v>3.2213839000000002</c:v>
                </c:pt>
                <c:pt idx="32">
                  <c:v>3.3132510000000002</c:v>
                </c:pt>
                <c:pt idx="33">
                  <c:v>3.3864103999999999</c:v>
                </c:pt>
                <c:pt idx="34">
                  <c:v>3.4447369000000001</c:v>
                </c:pt>
                <c:pt idx="35">
                  <c:v>3.5041332999999999</c:v>
                </c:pt>
                <c:pt idx="36">
                  <c:v>3.559612</c:v>
                </c:pt>
                <c:pt idx="37">
                  <c:v>3.6076614999999999</c:v>
                </c:pt>
                <c:pt idx="38">
                  <c:v>3.6604437999999999</c:v>
                </c:pt>
                <c:pt idx="39">
                  <c:v>3.7099882000000002</c:v>
                </c:pt>
                <c:pt idx="40">
                  <c:v>3.7500342</c:v>
                </c:pt>
                <c:pt idx="41">
                  <c:v>3.7815300000000001</c:v>
                </c:pt>
                <c:pt idx="42">
                  <c:v>3.8160316000000001</c:v>
                </c:pt>
                <c:pt idx="43">
                  <c:v>3.8548971000000001</c:v>
                </c:pt>
                <c:pt idx="44">
                  <c:v>3.9177578999999998</c:v>
                </c:pt>
                <c:pt idx="45">
                  <c:v>3.9889945</c:v>
                </c:pt>
                <c:pt idx="46">
                  <c:v>4.0371832000000003</c:v>
                </c:pt>
                <c:pt idx="47">
                  <c:v>4.0629600999999997</c:v>
                </c:pt>
                <c:pt idx="48">
                  <c:v>4.1323375999999996</c:v>
                </c:pt>
                <c:pt idx="49">
                  <c:v>4.2516175</c:v>
                </c:pt>
                <c:pt idx="50">
                  <c:v>4.3530291999999999</c:v>
                </c:pt>
                <c:pt idx="51">
                  <c:v>4.4284271999999998</c:v>
                </c:pt>
                <c:pt idx="52">
                  <c:v>4.5362448999999998</c:v>
                </c:pt>
                <c:pt idx="53">
                  <c:v>4.6268737</c:v>
                </c:pt>
                <c:pt idx="54">
                  <c:v>4.7350298000000004</c:v>
                </c:pt>
                <c:pt idx="55">
                  <c:v>4.8472843000000001</c:v>
                </c:pt>
                <c:pt idx="56">
                  <c:v>4.9240551999999997</c:v>
                </c:pt>
                <c:pt idx="57">
                  <c:v>5.0349114999999998</c:v>
                </c:pt>
                <c:pt idx="58">
                  <c:v>5.1468651000000003</c:v>
                </c:pt>
                <c:pt idx="59">
                  <c:v>5.2613722999999997</c:v>
                </c:pt>
                <c:pt idx="60">
                  <c:v>5.3497496</c:v>
                </c:pt>
                <c:pt idx="61">
                  <c:v>5.4308674999999997</c:v>
                </c:pt>
                <c:pt idx="62">
                  <c:v>5.5080323</c:v>
                </c:pt>
                <c:pt idx="63">
                  <c:v>5.5718981999999997</c:v>
                </c:pt>
                <c:pt idx="64">
                  <c:v>5.6481846000000004</c:v>
                </c:pt>
                <c:pt idx="65">
                  <c:v>5.7192048</c:v>
                </c:pt>
                <c:pt idx="66">
                  <c:v>5.7710347999999998</c:v>
                </c:pt>
                <c:pt idx="67">
                  <c:v>5.8639206000000001</c:v>
                </c:pt>
                <c:pt idx="68">
                  <c:v>5.9658696000000004</c:v>
                </c:pt>
                <c:pt idx="69">
                  <c:v>6.0667280999999997</c:v>
                </c:pt>
                <c:pt idx="70">
                  <c:v>6.1802090999999999</c:v>
                </c:pt>
                <c:pt idx="71">
                  <c:v>6.2808143000000003</c:v>
                </c:pt>
                <c:pt idx="72">
                  <c:v>6.3853923000000004</c:v>
                </c:pt>
                <c:pt idx="73">
                  <c:v>6.4920102000000002</c:v>
                </c:pt>
                <c:pt idx="74">
                  <c:v>6.5812084999999998</c:v>
                </c:pt>
                <c:pt idx="75">
                  <c:v>6.6709934000000004</c:v>
                </c:pt>
                <c:pt idx="76">
                  <c:v>6.7379292</c:v>
                </c:pt>
                <c:pt idx="77">
                  <c:v>6.8055886000000001</c:v>
                </c:pt>
                <c:pt idx="78">
                  <c:v>6.8775298999999999</c:v>
                </c:pt>
                <c:pt idx="79">
                  <c:v>6.9770547000000001</c:v>
                </c:pt>
                <c:pt idx="80">
                  <c:v>7.1046319999999996</c:v>
                </c:pt>
                <c:pt idx="81">
                  <c:v>7.1843624000000004</c:v>
                </c:pt>
                <c:pt idx="82">
                  <c:v>7.2915618999999996</c:v>
                </c:pt>
                <c:pt idx="83">
                  <c:v>7.4225591</c:v>
                </c:pt>
                <c:pt idx="84">
                  <c:v>7.5577204</c:v>
                </c:pt>
                <c:pt idx="85">
                  <c:v>7.6585112000000004</c:v>
                </c:pt>
                <c:pt idx="86">
                  <c:v>7.7374999999999998</c:v>
                </c:pt>
                <c:pt idx="87">
                  <c:v>7.8211313000000002</c:v>
                </c:pt>
                <c:pt idx="88">
                  <c:v>7.9158619000000003</c:v>
                </c:pt>
                <c:pt idx="89">
                  <c:v>8.0021492999999992</c:v>
                </c:pt>
                <c:pt idx="90">
                  <c:v>8.0868769999999994</c:v>
                </c:pt>
                <c:pt idx="91">
                  <c:v>8.1854634999999991</c:v>
                </c:pt>
                <c:pt idx="92">
                  <c:v>8.2720965</c:v>
                </c:pt>
                <c:pt idx="93">
                  <c:v>8.3243904000000004</c:v>
                </c:pt>
                <c:pt idx="94">
                  <c:v>8.3620853000000004</c:v>
                </c:pt>
                <c:pt idx="95">
                  <c:v>8.4043217000000006</c:v>
                </c:pt>
                <c:pt idx="96">
                  <c:v>8.4689662999999999</c:v>
                </c:pt>
                <c:pt idx="97">
                  <c:v>8.6141281999999997</c:v>
                </c:pt>
                <c:pt idx="98">
                  <c:v>8.7238328999999997</c:v>
                </c:pt>
                <c:pt idx="99">
                  <c:v>8.8069930999999997</c:v>
                </c:pt>
                <c:pt idx="100">
                  <c:v>8.9094368999999993</c:v>
                </c:pt>
                <c:pt idx="101">
                  <c:v>9.0622316999999999</c:v>
                </c:pt>
                <c:pt idx="102">
                  <c:v>9.2027819999999991</c:v>
                </c:pt>
                <c:pt idx="103">
                  <c:v>9.2848276999999992</c:v>
                </c:pt>
                <c:pt idx="104">
                  <c:v>9.3962328999999993</c:v>
                </c:pt>
                <c:pt idx="105">
                  <c:v>9.5356088000000003</c:v>
                </c:pt>
                <c:pt idx="106">
                  <c:v>9.6625329999999998</c:v>
                </c:pt>
                <c:pt idx="107">
                  <c:v>9.7617574000000005</c:v>
                </c:pt>
                <c:pt idx="108">
                  <c:v>9.8373041000000008</c:v>
                </c:pt>
                <c:pt idx="109">
                  <c:v>9.889367</c:v>
                </c:pt>
                <c:pt idx="110">
                  <c:v>9.9585507999999994</c:v>
                </c:pt>
                <c:pt idx="111">
                  <c:v>10.060171</c:v>
                </c:pt>
                <c:pt idx="112">
                  <c:v>10.200358</c:v>
                </c:pt>
                <c:pt idx="113">
                  <c:v>10.341433</c:v>
                </c:pt>
                <c:pt idx="114">
                  <c:v>10.486133000000001</c:v>
                </c:pt>
                <c:pt idx="115">
                  <c:v>10.602689</c:v>
                </c:pt>
                <c:pt idx="116">
                  <c:v>10.709592000000001</c:v>
                </c:pt>
                <c:pt idx="117">
                  <c:v>10.825659</c:v>
                </c:pt>
                <c:pt idx="118">
                  <c:v>10.931546000000001</c:v>
                </c:pt>
                <c:pt idx="119">
                  <c:v>11.025242</c:v>
                </c:pt>
                <c:pt idx="120">
                  <c:v>11.178457</c:v>
                </c:pt>
                <c:pt idx="121">
                  <c:v>11.310713</c:v>
                </c:pt>
                <c:pt idx="122">
                  <c:v>11.431683</c:v>
                </c:pt>
                <c:pt idx="123">
                  <c:v>11.547442999999999</c:v>
                </c:pt>
                <c:pt idx="124">
                  <c:v>11.637706</c:v>
                </c:pt>
                <c:pt idx="125">
                  <c:v>11.703526999999999</c:v>
                </c:pt>
                <c:pt idx="126">
                  <c:v>11.771003</c:v>
                </c:pt>
                <c:pt idx="127">
                  <c:v>11.839515</c:v>
                </c:pt>
                <c:pt idx="128">
                  <c:v>11.920258</c:v>
                </c:pt>
                <c:pt idx="129">
                  <c:v>11.990107</c:v>
                </c:pt>
                <c:pt idx="130">
                  <c:v>12.053763999999999</c:v>
                </c:pt>
                <c:pt idx="131">
                  <c:v>12.128474000000001</c:v>
                </c:pt>
                <c:pt idx="132">
                  <c:v>12.197004</c:v>
                </c:pt>
                <c:pt idx="133">
                  <c:v>12.244745999999999</c:v>
                </c:pt>
                <c:pt idx="134">
                  <c:v>12.323874999999999</c:v>
                </c:pt>
                <c:pt idx="135">
                  <c:v>12.434732</c:v>
                </c:pt>
                <c:pt idx="136">
                  <c:v>12.565704</c:v>
                </c:pt>
                <c:pt idx="137">
                  <c:v>12.672848</c:v>
                </c:pt>
                <c:pt idx="138">
                  <c:v>12.776954</c:v>
                </c:pt>
                <c:pt idx="139">
                  <c:v>12.889150000000001</c:v>
                </c:pt>
                <c:pt idx="140">
                  <c:v>12.990691</c:v>
                </c:pt>
                <c:pt idx="141">
                  <c:v>13.078153</c:v>
                </c:pt>
                <c:pt idx="142">
                  <c:v>13.161911999999999</c:v>
                </c:pt>
                <c:pt idx="143">
                  <c:v>13.222613000000001</c:v>
                </c:pt>
                <c:pt idx="144">
                  <c:v>13.260160000000001</c:v>
                </c:pt>
                <c:pt idx="145">
                  <c:v>13.29518</c:v>
                </c:pt>
                <c:pt idx="146">
                  <c:v>13.369505</c:v>
                </c:pt>
                <c:pt idx="147">
                  <c:v>13.448582</c:v>
                </c:pt>
                <c:pt idx="148">
                  <c:v>13.508260999999999</c:v>
                </c:pt>
                <c:pt idx="149">
                  <c:v>13.554942</c:v>
                </c:pt>
                <c:pt idx="150">
                  <c:v>13.608283</c:v>
                </c:pt>
                <c:pt idx="151">
                  <c:v>13.677177</c:v>
                </c:pt>
                <c:pt idx="152">
                  <c:v>13.749860999999999</c:v>
                </c:pt>
                <c:pt idx="153">
                  <c:v>13.842736</c:v>
                </c:pt>
                <c:pt idx="154">
                  <c:v>13.931217</c:v>
                </c:pt>
                <c:pt idx="155">
                  <c:v>13.993414</c:v>
                </c:pt>
                <c:pt idx="156">
                  <c:v>14.065047</c:v>
                </c:pt>
                <c:pt idx="157">
                  <c:v>14.143525</c:v>
                </c:pt>
                <c:pt idx="158">
                  <c:v>14.220670999999999</c:v>
                </c:pt>
                <c:pt idx="159">
                  <c:v>14.314441</c:v>
                </c:pt>
                <c:pt idx="160">
                  <c:v>14.397378</c:v>
                </c:pt>
                <c:pt idx="161">
                  <c:v>14.467606999999999</c:v>
                </c:pt>
                <c:pt idx="162">
                  <c:v>14.517783</c:v>
                </c:pt>
                <c:pt idx="163">
                  <c:v>14.568545</c:v>
                </c:pt>
                <c:pt idx="164">
                  <c:v>14.617054</c:v>
                </c:pt>
                <c:pt idx="165">
                  <c:v>14.663475999999999</c:v>
                </c:pt>
                <c:pt idx="166">
                  <c:v>14.738075</c:v>
                </c:pt>
                <c:pt idx="167">
                  <c:v>14.824418</c:v>
                </c:pt>
                <c:pt idx="168">
                  <c:v>14.933434</c:v>
                </c:pt>
                <c:pt idx="169">
                  <c:v>15.044953</c:v>
                </c:pt>
                <c:pt idx="170">
                  <c:v>15.115981</c:v>
                </c:pt>
              </c:numCache>
            </c:numRef>
          </c:yVal>
          <c:smooth val="1"/>
          <c:extLst>
            <c:ext xmlns:c16="http://schemas.microsoft.com/office/drawing/2014/chart" uri="{C3380CC4-5D6E-409C-BE32-E72D297353CC}">
              <c16:uniqueId val="{00000005-B2C3-4ABD-8EA5-C6BF12ECE72F}"/>
            </c:ext>
          </c:extLst>
        </c:ser>
        <c:ser>
          <c:idx val="6"/>
          <c:order val="6"/>
          <c:tx>
            <c:strRef>
              <c:f>Elaborated!$P$1</c:f>
              <c:strCache>
                <c:ptCount val="1"/>
                <c:pt idx="0">
                  <c:v>θx_3L/4</c:v>
                </c:pt>
              </c:strCache>
            </c:strRef>
          </c:tx>
          <c:spPr>
            <a:ln w="12700" cap="rnd">
              <a:solidFill>
                <a:srgbClr val="7030A0"/>
              </a:solidFill>
              <a:prstDash val="sysDot"/>
              <a:round/>
            </a:ln>
            <a:effectLst/>
          </c:spPr>
          <c:marker>
            <c:symbol val="none"/>
          </c:marker>
          <c:xVal>
            <c:numRef>
              <c:f>Elaborated!$P$3:$P$199</c:f>
              <c:numCache>
                <c:formatCode>0.00</c:formatCode>
                <c:ptCount val="197"/>
                <c:pt idx="0">
                  <c:v>0</c:v>
                </c:pt>
                <c:pt idx="1">
                  <c:v>2.8501018000000001E-3</c:v>
                </c:pt>
                <c:pt idx="2">
                  <c:v>6.9166599999999996E-4</c:v>
                </c:pt>
                <c:pt idx="3">
                  <c:v>2.1480115999999998E-3</c:v>
                </c:pt>
                <c:pt idx="4">
                  <c:v>3.5589443999999998E-2</c:v>
                </c:pt>
                <c:pt idx="5">
                  <c:v>4.4928280000000001E-2</c:v>
                </c:pt>
                <c:pt idx="6">
                  <c:v>7.3559679000000003E-2</c:v>
                </c:pt>
                <c:pt idx="7">
                  <c:v>9.0770320000000002E-2</c:v>
                </c:pt>
                <c:pt idx="8">
                  <c:v>0.1296494</c:v>
                </c:pt>
                <c:pt idx="9">
                  <c:v>0.13358021</c:v>
                </c:pt>
                <c:pt idx="10">
                  <c:v>0.14000641</c:v>
                </c:pt>
                <c:pt idx="11">
                  <c:v>0.16080620000000001</c:v>
                </c:pt>
                <c:pt idx="12">
                  <c:v>0.15491271000000001</c:v>
                </c:pt>
                <c:pt idx="13">
                  <c:v>0.18058722999999999</c:v>
                </c:pt>
                <c:pt idx="14">
                  <c:v>0.18621183999999999</c:v>
                </c:pt>
                <c:pt idx="15">
                  <c:v>0.19634694999999999</c:v>
                </c:pt>
                <c:pt idx="16">
                  <c:v>0.21250081000000001</c:v>
                </c:pt>
                <c:pt idx="17">
                  <c:v>0.21088675000000001</c:v>
                </c:pt>
                <c:pt idx="18">
                  <c:v>0.21682899999999999</c:v>
                </c:pt>
                <c:pt idx="19">
                  <c:v>0.19049899000000001</c:v>
                </c:pt>
                <c:pt idx="20">
                  <c:v>0.17881003000000001</c:v>
                </c:pt>
                <c:pt idx="21">
                  <c:v>0.17793548000000001</c:v>
                </c:pt>
                <c:pt idx="22">
                  <c:v>0.14994525</c:v>
                </c:pt>
                <c:pt idx="23">
                  <c:v>0.14722310999999999</c:v>
                </c:pt>
                <c:pt idx="24">
                  <c:v>0.12527340000000001</c:v>
                </c:pt>
                <c:pt idx="25">
                  <c:v>0.12051152</c:v>
                </c:pt>
                <c:pt idx="26">
                  <c:v>0.12764751999999999</c:v>
                </c:pt>
                <c:pt idx="27">
                  <c:v>0.12470504</c:v>
                </c:pt>
                <c:pt idx="28">
                  <c:v>0.13130952000000001</c:v>
                </c:pt>
                <c:pt idx="29">
                  <c:v>0.12465532</c:v>
                </c:pt>
                <c:pt idx="30">
                  <c:v>0.12843099999999999</c:v>
                </c:pt>
                <c:pt idx="31">
                  <c:v>0.13380802</c:v>
                </c:pt>
                <c:pt idx="32">
                  <c:v>0.12554097</c:v>
                </c:pt>
                <c:pt idx="33">
                  <c:v>0.13539697000000001</c:v>
                </c:pt>
                <c:pt idx="34">
                  <c:v>0.12837076</c:v>
                </c:pt>
                <c:pt idx="35">
                  <c:v>0.12983452000000001</c:v>
                </c:pt>
                <c:pt idx="36">
                  <c:v>0.13662289999999999</c:v>
                </c:pt>
                <c:pt idx="37">
                  <c:v>0.13209119</c:v>
                </c:pt>
                <c:pt idx="38">
                  <c:v>0.13653781000000001</c:v>
                </c:pt>
                <c:pt idx="39">
                  <c:v>0.13216674</c:v>
                </c:pt>
                <c:pt idx="40">
                  <c:v>0.13479566000000001</c:v>
                </c:pt>
                <c:pt idx="41">
                  <c:v>0.13721921000000001</c:v>
                </c:pt>
                <c:pt idx="42">
                  <c:v>0.13338964</c:v>
                </c:pt>
                <c:pt idx="43">
                  <c:v>0.14342383</c:v>
                </c:pt>
                <c:pt idx="44">
                  <c:v>0.13429494</c:v>
                </c:pt>
                <c:pt idx="45">
                  <c:v>0.13450654000000001</c:v>
                </c:pt>
                <c:pt idx="46">
                  <c:v>0.14194076</c:v>
                </c:pt>
                <c:pt idx="47">
                  <c:v>0.13778104999999999</c:v>
                </c:pt>
                <c:pt idx="48">
                  <c:v>0.15030651</c:v>
                </c:pt>
                <c:pt idx="49">
                  <c:v>0.15133442999999999</c:v>
                </c:pt>
                <c:pt idx="50">
                  <c:v>0.15110920999999999</c:v>
                </c:pt>
                <c:pt idx="51">
                  <c:v>0.15780823999999999</c:v>
                </c:pt>
                <c:pt idx="52">
                  <c:v>0.15140488999999999</c:v>
                </c:pt>
                <c:pt idx="53">
                  <c:v>0.16071464999999999</c:v>
                </c:pt>
                <c:pt idx="54">
                  <c:v>0.1572383</c:v>
                </c:pt>
                <c:pt idx="55">
                  <c:v>0.15486889000000001</c:v>
                </c:pt>
                <c:pt idx="56">
                  <c:v>0.16809141999999999</c:v>
                </c:pt>
                <c:pt idx="57">
                  <c:v>0.15900317999999999</c:v>
                </c:pt>
                <c:pt idx="58">
                  <c:v>0.16618338999999999</c:v>
                </c:pt>
                <c:pt idx="59">
                  <c:v>0.16781950000000001</c:v>
                </c:pt>
                <c:pt idx="60">
                  <c:v>0.16422502</c:v>
                </c:pt>
                <c:pt idx="61">
                  <c:v>0.17471359</c:v>
                </c:pt>
                <c:pt idx="62">
                  <c:v>0.16898363</c:v>
                </c:pt>
                <c:pt idx="63">
                  <c:v>0.17881938999999999</c:v>
                </c:pt>
                <c:pt idx="64">
                  <c:v>0.17115776999999999</c:v>
                </c:pt>
                <c:pt idx="65">
                  <c:v>0.17204195</c:v>
                </c:pt>
                <c:pt idx="66">
                  <c:v>0.18408606</c:v>
                </c:pt>
                <c:pt idx="67">
                  <c:v>0.17381215</c:v>
                </c:pt>
                <c:pt idx="68">
                  <c:v>0.18284257000000001</c:v>
                </c:pt>
                <c:pt idx="69">
                  <c:v>0.18365360999999999</c:v>
                </c:pt>
                <c:pt idx="70">
                  <c:v>0.17902768999999999</c:v>
                </c:pt>
                <c:pt idx="71">
                  <c:v>0.19365265000000001</c:v>
                </c:pt>
                <c:pt idx="72">
                  <c:v>0.18956263000000001</c:v>
                </c:pt>
                <c:pt idx="73">
                  <c:v>0.19865936000000001</c:v>
                </c:pt>
                <c:pt idx="74">
                  <c:v>0.19331604999999999</c:v>
                </c:pt>
                <c:pt idx="75">
                  <c:v>0.19790952000000001</c:v>
                </c:pt>
                <c:pt idx="76">
                  <c:v>0.20881058999999999</c:v>
                </c:pt>
                <c:pt idx="77">
                  <c:v>0.1986378</c:v>
                </c:pt>
                <c:pt idx="78">
                  <c:v>0.21097969999999999</c:v>
                </c:pt>
                <c:pt idx="79">
                  <c:v>0.20930624</c:v>
                </c:pt>
                <c:pt idx="80">
                  <c:v>0.20584198000000001</c:v>
                </c:pt>
                <c:pt idx="81">
                  <c:v>0.22008022999999999</c:v>
                </c:pt>
                <c:pt idx="82">
                  <c:v>0.21424462</c:v>
                </c:pt>
                <c:pt idx="83">
                  <c:v>0.22341857000000001</c:v>
                </c:pt>
                <c:pt idx="84">
                  <c:v>0.21976011000000001</c:v>
                </c:pt>
                <c:pt idx="85">
                  <c:v>0.22467739</c:v>
                </c:pt>
                <c:pt idx="86">
                  <c:v>0.23278518000000001</c:v>
                </c:pt>
                <c:pt idx="87">
                  <c:v>0.22558961</c:v>
                </c:pt>
                <c:pt idx="88">
                  <c:v>0.23825562</c:v>
                </c:pt>
                <c:pt idx="89">
                  <c:v>0.23412974</c:v>
                </c:pt>
                <c:pt idx="90">
                  <c:v>0.23237068</c:v>
                </c:pt>
                <c:pt idx="91">
                  <c:v>0.24560165</c:v>
                </c:pt>
                <c:pt idx="92">
                  <c:v>0.23787701</c:v>
                </c:pt>
                <c:pt idx="93">
                  <c:v>0.24583141999999999</c:v>
                </c:pt>
                <c:pt idx="94">
                  <c:v>0.24387074</c:v>
                </c:pt>
                <c:pt idx="95">
                  <c:v>0.24179295000000001</c:v>
                </c:pt>
                <c:pt idx="96">
                  <c:v>0.24993419</c:v>
                </c:pt>
                <c:pt idx="97">
                  <c:v>0.24767275999999999</c:v>
                </c:pt>
                <c:pt idx="98">
                  <c:v>0.25818120999999999</c:v>
                </c:pt>
                <c:pt idx="99">
                  <c:v>0.25268266</c:v>
                </c:pt>
                <c:pt idx="100">
                  <c:v>0.25490097</c:v>
                </c:pt>
                <c:pt idx="101">
                  <c:v>0.26763209999999998</c:v>
                </c:pt>
                <c:pt idx="102">
                  <c:v>0.26235756999999998</c:v>
                </c:pt>
                <c:pt idx="103">
                  <c:v>0.27429904999999999</c:v>
                </c:pt>
                <c:pt idx="104">
                  <c:v>0.27026752999999998</c:v>
                </c:pt>
                <c:pt idx="105">
                  <c:v>0.26991237000000001</c:v>
                </c:pt>
                <c:pt idx="106">
                  <c:v>0.28301817000000001</c:v>
                </c:pt>
                <c:pt idx="107">
                  <c:v>0.28012090000000001</c:v>
                </c:pt>
                <c:pt idx="108">
                  <c:v>0.28683832999999997</c:v>
                </c:pt>
                <c:pt idx="109">
                  <c:v>0.28431451000000002</c:v>
                </c:pt>
                <c:pt idx="110">
                  <c:v>0.28561256000000002</c:v>
                </c:pt>
                <c:pt idx="111">
                  <c:v>0.29219029000000002</c:v>
                </c:pt>
                <c:pt idx="112">
                  <c:v>0.29060496000000002</c:v>
                </c:pt>
                <c:pt idx="113">
                  <c:v>0.30214454000000002</c:v>
                </c:pt>
                <c:pt idx="114">
                  <c:v>0.29820719000000001</c:v>
                </c:pt>
                <c:pt idx="115">
                  <c:v>0.30021742000000001</c:v>
                </c:pt>
                <c:pt idx="116">
                  <c:v>0.31299365000000001</c:v>
                </c:pt>
                <c:pt idx="117">
                  <c:v>0.30730178000000002</c:v>
                </c:pt>
                <c:pt idx="118">
                  <c:v>0.31642561000000002</c:v>
                </c:pt>
                <c:pt idx="119">
                  <c:v>0.31474468999999999</c:v>
                </c:pt>
                <c:pt idx="120">
                  <c:v>0.31549635999999998</c:v>
                </c:pt>
                <c:pt idx="121">
                  <c:v>0.32310557000000001</c:v>
                </c:pt>
                <c:pt idx="122">
                  <c:v>0.32514968999999999</c:v>
                </c:pt>
                <c:pt idx="123">
                  <c:v>0.33262732</c:v>
                </c:pt>
                <c:pt idx="124">
                  <c:v>0.32765681000000002</c:v>
                </c:pt>
                <c:pt idx="125">
                  <c:v>0.33102192000000003</c:v>
                </c:pt>
                <c:pt idx="126">
                  <c:v>0.33701418999999999</c:v>
                </c:pt>
                <c:pt idx="127">
                  <c:v>0.33360410000000001</c:v>
                </c:pt>
                <c:pt idx="128">
                  <c:v>0.34354235</c:v>
                </c:pt>
                <c:pt idx="129">
                  <c:v>0.34077610000000003</c:v>
                </c:pt>
                <c:pt idx="130">
                  <c:v>0.33952369999999998</c:v>
                </c:pt>
                <c:pt idx="131">
                  <c:v>0.34629410999999999</c:v>
                </c:pt>
                <c:pt idx="132">
                  <c:v>0.35055324999999998</c:v>
                </c:pt>
                <c:pt idx="133">
                  <c:v>0.35263601999999999</c:v>
                </c:pt>
                <c:pt idx="134">
                  <c:v>0.34793172999999999</c:v>
                </c:pt>
                <c:pt idx="135">
                  <c:v>0.35424652000000001</c:v>
                </c:pt>
                <c:pt idx="136">
                  <c:v>0.35804670999999999</c:v>
                </c:pt>
                <c:pt idx="137">
                  <c:v>0.35769026999999998</c:v>
                </c:pt>
                <c:pt idx="138">
                  <c:v>0.37175425000000001</c:v>
                </c:pt>
                <c:pt idx="139">
                  <c:v>0.36460967999999999</c:v>
                </c:pt>
                <c:pt idx="140">
                  <c:v>0.36925534999999998</c:v>
                </c:pt>
                <c:pt idx="141">
                  <c:v>0.37563421000000002</c:v>
                </c:pt>
                <c:pt idx="142">
                  <c:v>0.37963824000000002</c:v>
                </c:pt>
                <c:pt idx="143">
                  <c:v>0.38597271999999999</c:v>
                </c:pt>
                <c:pt idx="144">
                  <c:v>0.38428984999999999</c:v>
                </c:pt>
                <c:pt idx="145">
                  <c:v>0.38496854000000003</c:v>
                </c:pt>
                <c:pt idx="146">
                  <c:v>0.38782311000000003</c:v>
                </c:pt>
                <c:pt idx="147">
                  <c:v>0.39201995000000001</c:v>
                </c:pt>
                <c:pt idx="148">
                  <c:v>0.40152172000000003</c:v>
                </c:pt>
                <c:pt idx="149">
                  <c:v>0.39351491999999999</c:v>
                </c:pt>
                <c:pt idx="150">
                  <c:v>0.39841231999999999</c:v>
                </c:pt>
                <c:pt idx="151">
                  <c:v>0.40368448000000001</c:v>
                </c:pt>
                <c:pt idx="152">
                  <c:v>0.40571575999999998</c:v>
                </c:pt>
                <c:pt idx="153">
                  <c:v>0.41278974000000002</c:v>
                </c:pt>
                <c:pt idx="154">
                  <c:v>0.41157832999999999</c:v>
                </c:pt>
                <c:pt idx="155">
                  <c:v>0.41551670000000002</c:v>
                </c:pt>
                <c:pt idx="156">
                  <c:v>0.42470841999999998</c:v>
                </c:pt>
                <c:pt idx="157">
                  <c:v>0.43120856000000002</c:v>
                </c:pt>
                <c:pt idx="158">
                  <c:v>0.43699118999999997</c:v>
                </c:pt>
                <c:pt idx="159">
                  <c:v>0.43634477999999999</c:v>
                </c:pt>
                <c:pt idx="160">
                  <c:v>0.44404759999999999</c:v>
                </c:pt>
                <c:pt idx="161">
                  <c:v>0.45676056999999998</c:v>
                </c:pt>
                <c:pt idx="162">
                  <c:v>0.46251871999999999</c:v>
                </c:pt>
                <c:pt idx="163">
                  <c:v>0.46690917999999998</c:v>
                </c:pt>
                <c:pt idx="164">
                  <c:v>0.46658926000000001</c:v>
                </c:pt>
                <c:pt idx="165">
                  <c:v>0.47496982999999998</c:v>
                </c:pt>
                <c:pt idx="166">
                  <c:v>0.49173990000000001</c:v>
                </c:pt>
                <c:pt idx="167">
                  <c:v>0.50239648000000003</c:v>
                </c:pt>
                <c:pt idx="168">
                  <c:v>0.51199326000000001</c:v>
                </c:pt>
                <c:pt idx="169">
                  <c:v>0.53507927</c:v>
                </c:pt>
                <c:pt idx="170">
                  <c:v>0.58965040000000002</c:v>
                </c:pt>
              </c:numCache>
            </c:numRef>
          </c:xVal>
          <c:yVal>
            <c:numRef>
              <c:f>Elaborated!$Q$3:$Q$199</c:f>
              <c:numCache>
                <c:formatCode>0.000</c:formatCode>
                <c:ptCount val="197"/>
                <c:pt idx="0">
                  <c:v>0</c:v>
                </c:pt>
                <c:pt idx="1">
                  <c:v>3.6532598999999999E-2</c:v>
                </c:pt>
                <c:pt idx="2">
                  <c:v>0.10869827</c:v>
                </c:pt>
                <c:pt idx="3">
                  <c:v>0.25468283000000003</c:v>
                </c:pt>
                <c:pt idx="4">
                  <c:v>0.39120802999999998</c:v>
                </c:pt>
                <c:pt idx="5">
                  <c:v>0.44151890999999999</c:v>
                </c:pt>
                <c:pt idx="6">
                  <c:v>0.73119621999999995</c:v>
                </c:pt>
                <c:pt idx="7">
                  <c:v>0.94775034000000002</c:v>
                </c:pt>
                <c:pt idx="8">
                  <c:v>1.1720303999999999</c:v>
                </c:pt>
                <c:pt idx="9">
                  <c:v>1.2626394999999999</c:v>
                </c:pt>
                <c:pt idx="10">
                  <c:v>1.2955243999999999</c:v>
                </c:pt>
                <c:pt idx="11">
                  <c:v>1.3425412000000001</c:v>
                </c:pt>
                <c:pt idx="12">
                  <c:v>1.4950726999999999</c:v>
                </c:pt>
                <c:pt idx="13">
                  <c:v>1.6258208000000001</c:v>
                </c:pt>
                <c:pt idx="14">
                  <c:v>1.7591296000000001</c:v>
                </c:pt>
                <c:pt idx="15">
                  <c:v>1.8595453</c:v>
                </c:pt>
                <c:pt idx="16">
                  <c:v>1.9549885</c:v>
                </c:pt>
                <c:pt idx="17">
                  <c:v>2.0232717999999998</c:v>
                </c:pt>
                <c:pt idx="18">
                  <c:v>2.1018224000000001</c:v>
                </c:pt>
                <c:pt idx="19">
                  <c:v>2.1751022999999998</c:v>
                </c:pt>
                <c:pt idx="20">
                  <c:v>2.2344347999999998</c:v>
                </c:pt>
                <c:pt idx="21">
                  <c:v>2.3049548</c:v>
                </c:pt>
                <c:pt idx="22">
                  <c:v>2.3760778</c:v>
                </c:pt>
                <c:pt idx="23">
                  <c:v>2.4592052</c:v>
                </c:pt>
                <c:pt idx="24">
                  <c:v>2.5855584999999999</c:v>
                </c:pt>
                <c:pt idx="25">
                  <c:v>2.6922633999999999</c:v>
                </c:pt>
                <c:pt idx="26">
                  <c:v>2.7806565000000001</c:v>
                </c:pt>
                <c:pt idx="27">
                  <c:v>2.8715959</c:v>
                </c:pt>
                <c:pt idx="28">
                  <c:v>2.9749368999999999</c:v>
                </c:pt>
                <c:pt idx="29">
                  <c:v>3.0601023000000001</c:v>
                </c:pt>
                <c:pt idx="30">
                  <c:v>3.1414254000000001</c:v>
                </c:pt>
                <c:pt idx="31">
                  <c:v>3.2213839000000002</c:v>
                </c:pt>
                <c:pt idx="32">
                  <c:v>3.3132510000000002</c:v>
                </c:pt>
                <c:pt idx="33">
                  <c:v>3.3864103999999999</c:v>
                </c:pt>
                <c:pt idx="34">
                  <c:v>3.4447369000000001</c:v>
                </c:pt>
                <c:pt idx="35">
                  <c:v>3.5041332999999999</c:v>
                </c:pt>
                <c:pt idx="36">
                  <c:v>3.559612</c:v>
                </c:pt>
                <c:pt idx="37">
                  <c:v>3.6076614999999999</c:v>
                </c:pt>
                <c:pt idx="38">
                  <c:v>3.6604437999999999</c:v>
                </c:pt>
                <c:pt idx="39">
                  <c:v>3.7099882000000002</c:v>
                </c:pt>
                <c:pt idx="40">
                  <c:v>3.7500342</c:v>
                </c:pt>
                <c:pt idx="41">
                  <c:v>3.7815300000000001</c:v>
                </c:pt>
                <c:pt idx="42">
                  <c:v>3.8160316000000001</c:v>
                </c:pt>
                <c:pt idx="43">
                  <c:v>3.8548971000000001</c:v>
                </c:pt>
                <c:pt idx="44">
                  <c:v>3.9177578999999998</c:v>
                </c:pt>
                <c:pt idx="45">
                  <c:v>3.9889945</c:v>
                </c:pt>
                <c:pt idx="46">
                  <c:v>4.0371832000000003</c:v>
                </c:pt>
                <c:pt idx="47">
                  <c:v>4.0629600999999997</c:v>
                </c:pt>
                <c:pt idx="48">
                  <c:v>4.1323375999999996</c:v>
                </c:pt>
                <c:pt idx="49">
                  <c:v>4.2516175</c:v>
                </c:pt>
                <c:pt idx="50">
                  <c:v>4.3530291999999999</c:v>
                </c:pt>
                <c:pt idx="51">
                  <c:v>4.4284271999999998</c:v>
                </c:pt>
                <c:pt idx="52">
                  <c:v>4.5362448999999998</c:v>
                </c:pt>
                <c:pt idx="53">
                  <c:v>4.6268737</c:v>
                </c:pt>
                <c:pt idx="54">
                  <c:v>4.7350298000000004</c:v>
                </c:pt>
                <c:pt idx="55">
                  <c:v>4.8472843000000001</c:v>
                </c:pt>
                <c:pt idx="56">
                  <c:v>4.9240551999999997</c:v>
                </c:pt>
                <c:pt idx="57">
                  <c:v>5.0349114999999998</c:v>
                </c:pt>
                <c:pt idx="58">
                  <c:v>5.1468651000000003</c:v>
                </c:pt>
                <c:pt idx="59">
                  <c:v>5.2613722999999997</c:v>
                </c:pt>
                <c:pt idx="60">
                  <c:v>5.3497496</c:v>
                </c:pt>
                <c:pt idx="61">
                  <c:v>5.4308674999999997</c:v>
                </c:pt>
                <c:pt idx="62">
                  <c:v>5.5080323</c:v>
                </c:pt>
                <c:pt idx="63">
                  <c:v>5.5718981999999997</c:v>
                </c:pt>
                <c:pt idx="64">
                  <c:v>5.6481846000000004</c:v>
                </c:pt>
                <c:pt idx="65">
                  <c:v>5.7192048</c:v>
                </c:pt>
                <c:pt idx="66">
                  <c:v>5.7710347999999998</c:v>
                </c:pt>
                <c:pt idx="67">
                  <c:v>5.8639206000000001</c:v>
                </c:pt>
                <c:pt idx="68">
                  <c:v>5.9658696000000004</c:v>
                </c:pt>
                <c:pt idx="69">
                  <c:v>6.0667280999999997</c:v>
                </c:pt>
                <c:pt idx="70">
                  <c:v>6.1802090999999999</c:v>
                </c:pt>
                <c:pt idx="71">
                  <c:v>6.2808143000000003</c:v>
                </c:pt>
                <c:pt idx="72">
                  <c:v>6.3853923000000004</c:v>
                </c:pt>
                <c:pt idx="73">
                  <c:v>6.4920102000000002</c:v>
                </c:pt>
                <c:pt idx="74">
                  <c:v>6.5812084999999998</c:v>
                </c:pt>
                <c:pt idx="75">
                  <c:v>6.6709934000000004</c:v>
                </c:pt>
                <c:pt idx="76">
                  <c:v>6.7379292</c:v>
                </c:pt>
                <c:pt idx="77">
                  <c:v>6.8055886000000001</c:v>
                </c:pt>
                <c:pt idx="78">
                  <c:v>6.8775298999999999</c:v>
                </c:pt>
                <c:pt idx="79">
                  <c:v>6.9770547000000001</c:v>
                </c:pt>
                <c:pt idx="80">
                  <c:v>7.1046319999999996</c:v>
                </c:pt>
                <c:pt idx="81">
                  <c:v>7.1843624000000004</c:v>
                </c:pt>
                <c:pt idx="82">
                  <c:v>7.2915618999999996</c:v>
                </c:pt>
                <c:pt idx="83">
                  <c:v>7.4225591</c:v>
                </c:pt>
                <c:pt idx="84">
                  <c:v>7.5577204</c:v>
                </c:pt>
                <c:pt idx="85">
                  <c:v>7.6585112000000004</c:v>
                </c:pt>
                <c:pt idx="86">
                  <c:v>7.7374999999999998</c:v>
                </c:pt>
                <c:pt idx="87">
                  <c:v>7.8211313000000002</c:v>
                </c:pt>
                <c:pt idx="88">
                  <c:v>7.9158619000000003</c:v>
                </c:pt>
                <c:pt idx="89">
                  <c:v>8.0021492999999992</c:v>
                </c:pt>
                <c:pt idx="90">
                  <c:v>8.0868769999999994</c:v>
                </c:pt>
                <c:pt idx="91">
                  <c:v>8.1854634999999991</c:v>
                </c:pt>
                <c:pt idx="92">
                  <c:v>8.2720965</c:v>
                </c:pt>
                <c:pt idx="93">
                  <c:v>8.3243904000000004</c:v>
                </c:pt>
                <c:pt idx="94">
                  <c:v>8.3620853000000004</c:v>
                </c:pt>
                <c:pt idx="95">
                  <c:v>8.4043217000000006</c:v>
                </c:pt>
                <c:pt idx="96">
                  <c:v>8.4689662999999999</c:v>
                </c:pt>
                <c:pt idx="97">
                  <c:v>8.6141281999999997</c:v>
                </c:pt>
                <c:pt idx="98">
                  <c:v>8.7238328999999997</c:v>
                </c:pt>
                <c:pt idx="99">
                  <c:v>8.8069930999999997</c:v>
                </c:pt>
                <c:pt idx="100">
                  <c:v>8.9094368999999993</c:v>
                </c:pt>
                <c:pt idx="101">
                  <c:v>9.0622316999999999</c:v>
                </c:pt>
                <c:pt idx="102">
                  <c:v>9.2027819999999991</c:v>
                </c:pt>
                <c:pt idx="103">
                  <c:v>9.2848276999999992</c:v>
                </c:pt>
                <c:pt idx="104">
                  <c:v>9.3962328999999993</c:v>
                </c:pt>
                <c:pt idx="105">
                  <c:v>9.5356088000000003</c:v>
                </c:pt>
                <c:pt idx="106">
                  <c:v>9.6625329999999998</c:v>
                </c:pt>
                <c:pt idx="107">
                  <c:v>9.7617574000000005</c:v>
                </c:pt>
                <c:pt idx="108">
                  <c:v>9.8373041000000008</c:v>
                </c:pt>
                <c:pt idx="109">
                  <c:v>9.889367</c:v>
                </c:pt>
                <c:pt idx="110">
                  <c:v>9.9585507999999994</c:v>
                </c:pt>
                <c:pt idx="111">
                  <c:v>10.060171</c:v>
                </c:pt>
                <c:pt idx="112">
                  <c:v>10.200358</c:v>
                </c:pt>
                <c:pt idx="113">
                  <c:v>10.341433</c:v>
                </c:pt>
                <c:pt idx="114">
                  <c:v>10.486133000000001</c:v>
                </c:pt>
                <c:pt idx="115">
                  <c:v>10.602689</c:v>
                </c:pt>
                <c:pt idx="116">
                  <c:v>10.709592000000001</c:v>
                </c:pt>
                <c:pt idx="117">
                  <c:v>10.825659</c:v>
                </c:pt>
                <c:pt idx="118">
                  <c:v>10.931546000000001</c:v>
                </c:pt>
                <c:pt idx="119">
                  <c:v>11.025242</c:v>
                </c:pt>
                <c:pt idx="120">
                  <c:v>11.178457</c:v>
                </c:pt>
                <c:pt idx="121">
                  <c:v>11.310713</c:v>
                </c:pt>
                <c:pt idx="122">
                  <c:v>11.431683</c:v>
                </c:pt>
                <c:pt idx="123">
                  <c:v>11.547442999999999</c:v>
                </c:pt>
                <c:pt idx="124">
                  <c:v>11.637706</c:v>
                </c:pt>
                <c:pt idx="125">
                  <c:v>11.703526999999999</c:v>
                </c:pt>
                <c:pt idx="126">
                  <c:v>11.771003</c:v>
                </c:pt>
                <c:pt idx="127">
                  <c:v>11.839515</c:v>
                </c:pt>
                <c:pt idx="128">
                  <c:v>11.920258</c:v>
                </c:pt>
                <c:pt idx="129">
                  <c:v>11.990107</c:v>
                </c:pt>
                <c:pt idx="130">
                  <c:v>12.053763999999999</c:v>
                </c:pt>
                <c:pt idx="131">
                  <c:v>12.128474000000001</c:v>
                </c:pt>
                <c:pt idx="132">
                  <c:v>12.197004</c:v>
                </c:pt>
                <c:pt idx="133">
                  <c:v>12.244745999999999</c:v>
                </c:pt>
                <c:pt idx="134">
                  <c:v>12.323874999999999</c:v>
                </c:pt>
                <c:pt idx="135">
                  <c:v>12.434732</c:v>
                </c:pt>
                <c:pt idx="136">
                  <c:v>12.565704</c:v>
                </c:pt>
                <c:pt idx="137">
                  <c:v>12.672848</c:v>
                </c:pt>
                <c:pt idx="138">
                  <c:v>12.776954</c:v>
                </c:pt>
                <c:pt idx="139">
                  <c:v>12.889150000000001</c:v>
                </c:pt>
                <c:pt idx="140">
                  <c:v>12.990691</c:v>
                </c:pt>
                <c:pt idx="141">
                  <c:v>13.078153</c:v>
                </c:pt>
                <c:pt idx="142">
                  <c:v>13.161911999999999</c:v>
                </c:pt>
                <c:pt idx="143">
                  <c:v>13.222613000000001</c:v>
                </c:pt>
                <c:pt idx="144">
                  <c:v>13.260160000000001</c:v>
                </c:pt>
                <c:pt idx="145">
                  <c:v>13.29518</c:v>
                </c:pt>
                <c:pt idx="146">
                  <c:v>13.369505</c:v>
                </c:pt>
                <c:pt idx="147">
                  <c:v>13.448582</c:v>
                </c:pt>
                <c:pt idx="148">
                  <c:v>13.508260999999999</c:v>
                </c:pt>
                <c:pt idx="149">
                  <c:v>13.554942</c:v>
                </c:pt>
                <c:pt idx="150">
                  <c:v>13.608283</c:v>
                </c:pt>
                <c:pt idx="151">
                  <c:v>13.677177</c:v>
                </c:pt>
                <c:pt idx="152">
                  <c:v>13.749860999999999</c:v>
                </c:pt>
                <c:pt idx="153">
                  <c:v>13.842736</c:v>
                </c:pt>
                <c:pt idx="154">
                  <c:v>13.931217</c:v>
                </c:pt>
                <c:pt idx="155">
                  <c:v>13.993414</c:v>
                </c:pt>
                <c:pt idx="156">
                  <c:v>14.065047</c:v>
                </c:pt>
                <c:pt idx="157">
                  <c:v>14.143525</c:v>
                </c:pt>
                <c:pt idx="158">
                  <c:v>14.220670999999999</c:v>
                </c:pt>
                <c:pt idx="159">
                  <c:v>14.314441</c:v>
                </c:pt>
                <c:pt idx="160">
                  <c:v>14.397378</c:v>
                </c:pt>
                <c:pt idx="161">
                  <c:v>14.467606999999999</c:v>
                </c:pt>
                <c:pt idx="162">
                  <c:v>14.517783</c:v>
                </c:pt>
                <c:pt idx="163">
                  <c:v>14.568545</c:v>
                </c:pt>
                <c:pt idx="164">
                  <c:v>14.617054</c:v>
                </c:pt>
                <c:pt idx="165">
                  <c:v>14.663475999999999</c:v>
                </c:pt>
                <c:pt idx="166">
                  <c:v>14.738075</c:v>
                </c:pt>
                <c:pt idx="167">
                  <c:v>14.824418</c:v>
                </c:pt>
                <c:pt idx="168">
                  <c:v>14.933434</c:v>
                </c:pt>
                <c:pt idx="169">
                  <c:v>15.044953</c:v>
                </c:pt>
                <c:pt idx="170">
                  <c:v>15.115981</c:v>
                </c:pt>
              </c:numCache>
            </c:numRef>
          </c:yVal>
          <c:smooth val="1"/>
          <c:extLst>
            <c:ext xmlns:c16="http://schemas.microsoft.com/office/drawing/2014/chart" uri="{C3380CC4-5D6E-409C-BE32-E72D297353CC}">
              <c16:uniqueId val="{00000006-B2C3-4ABD-8EA5-C6BF12ECE72F}"/>
            </c:ext>
          </c:extLst>
        </c:ser>
        <c:dLbls>
          <c:showLegendKey val="0"/>
          <c:showVal val="0"/>
          <c:showCatName val="0"/>
          <c:showSerName val="0"/>
          <c:showPercent val="0"/>
          <c:showBubbleSize val="0"/>
        </c:dLbls>
        <c:axId val="581672880"/>
        <c:axId val="581672400"/>
      </c:scatterChart>
      <c:valAx>
        <c:axId val="791597664"/>
        <c:scaling>
          <c:orientation val="minMax"/>
          <c:max val="1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8.6560348644401808E-3"/>
              <c:y val="0.35082893119372738"/>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majorUnit val="4"/>
      </c:valAx>
      <c:valAx>
        <c:axId val="581672400"/>
        <c:scaling>
          <c:orientation val="minMax"/>
        </c:scaling>
        <c:delete val="1"/>
        <c:axPos val="r"/>
        <c:numFmt formatCode="0.000" sourceLinked="1"/>
        <c:majorTickMark val="out"/>
        <c:minorTickMark val="none"/>
        <c:tickLblPos val="nextTo"/>
        <c:crossAx val="581672880"/>
        <c:crosses val="max"/>
        <c:crossBetween val="midCat"/>
      </c:valAx>
      <c:valAx>
        <c:axId val="581672880"/>
        <c:scaling>
          <c:orientation val="minMax"/>
          <c:max val="2"/>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1438470687305212"/>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66679978122912"/>
          <c:y val="0.19157990751731405"/>
          <c:w val="0.76971238573127643"/>
          <c:h val="0.63493501747264336"/>
        </c:manualLayout>
      </c:layout>
      <c:scatterChart>
        <c:scatterStyle val="smoothMarker"/>
        <c:varyColors val="0"/>
        <c:ser>
          <c:idx val="1"/>
          <c:order val="0"/>
          <c:tx>
            <c:strRef>
              <c:f>Elaborated!$J$1</c:f>
              <c:strCache>
                <c:ptCount val="1"/>
                <c:pt idx="0">
                  <c:v>uz_L/2</c:v>
                </c:pt>
              </c:strCache>
            </c:strRef>
          </c:tx>
          <c:spPr>
            <a:ln w="12700" cap="rnd">
              <a:solidFill>
                <a:srgbClr val="0070C0"/>
              </a:solidFill>
              <a:round/>
            </a:ln>
            <a:effectLst/>
          </c:spPr>
          <c:marker>
            <c:symbol val="none"/>
          </c:marker>
          <c:xVal>
            <c:numRef>
              <c:f>Elaborated!$J$3:$J$338</c:f>
              <c:numCache>
                <c:formatCode>0.00</c:formatCode>
                <c:ptCount val="336"/>
                <c:pt idx="0">
                  <c:v>0</c:v>
                </c:pt>
                <c:pt idx="1">
                  <c:v>-2.2280285000000002</c:v>
                </c:pt>
                <c:pt idx="2">
                  <c:v>-2.9985192000000001</c:v>
                </c:pt>
                <c:pt idx="3">
                  <c:v>-3.0458835</c:v>
                </c:pt>
                <c:pt idx="4">
                  <c:v>-3.0737234</c:v>
                </c:pt>
                <c:pt idx="5">
                  <c:v>-3.0939397999999998</c:v>
                </c:pt>
                <c:pt idx="6">
                  <c:v>-3.2051181999999998</c:v>
                </c:pt>
                <c:pt idx="7">
                  <c:v>-3.5442090999999998</c:v>
                </c:pt>
                <c:pt idx="8">
                  <c:v>-3.8001337999999998</c:v>
                </c:pt>
                <c:pt idx="9">
                  <c:v>-4.0405696999999998</c:v>
                </c:pt>
                <c:pt idx="10">
                  <c:v>-4.2194199000000001</c:v>
                </c:pt>
                <c:pt idx="11">
                  <c:v>-4.3472011000000004</c:v>
                </c:pt>
                <c:pt idx="12">
                  <c:v>-4.5590491000000002</c:v>
                </c:pt>
                <c:pt idx="13">
                  <c:v>-4.7882746999999997</c:v>
                </c:pt>
                <c:pt idx="14">
                  <c:v>-4.9504745000000003</c:v>
                </c:pt>
                <c:pt idx="15">
                  <c:v>-5.2554014999999996</c:v>
                </c:pt>
                <c:pt idx="16">
                  <c:v>-5.5610625999999996</c:v>
                </c:pt>
                <c:pt idx="17">
                  <c:v>-5.8072910000000002</c:v>
                </c:pt>
                <c:pt idx="18">
                  <c:v>-6.0191404999999998</c:v>
                </c:pt>
                <c:pt idx="19">
                  <c:v>-6.1979176000000002</c:v>
                </c:pt>
                <c:pt idx="20">
                  <c:v>-6.3788128000000004</c:v>
                </c:pt>
                <c:pt idx="21">
                  <c:v>-6.5079329000000001</c:v>
                </c:pt>
                <c:pt idx="22">
                  <c:v>-6.6168665000000004</c:v>
                </c:pt>
                <c:pt idx="23">
                  <c:v>-6.8202018999999998</c:v>
                </c:pt>
                <c:pt idx="24">
                  <c:v>-6.9980674</c:v>
                </c:pt>
                <c:pt idx="25">
                  <c:v>-7.1063245999999998</c:v>
                </c:pt>
                <c:pt idx="26">
                  <c:v>-7.2186645</c:v>
                </c:pt>
                <c:pt idx="27">
                  <c:v>-7.3566848</c:v>
                </c:pt>
                <c:pt idx="28">
                  <c:v>-7.4699488000000001</c:v>
                </c:pt>
                <c:pt idx="29">
                  <c:v>-7.5794093</c:v>
                </c:pt>
                <c:pt idx="30">
                  <c:v>-7.6609495000000001</c:v>
                </c:pt>
                <c:pt idx="31">
                  <c:v>-7.7238923000000002</c:v>
                </c:pt>
                <c:pt idx="32">
                  <c:v>-7.7869020000000004</c:v>
                </c:pt>
                <c:pt idx="33">
                  <c:v>-7.8615170000000001</c:v>
                </c:pt>
                <c:pt idx="34">
                  <c:v>-7.9743430000000002</c:v>
                </c:pt>
                <c:pt idx="35">
                  <c:v>-8.0772457000000006</c:v>
                </c:pt>
                <c:pt idx="36">
                  <c:v>-8.1972593000000007</c:v>
                </c:pt>
                <c:pt idx="37">
                  <c:v>-8.2996993000000003</c:v>
                </c:pt>
                <c:pt idx="38">
                  <c:v>-8.3959937</c:v>
                </c:pt>
                <c:pt idx="39">
                  <c:v>-8.5011533000000004</c:v>
                </c:pt>
                <c:pt idx="40">
                  <c:v>-8.6315778999999999</c:v>
                </c:pt>
                <c:pt idx="41">
                  <c:v>-8.6991133000000005</c:v>
                </c:pt>
                <c:pt idx="42">
                  <c:v>-8.7197454000000008</c:v>
                </c:pt>
                <c:pt idx="43">
                  <c:v>-8.8481640000000006</c:v>
                </c:pt>
                <c:pt idx="44">
                  <c:v>-8.9991193000000003</c:v>
                </c:pt>
                <c:pt idx="45">
                  <c:v>-9.4093991999999993</c:v>
                </c:pt>
                <c:pt idx="46">
                  <c:v>-9.5749534999999995</c:v>
                </c:pt>
                <c:pt idx="47">
                  <c:v>-9.672269</c:v>
                </c:pt>
                <c:pt idx="48">
                  <c:v>-9.7471900999999992</c:v>
                </c:pt>
                <c:pt idx="49">
                  <c:v>-9.8052779999999995</c:v>
                </c:pt>
                <c:pt idx="50">
                  <c:v>-9.8561489000000009</c:v>
                </c:pt>
                <c:pt idx="51">
                  <c:v>-9.9279299000000005</c:v>
                </c:pt>
                <c:pt idx="52">
                  <c:v>-10.016348000000001</c:v>
                </c:pt>
                <c:pt idx="53">
                  <c:v>-10.112219</c:v>
                </c:pt>
                <c:pt idx="54">
                  <c:v>-10.237755</c:v>
                </c:pt>
                <c:pt idx="55">
                  <c:v>-10.376498</c:v>
                </c:pt>
                <c:pt idx="56">
                  <c:v>-10.491899999999999</c:v>
                </c:pt>
                <c:pt idx="57">
                  <c:v>-10.673137000000001</c:v>
                </c:pt>
                <c:pt idx="58">
                  <c:v>-10.817167</c:v>
                </c:pt>
                <c:pt idx="59">
                  <c:v>-10.942940999999999</c:v>
                </c:pt>
                <c:pt idx="60">
                  <c:v>-11.070942000000001</c:v>
                </c:pt>
                <c:pt idx="61">
                  <c:v>-11.173435</c:v>
                </c:pt>
                <c:pt idx="62">
                  <c:v>-11.27375</c:v>
                </c:pt>
                <c:pt idx="63">
                  <c:v>-11.360047</c:v>
                </c:pt>
                <c:pt idx="64">
                  <c:v>-11.461201000000001</c:v>
                </c:pt>
                <c:pt idx="65">
                  <c:v>-11.552284</c:v>
                </c:pt>
                <c:pt idx="66">
                  <c:v>-11.651792</c:v>
                </c:pt>
                <c:pt idx="67">
                  <c:v>-11.755025</c:v>
                </c:pt>
                <c:pt idx="68">
                  <c:v>-11.894232000000001</c:v>
                </c:pt>
                <c:pt idx="69">
                  <c:v>-12.018425000000001</c:v>
                </c:pt>
                <c:pt idx="70">
                  <c:v>-12.159302</c:v>
                </c:pt>
                <c:pt idx="71">
                  <c:v>-12.289370999999999</c:v>
                </c:pt>
                <c:pt idx="72">
                  <c:v>-12.416525999999999</c:v>
                </c:pt>
                <c:pt idx="73">
                  <c:v>-12.541683000000001</c:v>
                </c:pt>
                <c:pt idx="74">
                  <c:v>-12.629212000000001</c:v>
                </c:pt>
                <c:pt idx="75">
                  <c:v>-12.687194</c:v>
                </c:pt>
                <c:pt idx="76">
                  <c:v>-12.724361</c:v>
                </c:pt>
                <c:pt idx="77">
                  <c:v>-12.820959999999999</c:v>
                </c:pt>
                <c:pt idx="78">
                  <c:v>-12.915728</c:v>
                </c:pt>
                <c:pt idx="79">
                  <c:v>-13.046307000000001</c:v>
                </c:pt>
                <c:pt idx="80">
                  <c:v>-13.266356</c:v>
                </c:pt>
                <c:pt idx="81">
                  <c:v>-13.412288999999999</c:v>
                </c:pt>
                <c:pt idx="82">
                  <c:v>-13.508881000000001</c:v>
                </c:pt>
                <c:pt idx="83">
                  <c:v>-13.590543</c:v>
                </c:pt>
                <c:pt idx="84">
                  <c:v>-13.681743000000001</c:v>
                </c:pt>
                <c:pt idx="85">
                  <c:v>-13.756111000000001</c:v>
                </c:pt>
                <c:pt idx="86">
                  <c:v>-13.851020999999999</c:v>
                </c:pt>
                <c:pt idx="87">
                  <c:v>-13.942652000000001</c:v>
                </c:pt>
                <c:pt idx="88">
                  <c:v>-14.053564</c:v>
                </c:pt>
                <c:pt idx="89">
                  <c:v>-14.156096</c:v>
                </c:pt>
                <c:pt idx="90">
                  <c:v>-14.248402</c:v>
                </c:pt>
                <c:pt idx="91">
                  <c:v>-14.335883000000001</c:v>
                </c:pt>
                <c:pt idx="92">
                  <c:v>-14.446254</c:v>
                </c:pt>
                <c:pt idx="93">
                  <c:v>-14.576784</c:v>
                </c:pt>
                <c:pt idx="94">
                  <c:v>-14.700628999999999</c:v>
                </c:pt>
                <c:pt idx="95">
                  <c:v>-14.816507</c:v>
                </c:pt>
                <c:pt idx="96">
                  <c:v>-14.931577000000001</c:v>
                </c:pt>
                <c:pt idx="97">
                  <c:v>-15.077935</c:v>
                </c:pt>
                <c:pt idx="98">
                  <c:v>-15.241923</c:v>
                </c:pt>
                <c:pt idx="99">
                  <c:v>-15.380193999999999</c:v>
                </c:pt>
                <c:pt idx="100">
                  <c:v>-15.489274</c:v>
                </c:pt>
                <c:pt idx="101">
                  <c:v>-15.590294999999999</c:v>
                </c:pt>
                <c:pt idx="102">
                  <c:v>-15.691483</c:v>
                </c:pt>
                <c:pt idx="103">
                  <c:v>-15.824043</c:v>
                </c:pt>
                <c:pt idx="104">
                  <c:v>-16.003767</c:v>
                </c:pt>
                <c:pt idx="105">
                  <c:v>-16.223492</c:v>
                </c:pt>
                <c:pt idx="106">
                  <c:v>-16.444317000000002</c:v>
                </c:pt>
                <c:pt idx="107">
                  <c:v>-16.633960999999999</c:v>
                </c:pt>
                <c:pt idx="108">
                  <c:v>-16.79044</c:v>
                </c:pt>
                <c:pt idx="109">
                  <c:v>-16.898308</c:v>
                </c:pt>
                <c:pt idx="110">
                  <c:v>-17.06634</c:v>
                </c:pt>
                <c:pt idx="111">
                  <c:v>-17.23827</c:v>
                </c:pt>
                <c:pt idx="112">
                  <c:v>-17.394082999999998</c:v>
                </c:pt>
                <c:pt idx="113">
                  <c:v>-17.525421999999999</c:v>
                </c:pt>
                <c:pt idx="114">
                  <c:v>-17.642854</c:v>
                </c:pt>
                <c:pt idx="115">
                  <c:v>-17.758327999999999</c:v>
                </c:pt>
                <c:pt idx="116">
                  <c:v>-17.857475000000001</c:v>
                </c:pt>
                <c:pt idx="117">
                  <c:v>-17.941172000000002</c:v>
                </c:pt>
                <c:pt idx="118">
                  <c:v>-18.016279000000001</c:v>
                </c:pt>
                <c:pt idx="119">
                  <c:v>-18.106859</c:v>
                </c:pt>
                <c:pt idx="120">
                  <c:v>-18.209626</c:v>
                </c:pt>
                <c:pt idx="121">
                  <c:v>-18.334226000000001</c:v>
                </c:pt>
                <c:pt idx="122">
                  <c:v>-18.439844000000001</c:v>
                </c:pt>
                <c:pt idx="123">
                  <c:v>-18.595223000000001</c:v>
                </c:pt>
                <c:pt idx="124">
                  <c:v>-18.793676999999999</c:v>
                </c:pt>
                <c:pt idx="125">
                  <c:v>-18.973061000000001</c:v>
                </c:pt>
                <c:pt idx="126">
                  <c:v>-19.135085</c:v>
                </c:pt>
                <c:pt idx="127">
                  <c:v>-19.276154999999999</c:v>
                </c:pt>
                <c:pt idx="128">
                  <c:v>-19.391010000000001</c:v>
                </c:pt>
                <c:pt idx="129">
                  <c:v>-19.510211999999999</c:v>
                </c:pt>
                <c:pt idx="130">
                  <c:v>-19.643664000000001</c:v>
                </c:pt>
                <c:pt idx="131">
                  <c:v>-19.785969999999999</c:v>
                </c:pt>
                <c:pt idx="132">
                  <c:v>-19.936263</c:v>
                </c:pt>
                <c:pt idx="133">
                  <c:v>-20.12154</c:v>
                </c:pt>
                <c:pt idx="134">
                  <c:v>-20.326975999999998</c:v>
                </c:pt>
                <c:pt idx="135">
                  <c:v>-20.518152000000001</c:v>
                </c:pt>
                <c:pt idx="136">
                  <c:v>-20.700731000000001</c:v>
                </c:pt>
                <c:pt idx="137">
                  <c:v>-20.860067000000001</c:v>
                </c:pt>
                <c:pt idx="138">
                  <c:v>-21.011624999999999</c:v>
                </c:pt>
                <c:pt idx="139">
                  <c:v>-21.161439999999999</c:v>
                </c:pt>
                <c:pt idx="140">
                  <c:v>-21.289728</c:v>
                </c:pt>
                <c:pt idx="141">
                  <c:v>-21.414290000000001</c:v>
                </c:pt>
                <c:pt idx="142">
                  <c:v>-21.551310000000001</c:v>
                </c:pt>
                <c:pt idx="143">
                  <c:v>-21.657530000000001</c:v>
                </c:pt>
                <c:pt idx="144">
                  <c:v>-21.796351000000001</c:v>
                </c:pt>
                <c:pt idx="145">
                  <c:v>-21.984556000000001</c:v>
                </c:pt>
                <c:pt idx="146">
                  <c:v>-22.202428000000001</c:v>
                </c:pt>
                <c:pt idx="147">
                  <c:v>-22.397707</c:v>
                </c:pt>
                <c:pt idx="148">
                  <c:v>-22.590364000000001</c:v>
                </c:pt>
                <c:pt idx="149">
                  <c:v>-22.773233000000001</c:v>
                </c:pt>
                <c:pt idx="150">
                  <c:v>-22.945633999999998</c:v>
                </c:pt>
                <c:pt idx="151">
                  <c:v>-23.105533999999999</c:v>
                </c:pt>
                <c:pt idx="152">
                  <c:v>-23.268764999999998</c:v>
                </c:pt>
                <c:pt idx="153">
                  <c:v>-23.420808999999998</c:v>
                </c:pt>
                <c:pt idx="154">
                  <c:v>-23.569716</c:v>
                </c:pt>
                <c:pt idx="155">
                  <c:v>-23.706315</c:v>
                </c:pt>
                <c:pt idx="156">
                  <c:v>-23.840304</c:v>
                </c:pt>
                <c:pt idx="157">
                  <c:v>-23.978935</c:v>
                </c:pt>
                <c:pt idx="158">
                  <c:v>-24.092126</c:v>
                </c:pt>
                <c:pt idx="159">
                  <c:v>-24.206595</c:v>
                </c:pt>
                <c:pt idx="160">
                  <c:v>-24.339015</c:v>
                </c:pt>
                <c:pt idx="161">
                  <c:v>-24.521563</c:v>
                </c:pt>
                <c:pt idx="162">
                  <c:v>-24.795635999999998</c:v>
                </c:pt>
                <c:pt idx="163">
                  <c:v>-25.135394999999999</c:v>
                </c:pt>
                <c:pt idx="164">
                  <c:v>-25.458779</c:v>
                </c:pt>
                <c:pt idx="165">
                  <c:v>-25.704328</c:v>
                </c:pt>
                <c:pt idx="166">
                  <c:v>-25.937286</c:v>
                </c:pt>
                <c:pt idx="167">
                  <c:v>-26.187584000000001</c:v>
                </c:pt>
                <c:pt idx="168">
                  <c:v>-26.455363999999999</c:v>
                </c:pt>
                <c:pt idx="169">
                  <c:v>-26.877141999999999</c:v>
                </c:pt>
                <c:pt idx="170">
                  <c:v>-27.467458000000001</c:v>
                </c:pt>
                <c:pt idx="171">
                  <c:v>-28.052706000000001</c:v>
                </c:pt>
                <c:pt idx="172">
                  <c:v>-28.459368999999999</c:v>
                </c:pt>
                <c:pt idx="173">
                  <c:v>-28.880693999999998</c:v>
                </c:pt>
                <c:pt idx="174">
                  <c:v>-29.313735000000001</c:v>
                </c:pt>
                <c:pt idx="175">
                  <c:v>-29.805858000000001</c:v>
                </c:pt>
                <c:pt idx="176">
                  <c:v>-30.512848999999999</c:v>
                </c:pt>
                <c:pt idx="177">
                  <c:v>-31.103911</c:v>
                </c:pt>
                <c:pt idx="178">
                  <c:v>-31.542258</c:v>
                </c:pt>
                <c:pt idx="179">
                  <c:v>-32.121980999999998</c:v>
                </c:pt>
                <c:pt idx="180">
                  <c:v>-32.470005</c:v>
                </c:pt>
                <c:pt idx="181">
                  <c:v>-32.723443000000003</c:v>
                </c:pt>
                <c:pt idx="182">
                  <c:v>-33.058653999999997</c:v>
                </c:pt>
                <c:pt idx="183">
                  <c:v>-33.424959999999999</c:v>
                </c:pt>
                <c:pt idx="184">
                  <c:v>-33.775416999999997</c:v>
                </c:pt>
                <c:pt idx="185">
                  <c:v>-34.120170999999999</c:v>
                </c:pt>
                <c:pt idx="186">
                  <c:v>-34.420046999999997</c:v>
                </c:pt>
                <c:pt idx="187">
                  <c:v>-34.723475000000001</c:v>
                </c:pt>
                <c:pt idx="188">
                  <c:v>-35.175787</c:v>
                </c:pt>
                <c:pt idx="189">
                  <c:v>-35.703187</c:v>
                </c:pt>
                <c:pt idx="190">
                  <c:v>-36.277138999999998</c:v>
                </c:pt>
                <c:pt idx="191">
                  <c:v>-36.806364000000002</c:v>
                </c:pt>
                <c:pt idx="192">
                  <c:v>-37.530562000000003</c:v>
                </c:pt>
                <c:pt idx="193">
                  <c:v>-38.308729999999997</c:v>
                </c:pt>
                <c:pt idx="194">
                  <c:v>-39.073272000000003</c:v>
                </c:pt>
                <c:pt idx="195">
                  <c:v>-39.934697</c:v>
                </c:pt>
                <c:pt idx="196">
                  <c:v>-41.015255000000003</c:v>
                </c:pt>
              </c:numCache>
            </c:numRef>
          </c:xVal>
          <c:yVal>
            <c:numRef>
              <c:f>Elaborated!$Q$3:$Q$338</c:f>
              <c:numCache>
                <c:formatCode>0.000</c:formatCode>
                <c:ptCount val="336"/>
                <c:pt idx="0">
                  <c:v>0</c:v>
                </c:pt>
                <c:pt idx="1">
                  <c:v>0.26982275999999999</c:v>
                </c:pt>
                <c:pt idx="2">
                  <c:v>0.66958346999999996</c:v>
                </c:pt>
                <c:pt idx="3">
                  <c:v>0.70270838000000002</c:v>
                </c:pt>
                <c:pt idx="4">
                  <c:v>0.72163931999999997</c:v>
                </c:pt>
                <c:pt idx="5">
                  <c:v>0.73611581999999998</c:v>
                </c:pt>
                <c:pt idx="6">
                  <c:v>0.81210863</c:v>
                </c:pt>
                <c:pt idx="7">
                  <c:v>1.06959</c:v>
                </c:pt>
                <c:pt idx="8">
                  <c:v>1.2625941000000001</c:v>
                </c:pt>
                <c:pt idx="9">
                  <c:v>1.4372886</c:v>
                </c:pt>
                <c:pt idx="10">
                  <c:v>1.5762702</c:v>
                </c:pt>
                <c:pt idx="11">
                  <c:v>1.6742276</c:v>
                </c:pt>
                <c:pt idx="12">
                  <c:v>1.8425303</c:v>
                </c:pt>
                <c:pt idx="13">
                  <c:v>2.0143059000000001</c:v>
                </c:pt>
                <c:pt idx="14">
                  <c:v>2.1404768999999999</c:v>
                </c:pt>
                <c:pt idx="15">
                  <c:v>2.3804523</c:v>
                </c:pt>
                <c:pt idx="16">
                  <c:v>2.6136240000000002</c:v>
                </c:pt>
                <c:pt idx="17">
                  <c:v>2.8094239000000001</c:v>
                </c:pt>
                <c:pt idx="18">
                  <c:v>2.9704427999999998</c:v>
                </c:pt>
                <c:pt idx="19">
                  <c:v>3.1077528000000001</c:v>
                </c:pt>
                <c:pt idx="20">
                  <c:v>3.2498385000000001</c:v>
                </c:pt>
                <c:pt idx="21">
                  <c:v>3.3491718000000001</c:v>
                </c:pt>
                <c:pt idx="22">
                  <c:v>3.4402664999999999</c:v>
                </c:pt>
                <c:pt idx="23">
                  <c:v>3.5941790999999998</c:v>
                </c:pt>
                <c:pt idx="24">
                  <c:v>3.7374040000000002</c:v>
                </c:pt>
                <c:pt idx="25">
                  <c:v>3.8167216000000002</c:v>
                </c:pt>
                <c:pt idx="26">
                  <c:v>3.9043109</c:v>
                </c:pt>
                <c:pt idx="27">
                  <c:v>4.0128803</c:v>
                </c:pt>
                <c:pt idx="28">
                  <c:v>4.1018762999999998</c:v>
                </c:pt>
                <c:pt idx="29">
                  <c:v>4.1893156999999999</c:v>
                </c:pt>
                <c:pt idx="30">
                  <c:v>4.2527423000000004</c:v>
                </c:pt>
                <c:pt idx="31">
                  <c:v>4.3058009999999998</c:v>
                </c:pt>
                <c:pt idx="32">
                  <c:v>4.3556014000000003</c:v>
                </c:pt>
                <c:pt idx="33">
                  <c:v>4.4140129000000004</c:v>
                </c:pt>
                <c:pt idx="34">
                  <c:v>4.4993547999999999</c:v>
                </c:pt>
                <c:pt idx="35">
                  <c:v>4.5908001000000001</c:v>
                </c:pt>
                <c:pt idx="36">
                  <c:v>4.6790190999999997</c:v>
                </c:pt>
                <c:pt idx="37">
                  <c:v>4.7620743000000001</c:v>
                </c:pt>
                <c:pt idx="38">
                  <c:v>4.8376539000000003</c:v>
                </c:pt>
                <c:pt idx="39">
                  <c:v>4.9258755000000001</c:v>
                </c:pt>
                <c:pt idx="40">
                  <c:v>5.0244752000000004</c:v>
                </c:pt>
                <c:pt idx="41">
                  <c:v>5.0678612999999997</c:v>
                </c:pt>
                <c:pt idx="42">
                  <c:v>5.0863493999999996</c:v>
                </c:pt>
                <c:pt idx="43">
                  <c:v>5.1863232000000004</c:v>
                </c:pt>
                <c:pt idx="44">
                  <c:v>5.3200067999999998</c:v>
                </c:pt>
                <c:pt idx="45">
                  <c:v>5.6402796999999998</c:v>
                </c:pt>
                <c:pt idx="46">
                  <c:v>5.7725391000000004</c:v>
                </c:pt>
                <c:pt idx="47">
                  <c:v>5.8460084999999999</c:v>
                </c:pt>
                <c:pt idx="48">
                  <c:v>5.9048299000000002</c:v>
                </c:pt>
                <c:pt idx="49">
                  <c:v>5.9496289000000004</c:v>
                </c:pt>
                <c:pt idx="50">
                  <c:v>5.9940034999999998</c:v>
                </c:pt>
                <c:pt idx="51">
                  <c:v>6.0462432000000002</c:v>
                </c:pt>
                <c:pt idx="52">
                  <c:v>6.1199365999999999</c:v>
                </c:pt>
                <c:pt idx="53">
                  <c:v>6.1908903999999998</c:v>
                </c:pt>
                <c:pt idx="54">
                  <c:v>6.2904676000000004</c:v>
                </c:pt>
                <c:pt idx="55">
                  <c:v>6.3969642000000002</c:v>
                </c:pt>
                <c:pt idx="56">
                  <c:v>6.4884725999999997</c:v>
                </c:pt>
                <c:pt idx="57">
                  <c:v>6.6337102000000003</c:v>
                </c:pt>
                <c:pt idx="58">
                  <c:v>6.7453627999999997</c:v>
                </c:pt>
                <c:pt idx="59">
                  <c:v>6.8420997000000003</c:v>
                </c:pt>
                <c:pt idx="60">
                  <c:v>6.9415772000000002</c:v>
                </c:pt>
                <c:pt idx="61">
                  <c:v>7.0211303999999997</c:v>
                </c:pt>
                <c:pt idx="62">
                  <c:v>7.0965346</c:v>
                </c:pt>
                <c:pt idx="63">
                  <c:v>7.1676861000000001</c:v>
                </c:pt>
                <c:pt idx="64">
                  <c:v>7.2435409000000002</c:v>
                </c:pt>
                <c:pt idx="65">
                  <c:v>7.3178330999999996</c:v>
                </c:pt>
                <c:pt idx="66">
                  <c:v>7.3971885999999998</c:v>
                </c:pt>
                <c:pt idx="67">
                  <c:v>7.4829207000000002</c:v>
                </c:pt>
                <c:pt idx="68">
                  <c:v>7.5870147000000001</c:v>
                </c:pt>
                <c:pt idx="69">
                  <c:v>7.6887337999999996</c:v>
                </c:pt>
                <c:pt idx="70">
                  <c:v>7.7898462999999998</c:v>
                </c:pt>
                <c:pt idx="71">
                  <c:v>7.8965899999999998</c:v>
                </c:pt>
                <c:pt idx="72">
                  <c:v>7.9967832000000003</c:v>
                </c:pt>
                <c:pt idx="73">
                  <c:v>8.0920865000000006</c:v>
                </c:pt>
                <c:pt idx="74">
                  <c:v>8.1573848000000009</c:v>
                </c:pt>
                <c:pt idx="75">
                  <c:v>8.2016977999999998</c:v>
                </c:pt>
                <c:pt idx="76">
                  <c:v>8.2370426000000005</c:v>
                </c:pt>
                <c:pt idx="77">
                  <c:v>8.3097948000000006</c:v>
                </c:pt>
                <c:pt idx="78">
                  <c:v>8.3839518999999996</c:v>
                </c:pt>
                <c:pt idx="79">
                  <c:v>8.4833105999999994</c:v>
                </c:pt>
                <c:pt idx="80">
                  <c:v>8.6488569999999996</c:v>
                </c:pt>
                <c:pt idx="81">
                  <c:v>8.7584286999999996</c:v>
                </c:pt>
                <c:pt idx="82">
                  <c:v>8.8322570000000002</c:v>
                </c:pt>
                <c:pt idx="83">
                  <c:v>8.8929019</c:v>
                </c:pt>
                <c:pt idx="84">
                  <c:v>8.9571248000000008</c:v>
                </c:pt>
                <c:pt idx="85">
                  <c:v>9.0146073999999992</c:v>
                </c:pt>
                <c:pt idx="86">
                  <c:v>9.0841007000000005</c:v>
                </c:pt>
                <c:pt idx="87">
                  <c:v>9.1522061000000008</c:v>
                </c:pt>
                <c:pt idx="88">
                  <c:v>9.2330386999999998</c:v>
                </c:pt>
                <c:pt idx="89">
                  <c:v>9.3111139999999999</c:v>
                </c:pt>
                <c:pt idx="90">
                  <c:v>9.3802401</c:v>
                </c:pt>
                <c:pt idx="91">
                  <c:v>9.4426597999999995</c:v>
                </c:pt>
                <c:pt idx="92">
                  <c:v>9.5304614000000001</c:v>
                </c:pt>
                <c:pt idx="93">
                  <c:v>9.6250157999999999</c:v>
                </c:pt>
                <c:pt idx="94">
                  <c:v>9.7188026999999995</c:v>
                </c:pt>
                <c:pt idx="95">
                  <c:v>9.8039576000000004</c:v>
                </c:pt>
                <c:pt idx="96">
                  <c:v>9.8911616000000002</c:v>
                </c:pt>
                <c:pt idx="97">
                  <c:v>10.002338</c:v>
                </c:pt>
                <c:pt idx="98">
                  <c:v>10.117682</c:v>
                </c:pt>
                <c:pt idx="99">
                  <c:v>10.222174000000001</c:v>
                </c:pt>
                <c:pt idx="100">
                  <c:v>10.305694000000001</c:v>
                </c:pt>
                <c:pt idx="101">
                  <c:v>10.378576000000001</c:v>
                </c:pt>
                <c:pt idx="102">
                  <c:v>10.449081</c:v>
                </c:pt>
                <c:pt idx="103">
                  <c:v>10.542978</c:v>
                </c:pt>
                <c:pt idx="104">
                  <c:v>10.676118000000001</c:v>
                </c:pt>
                <c:pt idx="105">
                  <c:v>10.840681999999999</c:v>
                </c:pt>
                <c:pt idx="106">
                  <c:v>11.00004</c:v>
                </c:pt>
                <c:pt idx="107">
                  <c:v>11.13683</c:v>
                </c:pt>
                <c:pt idx="108">
                  <c:v>11.246781</c:v>
                </c:pt>
                <c:pt idx="109">
                  <c:v>11.318735</c:v>
                </c:pt>
                <c:pt idx="110">
                  <c:v>11.435428999999999</c:v>
                </c:pt>
                <c:pt idx="111">
                  <c:v>11.537932</c:v>
                </c:pt>
                <c:pt idx="112">
                  <c:v>11.637776000000001</c:v>
                </c:pt>
                <c:pt idx="113">
                  <c:v>11.725628</c:v>
                </c:pt>
                <c:pt idx="114">
                  <c:v>11.80706</c:v>
                </c:pt>
                <c:pt idx="115">
                  <c:v>11.881429000000001</c:v>
                </c:pt>
                <c:pt idx="116">
                  <c:v>11.94515</c:v>
                </c:pt>
                <c:pt idx="117">
                  <c:v>12.002789</c:v>
                </c:pt>
                <c:pt idx="118">
                  <c:v>12.052191000000001</c:v>
                </c:pt>
                <c:pt idx="119">
                  <c:v>12.113982</c:v>
                </c:pt>
                <c:pt idx="120">
                  <c:v>12.193713000000001</c:v>
                </c:pt>
                <c:pt idx="121">
                  <c:v>12.272085000000001</c:v>
                </c:pt>
                <c:pt idx="122">
                  <c:v>12.346994</c:v>
                </c:pt>
                <c:pt idx="123">
                  <c:v>12.458284000000001</c:v>
                </c:pt>
                <c:pt idx="124">
                  <c:v>12.591388</c:v>
                </c:pt>
                <c:pt idx="125">
                  <c:v>12.711847000000001</c:v>
                </c:pt>
                <c:pt idx="126">
                  <c:v>12.820446</c:v>
                </c:pt>
                <c:pt idx="127">
                  <c:v>12.910392</c:v>
                </c:pt>
                <c:pt idx="128">
                  <c:v>12.987436000000001</c:v>
                </c:pt>
                <c:pt idx="129">
                  <c:v>13.063905</c:v>
                </c:pt>
                <c:pt idx="130">
                  <c:v>13.156416</c:v>
                </c:pt>
                <c:pt idx="131">
                  <c:v>13.246759000000001</c:v>
                </c:pt>
                <c:pt idx="132">
                  <c:v>13.344715000000001</c:v>
                </c:pt>
                <c:pt idx="133">
                  <c:v>13.47081</c:v>
                </c:pt>
                <c:pt idx="134">
                  <c:v>13.605536000000001</c:v>
                </c:pt>
                <c:pt idx="135">
                  <c:v>13.720108</c:v>
                </c:pt>
                <c:pt idx="136">
                  <c:v>13.839311</c:v>
                </c:pt>
                <c:pt idx="137">
                  <c:v>13.935079</c:v>
                </c:pt>
                <c:pt idx="138">
                  <c:v>14.030533</c:v>
                </c:pt>
                <c:pt idx="139">
                  <c:v>14.121784</c:v>
                </c:pt>
                <c:pt idx="140">
                  <c:v>14.203562</c:v>
                </c:pt>
                <c:pt idx="141">
                  <c:v>14.285280999999999</c:v>
                </c:pt>
                <c:pt idx="142">
                  <c:v>14.367507</c:v>
                </c:pt>
                <c:pt idx="143">
                  <c:v>14.430349</c:v>
                </c:pt>
                <c:pt idx="144">
                  <c:v>14.515332000000001</c:v>
                </c:pt>
                <c:pt idx="145">
                  <c:v>14.637459</c:v>
                </c:pt>
                <c:pt idx="146">
                  <c:v>14.779239</c:v>
                </c:pt>
                <c:pt idx="147">
                  <c:v>14.888168</c:v>
                </c:pt>
                <c:pt idx="148">
                  <c:v>15.002986</c:v>
                </c:pt>
                <c:pt idx="149">
                  <c:v>15.119856</c:v>
                </c:pt>
                <c:pt idx="150">
                  <c:v>15.213353</c:v>
                </c:pt>
                <c:pt idx="151">
                  <c:v>15.302239</c:v>
                </c:pt>
                <c:pt idx="152">
                  <c:v>15.389054</c:v>
                </c:pt>
                <c:pt idx="153">
                  <c:v>15.478935999999999</c:v>
                </c:pt>
                <c:pt idx="154">
                  <c:v>15.558009999999999</c:v>
                </c:pt>
                <c:pt idx="155">
                  <c:v>15.635081</c:v>
                </c:pt>
                <c:pt idx="156">
                  <c:v>15.709486</c:v>
                </c:pt>
                <c:pt idx="157">
                  <c:v>15.786864</c:v>
                </c:pt>
                <c:pt idx="158">
                  <c:v>15.844163999999999</c:v>
                </c:pt>
                <c:pt idx="159">
                  <c:v>15.903751</c:v>
                </c:pt>
                <c:pt idx="160">
                  <c:v>15.981521000000001</c:v>
                </c:pt>
                <c:pt idx="161">
                  <c:v>16.088764000000001</c:v>
                </c:pt>
                <c:pt idx="162">
                  <c:v>16.243283999999999</c:v>
                </c:pt>
                <c:pt idx="163">
                  <c:v>16.428682999999999</c:v>
                </c:pt>
                <c:pt idx="164">
                  <c:v>16.590952000000001</c:v>
                </c:pt>
                <c:pt idx="165">
                  <c:v>16.705165000000001</c:v>
                </c:pt>
                <c:pt idx="166">
                  <c:v>16.815445</c:v>
                </c:pt>
                <c:pt idx="167">
                  <c:v>16.935147000000001</c:v>
                </c:pt>
                <c:pt idx="168">
                  <c:v>17.069692</c:v>
                </c:pt>
                <c:pt idx="169">
                  <c:v>17.230654000000001</c:v>
                </c:pt>
                <c:pt idx="170">
                  <c:v>17.382580000000001</c:v>
                </c:pt>
                <c:pt idx="171">
                  <c:v>17.535731999999999</c:v>
                </c:pt>
                <c:pt idx="172">
                  <c:v>17.600543999999999</c:v>
                </c:pt>
                <c:pt idx="173">
                  <c:v>17.686941000000001</c:v>
                </c:pt>
                <c:pt idx="174">
                  <c:v>17.750703000000001</c:v>
                </c:pt>
                <c:pt idx="175">
                  <c:v>17.831441000000002</c:v>
                </c:pt>
                <c:pt idx="176">
                  <c:v>17.935828000000001</c:v>
                </c:pt>
                <c:pt idx="177">
                  <c:v>18.000789000000001</c:v>
                </c:pt>
                <c:pt idx="178">
                  <c:v>18.042437</c:v>
                </c:pt>
                <c:pt idx="179">
                  <c:v>18.267365999999999</c:v>
                </c:pt>
                <c:pt idx="180">
                  <c:v>18.386528999999999</c:v>
                </c:pt>
                <c:pt idx="181">
                  <c:v>18.462425</c:v>
                </c:pt>
                <c:pt idx="182">
                  <c:v>18.596184000000001</c:v>
                </c:pt>
                <c:pt idx="183">
                  <c:v>18.730333000000002</c:v>
                </c:pt>
                <c:pt idx="184">
                  <c:v>18.840636</c:v>
                </c:pt>
                <c:pt idx="185">
                  <c:v>18.941894000000001</c:v>
                </c:pt>
                <c:pt idx="186">
                  <c:v>19.010272000000001</c:v>
                </c:pt>
                <c:pt idx="187">
                  <c:v>19.105098999999999</c:v>
                </c:pt>
                <c:pt idx="188">
                  <c:v>19.254142000000002</c:v>
                </c:pt>
                <c:pt idx="189">
                  <c:v>19.410671000000001</c:v>
                </c:pt>
                <c:pt idx="190">
                  <c:v>19.576355</c:v>
                </c:pt>
                <c:pt idx="191">
                  <c:v>19.700375000000001</c:v>
                </c:pt>
                <c:pt idx="192">
                  <c:v>19.880855</c:v>
                </c:pt>
                <c:pt idx="193">
                  <c:v>20.042237</c:v>
                </c:pt>
                <c:pt idx="194">
                  <c:v>20.183805</c:v>
                </c:pt>
                <c:pt idx="195">
                  <c:v>20.308612</c:v>
                </c:pt>
                <c:pt idx="196">
                  <c:v>20.457906999999999</c:v>
                </c:pt>
              </c:numCache>
            </c:numRef>
          </c:yVal>
          <c:smooth val="1"/>
          <c:extLst>
            <c:ext xmlns:c16="http://schemas.microsoft.com/office/drawing/2014/chart" uri="{C3380CC4-5D6E-409C-BE32-E72D297353CC}">
              <c16:uniqueId val="{00000000-66E7-4F8C-A997-18667A0DAB00}"/>
            </c:ext>
          </c:extLst>
        </c:ser>
        <c:ser>
          <c:idx val="3"/>
          <c:order val="1"/>
          <c:tx>
            <c:strRef>
              <c:f>Elaborated!$K$1</c:f>
              <c:strCache>
                <c:ptCount val="1"/>
                <c:pt idx="0">
                  <c:v>uz_L/4</c:v>
                </c:pt>
              </c:strCache>
            </c:strRef>
          </c:tx>
          <c:spPr>
            <a:ln w="12700" cap="rnd">
              <a:solidFill>
                <a:srgbClr val="00B0F0"/>
              </a:solidFill>
              <a:round/>
            </a:ln>
            <a:effectLst/>
          </c:spPr>
          <c:marker>
            <c:symbol val="none"/>
          </c:marker>
          <c:xVal>
            <c:numRef>
              <c:f>Elaborated!$K$3:$K$468</c:f>
              <c:numCache>
                <c:formatCode>0.00</c:formatCode>
                <c:ptCount val="466"/>
                <c:pt idx="0">
                  <c:v>0</c:v>
                </c:pt>
                <c:pt idx="1">
                  <c:v>-0.23982078000000001</c:v>
                </c:pt>
                <c:pt idx="2">
                  <c:v>-0.55027044000000003</c:v>
                </c:pt>
                <c:pt idx="3">
                  <c:v>-0.58582681000000003</c:v>
                </c:pt>
                <c:pt idx="4">
                  <c:v>-0.60000595000000001</c:v>
                </c:pt>
                <c:pt idx="5">
                  <c:v>-0.61022573000000002</c:v>
                </c:pt>
                <c:pt idx="6">
                  <c:v>-0.68887849999999995</c:v>
                </c:pt>
                <c:pt idx="7">
                  <c:v>-0.89435808999999999</c:v>
                </c:pt>
                <c:pt idx="8">
                  <c:v>-1.0457487999999999</c:v>
                </c:pt>
                <c:pt idx="9">
                  <c:v>-1.1992370000000001</c:v>
                </c:pt>
                <c:pt idx="10">
                  <c:v>-1.3186765</c:v>
                </c:pt>
                <c:pt idx="11">
                  <c:v>-1.4120485</c:v>
                </c:pt>
                <c:pt idx="12">
                  <c:v>-1.5388039</c:v>
                </c:pt>
                <c:pt idx="13">
                  <c:v>-1.6798786000000001</c:v>
                </c:pt>
                <c:pt idx="14">
                  <c:v>-1.7836409</c:v>
                </c:pt>
                <c:pt idx="15">
                  <c:v>-1.9801784</c:v>
                </c:pt>
                <c:pt idx="16">
                  <c:v>-2.1824995</c:v>
                </c:pt>
                <c:pt idx="17">
                  <c:v>-2.3647133999999999</c:v>
                </c:pt>
                <c:pt idx="18">
                  <c:v>-2.4836809</c:v>
                </c:pt>
                <c:pt idx="19">
                  <c:v>-2.6024327999999999</c:v>
                </c:pt>
                <c:pt idx="20">
                  <c:v>-2.7151168999999999</c:v>
                </c:pt>
                <c:pt idx="21">
                  <c:v>-2.8038419999999999</c:v>
                </c:pt>
                <c:pt idx="22">
                  <c:v>-2.8748051000000001</c:v>
                </c:pt>
                <c:pt idx="23">
                  <c:v>-3.0070782999999999</c:v>
                </c:pt>
                <c:pt idx="24">
                  <c:v>-3.1203310000000002</c:v>
                </c:pt>
                <c:pt idx="25">
                  <c:v>-3.1956026</c:v>
                </c:pt>
                <c:pt idx="26">
                  <c:v>-3.2567891000000002</c:v>
                </c:pt>
                <c:pt idx="27">
                  <c:v>-3.3479581999999999</c:v>
                </c:pt>
                <c:pt idx="28">
                  <c:v>-3.4298845999999998</c:v>
                </c:pt>
                <c:pt idx="29">
                  <c:v>-3.4909104000000002</c:v>
                </c:pt>
                <c:pt idx="30">
                  <c:v>-3.5417548999999999</c:v>
                </c:pt>
                <c:pt idx="31">
                  <c:v>-3.5920538999999998</c:v>
                </c:pt>
                <c:pt idx="32">
                  <c:v>-3.6267368000000002</c:v>
                </c:pt>
                <c:pt idx="33">
                  <c:v>-3.6812147999999998</c:v>
                </c:pt>
                <c:pt idx="34">
                  <c:v>-3.7545565999999999</c:v>
                </c:pt>
                <c:pt idx="35">
                  <c:v>-3.8250519999999999</c:v>
                </c:pt>
                <c:pt idx="36">
                  <c:v>-3.9065905999999999</c:v>
                </c:pt>
                <c:pt idx="37">
                  <c:v>-3.9736585</c:v>
                </c:pt>
                <c:pt idx="38">
                  <c:v>-4.0318716999999999</c:v>
                </c:pt>
                <c:pt idx="39">
                  <c:v>-4.1093355999999996</c:v>
                </c:pt>
                <c:pt idx="40">
                  <c:v>-4.1945589999999999</c:v>
                </c:pt>
                <c:pt idx="41">
                  <c:v>-4.2394485</c:v>
                </c:pt>
                <c:pt idx="42">
                  <c:v>-4.2548167000000001</c:v>
                </c:pt>
                <c:pt idx="43">
                  <c:v>-4.3415540000000004</c:v>
                </c:pt>
                <c:pt idx="44">
                  <c:v>-4.4484269000000003</c:v>
                </c:pt>
                <c:pt idx="45">
                  <c:v>-4.7075392000000003</c:v>
                </c:pt>
                <c:pt idx="46">
                  <c:v>-4.8213362000000002</c:v>
                </c:pt>
                <c:pt idx="47">
                  <c:v>-4.8908262999999996</c:v>
                </c:pt>
                <c:pt idx="48">
                  <c:v>-4.9315034999999998</c:v>
                </c:pt>
                <c:pt idx="49">
                  <c:v>-4.9673748</c:v>
                </c:pt>
                <c:pt idx="50">
                  <c:v>-4.9992676999999999</c:v>
                </c:pt>
                <c:pt idx="51">
                  <c:v>-5.0534451000000002</c:v>
                </c:pt>
                <c:pt idx="52">
                  <c:v>-5.1061407000000001</c:v>
                </c:pt>
                <c:pt idx="53">
                  <c:v>-5.1748830999999997</c:v>
                </c:pt>
                <c:pt idx="54">
                  <c:v>-5.2488427</c:v>
                </c:pt>
                <c:pt idx="55">
                  <c:v>-5.3283497000000004</c:v>
                </c:pt>
                <c:pt idx="56">
                  <c:v>-5.4014772999999998</c:v>
                </c:pt>
                <c:pt idx="57">
                  <c:v>-5.5207011000000001</c:v>
                </c:pt>
                <c:pt idx="58">
                  <c:v>-5.6171449000000004</c:v>
                </c:pt>
                <c:pt idx="59">
                  <c:v>-5.7044766999999998</c:v>
                </c:pt>
                <c:pt idx="60">
                  <c:v>-5.8025424000000001</c:v>
                </c:pt>
                <c:pt idx="61">
                  <c:v>-5.8673565999999999</c:v>
                </c:pt>
                <c:pt idx="62">
                  <c:v>-5.9262395000000003</c:v>
                </c:pt>
                <c:pt idx="63">
                  <c:v>-5.9969782</c:v>
                </c:pt>
                <c:pt idx="64">
                  <c:v>-6.0526755999999997</c:v>
                </c:pt>
                <c:pt idx="65">
                  <c:v>-6.1098423000000004</c:v>
                </c:pt>
                <c:pt idx="66">
                  <c:v>-6.1756314999999997</c:v>
                </c:pt>
                <c:pt idx="67">
                  <c:v>-6.2319569000000001</c:v>
                </c:pt>
                <c:pt idx="68">
                  <c:v>-6.3317544999999997</c:v>
                </c:pt>
                <c:pt idx="69">
                  <c:v>-6.4159785999999999</c:v>
                </c:pt>
                <c:pt idx="70">
                  <c:v>-6.5005145999999998</c:v>
                </c:pt>
                <c:pt idx="71">
                  <c:v>-6.5852386999999997</c:v>
                </c:pt>
                <c:pt idx="72">
                  <c:v>-6.6732924999999996</c:v>
                </c:pt>
                <c:pt idx="73">
                  <c:v>-6.7565267000000002</c:v>
                </c:pt>
                <c:pt idx="74">
                  <c:v>-6.8045814</c:v>
                </c:pt>
                <c:pt idx="75">
                  <c:v>-6.8492632999999996</c:v>
                </c:pt>
                <c:pt idx="76">
                  <c:v>-6.8746020999999997</c:v>
                </c:pt>
                <c:pt idx="77">
                  <c:v>-6.9372828999999996</c:v>
                </c:pt>
                <c:pt idx="78">
                  <c:v>-7.0075463999999998</c:v>
                </c:pt>
                <c:pt idx="79">
                  <c:v>-7.0839762000000004</c:v>
                </c:pt>
                <c:pt idx="80">
                  <c:v>-7.2242715999999998</c:v>
                </c:pt>
                <c:pt idx="81">
                  <c:v>-7.3245646999999998</c:v>
                </c:pt>
                <c:pt idx="82">
                  <c:v>-7.3742137999999997</c:v>
                </c:pt>
                <c:pt idx="83">
                  <c:v>-7.4291779</c:v>
                </c:pt>
                <c:pt idx="84">
                  <c:v>-7.4851998999999996</c:v>
                </c:pt>
                <c:pt idx="85">
                  <c:v>-7.5254772000000001</c:v>
                </c:pt>
                <c:pt idx="86">
                  <c:v>-7.5903882999999999</c:v>
                </c:pt>
                <c:pt idx="87">
                  <c:v>-7.6358740000000003</c:v>
                </c:pt>
                <c:pt idx="88">
                  <c:v>-7.7030488000000004</c:v>
                </c:pt>
                <c:pt idx="89">
                  <c:v>-7.7683853000000003</c:v>
                </c:pt>
                <c:pt idx="90">
                  <c:v>-7.8290832000000004</c:v>
                </c:pt>
                <c:pt idx="91">
                  <c:v>-7.8864779</c:v>
                </c:pt>
                <c:pt idx="92">
                  <c:v>-7.9646724000000004</c:v>
                </c:pt>
                <c:pt idx="93">
                  <c:v>-8.0291651000000002</c:v>
                </c:pt>
                <c:pt idx="94">
                  <c:v>-8.1191230000000001</c:v>
                </c:pt>
                <c:pt idx="95">
                  <c:v>-8.1916776000000002</c:v>
                </c:pt>
                <c:pt idx="96">
                  <c:v>-8.2600523999999993</c:v>
                </c:pt>
                <c:pt idx="97">
                  <c:v>-8.3468813999999991</c:v>
                </c:pt>
                <c:pt idx="98">
                  <c:v>-8.4469226000000006</c:v>
                </c:pt>
                <c:pt idx="99">
                  <c:v>-8.5287523000000007</c:v>
                </c:pt>
                <c:pt idx="100">
                  <c:v>-8.5862162000000009</c:v>
                </c:pt>
                <c:pt idx="101">
                  <c:v>-8.6742068999999997</c:v>
                </c:pt>
                <c:pt idx="102">
                  <c:v>-8.7285894000000006</c:v>
                </c:pt>
                <c:pt idx="103">
                  <c:v>-8.8125953999999993</c:v>
                </c:pt>
                <c:pt idx="104">
                  <c:v>-8.9256618999999997</c:v>
                </c:pt>
                <c:pt idx="105">
                  <c:v>-9.058783</c:v>
                </c:pt>
                <c:pt idx="106">
                  <c:v>-9.1769306999999998</c:v>
                </c:pt>
                <c:pt idx="107">
                  <c:v>-9.3009541000000002</c:v>
                </c:pt>
                <c:pt idx="108">
                  <c:v>-9.4004616999999993</c:v>
                </c:pt>
                <c:pt idx="109">
                  <c:v>-9.4755377999999997</c:v>
                </c:pt>
                <c:pt idx="110">
                  <c:v>-9.5824466000000008</c:v>
                </c:pt>
                <c:pt idx="111">
                  <c:v>-9.6661035000000002</c:v>
                </c:pt>
                <c:pt idx="112">
                  <c:v>-9.7738096999999993</c:v>
                </c:pt>
                <c:pt idx="113">
                  <c:v>-9.8518995</c:v>
                </c:pt>
                <c:pt idx="114">
                  <c:v>-9.9281778999999997</c:v>
                </c:pt>
                <c:pt idx="115">
                  <c:v>-9.9940384000000009</c:v>
                </c:pt>
                <c:pt idx="116">
                  <c:v>-10.046714</c:v>
                </c:pt>
                <c:pt idx="117">
                  <c:v>-10.099081</c:v>
                </c:pt>
                <c:pt idx="118">
                  <c:v>-10.151370999999999</c:v>
                </c:pt>
                <c:pt idx="119">
                  <c:v>-10.198164999999999</c:v>
                </c:pt>
                <c:pt idx="120">
                  <c:v>-10.257645</c:v>
                </c:pt>
                <c:pt idx="121">
                  <c:v>-10.336893999999999</c:v>
                </c:pt>
                <c:pt idx="122">
                  <c:v>-10.400074</c:v>
                </c:pt>
                <c:pt idx="123">
                  <c:v>-10.500185999999999</c:v>
                </c:pt>
                <c:pt idx="124">
                  <c:v>-10.629783</c:v>
                </c:pt>
                <c:pt idx="125">
                  <c:v>-10.746209</c:v>
                </c:pt>
                <c:pt idx="126">
                  <c:v>-10.843321</c:v>
                </c:pt>
                <c:pt idx="127">
                  <c:v>-10.922723</c:v>
                </c:pt>
                <c:pt idx="128">
                  <c:v>-10.996567000000001</c:v>
                </c:pt>
                <c:pt idx="129">
                  <c:v>-11.075628</c:v>
                </c:pt>
                <c:pt idx="130">
                  <c:v>-11.152487000000001</c:v>
                </c:pt>
                <c:pt idx="131">
                  <c:v>-11.247446999999999</c:v>
                </c:pt>
                <c:pt idx="132">
                  <c:v>-11.33778</c:v>
                </c:pt>
                <c:pt idx="133">
                  <c:v>-11.437148000000001</c:v>
                </c:pt>
                <c:pt idx="134">
                  <c:v>-11.566599999999999</c:v>
                </c:pt>
                <c:pt idx="135">
                  <c:v>-11.679957999999999</c:v>
                </c:pt>
                <c:pt idx="136">
                  <c:v>-11.795418</c:v>
                </c:pt>
                <c:pt idx="137">
                  <c:v>-11.878978999999999</c:v>
                </c:pt>
                <c:pt idx="138">
                  <c:v>-11.961760999999999</c:v>
                </c:pt>
                <c:pt idx="139">
                  <c:v>-12.063440999999999</c:v>
                </c:pt>
                <c:pt idx="140">
                  <c:v>-12.134641</c:v>
                </c:pt>
                <c:pt idx="141">
                  <c:v>-12.204658</c:v>
                </c:pt>
                <c:pt idx="142">
                  <c:v>-12.299184</c:v>
                </c:pt>
                <c:pt idx="143">
                  <c:v>-12.359304</c:v>
                </c:pt>
                <c:pt idx="144">
                  <c:v>-12.439685000000001</c:v>
                </c:pt>
                <c:pt idx="145">
                  <c:v>-12.555379</c:v>
                </c:pt>
                <c:pt idx="146">
                  <c:v>-12.678984</c:v>
                </c:pt>
                <c:pt idx="147">
                  <c:v>-12.788632</c:v>
                </c:pt>
                <c:pt idx="148">
                  <c:v>-12.902725999999999</c:v>
                </c:pt>
                <c:pt idx="149">
                  <c:v>-13.020998000000001</c:v>
                </c:pt>
                <c:pt idx="150">
                  <c:v>-13.128050999999999</c:v>
                </c:pt>
                <c:pt idx="151">
                  <c:v>-13.225088</c:v>
                </c:pt>
                <c:pt idx="152">
                  <c:v>-13.314814</c:v>
                </c:pt>
                <c:pt idx="153">
                  <c:v>-13.417236000000001</c:v>
                </c:pt>
                <c:pt idx="154">
                  <c:v>-13.498297000000001</c:v>
                </c:pt>
                <c:pt idx="155">
                  <c:v>-13.579010999999999</c:v>
                </c:pt>
                <c:pt idx="156">
                  <c:v>-13.648621</c:v>
                </c:pt>
                <c:pt idx="157">
                  <c:v>-13.726175</c:v>
                </c:pt>
                <c:pt idx="158">
                  <c:v>-13.790501000000001</c:v>
                </c:pt>
                <c:pt idx="159">
                  <c:v>-13.850092</c:v>
                </c:pt>
                <c:pt idx="160">
                  <c:v>-13.921453</c:v>
                </c:pt>
                <c:pt idx="161">
                  <c:v>-14.044608999999999</c:v>
                </c:pt>
                <c:pt idx="162">
                  <c:v>-14.193804</c:v>
                </c:pt>
                <c:pt idx="163">
                  <c:v>-14.385707999999999</c:v>
                </c:pt>
                <c:pt idx="164">
                  <c:v>-14.568296999999999</c:v>
                </c:pt>
                <c:pt idx="165">
                  <c:v>-14.724238</c:v>
                </c:pt>
                <c:pt idx="166">
                  <c:v>-14.839974</c:v>
                </c:pt>
                <c:pt idx="167">
                  <c:v>-14.992922</c:v>
                </c:pt>
                <c:pt idx="168">
                  <c:v>-15.156912</c:v>
                </c:pt>
                <c:pt idx="169">
                  <c:v>-15.352653999999999</c:v>
                </c:pt>
                <c:pt idx="170">
                  <c:v>-15.593467</c:v>
                </c:pt>
                <c:pt idx="171">
                  <c:v>-15.816597</c:v>
                </c:pt>
                <c:pt idx="172">
                  <c:v>-15.938922</c:v>
                </c:pt>
                <c:pt idx="173">
                  <c:v>-16.065601999999998</c:v>
                </c:pt>
                <c:pt idx="174">
                  <c:v>-16.182186000000002</c:v>
                </c:pt>
                <c:pt idx="175">
                  <c:v>-16.295123</c:v>
                </c:pt>
                <c:pt idx="176">
                  <c:v>-16.437062999999998</c:v>
                </c:pt>
                <c:pt idx="177">
                  <c:v>-16.537199000000001</c:v>
                </c:pt>
                <c:pt idx="178">
                  <c:v>-16.608865000000002</c:v>
                </c:pt>
                <c:pt idx="179">
                  <c:v>-16.870380999999998</c:v>
                </c:pt>
                <c:pt idx="180">
                  <c:v>-17.064484</c:v>
                </c:pt>
                <c:pt idx="181">
                  <c:v>-17.196997</c:v>
                </c:pt>
                <c:pt idx="182">
                  <c:v>-17.368334999999998</c:v>
                </c:pt>
                <c:pt idx="183">
                  <c:v>-17.547305999999999</c:v>
                </c:pt>
                <c:pt idx="184">
                  <c:v>-17.705642000000001</c:v>
                </c:pt>
                <c:pt idx="185">
                  <c:v>-17.870550000000001</c:v>
                </c:pt>
                <c:pt idx="186">
                  <c:v>-18.003616999999998</c:v>
                </c:pt>
                <c:pt idx="187">
                  <c:v>-18.140411</c:v>
                </c:pt>
                <c:pt idx="188">
                  <c:v>-18.359649000000001</c:v>
                </c:pt>
                <c:pt idx="189">
                  <c:v>-18.590928999999999</c:v>
                </c:pt>
                <c:pt idx="190">
                  <c:v>-18.867163999999999</c:v>
                </c:pt>
                <c:pt idx="191">
                  <c:v>-19.133137999999999</c:v>
                </c:pt>
                <c:pt idx="192">
                  <c:v>-19.450669999999999</c:v>
                </c:pt>
                <c:pt idx="193">
                  <c:v>-19.816451000000001</c:v>
                </c:pt>
                <c:pt idx="194">
                  <c:v>-20.153382000000001</c:v>
                </c:pt>
                <c:pt idx="195">
                  <c:v>-20.521809000000001</c:v>
                </c:pt>
                <c:pt idx="196">
                  <c:v>-21.002979</c:v>
                </c:pt>
              </c:numCache>
            </c:numRef>
          </c:xVal>
          <c:yVal>
            <c:numRef>
              <c:f>Elaborated!$Q$3:$Q$468</c:f>
              <c:numCache>
                <c:formatCode>0.000</c:formatCode>
                <c:ptCount val="466"/>
                <c:pt idx="0">
                  <c:v>0</c:v>
                </c:pt>
                <c:pt idx="1">
                  <c:v>0.26982275999999999</c:v>
                </c:pt>
                <c:pt idx="2">
                  <c:v>0.66958346999999996</c:v>
                </c:pt>
                <c:pt idx="3">
                  <c:v>0.70270838000000002</c:v>
                </c:pt>
                <c:pt idx="4">
                  <c:v>0.72163931999999997</c:v>
                </c:pt>
                <c:pt idx="5">
                  <c:v>0.73611581999999998</c:v>
                </c:pt>
                <c:pt idx="6">
                  <c:v>0.81210863</c:v>
                </c:pt>
                <c:pt idx="7">
                  <c:v>1.06959</c:v>
                </c:pt>
                <c:pt idx="8">
                  <c:v>1.2625941000000001</c:v>
                </c:pt>
                <c:pt idx="9">
                  <c:v>1.4372886</c:v>
                </c:pt>
                <c:pt idx="10">
                  <c:v>1.5762702</c:v>
                </c:pt>
                <c:pt idx="11">
                  <c:v>1.6742276</c:v>
                </c:pt>
                <c:pt idx="12">
                  <c:v>1.8425303</c:v>
                </c:pt>
                <c:pt idx="13">
                  <c:v>2.0143059000000001</c:v>
                </c:pt>
                <c:pt idx="14">
                  <c:v>2.1404768999999999</c:v>
                </c:pt>
                <c:pt idx="15">
                  <c:v>2.3804523</c:v>
                </c:pt>
                <c:pt idx="16">
                  <c:v>2.6136240000000002</c:v>
                </c:pt>
                <c:pt idx="17">
                  <c:v>2.8094239000000001</c:v>
                </c:pt>
                <c:pt idx="18">
                  <c:v>2.9704427999999998</c:v>
                </c:pt>
                <c:pt idx="19">
                  <c:v>3.1077528000000001</c:v>
                </c:pt>
                <c:pt idx="20">
                  <c:v>3.2498385000000001</c:v>
                </c:pt>
                <c:pt idx="21">
                  <c:v>3.3491718000000001</c:v>
                </c:pt>
                <c:pt idx="22">
                  <c:v>3.4402664999999999</c:v>
                </c:pt>
                <c:pt idx="23">
                  <c:v>3.5941790999999998</c:v>
                </c:pt>
                <c:pt idx="24">
                  <c:v>3.7374040000000002</c:v>
                </c:pt>
                <c:pt idx="25">
                  <c:v>3.8167216000000002</c:v>
                </c:pt>
                <c:pt idx="26">
                  <c:v>3.9043109</c:v>
                </c:pt>
                <c:pt idx="27">
                  <c:v>4.0128803</c:v>
                </c:pt>
                <c:pt idx="28">
                  <c:v>4.1018762999999998</c:v>
                </c:pt>
                <c:pt idx="29">
                  <c:v>4.1893156999999999</c:v>
                </c:pt>
                <c:pt idx="30">
                  <c:v>4.2527423000000004</c:v>
                </c:pt>
                <c:pt idx="31">
                  <c:v>4.3058009999999998</c:v>
                </c:pt>
                <c:pt idx="32">
                  <c:v>4.3556014000000003</c:v>
                </c:pt>
                <c:pt idx="33">
                  <c:v>4.4140129000000004</c:v>
                </c:pt>
                <c:pt idx="34">
                  <c:v>4.4993547999999999</c:v>
                </c:pt>
                <c:pt idx="35">
                  <c:v>4.5908001000000001</c:v>
                </c:pt>
                <c:pt idx="36">
                  <c:v>4.6790190999999997</c:v>
                </c:pt>
                <c:pt idx="37">
                  <c:v>4.7620743000000001</c:v>
                </c:pt>
                <c:pt idx="38">
                  <c:v>4.8376539000000003</c:v>
                </c:pt>
                <c:pt idx="39">
                  <c:v>4.9258755000000001</c:v>
                </c:pt>
                <c:pt idx="40">
                  <c:v>5.0244752000000004</c:v>
                </c:pt>
                <c:pt idx="41">
                  <c:v>5.0678612999999997</c:v>
                </c:pt>
                <c:pt idx="42">
                  <c:v>5.0863493999999996</c:v>
                </c:pt>
                <c:pt idx="43">
                  <c:v>5.1863232000000004</c:v>
                </c:pt>
                <c:pt idx="44">
                  <c:v>5.3200067999999998</c:v>
                </c:pt>
                <c:pt idx="45">
                  <c:v>5.6402796999999998</c:v>
                </c:pt>
                <c:pt idx="46">
                  <c:v>5.7725391000000004</c:v>
                </c:pt>
                <c:pt idx="47">
                  <c:v>5.8460084999999999</c:v>
                </c:pt>
                <c:pt idx="48">
                  <c:v>5.9048299000000002</c:v>
                </c:pt>
                <c:pt idx="49">
                  <c:v>5.9496289000000004</c:v>
                </c:pt>
                <c:pt idx="50">
                  <c:v>5.9940034999999998</c:v>
                </c:pt>
                <c:pt idx="51">
                  <c:v>6.0462432000000002</c:v>
                </c:pt>
                <c:pt idx="52">
                  <c:v>6.1199365999999999</c:v>
                </c:pt>
                <c:pt idx="53">
                  <c:v>6.1908903999999998</c:v>
                </c:pt>
                <c:pt idx="54">
                  <c:v>6.2904676000000004</c:v>
                </c:pt>
                <c:pt idx="55">
                  <c:v>6.3969642000000002</c:v>
                </c:pt>
                <c:pt idx="56">
                  <c:v>6.4884725999999997</c:v>
                </c:pt>
                <c:pt idx="57">
                  <c:v>6.6337102000000003</c:v>
                </c:pt>
                <c:pt idx="58">
                  <c:v>6.7453627999999997</c:v>
                </c:pt>
                <c:pt idx="59">
                  <c:v>6.8420997000000003</c:v>
                </c:pt>
                <c:pt idx="60">
                  <c:v>6.9415772000000002</c:v>
                </c:pt>
                <c:pt idx="61">
                  <c:v>7.0211303999999997</c:v>
                </c:pt>
                <c:pt idx="62">
                  <c:v>7.0965346</c:v>
                </c:pt>
                <c:pt idx="63">
                  <c:v>7.1676861000000001</c:v>
                </c:pt>
                <c:pt idx="64">
                  <c:v>7.2435409000000002</c:v>
                </c:pt>
                <c:pt idx="65">
                  <c:v>7.3178330999999996</c:v>
                </c:pt>
                <c:pt idx="66">
                  <c:v>7.3971885999999998</c:v>
                </c:pt>
                <c:pt idx="67">
                  <c:v>7.4829207000000002</c:v>
                </c:pt>
                <c:pt idx="68">
                  <c:v>7.5870147000000001</c:v>
                </c:pt>
                <c:pt idx="69">
                  <c:v>7.6887337999999996</c:v>
                </c:pt>
                <c:pt idx="70">
                  <c:v>7.7898462999999998</c:v>
                </c:pt>
                <c:pt idx="71">
                  <c:v>7.8965899999999998</c:v>
                </c:pt>
                <c:pt idx="72">
                  <c:v>7.9967832000000003</c:v>
                </c:pt>
                <c:pt idx="73">
                  <c:v>8.0920865000000006</c:v>
                </c:pt>
                <c:pt idx="74">
                  <c:v>8.1573848000000009</c:v>
                </c:pt>
                <c:pt idx="75">
                  <c:v>8.2016977999999998</c:v>
                </c:pt>
                <c:pt idx="76">
                  <c:v>8.2370426000000005</c:v>
                </c:pt>
                <c:pt idx="77">
                  <c:v>8.3097948000000006</c:v>
                </c:pt>
                <c:pt idx="78">
                  <c:v>8.3839518999999996</c:v>
                </c:pt>
                <c:pt idx="79">
                  <c:v>8.4833105999999994</c:v>
                </c:pt>
                <c:pt idx="80">
                  <c:v>8.6488569999999996</c:v>
                </c:pt>
                <c:pt idx="81">
                  <c:v>8.7584286999999996</c:v>
                </c:pt>
                <c:pt idx="82">
                  <c:v>8.8322570000000002</c:v>
                </c:pt>
                <c:pt idx="83">
                  <c:v>8.8929019</c:v>
                </c:pt>
                <c:pt idx="84">
                  <c:v>8.9571248000000008</c:v>
                </c:pt>
                <c:pt idx="85">
                  <c:v>9.0146073999999992</c:v>
                </c:pt>
                <c:pt idx="86">
                  <c:v>9.0841007000000005</c:v>
                </c:pt>
                <c:pt idx="87">
                  <c:v>9.1522061000000008</c:v>
                </c:pt>
                <c:pt idx="88">
                  <c:v>9.2330386999999998</c:v>
                </c:pt>
                <c:pt idx="89">
                  <c:v>9.3111139999999999</c:v>
                </c:pt>
                <c:pt idx="90">
                  <c:v>9.3802401</c:v>
                </c:pt>
                <c:pt idx="91">
                  <c:v>9.4426597999999995</c:v>
                </c:pt>
                <c:pt idx="92">
                  <c:v>9.5304614000000001</c:v>
                </c:pt>
                <c:pt idx="93">
                  <c:v>9.6250157999999999</c:v>
                </c:pt>
                <c:pt idx="94">
                  <c:v>9.7188026999999995</c:v>
                </c:pt>
                <c:pt idx="95">
                  <c:v>9.8039576000000004</c:v>
                </c:pt>
                <c:pt idx="96">
                  <c:v>9.8911616000000002</c:v>
                </c:pt>
                <c:pt idx="97">
                  <c:v>10.002338</c:v>
                </c:pt>
                <c:pt idx="98">
                  <c:v>10.117682</c:v>
                </c:pt>
                <c:pt idx="99">
                  <c:v>10.222174000000001</c:v>
                </c:pt>
                <c:pt idx="100">
                  <c:v>10.305694000000001</c:v>
                </c:pt>
                <c:pt idx="101">
                  <c:v>10.378576000000001</c:v>
                </c:pt>
                <c:pt idx="102">
                  <c:v>10.449081</c:v>
                </c:pt>
                <c:pt idx="103">
                  <c:v>10.542978</c:v>
                </c:pt>
                <c:pt idx="104">
                  <c:v>10.676118000000001</c:v>
                </c:pt>
                <c:pt idx="105">
                  <c:v>10.840681999999999</c:v>
                </c:pt>
                <c:pt idx="106">
                  <c:v>11.00004</c:v>
                </c:pt>
                <c:pt idx="107">
                  <c:v>11.13683</c:v>
                </c:pt>
                <c:pt idx="108">
                  <c:v>11.246781</c:v>
                </c:pt>
                <c:pt idx="109">
                  <c:v>11.318735</c:v>
                </c:pt>
                <c:pt idx="110">
                  <c:v>11.435428999999999</c:v>
                </c:pt>
                <c:pt idx="111">
                  <c:v>11.537932</c:v>
                </c:pt>
                <c:pt idx="112">
                  <c:v>11.637776000000001</c:v>
                </c:pt>
                <c:pt idx="113">
                  <c:v>11.725628</c:v>
                </c:pt>
                <c:pt idx="114">
                  <c:v>11.80706</c:v>
                </c:pt>
                <c:pt idx="115">
                  <c:v>11.881429000000001</c:v>
                </c:pt>
                <c:pt idx="116">
                  <c:v>11.94515</c:v>
                </c:pt>
                <c:pt idx="117">
                  <c:v>12.002789</c:v>
                </c:pt>
                <c:pt idx="118">
                  <c:v>12.052191000000001</c:v>
                </c:pt>
                <c:pt idx="119">
                  <c:v>12.113982</c:v>
                </c:pt>
                <c:pt idx="120">
                  <c:v>12.193713000000001</c:v>
                </c:pt>
                <c:pt idx="121">
                  <c:v>12.272085000000001</c:v>
                </c:pt>
                <c:pt idx="122">
                  <c:v>12.346994</c:v>
                </c:pt>
                <c:pt idx="123">
                  <c:v>12.458284000000001</c:v>
                </c:pt>
                <c:pt idx="124">
                  <c:v>12.591388</c:v>
                </c:pt>
                <c:pt idx="125">
                  <c:v>12.711847000000001</c:v>
                </c:pt>
                <c:pt idx="126">
                  <c:v>12.820446</c:v>
                </c:pt>
                <c:pt idx="127">
                  <c:v>12.910392</c:v>
                </c:pt>
                <c:pt idx="128">
                  <c:v>12.987436000000001</c:v>
                </c:pt>
                <c:pt idx="129">
                  <c:v>13.063905</c:v>
                </c:pt>
                <c:pt idx="130">
                  <c:v>13.156416</c:v>
                </c:pt>
                <c:pt idx="131">
                  <c:v>13.246759000000001</c:v>
                </c:pt>
                <c:pt idx="132">
                  <c:v>13.344715000000001</c:v>
                </c:pt>
                <c:pt idx="133">
                  <c:v>13.47081</c:v>
                </c:pt>
                <c:pt idx="134">
                  <c:v>13.605536000000001</c:v>
                </c:pt>
                <c:pt idx="135">
                  <c:v>13.720108</c:v>
                </c:pt>
                <c:pt idx="136">
                  <c:v>13.839311</c:v>
                </c:pt>
                <c:pt idx="137">
                  <c:v>13.935079</c:v>
                </c:pt>
                <c:pt idx="138">
                  <c:v>14.030533</c:v>
                </c:pt>
                <c:pt idx="139">
                  <c:v>14.121784</c:v>
                </c:pt>
                <c:pt idx="140">
                  <c:v>14.203562</c:v>
                </c:pt>
                <c:pt idx="141">
                  <c:v>14.285280999999999</c:v>
                </c:pt>
                <c:pt idx="142">
                  <c:v>14.367507</c:v>
                </c:pt>
                <c:pt idx="143">
                  <c:v>14.430349</c:v>
                </c:pt>
                <c:pt idx="144">
                  <c:v>14.515332000000001</c:v>
                </c:pt>
                <c:pt idx="145">
                  <c:v>14.637459</c:v>
                </c:pt>
                <c:pt idx="146">
                  <c:v>14.779239</c:v>
                </c:pt>
                <c:pt idx="147">
                  <c:v>14.888168</c:v>
                </c:pt>
                <c:pt idx="148">
                  <c:v>15.002986</c:v>
                </c:pt>
                <c:pt idx="149">
                  <c:v>15.119856</c:v>
                </c:pt>
                <c:pt idx="150">
                  <c:v>15.213353</c:v>
                </c:pt>
                <c:pt idx="151">
                  <c:v>15.302239</c:v>
                </c:pt>
                <c:pt idx="152">
                  <c:v>15.389054</c:v>
                </c:pt>
                <c:pt idx="153">
                  <c:v>15.478935999999999</c:v>
                </c:pt>
                <c:pt idx="154">
                  <c:v>15.558009999999999</c:v>
                </c:pt>
                <c:pt idx="155">
                  <c:v>15.635081</c:v>
                </c:pt>
                <c:pt idx="156">
                  <c:v>15.709486</c:v>
                </c:pt>
                <c:pt idx="157">
                  <c:v>15.786864</c:v>
                </c:pt>
                <c:pt idx="158">
                  <c:v>15.844163999999999</c:v>
                </c:pt>
                <c:pt idx="159">
                  <c:v>15.903751</c:v>
                </c:pt>
                <c:pt idx="160">
                  <c:v>15.981521000000001</c:v>
                </c:pt>
                <c:pt idx="161">
                  <c:v>16.088764000000001</c:v>
                </c:pt>
                <c:pt idx="162">
                  <c:v>16.243283999999999</c:v>
                </c:pt>
                <c:pt idx="163">
                  <c:v>16.428682999999999</c:v>
                </c:pt>
                <c:pt idx="164">
                  <c:v>16.590952000000001</c:v>
                </c:pt>
                <c:pt idx="165">
                  <c:v>16.705165000000001</c:v>
                </c:pt>
                <c:pt idx="166">
                  <c:v>16.815445</c:v>
                </c:pt>
                <c:pt idx="167">
                  <c:v>16.935147000000001</c:v>
                </c:pt>
                <c:pt idx="168">
                  <c:v>17.069692</c:v>
                </c:pt>
                <c:pt idx="169">
                  <c:v>17.230654000000001</c:v>
                </c:pt>
                <c:pt idx="170">
                  <c:v>17.382580000000001</c:v>
                </c:pt>
                <c:pt idx="171">
                  <c:v>17.535731999999999</c:v>
                </c:pt>
                <c:pt idx="172">
                  <c:v>17.600543999999999</c:v>
                </c:pt>
                <c:pt idx="173">
                  <c:v>17.686941000000001</c:v>
                </c:pt>
                <c:pt idx="174">
                  <c:v>17.750703000000001</c:v>
                </c:pt>
                <c:pt idx="175">
                  <c:v>17.831441000000002</c:v>
                </c:pt>
                <c:pt idx="176">
                  <c:v>17.935828000000001</c:v>
                </c:pt>
                <c:pt idx="177">
                  <c:v>18.000789000000001</c:v>
                </c:pt>
                <c:pt idx="178">
                  <c:v>18.042437</c:v>
                </c:pt>
                <c:pt idx="179">
                  <c:v>18.267365999999999</c:v>
                </c:pt>
                <c:pt idx="180">
                  <c:v>18.386528999999999</c:v>
                </c:pt>
                <c:pt idx="181">
                  <c:v>18.462425</c:v>
                </c:pt>
                <c:pt idx="182">
                  <c:v>18.596184000000001</c:v>
                </c:pt>
                <c:pt idx="183">
                  <c:v>18.730333000000002</c:v>
                </c:pt>
                <c:pt idx="184">
                  <c:v>18.840636</c:v>
                </c:pt>
                <c:pt idx="185">
                  <c:v>18.941894000000001</c:v>
                </c:pt>
                <c:pt idx="186">
                  <c:v>19.010272000000001</c:v>
                </c:pt>
                <c:pt idx="187">
                  <c:v>19.105098999999999</c:v>
                </c:pt>
                <c:pt idx="188">
                  <c:v>19.254142000000002</c:v>
                </c:pt>
                <c:pt idx="189">
                  <c:v>19.410671000000001</c:v>
                </c:pt>
                <c:pt idx="190">
                  <c:v>19.576355</c:v>
                </c:pt>
                <c:pt idx="191">
                  <c:v>19.700375000000001</c:v>
                </c:pt>
                <c:pt idx="192">
                  <c:v>19.880855</c:v>
                </c:pt>
                <c:pt idx="193">
                  <c:v>20.042237</c:v>
                </c:pt>
                <c:pt idx="194">
                  <c:v>20.183805</c:v>
                </c:pt>
                <c:pt idx="195">
                  <c:v>20.308612</c:v>
                </c:pt>
                <c:pt idx="196">
                  <c:v>20.457906999999999</c:v>
                </c:pt>
              </c:numCache>
            </c:numRef>
          </c:yVal>
          <c:smooth val="1"/>
          <c:extLst>
            <c:ext xmlns:c16="http://schemas.microsoft.com/office/drawing/2014/chart" uri="{C3380CC4-5D6E-409C-BE32-E72D297353CC}">
              <c16:uniqueId val="{00000001-66E7-4F8C-A997-18667A0DAB00}"/>
            </c:ext>
          </c:extLst>
        </c:ser>
        <c:ser>
          <c:idx val="2"/>
          <c:order val="2"/>
          <c:tx>
            <c:strRef>
              <c:f>Elaborated!$N$1</c:f>
              <c:strCache>
                <c:ptCount val="1"/>
                <c:pt idx="0">
                  <c:v>uz_3L/4</c:v>
                </c:pt>
              </c:strCache>
            </c:strRef>
          </c:tx>
          <c:spPr>
            <a:ln w="12700" cap="rnd">
              <a:solidFill>
                <a:srgbClr val="002060"/>
              </a:solidFill>
              <a:prstDash val="sysDot"/>
              <a:round/>
            </a:ln>
            <a:effectLst/>
          </c:spPr>
          <c:marker>
            <c:symbol val="none"/>
          </c:marker>
          <c:xVal>
            <c:numRef>
              <c:f>Elaborated!$N$3:$N$468</c:f>
              <c:numCache>
                <c:formatCode>0.00</c:formatCode>
                <c:ptCount val="466"/>
                <c:pt idx="0">
                  <c:v>0</c:v>
                </c:pt>
                <c:pt idx="1">
                  <c:v>-0.24100405999999999</c:v>
                </c:pt>
                <c:pt idx="2">
                  <c:v>-0.54416432999999997</c:v>
                </c:pt>
                <c:pt idx="3">
                  <c:v>-0.56268419000000003</c:v>
                </c:pt>
                <c:pt idx="4">
                  <c:v>-0.61406165000000001</c:v>
                </c:pt>
                <c:pt idx="5">
                  <c:v>-0.66041585000000003</c:v>
                </c:pt>
                <c:pt idx="6">
                  <c:v>-0.67749088000000002</c:v>
                </c:pt>
                <c:pt idx="7">
                  <c:v>-0.88641901000000001</c:v>
                </c:pt>
                <c:pt idx="8">
                  <c:v>-1.0732271</c:v>
                </c:pt>
                <c:pt idx="9">
                  <c:v>-1.2318629000000001</c:v>
                </c:pt>
                <c:pt idx="10">
                  <c:v>-1.3807299</c:v>
                </c:pt>
                <c:pt idx="11">
                  <c:v>-1.4483431</c:v>
                </c:pt>
                <c:pt idx="12">
                  <c:v>-1.5747195</c:v>
                </c:pt>
                <c:pt idx="13">
                  <c:v>-1.7326994</c:v>
                </c:pt>
                <c:pt idx="14">
                  <c:v>-1.8299145000000001</c:v>
                </c:pt>
                <c:pt idx="15">
                  <c:v>-2.0523307000000002</c:v>
                </c:pt>
                <c:pt idx="16">
                  <c:v>-2.2248784000000001</c:v>
                </c:pt>
                <c:pt idx="17">
                  <c:v>-2.3760435000000002</c:v>
                </c:pt>
                <c:pt idx="18">
                  <c:v>-2.5393794000000001</c:v>
                </c:pt>
                <c:pt idx="19">
                  <c:v>-2.6931569999999998</c:v>
                </c:pt>
                <c:pt idx="20">
                  <c:v>-2.7878265999999998</c:v>
                </c:pt>
                <c:pt idx="21">
                  <c:v>-2.8695539999999999</c:v>
                </c:pt>
                <c:pt idx="22">
                  <c:v>-2.9373909</c:v>
                </c:pt>
                <c:pt idx="23">
                  <c:v>-3.0867732999999999</c:v>
                </c:pt>
                <c:pt idx="24">
                  <c:v>-3.1728662000000001</c:v>
                </c:pt>
                <c:pt idx="25">
                  <c:v>-3.2450413</c:v>
                </c:pt>
                <c:pt idx="26">
                  <c:v>-3.3093843999999999</c:v>
                </c:pt>
                <c:pt idx="27">
                  <c:v>-3.4210720000000001</c:v>
                </c:pt>
                <c:pt idx="28">
                  <c:v>-3.5024172999999998</c:v>
                </c:pt>
                <c:pt idx="29">
                  <c:v>-3.5872582999999998</c:v>
                </c:pt>
                <c:pt idx="30">
                  <c:v>-3.6155713999999999</c:v>
                </c:pt>
                <c:pt idx="31">
                  <c:v>-3.6346769999999999</c:v>
                </c:pt>
                <c:pt idx="32">
                  <c:v>-3.7062520999999999</c:v>
                </c:pt>
                <c:pt idx="33">
                  <c:v>-3.7370795000000001</c:v>
                </c:pt>
                <c:pt idx="34">
                  <c:v>-3.8234214</c:v>
                </c:pt>
                <c:pt idx="35">
                  <c:v>-3.9090254</c:v>
                </c:pt>
                <c:pt idx="36">
                  <c:v>-3.9606838999999998</c:v>
                </c:pt>
                <c:pt idx="37">
                  <c:v>-4.0341392000000003</c:v>
                </c:pt>
                <c:pt idx="38">
                  <c:v>-4.0968030999999998</c:v>
                </c:pt>
                <c:pt idx="39">
                  <c:v>-4.1811657999999996</c:v>
                </c:pt>
                <c:pt idx="40">
                  <c:v>-4.2732443</c:v>
                </c:pt>
                <c:pt idx="41">
                  <c:v>-4.3007127000000001</c:v>
                </c:pt>
                <c:pt idx="42">
                  <c:v>-4.3104386999999997</c:v>
                </c:pt>
                <c:pt idx="43">
                  <c:v>-4.3691332000000003</c:v>
                </c:pt>
                <c:pt idx="44">
                  <c:v>-4.4936208999999998</c:v>
                </c:pt>
                <c:pt idx="45">
                  <c:v>-4.7903520999999998</c:v>
                </c:pt>
                <c:pt idx="46">
                  <c:v>-4.8875837000000004</c:v>
                </c:pt>
                <c:pt idx="47">
                  <c:v>-4.9204403000000001</c:v>
                </c:pt>
                <c:pt idx="48">
                  <c:v>-5.0277146999999998</c:v>
                </c:pt>
                <c:pt idx="49">
                  <c:v>-5.0431679999999997</c:v>
                </c:pt>
                <c:pt idx="50">
                  <c:v>-5.0565046000000002</c:v>
                </c:pt>
                <c:pt idx="51">
                  <c:v>-5.1122588000000002</c:v>
                </c:pt>
                <c:pt idx="52">
                  <c:v>-5.1392018000000004</c:v>
                </c:pt>
                <c:pt idx="53">
                  <c:v>-5.2325090000000003</c:v>
                </c:pt>
                <c:pt idx="54">
                  <c:v>-5.3454211999999997</c:v>
                </c:pt>
                <c:pt idx="55">
                  <c:v>-5.4485938999999997</c:v>
                </c:pt>
                <c:pt idx="56">
                  <c:v>-5.4691723999999997</c:v>
                </c:pt>
                <c:pt idx="57">
                  <c:v>-5.6144708000000003</c:v>
                </c:pt>
                <c:pt idx="58">
                  <c:v>-5.7454546000000004</c:v>
                </c:pt>
                <c:pt idx="59">
                  <c:v>-5.7779062999999997</c:v>
                </c:pt>
                <c:pt idx="60">
                  <c:v>-5.8555374999999996</c:v>
                </c:pt>
                <c:pt idx="61">
                  <c:v>-5.9527390999999996</c:v>
                </c:pt>
                <c:pt idx="62">
                  <c:v>-6.0173233000000002</c:v>
                </c:pt>
                <c:pt idx="63">
                  <c:v>-6.0489233999999996</c:v>
                </c:pt>
                <c:pt idx="64">
                  <c:v>-6.1295779000000001</c:v>
                </c:pt>
                <c:pt idx="65">
                  <c:v>-6.2043832999999999</c:v>
                </c:pt>
                <c:pt idx="66">
                  <c:v>-6.2687748000000001</c:v>
                </c:pt>
                <c:pt idx="67">
                  <c:v>-6.3086335</c:v>
                </c:pt>
                <c:pt idx="68">
                  <c:v>-6.4060078999999996</c:v>
                </c:pt>
                <c:pt idx="69">
                  <c:v>-6.4617940999999997</c:v>
                </c:pt>
                <c:pt idx="70">
                  <c:v>-6.5814814000000004</c:v>
                </c:pt>
                <c:pt idx="71">
                  <c:v>-6.6641973999999999</c:v>
                </c:pt>
                <c:pt idx="72">
                  <c:v>-6.7775935</c:v>
                </c:pt>
                <c:pt idx="73">
                  <c:v>-6.8194546000000003</c:v>
                </c:pt>
                <c:pt idx="74">
                  <c:v>-6.8720790000000003</c:v>
                </c:pt>
                <c:pt idx="75">
                  <c:v>-6.9211162000000002</c:v>
                </c:pt>
                <c:pt idx="76">
                  <c:v>-6.9571664999999996</c:v>
                </c:pt>
                <c:pt idx="77">
                  <c:v>-7.0128681000000004</c:v>
                </c:pt>
                <c:pt idx="78">
                  <c:v>-7.0530667999999999</c:v>
                </c:pt>
                <c:pt idx="79">
                  <c:v>-7.1546323999999997</c:v>
                </c:pt>
                <c:pt idx="80">
                  <c:v>-7.2940253000000004</c:v>
                </c:pt>
                <c:pt idx="81">
                  <c:v>-7.3984496999999996</c:v>
                </c:pt>
                <c:pt idx="82">
                  <c:v>-7.4423246000000001</c:v>
                </c:pt>
                <c:pt idx="83">
                  <c:v>-7.5042412000000001</c:v>
                </c:pt>
                <c:pt idx="84">
                  <c:v>-7.5460126000000001</c:v>
                </c:pt>
                <c:pt idx="85">
                  <c:v>-7.6004753999999997</c:v>
                </c:pt>
                <c:pt idx="86">
                  <c:v>-7.6672735000000003</c:v>
                </c:pt>
                <c:pt idx="87">
                  <c:v>-7.7287878000000001</c:v>
                </c:pt>
                <c:pt idx="88">
                  <c:v>-7.7798283000000001</c:v>
                </c:pt>
                <c:pt idx="89">
                  <c:v>-7.8418738000000001</c:v>
                </c:pt>
                <c:pt idx="90">
                  <c:v>-7.9187839000000002</c:v>
                </c:pt>
                <c:pt idx="91">
                  <c:v>-7.9563312000000002</c:v>
                </c:pt>
                <c:pt idx="92">
                  <c:v>-8.0519519000000006</c:v>
                </c:pt>
                <c:pt idx="93">
                  <c:v>-8.1327502000000003</c:v>
                </c:pt>
                <c:pt idx="94">
                  <c:v>-8.1902255999999998</c:v>
                </c:pt>
                <c:pt idx="95">
                  <c:v>-8.2805098000000008</c:v>
                </c:pt>
                <c:pt idx="96">
                  <c:v>-8.3645770000000006</c:v>
                </c:pt>
                <c:pt idx="97">
                  <c:v>-8.4318664000000005</c:v>
                </c:pt>
                <c:pt idx="98">
                  <c:v>-8.5265693000000002</c:v>
                </c:pt>
                <c:pt idx="99">
                  <c:v>-8.6403713</c:v>
                </c:pt>
                <c:pt idx="100">
                  <c:v>-8.6918704000000009</c:v>
                </c:pt>
                <c:pt idx="101">
                  <c:v>-8.7595348000000008</c:v>
                </c:pt>
                <c:pt idx="102">
                  <c:v>-8.7992969999999993</c:v>
                </c:pt>
                <c:pt idx="103">
                  <c:v>-8.9246365999999995</c:v>
                </c:pt>
                <c:pt idx="104">
                  <c:v>-9.0495148000000007</c:v>
                </c:pt>
                <c:pt idx="105">
                  <c:v>-9.1436177000000001</c:v>
                </c:pt>
                <c:pt idx="106">
                  <c:v>-9.2901954999999994</c:v>
                </c:pt>
                <c:pt idx="107">
                  <c:v>-9.4140520999999993</c:v>
                </c:pt>
                <c:pt idx="108">
                  <c:v>-9.5195580999999994</c:v>
                </c:pt>
                <c:pt idx="109">
                  <c:v>-9.6045367000000006</c:v>
                </c:pt>
                <c:pt idx="110">
                  <c:v>-9.6588600000000007</c:v>
                </c:pt>
                <c:pt idx="111">
                  <c:v>-9.7801445999999999</c:v>
                </c:pt>
                <c:pt idx="112">
                  <c:v>-9.9010385999999997</c:v>
                </c:pt>
                <c:pt idx="113">
                  <c:v>-9.9265329999999992</c:v>
                </c:pt>
                <c:pt idx="114">
                  <c:v>-10.036446</c:v>
                </c:pt>
                <c:pt idx="115">
                  <c:v>-10.109969</c:v>
                </c:pt>
                <c:pt idx="116">
                  <c:v>-10.153987000000001</c:v>
                </c:pt>
                <c:pt idx="117">
                  <c:v>-10.225453999999999</c:v>
                </c:pt>
                <c:pt idx="118">
                  <c:v>-10.269558</c:v>
                </c:pt>
                <c:pt idx="119">
                  <c:v>-10.274789</c:v>
                </c:pt>
                <c:pt idx="120">
                  <c:v>-10.385831</c:v>
                </c:pt>
                <c:pt idx="121">
                  <c:v>-10.463575000000001</c:v>
                </c:pt>
                <c:pt idx="122">
                  <c:v>-10.51904</c:v>
                </c:pt>
                <c:pt idx="123">
                  <c:v>-10.636047</c:v>
                </c:pt>
                <c:pt idx="124">
                  <c:v>-10.727118000000001</c:v>
                </c:pt>
                <c:pt idx="125">
                  <c:v>-10.851775</c:v>
                </c:pt>
                <c:pt idx="126">
                  <c:v>-10.938288</c:v>
                </c:pt>
                <c:pt idx="127">
                  <c:v>-11.032088</c:v>
                </c:pt>
                <c:pt idx="128">
                  <c:v>-11.096447</c:v>
                </c:pt>
                <c:pt idx="129">
                  <c:v>-11.182202</c:v>
                </c:pt>
                <c:pt idx="130">
                  <c:v>-11.270724</c:v>
                </c:pt>
                <c:pt idx="131">
                  <c:v>-11.353593</c:v>
                </c:pt>
                <c:pt idx="132">
                  <c:v>-11.450784000000001</c:v>
                </c:pt>
                <c:pt idx="133">
                  <c:v>-11.542152</c:v>
                </c:pt>
                <c:pt idx="134">
                  <c:v>-11.698921</c:v>
                </c:pt>
                <c:pt idx="135">
                  <c:v>-11.790253</c:v>
                </c:pt>
                <c:pt idx="136">
                  <c:v>-11.904602000000001</c:v>
                </c:pt>
                <c:pt idx="137">
                  <c:v>-12.037728</c:v>
                </c:pt>
                <c:pt idx="138">
                  <c:v>-12.081096000000001</c:v>
                </c:pt>
                <c:pt idx="139">
                  <c:v>-12.195907</c:v>
                </c:pt>
                <c:pt idx="140">
                  <c:v>-12.300538</c:v>
                </c:pt>
                <c:pt idx="141">
                  <c:v>-12.364312</c:v>
                </c:pt>
                <c:pt idx="142">
                  <c:v>-12.422998</c:v>
                </c:pt>
                <c:pt idx="143">
                  <c:v>-12.484692000000001</c:v>
                </c:pt>
                <c:pt idx="144">
                  <c:v>-12.584692</c:v>
                </c:pt>
                <c:pt idx="145">
                  <c:v>-12.689576000000001</c:v>
                </c:pt>
                <c:pt idx="146">
                  <c:v>-12.853194999999999</c:v>
                </c:pt>
                <c:pt idx="147">
                  <c:v>-12.970881</c:v>
                </c:pt>
                <c:pt idx="148">
                  <c:v>-13.058633</c:v>
                </c:pt>
                <c:pt idx="149">
                  <c:v>-13.181031000000001</c:v>
                </c:pt>
                <c:pt idx="150">
                  <c:v>-13.282812</c:v>
                </c:pt>
                <c:pt idx="151">
                  <c:v>-13.382752999999999</c:v>
                </c:pt>
                <c:pt idx="152">
                  <c:v>-13.478464000000001</c:v>
                </c:pt>
                <c:pt idx="153">
                  <c:v>-13.567842000000001</c:v>
                </c:pt>
                <c:pt idx="154">
                  <c:v>-13.657310000000001</c:v>
                </c:pt>
                <c:pt idx="155">
                  <c:v>-13.733217</c:v>
                </c:pt>
                <c:pt idx="156">
                  <c:v>-13.803566999999999</c:v>
                </c:pt>
                <c:pt idx="157">
                  <c:v>-13.888161</c:v>
                </c:pt>
                <c:pt idx="158">
                  <c:v>-13.965491999999999</c:v>
                </c:pt>
                <c:pt idx="159">
                  <c:v>-14.029479</c:v>
                </c:pt>
                <c:pt idx="160">
                  <c:v>-14.139747</c:v>
                </c:pt>
                <c:pt idx="161">
                  <c:v>-14.222080999999999</c:v>
                </c:pt>
                <c:pt idx="162">
                  <c:v>-14.385559000000001</c:v>
                </c:pt>
                <c:pt idx="163">
                  <c:v>-14.575911</c:v>
                </c:pt>
                <c:pt idx="164">
                  <c:v>-14.747135999999999</c:v>
                </c:pt>
                <c:pt idx="165">
                  <c:v>-14.894755999999999</c:v>
                </c:pt>
                <c:pt idx="166">
                  <c:v>-15.044027</c:v>
                </c:pt>
                <c:pt idx="167">
                  <c:v>-15.198478</c:v>
                </c:pt>
                <c:pt idx="168">
                  <c:v>-15.339191</c:v>
                </c:pt>
                <c:pt idx="169">
                  <c:v>-15.526414000000001</c:v>
                </c:pt>
                <c:pt idx="170">
                  <c:v>-15.752378999999999</c:v>
                </c:pt>
                <c:pt idx="171">
                  <c:v>-15.942525</c:v>
                </c:pt>
                <c:pt idx="172">
                  <c:v>-16.077964000000001</c:v>
                </c:pt>
                <c:pt idx="173">
                  <c:v>-16.200167</c:v>
                </c:pt>
                <c:pt idx="174">
                  <c:v>-16.282499000000001</c:v>
                </c:pt>
                <c:pt idx="175">
                  <c:v>-16.386278000000001</c:v>
                </c:pt>
                <c:pt idx="176">
                  <c:v>-16.553633000000001</c:v>
                </c:pt>
                <c:pt idx="177">
                  <c:v>-16.648503999999999</c:v>
                </c:pt>
                <c:pt idx="178">
                  <c:v>-16.708477999999999</c:v>
                </c:pt>
                <c:pt idx="179">
                  <c:v>-16.970780000000001</c:v>
                </c:pt>
                <c:pt idx="180">
                  <c:v>-17.173648</c:v>
                </c:pt>
                <c:pt idx="181">
                  <c:v>-17.293945000000001</c:v>
                </c:pt>
                <c:pt idx="182">
                  <c:v>-17.477679999999999</c:v>
                </c:pt>
                <c:pt idx="183">
                  <c:v>-17.686947</c:v>
                </c:pt>
                <c:pt idx="184">
                  <c:v>-17.841785999999999</c:v>
                </c:pt>
                <c:pt idx="185">
                  <c:v>-18.003322000000001</c:v>
                </c:pt>
                <c:pt idx="186">
                  <c:v>-18.184228999999998</c:v>
                </c:pt>
                <c:pt idx="187">
                  <c:v>-18.291298000000001</c:v>
                </c:pt>
                <c:pt idx="188">
                  <c:v>-18.504266000000001</c:v>
                </c:pt>
                <c:pt idx="189">
                  <c:v>-18.762557999999999</c:v>
                </c:pt>
                <c:pt idx="190">
                  <c:v>-19.055095999999999</c:v>
                </c:pt>
                <c:pt idx="191">
                  <c:v>-19.304372999999998</c:v>
                </c:pt>
                <c:pt idx="192">
                  <c:v>-19.676055000000002</c:v>
                </c:pt>
                <c:pt idx="193">
                  <c:v>-20.057361</c:v>
                </c:pt>
                <c:pt idx="194">
                  <c:v>-20.40436</c:v>
                </c:pt>
                <c:pt idx="195">
                  <c:v>-20.765267999999999</c:v>
                </c:pt>
                <c:pt idx="196">
                  <c:v>-21.267982</c:v>
                </c:pt>
              </c:numCache>
            </c:numRef>
          </c:xVal>
          <c:yVal>
            <c:numRef>
              <c:f>Elaborated!$Q$3:$Q$468</c:f>
              <c:numCache>
                <c:formatCode>0.000</c:formatCode>
                <c:ptCount val="466"/>
                <c:pt idx="0">
                  <c:v>0</c:v>
                </c:pt>
                <c:pt idx="1">
                  <c:v>0.26982275999999999</c:v>
                </c:pt>
                <c:pt idx="2">
                  <c:v>0.66958346999999996</c:v>
                </c:pt>
                <c:pt idx="3">
                  <c:v>0.70270838000000002</c:v>
                </c:pt>
                <c:pt idx="4">
                  <c:v>0.72163931999999997</c:v>
                </c:pt>
                <c:pt idx="5">
                  <c:v>0.73611581999999998</c:v>
                </c:pt>
                <c:pt idx="6">
                  <c:v>0.81210863</c:v>
                </c:pt>
                <c:pt idx="7">
                  <c:v>1.06959</c:v>
                </c:pt>
                <c:pt idx="8">
                  <c:v>1.2625941000000001</c:v>
                </c:pt>
                <c:pt idx="9">
                  <c:v>1.4372886</c:v>
                </c:pt>
                <c:pt idx="10">
                  <c:v>1.5762702</c:v>
                </c:pt>
                <c:pt idx="11">
                  <c:v>1.6742276</c:v>
                </c:pt>
                <c:pt idx="12">
                  <c:v>1.8425303</c:v>
                </c:pt>
                <c:pt idx="13">
                  <c:v>2.0143059000000001</c:v>
                </c:pt>
                <c:pt idx="14">
                  <c:v>2.1404768999999999</c:v>
                </c:pt>
                <c:pt idx="15">
                  <c:v>2.3804523</c:v>
                </c:pt>
                <c:pt idx="16">
                  <c:v>2.6136240000000002</c:v>
                </c:pt>
                <c:pt idx="17">
                  <c:v>2.8094239000000001</c:v>
                </c:pt>
                <c:pt idx="18">
                  <c:v>2.9704427999999998</c:v>
                </c:pt>
                <c:pt idx="19">
                  <c:v>3.1077528000000001</c:v>
                </c:pt>
                <c:pt idx="20">
                  <c:v>3.2498385000000001</c:v>
                </c:pt>
                <c:pt idx="21">
                  <c:v>3.3491718000000001</c:v>
                </c:pt>
                <c:pt idx="22">
                  <c:v>3.4402664999999999</c:v>
                </c:pt>
                <c:pt idx="23">
                  <c:v>3.5941790999999998</c:v>
                </c:pt>
                <c:pt idx="24">
                  <c:v>3.7374040000000002</c:v>
                </c:pt>
                <c:pt idx="25">
                  <c:v>3.8167216000000002</c:v>
                </c:pt>
                <c:pt idx="26">
                  <c:v>3.9043109</c:v>
                </c:pt>
                <c:pt idx="27">
                  <c:v>4.0128803</c:v>
                </c:pt>
                <c:pt idx="28">
                  <c:v>4.1018762999999998</c:v>
                </c:pt>
                <c:pt idx="29">
                  <c:v>4.1893156999999999</c:v>
                </c:pt>
                <c:pt idx="30">
                  <c:v>4.2527423000000004</c:v>
                </c:pt>
                <c:pt idx="31">
                  <c:v>4.3058009999999998</c:v>
                </c:pt>
                <c:pt idx="32">
                  <c:v>4.3556014000000003</c:v>
                </c:pt>
                <c:pt idx="33">
                  <c:v>4.4140129000000004</c:v>
                </c:pt>
                <c:pt idx="34">
                  <c:v>4.4993547999999999</c:v>
                </c:pt>
                <c:pt idx="35">
                  <c:v>4.5908001000000001</c:v>
                </c:pt>
                <c:pt idx="36">
                  <c:v>4.6790190999999997</c:v>
                </c:pt>
                <c:pt idx="37">
                  <c:v>4.7620743000000001</c:v>
                </c:pt>
                <c:pt idx="38">
                  <c:v>4.8376539000000003</c:v>
                </c:pt>
                <c:pt idx="39">
                  <c:v>4.9258755000000001</c:v>
                </c:pt>
                <c:pt idx="40">
                  <c:v>5.0244752000000004</c:v>
                </c:pt>
                <c:pt idx="41">
                  <c:v>5.0678612999999997</c:v>
                </c:pt>
                <c:pt idx="42">
                  <c:v>5.0863493999999996</c:v>
                </c:pt>
                <c:pt idx="43">
                  <c:v>5.1863232000000004</c:v>
                </c:pt>
                <c:pt idx="44">
                  <c:v>5.3200067999999998</c:v>
                </c:pt>
                <c:pt idx="45">
                  <c:v>5.6402796999999998</c:v>
                </c:pt>
                <c:pt idx="46">
                  <c:v>5.7725391000000004</c:v>
                </c:pt>
                <c:pt idx="47">
                  <c:v>5.8460084999999999</c:v>
                </c:pt>
                <c:pt idx="48">
                  <c:v>5.9048299000000002</c:v>
                </c:pt>
                <c:pt idx="49">
                  <c:v>5.9496289000000004</c:v>
                </c:pt>
                <c:pt idx="50">
                  <c:v>5.9940034999999998</c:v>
                </c:pt>
                <c:pt idx="51">
                  <c:v>6.0462432000000002</c:v>
                </c:pt>
                <c:pt idx="52">
                  <c:v>6.1199365999999999</c:v>
                </c:pt>
                <c:pt idx="53">
                  <c:v>6.1908903999999998</c:v>
                </c:pt>
                <c:pt idx="54">
                  <c:v>6.2904676000000004</c:v>
                </c:pt>
                <c:pt idx="55">
                  <c:v>6.3969642000000002</c:v>
                </c:pt>
                <c:pt idx="56">
                  <c:v>6.4884725999999997</c:v>
                </c:pt>
                <c:pt idx="57">
                  <c:v>6.6337102000000003</c:v>
                </c:pt>
                <c:pt idx="58">
                  <c:v>6.7453627999999997</c:v>
                </c:pt>
                <c:pt idx="59">
                  <c:v>6.8420997000000003</c:v>
                </c:pt>
                <c:pt idx="60">
                  <c:v>6.9415772000000002</c:v>
                </c:pt>
                <c:pt idx="61">
                  <c:v>7.0211303999999997</c:v>
                </c:pt>
                <c:pt idx="62">
                  <c:v>7.0965346</c:v>
                </c:pt>
                <c:pt idx="63">
                  <c:v>7.1676861000000001</c:v>
                </c:pt>
                <c:pt idx="64">
                  <c:v>7.2435409000000002</c:v>
                </c:pt>
                <c:pt idx="65">
                  <c:v>7.3178330999999996</c:v>
                </c:pt>
                <c:pt idx="66">
                  <c:v>7.3971885999999998</c:v>
                </c:pt>
                <c:pt idx="67">
                  <c:v>7.4829207000000002</c:v>
                </c:pt>
                <c:pt idx="68">
                  <c:v>7.5870147000000001</c:v>
                </c:pt>
                <c:pt idx="69">
                  <c:v>7.6887337999999996</c:v>
                </c:pt>
                <c:pt idx="70">
                  <c:v>7.7898462999999998</c:v>
                </c:pt>
                <c:pt idx="71">
                  <c:v>7.8965899999999998</c:v>
                </c:pt>
                <c:pt idx="72">
                  <c:v>7.9967832000000003</c:v>
                </c:pt>
                <c:pt idx="73">
                  <c:v>8.0920865000000006</c:v>
                </c:pt>
                <c:pt idx="74">
                  <c:v>8.1573848000000009</c:v>
                </c:pt>
                <c:pt idx="75">
                  <c:v>8.2016977999999998</c:v>
                </c:pt>
                <c:pt idx="76">
                  <c:v>8.2370426000000005</c:v>
                </c:pt>
                <c:pt idx="77">
                  <c:v>8.3097948000000006</c:v>
                </c:pt>
                <c:pt idx="78">
                  <c:v>8.3839518999999996</c:v>
                </c:pt>
                <c:pt idx="79">
                  <c:v>8.4833105999999994</c:v>
                </c:pt>
                <c:pt idx="80">
                  <c:v>8.6488569999999996</c:v>
                </c:pt>
                <c:pt idx="81">
                  <c:v>8.7584286999999996</c:v>
                </c:pt>
                <c:pt idx="82">
                  <c:v>8.8322570000000002</c:v>
                </c:pt>
                <c:pt idx="83">
                  <c:v>8.8929019</c:v>
                </c:pt>
                <c:pt idx="84">
                  <c:v>8.9571248000000008</c:v>
                </c:pt>
                <c:pt idx="85">
                  <c:v>9.0146073999999992</c:v>
                </c:pt>
                <c:pt idx="86">
                  <c:v>9.0841007000000005</c:v>
                </c:pt>
                <c:pt idx="87">
                  <c:v>9.1522061000000008</c:v>
                </c:pt>
                <c:pt idx="88">
                  <c:v>9.2330386999999998</c:v>
                </c:pt>
                <c:pt idx="89">
                  <c:v>9.3111139999999999</c:v>
                </c:pt>
                <c:pt idx="90">
                  <c:v>9.3802401</c:v>
                </c:pt>
                <c:pt idx="91">
                  <c:v>9.4426597999999995</c:v>
                </c:pt>
                <c:pt idx="92">
                  <c:v>9.5304614000000001</c:v>
                </c:pt>
                <c:pt idx="93">
                  <c:v>9.6250157999999999</c:v>
                </c:pt>
                <c:pt idx="94">
                  <c:v>9.7188026999999995</c:v>
                </c:pt>
                <c:pt idx="95">
                  <c:v>9.8039576000000004</c:v>
                </c:pt>
                <c:pt idx="96">
                  <c:v>9.8911616000000002</c:v>
                </c:pt>
                <c:pt idx="97">
                  <c:v>10.002338</c:v>
                </c:pt>
                <c:pt idx="98">
                  <c:v>10.117682</c:v>
                </c:pt>
                <c:pt idx="99">
                  <c:v>10.222174000000001</c:v>
                </c:pt>
                <c:pt idx="100">
                  <c:v>10.305694000000001</c:v>
                </c:pt>
                <c:pt idx="101">
                  <c:v>10.378576000000001</c:v>
                </c:pt>
                <c:pt idx="102">
                  <c:v>10.449081</c:v>
                </c:pt>
                <c:pt idx="103">
                  <c:v>10.542978</c:v>
                </c:pt>
                <c:pt idx="104">
                  <c:v>10.676118000000001</c:v>
                </c:pt>
                <c:pt idx="105">
                  <c:v>10.840681999999999</c:v>
                </c:pt>
                <c:pt idx="106">
                  <c:v>11.00004</c:v>
                </c:pt>
                <c:pt idx="107">
                  <c:v>11.13683</c:v>
                </c:pt>
                <c:pt idx="108">
                  <c:v>11.246781</c:v>
                </c:pt>
                <c:pt idx="109">
                  <c:v>11.318735</c:v>
                </c:pt>
                <c:pt idx="110">
                  <c:v>11.435428999999999</c:v>
                </c:pt>
                <c:pt idx="111">
                  <c:v>11.537932</c:v>
                </c:pt>
                <c:pt idx="112">
                  <c:v>11.637776000000001</c:v>
                </c:pt>
                <c:pt idx="113">
                  <c:v>11.725628</c:v>
                </c:pt>
                <c:pt idx="114">
                  <c:v>11.80706</c:v>
                </c:pt>
                <c:pt idx="115">
                  <c:v>11.881429000000001</c:v>
                </c:pt>
                <c:pt idx="116">
                  <c:v>11.94515</c:v>
                </c:pt>
                <c:pt idx="117">
                  <c:v>12.002789</c:v>
                </c:pt>
                <c:pt idx="118">
                  <c:v>12.052191000000001</c:v>
                </c:pt>
                <c:pt idx="119">
                  <c:v>12.113982</c:v>
                </c:pt>
                <c:pt idx="120">
                  <c:v>12.193713000000001</c:v>
                </c:pt>
                <c:pt idx="121">
                  <c:v>12.272085000000001</c:v>
                </c:pt>
                <c:pt idx="122">
                  <c:v>12.346994</c:v>
                </c:pt>
                <c:pt idx="123">
                  <c:v>12.458284000000001</c:v>
                </c:pt>
                <c:pt idx="124">
                  <c:v>12.591388</c:v>
                </c:pt>
                <c:pt idx="125">
                  <c:v>12.711847000000001</c:v>
                </c:pt>
                <c:pt idx="126">
                  <c:v>12.820446</c:v>
                </c:pt>
                <c:pt idx="127">
                  <c:v>12.910392</c:v>
                </c:pt>
                <c:pt idx="128">
                  <c:v>12.987436000000001</c:v>
                </c:pt>
                <c:pt idx="129">
                  <c:v>13.063905</c:v>
                </c:pt>
                <c:pt idx="130">
                  <c:v>13.156416</c:v>
                </c:pt>
                <c:pt idx="131">
                  <c:v>13.246759000000001</c:v>
                </c:pt>
                <c:pt idx="132">
                  <c:v>13.344715000000001</c:v>
                </c:pt>
                <c:pt idx="133">
                  <c:v>13.47081</c:v>
                </c:pt>
                <c:pt idx="134">
                  <c:v>13.605536000000001</c:v>
                </c:pt>
                <c:pt idx="135">
                  <c:v>13.720108</c:v>
                </c:pt>
                <c:pt idx="136">
                  <c:v>13.839311</c:v>
                </c:pt>
                <c:pt idx="137">
                  <c:v>13.935079</c:v>
                </c:pt>
                <c:pt idx="138">
                  <c:v>14.030533</c:v>
                </c:pt>
                <c:pt idx="139">
                  <c:v>14.121784</c:v>
                </c:pt>
                <c:pt idx="140">
                  <c:v>14.203562</c:v>
                </c:pt>
                <c:pt idx="141">
                  <c:v>14.285280999999999</c:v>
                </c:pt>
                <c:pt idx="142">
                  <c:v>14.367507</c:v>
                </c:pt>
                <c:pt idx="143">
                  <c:v>14.430349</c:v>
                </c:pt>
                <c:pt idx="144">
                  <c:v>14.515332000000001</c:v>
                </c:pt>
                <c:pt idx="145">
                  <c:v>14.637459</c:v>
                </c:pt>
                <c:pt idx="146">
                  <c:v>14.779239</c:v>
                </c:pt>
                <c:pt idx="147">
                  <c:v>14.888168</c:v>
                </c:pt>
                <c:pt idx="148">
                  <c:v>15.002986</c:v>
                </c:pt>
                <c:pt idx="149">
                  <c:v>15.119856</c:v>
                </c:pt>
                <c:pt idx="150">
                  <c:v>15.213353</c:v>
                </c:pt>
                <c:pt idx="151">
                  <c:v>15.302239</c:v>
                </c:pt>
                <c:pt idx="152">
                  <c:v>15.389054</c:v>
                </c:pt>
                <c:pt idx="153">
                  <c:v>15.478935999999999</c:v>
                </c:pt>
                <c:pt idx="154">
                  <c:v>15.558009999999999</c:v>
                </c:pt>
                <c:pt idx="155">
                  <c:v>15.635081</c:v>
                </c:pt>
                <c:pt idx="156">
                  <c:v>15.709486</c:v>
                </c:pt>
                <c:pt idx="157">
                  <c:v>15.786864</c:v>
                </c:pt>
                <c:pt idx="158">
                  <c:v>15.844163999999999</c:v>
                </c:pt>
                <c:pt idx="159">
                  <c:v>15.903751</c:v>
                </c:pt>
                <c:pt idx="160">
                  <c:v>15.981521000000001</c:v>
                </c:pt>
                <c:pt idx="161">
                  <c:v>16.088764000000001</c:v>
                </c:pt>
                <c:pt idx="162">
                  <c:v>16.243283999999999</c:v>
                </c:pt>
                <c:pt idx="163">
                  <c:v>16.428682999999999</c:v>
                </c:pt>
                <c:pt idx="164">
                  <c:v>16.590952000000001</c:v>
                </c:pt>
                <c:pt idx="165">
                  <c:v>16.705165000000001</c:v>
                </c:pt>
                <c:pt idx="166">
                  <c:v>16.815445</c:v>
                </c:pt>
                <c:pt idx="167">
                  <c:v>16.935147000000001</c:v>
                </c:pt>
                <c:pt idx="168">
                  <c:v>17.069692</c:v>
                </c:pt>
                <c:pt idx="169">
                  <c:v>17.230654000000001</c:v>
                </c:pt>
                <c:pt idx="170">
                  <c:v>17.382580000000001</c:v>
                </c:pt>
                <c:pt idx="171">
                  <c:v>17.535731999999999</c:v>
                </c:pt>
                <c:pt idx="172">
                  <c:v>17.600543999999999</c:v>
                </c:pt>
                <c:pt idx="173">
                  <c:v>17.686941000000001</c:v>
                </c:pt>
                <c:pt idx="174">
                  <c:v>17.750703000000001</c:v>
                </c:pt>
                <c:pt idx="175">
                  <c:v>17.831441000000002</c:v>
                </c:pt>
                <c:pt idx="176">
                  <c:v>17.935828000000001</c:v>
                </c:pt>
                <c:pt idx="177">
                  <c:v>18.000789000000001</c:v>
                </c:pt>
                <c:pt idx="178">
                  <c:v>18.042437</c:v>
                </c:pt>
                <c:pt idx="179">
                  <c:v>18.267365999999999</c:v>
                </c:pt>
                <c:pt idx="180">
                  <c:v>18.386528999999999</c:v>
                </c:pt>
                <c:pt idx="181">
                  <c:v>18.462425</c:v>
                </c:pt>
                <c:pt idx="182">
                  <c:v>18.596184000000001</c:v>
                </c:pt>
                <c:pt idx="183">
                  <c:v>18.730333000000002</c:v>
                </c:pt>
                <c:pt idx="184">
                  <c:v>18.840636</c:v>
                </c:pt>
                <c:pt idx="185">
                  <c:v>18.941894000000001</c:v>
                </c:pt>
                <c:pt idx="186">
                  <c:v>19.010272000000001</c:v>
                </c:pt>
                <c:pt idx="187">
                  <c:v>19.105098999999999</c:v>
                </c:pt>
                <c:pt idx="188">
                  <c:v>19.254142000000002</c:v>
                </c:pt>
                <c:pt idx="189">
                  <c:v>19.410671000000001</c:v>
                </c:pt>
                <c:pt idx="190">
                  <c:v>19.576355</c:v>
                </c:pt>
                <c:pt idx="191">
                  <c:v>19.700375000000001</c:v>
                </c:pt>
                <c:pt idx="192">
                  <c:v>19.880855</c:v>
                </c:pt>
                <c:pt idx="193">
                  <c:v>20.042237</c:v>
                </c:pt>
                <c:pt idx="194">
                  <c:v>20.183805</c:v>
                </c:pt>
                <c:pt idx="195">
                  <c:v>20.308612</c:v>
                </c:pt>
                <c:pt idx="196">
                  <c:v>20.457906999999999</c:v>
                </c:pt>
              </c:numCache>
            </c:numRef>
          </c:yVal>
          <c:smooth val="1"/>
          <c:extLst>
            <c:ext xmlns:c16="http://schemas.microsoft.com/office/drawing/2014/chart" uri="{C3380CC4-5D6E-409C-BE32-E72D297353CC}">
              <c16:uniqueId val="{00000002-66E7-4F8C-A997-18667A0DAB00}"/>
            </c:ext>
          </c:extLst>
        </c:ser>
        <c:ser>
          <c:idx val="0"/>
          <c:order val="3"/>
          <c:tx>
            <c:strRef>
              <c:f>Elaborated!$L$1</c:f>
              <c:strCache>
                <c:ptCount val="1"/>
                <c:pt idx="0">
                  <c:v>uy_L/4</c:v>
                </c:pt>
              </c:strCache>
            </c:strRef>
          </c:tx>
          <c:spPr>
            <a:ln w="12700" cap="rnd">
              <a:solidFill>
                <a:srgbClr val="00B050"/>
              </a:solidFill>
              <a:round/>
            </a:ln>
            <a:effectLst/>
          </c:spPr>
          <c:marker>
            <c:symbol val="none"/>
          </c:marker>
          <c:xVal>
            <c:numRef>
              <c:f>Elaborated!$L$3:$L$468</c:f>
              <c:numCache>
                <c:formatCode>0.00</c:formatCode>
                <c:ptCount val="466"/>
                <c:pt idx="0">
                  <c:v>0</c:v>
                </c:pt>
                <c:pt idx="1">
                  <c:v>-0.25347533</c:v>
                </c:pt>
                <c:pt idx="2">
                  <c:v>-0.25854866999999998</c:v>
                </c:pt>
                <c:pt idx="3">
                  <c:v>-0.25832276999999998</c:v>
                </c:pt>
                <c:pt idx="4">
                  <c:v>-0.25826114999999999</c:v>
                </c:pt>
                <c:pt idx="5">
                  <c:v>-0.25846659</c:v>
                </c:pt>
                <c:pt idx="6">
                  <c:v>-0.25833742999999998</c:v>
                </c:pt>
                <c:pt idx="7">
                  <c:v>-0.25823382</c:v>
                </c:pt>
                <c:pt idx="8">
                  <c:v>-0.25828477</c:v>
                </c:pt>
                <c:pt idx="9">
                  <c:v>-0.25827542999999997</c:v>
                </c:pt>
                <c:pt idx="10">
                  <c:v>-0.25839709999999999</c:v>
                </c:pt>
                <c:pt idx="11">
                  <c:v>-0.25923191000000001</c:v>
                </c:pt>
                <c:pt idx="12">
                  <c:v>-0.26069826000000001</c:v>
                </c:pt>
                <c:pt idx="13">
                  <c:v>-0.26309251</c:v>
                </c:pt>
                <c:pt idx="14">
                  <c:v>-0.26574300000000001</c:v>
                </c:pt>
                <c:pt idx="15">
                  <c:v>-0.26745475000000002</c:v>
                </c:pt>
                <c:pt idx="16">
                  <c:v>-0.26891531000000002</c:v>
                </c:pt>
                <c:pt idx="17">
                  <c:v>-0.26969100000000001</c:v>
                </c:pt>
                <c:pt idx="18">
                  <c:v>-0.27080522000000001</c:v>
                </c:pt>
                <c:pt idx="19">
                  <c:v>-0.27170223999999998</c:v>
                </c:pt>
                <c:pt idx="20">
                  <c:v>-0.27197157999999999</c:v>
                </c:pt>
                <c:pt idx="21">
                  <c:v>-0.27237887</c:v>
                </c:pt>
                <c:pt idx="22">
                  <c:v>-0.27279299000000001</c:v>
                </c:pt>
                <c:pt idx="23">
                  <c:v>-0.27318941000000002</c:v>
                </c:pt>
                <c:pt idx="24">
                  <c:v>-0.27551109000000001</c:v>
                </c:pt>
                <c:pt idx="25">
                  <c:v>-0.27674631</c:v>
                </c:pt>
                <c:pt idx="26">
                  <c:v>-0.27765016999999997</c:v>
                </c:pt>
                <c:pt idx="27">
                  <c:v>-0.27885465999999998</c:v>
                </c:pt>
                <c:pt idx="28">
                  <c:v>-0.27947337999999999</c:v>
                </c:pt>
                <c:pt idx="29">
                  <c:v>-0.28045804000000002</c:v>
                </c:pt>
                <c:pt idx="30">
                  <c:v>-0.28170287999999999</c:v>
                </c:pt>
                <c:pt idx="31">
                  <c:v>-0.28255303999999998</c:v>
                </c:pt>
                <c:pt idx="32">
                  <c:v>-0.28458921999999998</c:v>
                </c:pt>
                <c:pt idx="33">
                  <c:v>-0.28509732999999998</c:v>
                </c:pt>
                <c:pt idx="34">
                  <c:v>-0.28586795999999998</c:v>
                </c:pt>
                <c:pt idx="35">
                  <c:v>-0.28745693</c:v>
                </c:pt>
                <c:pt idx="36">
                  <c:v>-0.28869971</c:v>
                </c:pt>
                <c:pt idx="37">
                  <c:v>-0.29032008999999998</c:v>
                </c:pt>
                <c:pt idx="38">
                  <c:v>-0.29111336999999998</c:v>
                </c:pt>
                <c:pt idx="39">
                  <c:v>-0.2918811</c:v>
                </c:pt>
                <c:pt idx="40">
                  <c:v>-0.29277547999999998</c:v>
                </c:pt>
                <c:pt idx="41">
                  <c:v>-0.29408347000000001</c:v>
                </c:pt>
                <c:pt idx="42">
                  <c:v>-0.29835492000000002</c:v>
                </c:pt>
                <c:pt idx="43">
                  <c:v>-0.29831104000000003</c:v>
                </c:pt>
                <c:pt idx="44">
                  <c:v>-0.29816139000000003</c:v>
                </c:pt>
                <c:pt idx="45">
                  <c:v>-0.29926574</c:v>
                </c:pt>
                <c:pt idx="46">
                  <c:v>-0.30273281000000002</c:v>
                </c:pt>
                <c:pt idx="47">
                  <c:v>-0.30344928999999998</c:v>
                </c:pt>
                <c:pt idx="48">
                  <c:v>-0.30344082999999999</c:v>
                </c:pt>
                <c:pt idx="49">
                  <c:v>-0.30502341999999999</c:v>
                </c:pt>
                <c:pt idx="50">
                  <c:v>-0.30661486999999998</c:v>
                </c:pt>
                <c:pt idx="51">
                  <c:v>-0.30761203999999998</c:v>
                </c:pt>
                <c:pt idx="52">
                  <c:v>-0.30903445000000002</c:v>
                </c:pt>
                <c:pt idx="53">
                  <c:v>-0.31000315000000001</c:v>
                </c:pt>
                <c:pt idx="54">
                  <c:v>-0.31240984999999999</c:v>
                </c:pt>
                <c:pt idx="55">
                  <c:v>-0.31698171000000003</c:v>
                </c:pt>
                <c:pt idx="56">
                  <c:v>-0.32247705999999998</c:v>
                </c:pt>
                <c:pt idx="57">
                  <c:v>-0.32843897</c:v>
                </c:pt>
                <c:pt idx="58">
                  <c:v>-0.33529465000000003</c:v>
                </c:pt>
                <c:pt idx="59">
                  <c:v>-0.33944479</c:v>
                </c:pt>
                <c:pt idx="60">
                  <c:v>-0.34452158999999999</c:v>
                </c:pt>
                <c:pt idx="61">
                  <c:v>-0.34813506</c:v>
                </c:pt>
                <c:pt idx="62">
                  <c:v>-0.34964508999999999</c:v>
                </c:pt>
                <c:pt idx="63">
                  <c:v>-0.35126505000000002</c:v>
                </c:pt>
                <c:pt idx="64">
                  <c:v>-0.35296727</c:v>
                </c:pt>
                <c:pt idx="65">
                  <c:v>-0.35499693999999998</c:v>
                </c:pt>
                <c:pt idx="66">
                  <c:v>-0.36110520000000002</c:v>
                </c:pt>
                <c:pt idx="67">
                  <c:v>-0.36330622000000001</c:v>
                </c:pt>
                <c:pt idx="68">
                  <c:v>-0.36328750999999998</c:v>
                </c:pt>
                <c:pt idx="69">
                  <c:v>-0.36375112999999998</c:v>
                </c:pt>
                <c:pt idx="70">
                  <c:v>-0.36395798000000001</c:v>
                </c:pt>
                <c:pt idx="71">
                  <c:v>-0.36476451999999998</c:v>
                </c:pt>
                <c:pt idx="72">
                  <c:v>-0.36596126000000001</c:v>
                </c:pt>
                <c:pt idx="73">
                  <c:v>-0.36642374999999999</c:v>
                </c:pt>
                <c:pt idx="74">
                  <c:v>-0.36721199999999998</c:v>
                </c:pt>
                <c:pt idx="75">
                  <c:v>-0.36807022</c:v>
                </c:pt>
                <c:pt idx="76">
                  <c:v>-0.36843099000000001</c:v>
                </c:pt>
                <c:pt idx="77">
                  <c:v>-0.36905404000000003</c:v>
                </c:pt>
                <c:pt idx="78">
                  <c:v>-0.36975224000000001</c:v>
                </c:pt>
                <c:pt idx="79">
                  <c:v>-0.37210765000000001</c:v>
                </c:pt>
                <c:pt idx="80">
                  <c:v>-0.37296995999999999</c:v>
                </c:pt>
                <c:pt idx="81">
                  <c:v>-0.37448981999999997</c:v>
                </c:pt>
                <c:pt idx="82">
                  <c:v>-0.37498586</c:v>
                </c:pt>
                <c:pt idx="83">
                  <c:v>-0.37530606</c:v>
                </c:pt>
                <c:pt idx="84">
                  <c:v>-0.37553647000000001</c:v>
                </c:pt>
                <c:pt idx="85">
                  <c:v>-0.37538535000000001</c:v>
                </c:pt>
                <c:pt idx="86">
                  <c:v>-0.37601478999999999</c:v>
                </c:pt>
                <c:pt idx="87">
                  <c:v>-0.37628149999999999</c:v>
                </c:pt>
                <c:pt idx="88">
                  <c:v>-0.37724914999999998</c:v>
                </c:pt>
                <c:pt idx="89">
                  <c:v>-0.37854053999999998</c:v>
                </c:pt>
                <c:pt idx="90">
                  <c:v>-0.37906066999999999</c:v>
                </c:pt>
                <c:pt idx="91">
                  <c:v>-0.37988731999999997</c:v>
                </c:pt>
                <c:pt idx="92">
                  <c:v>-0.38054451</c:v>
                </c:pt>
                <c:pt idx="93">
                  <c:v>-0.38098629000000001</c:v>
                </c:pt>
                <c:pt idx="94">
                  <c:v>-0.38143508999999998</c:v>
                </c:pt>
                <c:pt idx="95">
                  <c:v>-0.38197945</c:v>
                </c:pt>
                <c:pt idx="96">
                  <c:v>-0.38235382000000001</c:v>
                </c:pt>
                <c:pt idx="97">
                  <c:v>-0.38270567999999999</c:v>
                </c:pt>
                <c:pt idx="98">
                  <c:v>-0.38539604</c:v>
                </c:pt>
                <c:pt idx="99">
                  <c:v>-0.38792258000000002</c:v>
                </c:pt>
                <c:pt idx="100">
                  <c:v>-0.38905372999999999</c:v>
                </c:pt>
                <c:pt idx="101">
                  <c:v>-0.39001617999999999</c:v>
                </c:pt>
                <c:pt idx="102">
                  <c:v>-0.39143964999999997</c:v>
                </c:pt>
                <c:pt idx="103">
                  <c:v>-0.39440612000000003</c:v>
                </c:pt>
                <c:pt idx="104">
                  <c:v>-0.39952682</c:v>
                </c:pt>
                <c:pt idx="105">
                  <c:v>-0.40238933999999998</c:v>
                </c:pt>
                <c:pt idx="106">
                  <c:v>-0.40414946000000002</c:v>
                </c:pt>
                <c:pt idx="107">
                  <c:v>-0.40804559000000001</c:v>
                </c:pt>
                <c:pt idx="108">
                  <c:v>-0.41490650000000001</c:v>
                </c:pt>
                <c:pt idx="109">
                  <c:v>-0.41639197999999999</c:v>
                </c:pt>
                <c:pt idx="110">
                  <c:v>-0.41816257000000001</c:v>
                </c:pt>
                <c:pt idx="111">
                  <c:v>-0.41937245000000001</c:v>
                </c:pt>
                <c:pt idx="112">
                  <c:v>-0.41999930000000002</c:v>
                </c:pt>
                <c:pt idx="113">
                  <c:v>-0.42087897000000002</c:v>
                </c:pt>
                <c:pt idx="114">
                  <c:v>-0.42268658999999997</c:v>
                </c:pt>
                <c:pt idx="115">
                  <c:v>-0.42335721999999998</c:v>
                </c:pt>
                <c:pt idx="116">
                  <c:v>-0.42361536</c:v>
                </c:pt>
                <c:pt idx="117">
                  <c:v>-0.42541410000000002</c:v>
                </c:pt>
                <c:pt idx="118">
                  <c:v>-0.42564300999999999</c:v>
                </c:pt>
                <c:pt idx="119">
                  <c:v>-0.42610619999999999</c:v>
                </c:pt>
                <c:pt idx="120">
                  <c:v>-0.42665948999999997</c:v>
                </c:pt>
                <c:pt idx="121">
                  <c:v>-0.42685827999999998</c:v>
                </c:pt>
                <c:pt idx="122">
                  <c:v>-0.42768279999999997</c:v>
                </c:pt>
                <c:pt idx="123">
                  <c:v>-0.42811900000000003</c:v>
                </c:pt>
                <c:pt idx="124">
                  <c:v>-0.42981812000000003</c:v>
                </c:pt>
                <c:pt idx="125">
                  <c:v>-0.43522118999999998</c:v>
                </c:pt>
                <c:pt idx="126">
                  <c:v>-0.43855629000000002</c:v>
                </c:pt>
                <c:pt idx="127">
                  <c:v>-0.44045885000000001</c:v>
                </c:pt>
                <c:pt idx="128">
                  <c:v>-0.44164162000000001</c:v>
                </c:pt>
                <c:pt idx="129">
                  <c:v>-0.44269224000000001</c:v>
                </c:pt>
                <c:pt idx="130">
                  <c:v>-0.44406572</c:v>
                </c:pt>
                <c:pt idx="131">
                  <c:v>-0.44595170000000001</c:v>
                </c:pt>
                <c:pt idx="132">
                  <c:v>-0.44873944999999998</c:v>
                </c:pt>
                <c:pt idx="133">
                  <c:v>-0.45449405999999998</c:v>
                </c:pt>
                <c:pt idx="134">
                  <c:v>-0.46246585000000001</c:v>
                </c:pt>
                <c:pt idx="135">
                  <c:v>-0.46690788</c:v>
                </c:pt>
                <c:pt idx="136">
                  <c:v>-0.47500219999999999</c:v>
                </c:pt>
                <c:pt idx="137">
                  <c:v>-0.47696160999999998</c:v>
                </c:pt>
                <c:pt idx="138">
                  <c:v>-0.47802639000000002</c:v>
                </c:pt>
                <c:pt idx="139">
                  <c:v>-0.48128161000000003</c:v>
                </c:pt>
                <c:pt idx="140">
                  <c:v>-0.48376551000000001</c:v>
                </c:pt>
                <c:pt idx="141">
                  <c:v>-0.48731047999999999</c:v>
                </c:pt>
                <c:pt idx="142">
                  <c:v>-0.49513185999999998</c:v>
                </c:pt>
                <c:pt idx="143">
                  <c:v>-0.49909344</c:v>
                </c:pt>
                <c:pt idx="144">
                  <c:v>-0.50068811999999996</c:v>
                </c:pt>
                <c:pt idx="145">
                  <c:v>-0.50605988000000002</c:v>
                </c:pt>
                <c:pt idx="146">
                  <c:v>-0.51340503000000004</c:v>
                </c:pt>
                <c:pt idx="147">
                  <c:v>-0.51701330999999995</c:v>
                </c:pt>
                <c:pt idx="148">
                  <c:v>-0.52856252000000004</c:v>
                </c:pt>
                <c:pt idx="149">
                  <c:v>-0.53174997000000002</c:v>
                </c:pt>
                <c:pt idx="150">
                  <c:v>-0.53491973999999998</c:v>
                </c:pt>
                <c:pt idx="151">
                  <c:v>-0.53776902000000004</c:v>
                </c:pt>
                <c:pt idx="152">
                  <c:v>-0.54210217999999999</c:v>
                </c:pt>
                <c:pt idx="153">
                  <c:v>-0.54284025999999996</c:v>
                </c:pt>
                <c:pt idx="154">
                  <c:v>-0.54411858000000002</c:v>
                </c:pt>
                <c:pt idx="155">
                  <c:v>-0.54517486000000004</c:v>
                </c:pt>
                <c:pt idx="156">
                  <c:v>-0.54810941000000002</c:v>
                </c:pt>
                <c:pt idx="157">
                  <c:v>-0.54943386999999999</c:v>
                </c:pt>
                <c:pt idx="158">
                  <c:v>-0.55084825000000004</c:v>
                </c:pt>
                <c:pt idx="159">
                  <c:v>-0.55291195000000004</c:v>
                </c:pt>
                <c:pt idx="160">
                  <c:v>-0.55408036999999999</c:v>
                </c:pt>
                <c:pt idx="161">
                  <c:v>-0.55737705000000004</c:v>
                </c:pt>
                <c:pt idx="162">
                  <c:v>-0.56427369000000005</c:v>
                </c:pt>
                <c:pt idx="163">
                  <c:v>-0.57223192000000001</c:v>
                </c:pt>
                <c:pt idx="164">
                  <c:v>-0.57995134000000004</c:v>
                </c:pt>
                <c:pt idx="165">
                  <c:v>-0.59269689000000003</c:v>
                </c:pt>
                <c:pt idx="166">
                  <c:v>-0.59810984</c:v>
                </c:pt>
                <c:pt idx="167">
                  <c:v>-0.60990602000000005</c:v>
                </c:pt>
                <c:pt idx="168">
                  <c:v>-0.62152322000000004</c:v>
                </c:pt>
                <c:pt idx="169">
                  <c:v>-0.63412520999999999</c:v>
                </c:pt>
                <c:pt idx="170">
                  <c:v>-0.70910872000000003</c:v>
                </c:pt>
                <c:pt idx="171">
                  <c:v>-0.77061208000000003</c:v>
                </c:pt>
                <c:pt idx="172">
                  <c:v>-0.79024636999999998</c:v>
                </c:pt>
                <c:pt idx="173">
                  <c:v>-0.81717757000000002</c:v>
                </c:pt>
                <c:pt idx="174">
                  <c:v>-0.85419716000000001</c:v>
                </c:pt>
                <c:pt idx="175">
                  <c:v>-0.88116532000000003</c:v>
                </c:pt>
                <c:pt idx="176">
                  <c:v>-0.91869075</c:v>
                </c:pt>
                <c:pt idx="177">
                  <c:v>-0.92776488999999995</c:v>
                </c:pt>
                <c:pt idx="178">
                  <c:v>-0.94021737000000005</c:v>
                </c:pt>
                <c:pt idx="179">
                  <c:v>-0.95065504000000001</c:v>
                </c:pt>
                <c:pt idx="180">
                  <c:v>-0.95403981999999998</c:v>
                </c:pt>
                <c:pt idx="181">
                  <c:v>-0.95573319000000001</c:v>
                </c:pt>
                <c:pt idx="182">
                  <c:v>-0.95849589000000002</c:v>
                </c:pt>
                <c:pt idx="183">
                  <c:v>-0.95950802000000002</c:v>
                </c:pt>
                <c:pt idx="184">
                  <c:v>-0.95937691000000003</c:v>
                </c:pt>
                <c:pt idx="185">
                  <c:v>-0.95930552999999996</c:v>
                </c:pt>
                <c:pt idx="186">
                  <c:v>-0.95931599999999995</c:v>
                </c:pt>
                <c:pt idx="187">
                  <c:v>-0.95955151000000005</c:v>
                </c:pt>
                <c:pt idx="188">
                  <c:v>-0.95934344000000005</c:v>
                </c:pt>
                <c:pt idx="189">
                  <c:v>-0.95875706000000005</c:v>
                </c:pt>
                <c:pt idx="190">
                  <c:v>-0.95317110999999999</c:v>
                </c:pt>
                <c:pt idx="191">
                  <c:v>-0.94174491000000005</c:v>
                </c:pt>
                <c:pt idx="192">
                  <c:v>-0.92702465000000001</c:v>
                </c:pt>
                <c:pt idx="193">
                  <c:v>-0.91316520000000001</c:v>
                </c:pt>
                <c:pt idx="194">
                  <c:v>-0.88190818000000004</c:v>
                </c:pt>
                <c:pt idx="195">
                  <c:v>-0.85374395000000003</c:v>
                </c:pt>
                <c:pt idx="196">
                  <c:v>-0.80739238000000002</c:v>
                </c:pt>
              </c:numCache>
            </c:numRef>
          </c:xVal>
          <c:yVal>
            <c:numRef>
              <c:f>Elaborated!$Q$3:$Q$468</c:f>
              <c:numCache>
                <c:formatCode>0.000</c:formatCode>
                <c:ptCount val="466"/>
                <c:pt idx="0">
                  <c:v>0</c:v>
                </c:pt>
                <c:pt idx="1">
                  <c:v>0.26982275999999999</c:v>
                </c:pt>
                <c:pt idx="2">
                  <c:v>0.66958346999999996</c:v>
                </c:pt>
                <c:pt idx="3">
                  <c:v>0.70270838000000002</c:v>
                </c:pt>
                <c:pt idx="4">
                  <c:v>0.72163931999999997</c:v>
                </c:pt>
                <c:pt idx="5">
                  <c:v>0.73611581999999998</c:v>
                </c:pt>
                <c:pt idx="6">
                  <c:v>0.81210863</c:v>
                </c:pt>
                <c:pt idx="7">
                  <c:v>1.06959</c:v>
                </c:pt>
                <c:pt idx="8">
                  <c:v>1.2625941000000001</c:v>
                </c:pt>
                <c:pt idx="9">
                  <c:v>1.4372886</c:v>
                </c:pt>
                <c:pt idx="10">
                  <c:v>1.5762702</c:v>
                </c:pt>
                <c:pt idx="11">
                  <c:v>1.6742276</c:v>
                </c:pt>
                <c:pt idx="12">
                  <c:v>1.8425303</c:v>
                </c:pt>
                <c:pt idx="13">
                  <c:v>2.0143059000000001</c:v>
                </c:pt>
                <c:pt idx="14">
                  <c:v>2.1404768999999999</c:v>
                </c:pt>
                <c:pt idx="15">
                  <c:v>2.3804523</c:v>
                </c:pt>
                <c:pt idx="16">
                  <c:v>2.6136240000000002</c:v>
                </c:pt>
                <c:pt idx="17">
                  <c:v>2.8094239000000001</c:v>
                </c:pt>
                <c:pt idx="18">
                  <c:v>2.9704427999999998</c:v>
                </c:pt>
                <c:pt idx="19">
                  <c:v>3.1077528000000001</c:v>
                </c:pt>
                <c:pt idx="20">
                  <c:v>3.2498385000000001</c:v>
                </c:pt>
                <c:pt idx="21">
                  <c:v>3.3491718000000001</c:v>
                </c:pt>
                <c:pt idx="22">
                  <c:v>3.4402664999999999</c:v>
                </c:pt>
                <c:pt idx="23">
                  <c:v>3.5941790999999998</c:v>
                </c:pt>
                <c:pt idx="24">
                  <c:v>3.7374040000000002</c:v>
                </c:pt>
                <c:pt idx="25">
                  <c:v>3.8167216000000002</c:v>
                </c:pt>
                <c:pt idx="26">
                  <c:v>3.9043109</c:v>
                </c:pt>
                <c:pt idx="27">
                  <c:v>4.0128803</c:v>
                </c:pt>
                <c:pt idx="28">
                  <c:v>4.1018762999999998</c:v>
                </c:pt>
                <c:pt idx="29">
                  <c:v>4.1893156999999999</c:v>
                </c:pt>
                <c:pt idx="30">
                  <c:v>4.2527423000000004</c:v>
                </c:pt>
                <c:pt idx="31">
                  <c:v>4.3058009999999998</c:v>
                </c:pt>
                <c:pt idx="32">
                  <c:v>4.3556014000000003</c:v>
                </c:pt>
                <c:pt idx="33">
                  <c:v>4.4140129000000004</c:v>
                </c:pt>
                <c:pt idx="34">
                  <c:v>4.4993547999999999</c:v>
                </c:pt>
                <c:pt idx="35">
                  <c:v>4.5908001000000001</c:v>
                </c:pt>
                <c:pt idx="36">
                  <c:v>4.6790190999999997</c:v>
                </c:pt>
                <c:pt idx="37">
                  <c:v>4.7620743000000001</c:v>
                </c:pt>
                <c:pt idx="38">
                  <c:v>4.8376539000000003</c:v>
                </c:pt>
                <c:pt idx="39">
                  <c:v>4.9258755000000001</c:v>
                </c:pt>
                <c:pt idx="40">
                  <c:v>5.0244752000000004</c:v>
                </c:pt>
                <c:pt idx="41">
                  <c:v>5.0678612999999997</c:v>
                </c:pt>
                <c:pt idx="42">
                  <c:v>5.0863493999999996</c:v>
                </c:pt>
                <c:pt idx="43">
                  <c:v>5.1863232000000004</c:v>
                </c:pt>
                <c:pt idx="44">
                  <c:v>5.3200067999999998</c:v>
                </c:pt>
                <c:pt idx="45">
                  <c:v>5.6402796999999998</c:v>
                </c:pt>
                <c:pt idx="46">
                  <c:v>5.7725391000000004</c:v>
                </c:pt>
                <c:pt idx="47">
                  <c:v>5.8460084999999999</c:v>
                </c:pt>
                <c:pt idx="48">
                  <c:v>5.9048299000000002</c:v>
                </c:pt>
                <c:pt idx="49">
                  <c:v>5.9496289000000004</c:v>
                </c:pt>
                <c:pt idx="50">
                  <c:v>5.9940034999999998</c:v>
                </c:pt>
                <c:pt idx="51">
                  <c:v>6.0462432000000002</c:v>
                </c:pt>
                <c:pt idx="52">
                  <c:v>6.1199365999999999</c:v>
                </c:pt>
                <c:pt idx="53">
                  <c:v>6.1908903999999998</c:v>
                </c:pt>
                <c:pt idx="54">
                  <c:v>6.2904676000000004</c:v>
                </c:pt>
                <c:pt idx="55">
                  <c:v>6.3969642000000002</c:v>
                </c:pt>
                <c:pt idx="56">
                  <c:v>6.4884725999999997</c:v>
                </c:pt>
                <c:pt idx="57">
                  <c:v>6.6337102000000003</c:v>
                </c:pt>
                <c:pt idx="58">
                  <c:v>6.7453627999999997</c:v>
                </c:pt>
                <c:pt idx="59">
                  <c:v>6.8420997000000003</c:v>
                </c:pt>
                <c:pt idx="60">
                  <c:v>6.9415772000000002</c:v>
                </c:pt>
                <c:pt idx="61">
                  <c:v>7.0211303999999997</c:v>
                </c:pt>
                <c:pt idx="62">
                  <c:v>7.0965346</c:v>
                </c:pt>
                <c:pt idx="63">
                  <c:v>7.1676861000000001</c:v>
                </c:pt>
                <c:pt idx="64">
                  <c:v>7.2435409000000002</c:v>
                </c:pt>
                <c:pt idx="65">
                  <c:v>7.3178330999999996</c:v>
                </c:pt>
                <c:pt idx="66">
                  <c:v>7.3971885999999998</c:v>
                </c:pt>
                <c:pt idx="67">
                  <c:v>7.4829207000000002</c:v>
                </c:pt>
                <c:pt idx="68">
                  <c:v>7.5870147000000001</c:v>
                </c:pt>
                <c:pt idx="69">
                  <c:v>7.6887337999999996</c:v>
                </c:pt>
                <c:pt idx="70">
                  <c:v>7.7898462999999998</c:v>
                </c:pt>
                <c:pt idx="71">
                  <c:v>7.8965899999999998</c:v>
                </c:pt>
                <c:pt idx="72">
                  <c:v>7.9967832000000003</c:v>
                </c:pt>
                <c:pt idx="73">
                  <c:v>8.0920865000000006</c:v>
                </c:pt>
                <c:pt idx="74">
                  <c:v>8.1573848000000009</c:v>
                </c:pt>
                <c:pt idx="75">
                  <c:v>8.2016977999999998</c:v>
                </c:pt>
                <c:pt idx="76">
                  <c:v>8.2370426000000005</c:v>
                </c:pt>
                <c:pt idx="77">
                  <c:v>8.3097948000000006</c:v>
                </c:pt>
                <c:pt idx="78">
                  <c:v>8.3839518999999996</c:v>
                </c:pt>
                <c:pt idx="79">
                  <c:v>8.4833105999999994</c:v>
                </c:pt>
                <c:pt idx="80">
                  <c:v>8.6488569999999996</c:v>
                </c:pt>
                <c:pt idx="81">
                  <c:v>8.7584286999999996</c:v>
                </c:pt>
                <c:pt idx="82">
                  <c:v>8.8322570000000002</c:v>
                </c:pt>
                <c:pt idx="83">
                  <c:v>8.8929019</c:v>
                </c:pt>
                <c:pt idx="84">
                  <c:v>8.9571248000000008</c:v>
                </c:pt>
                <c:pt idx="85">
                  <c:v>9.0146073999999992</c:v>
                </c:pt>
                <c:pt idx="86">
                  <c:v>9.0841007000000005</c:v>
                </c:pt>
                <c:pt idx="87">
                  <c:v>9.1522061000000008</c:v>
                </c:pt>
                <c:pt idx="88">
                  <c:v>9.2330386999999998</c:v>
                </c:pt>
                <c:pt idx="89">
                  <c:v>9.3111139999999999</c:v>
                </c:pt>
                <c:pt idx="90">
                  <c:v>9.3802401</c:v>
                </c:pt>
                <c:pt idx="91">
                  <c:v>9.4426597999999995</c:v>
                </c:pt>
                <c:pt idx="92">
                  <c:v>9.5304614000000001</c:v>
                </c:pt>
                <c:pt idx="93">
                  <c:v>9.6250157999999999</c:v>
                </c:pt>
                <c:pt idx="94">
                  <c:v>9.7188026999999995</c:v>
                </c:pt>
                <c:pt idx="95">
                  <c:v>9.8039576000000004</c:v>
                </c:pt>
                <c:pt idx="96">
                  <c:v>9.8911616000000002</c:v>
                </c:pt>
                <c:pt idx="97">
                  <c:v>10.002338</c:v>
                </c:pt>
                <c:pt idx="98">
                  <c:v>10.117682</c:v>
                </c:pt>
                <c:pt idx="99">
                  <c:v>10.222174000000001</c:v>
                </c:pt>
                <c:pt idx="100">
                  <c:v>10.305694000000001</c:v>
                </c:pt>
                <c:pt idx="101">
                  <c:v>10.378576000000001</c:v>
                </c:pt>
                <c:pt idx="102">
                  <c:v>10.449081</c:v>
                </c:pt>
                <c:pt idx="103">
                  <c:v>10.542978</c:v>
                </c:pt>
                <c:pt idx="104">
                  <c:v>10.676118000000001</c:v>
                </c:pt>
                <c:pt idx="105">
                  <c:v>10.840681999999999</c:v>
                </c:pt>
                <c:pt idx="106">
                  <c:v>11.00004</c:v>
                </c:pt>
                <c:pt idx="107">
                  <c:v>11.13683</c:v>
                </c:pt>
                <c:pt idx="108">
                  <c:v>11.246781</c:v>
                </c:pt>
                <c:pt idx="109">
                  <c:v>11.318735</c:v>
                </c:pt>
                <c:pt idx="110">
                  <c:v>11.435428999999999</c:v>
                </c:pt>
                <c:pt idx="111">
                  <c:v>11.537932</c:v>
                </c:pt>
                <c:pt idx="112">
                  <c:v>11.637776000000001</c:v>
                </c:pt>
                <c:pt idx="113">
                  <c:v>11.725628</c:v>
                </c:pt>
                <c:pt idx="114">
                  <c:v>11.80706</c:v>
                </c:pt>
                <c:pt idx="115">
                  <c:v>11.881429000000001</c:v>
                </c:pt>
                <c:pt idx="116">
                  <c:v>11.94515</c:v>
                </c:pt>
                <c:pt idx="117">
                  <c:v>12.002789</c:v>
                </c:pt>
                <c:pt idx="118">
                  <c:v>12.052191000000001</c:v>
                </c:pt>
                <c:pt idx="119">
                  <c:v>12.113982</c:v>
                </c:pt>
                <c:pt idx="120">
                  <c:v>12.193713000000001</c:v>
                </c:pt>
                <c:pt idx="121">
                  <c:v>12.272085000000001</c:v>
                </c:pt>
                <c:pt idx="122">
                  <c:v>12.346994</c:v>
                </c:pt>
                <c:pt idx="123">
                  <c:v>12.458284000000001</c:v>
                </c:pt>
                <c:pt idx="124">
                  <c:v>12.591388</c:v>
                </c:pt>
                <c:pt idx="125">
                  <c:v>12.711847000000001</c:v>
                </c:pt>
                <c:pt idx="126">
                  <c:v>12.820446</c:v>
                </c:pt>
                <c:pt idx="127">
                  <c:v>12.910392</c:v>
                </c:pt>
                <c:pt idx="128">
                  <c:v>12.987436000000001</c:v>
                </c:pt>
                <c:pt idx="129">
                  <c:v>13.063905</c:v>
                </c:pt>
                <c:pt idx="130">
                  <c:v>13.156416</c:v>
                </c:pt>
                <c:pt idx="131">
                  <c:v>13.246759000000001</c:v>
                </c:pt>
                <c:pt idx="132">
                  <c:v>13.344715000000001</c:v>
                </c:pt>
                <c:pt idx="133">
                  <c:v>13.47081</c:v>
                </c:pt>
                <c:pt idx="134">
                  <c:v>13.605536000000001</c:v>
                </c:pt>
                <c:pt idx="135">
                  <c:v>13.720108</c:v>
                </c:pt>
                <c:pt idx="136">
                  <c:v>13.839311</c:v>
                </c:pt>
                <c:pt idx="137">
                  <c:v>13.935079</c:v>
                </c:pt>
                <c:pt idx="138">
                  <c:v>14.030533</c:v>
                </c:pt>
                <c:pt idx="139">
                  <c:v>14.121784</c:v>
                </c:pt>
                <c:pt idx="140">
                  <c:v>14.203562</c:v>
                </c:pt>
                <c:pt idx="141">
                  <c:v>14.285280999999999</c:v>
                </c:pt>
                <c:pt idx="142">
                  <c:v>14.367507</c:v>
                </c:pt>
                <c:pt idx="143">
                  <c:v>14.430349</c:v>
                </c:pt>
                <c:pt idx="144">
                  <c:v>14.515332000000001</c:v>
                </c:pt>
                <c:pt idx="145">
                  <c:v>14.637459</c:v>
                </c:pt>
                <c:pt idx="146">
                  <c:v>14.779239</c:v>
                </c:pt>
                <c:pt idx="147">
                  <c:v>14.888168</c:v>
                </c:pt>
                <c:pt idx="148">
                  <c:v>15.002986</c:v>
                </c:pt>
                <c:pt idx="149">
                  <c:v>15.119856</c:v>
                </c:pt>
                <c:pt idx="150">
                  <c:v>15.213353</c:v>
                </c:pt>
                <c:pt idx="151">
                  <c:v>15.302239</c:v>
                </c:pt>
                <c:pt idx="152">
                  <c:v>15.389054</c:v>
                </c:pt>
                <c:pt idx="153">
                  <c:v>15.478935999999999</c:v>
                </c:pt>
                <c:pt idx="154">
                  <c:v>15.558009999999999</c:v>
                </c:pt>
                <c:pt idx="155">
                  <c:v>15.635081</c:v>
                </c:pt>
                <c:pt idx="156">
                  <c:v>15.709486</c:v>
                </c:pt>
                <c:pt idx="157">
                  <c:v>15.786864</c:v>
                </c:pt>
                <c:pt idx="158">
                  <c:v>15.844163999999999</c:v>
                </c:pt>
                <c:pt idx="159">
                  <c:v>15.903751</c:v>
                </c:pt>
                <c:pt idx="160">
                  <c:v>15.981521000000001</c:v>
                </c:pt>
                <c:pt idx="161">
                  <c:v>16.088764000000001</c:v>
                </c:pt>
                <c:pt idx="162">
                  <c:v>16.243283999999999</c:v>
                </c:pt>
                <c:pt idx="163">
                  <c:v>16.428682999999999</c:v>
                </c:pt>
                <c:pt idx="164">
                  <c:v>16.590952000000001</c:v>
                </c:pt>
                <c:pt idx="165">
                  <c:v>16.705165000000001</c:v>
                </c:pt>
                <c:pt idx="166">
                  <c:v>16.815445</c:v>
                </c:pt>
                <c:pt idx="167">
                  <c:v>16.935147000000001</c:v>
                </c:pt>
                <c:pt idx="168">
                  <c:v>17.069692</c:v>
                </c:pt>
                <c:pt idx="169">
                  <c:v>17.230654000000001</c:v>
                </c:pt>
                <c:pt idx="170">
                  <c:v>17.382580000000001</c:v>
                </c:pt>
                <c:pt idx="171">
                  <c:v>17.535731999999999</c:v>
                </c:pt>
                <c:pt idx="172">
                  <c:v>17.600543999999999</c:v>
                </c:pt>
                <c:pt idx="173">
                  <c:v>17.686941000000001</c:v>
                </c:pt>
                <c:pt idx="174">
                  <c:v>17.750703000000001</c:v>
                </c:pt>
                <c:pt idx="175">
                  <c:v>17.831441000000002</c:v>
                </c:pt>
                <c:pt idx="176">
                  <c:v>17.935828000000001</c:v>
                </c:pt>
                <c:pt idx="177">
                  <c:v>18.000789000000001</c:v>
                </c:pt>
                <c:pt idx="178">
                  <c:v>18.042437</c:v>
                </c:pt>
                <c:pt idx="179">
                  <c:v>18.267365999999999</c:v>
                </c:pt>
                <c:pt idx="180">
                  <c:v>18.386528999999999</c:v>
                </c:pt>
                <c:pt idx="181">
                  <c:v>18.462425</c:v>
                </c:pt>
                <c:pt idx="182">
                  <c:v>18.596184000000001</c:v>
                </c:pt>
                <c:pt idx="183">
                  <c:v>18.730333000000002</c:v>
                </c:pt>
                <c:pt idx="184">
                  <c:v>18.840636</c:v>
                </c:pt>
                <c:pt idx="185">
                  <c:v>18.941894000000001</c:v>
                </c:pt>
                <c:pt idx="186">
                  <c:v>19.010272000000001</c:v>
                </c:pt>
                <c:pt idx="187">
                  <c:v>19.105098999999999</c:v>
                </c:pt>
                <c:pt idx="188">
                  <c:v>19.254142000000002</c:v>
                </c:pt>
                <c:pt idx="189">
                  <c:v>19.410671000000001</c:v>
                </c:pt>
                <c:pt idx="190">
                  <c:v>19.576355</c:v>
                </c:pt>
                <c:pt idx="191">
                  <c:v>19.700375000000001</c:v>
                </c:pt>
                <c:pt idx="192">
                  <c:v>19.880855</c:v>
                </c:pt>
                <c:pt idx="193">
                  <c:v>20.042237</c:v>
                </c:pt>
                <c:pt idx="194">
                  <c:v>20.183805</c:v>
                </c:pt>
                <c:pt idx="195">
                  <c:v>20.308612</c:v>
                </c:pt>
                <c:pt idx="196">
                  <c:v>20.457906999999999</c:v>
                </c:pt>
              </c:numCache>
            </c:numRef>
          </c:yVal>
          <c:smooth val="1"/>
          <c:extLst>
            <c:ext xmlns:c16="http://schemas.microsoft.com/office/drawing/2014/chart" uri="{C3380CC4-5D6E-409C-BE32-E72D297353CC}">
              <c16:uniqueId val="{00000003-66E7-4F8C-A997-18667A0DAB00}"/>
            </c:ext>
          </c:extLst>
        </c:ser>
        <c:ser>
          <c:idx val="5"/>
          <c:order val="4"/>
          <c:tx>
            <c:strRef>
              <c:f>Elaborated!$O$1</c:f>
              <c:strCache>
                <c:ptCount val="1"/>
                <c:pt idx="0">
                  <c:v>uy_3L/4</c:v>
                </c:pt>
              </c:strCache>
            </c:strRef>
          </c:tx>
          <c:spPr>
            <a:ln w="12700" cap="rnd">
              <a:solidFill>
                <a:srgbClr val="00B050"/>
              </a:solidFill>
              <a:prstDash val="sysDot"/>
              <a:round/>
            </a:ln>
            <a:effectLst/>
          </c:spPr>
          <c:marker>
            <c:symbol val="none"/>
          </c:marker>
          <c:xVal>
            <c:numRef>
              <c:f>Elaborated!$O$3:$O$200</c:f>
              <c:numCache>
                <c:formatCode>0.00</c:formatCode>
                <c:ptCount val="198"/>
                <c:pt idx="0">
                  <c:v>0</c:v>
                </c:pt>
                <c:pt idx="1">
                  <c:v>-0.28243468999999999</c:v>
                </c:pt>
                <c:pt idx="2">
                  <c:v>-0.30281668</c:v>
                </c:pt>
                <c:pt idx="3">
                  <c:v>-0.30276568999999998</c:v>
                </c:pt>
                <c:pt idx="4">
                  <c:v>-0.30278402999999998</c:v>
                </c:pt>
                <c:pt idx="5">
                  <c:v>-0.30294525999999999</c:v>
                </c:pt>
                <c:pt idx="6">
                  <c:v>-0.30283645999999997</c:v>
                </c:pt>
                <c:pt idx="7">
                  <c:v>-0.30315917999999997</c:v>
                </c:pt>
                <c:pt idx="8">
                  <c:v>-0.30328628000000002</c:v>
                </c:pt>
                <c:pt idx="9">
                  <c:v>-0.30316864999999998</c:v>
                </c:pt>
                <c:pt idx="10">
                  <c:v>-0.30267868999999997</c:v>
                </c:pt>
                <c:pt idx="11">
                  <c:v>-0.30272802999999998</c:v>
                </c:pt>
                <c:pt idx="12">
                  <c:v>-0.30234991</c:v>
                </c:pt>
                <c:pt idx="13">
                  <c:v>-0.30254993000000002</c:v>
                </c:pt>
                <c:pt idx="14">
                  <c:v>-0.30284224999999998</c:v>
                </c:pt>
                <c:pt idx="15">
                  <c:v>-0.30266143000000001</c:v>
                </c:pt>
                <c:pt idx="16">
                  <c:v>-0.30274160999999999</c:v>
                </c:pt>
                <c:pt idx="17">
                  <c:v>-0.30279433</c:v>
                </c:pt>
                <c:pt idx="18">
                  <c:v>-0.30296603</c:v>
                </c:pt>
                <c:pt idx="19">
                  <c:v>-0.30298724999999999</c:v>
                </c:pt>
                <c:pt idx="20">
                  <c:v>-0.30291080999999997</c:v>
                </c:pt>
                <c:pt idx="21">
                  <c:v>-0.30286496000000002</c:v>
                </c:pt>
                <c:pt idx="22">
                  <c:v>-0.30259982000000002</c:v>
                </c:pt>
                <c:pt idx="23">
                  <c:v>-0.30290599000000001</c:v>
                </c:pt>
                <c:pt idx="24">
                  <c:v>-0.30279381999999999</c:v>
                </c:pt>
                <c:pt idx="25">
                  <c:v>-0.30255056000000002</c:v>
                </c:pt>
                <c:pt idx="26">
                  <c:v>-0.30267176000000001</c:v>
                </c:pt>
                <c:pt idx="27">
                  <c:v>-0.30253263000000002</c:v>
                </c:pt>
                <c:pt idx="28">
                  <c:v>-0.30261975000000002</c:v>
                </c:pt>
                <c:pt idx="29">
                  <c:v>-0.30288998</c:v>
                </c:pt>
                <c:pt idx="30">
                  <c:v>-0.30254155999999999</c:v>
                </c:pt>
                <c:pt idx="31">
                  <c:v>-0.30266135999999999</c:v>
                </c:pt>
                <c:pt idx="32">
                  <c:v>-0.30314888000000001</c:v>
                </c:pt>
                <c:pt idx="33">
                  <c:v>-0.30275532999999999</c:v>
                </c:pt>
                <c:pt idx="34">
                  <c:v>-0.30270459999999999</c:v>
                </c:pt>
                <c:pt idx="35">
                  <c:v>-0.30279054</c:v>
                </c:pt>
                <c:pt idx="36">
                  <c:v>-0.30303070999999998</c:v>
                </c:pt>
                <c:pt idx="37">
                  <c:v>-0.30292496000000002</c:v>
                </c:pt>
                <c:pt idx="38">
                  <c:v>-0.30270466000000001</c:v>
                </c:pt>
                <c:pt idx="39">
                  <c:v>-0.30271545999999999</c:v>
                </c:pt>
                <c:pt idx="40">
                  <c:v>-0.30272466999999997</c:v>
                </c:pt>
                <c:pt idx="41">
                  <c:v>-0.30277232999999998</c:v>
                </c:pt>
                <c:pt idx="42">
                  <c:v>-0.29991174999999998</c:v>
                </c:pt>
                <c:pt idx="43">
                  <c:v>-0.29981329000000001</c:v>
                </c:pt>
                <c:pt idx="44">
                  <c:v>-0.30015439999999999</c:v>
                </c:pt>
                <c:pt idx="45">
                  <c:v>-0.30017948</c:v>
                </c:pt>
                <c:pt idx="46">
                  <c:v>-0.30067265999999998</c:v>
                </c:pt>
                <c:pt idx="47">
                  <c:v>-0.30061251999999999</c:v>
                </c:pt>
                <c:pt idx="48">
                  <c:v>-0.30046109999999998</c:v>
                </c:pt>
                <c:pt idx="49">
                  <c:v>-0.30055420999999999</c:v>
                </c:pt>
                <c:pt idx="50">
                  <c:v>-0.30048718000000002</c:v>
                </c:pt>
                <c:pt idx="51">
                  <c:v>-0.30061968</c:v>
                </c:pt>
                <c:pt idx="52">
                  <c:v>-0.30045376000000001</c:v>
                </c:pt>
                <c:pt idx="53">
                  <c:v>-0.30046233999999999</c:v>
                </c:pt>
                <c:pt idx="54">
                  <c:v>-0.30039250000000001</c:v>
                </c:pt>
                <c:pt idx="55">
                  <c:v>-0.30095158</c:v>
                </c:pt>
                <c:pt idx="56">
                  <c:v>-0.30064605</c:v>
                </c:pt>
                <c:pt idx="57">
                  <c:v>-0.30112572999999998</c:v>
                </c:pt>
                <c:pt idx="58">
                  <c:v>-0.30100337999999999</c:v>
                </c:pt>
                <c:pt idx="59">
                  <c:v>-0.30129776000000003</c:v>
                </c:pt>
                <c:pt idx="60">
                  <c:v>-0.30111817000000002</c:v>
                </c:pt>
                <c:pt idx="61">
                  <c:v>-0.30187072999999998</c:v>
                </c:pt>
                <c:pt idx="62">
                  <c:v>-0.30164182</c:v>
                </c:pt>
                <c:pt idx="63">
                  <c:v>-0.30126591000000003</c:v>
                </c:pt>
                <c:pt idx="64">
                  <c:v>-0.30173328999999999</c:v>
                </c:pt>
                <c:pt idx="65">
                  <c:v>-0.30172905999999999</c:v>
                </c:pt>
                <c:pt idx="66">
                  <c:v>-0.30142851999999998</c:v>
                </c:pt>
                <c:pt idx="67">
                  <c:v>-0.30198497000000002</c:v>
                </c:pt>
                <c:pt idx="68">
                  <c:v>-0.30203597999999998</c:v>
                </c:pt>
                <c:pt idx="69">
                  <c:v>-0.30223765000000002</c:v>
                </c:pt>
                <c:pt idx="70">
                  <c:v>-0.30358241000000002</c:v>
                </c:pt>
                <c:pt idx="71">
                  <c:v>-0.30437384000000001</c:v>
                </c:pt>
                <c:pt idx="72">
                  <c:v>-0.30485651000000002</c:v>
                </c:pt>
                <c:pt idx="73">
                  <c:v>-0.30565684999999998</c:v>
                </c:pt>
                <c:pt idx="74">
                  <c:v>-0.30645939</c:v>
                </c:pt>
                <c:pt idx="75">
                  <c:v>-0.30670097000000002</c:v>
                </c:pt>
                <c:pt idx="76">
                  <c:v>-0.30678987000000002</c:v>
                </c:pt>
                <c:pt idx="77">
                  <c:v>-0.30713403</c:v>
                </c:pt>
                <c:pt idx="78">
                  <c:v>-0.30801023999999999</c:v>
                </c:pt>
                <c:pt idx="79">
                  <c:v>-0.30964775999999999</c:v>
                </c:pt>
                <c:pt idx="80">
                  <c:v>-0.31311911999999997</c:v>
                </c:pt>
                <c:pt idx="81">
                  <c:v>-0.31477311000000002</c:v>
                </c:pt>
                <c:pt idx="82">
                  <c:v>-0.31874561000000001</c:v>
                </c:pt>
                <c:pt idx="83">
                  <c:v>-0.31975071999999999</c:v>
                </c:pt>
                <c:pt idx="84">
                  <c:v>-0.32049519999999998</c:v>
                </c:pt>
                <c:pt idx="85">
                  <c:v>-0.32158471999999999</c:v>
                </c:pt>
                <c:pt idx="86">
                  <c:v>-0.32196590000000003</c:v>
                </c:pt>
                <c:pt idx="87">
                  <c:v>-0.32209956000000001</c:v>
                </c:pt>
                <c:pt idx="88">
                  <c:v>-0.32372925000000002</c:v>
                </c:pt>
                <c:pt idx="89">
                  <c:v>-0.32463133999999999</c:v>
                </c:pt>
                <c:pt idx="90">
                  <c:v>-0.32509981999999998</c:v>
                </c:pt>
                <c:pt idx="91">
                  <c:v>-0.32552813000000003</c:v>
                </c:pt>
                <c:pt idx="92">
                  <c:v>-0.32678485000000002</c:v>
                </c:pt>
                <c:pt idx="93">
                  <c:v>-0.32707207999999999</c:v>
                </c:pt>
                <c:pt idx="94">
                  <c:v>-0.32724604000000002</c:v>
                </c:pt>
                <c:pt idx="95">
                  <c:v>-0.32773002000000001</c:v>
                </c:pt>
                <c:pt idx="96">
                  <c:v>-0.32794610000000002</c:v>
                </c:pt>
                <c:pt idx="97">
                  <c:v>-0.32823142</c:v>
                </c:pt>
                <c:pt idx="98">
                  <c:v>-0.33187847999999998</c:v>
                </c:pt>
                <c:pt idx="99">
                  <c:v>-0.33297247000000002</c:v>
                </c:pt>
                <c:pt idx="100">
                  <c:v>-0.33314195000000002</c:v>
                </c:pt>
                <c:pt idx="101">
                  <c:v>-0.33399690999999998</c:v>
                </c:pt>
                <c:pt idx="102">
                  <c:v>-0.33383239999999997</c:v>
                </c:pt>
                <c:pt idx="103">
                  <c:v>-0.33515613</c:v>
                </c:pt>
                <c:pt idx="104">
                  <c:v>-0.33592126</c:v>
                </c:pt>
                <c:pt idx="105">
                  <c:v>-0.33931036999999997</c:v>
                </c:pt>
                <c:pt idx="106">
                  <c:v>-0.34416400000000003</c:v>
                </c:pt>
                <c:pt idx="107">
                  <c:v>-0.34649987999999998</c:v>
                </c:pt>
                <c:pt idx="108">
                  <c:v>-0.34966662999999998</c:v>
                </c:pt>
                <c:pt idx="109">
                  <c:v>-0.35184556</c:v>
                </c:pt>
                <c:pt idx="110">
                  <c:v>-0.35140126999999999</c:v>
                </c:pt>
                <c:pt idx="111">
                  <c:v>-0.35110332</c:v>
                </c:pt>
                <c:pt idx="112">
                  <c:v>-0.35123753000000002</c:v>
                </c:pt>
                <c:pt idx="113">
                  <c:v>-0.35104359000000002</c:v>
                </c:pt>
                <c:pt idx="114">
                  <c:v>-0.35116222000000002</c:v>
                </c:pt>
                <c:pt idx="115">
                  <c:v>-0.35073662</c:v>
                </c:pt>
                <c:pt idx="116">
                  <c:v>-0.35096750999999998</c:v>
                </c:pt>
                <c:pt idx="117">
                  <c:v>-0.35203846999999999</c:v>
                </c:pt>
                <c:pt idx="118">
                  <c:v>-0.35487032000000002</c:v>
                </c:pt>
                <c:pt idx="119">
                  <c:v>-0.35782045000000001</c:v>
                </c:pt>
                <c:pt idx="120">
                  <c:v>-0.36095460000000001</c:v>
                </c:pt>
                <c:pt idx="121">
                  <c:v>-0.36477451</c:v>
                </c:pt>
                <c:pt idx="122">
                  <c:v>-0.36472936</c:v>
                </c:pt>
                <c:pt idx="123">
                  <c:v>-0.36552673000000002</c:v>
                </c:pt>
                <c:pt idx="124">
                  <c:v>-0.37039324000000001</c:v>
                </c:pt>
                <c:pt idx="125">
                  <c:v>-0.37338107999999998</c:v>
                </c:pt>
                <c:pt idx="126">
                  <c:v>-0.37515175000000001</c:v>
                </c:pt>
                <c:pt idx="127">
                  <c:v>-0.37640093000000002</c:v>
                </c:pt>
                <c:pt idx="128">
                  <c:v>-0.37761856999999999</c:v>
                </c:pt>
                <c:pt idx="129">
                  <c:v>-0.37847862999999998</c:v>
                </c:pt>
                <c:pt idx="130">
                  <c:v>-0.38053894999999999</c:v>
                </c:pt>
                <c:pt idx="131">
                  <c:v>-0.38096679</c:v>
                </c:pt>
                <c:pt idx="132">
                  <c:v>-0.38111495000000001</c:v>
                </c:pt>
                <c:pt idx="133">
                  <c:v>-0.38178970000000001</c:v>
                </c:pt>
                <c:pt idx="134">
                  <c:v>-0.38182690000000002</c:v>
                </c:pt>
                <c:pt idx="135">
                  <c:v>-0.38190996999999999</c:v>
                </c:pt>
                <c:pt idx="136">
                  <c:v>-0.38230807999999999</c:v>
                </c:pt>
                <c:pt idx="137">
                  <c:v>-0.38803265999999997</c:v>
                </c:pt>
                <c:pt idx="138">
                  <c:v>-0.38901131999999999</c:v>
                </c:pt>
                <c:pt idx="139">
                  <c:v>-0.39029274000000003</c:v>
                </c:pt>
                <c:pt idx="140">
                  <c:v>-0.39176279000000003</c:v>
                </c:pt>
                <c:pt idx="141">
                  <c:v>-0.39185098000000002</c:v>
                </c:pt>
                <c:pt idx="142">
                  <c:v>-0.39232169</c:v>
                </c:pt>
                <c:pt idx="143">
                  <c:v>-0.39319177</c:v>
                </c:pt>
                <c:pt idx="144">
                  <c:v>-0.39329456000000002</c:v>
                </c:pt>
                <c:pt idx="145">
                  <c:v>-0.39513145</c:v>
                </c:pt>
                <c:pt idx="146">
                  <c:v>-0.39649109999999999</c:v>
                </c:pt>
                <c:pt idx="147">
                  <c:v>-0.39740215000000001</c:v>
                </c:pt>
                <c:pt idx="148">
                  <c:v>-0.39758806000000002</c:v>
                </c:pt>
                <c:pt idx="149">
                  <c:v>-0.39770367000000001</c:v>
                </c:pt>
                <c:pt idx="150">
                  <c:v>-0.39884037</c:v>
                </c:pt>
                <c:pt idx="151">
                  <c:v>-0.40167217999999999</c:v>
                </c:pt>
                <c:pt idx="152">
                  <c:v>-0.40251131000000001</c:v>
                </c:pt>
                <c:pt idx="153">
                  <c:v>-0.40555685000000002</c:v>
                </c:pt>
                <c:pt idx="154">
                  <c:v>-0.41296983999999998</c:v>
                </c:pt>
                <c:pt idx="155">
                  <c:v>-0.41581563999999999</c:v>
                </c:pt>
                <c:pt idx="156">
                  <c:v>-0.42101715000000001</c:v>
                </c:pt>
                <c:pt idx="157">
                  <c:v>-0.42899152000000002</c:v>
                </c:pt>
                <c:pt idx="158">
                  <c:v>-0.43069945999999998</c:v>
                </c:pt>
                <c:pt idx="159">
                  <c:v>-0.43202322999999998</c:v>
                </c:pt>
                <c:pt idx="160">
                  <c:v>-0.43765103999999999</c:v>
                </c:pt>
                <c:pt idx="161">
                  <c:v>-0.43991688000000001</c:v>
                </c:pt>
                <c:pt idx="162">
                  <c:v>-0.44664731000000002</c:v>
                </c:pt>
                <c:pt idx="163">
                  <c:v>-0.45243424999999998</c:v>
                </c:pt>
                <c:pt idx="164">
                  <c:v>-0.45817934999999999</c:v>
                </c:pt>
                <c:pt idx="165">
                  <c:v>-0.46271475000000001</c:v>
                </c:pt>
                <c:pt idx="166">
                  <c:v>-0.46622848</c:v>
                </c:pt>
                <c:pt idx="167">
                  <c:v>-0.46789519000000002</c:v>
                </c:pt>
                <c:pt idx="168">
                  <c:v>-0.47721437999999999</c:v>
                </c:pt>
                <c:pt idx="169">
                  <c:v>-0.49003412000000002</c:v>
                </c:pt>
                <c:pt idx="170">
                  <c:v>-0.53326629999999997</c:v>
                </c:pt>
                <c:pt idx="171">
                  <c:v>-0.56056019000000001</c:v>
                </c:pt>
                <c:pt idx="172">
                  <c:v>-0.58895222999999997</c:v>
                </c:pt>
                <c:pt idx="173">
                  <c:v>-0.60406720000000003</c:v>
                </c:pt>
                <c:pt idx="174">
                  <c:v>-0.6215813</c:v>
                </c:pt>
                <c:pt idx="175">
                  <c:v>-0.63636680999999995</c:v>
                </c:pt>
                <c:pt idx="176">
                  <c:v>-0.64689777999999998</c:v>
                </c:pt>
                <c:pt idx="177">
                  <c:v>-0.66443277999999995</c:v>
                </c:pt>
                <c:pt idx="178">
                  <c:v>-0.67506195999999996</c:v>
                </c:pt>
                <c:pt idx="179">
                  <c:v>-0.67953169999999996</c:v>
                </c:pt>
                <c:pt idx="180">
                  <c:v>-0.67962392999999999</c:v>
                </c:pt>
                <c:pt idx="181">
                  <c:v>-0.67972728999999998</c:v>
                </c:pt>
                <c:pt idx="182">
                  <c:v>-0.68014406999999999</c:v>
                </c:pt>
                <c:pt idx="183">
                  <c:v>-0.68037331999999995</c:v>
                </c:pt>
                <c:pt idx="184">
                  <c:v>-0.68018716999999995</c:v>
                </c:pt>
                <c:pt idx="185">
                  <c:v>-0.68014713999999998</c:v>
                </c:pt>
                <c:pt idx="186">
                  <c:v>-0.68029307999999999</c:v>
                </c:pt>
                <c:pt idx="187">
                  <c:v>-0.68025287000000001</c:v>
                </c:pt>
                <c:pt idx="188">
                  <c:v>-0.68023836999999998</c:v>
                </c:pt>
                <c:pt idx="189">
                  <c:v>-0.67972301999999996</c:v>
                </c:pt>
                <c:pt idx="190">
                  <c:v>-0.67574615000000005</c:v>
                </c:pt>
                <c:pt idx="191">
                  <c:v>-0.67152137000000001</c:v>
                </c:pt>
                <c:pt idx="192">
                  <c:v>-0.65466080999999998</c:v>
                </c:pt>
                <c:pt idx="193">
                  <c:v>-0.64433994999999999</c:v>
                </c:pt>
                <c:pt idx="194">
                  <c:v>-0.64085665000000003</c:v>
                </c:pt>
                <c:pt idx="195">
                  <c:v>-0.63959918000000004</c:v>
                </c:pt>
                <c:pt idx="196">
                  <c:v>-0.63877527000000001</c:v>
                </c:pt>
              </c:numCache>
            </c:numRef>
          </c:xVal>
          <c:yVal>
            <c:numRef>
              <c:f>Elaborated!$Q$3:$Q$200</c:f>
              <c:numCache>
                <c:formatCode>0.000</c:formatCode>
                <c:ptCount val="198"/>
                <c:pt idx="0">
                  <c:v>0</c:v>
                </c:pt>
                <c:pt idx="1">
                  <c:v>0.26982275999999999</c:v>
                </c:pt>
                <c:pt idx="2">
                  <c:v>0.66958346999999996</c:v>
                </c:pt>
                <c:pt idx="3">
                  <c:v>0.70270838000000002</c:v>
                </c:pt>
                <c:pt idx="4">
                  <c:v>0.72163931999999997</c:v>
                </c:pt>
                <c:pt idx="5">
                  <c:v>0.73611581999999998</c:v>
                </c:pt>
                <c:pt idx="6">
                  <c:v>0.81210863</c:v>
                </c:pt>
                <c:pt idx="7">
                  <c:v>1.06959</c:v>
                </c:pt>
                <c:pt idx="8">
                  <c:v>1.2625941000000001</c:v>
                </c:pt>
                <c:pt idx="9">
                  <c:v>1.4372886</c:v>
                </c:pt>
                <c:pt idx="10">
                  <c:v>1.5762702</c:v>
                </c:pt>
                <c:pt idx="11">
                  <c:v>1.6742276</c:v>
                </c:pt>
                <c:pt idx="12">
                  <c:v>1.8425303</c:v>
                </c:pt>
                <c:pt idx="13">
                  <c:v>2.0143059000000001</c:v>
                </c:pt>
                <c:pt idx="14">
                  <c:v>2.1404768999999999</c:v>
                </c:pt>
                <c:pt idx="15">
                  <c:v>2.3804523</c:v>
                </c:pt>
                <c:pt idx="16">
                  <c:v>2.6136240000000002</c:v>
                </c:pt>
                <c:pt idx="17">
                  <c:v>2.8094239000000001</c:v>
                </c:pt>
                <c:pt idx="18">
                  <c:v>2.9704427999999998</c:v>
                </c:pt>
                <c:pt idx="19">
                  <c:v>3.1077528000000001</c:v>
                </c:pt>
                <c:pt idx="20">
                  <c:v>3.2498385000000001</c:v>
                </c:pt>
                <c:pt idx="21">
                  <c:v>3.3491718000000001</c:v>
                </c:pt>
                <c:pt idx="22">
                  <c:v>3.4402664999999999</c:v>
                </c:pt>
                <c:pt idx="23">
                  <c:v>3.5941790999999998</c:v>
                </c:pt>
                <c:pt idx="24">
                  <c:v>3.7374040000000002</c:v>
                </c:pt>
                <c:pt idx="25">
                  <c:v>3.8167216000000002</c:v>
                </c:pt>
                <c:pt idx="26">
                  <c:v>3.9043109</c:v>
                </c:pt>
                <c:pt idx="27">
                  <c:v>4.0128803</c:v>
                </c:pt>
                <c:pt idx="28">
                  <c:v>4.1018762999999998</c:v>
                </c:pt>
                <c:pt idx="29">
                  <c:v>4.1893156999999999</c:v>
                </c:pt>
                <c:pt idx="30">
                  <c:v>4.2527423000000004</c:v>
                </c:pt>
                <c:pt idx="31">
                  <c:v>4.3058009999999998</c:v>
                </c:pt>
                <c:pt idx="32">
                  <c:v>4.3556014000000003</c:v>
                </c:pt>
                <c:pt idx="33">
                  <c:v>4.4140129000000004</c:v>
                </c:pt>
                <c:pt idx="34">
                  <c:v>4.4993547999999999</c:v>
                </c:pt>
                <c:pt idx="35">
                  <c:v>4.5908001000000001</c:v>
                </c:pt>
                <c:pt idx="36">
                  <c:v>4.6790190999999997</c:v>
                </c:pt>
                <c:pt idx="37">
                  <c:v>4.7620743000000001</c:v>
                </c:pt>
                <c:pt idx="38">
                  <c:v>4.8376539000000003</c:v>
                </c:pt>
                <c:pt idx="39">
                  <c:v>4.9258755000000001</c:v>
                </c:pt>
                <c:pt idx="40">
                  <c:v>5.0244752000000004</c:v>
                </c:pt>
                <c:pt idx="41">
                  <c:v>5.0678612999999997</c:v>
                </c:pt>
                <c:pt idx="42">
                  <c:v>5.0863493999999996</c:v>
                </c:pt>
                <c:pt idx="43">
                  <c:v>5.1863232000000004</c:v>
                </c:pt>
                <c:pt idx="44">
                  <c:v>5.3200067999999998</c:v>
                </c:pt>
                <c:pt idx="45">
                  <c:v>5.6402796999999998</c:v>
                </c:pt>
                <c:pt idx="46">
                  <c:v>5.7725391000000004</c:v>
                </c:pt>
                <c:pt idx="47">
                  <c:v>5.8460084999999999</c:v>
                </c:pt>
                <c:pt idx="48">
                  <c:v>5.9048299000000002</c:v>
                </c:pt>
                <c:pt idx="49">
                  <c:v>5.9496289000000004</c:v>
                </c:pt>
                <c:pt idx="50">
                  <c:v>5.9940034999999998</c:v>
                </c:pt>
                <c:pt idx="51">
                  <c:v>6.0462432000000002</c:v>
                </c:pt>
                <c:pt idx="52">
                  <c:v>6.1199365999999999</c:v>
                </c:pt>
                <c:pt idx="53">
                  <c:v>6.1908903999999998</c:v>
                </c:pt>
                <c:pt idx="54">
                  <c:v>6.2904676000000004</c:v>
                </c:pt>
                <c:pt idx="55">
                  <c:v>6.3969642000000002</c:v>
                </c:pt>
                <c:pt idx="56">
                  <c:v>6.4884725999999997</c:v>
                </c:pt>
                <c:pt idx="57">
                  <c:v>6.6337102000000003</c:v>
                </c:pt>
                <c:pt idx="58">
                  <c:v>6.7453627999999997</c:v>
                </c:pt>
                <c:pt idx="59">
                  <c:v>6.8420997000000003</c:v>
                </c:pt>
                <c:pt idx="60">
                  <c:v>6.9415772000000002</c:v>
                </c:pt>
                <c:pt idx="61">
                  <c:v>7.0211303999999997</c:v>
                </c:pt>
                <c:pt idx="62">
                  <c:v>7.0965346</c:v>
                </c:pt>
                <c:pt idx="63">
                  <c:v>7.1676861000000001</c:v>
                </c:pt>
                <c:pt idx="64">
                  <c:v>7.2435409000000002</c:v>
                </c:pt>
                <c:pt idx="65">
                  <c:v>7.3178330999999996</c:v>
                </c:pt>
                <c:pt idx="66">
                  <c:v>7.3971885999999998</c:v>
                </c:pt>
                <c:pt idx="67">
                  <c:v>7.4829207000000002</c:v>
                </c:pt>
                <c:pt idx="68">
                  <c:v>7.5870147000000001</c:v>
                </c:pt>
                <c:pt idx="69">
                  <c:v>7.6887337999999996</c:v>
                </c:pt>
                <c:pt idx="70">
                  <c:v>7.7898462999999998</c:v>
                </c:pt>
                <c:pt idx="71">
                  <c:v>7.8965899999999998</c:v>
                </c:pt>
                <c:pt idx="72">
                  <c:v>7.9967832000000003</c:v>
                </c:pt>
                <c:pt idx="73">
                  <c:v>8.0920865000000006</c:v>
                </c:pt>
                <c:pt idx="74">
                  <c:v>8.1573848000000009</c:v>
                </c:pt>
                <c:pt idx="75">
                  <c:v>8.2016977999999998</c:v>
                </c:pt>
                <c:pt idx="76">
                  <c:v>8.2370426000000005</c:v>
                </c:pt>
                <c:pt idx="77">
                  <c:v>8.3097948000000006</c:v>
                </c:pt>
                <c:pt idx="78">
                  <c:v>8.3839518999999996</c:v>
                </c:pt>
                <c:pt idx="79">
                  <c:v>8.4833105999999994</c:v>
                </c:pt>
                <c:pt idx="80">
                  <c:v>8.6488569999999996</c:v>
                </c:pt>
                <c:pt idx="81">
                  <c:v>8.7584286999999996</c:v>
                </c:pt>
                <c:pt idx="82">
                  <c:v>8.8322570000000002</c:v>
                </c:pt>
                <c:pt idx="83">
                  <c:v>8.8929019</c:v>
                </c:pt>
                <c:pt idx="84">
                  <c:v>8.9571248000000008</c:v>
                </c:pt>
                <c:pt idx="85">
                  <c:v>9.0146073999999992</c:v>
                </c:pt>
                <c:pt idx="86">
                  <c:v>9.0841007000000005</c:v>
                </c:pt>
                <c:pt idx="87">
                  <c:v>9.1522061000000008</c:v>
                </c:pt>
                <c:pt idx="88">
                  <c:v>9.2330386999999998</c:v>
                </c:pt>
                <c:pt idx="89">
                  <c:v>9.3111139999999999</c:v>
                </c:pt>
                <c:pt idx="90">
                  <c:v>9.3802401</c:v>
                </c:pt>
                <c:pt idx="91">
                  <c:v>9.4426597999999995</c:v>
                </c:pt>
                <c:pt idx="92">
                  <c:v>9.5304614000000001</c:v>
                </c:pt>
                <c:pt idx="93">
                  <c:v>9.6250157999999999</c:v>
                </c:pt>
                <c:pt idx="94">
                  <c:v>9.7188026999999995</c:v>
                </c:pt>
                <c:pt idx="95">
                  <c:v>9.8039576000000004</c:v>
                </c:pt>
                <c:pt idx="96">
                  <c:v>9.8911616000000002</c:v>
                </c:pt>
                <c:pt idx="97">
                  <c:v>10.002338</c:v>
                </c:pt>
                <c:pt idx="98">
                  <c:v>10.117682</c:v>
                </c:pt>
                <c:pt idx="99">
                  <c:v>10.222174000000001</c:v>
                </c:pt>
                <c:pt idx="100">
                  <c:v>10.305694000000001</c:v>
                </c:pt>
                <c:pt idx="101">
                  <c:v>10.378576000000001</c:v>
                </c:pt>
                <c:pt idx="102">
                  <c:v>10.449081</c:v>
                </c:pt>
                <c:pt idx="103">
                  <c:v>10.542978</c:v>
                </c:pt>
                <c:pt idx="104">
                  <c:v>10.676118000000001</c:v>
                </c:pt>
                <c:pt idx="105">
                  <c:v>10.840681999999999</c:v>
                </c:pt>
                <c:pt idx="106">
                  <c:v>11.00004</c:v>
                </c:pt>
                <c:pt idx="107">
                  <c:v>11.13683</c:v>
                </c:pt>
                <c:pt idx="108">
                  <c:v>11.246781</c:v>
                </c:pt>
                <c:pt idx="109">
                  <c:v>11.318735</c:v>
                </c:pt>
                <c:pt idx="110">
                  <c:v>11.435428999999999</c:v>
                </c:pt>
                <c:pt idx="111">
                  <c:v>11.537932</c:v>
                </c:pt>
                <c:pt idx="112">
                  <c:v>11.637776000000001</c:v>
                </c:pt>
                <c:pt idx="113">
                  <c:v>11.725628</c:v>
                </c:pt>
                <c:pt idx="114">
                  <c:v>11.80706</c:v>
                </c:pt>
                <c:pt idx="115">
                  <c:v>11.881429000000001</c:v>
                </c:pt>
                <c:pt idx="116">
                  <c:v>11.94515</c:v>
                </c:pt>
                <c:pt idx="117">
                  <c:v>12.002789</c:v>
                </c:pt>
                <c:pt idx="118">
                  <c:v>12.052191000000001</c:v>
                </c:pt>
                <c:pt idx="119">
                  <c:v>12.113982</c:v>
                </c:pt>
                <c:pt idx="120">
                  <c:v>12.193713000000001</c:v>
                </c:pt>
                <c:pt idx="121">
                  <c:v>12.272085000000001</c:v>
                </c:pt>
                <c:pt idx="122">
                  <c:v>12.346994</c:v>
                </c:pt>
                <c:pt idx="123">
                  <c:v>12.458284000000001</c:v>
                </c:pt>
                <c:pt idx="124">
                  <c:v>12.591388</c:v>
                </c:pt>
                <c:pt idx="125">
                  <c:v>12.711847000000001</c:v>
                </c:pt>
                <c:pt idx="126">
                  <c:v>12.820446</c:v>
                </c:pt>
                <c:pt idx="127">
                  <c:v>12.910392</c:v>
                </c:pt>
                <c:pt idx="128">
                  <c:v>12.987436000000001</c:v>
                </c:pt>
                <c:pt idx="129">
                  <c:v>13.063905</c:v>
                </c:pt>
                <c:pt idx="130">
                  <c:v>13.156416</c:v>
                </c:pt>
                <c:pt idx="131">
                  <c:v>13.246759000000001</c:v>
                </c:pt>
                <c:pt idx="132">
                  <c:v>13.344715000000001</c:v>
                </c:pt>
                <c:pt idx="133">
                  <c:v>13.47081</c:v>
                </c:pt>
                <c:pt idx="134">
                  <c:v>13.605536000000001</c:v>
                </c:pt>
                <c:pt idx="135">
                  <c:v>13.720108</c:v>
                </c:pt>
                <c:pt idx="136">
                  <c:v>13.839311</c:v>
                </c:pt>
                <c:pt idx="137">
                  <c:v>13.935079</c:v>
                </c:pt>
                <c:pt idx="138">
                  <c:v>14.030533</c:v>
                </c:pt>
                <c:pt idx="139">
                  <c:v>14.121784</c:v>
                </c:pt>
                <c:pt idx="140">
                  <c:v>14.203562</c:v>
                </c:pt>
                <c:pt idx="141">
                  <c:v>14.285280999999999</c:v>
                </c:pt>
                <c:pt idx="142">
                  <c:v>14.367507</c:v>
                </c:pt>
                <c:pt idx="143">
                  <c:v>14.430349</c:v>
                </c:pt>
                <c:pt idx="144">
                  <c:v>14.515332000000001</c:v>
                </c:pt>
                <c:pt idx="145">
                  <c:v>14.637459</c:v>
                </c:pt>
                <c:pt idx="146">
                  <c:v>14.779239</c:v>
                </c:pt>
                <c:pt idx="147">
                  <c:v>14.888168</c:v>
                </c:pt>
                <c:pt idx="148">
                  <c:v>15.002986</c:v>
                </c:pt>
                <c:pt idx="149">
                  <c:v>15.119856</c:v>
                </c:pt>
                <c:pt idx="150">
                  <c:v>15.213353</c:v>
                </c:pt>
                <c:pt idx="151">
                  <c:v>15.302239</c:v>
                </c:pt>
                <c:pt idx="152">
                  <c:v>15.389054</c:v>
                </c:pt>
                <c:pt idx="153">
                  <c:v>15.478935999999999</c:v>
                </c:pt>
                <c:pt idx="154">
                  <c:v>15.558009999999999</c:v>
                </c:pt>
                <c:pt idx="155">
                  <c:v>15.635081</c:v>
                </c:pt>
                <c:pt idx="156">
                  <c:v>15.709486</c:v>
                </c:pt>
                <c:pt idx="157">
                  <c:v>15.786864</c:v>
                </c:pt>
                <c:pt idx="158">
                  <c:v>15.844163999999999</c:v>
                </c:pt>
                <c:pt idx="159">
                  <c:v>15.903751</c:v>
                </c:pt>
                <c:pt idx="160">
                  <c:v>15.981521000000001</c:v>
                </c:pt>
                <c:pt idx="161">
                  <c:v>16.088764000000001</c:v>
                </c:pt>
                <c:pt idx="162">
                  <c:v>16.243283999999999</c:v>
                </c:pt>
                <c:pt idx="163">
                  <c:v>16.428682999999999</c:v>
                </c:pt>
                <c:pt idx="164">
                  <c:v>16.590952000000001</c:v>
                </c:pt>
                <c:pt idx="165">
                  <c:v>16.705165000000001</c:v>
                </c:pt>
                <c:pt idx="166">
                  <c:v>16.815445</c:v>
                </c:pt>
                <c:pt idx="167">
                  <c:v>16.935147000000001</c:v>
                </c:pt>
                <c:pt idx="168">
                  <c:v>17.069692</c:v>
                </c:pt>
                <c:pt idx="169">
                  <c:v>17.230654000000001</c:v>
                </c:pt>
                <c:pt idx="170">
                  <c:v>17.382580000000001</c:v>
                </c:pt>
                <c:pt idx="171">
                  <c:v>17.535731999999999</c:v>
                </c:pt>
                <c:pt idx="172">
                  <c:v>17.600543999999999</c:v>
                </c:pt>
                <c:pt idx="173">
                  <c:v>17.686941000000001</c:v>
                </c:pt>
                <c:pt idx="174">
                  <c:v>17.750703000000001</c:v>
                </c:pt>
                <c:pt idx="175">
                  <c:v>17.831441000000002</c:v>
                </c:pt>
                <c:pt idx="176">
                  <c:v>17.935828000000001</c:v>
                </c:pt>
                <c:pt idx="177">
                  <c:v>18.000789000000001</c:v>
                </c:pt>
                <c:pt idx="178">
                  <c:v>18.042437</c:v>
                </c:pt>
                <c:pt idx="179">
                  <c:v>18.267365999999999</c:v>
                </c:pt>
                <c:pt idx="180">
                  <c:v>18.386528999999999</c:v>
                </c:pt>
                <c:pt idx="181">
                  <c:v>18.462425</c:v>
                </c:pt>
                <c:pt idx="182">
                  <c:v>18.596184000000001</c:v>
                </c:pt>
                <c:pt idx="183">
                  <c:v>18.730333000000002</c:v>
                </c:pt>
                <c:pt idx="184">
                  <c:v>18.840636</c:v>
                </c:pt>
                <c:pt idx="185">
                  <c:v>18.941894000000001</c:v>
                </c:pt>
                <c:pt idx="186">
                  <c:v>19.010272000000001</c:v>
                </c:pt>
                <c:pt idx="187">
                  <c:v>19.105098999999999</c:v>
                </c:pt>
                <c:pt idx="188">
                  <c:v>19.254142000000002</c:v>
                </c:pt>
                <c:pt idx="189">
                  <c:v>19.410671000000001</c:v>
                </c:pt>
                <c:pt idx="190">
                  <c:v>19.576355</c:v>
                </c:pt>
                <c:pt idx="191">
                  <c:v>19.700375000000001</c:v>
                </c:pt>
                <c:pt idx="192">
                  <c:v>19.880855</c:v>
                </c:pt>
                <c:pt idx="193">
                  <c:v>20.042237</c:v>
                </c:pt>
                <c:pt idx="194">
                  <c:v>20.183805</c:v>
                </c:pt>
                <c:pt idx="195">
                  <c:v>20.308612</c:v>
                </c:pt>
                <c:pt idx="196">
                  <c:v>20.457906999999999</c:v>
                </c:pt>
              </c:numCache>
            </c:numRef>
          </c:yVal>
          <c:smooth val="1"/>
          <c:extLst>
            <c:ext xmlns:c16="http://schemas.microsoft.com/office/drawing/2014/chart" uri="{C3380CC4-5D6E-409C-BE32-E72D297353CC}">
              <c16:uniqueId val="{00000004-66E7-4F8C-A997-18667A0DAB00}"/>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5"/>
          <c:tx>
            <c:strRef>
              <c:f>Elaborated!$M$1</c:f>
              <c:strCache>
                <c:ptCount val="1"/>
                <c:pt idx="0">
                  <c:v>θx_L/4</c:v>
                </c:pt>
              </c:strCache>
            </c:strRef>
          </c:tx>
          <c:spPr>
            <a:ln w="12700" cap="rnd">
              <a:solidFill>
                <a:srgbClr val="D036C9"/>
              </a:solidFill>
              <a:round/>
            </a:ln>
            <a:effectLst/>
          </c:spPr>
          <c:marker>
            <c:symbol val="none"/>
          </c:marker>
          <c:xVal>
            <c:numRef>
              <c:f>Elaborated!$M$3:$M$468</c:f>
              <c:numCache>
                <c:formatCode>0.00</c:formatCode>
                <c:ptCount val="466"/>
                <c:pt idx="0">
                  <c:v>0</c:v>
                </c:pt>
                <c:pt idx="1">
                  <c:v>-9.4118547999999996E-2</c:v>
                </c:pt>
                <c:pt idx="2">
                  <c:v>-1.9861216000000001E-2</c:v>
                </c:pt>
                <c:pt idx="3">
                  <c:v>-1.3353927E-2</c:v>
                </c:pt>
                <c:pt idx="4">
                  <c:v>-1.8596822999999998E-2</c:v>
                </c:pt>
                <c:pt idx="5">
                  <c:v>-1.5150415E-2</c:v>
                </c:pt>
                <c:pt idx="6">
                  <c:v>-7.5719313999999998E-3</c:v>
                </c:pt>
                <c:pt idx="7">
                  <c:v>-3.3928279E-3</c:v>
                </c:pt>
                <c:pt idx="8">
                  <c:v>1.5854057E-3</c:v>
                </c:pt>
                <c:pt idx="9">
                  <c:v>7.8656105999999996E-3</c:v>
                </c:pt>
                <c:pt idx="10">
                  <c:v>1.4380950999999999E-2</c:v>
                </c:pt>
                <c:pt idx="11">
                  <c:v>1.644089E-2</c:v>
                </c:pt>
                <c:pt idx="12">
                  <c:v>1.8458021000000002E-2</c:v>
                </c:pt>
                <c:pt idx="13">
                  <c:v>2.5281465999999999E-2</c:v>
                </c:pt>
                <c:pt idx="14">
                  <c:v>2.9471180999999999E-2</c:v>
                </c:pt>
                <c:pt idx="15">
                  <c:v>3.5278141999999998E-2</c:v>
                </c:pt>
                <c:pt idx="16">
                  <c:v>3.9970250999999998E-2</c:v>
                </c:pt>
                <c:pt idx="17">
                  <c:v>4.6757895000000001E-2</c:v>
                </c:pt>
                <c:pt idx="18">
                  <c:v>4.9695472999999997E-2</c:v>
                </c:pt>
                <c:pt idx="19">
                  <c:v>5.1583641E-2</c:v>
                </c:pt>
                <c:pt idx="20">
                  <c:v>5.5304051999999999E-2</c:v>
                </c:pt>
                <c:pt idx="21">
                  <c:v>5.8263949000000002E-2</c:v>
                </c:pt>
                <c:pt idx="22">
                  <c:v>5.9357711000000001E-2</c:v>
                </c:pt>
                <c:pt idx="23">
                  <c:v>6.2589045999999995E-2</c:v>
                </c:pt>
                <c:pt idx="24">
                  <c:v>6.5739956000000002E-2</c:v>
                </c:pt>
                <c:pt idx="25">
                  <c:v>6.7167578000000006E-2</c:v>
                </c:pt>
                <c:pt idx="26">
                  <c:v>6.8963197000000004E-2</c:v>
                </c:pt>
                <c:pt idx="27">
                  <c:v>7.3476556999999998E-2</c:v>
                </c:pt>
                <c:pt idx="28">
                  <c:v>7.4162311999999994E-2</c:v>
                </c:pt>
                <c:pt idx="29">
                  <c:v>7.4686009999999997E-2</c:v>
                </c:pt>
                <c:pt idx="30">
                  <c:v>7.7043872999999999E-2</c:v>
                </c:pt>
                <c:pt idx="31">
                  <c:v>7.7807045000000005E-2</c:v>
                </c:pt>
                <c:pt idx="32">
                  <c:v>7.9560775E-2</c:v>
                </c:pt>
                <c:pt idx="33">
                  <c:v>8.1106234999999999E-2</c:v>
                </c:pt>
                <c:pt idx="34">
                  <c:v>8.1578639999999994E-2</c:v>
                </c:pt>
                <c:pt idx="35">
                  <c:v>8.2370710999999999E-2</c:v>
                </c:pt>
                <c:pt idx="36">
                  <c:v>8.5652829E-2</c:v>
                </c:pt>
                <c:pt idx="37">
                  <c:v>8.7761360999999996E-2</c:v>
                </c:pt>
                <c:pt idx="38">
                  <c:v>8.8378697000000006E-2</c:v>
                </c:pt>
                <c:pt idx="39">
                  <c:v>8.8687397000000001E-2</c:v>
                </c:pt>
                <c:pt idx="40">
                  <c:v>9.0232017999999997E-2</c:v>
                </c:pt>
                <c:pt idx="41">
                  <c:v>9.2066572999999999E-2</c:v>
                </c:pt>
                <c:pt idx="42">
                  <c:v>9.5926143000000005E-2</c:v>
                </c:pt>
                <c:pt idx="43">
                  <c:v>9.8904061000000001E-2</c:v>
                </c:pt>
                <c:pt idx="44">
                  <c:v>0.10122541</c:v>
                </c:pt>
                <c:pt idx="45">
                  <c:v>0.10443574</c:v>
                </c:pt>
                <c:pt idx="46">
                  <c:v>0.10981755999999999</c:v>
                </c:pt>
                <c:pt idx="47">
                  <c:v>0.10959913</c:v>
                </c:pt>
                <c:pt idx="48">
                  <c:v>0.11112008</c:v>
                </c:pt>
                <c:pt idx="49">
                  <c:v>0.11135947</c:v>
                </c:pt>
                <c:pt idx="50">
                  <c:v>0.11344236000000001</c:v>
                </c:pt>
                <c:pt idx="51">
                  <c:v>0.11361963</c:v>
                </c:pt>
                <c:pt idx="52">
                  <c:v>0.11558982</c:v>
                </c:pt>
                <c:pt idx="53">
                  <c:v>0.11664169000000001</c:v>
                </c:pt>
                <c:pt idx="54">
                  <c:v>0.11605619</c:v>
                </c:pt>
                <c:pt idx="55">
                  <c:v>0.11903612</c:v>
                </c:pt>
                <c:pt idx="56">
                  <c:v>0.12174887</c:v>
                </c:pt>
                <c:pt idx="57">
                  <c:v>0.12353488999999999</c:v>
                </c:pt>
                <c:pt idx="58">
                  <c:v>0.12588378</c:v>
                </c:pt>
                <c:pt idx="59">
                  <c:v>0.12896725000000001</c:v>
                </c:pt>
                <c:pt idx="60">
                  <c:v>0.12910218000000001</c:v>
                </c:pt>
                <c:pt idx="61">
                  <c:v>0.13028107999999999</c:v>
                </c:pt>
                <c:pt idx="62">
                  <c:v>0.13444039999999999</c:v>
                </c:pt>
                <c:pt idx="63">
                  <c:v>0.13296685999999999</c:v>
                </c:pt>
                <c:pt idx="64">
                  <c:v>0.13491304000000001</c:v>
                </c:pt>
                <c:pt idx="65">
                  <c:v>0.13609088</c:v>
                </c:pt>
                <c:pt idx="66">
                  <c:v>0.13717170000000001</c:v>
                </c:pt>
                <c:pt idx="67">
                  <c:v>0.13827771</c:v>
                </c:pt>
                <c:pt idx="68">
                  <c:v>0.14090934999999999</c:v>
                </c:pt>
                <c:pt idx="69">
                  <c:v>0.14183320999999999</c:v>
                </c:pt>
                <c:pt idx="70">
                  <c:v>0.14413012</c:v>
                </c:pt>
                <c:pt idx="71">
                  <c:v>0.14704600000000001</c:v>
                </c:pt>
                <c:pt idx="72">
                  <c:v>0.14824997000000001</c:v>
                </c:pt>
                <c:pt idx="73">
                  <c:v>0.14818149</c:v>
                </c:pt>
                <c:pt idx="74">
                  <c:v>0.14755120999999999</c:v>
                </c:pt>
                <c:pt idx="75">
                  <c:v>0.14869024</c:v>
                </c:pt>
                <c:pt idx="76">
                  <c:v>0.15084795000000001</c:v>
                </c:pt>
                <c:pt idx="77">
                  <c:v>0.15191592000000001</c:v>
                </c:pt>
                <c:pt idx="78">
                  <c:v>0.15352830000000001</c:v>
                </c:pt>
                <c:pt idx="79">
                  <c:v>0.15524698000000001</c:v>
                </c:pt>
                <c:pt idx="80">
                  <c:v>0.15583448999999999</c:v>
                </c:pt>
                <c:pt idx="81">
                  <c:v>0.15766411</c:v>
                </c:pt>
                <c:pt idx="82">
                  <c:v>0.15564523</c:v>
                </c:pt>
                <c:pt idx="83">
                  <c:v>0.15789890000000001</c:v>
                </c:pt>
                <c:pt idx="84">
                  <c:v>0.15547257</c:v>
                </c:pt>
                <c:pt idx="85">
                  <c:v>0.15931377999999999</c:v>
                </c:pt>
                <c:pt idx="86">
                  <c:v>0.15908449999999999</c:v>
                </c:pt>
                <c:pt idx="87">
                  <c:v>0.16107894</c:v>
                </c:pt>
                <c:pt idx="88">
                  <c:v>0.16015188999999999</c:v>
                </c:pt>
                <c:pt idx="89">
                  <c:v>0.15980035000000001</c:v>
                </c:pt>
                <c:pt idx="90">
                  <c:v>0.16093187</c:v>
                </c:pt>
                <c:pt idx="91">
                  <c:v>0.16129004999999999</c:v>
                </c:pt>
                <c:pt idx="92">
                  <c:v>0.16175707</c:v>
                </c:pt>
                <c:pt idx="93">
                  <c:v>0.16360756000000001</c:v>
                </c:pt>
                <c:pt idx="94">
                  <c:v>0.16276531999999999</c:v>
                </c:pt>
                <c:pt idx="95">
                  <c:v>0.16445760000000001</c:v>
                </c:pt>
                <c:pt idx="96">
                  <c:v>0.16509382</c:v>
                </c:pt>
                <c:pt idx="97">
                  <c:v>0.16685254999999999</c:v>
                </c:pt>
                <c:pt idx="98">
                  <c:v>0.16632076000000001</c:v>
                </c:pt>
                <c:pt idx="99">
                  <c:v>0.16642929000000001</c:v>
                </c:pt>
                <c:pt idx="100">
                  <c:v>0.16810560999999999</c:v>
                </c:pt>
                <c:pt idx="101">
                  <c:v>0.16830482999999999</c:v>
                </c:pt>
                <c:pt idx="102">
                  <c:v>0.17034806999999999</c:v>
                </c:pt>
                <c:pt idx="103">
                  <c:v>0.17201459999999999</c:v>
                </c:pt>
                <c:pt idx="104">
                  <c:v>0.17155487</c:v>
                </c:pt>
                <c:pt idx="105">
                  <c:v>0.17448299</c:v>
                </c:pt>
                <c:pt idx="106">
                  <c:v>0.1757852</c:v>
                </c:pt>
                <c:pt idx="107">
                  <c:v>0.17953466000000001</c:v>
                </c:pt>
                <c:pt idx="108">
                  <c:v>0.18219705</c:v>
                </c:pt>
                <c:pt idx="109">
                  <c:v>0.18177687000000001</c:v>
                </c:pt>
                <c:pt idx="110">
                  <c:v>0.18971131999999999</c:v>
                </c:pt>
                <c:pt idx="111">
                  <c:v>0.19913829999999999</c:v>
                </c:pt>
                <c:pt idx="112">
                  <c:v>0.20407142</c:v>
                </c:pt>
                <c:pt idx="113">
                  <c:v>0.20862452000000001</c:v>
                </c:pt>
                <c:pt idx="114">
                  <c:v>0.20984665999999999</c:v>
                </c:pt>
                <c:pt idx="115">
                  <c:v>0.21208679</c:v>
                </c:pt>
                <c:pt idx="116">
                  <c:v>0.21589193000000001</c:v>
                </c:pt>
                <c:pt idx="117">
                  <c:v>0.21618424</c:v>
                </c:pt>
                <c:pt idx="118">
                  <c:v>0.21666521</c:v>
                </c:pt>
                <c:pt idx="119">
                  <c:v>0.21823154</c:v>
                </c:pt>
                <c:pt idx="120">
                  <c:v>0.22114652000000001</c:v>
                </c:pt>
                <c:pt idx="121">
                  <c:v>0.22362182</c:v>
                </c:pt>
                <c:pt idx="122">
                  <c:v>0.22421009</c:v>
                </c:pt>
                <c:pt idx="123">
                  <c:v>0.22783511000000001</c:v>
                </c:pt>
                <c:pt idx="124">
                  <c:v>0.22924736000000001</c:v>
                </c:pt>
                <c:pt idx="125">
                  <c:v>0.23227843000000001</c:v>
                </c:pt>
                <c:pt idx="126">
                  <c:v>0.2344154</c:v>
                </c:pt>
                <c:pt idx="127">
                  <c:v>0.23672698</c:v>
                </c:pt>
                <c:pt idx="128">
                  <c:v>0.23822918000000001</c:v>
                </c:pt>
                <c:pt idx="129">
                  <c:v>0.23935084000000001</c:v>
                </c:pt>
                <c:pt idx="130">
                  <c:v>0.2414519</c:v>
                </c:pt>
                <c:pt idx="131">
                  <c:v>0.24228031999999999</c:v>
                </c:pt>
                <c:pt idx="132">
                  <c:v>0.24420579000000001</c:v>
                </c:pt>
                <c:pt idx="133">
                  <c:v>0.24622674999999999</c:v>
                </c:pt>
                <c:pt idx="134">
                  <c:v>0.24722032999999999</c:v>
                </c:pt>
                <c:pt idx="135">
                  <c:v>0.24940783999999999</c:v>
                </c:pt>
                <c:pt idx="136">
                  <c:v>0.25308132999999999</c:v>
                </c:pt>
                <c:pt idx="137">
                  <c:v>0.25524011000000002</c:v>
                </c:pt>
                <c:pt idx="138">
                  <c:v>0.25713039999999998</c:v>
                </c:pt>
                <c:pt idx="139">
                  <c:v>0.25847044000000002</c:v>
                </c:pt>
                <c:pt idx="140">
                  <c:v>0.26085837000000001</c:v>
                </c:pt>
                <c:pt idx="141">
                  <c:v>0.26324713999999999</c:v>
                </c:pt>
                <c:pt idx="142">
                  <c:v>0.26481926</c:v>
                </c:pt>
                <c:pt idx="143">
                  <c:v>0.26436949999999998</c:v>
                </c:pt>
                <c:pt idx="144">
                  <c:v>0.26731525</c:v>
                </c:pt>
                <c:pt idx="145">
                  <c:v>0.26976202999999999</c:v>
                </c:pt>
                <c:pt idx="146">
                  <c:v>0.27356884999999997</c:v>
                </c:pt>
                <c:pt idx="147">
                  <c:v>0.27526535000000002</c:v>
                </c:pt>
                <c:pt idx="148">
                  <c:v>0.27955060999999998</c:v>
                </c:pt>
                <c:pt idx="149">
                  <c:v>0.28085285999999998</c:v>
                </c:pt>
                <c:pt idx="150">
                  <c:v>0.28390177999999999</c:v>
                </c:pt>
                <c:pt idx="151">
                  <c:v>0.28615537000000002</c:v>
                </c:pt>
                <c:pt idx="152">
                  <c:v>0.28963651000000001</c:v>
                </c:pt>
                <c:pt idx="153">
                  <c:v>0.29101694</c:v>
                </c:pt>
                <c:pt idx="154">
                  <c:v>0.29499020999999997</c:v>
                </c:pt>
                <c:pt idx="155">
                  <c:v>0.29703541</c:v>
                </c:pt>
                <c:pt idx="156">
                  <c:v>0.30036665000000001</c:v>
                </c:pt>
                <c:pt idx="157">
                  <c:v>0.30145084</c:v>
                </c:pt>
                <c:pt idx="158">
                  <c:v>0.30478412999999999</c:v>
                </c:pt>
                <c:pt idx="159">
                  <c:v>0.30375750000000001</c:v>
                </c:pt>
                <c:pt idx="160">
                  <c:v>0.30745294000000001</c:v>
                </c:pt>
                <c:pt idx="161">
                  <c:v>0.30893180999999997</c:v>
                </c:pt>
                <c:pt idx="162">
                  <c:v>0.31478304000000001</c:v>
                </c:pt>
                <c:pt idx="163">
                  <c:v>0.31747501</c:v>
                </c:pt>
                <c:pt idx="164">
                  <c:v>0.32594074000000001</c:v>
                </c:pt>
                <c:pt idx="165">
                  <c:v>0.32796104999999998</c:v>
                </c:pt>
                <c:pt idx="166">
                  <c:v>0.33260699999999999</c:v>
                </c:pt>
                <c:pt idx="167">
                  <c:v>0.33669378</c:v>
                </c:pt>
                <c:pt idx="168">
                  <c:v>0.33925027000000002</c:v>
                </c:pt>
                <c:pt idx="169">
                  <c:v>0.34246786000000001</c:v>
                </c:pt>
                <c:pt idx="170">
                  <c:v>0.34285000999999998</c:v>
                </c:pt>
                <c:pt idx="171">
                  <c:v>0.34585612999999998</c:v>
                </c:pt>
                <c:pt idx="172">
                  <c:v>0.34975811000000001</c:v>
                </c:pt>
                <c:pt idx="173">
                  <c:v>0.35177677000000002</c:v>
                </c:pt>
                <c:pt idx="174">
                  <c:v>0.35354165999999998</c:v>
                </c:pt>
                <c:pt idx="175">
                  <c:v>0.35317785000000002</c:v>
                </c:pt>
                <c:pt idx="176">
                  <c:v>0.35701273</c:v>
                </c:pt>
                <c:pt idx="177">
                  <c:v>0.35873187000000001</c:v>
                </c:pt>
                <c:pt idx="178">
                  <c:v>0.36010560000000003</c:v>
                </c:pt>
                <c:pt idx="179">
                  <c:v>0.36633373000000002</c:v>
                </c:pt>
                <c:pt idx="180">
                  <c:v>0.37141540000000001</c:v>
                </c:pt>
                <c:pt idx="181">
                  <c:v>0.37616143000000002</c:v>
                </c:pt>
                <c:pt idx="182">
                  <c:v>0.38021885</c:v>
                </c:pt>
                <c:pt idx="183">
                  <c:v>0.38873214</c:v>
                </c:pt>
                <c:pt idx="184">
                  <c:v>0.39302695999999998</c:v>
                </c:pt>
                <c:pt idx="185">
                  <c:v>0.40108901000000002</c:v>
                </c:pt>
                <c:pt idx="186">
                  <c:v>0.40640962000000003</c:v>
                </c:pt>
                <c:pt idx="187">
                  <c:v>0.41125805999999998</c:v>
                </c:pt>
                <c:pt idx="188">
                  <c:v>0.42074913000000003</c:v>
                </c:pt>
                <c:pt idx="189">
                  <c:v>0.43350643</c:v>
                </c:pt>
                <c:pt idx="190">
                  <c:v>0.44611373999999998</c:v>
                </c:pt>
                <c:pt idx="191">
                  <c:v>0.45859982999999999</c:v>
                </c:pt>
                <c:pt idx="192">
                  <c:v>0.47630109999999998</c:v>
                </c:pt>
                <c:pt idx="193">
                  <c:v>0.49642893999999999</c:v>
                </c:pt>
                <c:pt idx="194">
                  <c:v>0.51745103999999997</c:v>
                </c:pt>
                <c:pt idx="195">
                  <c:v>0.54276009000000003</c:v>
                </c:pt>
                <c:pt idx="196">
                  <c:v>0.58577367999999996</c:v>
                </c:pt>
              </c:numCache>
            </c:numRef>
          </c:xVal>
          <c:yVal>
            <c:numRef>
              <c:f>Elaborated!$Q$3:$Q$468</c:f>
              <c:numCache>
                <c:formatCode>0.000</c:formatCode>
                <c:ptCount val="466"/>
                <c:pt idx="0">
                  <c:v>0</c:v>
                </c:pt>
                <c:pt idx="1">
                  <c:v>0.26982275999999999</c:v>
                </c:pt>
                <c:pt idx="2">
                  <c:v>0.66958346999999996</c:v>
                </c:pt>
                <c:pt idx="3">
                  <c:v>0.70270838000000002</c:v>
                </c:pt>
                <c:pt idx="4">
                  <c:v>0.72163931999999997</c:v>
                </c:pt>
                <c:pt idx="5">
                  <c:v>0.73611581999999998</c:v>
                </c:pt>
                <c:pt idx="6">
                  <c:v>0.81210863</c:v>
                </c:pt>
                <c:pt idx="7">
                  <c:v>1.06959</c:v>
                </c:pt>
                <c:pt idx="8">
                  <c:v>1.2625941000000001</c:v>
                </c:pt>
                <c:pt idx="9">
                  <c:v>1.4372886</c:v>
                </c:pt>
                <c:pt idx="10">
                  <c:v>1.5762702</c:v>
                </c:pt>
                <c:pt idx="11">
                  <c:v>1.6742276</c:v>
                </c:pt>
                <c:pt idx="12">
                  <c:v>1.8425303</c:v>
                </c:pt>
                <c:pt idx="13">
                  <c:v>2.0143059000000001</c:v>
                </c:pt>
                <c:pt idx="14">
                  <c:v>2.1404768999999999</c:v>
                </c:pt>
                <c:pt idx="15">
                  <c:v>2.3804523</c:v>
                </c:pt>
                <c:pt idx="16">
                  <c:v>2.6136240000000002</c:v>
                </c:pt>
                <c:pt idx="17">
                  <c:v>2.8094239000000001</c:v>
                </c:pt>
                <c:pt idx="18">
                  <c:v>2.9704427999999998</c:v>
                </c:pt>
                <c:pt idx="19">
                  <c:v>3.1077528000000001</c:v>
                </c:pt>
                <c:pt idx="20">
                  <c:v>3.2498385000000001</c:v>
                </c:pt>
                <c:pt idx="21">
                  <c:v>3.3491718000000001</c:v>
                </c:pt>
                <c:pt idx="22">
                  <c:v>3.4402664999999999</c:v>
                </c:pt>
                <c:pt idx="23">
                  <c:v>3.5941790999999998</c:v>
                </c:pt>
                <c:pt idx="24">
                  <c:v>3.7374040000000002</c:v>
                </c:pt>
                <c:pt idx="25">
                  <c:v>3.8167216000000002</c:v>
                </c:pt>
                <c:pt idx="26">
                  <c:v>3.9043109</c:v>
                </c:pt>
                <c:pt idx="27">
                  <c:v>4.0128803</c:v>
                </c:pt>
                <c:pt idx="28">
                  <c:v>4.1018762999999998</c:v>
                </c:pt>
                <c:pt idx="29">
                  <c:v>4.1893156999999999</c:v>
                </c:pt>
                <c:pt idx="30">
                  <c:v>4.2527423000000004</c:v>
                </c:pt>
                <c:pt idx="31">
                  <c:v>4.3058009999999998</c:v>
                </c:pt>
                <c:pt idx="32">
                  <c:v>4.3556014000000003</c:v>
                </c:pt>
                <c:pt idx="33">
                  <c:v>4.4140129000000004</c:v>
                </c:pt>
                <c:pt idx="34">
                  <c:v>4.4993547999999999</c:v>
                </c:pt>
                <c:pt idx="35">
                  <c:v>4.5908001000000001</c:v>
                </c:pt>
                <c:pt idx="36">
                  <c:v>4.6790190999999997</c:v>
                </c:pt>
                <c:pt idx="37">
                  <c:v>4.7620743000000001</c:v>
                </c:pt>
                <c:pt idx="38">
                  <c:v>4.8376539000000003</c:v>
                </c:pt>
                <c:pt idx="39">
                  <c:v>4.9258755000000001</c:v>
                </c:pt>
                <c:pt idx="40">
                  <c:v>5.0244752000000004</c:v>
                </c:pt>
                <c:pt idx="41">
                  <c:v>5.0678612999999997</c:v>
                </c:pt>
                <c:pt idx="42">
                  <c:v>5.0863493999999996</c:v>
                </c:pt>
                <c:pt idx="43">
                  <c:v>5.1863232000000004</c:v>
                </c:pt>
                <c:pt idx="44">
                  <c:v>5.3200067999999998</c:v>
                </c:pt>
                <c:pt idx="45">
                  <c:v>5.6402796999999998</c:v>
                </c:pt>
                <c:pt idx="46">
                  <c:v>5.7725391000000004</c:v>
                </c:pt>
                <c:pt idx="47">
                  <c:v>5.8460084999999999</c:v>
                </c:pt>
                <c:pt idx="48">
                  <c:v>5.9048299000000002</c:v>
                </c:pt>
                <c:pt idx="49">
                  <c:v>5.9496289000000004</c:v>
                </c:pt>
                <c:pt idx="50">
                  <c:v>5.9940034999999998</c:v>
                </c:pt>
                <c:pt idx="51">
                  <c:v>6.0462432000000002</c:v>
                </c:pt>
                <c:pt idx="52">
                  <c:v>6.1199365999999999</c:v>
                </c:pt>
                <c:pt idx="53">
                  <c:v>6.1908903999999998</c:v>
                </c:pt>
                <c:pt idx="54">
                  <c:v>6.2904676000000004</c:v>
                </c:pt>
                <c:pt idx="55">
                  <c:v>6.3969642000000002</c:v>
                </c:pt>
                <c:pt idx="56">
                  <c:v>6.4884725999999997</c:v>
                </c:pt>
                <c:pt idx="57">
                  <c:v>6.6337102000000003</c:v>
                </c:pt>
                <c:pt idx="58">
                  <c:v>6.7453627999999997</c:v>
                </c:pt>
                <c:pt idx="59">
                  <c:v>6.8420997000000003</c:v>
                </c:pt>
                <c:pt idx="60">
                  <c:v>6.9415772000000002</c:v>
                </c:pt>
                <c:pt idx="61">
                  <c:v>7.0211303999999997</c:v>
                </c:pt>
                <c:pt idx="62">
                  <c:v>7.0965346</c:v>
                </c:pt>
                <c:pt idx="63">
                  <c:v>7.1676861000000001</c:v>
                </c:pt>
                <c:pt idx="64">
                  <c:v>7.2435409000000002</c:v>
                </c:pt>
                <c:pt idx="65">
                  <c:v>7.3178330999999996</c:v>
                </c:pt>
                <c:pt idx="66">
                  <c:v>7.3971885999999998</c:v>
                </c:pt>
                <c:pt idx="67">
                  <c:v>7.4829207000000002</c:v>
                </c:pt>
                <c:pt idx="68">
                  <c:v>7.5870147000000001</c:v>
                </c:pt>
                <c:pt idx="69">
                  <c:v>7.6887337999999996</c:v>
                </c:pt>
                <c:pt idx="70">
                  <c:v>7.7898462999999998</c:v>
                </c:pt>
                <c:pt idx="71">
                  <c:v>7.8965899999999998</c:v>
                </c:pt>
                <c:pt idx="72">
                  <c:v>7.9967832000000003</c:v>
                </c:pt>
                <c:pt idx="73">
                  <c:v>8.0920865000000006</c:v>
                </c:pt>
                <c:pt idx="74">
                  <c:v>8.1573848000000009</c:v>
                </c:pt>
                <c:pt idx="75">
                  <c:v>8.2016977999999998</c:v>
                </c:pt>
                <c:pt idx="76">
                  <c:v>8.2370426000000005</c:v>
                </c:pt>
                <c:pt idx="77">
                  <c:v>8.3097948000000006</c:v>
                </c:pt>
                <c:pt idx="78">
                  <c:v>8.3839518999999996</c:v>
                </c:pt>
                <c:pt idx="79">
                  <c:v>8.4833105999999994</c:v>
                </c:pt>
                <c:pt idx="80">
                  <c:v>8.6488569999999996</c:v>
                </c:pt>
                <c:pt idx="81">
                  <c:v>8.7584286999999996</c:v>
                </c:pt>
                <c:pt idx="82">
                  <c:v>8.8322570000000002</c:v>
                </c:pt>
                <c:pt idx="83">
                  <c:v>8.8929019</c:v>
                </c:pt>
                <c:pt idx="84">
                  <c:v>8.9571248000000008</c:v>
                </c:pt>
                <c:pt idx="85">
                  <c:v>9.0146073999999992</c:v>
                </c:pt>
                <c:pt idx="86">
                  <c:v>9.0841007000000005</c:v>
                </c:pt>
                <c:pt idx="87">
                  <c:v>9.1522061000000008</c:v>
                </c:pt>
                <c:pt idx="88">
                  <c:v>9.2330386999999998</c:v>
                </c:pt>
                <c:pt idx="89">
                  <c:v>9.3111139999999999</c:v>
                </c:pt>
                <c:pt idx="90">
                  <c:v>9.3802401</c:v>
                </c:pt>
                <c:pt idx="91">
                  <c:v>9.4426597999999995</c:v>
                </c:pt>
                <c:pt idx="92">
                  <c:v>9.5304614000000001</c:v>
                </c:pt>
                <c:pt idx="93">
                  <c:v>9.6250157999999999</c:v>
                </c:pt>
                <c:pt idx="94">
                  <c:v>9.7188026999999995</c:v>
                </c:pt>
                <c:pt idx="95">
                  <c:v>9.8039576000000004</c:v>
                </c:pt>
                <c:pt idx="96">
                  <c:v>9.8911616000000002</c:v>
                </c:pt>
                <c:pt idx="97">
                  <c:v>10.002338</c:v>
                </c:pt>
                <c:pt idx="98">
                  <c:v>10.117682</c:v>
                </c:pt>
                <c:pt idx="99">
                  <c:v>10.222174000000001</c:v>
                </c:pt>
                <c:pt idx="100">
                  <c:v>10.305694000000001</c:v>
                </c:pt>
                <c:pt idx="101">
                  <c:v>10.378576000000001</c:v>
                </c:pt>
                <c:pt idx="102">
                  <c:v>10.449081</c:v>
                </c:pt>
                <c:pt idx="103">
                  <c:v>10.542978</c:v>
                </c:pt>
                <c:pt idx="104">
                  <c:v>10.676118000000001</c:v>
                </c:pt>
                <c:pt idx="105">
                  <c:v>10.840681999999999</c:v>
                </c:pt>
                <c:pt idx="106">
                  <c:v>11.00004</c:v>
                </c:pt>
                <c:pt idx="107">
                  <c:v>11.13683</c:v>
                </c:pt>
                <c:pt idx="108">
                  <c:v>11.246781</c:v>
                </c:pt>
                <c:pt idx="109">
                  <c:v>11.318735</c:v>
                </c:pt>
                <c:pt idx="110">
                  <c:v>11.435428999999999</c:v>
                </c:pt>
                <c:pt idx="111">
                  <c:v>11.537932</c:v>
                </c:pt>
                <c:pt idx="112">
                  <c:v>11.637776000000001</c:v>
                </c:pt>
                <c:pt idx="113">
                  <c:v>11.725628</c:v>
                </c:pt>
                <c:pt idx="114">
                  <c:v>11.80706</c:v>
                </c:pt>
                <c:pt idx="115">
                  <c:v>11.881429000000001</c:v>
                </c:pt>
                <c:pt idx="116">
                  <c:v>11.94515</c:v>
                </c:pt>
                <c:pt idx="117">
                  <c:v>12.002789</c:v>
                </c:pt>
                <c:pt idx="118">
                  <c:v>12.052191000000001</c:v>
                </c:pt>
                <c:pt idx="119">
                  <c:v>12.113982</c:v>
                </c:pt>
                <c:pt idx="120">
                  <c:v>12.193713000000001</c:v>
                </c:pt>
                <c:pt idx="121">
                  <c:v>12.272085000000001</c:v>
                </c:pt>
                <c:pt idx="122">
                  <c:v>12.346994</c:v>
                </c:pt>
                <c:pt idx="123">
                  <c:v>12.458284000000001</c:v>
                </c:pt>
                <c:pt idx="124">
                  <c:v>12.591388</c:v>
                </c:pt>
                <c:pt idx="125">
                  <c:v>12.711847000000001</c:v>
                </c:pt>
                <c:pt idx="126">
                  <c:v>12.820446</c:v>
                </c:pt>
                <c:pt idx="127">
                  <c:v>12.910392</c:v>
                </c:pt>
                <c:pt idx="128">
                  <c:v>12.987436000000001</c:v>
                </c:pt>
                <c:pt idx="129">
                  <c:v>13.063905</c:v>
                </c:pt>
                <c:pt idx="130">
                  <c:v>13.156416</c:v>
                </c:pt>
                <c:pt idx="131">
                  <c:v>13.246759000000001</c:v>
                </c:pt>
                <c:pt idx="132">
                  <c:v>13.344715000000001</c:v>
                </c:pt>
                <c:pt idx="133">
                  <c:v>13.47081</c:v>
                </c:pt>
                <c:pt idx="134">
                  <c:v>13.605536000000001</c:v>
                </c:pt>
                <c:pt idx="135">
                  <c:v>13.720108</c:v>
                </c:pt>
                <c:pt idx="136">
                  <c:v>13.839311</c:v>
                </c:pt>
                <c:pt idx="137">
                  <c:v>13.935079</c:v>
                </c:pt>
                <c:pt idx="138">
                  <c:v>14.030533</c:v>
                </c:pt>
                <c:pt idx="139">
                  <c:v>14.121784</c:v>
                </c:pt>
                <c:pt idx="140">
                  <c:v>14.203562</c:v>
                </c:pt>
                <c:pt idx="141">
                  <c:v>14.285280999999999</c:v>
                </c:pt>
                <c:pt idx="142">
                  <c:v>14.367507</c:v>
                </c:pt>
                <c:pt idx="143">
                  <c:v>14.430349</c:v>
                </c:pt>
                <c:pt idx="144">
                  <c:v>14.515332000000001</c:v>
                </c:pt>
                <c:pt idx="145">
                  <c:v>14.637459</c:v>
                </c:pt>
                <c:pt idx="146">
                  <c:v>14.779239</c:v>
                </c:pt>
                <c:pt idx="147">
                  <c:v>14.888168</c:v>
                </c:pt>
                <c:pt idx="148">
                  <c:v>15.002986</c:v>
                </c:pt>
                <c:pt idx="149">
                  <c:v>15.119856</c:v>
                </c:pt>
                <c:pt idx="150">
                  <c:v>15.213353</c:v>
                </c:pt>
                <c:pt idx="151">
                  <c:v>15.302239</c:v>
                </c:pt>
                <c:pt idx="152">
                  <c:v>15.389054</c:v>
                </c:pt>
                <c:pt idx="153">
                  <c:v>15.478935999999999</c:v>
                </c:pt>
                <c:pt idx="154">
                  <c:v>15.558009999999999</c:v>
                </c:pt>
                <c:pt idx="155">
                  <c:v>15.635081</c:v>
                </c:pt>
                <c:pt idx="156">
                  <c:v>15.709486</c:v>
                </c:pt>
                <c:pt idx="157">
                  <c:v>15.786864</c:v>
                </c:pt>
                <c:pt idx="158">
                  <c:v>15.844163999999999</c:v>
                </c:pt>
                <c:pt idx="159">
                  <c:v>15.903751</c:v>
                </c:pt>
                <c:pt idx="160">
                  <c:v>15.981521000000001</c:v>
                </c:pt>
                <c:pt idx="161">
                  <c:v>16.088764000000001</c:v>
                </c:pt>
                <c:pt idx="162">
                  <c:v>16.243283999999999</c:v>
                </c:pt>
                <c:pt idx="163">
                  <c:v>16.428682999999999</c:v>
                </c:pt>
                <c:pt idx="164">
                  <c:v>16.590952000000001</c:v>
                </c:pt>
                <c:pt idx="165">
                  <c:v>16.705165000000001</c:v>
                </c:pt>
                <c:pt idx="166">
                  <c:v>16.815445</c:v>
                </c:pt>
                <c:pt idx="167">
                  <c:v>16.935147000000001</c:v>
                </c:pt>
                <c:pt idx="168">
                  <c:v>17.069692</c:v>
                </c:pt>
                <c:pt idx="169">
                  <c:v>17.230654000000001</c:v>
                </c:pt>
                <c:pt idx="170">
                  <c:v>17.382580000000001</c:v>
                </c:pt>
                <c:pt idx="171">
                  <c:v>17.535731999999999</c:v>
                </c:pt>
                <c:pt idx="172">
                  <c:v>17.600543999999999</c:v>
                </c:pt>
                <c:pt idx="173">
                  <c:v>17.686941000000001</c:v>
                </c:pt>
                <c:pt idx="174">
                  <c:v>17.750703000000001</c:v>
                </c:pt>
                <c:pt idx="175">
                  <c:v>17.831441000000002</c:v>
                </c:pt>
                <c:pt idx="176">
                  <c:v>17.935828000000001</c:v>
                </c:pt>
                <c:pt idx="177">
                  <c:v>18.000789000000001</c:v>
                </c:pt>
                <c:pt idx="178">
                  <c:v>18.042437</c:v>
                </c:pt>
                <c:pt idx="179">
                  <c:v>18.267365999999999</c:v>
                </c:pt>
                <c:pt idx="180">
                  <c:v>18.386528999999999</c:v>
                </c:pt>
                <c:pt idx="181">
                  <c:v>18.462425</c:v>
                </c:pt>
                <c:pt idx="182">
                  <c:v>18.596184000000001</c:v>
                </c:pt>
                <c:pt idx="183">
                  <c:v>18.730333000000002</c:v>
                </c:pt>
                <c:pt idx="184">
                  <c:v>18.840636</c:v>
                </c:pt>
                <c:pt idx="185">
                  <c:v>18.941894000000001</c:v>
                </c:pt>
                <c:pt idx="186">
                  <c:v>19.010272000000001</c:v>
                </c:pt>
                <c:pt idx="187">
                  <c:v>19.105098999999999</c:v>
                </c:pt>
                <c:pt idx="188">
                  <c:v>19.254142000000002</c:v>
                </c:pt>
                <c:pt idx="189">
                  <c:v>19.410671000000001</c:v>
                </c:pt>
                <c:pt idx="190">
                  <c:v>19.576355</c:v>
                </c:pt>
                <c:pt idx="191">
                  <c:v>19.700375000000001</c:v>
                </c:pt>
                <c:pt idx="192">
                  <c:v>19.880855</c:v>
                </c:pt>
                <c:pt idx="193">
                  <c:v>20.042237</c:v>
                </c:pt>
                <c:pt idx="194">
                  <c:v>20.183805</c:v>
                </c:pt>
                <c:pt idx="195">
                  <c:v>20.308612</c:v>
                </c:pt>
                <c:pt idx="196">
                  <c:v>20.457906999999999</c:v>
                </c:pt>
              </c:numCache>
            </c:numRef>
          </c:yVal>
          <c:smooth val="1"/>
          <c:extLst>
            <c:ext xmlns:c16="http://schemas.microsoft.com/office/drawing/2014/chart" uri="{C3380CC4-5D6E-409C-BE32-E72D297353CC}">
              <c16:uniqueId val="{00000005-66E7-4F8C-A997-18667A0DAB00}"/>
            </c:ext>
          </c:extLst>
        </c:ser>
        <c:ser>
          <c:idx val="6"/>
          <c:order val="6"/>
          <c:tx>
            <c:strRef>
              <c:f>Elaborated!$P$1</c:f>
              <c:strCache>
                <c:ptCount val="1"/>
                <c:pt idx="0">
                  <c:v>θx_3L/4</c:v>
                </c:pt>
              </c:strCache>
            </c:strRef>
          </c:tx>
          <c:spPr>
            <a:ln w="12700" cap="rnd">
              <a:solidFill>
                <a:srgbClr val="7030A0"/>
              </a:solidFill>
              <a:prstDash val="sysDot"/>
              <a:round/>
            </a:ln>
            <a:effectLst/>
          </c:spPr>
          <c:marker>
            <c:symbol val="none"/>
          </c:marker>
          <c:xVal>
            <c:numRef>
              <c:f>Elaborated!$P$3:$P$200</c:f>
              <c:numCache>
                <c:formatCode>0.00</c:formatCode>
                <c:ptCount val="198"/>
                <c:pt idx="0">
                  <c:v>0</c:v>
                </c:pt>
                <c:pt idx="1">
                  <c:v>-0.10388004000000001</c:v>
                </c:pt>
                <c:pt idx="2">
                  <c:v>-5.5975341999999997E-2</c:v>
                </c:pt>
                <c:pt idx="3">
                  <c:v>-5.153017E-2</c:v>
                </c:pt>
                <c:pt idx="4">
                  <c:v>-5.6965086999999998E-2</c:v>
                </c:pt>
                <c:pt idx="5">
                  <c:v>-5.3098759000000002E-2</c:v>
                </c:pt>
                <c:pt idx="6">
                  <c:v>-6.1224794999999999E-2</c:v>
                </c:pt>
                <c:pt idx="7">
                  <c:v>-7.0030482000000005E-2</c:v>
                </c:pt>
                <c:pt idx="8">
                  <c:v>-7.7939235999999995E-2</c:v>
                </c:pt>
                <c:pt idx="9">
                  <c:v>-9.157593E-2</c:v>
                </c:pt>
                <c:pt idx="10">
                  <c:v>-9.5923994999999998E-2</c:v>
                </c:pt>
                <c:pt idx="11">
                  <c:v>-9.7731819999999997E-2</c:v>
                </c:pt>
                <c:pt idx="12">
                  <c:v>-0.10310692</c:v>
                </c:pt>
                <c:pt idx="13">
                  <c:v>-0.10576186</c:v>
                </c:pt>
                <c:pt idx="14">
                  <c:v>-0.10570623</c:v>
                </c:pt>
                <c:pt idx="15">
                  <c:v>-0.11083577999999999</c:v>
                </c:pt>
                <c:pt idx="16">
                  <c:v>-0.11310808999999999</c:v>
                </c:pt>
                <c:pt idx="17">
                  <c:v>-0.11153402</c:v>
                </c:pt>
                <c:pt idx="18">
                  <c:v>-0.11350723</c:v>
                </c:pt>
                <c:pt idx="19">
                  <c:v>-0.11552359</c:v>
                </c:pt>
                <c:pt idx="20">
                  <c:v>-0.11476704</c:v>
                </c:pt>
                <c:pt idx="21">
                  <c:v>-0.11332544999999999</c:v>
                </c:pt>
                <c:pt idx="22">
                  <c:v>-0.11571679</c:v>
                </c:pt>
                <c:pt idx="23">
                  <c:v>-0.11527995000000001</c:v>
                </c:pt>
                <c:pt idx="24">
                  <c:v>-0.11500371</c:v>
                </c:pt>
                <c:pt idx="25">
                  <c:v>-0.11532191999999999</c:v>
                </c:pt>
                <c:pt idx="26">
                  <c:v>-0.11677680999999999</c:v>
                </c:pt>
                <c:pt idx="27">
                  <c:v>-0.11373437</c:v>
                </c:pt>
                <c:pt idx="28">
                  <c:v>-0.11514878000000001</c:v>
                </c:pt>
                <c:pt idx="29">
                  <c:v>-0.11679038999999999</c:v>
                </c:pt>
                <c:pt idx="30">
                  <c:v>-0.11449487</c:v>
                </c:pt>
                <c:pt idx="31">
                  <c:v>-0.11478434999999999</c:v>
                </c:pt>
                <c:pt idx="32">
                  <c:v>-0.11488548</c:v>
                </c:pt>
                <c:pt idx="33">
                  <c:v>-0.11361168000000001</c:v>
                </c:pt>
                <c:pt idx="34">
                  <c:v>-0.11453194</c:v>
                </c:pt>
                <c:pt idx="35">
                  <c:v>-0.11570485</c:v>
                </c:pt>
                <c:pt idx="36">
                  <c:v>-0.11385852</c:v>
                </c:pt>
                <c:pt idx="37">
                  <c:v>-0.11235015</c:v>
                </c:pt>
                <c:pt idx="38">
                  <c:v>-0.11305803</c:v>
                </c:pt>
                <c:pt idx="39">
                  <c:v>-0.11433859</c:v>
                </c:pt>
                <c:pt idx="40">
                  <c:v>-0.11456565</c:v>
                </c:pt>
                <c:pt idx="41">
                  <c:v>-0.11407795</c:v>
                </c:pt>
                <c:pt idx="42">
                  <c:v>-0.11387144</c:v>
                </c:pt>
                <c:pt idx="43">
                  <c:v>-0.11191949</c:v>
                </c:pt>
                <c:pt idx="44">
                  <c:v>-0.11068514</c:v>
                </c:pt>
                <c:pt idx="45">
                  <c:v>-0.10868029999999999</c:v>
                </c:pt>
                <c:pt idx="46">
                  <c:v>-0.10760404</c:v>
                </c:pt>
                <c:pt idx="47">
                  <c:v>-0.10950818</c:v>
                </c:pt>
                <c:pt idx="48">
                  <c:v>-0.11031131</c:v>
                </c:pt>
                <c:pt idx="49">
                  <c:v>-0.11039040999999999</c:v>
                </c:pt>
                <c:pt idx="50">
                  <c:v>-0.11035585000000001</c:v>
                </c:pt>
                <c:pt idx="51">
                  <c:v>-0.10921386</c:v>
                </c:pt>
                <c:pt idx="52">
                  <c:v>-0.10792792</c:v>
                </c:pt>
                <c:pt idx="53">
                  <c:v>-0.10870454</c:v>
                </c:pt>
                <c:pt idx="54">
                  <c:v>-0.11006919</c:v>
                </c:pt>
                <c:pt idx="55">
                  <c:v>-0.10778515</c:v>
                </c:pt>
                <c:pt idx="56">
                  <c:v>-0.10707762999999999</c:v>
                </c:pt>
                <c:pt idx="57">
                  <c:v>-0.1067254</c:v>
                </c:pt>
                <c:pt idx="58">
                  <c:v>-0.10531797</c:v>
                </c:pt>
                <c:pt idx="59">
                  <c:v>-0.10447492999999999</c:v>
                </c:pt>
                <c:pt idx="60">
                  <c:v>-0.10446564999999999</c:v>
                </c:pt>
                <c:pt idx="61">
                  <c:v>-0.10457626</c:v>
                </c:pt>
                <c:pt idx="62">
                  <c:v>-0.10322276</c:v>
                </c:pt>
                <c:pt idx="63">
                  <c:v>-0.10467402000000001</c:v>
                </c:pt>
                <c:pt idx="64">
                  <c:v>-0.10424527</c:v>
                </c:pt>
                <c:pt idx="65">
                  <c:v>-0.10332196</c:v>
                </c:pt>
                <c:pt idx="66">
                  <c:v>-0.10296375000000001</c:v>
                </c:pt>
                <c:pt idx="67">
                  <c:v>-0.1034269</c:v>
                </c:pt>
                <c:pt idx="68">
                  <c:v>-0.10121213</c:v>
                </c:pt>
                <c:pt idx="69">
                  <c:v>-0.1014616</c:v>
                </c:pt>
                <c:pt idx="70">
                  <c:v>-9.9920492E-2</c:v>
                </c:pt>
                <c:pt idx="71">
                  <c:v>-9.8721585000000001E-2</c:v>
                </c:pt>
                <c:pt idx="72">
                  <c:v>-9.8681922000000005E-2</c:v>
                </c:pt>
                <c:pt idx="73">
                  <c:v>-9.8177411000000006E-2</c:v>
                </c:pt>
                <c:pt idx="74">
                  <c:v>-9.9606789000000001E-2</c:v>
                </c:pt>
                <c:pt idx="75">
                  <c:v>-9.9149124000000005E-2</c:v>
                </c:pt>
                <c:pt idx="76">
                  <c:v>-9.7635130000000001E-2</c:v>
                </c:pt>
                <c:pt idx="77">
                  <c:v>-9.686989E-2</c:v>
                </c:pt>
                <c:pt idx="78">
                  <c:v>-9.5206315999999999E-2</c:v>
                </c:pt>
                <c:pt idx="79">
                  <c:v>-9.3867956000000002E-2</c:v>
                </c:pt>
                <c:pt idx="80">
                  <c:v>-9.2573144999999996E-2</c:v>
                </c:pt>
                <c:pt idx="81">
                  <c:v>-8.9369758999999993E-2</c:v>
                </c:pt>
                <c:pt idx="82">
                  <c:v>-9.0085302000000006E-2</c:v>
                </c:pt>
                <c:pt idx="83">
                  <c:v>-8.8508614999999999E-2</c:v>
                </c:pt>
                <c:pt idx="84">
                  <c:v>-9.1101318000000001E-2</c:v>
                </c:pt>
                <c:pt idx="85">
                  <c:v>-8.7757221999999996E-2</c:v>
                </c:pt>
                <c:pt idx="86">
                  <c:v>-8.7680376000000004E-2</c:v>
                </c:pt>
                <c:pt idx="87">
                  <c:v>-8.6827139999999997E-2</c:v>
                </c:pt>
                <c:pt idx="88">
                  <c:v>-8.6860333999999997E-2</c:v>
                </c:pt>
                <c:pt idx="89">
                  <c:v>-8.6015510000000003E-2</c:v>
                </c:pt>
                <c:pt idx="90">
                  <c:v>-8.5234050000000006E-2</c:v>
                </c:pt>
                <c:pt idx="91">
                  <c:v>-8.3659357000000004E-2</c:v>
                </c:pt>
                <c:pt idx="92">
                  <c:v>-8.3521696000000006E-2</c:v>
                </c:pt>
                <c:pt idx="93">
                  <c:v>-8.0915818E-2</c:v>
                </c:pt>
                <c:pt idx="94">
                  <c:v>-8.0644307999999998E-2</c:v>
                </c:pt>
                <c:pt idx="95">
                  <c:v>-8.0356557999999995E-2</c:v>
                </c:pt>
                <c:pt idx="96">
                  <c:v>-7.8743430000000003E-2</c:v>
                </c:pt>
                <c:pt idx="97">
                  <c:v>-7.7810364000000007E-2</c:v>
                </c:pt>
                <c:pt idx="98">
                  <c:v>-7.6861677000000003E-2</c:v>
                </c:pt>
                <c:pt idx="99">
                  <c:v>-7.5892860000000006E-2</c:v>
                </c:pt>
                <c:pt idx="100">
                  <c:v>-7.4298495000000006E-2</c:v>
                </c:pt>
                <c:pt idx="101">
                  <c:v>-7.4414425000000006E-2</c:v>
                </c:pt>
                <c:pt idx="102">
                  <c:v>-7.3859731999999997E-2</c:v>
                </c:pt>
                <c:pt idx="103">
                  <c:v>-7.1408740999999998E-2</c:v>
                </c:pt>
                <c:pt idx="104">
                  <c:v>-7.1815809999999994E-2</c:v>
                </c:pt>
                <c:pt idx="105">
                  <c:v>-6.8773337000000004E-2</c:v>
                </c:pt>
                <c:pt idx="106">
                  <c:v>-6.8185219000000005E-2</c:v>
                </c:pt>
                <c:pt idx="107">
                  <c:v>-6.4599994999999993E-2</c:v>
                </c:pt>
                <c:pt idx="108">
                  <c:v>-6.3606701000000002E-2</c:v>
                </c:pt>
                <c:pt idx="109">
                  <c:v>-6.4856543000000003E-2</c:v>
                </c:pt>
                <c:pt idx="110">
                  <c:v>-6.0789320000000001E-2</c:v>
                </c:pt>
                <c:pt idx="111">
                  <c:v>-5.9208862000000001E-2</c:v>
                </c:pt>
                <c:pt idx="112">
                  <c:v>-5.7715948000000003E-2</c:v>
                </c:pt>
                <c:pt idx="113">
                  <c:v>-5.5651924999999998E-2</c:v>
                </c:pt>
                <c:pt idx="114">
                  <c:v>-5.5541129000000002E-2</c:v>
                </c:pt>
                <c:pt idx="115">
                  <c:v>-5.5370922000000003E-2</c:v>
                </c:pt>
                <c:pt idx="116">
                  <c:v>-5.3300371999999999E-2</c:v>
                </c:pt>
                <c:pt idx="117">
                  <c:v>-5.2217550000000001E-2</c:v>
                </c:pt>
                <c:pt idx="118">
                  <c:v>-5.3249280000000003E-2</c:v>
                </c:pt>
                <c:pt idx="119">
                  <c:v>-5.2292801E-2</c:v>
                </c:pt>
                <c:pt idx="120">
                  <c:v>-5.1699449000000001E-2</c:v>
                </c:pt>
                <c:pt idx="121">
                  <c:v>-4.9828358000000003E-2</c:v>
                </c:pt>
                <c:pt idx="122">
                  <c:v>-5.0112280000000002E-2</c:v>
                </c:pt>
                <c:pt idx="123">
                  <c:v>-4.7493629000000002E-2</c:v>
                </c:pt>
                <c:pt idx="124">
                  <c:v>-4.6422302999999998E-2</c:v>
                </c:pt>
                <c:pt idx="125">
                  <c:v>-4.5920544000000001E-2</c:v>
                </c:pt>
                <c:pt idx="126">
                  <c:v>-4.3982700999999999E-2</c:v>
                </c:pt>
                <c:pt idx="127">
                  <c:v>-4.309147E-2</c:v>
                </c:pt>
                <c:pt idx="128">
                  <c:v>-4.0636337000000002E-2</c:v>
                </c:pt>
                <c:pt idx="129">
                  <c:v>-3.9643228000000003E-2</c:v>
                </c:pt>
                <c:pt idx="130">
                  <c:v>-3.8413803000000003E-2</c:v>
                </c:pt>
                <c:pt idx="131">
                  <c:v>-3.6434440999999998E-2</c:v>
                </c:pt>
                <c:pt idx="132">
                  <c:v>-3.614858E-2</c:v>
                </c:pt>
                <c:pt idx="133">
                  <c:v>-3.3416914999999998E-2</c:v>
                </c:pt>
                <c:pt idx="134">
                  <c:v>-3.1353854E-2</c:v>
                </c:pt>
                <c:pt idx="135">
                  <c:v>-2.9559152000000002E-2</c:v>
                </c:pt>
                <c:pt idx="136">
                  <c:v>-2.6324719999999999E-2</c:v>
                </c:pt>
                <c:pt idx="137">
                  <c:v>-2.5782401E-2</c:v>
                </c:pt>
                <c:pt idx="138">
                  <c:v>-2.4299115999999999E-2</c:v>
                </c:pt>
                <c:pt idx="139">
                  <c:v>-2.2936051999999998E-2</c:v>
                </c:pt>
                <c:pt idx="140">
                  <c:v>-2.1790329000000001E-2</c:v>
                </c:pt>
                <c:pt idx="141">
                  <c:v>-2.0355457E-2</c:v>
                </c:pt>
                <c:pt idx="142">
                  <c:v>-1.8247855E-2</c:v>
                </c:pt>
                <c:pt idx="143">
                  <c:v>-1.8193154E-2</c:v>
                </c:pt>
                <c:pt idx="144">
                  <c:v>-1.6586613E-2</c:v>
                </c:pt>
                <c:pt idx="145">
                  <c:v>-1.5094267E-2</c:v>
                </c:pt>
                <c:pt idx="146">
                  <c:v>-1.1370322E-2</c:v>
                </c:pt>
                <c:pt idx="147">
                  <c:v>-1.1764961000000001E-2</c:v>
                </c:pt>
                <c:pt idx="148">
                  <c:v>-8.7512692999999996E-3</c:v>
                </c:pt>
                <c:pt idx="149">
                  <c:v>-8.1889005000000004E-3</c:v>
                </c:pt>
                <c:pt idx="150">
                  <c:v>-5.8604403999999999E-3</c:v>
                </c:pt>
                <c:pt idx="151">
                  <c:v>-5.2686089999999996E-3</c:v>
                </c:pt>
                <c:pt idx="152">
                  <c:v>-2.8735360999999999E-3</c:v>
                </c:pt>
                <c:pt idx="153">
                  <c:v>-2.8012850000000001E-3</c:v>
                </c:pt>
                <c:pt idx="154">
                  <c:v>-1.0040050000000001E-3</c:v>
                </c:pt>
                <c:pt idx="155">
                  <c:v>5.7739550000000003E-4</c:v>
                </c:pt>
                <c:pt idx="156">
                  <c:v>1.9369388000000001E-3</c:v>
                </c:pt>
                <c:pt idx="157">
                  <c:v>2.6150786000000001E-3</c:v>
                </c:pt>
                <c:pt idx="158">
                  <c:v>4.1866665999999997E-3</c:v>
                </c:pt>
                <c:pt idx="159">
                  <c:v>3.0251837000000001E-3</c:v>
                </c:pt>
                <c:pt idx="160">
                  <c:v>5.2819338999999998E-3</c:v>
                </c:pt>
                <c:pt idx="161">
                  <c:v>6.2644633999999998E-3</c:v>
                </c:pt>
                <c:pt idx="162">
                  <c:v>1.0215676E-2</c:v>
                </c:pt>
                <c:pt idx="163">
                  <c:v>1.1678193E-2</c:v>
                </c:pt>
                <c:pt idx="164">
                  <c:v>1.6129021E-2</c:v>
                </c:pt>
                <c:pt idx="165">
                  <c:v>1.7816589000000001E-2</c:v>
                </c:pt>
                <c:pt idx="166">
                  <c:v>1.9884958000000001E-2</c:v>
                </c:pt>
                <c:pt idx="167">
                  <c:v>2.2416202999999999E-2</c:v>
                </c:pt>
                <c:pt idx="168">
                  <c:v>2.441078E-2</c:v>
                </c:pt>
                <c:pt idx="169">
                  <c:v>2.677034E-2</c:v>
                </c:pt>
                <c:pt idx="170">
                  <c:v>2.7906365999999998E-2</c:v>
                </c:pt>
                <c:pt idx="171">
                  <c:v>2.9176299999999999E-2</c:v>
                </c:pt>
                <c:pt idx="172">
                  <c:v>3.2017586000000001E-2</c:v>
                </c:pt>
                <c:pt idx="173">
                  <c:v>3.2590391000000003E-2</c:v>
                </c:pt>
                <c:pt idx="174">
                  <c:v>3.2959865999999997E-2</c:v>
                </c:pt>
                <c:pt idx="175">
                  <c:v>3.4137068999999999E-2</c:v>
                </c:pt>
                <c:pt idx="176">
                  <c:v>3.6088411000000001E-2</c:v>
                </c:pt>
                <c:pt idx="177">
                  <c:v>3.7361885999999997E-2</c:v>
                </c:pt>
                <c:pt idx="178">
                  <c:v>3.7852467000000001E-2</c:v>
                </c:pt>
                <c:pt idx="179">
                  <c:v>4.2282932000000002E-2</c:v>
                </c:pt>
                <c:pt idx="180">
                  <c:v>4.5892660000000002E-2</c:v>
                </c:pt>
                <c:pt idx="181">
                  <c:v>4.997538E-2</c:v>
                </c:pt>
                <c:pt idx="182">
                  <c:v>5.3530677999999998E-2</c:v>
                </c:pt>
                <c:pt idx="183">
                  <c:v>5.8782237000000001E-2</c:v>
                </c:pt>
                <c:pt idx="184">
                  <c:v>6.217077E-2</c:v>
                </c:pt>
                <c:pt idx="185">
                  <c:v>6.7489146999999999E-2</c:v>
                </c:pt>
                <c:pt idx="186">
                  <c:v>7.2026510000000002E-2</c:v>
                </c:pt>
                <c:pt idx="187">
                  <c:v>7.4370699999999998E-2</c:v>
                </c:pt>
                <c:pt idx="188">
                  <c:v>8.0627839000000007E-2</c:v>
                </c:pt>
                <c:pt idx="189">
                  <c:v>8.8055271000000004E-2</c:v>
                </c:pt>
                <c:pt idx="190">
                  <c:v>9.5830360000000003E-2</c:v>
                </c:pt>
                <c:pt idx="191">
                  <c:v>0.10346798</c:v>
                </c:pt>
                <c:pt idx="192">
                  <c:v>0.11455298999999999</c:v>
                </c:pt>
                <c:pt idx="193">
                  <c:v>0.12552300999999999</c:v>
                </c:pt>
                <c:pt idx="194">
                  <c:v>0.1358798</c:v>
                </c:pt>
                <c:pt idx="195">
                  <c:v>0.14522784999999999</c:v>
                </c:pt>
                <c:pt idx="196">
                  <c:v>0.15036035</c:v>
                </c:pt>
              </c:numCache>
            </c:numRef>
          </c:xVal>
          <c:yVal>
            <c:numRef>
              <c:f>Elaborated!$Q$3:$Q$200</c:f>
              <c:numCache>
                <c:formatCode>0.000</c:formatCode>
                <c:ptCount val="198"/>
                <c:pt idx="0">
                  <c:v>0</c:v>
                </c:pt>
                <c:pt idx="1">
                  <c:v>0.26982275999999999</c:v>
                </c:pt>
                <c:pt idx="2">
                  <c:v>0.66958346999999996</c:v>
                </c:pt>
                <c:pt idx="3">
                  <c:v>0.70270838000000002</c:v>
                </c:pt>
                <c:pt idx="4">
                  <c:v>0.72163931999999997</c:v>
                </c:pt>
                <c:pt idx="5">
                  <c:v>0.73611581999999998</c:v>
                </c:pt>
                <c:pt idx="6">
                  <c:v>0.81210863</c:v>
                </c:pt>
                <c:pt idx="7">
                  <c:v>1.06959</c:v>
                </c:pt>
                <c:pt idx="8">
                  <c:v>1.2625941000000001</c:v>
                </c:pt>
                <c:pt idx="9">
                  <c:v>1.4372886</c:v>
                </c:pt>
                <c:pt idx="10">
                  <c:v>1.5762702</c:v>
                </c:pt>
                <c:pt idx="11">
                  <c:v>1.6742276</c:v>
                </c:pt>
                <c:pt idx="12">
                  <c:v>1.8425303</c:v>
                </c:pt>
                <c:pt idx="13">
                  <c:v>2.0143059000000001</c:v>
                </c:pt>
                <c:pt idx="14">
                  <c:v>2.1404768999999999</c:v>
                </c:pt>
                <c:pt idx="15">
                  <c:v>2.3804523</c:v>
                </c:pt>
                <c:pt idx="16">
                  <c:v>2.6136240000000002</c:v>
                </c:pt>
                <c:pt idx="17">
                  <c:v>2.8094239000000001</c:v>
                </c:pt>
                <c:pt idx="18">
                  <c:v>2.9704427999999998</c:v>
                </c:pt>
                <c:pt idx="19">
                  <c:v>3.1077528000000001</c:v>
                </c:pt>
                <c:pt idx="20">
                  <c:v>3.2498385000000001</c:v>
                </c:pt>
                <c:pt idx="21">
                  <c:v>3.3491718000000001</c:v>
                </c:pt>
                <c:pt idx="22">
                  <c:v>3.4402664999999999</c:v>
                </c:pt>
                <c:pt idx="23">
                  <c:v>3.5941790999999998</c:v>
                </c:pt>
                <c:pt idx="24">
                  <c:v>3.7374040000000002</c:v>
                </c:pt>
                <c:pt idx="25">
                  <c:v>3.8167216000000002</c:v>
                </c:pt>
                <c:pt idx="26">
                  <c:v>3.9043109</c:v>
                </c:pt>
                <c:pt idx="27">
                  <c:v>4.0128803</c:v>
                </c:pt>
                <c:pt idx="28">
                  <c:v>4.1018762999999998</c:v>
                </c:pt>
                <c:pt idx="29">
                  <c:v>4.1893156999999999</c:v>
                </c:pt>
                <c:pt idx="30">
                  <c:v>4.2527423000000004</c:v>
                </c:pt>
                <c:pt idx="31">
                  <c:v>4.3058009999999998</c:v>
                </c:pt>
                <c:pt idx="32">
                  <c:v>4.3556014000000003</c:v>
                </c:pt>
                <c:pt idx="33">
                  <c:v>4.4140129000000004</c:v>
                </c:pt>
                <c:pt idx="34">
                  <c:v>4.4993547999999999</c:v>
                </c:pt>
                <c:pt idx="35">
                  <c:v>4.5908001000000001</c:v>
                </c:pt>
                <c:pt idx="36">
                  <c:v>4.6790190999999997</c:v>
                </c:pt>
                <c:pt idx="37">
                  <c:v>4.7620743000000001</c:v>
                </c:pt>
                <c:pt idx="38">
                  <c:v>4.8376539000000003</c:v>
                </c:pt>
                <c:pt idx="39">
                  <c:v>4.9258755000000001</c:v>
                </c:pt>
                <c:pt idx="40">
                  <c:v>5.0244752000000004</c:v>
                </c:pt>
                <c:pt idx="41">
                  <c:v>5.0678612999999997</c:v>
                </c:pt>
                <c:pt idx="42">
                  <c:v>5.0863493999999996</c:v>
                </c:pt>
                <c:pt idx="43">
                  <c:v>5.1863232000000004</c:v>
                </c:pt>
                <c:pt idx="44">
                  <c:v>5.3200067999999998</c:v>
                </c:pt>
                <c:pt idx="45">
                  <c:v>5.6402796999999998</c:v>
                </c:pt>
                <c:pt idx="46">
                  <c:v>5.7725391000000004</c:v>
                </c:pt>
                <c:pt idx="47">
                  <c:v>5.8460084999999999</c:v>
                </c:pt>
                <c:pt idx="48">
                  <c:v>5.9048299000000002</c:v>
                </c:pt>
                <c:pt idx="49">
                  <c:v>5.9496289000000004</c:v>
                </c:pt>
                <c:pt idx="50">
                  <c:v>5.9940034999999998</c:v>
                </c:pt>
                <c:pt idx="51">
                  <c:v>6.0462432000000002</c:v>
                </c:pt>
                <c:pt idx="52">
                  <c:v>6.1199365999999999</c:v>
                </c:pt>
                <c:pt idx="53">
                  <c:v>6.1908903999999998</c:v>
                </c:pt>
                <c:pt idx="54">
                  <c:v>6.2904676000000004</c:v>
                </c:pt>
                <c:pt idx="55">
                  <c:v>6.3969642000000002</c:v>
                </c:pt>
                <c:pt idx="56">
                  <c:v>6.4884725999999997</c:v>
                </c:pt>
                <c:pt idx="57">
                  <c:v>6.6337102000000003</c:v>
                </c:pt>
                <c:pt idx="58">
                  <c:v>6.7453627999999997</c:v>
                </c:pt>
                <c:pt idx="59">
                  <c:v>6.8420997000000003</c:v>
                </c:pt>
                <c:pt idx="60">
                  <c:v>6.9415772000000002</c:v>
                </c:pt>
                <c:pt idx="61">
                  <c:v>7.0211303999999997</c:v>
                </c:pt>
                <c:pt idx="62">
                  <c:v>7.0965346</c:v>
                </c:pt>
                <c:pt idx="63">
                  <c:v>7.1676861000000001</c:v>
                </c:pt>
                <c:pt idx="64">
                  <c:v>7.2435409000000002</c:v>
                </c:pt>
                <c:pt idx="65">
                  <c:v>7.3178330999999996</c:v>
                </c:pt>
                <c:pt idx="66">
                  <c:v>7.3971885999999998</c:v>
                </c:pt>
                <c:pt idx="67">
                  <c:v>7.4829207000000002</c:v>
                </c:pt>
                <c:pt idx="68">
                  <c:v>7.5870147000000001</c:v>
                </c:pt>
                <c:pt idx="69">
                  <c:v>7.6887337999999996</c:v>
                </c:pt>
                <c:pt idx="70">
                  <c:v>7.7898462999999998</c:v>
                </c:pt>
                <c:pt idx="71">
                  <c:v>7.8965899999999998</c:v>
                </c:pt>
                <c:pt idx="72">
                  <c:v>7.9967832000000003</c:v>
                </c:pt>
                <c:pt idx="73">
                  <c:v>8.0920865000000006</c:v>
                </c:pt>
                <c:pt idx="74">
                  <c:v>8.1573848000000009</c:v>
                </c:pt>
                <c:pt idx="75">
                  <c:v>8.2016977999999998</c:v>
                </c:pt>
                <c:pt idx="76">
                  <c:v>8.2370426000000005</c:v>
                </c:pt>
                <c:pt idx="77">
                  <c:v>8.3097948000000006</c:v>
                </c:pt>
                <c:pt idx="78">
                  <c:v>8.3839518999999996</c:v>
                </c:pt>
                <c:pt idx="79">
                  <c:v>8.4833105999999994</c:v>
                </c:pt>
                <c:pt idx="80">
                  <c:v>8.6488569999999996</c:v>
                </c:pt>
                <c:pt idx="81">
                  <c:v>8.7584286999999996</c:v>
                </c:pt>
                <c:pt idx="82">
                  <c:v>8.8322570000000002</c:v>
                </c:pt>
                <c:pt idx="83">
                  <c:v>8.8929019</c:v>
                </c:pt>
                <c:pt idx="84">
                  <c:v>8.9571248000000008</c:v>
                </c:pt>
                <c:pt idx="85">
                  <c:v>9.0146073999999992</c:v>
                </c:pt>
                <c:pt idx="86">
                  <c:v>9.0841007000000005</c:v>
                </c:pt>
                <c:pt idx="87">
                  <c:v>9.1522061000000008</c:v>
                </c:pt>
                <c:pt idx="88">
                  <c:v>9.2330386999999998</c:v>
                </c:pt>
                <c:pt idx="89">
                  <c:v>9.3111139999999999</c:v>
                </c:pt>
                <c:pt idx="90">
                  <c:v>9.3802401</c:v>
                </c:pt>
                <c:pt idx="91">
                  <c:v>9.4426597999999995</c:v>
                </c:pt>
                <c:pt idx="92">
                  <c:v>9.5304614000000001</c:v>
                </c:pt>
                <c:pt idx="93">
                  <c:v>9.6250157999999999</c:v>
                </c:pt>
                <c:pt idx="94">
                  <c:v>9.7188026999999995</c:v>
                </c:pt>
                <c:pt idx="95">
                  <c:v>9.8039576000000004</c:v>
                </c:pt>
                <c:pt idx="96">
                  <c:v>9.8911616000000002</c:v>
                </c:pt>
                <c:pt idx="97">
                  <c:v>10.002338</c:v>
                </c:pt>
                <c:pt idx="98">
                  <c:v>10.117682</c:v>
                </c:pt>
                <c:pt idx="99">
                  <c:v>10.222174000000001</c:v>
                </c:pt>
                <c:pt idx="100">
                  <c:v>10.305694000000001</c:v>
                </c:pt>
                <c:pt idx="101">
                  <c:v>10.378576000000001</c:v>
                </c:pt>
                <c:pt idx="102">
                  <c:v>10.449081</c:v>
                </c:pt>
                <c:pt idx="103">
                  <c:v>10.542978</c:v>
                </c:pt>
                <c:pt idx="104">
                  <c:v>10.676118000000001</c:v>
                </c:pt>
                <c:pt idx="105">
                  <c:v>10.840681999999999</c:v>
                </c:pt>
                <c:pt idx="106">
                  <c:v>11.00004</c:v>
                </c:pt>
                <c:pt idx="107">
                  <c:v>11.13683</c:v>
                </c:pt>
                <c:pt idx="108">
                  <c:v>11.246781</c:v>
                </c:pt>
                <c:pt idx="109">
                  <c:v>11.318735</c:v>
                </c:pt>
                <c:pt idx="110">
                  <c:v>11.435428999999999</c:v>
                </c:pt>
                <c:pt idx="111">
                  <c:v>11.537932</c:v>
                </c:pt>
                <c:pt idx="112">
                  <c:v>11.637776000000001</c:v>
                </c:pt>
                <c:pt idx="113">
                  <c:v>11.725628</c:v>
                </c:pt>
                <c:pt idx="114">
                  <c:v>11.80706</c:v>
                </c:pt>
                <c:pt idx="115">
                  <c:v>11.881429000000001</c:v>
                </c:pt>
                <c:pt idx="116">
                  <c:v>11.94515</c:v>
                </c:pt>
                <c:pt idx="117">
                  <c:v>12.002789</c:v>
                </c:pt>
                <c:pt idx="118">
                  <c:v>12.052191000000001</c:v>
                </c:pt>
                <c:pt idx="119">
                  <c:v>12.113982</c:v>
                </c:pt>
                <c:pt idx="120">
                  <c:v>12.193713000000001</c:v>
                </c:pt>
                <c:pt idx="121">
                  <c:v>12.272085000000001</c:v>
                </c:pt>
                <c:pt idx="122">
                  <c:v>12.346994</c:v>
                </c:pt>
                <c:pt idx="123">
                  <c:v>12.458284000000001</c:v>
                </c:pt>
                <c:pt idx="124">
                  <c:v>12.591388</c:v>
                </c:pt>
                <c:pt idx="125">
                  <c:v>12.711847000000001</c:v>
                </c:pt>
                <c:pt idx="126">
                  <c:v>12.820446</c:v>
                </c:pt>
                <c:pt idx="127">
                  <c:v>12.910392</c:v>
                </c:pt>
                <c:pt idx="128">
                  <c:v>12.987436000000001</c:v>
                </c:pt>
                <c:pt idx="129">
                  <c:v>13.063905</c:v>
                </c:pt>
                <c:pt idx="130">
                  <c:v>13.156416</c:v>
                </c:pt>
                <c:pt idx="131">
                  <c:v>13.246759000000001</c:v>
                </c:pt>
                <c:pt idx="132">
                  <c:v>13.344715000000001</c:v>
                </c:pt>
                <c:pt idx="133">
                  <c:v>13.47081</c:v>
                </c:pt>
                <c:pt idx="134">
                  <c:v>13.605536000000001</c:v>
                </c:pt>
                <c:pt idx="135">
                  <c:v>13.720108</c:v>
                </c:pt>
                <c:pt idx="136">
                  <c:v>13.839311</c:v>
                </c:pt>
                <c:pt idx="137">
                  <c:v>13.935079</c:v>
                </c:pt>
                <c:pt idx="138">
                  <c:v>14.030533</c:v>
                </c:pt>
                <c:pt idx="139">
                  <c:v>14.121784</c:v>
                </c:pt>
                <c:pt idx="140">
                  <c:v>14.203562</c:v>
                </c:pt>
                <c:pt idx="141">
                  <c:v>14.285280999999999</c:v>
                </c:pt>
                <c:pt idx="142">
                  <c:v>14.367507</c:v>
                </c:pt>
                <c:pt idx="143">
                  <c:v>14.430349</c:v>
                </c:pt>
                <c:pt idx="144">
                  <c:v>14.515332000000001</c:v>
                </c:pt>
                <c:pt idx="145">
                  <c:v>14.637459</c:v>
                </c:pt>
                <c:pt idx="146">
                  <c:v>14.779239</c:v>
                </c:pt>
                <c:pt idx="147">
                  <c:v>14.888168</c:v>
                </c:pt>
                <c:pt idx="148">
                  <c:v>15.002986</c:v>
                </c:pt>
                <c:pt idx="149">
                  <c:v>15.119856</c:v>
                </c:pt>
                <c:pt idx="150">
                  <c:v>15.213353</c:v>
                </c:pt>
                <c:pt idx="151">
                  <c:v>15.302239</c:v>
                </c:pt>
                <c:pt idx="152">
                  <c:v>15.389054</c:v>
                </c:pt>
                <c:pt idx="153">
                  <c:v>15.478935999999999</c:v>
                </c:pt>
                <c:pt idx="154">
                  <c:v>15.558009999999999</c:v>
                </c:pt>
                <c:pt idx="155">
                  <c:v>15.635081</c:v>
                </c:pt>
                <c:pt idx="156">
                  <c:v>15.709486</c:v>
                </c:pt>
                <c:pt idx="157">
                  <c:v>15.786864</c:v>
                </c:pt>
                <c:pt idx="158">
                  <c:v>15.844163999999999</c:v>
                </c:pt>
                <c:pt idx="159">
                  <c:v>15.903751</c:v>
                </c:pt>
                <c:pt idx="160">
                  <c:v>15.981521000000001</c:v>
                </c:pt>
                <c:pt idx="161">
                  <c:v>16.088764000000001</c:v>
                </c:pt>
                <c:pt idx="162">
                  <c:v>16.243283999999999</c:v>
                </c:pt>
                <c:pt idx="163">
                  <c:v>16.428682999999999</c:v>
                </c:pt>
                <c:pt idx="164">
                  <c:v>16.590952000000001</c:v>
                </c:pt>
                <c:pt idx="165">
                  <c:v>16.705165000000001</c:v>
                </c:pt>
                <c:pt idx="166">
                  <c:v>16.815445</c:v>
                </c:pt>
                <c:pt idx="167">
                  <c:v>16.935147000000001</c:v>
                </c:pt>
                <c:pt idx="168">
                  <c:v>17.069692</c:v>
                </c:pt>
                <c:pt idx="169">
                  <c:v>17.230654000000001</c:v>
                </c:pt>
                <c:pt idx="170">
                  <c:v>17.382580000000001</c:v>
                </c:pt>
                <c:pt idx="171">
                  <c:v>17.535731999999999</c:v>
                </c:pt>
                <c:pt idx="172">
                  <c:v>17.600543999999999</c:v>
                </c:pt>
                <c:pt idx="173">
                  <c:v>17.686941000000001</c:v>
                </c:pt>
                <c:pt idx="174">
                  <c:v>17.750703000000001</c:v>
                </c:pt>
                <c:pt idx="175">
                  <c:v>17.831441000000002</c:v>
                </c:pt>
                <c:pt idx="176">
                  <c:v>17.935828000000001</c:v>
                </c:pt>
                <c:pt idx="177">
                  <c:v>18.000789000000001</c:v>
                </c:pt>
                <c:pt idx="178">
                  <c:v>18.042437</c:v>
                </c:pt>
                <c:pt idx="179">
                  <c:v>18.267365999999999</c:v>
                </c:pt>
                <c:pt idx="180">
                  <c:v>18.386528999999999</c:v>
                </c:pt>
                <c:pt idx="181">
                  <c:v>18.462425</c:v>
                </c:pt>
                <c:pt idx="182">
                  <c:v>18.596184000000001</c:v>
                </c:pt>
                <c:pt idx="183">
                  <c:v>18.730333000000002</c:v>
                </c:pt>
                <c:pt idx="184">
                  <c:v>18.840636</c:v>
                </c:pt>
                <c:pt idx="185">
                  <c:v>18.941894000000001</c:v>
                </c:pt>
                <c:pt idx="186">
                  <c:v>19.010272000000001</c:v>
                </c:pt>
                <c:pt idx="187">
                  <c:v>19.105098999999999</c:v>
                </c:pt>
                <c:pt idx="188">
                  <c:v>19.254142000000002</c:v>
                </c:pt>
                <c:pt idx="189">
                  <c:v>19.410671000000001</c:v>
                </c:pt>
                <c:pt idx="190">
                  <c:v>19.576355</c:v>
                </c:pt>
                <c:pt idx="191">
                  <c:v>19.700375000000001</c:v>
                </c:pt>
                <c:pt idx="192">
                  <c:v>19.880855</c:v>
                </c:pt>
                <c:pt idx="193">
                  <c:v>20.042237</c:v>
                </c:pt>
                <c:pt idx="194">
                  <c:v>20.183805</c:v>
                </c:pt>
                <c:pt idx="195">
                  <c:v>20.308612</c:v>
                </c:pt>
                <c:pt idx="196">
                  <c:v>20.457906999999999</c:v>
                </c:pt>
              </c:numCache>
            </c:numRef>
          </c:yVal>
          <c:smooth val="1"/>
          <c:extLst>
            <c:ext xmlns:c16="http://schemas.microsoft.com/office/drawing/2014/chart" uri="{C3380CC4-5D6E-409C-BE32-E72D297353CC}">
              <c16:uniqueId val="{00000006-66E7-4F8C-A997-18667A0DAB00}"/>
            </c:ext>
          </c:extLst>
        </c:ser>
        <c:dLbls>
          <c:showLegendKey val="0"/>
          <c:showVal val="0"/>
          <c:showCatName val="0"/>
          <c:showSerName val="0"/>
          <c:showPercent val="0"/>
          <c:showBubbleSize val="0"/>
        </c:dLbls>
        <c:axId val="581672880"/>
        <c:axId val="581672400"/>
      </c:scatterChart>
      <c:valAx>
        <c:axId val="791597664"/>
        <c:scaling>
          <c:orientation val="minMax"/>
          <c:max val="20"/>
          <c:min val="-6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4.245891534781966E-3"/>
              <c:y val="0.41220215712391534"/>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majorUnit val="4"/>
      </c:valAx>
      <c:valAx>
        <c:axId val="581672400"/>
        <c:scaling>
          <c:orientation val="minMax"/>
        </c:scaling>
        <c:delete val="1"/>
        <c:axPos val="r"/>
        <c:numFmt formatCode="0.000" sourceLinked="1"/>
        <c:majorTickMark val="out"/>
        <c:minorTickMark val="none"/>
        <c:tickLblPos val="nextTo"/>
        <c:crossAx val="581672880"/>
        <c:crosses val="max"/>
        <c:crossBetween val="midCat"/>
      </c:valAx>
      <c:valAx>
        <c:axId val="581672880"/>
        <c:scaling>
          <c:orientation val="minMax"/>
          <c:max val="2"/>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2320499353236857"/>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07694311088734"/>
          <c:y val="0.20692321399986108"/>
          <c:w val="0.76530224240161826"/>
          <c:h val="0.61959171099009624"/>
        </c:manualLayout>
      </c:layout>
      <c:scatterChart>
        <c:scatterStyle val="smoothMarker"/>
        <c:varyColors val="0"/>
        <c:ser>
          <c:idx val="1"/>
          <c:order val="0"/>
          <c:tx>
            <c:strRef>
              <c:f>Elaborated!$J$1</c:f>
              <c:strCache>
                <c:ptCount val="1"/>
                <c:pt idx="0">
                  <c:v>uz_L/2</c:v>
                </c:pt>
              </c:strCache>
            </c:strRef>
          </c:tx>
          <c:spPr>
            <a:ln w="12700" cap="rnd">
              <a:solidFill>
                <a:srgbClr val="0070C0"/>
              </a:solidFill>
              <a:round/>
            </a:ln>
            <a:effectLst/>
          </c:spPr>
          <c:marker>
            <c:symbol val="none"/>
          </c:marker>
          <c:xVal>
            <c:numRef>
              <c:f>Elaborated!$J$3:$J$338</c:f>
              <c:numCache>
                <c:formatCode>0.00</c:formatCode>
                <c:ptCount val="336"/>
                <c:pt idx="0">
                  <c:v>0</c:v>
                </c:pt>
                <c:pt idx="1">
                  <c:v>-1.6173974</c:v>
                </c:pt>
                <c:pt idx="2">
                  <c:v>-1.6796222000000001</c:v>
                </c:pt>
                <c:pt idx="3">
                  <c:v>-1.7851454</c:v>
                </c:pt>
                <c:pt idx="4">
                  <c:v>-2.4061772000000001</c:v>
                </c:pt>
                <c:pt idx="5">
                  <c:v>-2.5450773</c:v>
                </c:pt>
                <c:pt idx="6">
                  <c:v>-2.7087463000000001</c:v>
                </c:pt>
                <c:pt idx="7">
                  <c:v>-2.9677413000000001</c:v>
                </c:pt>
                <c:pt idx="8">
                  <c:v>-3.1595838999999999</c:v>
                </c:pt>
                <c:pt idx="9">
                  <c:v>-3.3616548000000002</c:v>
                </c:pt>
                <c:pt idx="10">
                  <c:v>-3.5055774</c:v>
                </c:pt>
                <c:pt idx="11">
                  <c:v>-3.6005188000000001</c:v>
                </c:pt>
                <c:pt idx="12">
                  <c:v>-3.6478545000000002</c:v>
                </c:pt>
                <c:pt idx="13">
                  <c:v>-3.7148412999999998</c:v>
                </c:pt>
                <c:pt idx="14">
                  <c:v>-3.8564227999999998</c:v>
                </c:pt>
                <c:pt idx="15">
                  <c:v>-4.0029102999999999</c:v>
                </c:pt>
                <c:pt idx="16">
                  <c:v>-4.1189382999999999</c:v>
                </c:pt>
                <c:pt idx="17">
                  <c:v>-4.2441179</c:v>
                </c:pt>
                <c:pt idx="18">
                  <c:v>-4.4092140999999998</c:v>
                </c:pt>
                <c:pt idx="19">
                  <c:v>-4.5649959000000004</c:v>
                </c:pt>
                <c:pt idx="20">
                  <c:v>-4.7167363</c:v>
                </c:pt>
                <c:pt idx="21">
                  <c:v>-4.9090102</c:v>
                </c:pt>
                <c:pt idx="22">
                  <c:v>-5.0353693000000002</c:v>
                </c:pt>
                <c:pt idx="23">
                  <c:v>-5.1845425000000001</c:v>
                </c:pt>
                <c:pt idx="24">
                  <c:v>-5.3614781999999996</c:v>
                </c:pt>
                <c:pt idx="25">
                  <c:v>-5.5343540000000004</c:v>
                </c:pt>
                <c:pt idx="26">
                  <c:v>-5.7148542000000004</c:v>
                </c:pt>
                <c:pt idx="27">
                  <c:v>-5.9273290999999997</c:v>
                </c:pt>
                <c:pt idx="28">
                  <c:v>-6.1486665</c:v>
                </c:pt>
                <c:pt idx="29">
                  <c:v>-6.3180509999999996</c:v>
                </c:pt>
                <c:pt idx="30">
                  <c:v>-6.4421112000000003</c:v>
                </c:pt>
                <c:pt idx="31">
                  <c:v>-6.5697818999999997</c:v>
                </c:pt>
                <c:pt idx="32">
                  <c:v>-6.7161008999999998</c:v>
                </c:pt>
                <c:pt idx="33">
                  <c:v>-6.8094789999999996</c:v>
                </c:pt>
                <c:pt idx="34">
                  <c:v>-6.9152278999999997</c:v>
                </c:pt>
                <c:pt idx="35">
                  <c:v>-7.0326702000000001</c:v>
                </c:pt>
                <c:pt idx="36">
                  <c:v>-7.1560069999999998</c:v>
                </c:pt>
                <c:pt idx="37">
                  <c:v>-7.2624187999999998</c:v>
                </c:pt>
                <c:pt idx="38">
                  <c:v>-7.3470890999999998</c:v>
                </c:pt>
                <c:pt idx="39">
                  <c:v>-7.4261470000000003</c:v>
                </c:pt>
                <c:pt idx="40">
                  <c:v>-7.4996722</c:v>
                </c:pt>
                <c:pt idx="41">
                  <c:v>-7.5698397999999996</c:v>
                </c:pt>
                <c:pt idx="42">
                  <c:v>-7.7120648000000003</c:v>
                </c:pt>
                <c:pt idx="43">
                  <c:v>-7.9326466</c:v>
                </c:pt>
                <c:pt idx="44">
                  <c:v>-8.1604209999999995</c:v>
                </c:pt>
                <c:pt idx="45">
                  <c:v>-8.3502276000000002</c:v>
                </c:pt>
                <c:pt idx="46">
                  <c:v>-8.4553144000000007</c:v>
                </c:pt>
                <c:pt idx="47">
                  <c:v>-8.5152971999999991</c:v>
                </c:pt>
                <c:pt idx="48">
                  <c:v>-8.6044681000000001</c:v>
                </c:pt>
                <c:pt idx="49">
                  <c:v>-8.7029429</c:v>
                </c:pt>
                <c:pt idx="50">
                  <c:v>-8.8186187999999994</c:v>
                </c:pt>
                <c:pt idx="51">
                  <c:v>-8.9353013000000008</c:v>
                </c:pt>
                <c:pt idx="52">
                  <c:v>-9.1008361000000004</c:v>
                </c:pt>
                <c:pt idx="53">
                  <c:v>-9.2796702999999994</c:v>
                </c:pt>
                <c:pt idx="54">
                  <c:v>-9.4487650999999993</c:v>
                </c:pt>
                <c:pt idx="55">
                  <c:v>-9.5451271000000002</c:v>
                </c:pt>
                <c:pt idx="56">
                  <c:v>-9.7142541999999992</c:v>
                </c:pt>
                <c:pt idx="57">
                  <c:v>-9.8628035999999994</c:v>
                </c:pt>
                <c:pt idx="58">
                  <c:v>-9.9889911999999992</c:v>
                </c:pt>
                <c:pt idx="59">
                  <c:v>-10.105929</c:v>
                </c:pt>
                <c:pt idx="60">
                  <c:v>-10.234527</c:v>
                </c:pt>
                <c:pt idx="61">
                  <c:v>-10.370739</c:v>
                </c:pt>
                <c:pt idx="62">
                  <c:v>-10.476495999999999</c:v>
                </c:pt>
                <c:pt idx="63">
                  <c:v>-10.586271999999999</c:v>
                </c:pt>
                <c:pt idx="64">
                  <c:v>-10.729158999999999</c:v>
                </c:pt>
                <c:pt idx="65">
                  <c:v>-10.864114000000001</c:v>
                </c:pt>
                <c:pt idx="66">
                  <c:v>-10.977392999999999</c:v>
                </c:pt>
                <c:pt idx="67">
                  <c:v>-11.136744999999999</c:v>
                </c:pt>
                <c:pt idx="68">
                  <c:v>-11.328447000000001</c:v>
                </c:pt>
                <c:pt idx="69">
                  <c:v>-11.473165</c:v>
                </c:pt>
                <c:pt idx="70">
                  <c:v>-11.61571</c:v>
                </c:pt>
                <c:pt idx="71">
                  <c:v>-11.735023</c:v>
                </c:pt>
                <c:pt idx="72">
                  <c:v>-11.836586</c:v>
                </c:pt>
                <c:pt idx="73">
                  <c:v>-11.934217</c:v>
                </c:pt>
                <c:pt idx="74">
                  <c:v>-12.02876</c:v>
                </c:pt>
                <c:pt idx="75">
                  <c:v>-12.110868999999999</c:v>
                </c:pt>
                <c:pt idx="76">
                  <c:v>-12.189863000000001</c:v>
                </c:pt>
                <c:pt idx="77">
                  <c:v>-12.27191</c:v>
                </c:pt>
                <c:pt idx="78">
                  <c:v>-12.367459</c:v>
                </c:pt>
                <c:pt idx="79">
                  <c:v>-12.428623999999999</c:v>
                </c:pt>
                <c:pt idx="80">
                  <c:v>-12.57357</c:v>
                </c:pt>
                <c:pt idx="81">
                  <c:v>-12.731292</c:v>
                </c:pt>
                <c:pt idx="82">
                  <c:v>-12.882047999999999</c:v>
                </c:pt>
                <c:pt idx="83">
                  <c:v>-13.033198000000001</c:v>
                </c:pt>
                <c:pt idx="84">
                  <c:v>-13.149445999999999</c:v>
                </c:pt>
                <c:pt idx="85">
                  <c:v>-13.299488</c:v>
                </c:pt>
                <c:pt idx="86">
                  <c:v>-13.424791000000001</c:v>
                </c:pt>
                <c:pt idx="87">
                  <c:v>-13.545658</c:v>
                </c:pt>
                <c:pt idx="88">
                  <c:v>-13.658264000000001</c:v>
                </c:pt>
                <c:pt idx="89">
                  <c:v>-13.751407</c:v>
                </c:pt>
                <c:pt idx="90">
                  <c:v>-13.857177</c:v>
                </c:pt>
                <c:pt idx="91">
                  <c:v>-13.980060999999999</c:v>
                </c:pt>
                <c:pt idx="92">
                  <c:v>-14.122263999999999</c:v>
                </c:pt>
                <c:pt idx="93">
                  <c:v>-14.227430999999999</c:v>
                </c:pt>
                <c:pt idx="94">
                  <c:v>-14.319572000000001</c:v>
                </c:pt>
                <c:pt idx="95">
                  <c:v>-14.392505999999999</c:v>
                </c:pt>
                <c:pt idx="96">
                  <c:v>-14.467185000000001</c:v>
                </c:pt>
                <c:pt idx="97">
                  <c:v>-14.543939999999999</c:v>
                </c:pt>
                <c:pt idx="98">
                  <c:v>-14.645561000000001</c:v>
                </c:pt>
                <c:pt idx="99">
                  <c:v>-14.76282</c:v>
                </c:pt>
                <c:pt idx="100">
                  <c:v>-14.874052000000001</c:v>
                </c:pt>
                <c:pt idx="101">
                  <c:v>-14.999922</c:v>
                </c:pt>
                <c:pt idx="102">
                  <c:v>-15.196553</c:v>
                </c:pt>
                <c:pt idx="103">
                  <c:v>-15.406165</c:v>
                </c:pt>
                <c:pt idx="104">
                  <c:v>-15.584826</c:v>
                </c:pt>
                <c:pt idx="105">
                  <c:v>-15.762539</c:v>
                </c:pt>
                <c:pt idx="106">
                  <c:v>-15.920309</c:v>
                </c:pt>
                <c:pt idx="107">
                  <c:v>-16.147887000000001</c:v>
                </c:pt>
                <c:pt idx="108">
                  <c:v>-16.320861000000001</c:v>
                </c:pt>
                <c:pt idx="109">
                  <c:v>-16.454158</c:v>
                </c:pt>
                <c:pt idx="110">
                  <c:v>-16.600664999999999</c:v>
                </c:pt>
                <c:pt idx="111">
                  <c:v>-16.741472999999999</c:v>
                </c:pt>
                <c:pt idx="112">
                  <c:v>-16.903237000000001</c:v>
                </c:pt>
                <c:pt idx="113">
                  <c:v>-17.086493999999998</c:v>
                </c:pt>
                <c:pt idx="114">
                  <c:v>-17.274660000000001</c:v>
                </c:pt>
                <c:pt idx="115">
                  <c:v>-17.464977999999999</c:v>
                </c:pt>
                <c:pt idx="116">
                  <c:v>-17.640022999999999</c:v>
                </c:pt>
                <c:pt idx="117">
                  <c:v>-17.807877999999999</c:v>
                </c:pt>
                <c:pt idx="118">
                  <c:v>-17.993238999999999</c:v>
                </c:pt>
                <c:pt idx="119">
                  <c:v>-18.152379</c:v>
                </c:pt>
                <c:pt idx="120">
                  <c:v>-18.434322000000002</c:v>
                </c:pt>
                <c:pt idx="121">
                  <c:v>-18.727781</c:v>
                </c:pt>
                <c:pt idx="122">
                  <c:v>-18.958603</c:v>
                </c:pt>
                <c:pt idx="123">
                  <c:v>-19.146297000000001</c:v>
                </c:pt>
                <c:pt idx="124">
                  <c:v>-19.310525999999999</c:v>
                </c:pt>
                <c:pt idx="125">
                  <c:v>-19.492312999999999</c:v>
                </c:pt>
                <c:pt idx="126">
                  <c:v>-19.687177999999999</c:v>
                </c:pt>
                <c:pt idx="127">
                  <c:v>-19.848718000000002</c:v>
                </c:pt>
                <c:pt idx="128">
                  <c:v>-19.979683999999999</c:v>
                </c:pt>
                <c:pt idx="129">
                  <c:v>-20.108014000000001</c:v>
                </c:pt>
                <c:pt idx="130">
                  <c:v>-20.240974999999999</c:v>
                </c:pt>
                <c:pt idx="131">
                  <c:v>-20.423452999999999</c:v>
                </c:pt>
                <c:pt idx="132">
                  <c:v>-20.640103</c:v>
                </c:pt>
                <c:pt idx="133">
                  <c:v>-20.853232999999999</c:v>
                </c:pt>
                <c:pt idx="134">
                  <c:v>-21.056653000000001</c:v>
                </c:pt>
                <c:pt idx="135">
                  <c:v>-21.192219000000001</c:v>
                </c:pt>
                <c:pt idx="136">
                  <c:v>-21.298696</c:v>
                </c:pt>
                <c:pt idx="137">
                  <c:v>-21.402289</c:v>
                </c:pt>
                <c:pt idx="138">
                  <c:v>-21.514135</c:v>
                </c:pt>
                <c:pt idx="139">
                  <c:v>-21.644952</c:v>
                </c:pt>
                <c:pt idx="140">
                  <c:v>-21.843392000000001</c:v>
                </c:pt>
                <c:pt idx="141">
                  <c:v>-22.082885000000001</c:v>
                </c:pt>
                <c:pt idx="142">
                  <c:v>-22.308824000000001</c:v>
                </c:pt>
                <c:pt idx="143">
                  <c:v>-22.569212</c:v>
                </c:pt>
                <c:pt idx="144">
                  <c:v>-22.862455000000001</c:v>
                </c:pt>
                <c:pt idx="145">
                  <c:v>-23.136552999999999</c:v>
                </c:pt>
                <c:pt idx="146">
                  <c:v>-23.370339999999999</c:v>
                </c:pt>
                <c:pt idx="147">
                  <c:v>-23.664777999999998</c:v>
                </c:pt>
                <c:pt idx="148">
                  <c:v>-23.954345</c:v>
                </c:pt>
                <c:pt idx="149">
                  <c:v>-24.112874000000001</c:v>
                </c:pt>
                <c:pt idx="150">
                  <c:v>-24.227709999999998</c:v>
                </c:pt>
                <c:pt idx="151">
                  <c:v>-24.455687000000001</c:v>
                </c:pt>
                <c:pt idx="152">
                  <c:v>-24.724340000000002</c:v>
                </c:pt>
                <c:pt idx="153">
                  <c:v>-25.014713</c:v>
                </c:pt>
                <c:pt idx="154">
                  <c:v>-25.349685999999998</c:v>
                </c:pt>
                <c:pt idx="155">
                  <c:v>-25.687052000000001</c:v>
                </c:pt>
                <c:pt idx="156">
                  <c:v>-26.045034000000001</c:v>
                </c:pt>
                <c:pt idx="157">
                  <c:v>-26.527194999999999</c:v>
                </c:pt>
                <c:pt idx="158">
                  <c:v>-27.026979000000001</c:v>
                </c:pt>
                <c:pt idx="159">
                  <c:v>-27.541712</c:v>
                </c:pt>
                <c:pt idx="160">
                  <c:v>-28.191925000000001</c:v>
                </c:pt>
                <c:pt idx="161">
                  <c:v>-28.866510000000002</c:v>
                </c:pt>
                <c:pt idx="162">
                  <c:v>-29.576407</c:v>
                </c:pt>
                <c:pt idx="163">
                  <c:v>-30.502524000000001</c:v>
                </c:pt>
                <c:pt idx="164">
                  <c:v>-31.196995000000001</c:v>
                </c:pt>
                <c:pt idx="165">
                  <c:v>-31.419473</c:v>
                </c:pt>
                <c:pt idx="166">
                  <c:v>-31.542494999999999</c:v>
                </c:pt>
                <c:pt idx="167">
                  <c:v>-31.670445999999998</c:v>
                </c:pt>
                <c:pt idx="168">
                  <c:v>-31.811654000000001</c:v>
                </c:pt>
                <c:pt idx="169">
                  <c:v>-31.973393000000002</c:v>
                </c:pt>
                <c:pt idx="170">
                  <c:v>-32.133422000000003</c:v>
                </c:pt>
                <c:pt idx="171">
                  <c:v>-32.295369000000001</c:v>
                </c:pt>
                <c:pt idx="172">
                  <c:v>-32.467478</c:v>
                </c:pt>
                <c:pt idx="173">
                  <c:v>-32.633785000000003</c:v>
                </c:pt>
                <c:pt idx="174">
                  <c:v>-32.980435999999997</c:v>
                </c:pt>
                <c:pt idx="175">
                  <c:v>-33.630696999999998</c:v>
                </c:pt>
                <c:pt idx="176">
                  <c:v>-34.382648000000003</c:v>
                </c:pt>
                <c:pt idx="177">
                  <c:v>-34.994998000000002</c:v>
                </c:pt>
                <c:pt idx="178">
                  <c:v>-35.447844000000003</c:v>
                </c:pt>
                <c:pt idx="179">
                  <c:v>-35.920780999999998</c:v>
                </c:pt>
                <c:pt idx="180">
                  <c:v>-36.245828000000003</c:v>
                </c:pt>
                <c:pt idx="181">
                  <c:v>-36.468297999999997</c:v>
                </c:pt>
                <c:pt idx="182">
                  <c:v>-36.723706</c:v>
                </c:pt>
                <c:pt idx="183">
                  <c:v>-36.983440999999999</c:v>
                </c:pt>
                <c:pt idx="184">
                  <c:v>-37.239685000000001</c:v>
                </c:pt>
                <c:pt idx="185">
                  <c:v>-37.508653000000002</c:v>
                </c:pt>
                <c:pt idx="186">
                  <c:v>-37.783164999999997</c:v>
                </c:pt>
                <c:pt idx="187">
                  <c:v>-38.104858999999998</c:v>
                </c:pt>
                <c:pt idx="188">
                  <c:v>-38.407249</c:v>
                </c:pt>
                <c:pt idx="189">
                  <c:v>-38.885936000000001</c:v>
                </c:pt>
                <c:pt idx="190">
                  <c:v>-39.530391000000002</c:v>
                </c:pt>
                <c:pt idx="191">
                  <c:v>-40.030372</c:v>
                </c:pt>
                <c:pt idx="192">
                  <c:v>-40.608561000000002</c:v>
                </c:pt>
                <c:pt idx="193">
                  <c:v>-41.420347999999997</c:v>
                </c:pt>
                <c:pt idx="194">
                  <c:v>-42.396977</c:v>
                </c:pt>
                <c:pt idx="195">
                  <c:v>-43.506433999999999</c:v>
                </c:pt>
                <c:pt idx="196">
                  <c:v>-52.968918000000002</c:v>
                </c:pt>
              </c:numCache>
            </c:numRef>
          </c:xVal>
          <c:yVal>
            <c:numRef>
              <c:f>Elaborated!$Q$3:$Q$338</c:f>
              <c:numCache>
                <c:formatCode>0.000</c:formatCode>
                <c:ptCount val="336"/>
                <c:pt idx="0">
                  <c:v>0</c:v>
                </c:pt>
                <c:pt idx="1">
                  <c:v>0.37736401000000003</c:v>
                </c:pt>
                <c:pt idx="2">
                  <c:v>0.42096430000000001</c:v>
                </c:pt>
                <c:pt idx="3">
                  <c:v>0.50014170000000002</c:v>
                </c:pt>
                <c:pt idx="4">
                  <c:v>0.96823139999999996</c:v>
                </c:pt>
                <c:pt idx="5">
                  <c:v>1.0753382</c:v>
                </c:pt>
                <c:pt idx="6">
                  <c:v>1.2043727</c:v>
                </c:pt>
                <c:pt idx="7">
                  <c:v>1.3942669000000001</c:v>
                </c:pt>
                <c:pt idx="8">
                  <c:v>1.5469274</c:v>
                </c:pt>
                <c:pt idx="9">
                  <c:v>1.7016498</c:v>
                </c:pt>
                <c:pt idx="10">
                  <c:v>1.8135667</c:v>
                </c:pt>
                <c:pt idx="11">
                  <c:v>1.8928517</c:v>
                </c:pt>
                <c:pt idx="12">
                  <c:v>1.9284721</c:v>
                </c:pt>
                <c:pt idx="13">
                  <c:v>1.9888977999999999</c:v>
                </c:pt>
                <c:pt idx="14">
                  <c:v>2.0935665999999999</c:v>
                </c:pt>
                <c:pt idx="15">
                  <c:v>2.2115559999999999</c:v>
                </c:pt>
                <c:pt idx="16">
                  <c:v>2.3077154000000002</c:v>
                </c:pt>
                <c:pt idx="17">
                  <c:v>2.4081408999999998</c:v>
                </c:pt>
                <c:pt idx="18">
                  <c:v>2.5375059000000002</c:v>
                </c:pt>
                <c:pt idx="19">
                  <c:v>2.6655757000000002</c:v>
                </c:pt>
                <c:pt idx="20">
                  <c:v>2.7843653000000002</c:v>
                </c:pt>
                <c:pt idx="21">
                  <c:v>2.9330452999999999</c:v>
                </c:pt>
                <c:pt idx="22">
                  <c:v>3.0309683000000001</c:v>
                </c:pt>
                <c:pt idx="23">
                  <c:v>3.1510172000000001</c:v>
                </c:pt>
                <c:pt idx="24">
                  <c:v>3.2953299999999999</c:v>
                </c:pt>
                <c:pt idx="25">
                  <c:v>3.4375954000000002</c:v>
                </c:pt>
                <c:pt idx="26">
                  <c:v>3.5803672</c:v>
                </c:pt>
                <c:pt idx="27">
                  <c:v>3.7565357000000001</c:v>
                </c:pt>
                <c:pt idx="28">
                  <c:v>3.9318765999999998</c:v>
                </c:pt>
                <c:pt idx="29">
                  <c:v>4.0689793999999999</c:v>
                </c:pt>
                <c:pt idx="30">
                  <c:v>4.1689337000000002</c:v>
                </c:pt>
                <c:pt idx="31">
                  <c:v>4.265663</c:v>
                </c:pt>
                <c:pt idx="32">
                  <c:v>4.3872172999999997</c:v>
                </c:pt>
                <c:pt idx="33">
                  <c:v>4.4619327999999996</c:v>
                </c:pt>
                <c:pt idx="34">
                  <c:v>4.5460868999999997</c:v>
                </c:pt>
                <c:pt idx="35">
                  <c:v>4.6409108999999997</c:v>
                </c:pt>
                <c:pt idx="36">
                  <c:v>4.7440385999999997</c:v>
                </c:pt>
                <c:pt idx="37">
                  <c:v>4.8266298000000001</c:v>
                </c:pt>
                <c:pt idx="38">
                  <c:v>4.8937439999999999</c:v>
                </c:pt>
                <c:pt idx="39">
                  <c:v>4.9534729999999998</c:v>
                </c:pt>
                <c:pt idx="40">
                  <c:v>5.0152327000000003</c:v>
                </c:pt>
                <c:pt idx="41">
                  <c:v>5.0516674999999998</c:v>
                </c:pt>
                <c:pt idx="42">
                  <c:v>5.1657038999999996</c:v>
                </c:pt>
                <c:pt idx="43">
                  <c:v>5.3478637000000004</c:v>
                </c:pt>
                <c:pt idx="44">
                  <c:v>5.5270539000000003</c:v>
                </c:pt>
                <c:pt idx="45">
                  <c:v>5.6809586000000003</c:v>
                </c:pt>
                <c:pt idx="46">
                  <c:v>5.7683264999999997</c:v>
                </c:pt>
                <c:pt idx="47">
                  <c:v>5.8157119000000002</c:v>
                </c:pt>
                <c:pt idx="48">
                  <c:v>5.8822336000000002</c:v>
                </c:pt>
                <c:pt idx="49">
                  <c:v>5.9628208999999996</c:v>
                </c:pt>
                <c:pt idx="50">
                  <c:v>6.0520990000000001</c:v>
                </c:pt>
                <c:pt idx="51">
                  <c:v>6.144412</c:v>
                </c:pt>
                <c:pt idx="52">
                  <c:v>6.2761326000000004</c:v>
                </c:pt>
                <c:pt idx="53">
                  <c:v>6.4180279999999996</c:v>
                </c:pt>
                <c:pt idx="54">
                  <c:v>6.5411709</c:v>
                </c:pt>
                <c:pt idx="55">
                  <c:v>6.6263017</c:v>
                </c:pt>
                <c:pt idx="56">
                  <c:v>6.7566079999999999</c:v>
                </c:pt>
                <c:pt idx="57">
                  <c:v>6.8769261999999998</c:v>
                </c:pt>
                <c:pt idx="58">
                  <c:v>6.9750503000000004</c:v>
                </c:pt>
                <c:pt idx="59">
                  <c:v>7.0712184000000002</c:v>
                </c:pt>
                <c:pt idx="60">
                  <c:v>7.1662374</c:v>
                </c:pt>
                <c:pt idx="61">
                  <c:v>7.2737581000000002</c:v>
                </c:pt>
                <c:pt idx="62">
                  <c:v>7.3535162999999999</c:v>
                </c:pt>
                <c:pt idx="63">
                  <c:v>7.4383752999999997</c:v>
                </c:pt>
                <c:pt idx="64">
                  <c:v>7.5544627999999996</c:v>
                </c:pt>
                <c:pt idx="65">
                  <c:v>7.6551472</c:v>
                </c:pt>
                <c:pt idx="66">
                  <c:v>7.7387116000000002</c:v>
                </c:pt>
                <c:pt idx="67">
                  <c:v>7.8611392999999996</c:v>
                </c:pt>
                <c:pt idx="68">
                  <c:v>8.0085387000000008</c:v>
                </c:pt>
                <c:pt idx="69">
                  <c:v>8.1176282000000004</c:v>
                </c:pt>
                <c:pt idx="70">
                  <c:v>8.2250257999999992</c:v>
                </c:pt>
                <c:pt idx="71">
                  <c:v>8.3179151999999998</c:v>
                </c:pt>
                <c:pt idx="72">
                  <c:v>8.3976083999999993</c:v>
                </c:pt>
                <c:pt idx="73">
                  <c:v>8.4668475000000001</c:v>
                </c:pt>
                <c:pt idx="74">
                  <c:v>8.5369346000000004</c:v>
                </c:pt>
                <c:pt idx="75">
                  <c:v>8.6002126000000008</c:v>
                </c:pt>
                <c:pt idx="76">
                  <c:v>8.6591059999999995</c:v>
                </c:pt>
                <c:pt idx="77">
                  <c:v>8.7191077999999997</c:v>
                </c:pt>
                <c:pt idx="78">
                  <c:v>8.7856415999999999</c:v>
                </c:pt>
                <c:pt idx="79">
                  <c:v>8.8366729999999993</c:v>
                </c:pt>
                <c:pt idx="80">
                  <c:v>8.9338134999999994</c:v>
                </c:pt>
                <c:pt idx="81">
                  <c:v>9.0541394999999998</c:v>
                </c:pt>
                <c:pt idx="82">
                  <c:v>9.1657603000000005</c:v>
                </c:pt>
                <c:pt idx="83">
                  <c:v>9.2796277000000007</c:v>
                </c:pt>
                <c:pt idx="84">
                  <c:v>9.3652297999999998</c:v>
                </c:pt>
                <c:pt idx="85">
                  <c:v>9.4660700000000002</c:v>
                </c:pt>
                <c:pt idx="86">
                  <c:v>9.5601731000000001</c:v>
                </c:pt>
                <c:pt idx="87">
                  <c:v>9.6532911000000006</c:v>
                </c:pt>
                <c:pt idx="88">
                  <c:v>9.7371604000000005</c:v>
                </c:pt>
                <c:pt idx="89">
                  <c:v>9.8018744000000009</c:v>
                </c:pt>
                <c:pt idx="90">
                  <c:v>9.8746807000000008</c:v>
                </c:pt>
                <c:pt idx="91">
                  <c:v>9.9676445999999999</c:v>
                </c:pt>
                <c:pt idx="92">
                  <c:v>10.062184999999999</c:v>
                </c:pt>
                <c:pt idx="93">
                  <c:v>10.132731</c:v>
                </c:pt>
                <c:pt idx="94">
                  <c:v>10.199558</c:v>
                </c:pt>
                <c:pt idx="95">
                  <c:v>10.257006000000001</c:v>
                </c:pt>
                <c:pt idx="96">
                  <c:v>10.310992000000001</c:v>
                </c:pt>
                <c:pt idx="97">
                  <c:v>10.364169</c:v>
                </c:pt>
                <c:pt idx="98">
                  <c:v>10.430090999999999</c:v>
                </c:pt>
                <c:pt idx="99">
                  <c:v>10.515219999999999</c:v>
                </c:pt>
                <c:pt idx="100">
                  <c:v>10.591004999999999</c:v>
                </c:pt>
                <c:pt idx="101">
                  <c:v>10.68844</c:v>
                </c:pt>
                <c:pt idx="102">
                  <c:v>10.830264</c:v>
                </c:pt>
                <c:pt idx="103">
                  <c:v>10.979126000000001</c:v>
                </c:pt>
                <c:pt idx="104">
                  <c:v>11.104346</c:v>
                </c:pt>
                <c:pt idx="105">
                  <c:v>11.226826000000001</c:v>
                </c:pt>
                <c:pt idx="106">
                  <c:v>11.341283000000001</c:v>
                </c:pt>
                <c:pt idx="107">
                  <c:v>11.49934</c:v>
                </c:pt>
                <c:pt idx="108">
                  <c:v>11.61904</c:v>
                </c:pt>
                <c:pt idx="109">
                  <c:v>11.710649999999999</c:v>
                </c:pt>
                <c:pt idx="110">
                  <c:v>11.814432999999999</c:v>
                </c:pt>
                <c:pt idx="111">
                  <c:v>11.910825000000001</c:v>
                </c:pt>
                <c:pt idx="112">
                  <c:v>12.022154</c:v>
                </c:pt>
                <c:pt idx="113">
                  <c:v>12.147823000000001</c:v>
                </c:pt>
                <c:pt idx="114">
                  <c:v>12.26835</c:v>
                </c:pt>
                <c:pt idx="115">
                  <c:v>12.394126999999999</c:v>
                </c:pt>
                <c:pt idx="116">
                  <c:v>12.511653000000001</c:v>
                </c:pt>
                <c:pt idx="117">
                  <c:v>12.622876</c:v>
                </c:pt>
                <c:pt idx="118">
                  <c:v>12.739148999999999</c:v>
                </c:pt>
                <c:pt idx="119">
                  <c:v>12.843571000000001</c:v>
                </c:pt>
                <c:pt idx="120">
                  <c:v>13.032987</c:v>
                </c:pt>
                <c:pt idx="121">
                  <c:v>13.218987</c:v>
                </c:pt>
                <c:pt idx="122">
                  <c:v>13.363574</c:v>
                </c:pt>
                <c:pt idx="123">
                  <c:v>13.487850999999999</c:v>
                </c:pt>
                <c:pt idx="124">
                  <c:v>13.591485</c:v>
                </c:pt>
                <c:pt idx="125">
                  <c:v>13.701478</c:v>
                </c:pt>
                <c:pt idx="126">
                  <c:v>13.823231</c:v>
                </c:pt>
                <c:pt idx="127">
                  <c:v>13.926062</c:v>
                </c:pt>
                <c:pt idx="128">
                  <c:v>14.001205000000001</c:v>
                </c:pt>
                <c:pt idx="129">
                  <c:v>14.083050999999999</c:v>
                </c:pt>
                <c:pt idx="130">
                  <c:v>14.165975</c:v>
                </c:pt>
                <c:pt idx="131">
                  <c:v>14.285532</c:v>
                </c:pt>
                <c:pt idx="132">
                  <c:v>14.418480000000001</c:v>
                </c:pt>
                <c:pt idx="133">
                  <c:v>14.541696</c:v>
                </c:pt>
                <c:pt idx="134">
                  <c:v>14.667413</c:v>
                </c:pt>
                <c:pt idx="135">
                  <c:v>14.744246</c:v>
                </c:pt>
                <c:pt idx="136">
                  <c:v>14.799398999999999</c:v>
                </c:pt>
                <c:pt idx="137">
                  <c:v>14.861421999999999</c:v>
                </c:pt>
                <c:pt idx="138">
                  <c:v>14.923398000000001</c:v>
                </c:pt>
                <c:pt idx="139">
                  <c:v>15.009674</c:v>
                </c:pt>
                <c:pt idx="140">
                  <c:v>15.132906999999999</c:v>
                </c:pt>
                <c:pt idx="141">
                  <c:v>15.266584</c:v>
                </c:pt>
                <c:pt idx="142">
                  <c:v>15.392528</c:v>
                </c:pt>
                <c:pt idx="143">
                  <c:v>15.539467999999999</c:v>
                </c:pt>
                <c:pt idx="144">
                  <c:v>15.697409</c:v>
                </c:pt>
                <c:pt idx="145">
                  <c:v>15.834588999999999</c:v>
                </c:pt>
                <c:pt idx="146">
                  <c:v>15.961264999999999</c:v>
                </c:pt>
                <c:pt idx="147">
                  <c:v>16.125399000000002</c:v>
                </c:pt>
                <c:pt idx="148">
                  <c:v>16.271488000000002</c:v>
                </c:pt>
                <c:pt idx="149">
                  <c:v>16.335086</c:v>
                </c:pt>
                <c:pt idx="150">
                  <c:v>16.387546</c:v>
                </c:pt>
                <c:pt idx="151">
                  <c:v>16.519622999999999</c:v>
                </c:pt>
                <c:pt idx="152">
                  <c:v>16.657516000000001</c:v>
                </c:pt>
                <c:pt idx="153">
                  <c:v>16.803820000000002</c:v>
                </c:pt>
                <c:pt idx="154">
                  <c:v>16.967549999999999</c:v>
                </c:pt>
                <c:pt idx="155">
                  <c:v>17.109877000000001</c:v>
                </c:pt>
                <c:pt idx="156">
                  <c:v>17.233953</c:v>
                </c:pt>
                <c:pt idx="157">
                  <c:v>17.347781000000001</c:v>
                </c:pt>
                <c:pt idx="158">
                  <c:v>17.493182000000001</c:v>
                </c:pt>
                <c:pt idx="159">
                  <c:v>17.624953999999999</c:v>
                </c:pt>
                <c:pt idx="160">
                  <c:v>17.739467999999999</c:v>
                </c:pt>
                <c:pt idx="161">
                  <c:v>17.845576999999999</c:v>
                </c:pt>
                <c:pt idx="162">
                  <c:v>17.909300000000002</c:v>
                </c:pt>
                <c:pt idx="163">
                  <c:v>18.021339999999999</c:v>
                </c:pt>
                <c:pt idx="164">
                  <c:v>18.250882000000001</c:v>
                </c:pt>
                <c:pt idx="165">
                  <c:v>18.307545999999999</c:v>
                </c:pt>
                <c:pt idx="166">
                  <c:v>18.333575</c:v>
                </c:pt>
                <c:pt idx="167">
                  <c:v>18.377783999999998</c:v>
                </c:pt>
                <c:pt idx="168">
                  <c:v>18.43038</c:v>
                </c:pt>
                <c:pt idx="169">
                  <c:v>18.491228</c:v>
                </c:pt>
                <c:pt idx="170">
                  <c:v>18.553111000000001</c:v>
                </c:pt>
                <c:pt idx="171">
                  <c:v>18.614733000000001</c:v>
                </c:pt>
                <c:pt idx="172">
                  <c:v>18.681713999999999</c:v>
                </c:pt>
                <c:pt idx="173">
                  <c:v>18.738548999999999</c:v>
                </c:pt>
                <c:pt idx="174">
                  <c:v>18.886405</c:v>
                </c:pt>
                <c:pt idx="175">
                  <c:v>19.128665000000002</c:v>
                </c:pt>
                <c:pt idx="176">
                  <c:v>19.351312</c:v>
                </c:pt>
                <c:pt idx="177">
                  <c:v>19.516784999999999</c:v>
                </c:pt>
                <c:pt idx="178">
                  <c:v>19.624590000000001</c:v>
                </c:pt>
                <c:pt idx="179">
                  <c:v>19.757776</c:v>
                </c:pt>
                <c:pt idx="180">
                  <c:v>19.818830999999999</c:v>
                </c:pt>
                <c:pt idx="181">
                  <c:v>19.852951999999998</c:v>
                </c:pt>
                <c:pt idx="182">
                  <c:v>19.922150999999999</c:v>
                </c:pt>
                <c:pt idx="183">
                  <c:v>19.996359000000002</c:v>
                </c:pt>
                <c:pt idx="184">
                  <c:v>20.065733999999999</c:v>
                </c:pt>
                <c:pt idx="185">
                  <c:v>20.136721000000001</c:v>
                </c:pt>
                <c:pt idx="186">
                  <c:v>20.224019999999999</c:v>
                </c:pt>
                <c:pt idx="187">
                  <c:v>20.313106999999999</c:v>
                </c:pt>
                <c:pt idx="188">
                  <c:v>20.395996</c:v>
                </c:pt>
                <c:pt idx="189">
                  <c:v>20.549755000000001</c:v>
                </c:pt>
                <c:pt idx="190">
                  <c:v>20.726500000000001</c:v>
                </c:pt>
                <c:pt idx="191">
                  <c:v>20.804017999999999</c:v>
                </c:pt>
                <c:pt idx="192">
                  <c:v>20.944996</c:v>
                </c:pt>
                <c:pt idx="193">
                  <c:v>21.125772999999999</c:v>
                </c:pt>
                <c:pt idx="194">
                  <c:v>21.319606</c:v>
                </c:pt>
                <c:pt idx="195">
                  <c:v>21.438787000000001</c:v>
                </c:pt>
              </c:numCache>
            </c:numRef>
          </c:yVal>
          <c:smooth val="1"/>
          <c:extLst>
            <c:ext xmlns:c16="http://schemas.microsoft.com/office/drawing/2014/chart" uri="{C3380CC4-5D6E-409C-BE32-E72D297353CC}">
              <c16:uniqueId val="{00000000-068D-4C7A-8DEC-9E065D586C8D}"/>
            </c:ext>
          </c:extLst>
        </c:ser>
        <c:ser>
          <c:idx val="3"/>
          <c:order val="1"/>
          <c:tx>
            <c:strRef>
              <c:f>Elaborated!$K$1</c:f>
              <c:strCache>
                <c:ptCount val="1"/>
                <c:pt idx="0">
                  <c:v>uz_L/4</c:v>
                </c:pt>
              </c:strCache>
            </c:strRef>
          </c:tx>
          <c:spPr>
            <a:ln w="12700" cap="rnd">
              <a:solidFill>
                <a:srgbClr val="00B0F0"/>
              </a:solidFill>
              <a:round/>
            </a:ln>
            <a:effectLst/>
          </c:spPr>
          <c:marker>
            <c:symbol val="none"/>
          </c:marker>
          <c:xVal>
            <c:numRef>
              <c:f>Elaborated!$K$3:$K$468</c:f>
              <c:numCache>
                <c:formatCode>0.00</c:formatCode>
                <c:ptCount val="466"/>
                <c:pt idx="0">
                  <c:v>0</c:v>
                </c:pt>
                <c:pt idx="1">
                  <c:v>-0.24431530000000001</c:v>
                </c:pt>
                <c:pt idx="2">
                  <c:v>-0.29236141999999998</c:v>
                </c:pt>
                <c:pt idx="3">
                  <c:v>-0.34668209999999999</c:v>
                </c:pt>
                <c:pt idx="4">
                  <c:v>-0.73305021999999997</c:v>
                </c:pt>
                <c:pt idx="5">
                  <c:v>-0.82400501999999998</c:v>
                </c:pt>
                <c:pt idx="6">
                  <c:v>-0.93667308000000005</c:v>
                </c:pt>
                <c:pt idx="7">
                  <c:v>-1.0871325999999999</c:v>
                </c:pt>
                <c:pt idx="8">
                  <c:v>-1.2136013999999999</c:v>
                </c:pt>
                <c:pt idx="9">
                  <c:v>-1.3449078999999999</c:v>
                </c:pt>
                <c:pt idx="10">
                  <c:v>-1.4274241000000001</c:v>
                </c:pt>
                <c:pt idx="11">
                  <c:v>-1.4877799</c:v>
                </c:pt>
                <c:pt idx="12">
                  <c:v>-1.5130585999999999</c:v>
                </c:pt>
                <c:pt idx="13">
                  <c:v>-1.5678234</c:v>
                </c:pt>
                <c:pt idx="14">
                  <c:v>-1.6459893999999999</c:v>
                </c:pt>
                <c:pt idx="15">
                  <c:v>-1.7496263000000001</c:v>
                </c:pt>
                <c:pt idx="16">
                  <c:v>-1.8280665</c:v>
                </c:pt>
                <c:pt idx="17">
                  <c:v>-1.9111142000000001</c:v>
                </c:pt>
                <c:pt idx="18">
                  <c:v>-2.0161598000000001</c:v>
                </c:pt>
                <c:pt idx="19">
                  <c:v>-2.1235479000000002</c:v>
                </c:pt>
                <c:pt idx="20">
                  <c:v>-2.2164993000000002</c:v>
                </c:pt>
                <c:pt idx="21">
                  <c:v>-2.3487599000000001</c:v>
                </c:pt>
                <c:pt idx="22">
                  <c:v>-2.4192303000000002</c:v>
                </c:pt>
                <c:pt idx="23">
                  <c:v>-2.5222777999999999</c:v>
                </c:pt>
                <c:pt idx="24">
                  <c:v>-2.6351667000000001</c:v>
                </c:pt>
                <c:pt idx="25">
                  <c:v>-2.7586859000000001</c:v>
                </c:pt>
                <c:pt idx="26">
                  <c:v>-2.8786760999999998</c:v>
                </c:pt>
                <c:pt idx="27">
                  <c:v>-3.0202078000000001</c:v>
                </c:pt>
                <c:pt idx="28">
                  <c:v>-3.1687021999999998</c:v>
                </c:pt>
                <c:pt idx="29">
                  <c:v>-3.2751977000000001</c:v>
                </c:pt>
                <c:pt idx="30">
                  <c:v>-3.3612676000000001</c:v>
                </c:pt>
                <c:pt idx="31">
                  <c:v>-3.4544685999999998</c:v>
                </c:pt>
                <c:pt idx="32">
                  <c:v>-3.5424698000000001</c:v>
                </c:pt>
                <c:pt idx="33">
                  <c:v>-3.6198408</c:v>
                </c:pt>
                <c:pt idx="34">
                  <c:v>-3.6792533000000001</c:v>
                </c:pt>
                <c:pt idx="35">
                  <c:v>-3.7650605000000001</c:v>
                </c:pt>
                <c:pt idx="36">
                  <c:v>-3.8392754999999998</c:v>
                </c:pt>
                <c:pt idx="37">
                  <c:v>-3.9009423000000001</c:v>
                </c:pt>
                <c:pt idx="38">
                  <c:v>-3.9566135999999998</c:v>
                </c:pt>
                <c:pt idx="39">
                  <c:v>-4.0060912999999996</c:v>
                </c:pt>
                <c:pt idx="40">
                  <c:v>-4.0542724000000003</c:v>
                </c:pt>
                <c:pt idx="41">
                  <c:v>-4.1180621000000004</c:v>
                </c:pt>
                <c:pt idx="42">
                  <c:v>-4.2067072999999997</c:v>
                </c:pt>
                <c:pt idx="43">
                  <c:v>-4.3705660000000002</c:v>
                </c:pt>
                <c:pt idx="44">
                  <c:v>-4.5261129000000002</c:v>
                </c:pt>
                <c:pt idx="45">
                  <c:v>-4.6386541000000001</c:v>
                </c:pt>
                <c:pt idx="46">
                  <c:v>-4.7138318999999997</c:v>
                </c:pt>
                <c:pt idx="47">
                  <c:v>-4.7485020999999996</c:v>
                </c:pt>
                <c:pt idx="48">
                  <c:v>-4.7979564000000003</c:v>
                </c:pt>
                <c:pt idx="49">
                  <c:v>-4.8667638000000002</c:v>
                </c:pt>
                <c:pt idx="50">
                  <c:v>-4.9328231999999996</c:v>
                </c:pt>
                <c:pt idx="51">
                  <c:v>-5.0201618000000003</c:v>
                </c:pt>
                <c:pt idx="52">
                  <c:v>-5.1186001000000001</c:v>
                </c:pt>
                <c:pt idx="53">
                  <c:v>-5.2429341999999997</c:v>
                </c:pt>
                <c:pt idx="54">
                  <c:v>-5.3473250999999999</c:v>
                </c:pt>
                <c:pt idx="55">
                  <c:v>-5.4218678999999996</c:v>
                </c:pt>
                <c:pt idx="56">
                  <c:v>-5.5416774999999996</c:v>
                </c:pt>
                <c:pt idx="57">
                  <c:v>-5.6390041000000002</c:v>
                </c:pt>
                <c:pt idx="58">
                  <c:v>-5.7278367000000001</c:v>
                </c:pt>
                <c:pt idx="59">
                  <c:v>-5.8060771999999998</c:v>
                </c:pt>
                <c:pt idx="60">
                  <c:v>-5.8809959999999997</c:v>
                </c:pt>
                <c:pt idx="61">
                  <c:v>-5.9750500000000004</c:v>
                </c:pt>
                <c:pt idx="62">
                  <c:v>-6.0383205999999996</c:v>
                </c:pt>
                <c:pt idx="63">
                  <c:v>-6.1101710999999996</c:v>
                </c:pt>
                <c:pt idx="64">
                  <c:v>-6.2037858000000003</c:v>
                </c:pt>
                <c:pt idx="65">
                  <c:v>-6.2942421</c:v>
                </c:pt>
                <c:pt idx="66">
                  <c:v>-6.3491755000000003</c:v>
                </c:pt>
                <c:pt idx="67">
                  <c:v>-6.4687736999999998</c:v>
                </c:pt>
                <c:pt idx="68">
                  <c:v>-6.5969097999999997</c:v>
                </c:pt>
                <c:pt idx="69">
                  <c:v>-6.6920327000000004</c:v>
                </c:pt>
                <c:pt idx="70">
                  <c:v>-6.7770638999999999</c:v>
                </c:pt>
                <c:pt idx="71">
                  <c:v>-6.8516839999999997</c:v>
                </c:pt>
                <c:pt idx="72">
                  <c:v>-6.9121633999999998</c:v>
                </c:pt>
                <c:pt idx="73">
                  <c:v>-6.9727800999999996</c:v>
                </c:pt>
                <c:pt idx="74">
                  <c:v>-7.0249534000000002</c:v>
                </c:pt>
                <c:pt idx="75">
                  <c:v>-7.0892184</c:v>
                </c:pt>
                <c:pt idx="76">
                  <c:v>-7.1216233000000004</c:v>
                </c:pt>
                <c:pt idx="77">
                  <c:v>-7.1847098000000003</c:v>
                </c:pt>
                <c:pt idx="78">
                  <c:v>-7.2513401000000002</c:v>
                </c:pt>
                <c:pt idx="79">
                  <c:v>-7.2962740999999998</c:v>
                </c:pt>
                <c:pt idx="80">
                  <c:v>-7.3802605000000003</c:v>
                </c:pt>
                <c:pt idx="81">
                  <c:v>-7.4861528000000002</c:v>
                </c:pt>
                <c:pt idx="82">
                  <c:v>-7.5717749999999997</c:v>
                </c:pt>
                <c:pt idx="83">
                  <c:v>-7.6516694000000003</c:v>
                </c:pt>
                <c:pt idx="84">
                  <c:v>-7.7240728000000001</c:v>
                </c:pt>
                <c:pt idx="85">
                  <c:v>-7.8267509000000004</c:v>
                </c:pt>
                <c:pt idx="86">
                  <c:v>-7.9099982999999998</c:v>
                </c:pt>
                <c:pt idx="87">
                  <c:v>-7.9961330999999998</c:v>
                </c:pt>
                <c:pt idx="88">
                  <c:v>-8.0680055999999993</c:v>
                </c:pt>
                <c:pt idx="89">
                  <c:v>-8.1308725000000006</c:v>
                </c:pt>
                <c:pt idx="90">
                  <c:v>-8.1940033000000003</c:v>
                </c:pt>
                <c:pt idx="91">
                  <c:v>-8.2552955000000008</c:v>
                </c:pt>
                <c:pt idx="92">
                  <c:v>-8.3674491999999994</c:v>
                </c:pt>
                <c:pt idx="93">
                  <c:v>-8.4212676000000002</c:v>
                </c:pt>
                <c:pt idx="94">
                  <c:v>-8.4846433000000001</c:v>
                </c:pt>
                <c:pt idx="95">
                  <c:v>-8.5354711999999999</c:v>
                </c:pt>
                <c:pt idx="96">
                  <c:v>-8.5775238999999992</c:v>
                </c:pt>
                <c:pt idx="97">
                  <c:v>-8.6257730000000006</c:v>
                </c:pt>
                <c:pt idx="98">
                  <c:v>-8.6757086999999995</c:v>
                </c:pt>
                <c:pt idx="99">
                  <c:v>-8.7518290000000007</c:v>
                </c:pt>
                <c:pt idx="100">
                  <c:v>-8.8190059000000005</c:v>
                </c:pt>
                <c:pt idx="101">
                  <c:v>-8.9007085999999997</c:v>
                </c:pt>
                <c:pt idx="102">
                  <c:v>-9.0337338999999997</c:v>
                </c:pt>
                <c:pt idx="103">
                  <c:v>-9.1737686000000007</c:v>
                </c:pt>
                <c:pt idx="104">
                  <c:v>-9.2922819000000008</c:v>
                </c:pt>
                <c:pt idx="105">
                  <c:v>-9.4024006</c:v>
                </c:pt>
                <c:pt idx="106">
                  <c:v>-9.5075111000000003</c:v>
                </c:pt>
                <c:pt idx="107">
                  <c:v>-9.6596755000000005</c:v>
                </c:pt>
                <c:pt idx="108">
                  <c:v>-9.7720771000000006</c:v>
                </c:pt>
                <c:pt idx="109">
                  <c:v>-9.8506798999999994</c:v>
                </c:pt>
                <c:pt idx="110">
                  <c:v>-9.9449091000000003</c:v>
                </c:pt>
                <c:pt idx="111">
                  <c:v>-10.023695</c:v>
                </c:pt>
                <c:pt idx="112">
                  <c:v>-10.123075</c:v>
                </c:pt>
                <c:pt idx="113">
                  <c:v>-10.244376000000001</c:v>
                </c:pt>
                <c:pt idx="114">
                  <c:v>-10.356576</c:v>
                </c:pt>
                <c:pt idx="115">
                  <c:v>-10.469856</c:v>
                </c:pt>
                <c:pt idx="116">
                  <c:v>-10.576724</c:v>
                </c:pt>
                <c:pt idx="117">
                  <c:v>-10.673094000000001</c:v>
                </c:pt>
                <c:pt idx="118">
                  <c:v>-10.788544</c:v>
                </c:pt>
                <c:pt idx="119">
                  <c:v>-10.879953</c:v>
                </c:pt>
                <c:pt idx="120">
                  <c:v>-11.069597</c:v>
                </c:pt>
                <c:pt idx="121">
                  <c:v>-11.237607000000001</c:v>
                </c:pt>
                <c:pt idx="122">
                  <c:v>-11.379118</c:v>
                </c:pt>
                <c:pt idx="123">
                  <c:v>-11.497731</c:v>
                </c:pt>
                <c:pt idx="124">
                  <c:v>-11.604479</c:v>
                </c:pt>
                <c:pt idx="125">
                  <c:v>-11.709681</c:v>
                </c:pt>
                <c:pt idx="126">
                  <c:v>-11.842370000000001</c:v>
                </c:pt>
                <c:pt idx="127">
                  <c:v>-11.943186000000001</c:v>
                </c:pt>
                <c:pt idx="128">
                  <c:v>-12.014213</c:v>
                </c:pt>
                <c:pt idx="129">
                  <c:v>-12.095644999999999</c:v>
                </c:pt>
                <c:pt idx="130">
                  <c:v>-12.175936</c:v>
                </c:pt>
                <c:pt idx="131">
                  <c:v>-12.280900000000001</c:v>
                </c:pt>
                <c:pt idx="132">
                  <c:v>-12.416093</c:v>
                </c:pt>
                <c:pt idx="133">
                  <c:v>-12.546557</c:v>
                </c:pt>
                <c:pt idx="134">
                  <c:v>-12.671516</c:v>
                </c:pt>
                <c:pt idx="135">
                  <c:v>-12.757163</c:v>
                </c:pt>
                <c:pt idx="136">
                  <c:v>-12.805707</c:v>
                </c:pt>
                <c:pt idx="137">
                  <c:v>-12.876860000000001</c:v>
                </c:pt>
                <c:pt idx="138">
                  <c:v>-12.945594</c:v>
                </c:pt>
                <c:pt idx="139">
                  <c:v>-13.027156</c:v>
                </c:pt>
                <c:pt idx="140">
                  <c:v>-13.164432</c:v>
                </c:pt>
                <c:pt idx="141">
                  <c:v>-13.294796</c:v>
                </c:pt>
                <c:pt idx="142">
                  <c:v>-13.425345</c:v>
                </c:pt>
                <c:pt idx="143">
                  <c:v>-13.591647999999999</c:v>
                </c:pt>
                <c:pt idx="144">
                  <c:v>-13.773268</c:v>
                </c:pt>
                <c:pt idx="145">
                  <c:v>-13.930507</c:v>
                </c:pt>
                <c:pt idx="146">
                  <c:v>-14.066656999999999</c:v>
                </c:pt>
                <c:pt idx="147">
                  <c:v>-14.240944000000001</c:v>
                </c:pt>
                <c:pt idx="148">
                  <c:v>-14.420862</c:v>
                </c:pt>
                <c:pt idx="149">
                  <c:v>-14.522876999999999</c:v>
                </c:pt>
                <c:pt idx="150">
                  <c:v>-14.586563999999999</c:v>
                </c:pt>
                <c:pt idx="151">
                  <c:v>-14.726595</c:v>
                </c:pt>
                <c:pt idx="152">
                  <c:v>-14.877622000000001</c:v>
                </c:pt>
                <c:pt idx="153">
                  <c:v>-15.045645</c:v>
                </c:pt>
                <c:pt idx="154">
                  <c:v>-15.243232000000001</c:v>
                </c:pt>
                <c:pt idx="155">
                  <c:v>-15.417584</c:v>
                </c:pt>
                <c:pt idx="156">
                  <c:v>-15.601633</c:v>
                </c:pt>
                <c:pt idx="157">
                  <c:v>-15.800238999999999</c:v>
                </c:pt>
                <c:pt idx="158">
                  <c:v>-16.003522</c:v>
                </c:pt>
                <c:pt idx="159">
                  <c:v>-16.206897999999999</c:v>
                </c:pt>
                <c:pt idx="160">
                  <c:v>-16.401779000000001</c:v>
                </c:pt>
                <c:pt idx="161">
                  <c:v>-16.569434000000001</c:v>
                </c:pt>
                <c:pt idx="162">
                  <c:v>-16.700004</c:v>
                </c:pt>
                <c:pt idx="163">
                  <c:v>-16.849557000000001</c:v>
                </c:pt>
                <c:pt idx="164">
                  <c:v>-17.121016000000001</c:v>
                </c:pt>
                <c:pt idx="165">
                  <c:v>-17.249281</c:v>
                </c:pt>
                <c:pt idx="166">
                  <c:v>-17.316519</c:v>
                </c:pt>
                <c:pt idx="167">
                  <c:v>-17.385570999999999</c:v>
                </c:pt>
                <c:pt idx="168">
                  <c:v>-17.453247000000001</c:v>
                </c:pt>
                <c:pt idx="169">
                  <c:v>-17.565145999999999</c:v>
                </c:pt>
                <c:pt idx="170">
                  <c:v>-17.646778000000001</c:v>
                </c:pt>
                <c:pt idx="171">
                  <c:v>-17.738399999999999</c:v>
                </c:pt>
                <c:pt idx="172">
                  <c:v>-17.827491999999999</c:v>
                </c:pt>
                <c:pt idx="173">
                  <c:v>-17.895063</c:v>
                </c:pt>
                <c:pt idx="174">
                  <c:v>-18.086918000000001</c:v>
                </c:pt>
                <c:pt idx="175">
                  <c:v>-18.425546000000001</c:v>
                </c:pt>
                <c:pt idx="176">
                  <c:v>-18.770081000000001</c:v>
                </c:pt>
                <c:pt idx="177">
                  <c:v>-19.062201999999999</c:v>
                </c:pt>
                <c:pt idx="178">
                  <c:v>-19.285335</c:v>
                </c:pt>
                <c:pt idx="179">
                  <c:v>-19.527981</c:v>
                </c:pt>
                <c:pt idx="180">
                  <c:v>-19.671417999999999</c:v>
                </c:pt>
                <c:pt idx="181">
                  <c:v>-19.777401999999999</c:v>
                </c:pt>
                <c:pt idx="182">
                  <c:v>-19.907287</c:v>
                </c:pt>
                <c:pt idx="183">
                  <c:v>-20.041723999999999</c:v>
                </c:pt>
                <c:pt idx="184">
                  <c:v>-20.178633999999999</c:v>
                </c:pt>
                <c:pt idx="185">
                  <c:v>-20.317827000000001</c:v>
                </c:pt>
                <c:pt idx="186">
                  <c:v>-20.467834</c:v>
                </c:pt>
                <c:pt idx="187">
                  <c:v>-20.627897000000001</c:v>
                </c:pt>
                <c:pt idx="188">
                  <c:v>-20.784174</c:v>
                </c:pt>
                <c:pt idx="189">
                  <c:v>-21.047276</c:v>
                </c:pt>
                <c:pt idx="190">
                  <c:v>-21.402754000000002</c:v>
                </c:pt>
                <c:pt idx="191">
                  <c:v>-21.641038000000002</c:v>
                </c:pt>
                <c:pt idx="192">
                  <c:v>-21.939540000000001</c:v>
                </c:pt>
                <c:pt idx="193">
                  <c:v>-22.357187</c:v>
                </c:pt>
                <c:pt idx="194">
                  <c:v>-22.847435000000001</c:v>
                </c:pt>
                <c:pt idx="195">
                  <c:v>-23.395412</c:v>
                </c:pt>
                <c:pt idx="196">
                  <c:v>-27.561575000000001</c:v>
                </c:pt>
              </c:numCache>
            </c:numRef>
          </c:xVal>
          <c:yVal>
            <c:numRef>
              <c:f>Elaborated!$Q$3:$Q$468</c:f>
              <c:numCache>
                <c:formatCode>0.000</c:formatCode>
                <c:ptCount val="466"/>
                <c:pt idx="0">
                  <c:v>0</c:v>
                </c:pt>
                <c:pt idx="1">
                  <c:v>0.37736401000000003</c:v>
                </c:pt>
                <c:pt idx="2">
                  <c:v>0.42096430000000001</c:v>
                </c:pt>
                <c:pt idx="3">
                  <c:v>0.50014170000000002</c:v>
                </c:pt>
                <c:pt idx="4">
                  <c:v>0.96823139999999996</c:v>
                </c:pt>
                <c:pt idx="5">
                  <c:v>1.0753382</c:v>
                </c:pt>
                <c:pt idx="6">
                  <c:v>1.2043727</c:v>
                </c:pt>
                <c:pt idx="7">
                  <c:v>1.3942669000000001</c:v>
                </c:pt>
                <c:pt idx="8">
                  <c:v>1.5469274</c:v>
                </c:pt>
                <c:pt idx="9">
                  <c:v>1.7016498</c:v>
                </c:pt>
                <c:pt idx="10">
                  <c:v>1.8135667</c:v>
                </c:pt>
                <c:pt idx="11">
                  <c:v>1.8928517</c:v>
                </c:pt>
                <c:pt idx="12">
                  <c:v>1.9284721</c:v>
                </c:pt>
                <c:pt idx="13">
                  <c:v>1.9888977999999999</c:v>
                </c:pt>
                <c:pt idx="14">
                  <c:v>2.0935665999999999</c:v>
                </c:pt>
                <c:pt idx="15">
                  <c:v>2.2115559999999999</c:v>
                </c:pt>
                <c:pt idx="16">
                  <c:v>2.3077154000000002</c:v>
                </c:pt>
                <c:pt idx="17">
                  <c:v>2.4081408999999998</c:v>
                </c:pt>
                <c:pt idx="18">
                  <c:v>2.5375059000000002</c:v>
                </c:pt>
                <c:pt idx="19">
                  <c:v>2.6655757000000002</c:v>
                </c:pt>
                <c:pt idx="20">
                  <c:v>2.7843653000000002</c:v>
                </c:pt>
                <c:pt idx="21">
                  <c:v>2.9330452999999999</c:v>
                </c:pt>
                <c:pt idx="22">
                  <c:v>3.0309683000000001</c:v>
                </c:pt>
                <c:pt idx="23">
                  <c:v>3.1510172000000001</c:v>
                </c:pt>
                <c:pt idx="24">
                  <c:v>3.2953299999999999</c:v>
                </c:pt>
                <c:pt idx="25">
                  <c:v>3.4375954000000002</c:v>
                </c:pt>
                <c:pt idx="26">
                  <c:v>3.5803672</c:v>
                </c:pt>
                <c:pt idx="27">
                  <c:v>3.7565357000000001</c:v>
                </c:pt>
                <c:pt idx="28">
                  <c:v>3.9318765999999998</c:v>
                </c:pt>
                <c:pt idx="29">
                  <c:v>4.0689793999999999</c:v>
                </c:pt>
                <c:pt idx="30">
                  <c:v>4.1689337000000002</c:v>
                </c:pt>
                <c:pt idx="31">
                  <c:v>4.265663</c:v>
                </c:pt>
                <c:pt idx="32">
                  <c:v>4.3872172999999997</c:v>
                </c:pt>
                <c:pt idx="33">
                  <c:v>4.4619327999999996</c:v>
                </c:pt>
                <c:pt idx="34">
                  <c:v>4.5460868999999997</c:v>
                </c:pt>
                <c:pt idx="35">
                  <c:v>4.6409108999999997</c:v>
                </c:pt>
                <c:pt idx="36">
                  <c:v>4.7440385999999997</c:v>
                </c:pt>
                <c:pt idx="37">
                  <c:v>4.8266298000000001</c:v>
                </c:pt>
                <c:pt idx="38">
                  <c:v>4.8937439999999999</c:v>
                </c:pt>
                <c:pt idx="39">
                  <c:v>4.9534729999999998</c:v>
                </c:pt>
                <c:pt idx="40">
                  <c:v>5.0152327000000003</c:v>
                </c:pt>
                <c:pt idx="41">
                  <c:v>5.0516674999999998</c:v>
                </c:pt>
                <c:pt idx="42">
                  <c:v>5.1657038999999996</c:v>
                </c:pt>
                <c:pt idx="43">
                  <c:v>5.3478637000000004</c:v>
                </c:pt>
                <c:pt idx="44">
                  <c:v>5.5270539000000003</c:v>
                </c:pt>
                <c:pt idx="45">
                  <c:v>5.6809586000000003</c:v>
                </c:pt>
                <c:pt idx="46">
                  <c:v>5.7683264999999997</c:v>
                </c:pt>
                <c:pt idx="47">
                  <c:v>5.8157119000000002</c:v>
                </c:pt>
                <c:pt idx="48">
                  <c:v>5.8822336000000002</c:v>
                </c:pt>
                <c:pt idx="49">
                  <c:v>5.9628208999999996</c:v>
                </c:pt>
                <c:pt idx="50">
                  <c:v>6.0520990000000001</c:v>
                </c:pt>
                <c:pt idx="51">
                  <c:v>6.144412</c:v>
                </c:pt>
                <c:pt idx="52">
                  <c:v>6.2761326000000004</c:v>
                </c:pt>
                <c:pt idx="53">
                  <c:v>6.4180279999999996</c:v>
                </c:pt>
                <c:pt idx="54">
                  <c:v>6.5411709</c:v>
                </c:pt>
                <c:pt idx="55">
                  <c:v>6.6263017</c:v>
                </c:pt>
                <c:pt idx="56">
                  <c:v>6.7566079999999999</c:v>
                </c:pt>
                <c:pt idx="57">
                  <c:v>6.8769261999999998</c:v>
                </c:pt>
                <c:pt idx="58">
                  <c:v>6.9750503000000004</c:v>
                </c:pt>
                <c:pt idx="59">
                  <c:v>7.0712184000000002</c:v>
                </c:pt>
                <c:pt idx="60">
                  <c:v>7.1662374</c:v>
                </c:pt>
                <c:pt idx="61">
                  <c:v>7.2737581000000002</c:v>
                </c:pt>
                <c:pt idx="62">
                  <c:v>7.3535162999999999</c:v>
                </c:pt>
                <c:pt idx="63">
                  <c:v>7.4383752999999997</c:v>
                </c:pt>
                <c:pt idx="64">
                  <c:v>7.5544627999999996</c:v>
                </c:pt>
                <c:pt idx="65">
                  <c:v>7.6551472</c:v>
                </c:pt>
                <c:pt idx="66">
                  <c:v>7.7387116000000002</c:v>
                </c:pt>
                <c:pt idx="67">
                  <c:v>7.8611392999999996</c:v>
                </c:pt>
                <c:pt idx="68">
                  <c:v>8.0085387000000008</c:v>
                </c:pt>
                <c:pt idx="69">
                  <c:v>8.1176282000000004</c:v>
                </c:pt>
                <c:pt idx="70">
                  <c:v>8.2250257999999992</c:v>
                </c:pt>
                <c:pt idx="71">
                  <c:v>8.3179151999999998</c:v>
                </c:pt>
                <c:pt idx="72">
                  <c:v>8.3976083999999993</c:v>
                </c:pt>
                <c:pt idx="73">
                  <c:v>8.4668475000000001</c:v>
                </c:pt>
                <c:pt idx="74">
                  <c:v>8.5369346000000004</c:v>
                </c:pt>
                <c:pt idx="75">
                  <c:v>8.6002126000000008</c:v>
                </c:pt>
                <c:pt idx="76">
                  <c:v>8.6591059999999995</c:v>
                </c:pt>
                <c:pt idx="77">
                  <c:v>8.7191077999999997</c:v>
                </c:pt>
                <c:pt idx="78">
                  <c:v>8.7856415999999999</c:v>
                </c:pt>
                <c:pt idx="79">
                  <c:v>8.8366729999999993</c:v>
                </c:pt>
                <c:pt idx="80">
                  <c:v>8.9338134999999994</c:v>
                </c:pt>
                <c:pt idx="81">
                  <c:v>9.0541394999999998</c:v>
                </c:pt>
                <c:pt idx="82">
                  <c:v>9.1657603000000005</c:v>
                </c:pt>
                <c:pt idx="83">
                  <c:v>9.2796277000000007</c:v>
                </c:pt>
                <c:pt idx="84">
                  <c:v>9.3652297999999998</c:v>
                </c:pt>
                <c:pt idx="85">
                  <c:v>9.4660700000000002</c:v>
                </c:pt>
                <c:pt idx="86">
                  <c:v>9.5601731000000001</c:v>
                </c:pt>
                <c:pt idx="87">
                  <c:v>9.6532911000000006</c:v>
                </c:pt>
                <c:pt idx="88">
                  <c:v>9.7371604000000005</c:v>
                </c:pt>
                <c:pt idx="89">
                  <c:v>9.8018744000000009</c:v>
                </c:pt>
                <c:pt idx="90">
                  <c:v>9.8746807000000008</c:v>
                </c:pt>
                <c:pt idx="91">
                  <c:v>9.9676445999999999</c:v>
                </c:pt>
                <c:pt idx="92">
                  <c:v>10.062184999999999</c:v>
                </c:pt>
                <c:pt idx="93">
                  <c:v>10.132731</c:v>
                </c:pt>
                <c:pt idx="94">
                  <c:v>10.199558</c:v>
                </c:pt>
                <c:pt idx="95">
                  <c:v>10.257006000000001</c:v>
                </c:pt>
                <c:pt idx="96">
                  <c:v>10.310992000000001</c:v>
                </c:pt>
                <c:pt idx="97">
                  <c:v>10.364169</c:v>
                </c:pt>
                <c:pt idx="98">
                  <c:v>10.430090999999999</c:v>
                </c:pt>
                <c:pt idx="99">
                  <c:v>10.515219999999999</c:v>
                </c:pt>
                <c:pt idx="100">
                  <c:v>10.591004999999999</c:v>
                </c:pt>
                <c:pt idx="101">
                  <c:v>10.68844</c:v>
                </c:pt>
                <c:pt idx="102">
                  <c:v>10.830264</c:v>
                </c:pt>
                <c:pt idx="103">
                  <c:v>10.979126000000001</c:v>
                </c:pt>
                <c:pt idx="104">
                  <c:v>11.104346</c:v>
                </c:pt>
                <c:pt idx="105">
                  <c:v>11.226826000000001</c:v>
                </c:pt>
                <c:pt idx="106">
                  <c:v>11.341283000000001</c:v>
                </c:pt>
                <c:pt idx="107">
                  <c:v>11.49934</c:v>
                </c:pt>
                <c:pt idx="108">
                  <c:v>11.61904</c:v>
                </c:pt>
                <c:pt idx="109">
                  <c:v>11.710649999999999</c:v>
                </c:pt>
                <c:pt idx="110">
                  <c:v>11.814432999999999</c:v>
                </c:pt>
                <c:pt idx="111">
                  <c:v>11.910825000000001</c:v>
                </c:pt>
                <c:pt idx="112">
                  <c:v>12.022154</c:v>
                </c:pt>
                <c:pt idx="113">
                  <c:v>12.147823000000001</c:v>
                </c:pt>
                <c:pt idx="114">
                  <c:v>12.26835</c:v>
                </c:pt>
                <c:pt idx="115">
                  <c:v>12.394126999999999</c:v>
                </c:pt>
                <c:pt idx="116">
                  <c:v>12.511653000000001</c:v>
                </c:pt>
                <c:pt idx="117">
                  <c:v>12.622876</c:v>
                </c:pt>
                <c:pt idx="118">
                  <c:v>12.739148999999999</c:v>
                </c:pt>
                <c:pt idx="119">
                  <c:v>12.843571000000001</c:v>
                </c:pt>
                <c:pt idx="120">
                  <c:v>13.032987</c:v>
                </c:pt>
                <c:pt idx="121">
                  <c:v>13.218987</c:v>
                </c:pt>
                <c:pt idx="122">
                  <c:v>13.363574</c:v>
                </c:pt>
                <c:pt idx="123">
                  <c:v>13.487850999999999</c:v>
                </c:pt>
                <c:pt idx="124">
                  <c:v>13.591485</c:v>
                </c:pt>
                <c:pt idx="125">
                  <c:v>13.701478</c:v>
                </c:pt>
                <c:pt idx="126">
                  <c:v>13.823231</c:v>
                </c:pt>
                <c:pt idx="127">
                  <c:v>13.926062</c:v>
                </c:pt>
                <c:pt idx="128">
                  <c:v>14.001205000000001</c:v>
                </c:pt>
                <c:pt idx="129">
                  <c:v>14.083050999999999</c:v>
                </c:pt>
                <c:pt idx="130">
                  <c:v>14.165975</c:v>
                </c:pt>
                <c:pt idx="131">
                  <c:v>14.285532</c:v>
                </c:pt>
                <c:pt idx="132">
                  <c:v>14.418480000000001</c:v>
                </c:pt>
                <c:pt idx="133">
                  <c:v>14.541696</c:v>
                </c:pt>
                <c:pt idx="134">
                  <c:v>14.667413</c:v>
                </c:pt>
                <c:pt idx="135">
                  <c:v>14.744246</c:v>
                </c:pt>
                <c:pt idx="136">
                  <c:v>14.799398999999999</c:v>
                </c:pt>
                <c:pt idx="137">
                  <c:v>14.861421999999999</c:v>
                </c:pt>
                <c:pt idx="138">
                  <c:v>14.923398000000001</c:v>
                </c:pt>
                <c:pt idx="139">
                  <c:v>15.009674</c:v>
                </c:pt>
                <c:pt idx="140">
                  <c:v>15.132906999999999</c:v>
                </c:pt>
                <c:pt idx="141">
                  <c:v>15.266584</c:v>
                </c:pt>
                <c:pt idx="142">
                  <c:v>15.392528</c:v>
                </c:pt>
                <c:pt idx="143">
                  <c:v>15.539467999999999</c:v>
                </c:pt>
                <c:pt idx="144">
                  <c:v>15.697409</c:v>
                </c:pt>
                <c:pt idx="145">
                  <c:v>15.834588999999999</c:v>
                </c:pt>
                <c:pt idx="146">
                  <c:v>15.961264999999999</c:v>
                </c:pt>
                <c:pt idx="147">
                  <c:v>16.125399000000002</c:v>
                </c:pt>
                <c:pt idx="148">
                  <c:v>16.271488000000002</c:v>
                </c:pt>
                <c:pt idx="149">
                  <c:v>16.335086</c:v>
                </c:pt>
                <c:pt idx="150">
                  <c:v>16.387546</c:v>
                </c:pt>
                <c:pt idx="151">
                  <c:v>16.519622999999999</c:v>
                </c:pt>
                <c:pt idx="152">
                  <c:v>16.657516000000001</c:v>
                </c:pt>
                <c:pt idx="153">
                  <c:v>16.803820000000002</c:v>
                </c:pt>
                <c:pt idx="154">
                  <c:v>16.967549999999999</c:v>
                </c:pt>
                <c:pt idx="155">
                  <c:v>17.109877000000001</c:v>
                </c:pt>
                <c:pt idx="156">
                  <c:v>17.233953</c:v>
                </c:pt>
                <c:pt idx="157">
                  <c:v>17.347781000000001</c:v>
                </c:pt>
                <c:pt idx="158">
                  <c:v>17.493182000000001</c:v>
                </c:pt>
                <c:pt idx="159">
                  <c:v>17.624953999999999</c:v>
                </c:pt>
                <c:pt idx="160">
                  <c:v>17.739467999999999</c:v>
                </c:pt>
                <c:pt idx="161">
                  <c:v>17.845576999999999</c:v>
                </c:pt>
                <c:pt idx="162">
                  <c:v>17.909300000000002</c:v>
                </c:pt>
                <c:pt idx="163">
                  <c:v>18.021339999999999</c:v>
                </c:pt>
                <c:pt idx="164">
                  <c:v>18.250882000000001</c:v>
                </c:pt>
                <c:pt idx="165">
                  <c:v>18.307545999999999</c:v>
                </c:pt>
                <c:pt idx="166">
                  <c:v>18.333575</c:v>
                </c:pt>
                <c:pt idx="167">
                  <c:v>18.377783999999998</c:v>
                </c:pt>
                <c:pt idx="168">
                  <c:v>18.43038</c:v>
                </c:pt>
                <c:pt idx="169">
                  <c:v>18.491228</c:v>
                </c:pt>
                <c:pt idx="170">
                  <c:v>18.553111000000001</c:v>
                </c:pt>
                <c:pt idx="171">
                  <c:v>18.614733000000001</c:v>
                </c:pt>
                <c:pt idx="172">
                  <c:v>18.681713999999999</c:v>
                </c:pt>
                <c:pt idx="173">
                  <c:v>18.738548999999999</c:v>
                </c:pt>
                <c:pt idx="174">
                  <c:v>18.886405</c:v>
                </c:pt>
                <c:pt idx="175">
                  <c:v>19.128665000000002</c:v>
                </c:pt>
                <c:pt idx="176">
                  <c:v>19.351312</c:v>
                </c:pt>
                <c:pt idx="177">
                  <c:v>19.516784999999999</c:v>
                </c:pt>
                <c:pt idx="178">
                  <c:v>19.624590000000001</c:v>
                </c:pt>
                <c:pt idx="179">
                  <c:v>19.757776</c:v>
                </c:pt>
                <c:pt idx="180">
                  <c:v>19.818830999999999</c:v>
                </c:pt>
                <c:pt idx="181">
                  <c:v>19.852951999999998</c:v>
                </c:pt>
                <c:pt idx="182">
                  <c:v>19.922150999999999</c:v>
                </c:pt>
                <c:pt idx="183">
                  <c:v>19.996359000000002</c:v>
                </c:pt>
                <c:pt idx="184">
                  <c:v>20.065733999999999</c:v>
                </c:pt>
                <c:pt idx="185">
                  <c:v>20.136721000000001</c:v>
                </c:pt>
                <c:pt idx="186">
                  <c:v>20.224019999999999</c:v>
                </c:pt>
                <c:pt idx="187">
                  <c:v>20.313106999999999</c:v>
                </c:pt>
                <c:pt idx="188">
                  <c:v>20.395996</c:v>
                </c:pt>
                <c:pt idx="189">
                  <c:v>20.549755000000001</c:v>
                </c:pt>
                <c:pt idx="190">
                  <c:v>20.726500000000001</c:v>
                </c:pt>
                <c:pt idx="191">
                  <c:v>20.804017999999999</c:v>
                </c:pt>
                <c:pt idx="192">
                  <c:v>20.944996</c:v>
                </c:pt>
                <c:pt idx="193">
                  <c:v>21.125772999999999</c:v>
                </c:pt>
                <c:pt idx="194">
                  <c:v>21.319606</c:v>
                </c:pt>
                <c:pt idx="195">
                  <c:v>21.438787000000001</c:v>
                </c:pt>
              </c:numCache>
            </c:numRef>
          </c:yVal>
          <c:smooth val="1"/>
          <c:extLst>
            <c:ext xmlns:c16="http://schemas.microsoft.com/office/drawing/2014/chart" uri="{C3380CC4-5D6E-409C-BE32-E72D297353CC}">
              <c16:uniqueId val="{00000001-068D-4C7A-8DEC-9E065D586C8D}"/>
            </c:ext>
          </c:extLst>
        </c:ser>
        <c:ser>
          <c:idx val="2"/>
          <c:order val="2"/>
          <c:tx>
            <c:strRef>
              <c:f>Elaborated!$N$1</c:f>
              <c:strCache>
                <c:ptCount val="1"/>
                <c:pt idx="0">
                  <c:v>uz_3L/4</c:v>
                </c:pt>
              </c:strCache>
            </c:strRef>
          </c:tx>
          <c:spPr>
            <a:ln w="12700" cap="rnd">
              <a:solidFill>
                <a:srgbClr val="002060"/>
              </a:solidFill>
              <a:prstDash val="sysDot"/>
              <a:round/>
            </a:ln>
            <a:effectLst/>
          </c:spPr>
          <c:marker>
            <c:symbol val="none"/>
          </c:marker>
          <c:xVal>
            <c:numRef>
              <c:f>Elaborated!$N$3:$N$468</c:f>
              <c:numCache>
                <c:formatCode>0.00</c:formatCode>
                <c:ptCount val="466"/>
                <c:pt idx="0">
                  <c:v>0</c:v>
                </c:pt>
                <c:pt idx="1">
                  <c:v>-0.18514127999999999</c:v>
                </c:pt>
                <c:pt idx="2">
                  <c:v>-0.20178291000000001</c:v>
                </c:pt>
                <c:pt idx="3">
                  <c:v>-0.25152026</c:v>
                </c:pt>
                <c:pt idx="4">
                  <c:v>-0.65912061</c:v>
                </c:pt>
                <c:pt idx="5">
                  <c:v>-0.74984309000000005</c:v>
                </c:pt>
                <c:pt idx="6">
                  <c:v>-0.83124262999999998</c:v>
                </c:pt>
                <c:pt idx="7">
                  <c:v>-1.0053158</c:v>
                </c:pt>
                <c:pt idx="8">
                  <c:v>-1.1701759</c:v>
                </c:pt>
                <c:pt idx="9">
                  <c:v>-1.2650949</c:v>
                </c:pt>
                <c:pt idx="10">
                  <c:v>-1.3424356</c:v>
                </c:pt>
                <c:pt idx="11">
                  <c:v>-1.3903224999999999</c:v>
                </c:pt>
                <c:pt idx="12">
                  <c:v>-1.4523872</c:v>
                </c:pt>
                <c:pt idx="13">
                  <c:v>-1.4684074</c:v>
                </c:pt>
                <c:pt idx="14">
                  <c:v>-1.5858426000000001</c:v>
                </c:pt>
                <c:pt idx="15">
                  <c:v>-1.6773644000000001</c:v>
                </c:pt>
                <c:pt idx="16">
                  <c:v>-1.7559399</c:v>
                </c:pt>
                <c:pt idx="17">
                  <c:v>-1.8445986000000001</c:v>
                </c:pt>
                <c:pt idx="18">
                  <c:v>-1.9460404</c:v>
                </c:pt>
                <c:pt idx="19">
                  <c:v>-2.0524323</c:v>
                </c:pt>
                <c:pt idx="20">
                  <c:v>-2.1418398999999999</c:v>
                </c:pt>
                <c:pt idx="21">
                  <c:v>-2.2776697000000001</c:v>
                </c:pt>
                <c:pt idx="22">
                  <c:v>-2.3510095</c:v>
                </c:pt>
                <c:pt idx="23">
                  <c:v>-2.4729755</c:v>
                </c:pt>
                <c:pt idx="24">
                  <c:v>-2.5925848</c:v>
                </c:pt>
                <c:pt idx="25">
                  <c:v>-2.6842961000000001</c:v>
                </c:pt>
                <c:pt idx="26">
                  <c:v>-2.7990794000000001</c:v>
                </c:pt>
                <c:pt idx="27">
                  <c:v>-2.9455547000000002</c:v>
                </c:pt>
                <c:pt idx="28">
                  <c:v>-3.1048176999999999</c:v>
                </c:pt>
                <c:pt idx="29">
                  <c:v>-3.2204196</c:v>
                </c:pt>
                <c:pt idx="30">
                  <c:v>-3.2850647999999998</c:v>
                </c:pt>
                <c:pt idx="31">
                  <c:v>-3.3372071999999999</c:v>
                </c:pt>
                <c:pt idx="32">
                  <c:v>-3.4583254999999999</c:v>
                </c:pt>
                <c:pt idx="33">
                  <c:v>-3.5284743000000001</c:v>
                </c:pt>
                <c:pt idx="34">
                  <c:v>-3.6146037999999998</c:v>
                </c:pt>
                <c:pt idx="35">
                  <c:v>-3.6502678999999998</c:v>
                </c:pt>
                <c:pt idx="36">
                  <c:v>-3.7736303000000002</c:v>
                </c:pt>
                <c:pt idx="37">
                  <c:v>-3.8580160000000001</c:v>
                </c:pt>
                <c:pt idx="38">
                  <c:v>-3.8566444</c:v>
                </c:pt>
                <c:pt idx="39">
                  <c:v>-3.9009952999999999</c:v>
                </c:pt>
                <c:pt idx="40">
                  <c:v>-4.0057752999999998</c:v>
                </c:pt>
                <c:pt idx="41">
                  <c:v>-4.0056187000000003</c:v>
                </c:pt>
                <c:pt idx="42">
                  <c:v>-4.1135733999999999</c:v>
                </c:pt>
                <c:pt idx="43">
                  <c:v>-4.2988986000000002</c:v>
                </c:pt>
                <c:pt idx="44">
                  <c:v>-4.4475012999999999</c:v>
                </c:pt>
                <c:pt idx="45">
                  <c:v>-4.5764857000000001</c:v>
                </c:pt>
                <c:pt idx="46">
                  <c:v>-4.6383521999999999</c:v>
                </c:pt>
                <c:pt idx="47">
                  <c:v>-4.7130995000000002</c:v>
                </c:pt>
                <c:pt idx="48">
                  <c:v>-4.7152818999999999</c:v>
                </c:pt>
                <c:pt idx="49">
                  <c:v>-4.7820676999999998</c:v>
                </c:pt>
                <c:pt idx="50">
                  <c:v>-4.8432453999999998</c:v>
                </c:pt>
                <c:pt idx="51">
                  <c:v>-4.9313456999999996</c:v>
                </c:pt>
                <c:pt idx="52">
                  <c:v>-5.0589503000000002</c:v>
                </c:pt>
                <c:pt idx="53">
                  <c:v>-5.1777610999999997</c:v>
                </c:pt>
                <c:pt idx="54">
                  <c:v>-5.2824045000000002</c:v>
                </c:pt>
                <c:pt idx="55">
                  <c:v>-5.3494703000000001</c:v>
                </c:pt>
                <c:pt idx="56">
                  <c:v>-5.4166749000000003</c:v>
                </c:pt>
                <c:pt idx="57">
                  <c:v>-5.5456479999999999</c:v>
                </c:pt>
                <c:pt idx="58">
                  <c:v>-5.6237377000000004</c:v>
                </c:pt>
                <c:pt idx="59">
                  <c:v>-5.7327807000000002</c:v>
                </c:pt>
                <c:pt idx="60">
                  <c:v>-5.7778828999999998</c:v>
                </c:pt>
                <c:pt idx="61">
                  <c:v>-5.8836956999999996</c:v>
                </c:pt>
                <c:pt idx="62">
                  <c:v>-5.9555214000000003</c:v>
                </c:pt>
                <c:pt idx="63">
                  <c:v>-6.0164746999999998</c:v>
                </c:pt>
                <c:pt idx="64">
                  <c:v>-6.1225274000000001</c:v>
                </c:pt>
                <c:pt idx="65">
                  <c:v>-6.2065657999999999</c:v>
                </c:pt>
                <c:pt idx="66">
                  <c:v>-6.2800997000000001</c:v>
                </c:pt>
                <c:pt idx="67">
                  <c:v>-6.3687129000000002</c:v>
                </c:pt>
                <c:pt idx="68">
                  <c:v>-6.4945398000000001</c:v>
                </c:pt>
                <c:pt idx="69">
                  <c:v>-6.5711145000000002</c:v>
                </c:pt>
                <c:pt idx="70">
                  <c:v>-6.6939517000000004</c:v>
                </c:pt>
                <c:pt idx="71">
                  <c:v>-6.7668853999999996</c:v>
                </c:pt>
                <c:pt idx="72">
                  <c:v>-6.8239707000000003</c:v>
                </c:pt>
                <c:pt idx="73">
                  <c:v>-6.8895948000000002</c:v>
                </c:pt>
                <c:pt idx="74">
                  <c:v>-6.9354167999999996</c:v>
                </c:pt>
                <c:pt idx="75">
                  <c:v>-7.0105485999999999</c:v>
                </c:pt>
                <c:pt idx="76">
                  <c:v>-7.0766572999999999</c:v>
                </c:pt>
                <c:pt idx="77">
                  <c:v>-7.1240456999999999</c:v>
                </c:pt>
                <c:pt idx="78">
                  <c:v>-7.1514715999999998</c:v>
                </c:pt>
                <c:pt idx="79">
                  <c:v>-7.2006423000000002</c:v>
                </c:pt>
                <c:pt idx="80">
                  <c:v>-7.2949796999999998</c:v>
                </c:pt>
                <c:pt idx="81">
                  <c:v>-7.3980367999999999</c:v>
                </c:pt>
                <c:pt idx="82">
                  <c:v>-7.4674991999999998</c:v>
                </c:pt>
                <c:pt idx="83">
                  <c:v>-7.6069693999999997</c:v>
                </c:pt>
                <c:pt idx="84">
                  <c:v>-7.6559309000000004</c:v>
                </c:pt>
                <c:pt idx="85">
                  <c:v>-7.7457465000000001</c:v>
                </c:pt>
                <c:pt idx="86">
                  <c:v>-7.8316483000000003</c:v>
                </c:pt>
                <c:pt idx="87">
                  <c:v>-7.9268356999999998</c:v>
                </c:pt>
                <c:pt idx="88">
                  <c:v>-8.0242343999999992</c:v>
                </c:pt>
                <c:pt idx="89">
                  <c:v>-8.0318483000000001</c:v>
                </c:pt>
                <c:pt idx="90">
                  <c:v>-8.0919860999999997</c:v>
                </c:pt>
                <c:pt idx="91">
                  <c:v>-8.1872395999999998</c:v>
                </c:pt>
                <c:pt idx="92">
                  <c:v>-8.2581939999999996</c:v>
                </c:pt>
                <c:pt idx="93">
                  <c:v>-8.3499592000000007</c:v>
                </c:pt>
                <c:pt idx="94">
                  <c:v>-8.3893854000000001</c:v>
                </c:pt>
                <c:pt idx="95">
                  <c:v>-8.4670579999999998</c:v>
                </c:pt>
                <c:pt idx="96">
                  <c:v>-8.4826683000000003</c:v>
                </c:pt>
                <c:pt idx="97">
                  <c:v>-8.5378124</c:v>
                </c:pt>
                <c:pt idx="98">
                  <c:v>-8.6164913999999992</c:v>
                </c:pt>
                <c:pt idx="99">
                  <c:v>-8.6492939999999994</c:v>
                </c:pt>
                <c:pt idx="100">
                  <c:v>-8.7354189000000009</c:v>
                </c:pt>
                <c:pt idx="101">
                  <c:v>-8.8370289999999994</c:v>
                </c:pt>
                <c:pt idx="102">
                  <c:v>-8.9309235999999999</c:v>
                </c:pt>
                <c:pt idx="103">
                  <c:v>-9.1054139999999997</c:v>
                </c:pt>
                <c:pt idx="104">
                  <c:v>-9.2059832999999998</c:v>
                </c:pt>
                <c:pt idx="105">
                  <c:v>-9.3220507999999995</c:v>
                </c:pt>
                <c:pt idx="106">
                  <c:v>-9.4210212999999996</c:v>
                </c:pt>
                <c:pt idx="107">
                  <c:v>-9.6042328999999995</c:v>
                </c:pt>
                <c:pt idx="108">
                  <c:v>-9.6618662000000004</c:v>
                </c:pt>
                <c:pt idx="109">
                  <c:v>-9.7520365000000009</c:v>
                </c:pt>
                <c:pt idx="110">
                  <c:v>-9.8360854999999994</c:v>
                </c:pt>
                <c:pt idx="111">
                  <c:v>-9.9402007000000001</c:v>
                </c:pt>
                <c:pt idx="112">
                  <c:v>-10.047775</c:v>
                </c:pt>
                <c:pt idx="113">
                  <c:v>-10.176310000000001</c:v>
                </c:pt>
                <c:pt idx="114">
                  <c:v>-10.257664999999999</c:v>
                </c:pt>
                <c:pt idx="115">
                  <c:v>-10.392604</c:v>
                </c:pt>
                <c:pt idx="116">
                  <c:v>-10.478438000000001</c:v>
                </c:pt>
                <c:pt idx="117">
                  <c:v>-10.599887000000001</c:v>
                </c:pt>
                <c:pt idx="118">
                  <c:v>-10.757025000000001</c:v>
                </c:pt>
                <c:pt idx="119">
                  <c:v>-10.838302000000001</c:v>
                </c:pt>
                <c:pt idx="120">
                  <c:v>-11.000444</c:v>
                </c:pt>
                <c:pt idx="121">
                  <c:v>-11.190234999999999</c:v>
                </c:pt>
                <c:pt idx="122">
                  <c:v>-11.330309</c:v>
                </c:pt>
                <c:pt idx="123">
                  <c:v>-11.431018999999999</c:v>
                </c:pt>
                <c:pt idx="124">
                  <c:v>-11.566333</c:v>
                </c:pt>
                <c:pt idx="125">
                  <c:v>-11.660646</c:v>
                </c:pt>
                <c:pt idx="126">
                  <c:v>-11.805955000000001</c:v>
                </c:pt>
                <c:pt idx="127">
                  <c:v>-11.909978000000001</c:v>
                </c:pt>
                <c:pt idx="128">
                  <c:v>-11.971256</c:v>
                </c:pt>
                <c:pt idx="129">
                  <c:v>-12.073043</c:v>
                </c:pt>
                <c:pt idx="130">
                  <c:v>-12.150512000000001</c:v>
                </c:pt>
                <c:pt idx="131">
                  <c:v>-12.245777</c:v>
                </c:pt>
                <c:pt idx="132">
                  <c:v>-12.343711000000001</c:v>
                </c:pt>
                <c:pt idx="133">
                  <c:v>-12.504814</c:v>
                </c:pt>
                <c:pt idx="134">
                  <c:v>-12.659722</c:v>
                </c:pt>
                <c:pt idx="135">
                  <c:v>-12.756727</c:v>
                </c:pt>
                <c:pt idx="136">
                  <c:v>-12.788010999999999</c:v>
                </c:pt>
                <c:pt idx="137">
                  <c:v>-12.857885</c:v>
                </c:pt>
                <c:pt idx="138">
                  <c:v>-12.930365</c:v>
                </c:pt>
                <c:pt idx="139">
                  <c:v>-13.008629000000001</c:v>
                </c:pt>
                <c:pt idx="140">
                  <c:v>-13.110279999999999</c:v>
                </c:pt>
                <c:pt idx="141">
                  <c:v>-13.283666</c:v>
                </c:pt>
                <c:pt idx="142">
                  <c:v>-13.437981000000001</c:v>
                </c:pt>
                <c:pt idx="143">
                  <c:v>-13.596574</c:v>
                </c:pt>
                <c:pt idx="144">
                  <c:v>-13.75263</c:v>
                </c:pt>
                <c:pt idx="145">
                  <c:v>-13.962944</c:v>
                </c:pt>
                <c:pt idx="146">
                  <c:v>-14.065981000000001</c:v>
                </c:pt>
                <c:pt idx="147">
                  <c:v>-14.282057999999999</c:v>
                </c:pt>
                <c:pt idx="148">
                  <c:v>-14.426664000000001</c:v>
                </c:pt>
                <c:pt idx="149">
                  <c:v>-14.498092</c:v>
                </c:pt>
                <c:pt idx="150">
                  <c:v>-14.572298</c:v>
                </c:pt>
                <c:pt idx="151">
                  <c:v>-14.737012</c:v>
                </c:pt>
                <c:pt idx="152">
                  <c:v>-14.866669</c:v>
                </c:pt>
                <c:pt idx="153">
                  <c:v>-15.071407000000001</c:v>
                </c:pt>
                <c:pt idx="154">
                  <c:v>-15.247774</c:v>
                </c:pt>
                <c:pt idx="155">
                  <c:v>-15.398417999999999</c:v>
                </c:pt>
                <c:pt idx="156">
                  <c:v>-15.609316</c:v>
                </c:pt>
                <c:pt idx="157">
                  <c:v>-15.752385</c:v>
                </c:pt>
                <c:pt idx="158">
                  <c:v>-15.984819</c:v>
                </c:pt>
                <c:pt idx="159">
                  <c:v>-16.173484999999999</c:v>
                </c:pt>
                <c:pt idx="160">
                  <c:v>-16.33136</c:v>
                </c:pt>
                <c:pt idx="161">
                  <c:v>-16.502314999999999</c:v>
                </c:pt>
                <c:pt idx="162">
                  <c:v>-16.646488999999999</c:v>
                </c:pt>
                <c:pt idx="163">
                  <c:v>-16.762077000000001</c:v>
                </c:pt>
                <c:pt idx="164">
                  <c:v>-17.041695000000001</c:v>
                </c:pt>
                <c:pt idx="165">
                  <c:v>-17.20119</c:v>
                </c:pt>
                <c:pt idx="166">
                  <c:v>-17.250060000000001</c:v>
                </c:pt>
                <c:pt idx="167">
                  <c:v>-17.31635</c:v>
                </c:pt>
                <c:pt idx="168">
                  <c:v>-17.395562000000002</c:v>
                </c:pt>
                <c:pt idx="169">
                  <c:v>-17.475389</c:v>
                </c:pt>
                <c:pt idx="170">
                  <c:v>-17.548646999999999</c:v>
                </c:pt>
                <c:pt idx="171">
                  <c:v>-17.617528</c:v>
                </c:pt>
                <c:pt idx="172">
                  <c:v>-17.730207</c:v>
                </c:pt>
                <c:pt idx="173">
                  <c:v>-17.789550999999999</c:v>
                </c:pt>
                <c:pt idx="174">
                  <c:v>-17.997515</c:v>
                </c:pt>
                <c:pt idx="175">
                  <c:v>-18.343125000000001</c:v>
                </c:pt>
                <c:pt idx="176">
                  <c:v>-18.677779000000001</c:v>
                </c:pt>
                <c:pt idx="177">
                  <c:v>-19.003074000000002</c:v>
                </c:pt>
                <c:pt idx="178">
                  <c:v>-19.232232</c:v>
                </c:pt>
                <c:pt idx="179">
                  <c:v>-19.471895</c:v>
                </c:pt>
                <c:pt idx="180">
                  <c:v>-19.602837000000001</c:v>
                </c:pt>
                <c:pt idx="181">
                  <c:v>-19.687363999999999</c:v>
                </c:pt>
                <c:pt idx="182">
                  <c:v>-19.844968000000001</c:v>
                </c:pt>
                <c:pt idx="183">
                  <c:v>-19.991479000000002</c:v>
                </c:pt>
                <c:pt idx="184">
                  <c:v>-20.120460000000001</c:v>
                </c:pt>
                <c:pt idx="185">
                  <c:v>-20.232928999999999</c:v>
                </c:pt>
                <c:pt idx="186">
                  <c:v>-20.415918000000001</c:v>
                </c:pt>
                <c:pt idx="187">
                  <c:v>-20.532882000000001</c:v>
                </c:pt>
                <c:pt idx="188">
                  <c:v>-20.76979</c:v>
                </c:pt>
                <c:pt idx="189">
                  <c:v>-21.022942</c:v>
                </c:pt>
                <c:pt idx="190">
                  <c:v>-21.350365</c:v>
                </c:pt>
                <c:pt idx="191">
                  <c:v>-21.642557</c:v>
                </c:pt>
                <c:pt idx="192">
                  <c:v>-21.932766999999998</c:v>
                </c:pt>
                <c:pt idx="193">
                  <c:v>-22.328738999999999</c:v>
                </c:pt>
                <c:pt idx="194">
                  <c:v>-22.855815</c:v>
                </c:pt>
                <c:pt idx="195">
                  <c:v>-23.410564999999998</c:v>
                </c:pt>
                <c:pt idx="196">
                  <c:v>-27.973777999999999</c:v>
                </c:pt>
              </c:numCache>
            </c:numRef>
          </c:xVal>
          <c:yVal>
            <c:numRef>
              <c:f>Elaborated!$Q$3:$Q$468</c:f>
              <c:numCache>
                <c:formatCode>0.000</c:formatCode>
                <c:ptCount val="466"/>
                <c:pt idx="0">
                  <c:v>0</c:v>
                </c:pt>
                <c:pt idx="1">
                  <c:v>0.37736401000000003</c:v>
                </c:pt>
                <c:pt idx="2">
                  <c:v>0.42096430000000001</c:v>
                </c:pt>
                <c:pt idx="3">
                  <c:v>0.50014170000000002</c:v>
                </c:pt>
                <c:pt idx="4">
                  <c:v>0.96823139999999996</c:v>
                </c:pt>
                <c:pt idx="5">
                  <c:v>1.0753382</c:v>
                </c:pt>
                <c:pt idx="6">
                  <c:v>1.2043727</c:v>
                </c:pt>
                <c:pt idx="7">
                  <c:v>1.3942669000000001</c:v>
                </c:pt>
                <c:pt idx="8">
                  <c:v>1.5469274</c:v>
                </c:pt>
                <c:pt idx="9">
                  <c:v>1.7016498</c:v>
                </c:pt>
                <c:pt idx="10">
                  <c:v>1.8135667</c:v>
                </c:pt>
                <c:pt idx="11">
                  <c:v>1.8928517</c:v>
                </c:pt>
                <c:pt idx="12">
                  <c:v>1.9284721</c:v>
                </c:pt>
                <c:pt idx="13">
                  <c:v>1.9888977999999999</c:v>
                </c:pt>
                <c:pt idx="14">
                  <c:v>2.0935665999999999</c:v>
                </c:pt>
                <c:pt idx="15">
                  <c:v>2.2115559999999999</c:v>
                </c:pt>
                <c:pt idx="16">
                  <c:v>2.3077154000000002</c:v>
                </c:pt>
                <c:pt idx="17">
                  <c:v>2.4081408999999998</c:v>
                </c:pt>
                <c:pt idx="18">
                  <c:v>2.5375059000000002</c:v>
                </c:pt>
                <c:pt idx="19">
                  <c:v>2.6655757000000002</c:v>
                </c:pt>
                <c:pt idx="20">
                  <c:v>2.7843653000000002</c:v>
                </c:pt>
                <c:pt idx="21">
                  <c:v>2.9330452999999999</c:v>
                </c:pt>
                <c:pt idx="22">
                  <c:v>3.0309683000000001</c:v>
                </c:pt>
                <c:pt idx="23">
                  <c:v>3.1510172000000001</c:v>
                </c:pt>
                <c:pt idx="24">
                  <c:v>3.2953299999999999</c:v>
                </c:pt>
                <c:pt idx="25">
                  <c:v>3.4375954000000002</c:v>
                </c:pt>
                <c:pt idx="26">
                  <c:v>3.5803672</c:v>
                </c:pt>
                <c:pt idx="27">
                  <c:v>3.7565357000000001</c:v>
                </c:pt>
                <c:pt idx="28">
                  <c:v>3.9318765999999998</c:v>
                </c:pt>
                <c:pt idx="29">
                  <c:v>4.0689793999999999</c:v>
                </c:pt>
                <c:pt idx="30">
                  <c:v>4.1689337000000002</c:v>
                </c:pt>
                <c:pt idx="31">
                  <c:v>4.265663</c:v>
                </c:pt>
                <c:pt idx="32">
                  <c:v>4.3872172999999997</c:v>
                </c:pt>
                <c:pt idx="33">
                  <c:v>4.4619327999999996</c:v>
                </c:pt>
                <c:pt idx="34">
                  <c:v>4.5460868999999997</c:v>
                </c:pt>
                <c:pt idx="35">
                  <c:v>4.6409108999999997</c:v>
                </c:pt>
                <c:pt idx="36">
                  <c:v>4.7440385999999997</c:v>
                </c:pt>
                <c:pt idx="37">
                  <c:v>4.8266298000000001</c:v>
                </c:pt>
                <c:pt idx="38">
                  <c:v>4.8937439999999999</c:v>
                </c:pt>
                <c:pt idx="39">
                  <c:v>4.9534729999999998</c:v>
                </c:pt>
                <c:pt idx="40">
                  <c:v>5.0152327000000003</c:v>
                </c:pt>
                <c:pt idx="41">
                  <c:v>5.0516674999999998</c:v>
                </c:pt>
                <c:pt idx="42">
                  <c:v>5.1657038999999996</c:v>
                </c:pt>
                <c:pt idx="43">
                  <c:v>5.3478637000000004</c:v>
                </c:pt>
                <c:pt idx="44">
                  <c:v>5.5270539000000003</c:v>
                </c:pt>
                <c:pt idx="45">
                  <c:v>5.6809586000000003</c:v>
                </c:pt>
                <c:pt idx="46">
                  <c:v>5.7683264999999997</c:v>
                </c:pt>
                <c:pt idx="47">
                  <c:v>5.8157119000000002</c:v>
                </c:pt>
                <c:pt idx="48">
                  <c:v>5.8822336000000002</c:v>
                </c:pt>
                <c:pt idx="49">
                  <c:v>5.9628208999999996</c:v>
                </c:pt>
                <c:pt idx="50">
                  <c:v>6.0520990000000001</c:v>
                </c:pt>
                <c:pt idx="51">
                  <c:v>6.144412</c:v>
                </c:pt>
                <c:pt idx="52">
                  <c:v>6.2761326000000004</c:v>
                </c:pt>
                <c:pt idx="53">
                  <c:v>6.4180279999999996</c:v>
                </c:pt>
                <c:pt idx="54">
                  <c:v>6.5411709</c:v>
                </c:pt>
                <c:pt idx="55">
                  <c:v>6.6263017</c:v>
                </c:pt>
                <c:pt idx="56">
                  <c:v>6.7566079999999999</c:v>
                </c:pt>
                <c:pt idx="57">
                  <c:v>6.8769261999999998</c:v>
                </c:pt>
                <c:pt idx="58">
                  <c:v>6.9750503000000004</c:v>
                </c:pt>
                <c:pt idx="59">
                  <c:v>7.0712184000000002</c:v>
                </c:pt>
                <c:pt idx="60">
                  <c:v>7.1662374</c:v>
                </c:pt>
                <c:pt idx="61">
                  <c:v>7.2737581000000002</c:v>
                </c:pt>
                <c:pt idx="62">
                  <c:v>7.3535162999999999</c:v>
                </c:pt>
                <c:pt idx="63">
                  <c:v>7.4383752999999997</c:v>
                </c:pt>
                <c:pt idx="64">
                  <c:v>7.5544627999999996</c:v>
                </c:pt>
                <c:pt idx="65">
                  <c:v>7.6551472</c:v>
                </c:pt>
                <c:pt idx="66">
                  <c:v>7.7387116000000002</c:v>
                </c:pt>
                <c:pt idx="67">
                  <c:v>7.8611392999999996</c:v>
                </c:pt>
                <c:pt idx="68">
                  <c:v>8.0085387000000008</c:v>
                </c:pt>
                <c:pt idx="69">
                  <c:v>8.1176282000000004</c:v>
                </c:pt>
                <c:pt idx="70">
                  <c:v>8.2250257999999992</c:v>
                </c:pt>
                <c:pt idx="71">
                  <c:v>8.3179151999999998</c:v>
                </c:pt>
                <c:pt idx="72">
                  <c:v>8.3976083999999993</c:v>
                </c:pt>
                <c:pt idx="73">
                  <c:v>8.4668475000000001</c:v>
                </c:pt>
                <c:pt idx="74">
                  <c:v>8.5369346000000004</c:v>
                </c:pt>
                <c:pt idx="75">
                  <c:v>8.6002126000000008</c:v>
                </c:pt>
                <c:pt idx="76">
                  <c:v>8.6591059999999995</c:v>
                </c:pt>
                <c:pt idx="77">
                  <c:v>8.7191077999999997</c:v>
                </c:pt>
                <c:pt idx="78">
                  <c:v>8.7856415999999999</c:v>
                </c:pt>
                <c:pt idx="79">
                  <c:v>8.8366729999999993</c:v>
                </c:pt>
                <c:pt idx="80">
                  <c:v>8.9338134999999994</c:v>
                </c:pt>
                <c:pt idx="81">
                  <c:v>9.0541394999999998</c:v>
                </c:pt>
                <c:pt idx="82">
                  <c:v>9.1657603000000005</c:v>
                </c:pt>
                <c:pt idx="83">
                  <c:v>9.2796277000000007</c:v>
                </c:pt>
                <c:pt idx="84">
                  <c:v>9.3652297999999998</c:v>
                </c:pt>
                <c:pt idx="85">
                  <c:v>9.4660700000000002</c:v>
                </c:pt>
                <c:pt idx="86">
                  <c:v>9.5601731000000001</c:v>
                </c:pt>
                <c:pt idx="87">
                  <c:v>9.6532911000000006</c:v>
                </c:pt>
                <c:pt idx="88">
                  <c:v>9.7371604000000005</c:v>
                </c:pt>
                <c:pt idx="89">
                  <c:v>9.8018744000000009</c:v>
                </c:pt>
                <c:pt idx="90">
                  <c:v>9.8746807000000008</c:v>
                </c:pt>
                <c:pt idx="91">
                  <c:v>9.9676445999999999</c:v>
                </c:pt>
                <c:pt idx="92">
                  <c:v>10.062184999999999</c:v>
                </c:pt>
                <c:pt idx="93">
                  <c:v>10.132731</c:v>
                </c:pt>
                <c:pt idx="94">
                  <c:v>10.199558</c:v>
                </c:pt>
                <c:pt idx="95">
                  <c:v>10.257006000000001</c:v>
                </c:pt>
                <c:pt idx="96">
                  <c:v>10.310992000000001</c:v>
                </c:pt>
                <c:pt idx="97">
                  <c:v>10.364169</c:v>
                </c:pt>
                <c:pt idx="98">
                  <c:v>10.430090999999999</c:v>
                </c:pt>
                <c:pt idx="99">
                  <c:v>10.515219999999999</c:v>
                </c:pt>
                <c:pt idx="100">
                  <c:v>10.591004999999999</c:v>
                </c:pt>
                <c:pt idx="101">
                  <c:v>10.68844</c:v>
                </c:pt>
                <c:pt idx="102">
                  <c:v>10.830264</c:v>
                </c:pt>
                <c:pt idx="103">
                  <c:v>10.979126000000001</c:v>
                </c:pt>
                <c:pt idx="104">
                  <c:v>11.104346</c:v>
                </c:pt>
                <c:pt idx="105">
                  <c:v>11.226826000000001</c:v>
                </c:pt>
                <c:pt idx="106">
                  <c:v>11.341283000000001</c:v>
                </c:pt>
                <c:pt idx="107">
                  <c:v>11.49934</c:v>
                </c:pt>
                <c:pt idx="108">
                  <c:v>11.61904</c:v>
                </c:pt>
                <c:pt idx="109">
                  <c:v>11.710649999999999</c:v>
                </c:pt>
                <c:pt idx="110">
                  <c:v>11.814432999999999</c:v>
                </c:pt>
                <c:pt idx="111">
                  <c:v>11.910825000000001</c:v>
                </c:pt>
                <c:pt idx="112">
                  <c:v>12.022154</c:v>
                </c:pt>
                <c:pt idx="113">
                  <c:v>12.147823000000001</c:v>
                </c:pt>
                <c:pt idx="114">
                  <c:v>12.26835</c:v>
                </c:pt>
                <c:pt idx="115">
                  <c:v>12.394126999999999</c:v>
                </c:pt>
                <c:pt idx="116">
                  <c:v>12.511653000000001</c:v>
                </c:pt>
                <c:pt idx="117">
                  <c:v>12.622876</c:v>
                </c:pt>
                <c:pt idx="118">
                  <c:v>12.739148999999999</c:v>
                </c:pt>
                <c:pt idx="119">
                  <c:v>12.843571000000001</c:v>
                </c:pt>
                <c:pt idx="120">
                  <c:v>13.032987</c:v>
                </c:pt>
                <c:pt idx="121">
                  <c:v>13.218987</c:v>
                </c:pt>
                <c:pt idx="122">
                  <c:v>13.363574</c:v>
                </c:pt>
                <c:pt idx="123">
                  <c:v>13.487850999999999</c:v>
                </c:pt>
                <c:pt idx="124">
                  <c:v>13.591485</c:v>
                </c:pt>
                <c:pt idx="125">
                  <c:v>13.701478</c:v>
                </c:pt>
                <c:pt idx="126">
                  <c:v>13.823231</c:v>
                </c:pt>
                <c:pt idx="127">
                  <c:v>13.926062</c:v>
                </c:pt>
                <c:pt idx="128">
                  <c:v>14.001205000000001</c:v>
                </c:pt>
                <c:pt idx="129">
                  <c:v>14.083050999999999</c:v>
                </c:pt>
                <c:pt idx="130">
                  <c:v>14.165975</c:v>
                </c:pt>
                <c:pt idx="131">
                  <c:v>14.285532</c:v>
                </c:pt>
                <c:pt idx="132">
                  <c:v>14.418480000000001</c:v>
                </c:pt>
                <c:pt idx="133">
                  <c:v>14.541696</c:v>
                </c:pt>
                <c:pt idx="134">
                  <c:v>14.667413</c:v>
                </c:pt>
                <c:pt idx="135">
                  <c:v>14.744246</c:v>
                </c:pt>
                <c:pt idx="136">
                  <c:v>14.799398999999999</c:v>
                </c:pt>
                <c:pt idx="137">
                  <c:v>14.861421999999999</c:v>
                </c:pt>
                <c:pt idx="138">
                  <c:v>14.923398000000001</c:v>
                </c:pt>
                <c:pt idx="139">
                  <c:v>15.009674</c:v>
                </c:pt>
                <c:pt idx="140">
                  <c:v>15.132906999999999</c:v>
                </c:pt>
                <c:pt idx="141">
                  <c:v>15.266584</c:v>
                </c:pt>
                <c:pt idx="142">
                  <c:v>15.392528</c:v>
                </c:pt>
                <c:pt idx="143">
                  <c:v>15.539467999999999</c:v>
                </c:pt>
                <c:pt idx="144">
                  <c:v>15.697409</c:v>
                </c:pt>
                <c:pt idx="145">
                  <c:v>15.834588999999999</c:v>
                </c:pt>
                <c:pt idx="146">
                  <c:v>15.961264999999999</c:v>
                </c:pt>
                <c:pt idx="147">
                  <c:v>16.125399000000002</c:v>
                </c:pt>
                <c:pt idx="148">
                  <c:v>16.271488000000002</c:v>
                </c:pt>
                <c:pt idx="149">
                  <c:v>16.335086</c:v>
                </c:pt>
                <c:pt idx="150">
                  <c:v>16.387546</c:v>
                </c:pt>
                <c:pt idx="151">
                  <c:v>16.519622999999999</c:v>
                </c:pt>
                <c:pt idx="152">
                  <c:v>16.657516000000001</c:v>
                </c:pt>
                <c:pt idx="153">
                  <c:v>16.803820000000002</c:v>
                </c:pt>
                <c:pt idx="154">
                  <c:v>16.967549999999999</c:v>
                </c:pt>
                <c:pt idx="155">
                  <c:v>17.109877000000001</c:v>
                </c:pt>
                <c:pt idx="156">
                  <c:v>17.233953</c:v>
                </c:pt>
                <c:pt idx="157">
                  <c:v>17.347781000000001</c:v>
                </c:pt>
                <c:pt idx="158">
                  <c:v>17.493182000000001</c:v>
                </c:pt>
                <c:pt idx="159">
                  <c:v>17.624953999999999</c:v>
                </c:pt>
                <c:pt idx="160">
                  <c:v>17.739467999999999</c:v>
                </c:pt>
                <c:pt idx="161">
                  <c:v>17.845576999999999</c:v>
                </c:pt>
                <c:pt idx="162">
                  <c:v>17.909300000000002</c:v>
                </c:pt>
                <c:pt idx="163">
                  <c:v>18.021339999999999</c:v>
                </c:pt>
                <c:pt idx="164">
                  <c:v>18.250882000000001</c:v>
                </c:pt>
                <c:pt idx="165">
                  <c:v>18.307545999999999</c:v>
                </c:pt>
                <c:pt idx="166">
                  <c:v>18.333575</c:v>
                </c:pt>
                <c:pt idx="167">
                  <c:v>18.377783999999998</c:v>
                </c:pt>
                <c:pt idx="168">
                  <c:v>18.43038</c:v>
                </c:pt>
                <c:pt idx="169">
                  <c:v>18.491228</c:v>
                </c:pt>
                <c:pt idx="170">
                  <c:v>18.553111000000001</c:v>
                </c:pt>
                <c:pt idx="171">
                  <c:v>18.614733000000001</c:v>
                </c:pt>
                <c:pt idx="172">
                  <c:v>18.681713999999999</c:v>
                </c:pt>
                <c:pt idx="173">
                  <c:v>18.738548999999999</c:v>
                </c:pt>
                <c:pt idx="174">
                  <c:v>18.886405</c:v>
                </c:pt>
                <c:pt idx="175">
                  <c:v>19.128665000000002</c:v>
                </c:pt>
                <c:pt idx="176">
                  <c:v>19.351312</c:v>
                </c:pt>
                <c:pt idx="177">
                  <c:v>19.516784999999999</c:v>
                </c:pt>
                <c:pt idx="178">
                  <c:v>19.624590000000001</c:v>
                </c:pt>
                <c:pt idx="179">
                  <c:v>19.757776</c:v>
                </c:pt>
                <c:pt idx="180">
                  <c:v>19.818830999999999</c:v>
                </c:pt>
                <c:pt idx="181">
                  <c:v>19.852951999999998</c:v>
                </c:pt>
                <c:pt idx="182">
                  <c:v>19.922150999999999</c:v>
                </c:pt>
                <c:pt idx="183">
                  <c:v>19.996359000000002</c:v>
                </c:pt>
                <c:pt idx="184">
                  <c:v>20.065733999999999</c:v>
                </c:pt>
                <c:pt idx="185">
                  <c:v>20.136721000000001</c:v>
                </c:pt>
                <c:pt idx="186">
                  <c:v>20.224019999999999</c:v>
                </c:pt>
                <c:pt idx="187">
                  <c:v>20.313106999999999</c:v>
                </c:pt>
                <c:pt idx="188">
                  <c:v>20.395996</c:v>
                </c:pt>
                <c:pt idx="189">
                  <c:v>20.549755000000001</c:v>
                </c:pt>
                <c:pt idx="190">
                  <c:v>20.726500000000001</c:v>
                </c:pt>
                <c:pt idx="191">
                  <c:v>20.804017999999999</c:v>
                </c:pt>
                <c:pt idx="192">
                  <c:v>20.944996</c:v>
                </c:pt>
                <c:pt idx="193">
                  <c:v>21.125772999999999</c:v>
                </c:pt>
                <c:pt idx="194">
                  <c:v>21.319606</c:v>
                </c:pt>
                <c:pt idx="195">
                  <c:v>21.438787000000001</c:v>
                </c:pt>
              </c:numCache>
            </c:numRef>
          </c:yVal>
          <c:smooth val="1"/>
          <c:extLst>
            <c:ext xmlns:c16="http://schemas.microsoft.com/office/drawing/2014/chart" uri="{C3380CC4-5D6E-409C-BE32-E72D297353CC}">
              <c16:uniqueId val="{00000002-068D-4C7A-8DEC-9E065D586C8D}"/>
            </c:ext>
          </c:extLst>
        </c:ser>
        <c:ser>
          <c:idx val="0"/>
          <c:order val="3"/>
          <c:tx>
            <c:strRef>
              <c:f>Elaborated!$L$1</c:f>
              <c:strCache>
                <c:ptCount val="1"/>
                <c:pt idx="0">
                  <c:v>uy_L/4</c:v>
                </c:pt>
              </c:strCache>
            </c:strRef>
          </c:tx>
          <c:spPr>
            <a:ln w="12700" cap="rnd">
              <a:solidFill>
                <a:srgbClr val="00B050"/>
              </a:solidFill>
              <a:round/>
            </a:ln>
            <a:effectLst/>
          </c:spPr>
          <c:marker>
            <c:symbol val="none"/>
          </c:marker>
          <c:xVal>
            <c:numRef>
              <c:f>Elaborated!$L$3:$L$468</c:f>
              <c:numCache>
                <c:formatCode>0.00</c:formatCode>
                <c:ptCount val="466"/>
                <c:pt idx="0">
                  <c:v>0</c:v>
                </c:pt>
                <c:pt idx="1">
                  <c:v>1.6341424999999999E-4</c:v>
                </c:pt>
                <c:pt idx="2">
                  <c:v>1.3078832999999999E-4</c:v>
                </c:pt>
                <c:pt idx="3">
                  <c:v>4.1331855E-4</c:v>
                </c:pt>
                <c:pt idx="4">
                  <c:v>-1.2303702E-4</c:v>
                </c:pt>
                <c:pt idx="5">
                  <c:v>9.3708723999999998E-5</c:v>
                </c:pt>
                <c:pt idx="6">
                  <c:v>-1.5252678999999999E-3</c:v>
                </c:pt>
                <c:pt idx="7">
                  <c:v>-1.2297954E-2</c:v>
                </c:pt>
                <c:pt idx="8">
                  <c:v>-1.5309939E-2</c:v>
                </c:pt>
                <c:pt idx="9">
                  <c:v>-2.2183010999999999E-2</c:v>
                </c:pt>
                <c:pt idx="10">
                  <c:v>-2.5487200000000002E-2</c:v>
                </c:pt>
                <c:pt idx="11">
                  <c:v>-3.0105335E-2</c:v>
                </c:pt>
                <c:pt idx="12">
                  <c:v>-3.3718690000000003E-2</c:v>
                </c:pt>
                <c:pt idx="13">
                  <c:v>-3.8962322000000001E-2</c:v>
                </c:pt>
                <c:pt idx="14">
                  <c:v>-5.4566386000000001E-2</c:v>
                </c:pt>
                <c:pt idx="15">
                  <c:v>-7.0666885999999998E-2</c:v>
                </c:pt>
                <c:pt idx="16">
                  <c:v>-8.7110625999999997E-2</c:v>
                </c:pt>
                <c:pt idx="17">
                  <c:v>-0.10066157000000001</c:v>
                </c:pt>
                <c:pt idx="18">
                  <c:v>-0.11198672</c:v>
                </c:pt>
                <c:pt idx="19">
                  <c:v>-0.12644670999999999</c:v>
                </c:pt>
                <c:pt idx="20">
                  <c:v>-0.14610901000000001</c:v>
                </c:pt>
                <c:pt idx="21">
                  <c:v>-0.16071125</c:v>
                </c:pt>
                <c:pt idx="22">
                  <c:v>-0.16737613000000001</c:v>
                </c:pt>
                <c:pt idx="23">
                  <c:v>-0.18572659</c:v>
                </c:pt>
                <c:pt idx="24">
                  <c:v>-0.19911982</c:v>
                </c:pt>
                <c:pt idx="25">
                  <c:v>-0.20195107000000001</c:v>
                </c:pt>
                <c:pt idx="26">
                  <c:v>-0.20317771000000001</c:v>
                </c:pt>
                <c:pt idx="27">
                  <c:v>-0.20463200000000001</c:v>
                </c:pt>
                <c:pt idx="28">
                  <c:v>-0.20542039000000001</c:v>
                </c:pt>
                <c:pt idx="29">
                  <c:v>-0.20658847</c:v>
                </c:pt>
                <c:pt idx="30">
                  <c:v>-0.20815006</c:v>
                </c:pt>
                <c:pt idx="31">
                  <c:v>-0.20969454000000001</c:v>
                </c:pt>
                <c:pt idx="32">
                  <c:v>-0.21029671</c:v>
                </c:pt>
                <c:pt idx="33">
                  <c:v>-0.21283035</c:v>
                </c:pt>
                <c:pt idx="34">
                  <c:v>-0.21645476999999999</c:v>
                </c:pt>
                <c:pt idx="35">
                  <c:v>-0.21827181000000001</c:v>
                </c:pt>
                <c:pt idx="36">
                  <c:v>-0.2223754</c:v>
                </c:pt>
                <c:pt idx="37">
                  <c:v>-0.22783011</c:v>
                </c:pt>
                <c:pt idx="38">
                  <c:v>-0.22972988999999999</c:v>
                </c:pt>
                <c:pt idx="39">
                  <c:v>-0.23257978000000001</c:v>
                </c:pt>
                <c:pt idx="40">
                  <c:v>-0.23498937</c:v>
                </c:pt>
                <c:pt idx="41">
                  <c:v>-0.22915721999999999</c:v>
                </c:pt>
                <c:pt idx="42">
                  <c:v>-0.23432459</c:v>
                </c:pt>
                <c:pt idx="43">
                  <c:v>-0.23939945000000001</c:v>
                </c:pt>
                <c:pt idx="44">
                  <c:v>-0.24343623</c:v>
                </c:pt>
                <c:pt idx="45">
                  <c:v>-0.24782915999999999</c:v>
                </c:pt>
                <c:pt idx="46">
                  <c:v>-0.25012954999999998</c:v>
                </c:pt>
                <c:pt idx="47">
                  <c:v>-0.25054302000000001</c:v>
                </c:pt>
                <c:pt idx="48">
                  <c:v>-0.2509866</c:v>
                </c:pt>
                <c:pt idx="49">
                  <c:v>-0.25299169999999999</c:v>
                </c:pt>
                <c:pt idx="50">
                  <c:v>-0.25437541000000002</c:v>
                </c:pt>
                <c:pt idx="51">
                  <c:v>-0.25617561999999999</c:v>
                </c:pt>
                <c:pt idx="52">
                  <c:v>-0.25959236000000002</c:v>
                </c:pt>
                <c:pt idx="53">
                  <c:v>-0.26223277</c:v>
                </c:pt>
                <c:pt idx="54">
                  <c:v>-0.26691091</c:v>
                </c:pt>
                <c:pt idx="55">
                  <c:v>-0.26890510000000001</c:v>
                </c:pt>
                <c:pt idx="56">
                  <c:v>-0.27036689000000003</c:v>
                </c:pt>
                <c:pt idx="57">
                  <c:v>-0.27354332999999997</c:v>
                </c:pt>
                <c:pt idx="58">
                  <c:v>-0.27552330000000003</c:v>
                </c:pt>
                <c:pt idx="59">
                  <c:v>-0.28036643</c:v>
                </c:pt>
                <c:pt idx="60">
                  <c:v>-0.28571315000000003</c:v>
                </c:pt>
                <c:pt idx="61">
                  <c:v>-0.28752543000000003</c:v>
                </c:pt>
                <c:pt idx="62">
                  <c:v>-0.28892266999999999</c:v>
                </c:pt>
                <c:pt idx="63">
                  <c:v>-0.28908854</c:v>
                </c:pt>
                <c:pt idx="64">
                  <c:v>-0.29169424999999999</c:v>
                </c:pt>
                <c:pt idx="65">
                  <c:v>-0.29479631000000001</c:v>
                </c:pt>
                <c:pt idx="66">
                  <c:v>-0.29705467000000002</c:v>
                </c:pt>
                <c:pt idx="67">
                  <c:v>-0.29973389</c:v>
                </c:pt>
                <c:pt idx="68">
                  <c:v>-0.30107425999999998</c:v>
                </c:pt>
                <c:pt idx="69">
                  <c:v>-0.30218068999999997</c:v>
                </c:pt>
                <c:pt idx="70">
                  <c:v>-0.30543362000000002</c:v>
                </c:pt>
                <c:pt idx="71">
                  <c:v>-0.31020093999999998</c:v>
                </c:pt>
                <c:pt idx="72">
                  <c:v>-0.31085023000000001</c:v>
                </c:pt>
                <c:pt idx="73">
                  <c:v>-0.31143019</c:v>
                </c:pt>
                <c:pt idx="74">
                  <c:v>-0.31152187999999997</c:v>
                </c:pt>
                <c:pt idx="75">
                  <c:v>-0.31162221000000001</c:v>
                </c:pt>
                <c:pt idx="76">
                  <c:v>-0.31233166000000001</c:v>
                </c:pt>
                <c:pt idx="77">
                  <c:v>-0.31260111000000002</c:v>
                </c:pt>
                <c:pt idx="78">
                  <c:v>-0.31404088000000002</c:v>
                </c:pt>
                <c:pt idx="79">
                  <c:v>-0.31555485</c:v>
                </c:pt>
                <c:pt idx="80">
                  <c:v>-0.31647265000000002</c:v>
                </c:pt>
                <c:pt idx="81">
                  <c:v>-0.31857609999999997</c:v>
                </c:pt>
                <c:pt idx="82">
                  <c:v>-0.32002089</c:v>
                </c:pt>
                <c:pt idx="83">
                  <c:v>-0.32220300000000002</c:v>
                </c:pt>
                <c:pt idx="84">
                  <c:v>-0.3265266</c:v>
                </c:pt>
                <c:pt idx="85">
                  <c:v>-0.32930914</c:v>
                </c:pt>
                <c:pt idx="86">
                  <c:v>-0.33089357000000003</c:v>
                </c:pt>
                <c:pt idx="87">
                  <c:v>-0.33231493000000001</c:v>
                </c:pt>
                <c:pt idx="88">
                  <c:v>-0.33394284000000002</c:v>
                </c:pt>
                <c:pt idx="89">
                  <c:v>-0.33686892000000002</c:v>
                </c:pt>
                <c:pt idx="90">
                  <c:v>-0.33850417999999999</c:v>
                </c:pt>
                <c:pt idx="91">
                  <c:v>-0.34151587</c:v>
                </c:pt>
                <c:pt idx="92">
                  <c:v>-0.34489407</c:v>
                </c:pt>
                <c:pt idx="93">
                  <c:v>-0.34767552000000002</c:v>
                </c:pt>
                <c:pt idx="94">
                  <c:v>-0.35161790999999998</c:v>
                </c:pt>
                <c:pt idx="95">
                  <c:v>-0.35236242000000001</c:v>
                </c:pt>
                <c:pt idx="96">
                  <c:v>-0.35336178000000001</c:v>
                </c:pt>
                <c:pt idx="97">
                  <c:v>-0.35493691999999999</c:v>
                </c:pt>
                <c:pt idx="98">
                  <c:v>-0.35641362999999998</c:v>
                </c:pt>
                <c:pt idx="99">
                  <c:v>-0.36036434000000001</c:v>
                </c:pt>
                <c:pt idx="100">
                  <c:v>-0.36156590999999999</c:v>
                </c:pt>
                <c:pt idx="101">
                  <c:v>-0.36323883000000001</c:v>
                </c:pt>
                <c:pt idx="102">
                  <c:v>-0.36586657</c:v>
                </c:pt>
                <c:pt idx="103">
                  <c:v>-0.36892666000000002</c:v>
                </c:pt>
                <c:pt idx="104">
                  <c:v>-0.37252738000000002</c:v>
                </c:pt>
                <c:pt idx="105">
                  <c:v>-0.37353455000000002</c:v>
                </c:pt>
                <c:pt idx="106">
                  <c:v>-0.37374872999999997</c:v>
                </c:pt>
                <c:pt idx="107">
                  <c:v>-0.37614195</c:v>
                </c:pt>
                <c:pt idx="108">
                  <c:v>-0.37751695000000002</c:v>
                </c:pt>
                <c:pt idx="109">
                  <c:v>-0.37761499999999998</c:v>
                </c:pt>
                <c:pt idx="110">
                  <c:v>-0.37791901</c:v>
                </c:pt>
                <c:pt idx="111">
                  <c:v>-0.37825642999999998</c:v>
                </c:pt>
                <c:pt idx="112">
                  <c:v>-0.37850702000000003</c:v>
                </c:pt>
                <c:pt idx="113">
                  <c:v>-0.38062015999999999</c:v>
                </c:pt>
                <c:pt idx="114">
                  <c:v>-0.38232739999999998</c:v>
                </c:pt>
                <c:pt idx="115">
                  <c:v>-0.38349418000000002</c:v>
                </c:pt>
                <c:pt idx="116">
                  <c:v>-0.38656675000000001</c:v>
                </c:pt>
                <c:pt idx="117">
                  <c:v>-0.38909662</c:v>
                </c:pt>
                <c:pt idx="118">
                  <c:v>-0.38992408000000001</c:v>
                </c:pt>
                <c:pt idx="119">
                  <c:v>-0.39136388999999999</c:v>
                </c:pt>
                <c:pt idx="120">
                  <c:v>-0.39371584999999998</c:v>
                </c:pt>
                <c:pt idx="121">
                  <c:v>-0.39711984</c:v>
                </c:pt>
                <c:pt idx="122">
                  <c:v>-0.39893486</c:v>
                </c:pt>
                <c:pt idx="123">
                  <c:v>-0.40684904999999999</c:v>
                </c:pt>
                <c:pt idx="124">
                  <c:v>-0.41065627999999998</c:v>
                </c:pt>
                <c:pt idx="125">
                  <c:v>-0.41626038999999998</c:v>
                </c:pt>
                <c:pt idx="126">
                  <c:v>-0.42351540999999998</c:v>
                </c:pt>
                <c:pt idx="127">
                  <c:v>-0.43055304999999999</c:v>
                </c:pt>
                <c:pt idx="128">
                  <c:v>-0.43347542</c:v>
                </c:pt>
                <c:pt idx="129">
                  <c:v>-0.43731613000000003</c:v>
                </c:pt>
                <c:pt idx="130">
                  <c:v>-0.44036766999999999</c:v>
                </c:pt>
                <c:pt idx="131">
                  <c:v>-0.44638261000000001</c:v>
                </c:pt>
                <c:pt idx="132">
                  <c:v>-0.44958032999999997</c:v>
                </c:pt>
                <c:pt idx="133">
                  <c:v>-0.45197827000000002</c:v>
                </c:pt>
                <c:pt idx="134">
                  <c:v>-0.45368297000000002</c:v>
                </c:pt>
                <c:pt idx="135">
                  <c:v>-0.45442093</c:v>
                </c:pt>
                <c:pt idx="136">
                  <c:v>-0.45469214000000002</c:v>
                </c:pt>
                <c:pt idx="137">
                  <c:v>-0.45464548999999999</c:v>
                </c:pt>
                <c:pt idx="138">
                  <c:v>-0.45547074999999998</c:v>
                </c:pt>
                <c:pt idx="139">
                  <c:v>-0.45629486000000002</c:v>
                </c:pt>
                <c:pt idx="140">
                  <c:v>-0.45896501000000001</c:v>
                </c:pt>
                <c:pt idx="141">
                  <c:v>-0.46096061999999999</c:v>
                </c:pt>
                <c:pt idx="142">
                  <c:v>-0.46247818000000002</c:v>
                </c:pt>
                <c:pt idx="143">
                  <c:v>-0.46302318999999997</c:v>
                </c:pt>
                <c:pt idx="144">
                  <c:v>-0.46556469</c:v>
                </c:pt>
                <c:pt idx="145">
                  <c:v>-0.47236737000000001</c:v>
                </c:pt>
                <c:pt idx="146">
                  <c:v>-0.47658664000000001</c:v>
                </c:pt>
                <c:pt idx="147">
                  <c:v>-0.47992080999999998</c:v>
                </c:pt>
                <c:pt idx="148">
                  <c:v>-0.48031034</c:v>
                </c:pt>
                <c:pt idx="149">
                  <c:v>-0.48153027999999998</c:v>
                </c:pt>
                <c:pt idx="150">
                  <c:v>-0.48287554999999999</c:v>
                </c:pt>
                <c:pt idx="151">
                  <c:v>-0.48424133000000003</c:v>
                </c:pt>
                <c:pt idx="152">
                  <c:v>-0.48603360000000001</c:v>
                </c:pt>
                <c:pt idx="153">
                  <c:v>-0.49015998</c:v>
                </c:pt>
                <c:pt idx="154">
                  <c:v>-0.49907975999999998</c:v>
                </c:pt>
                <c:pt idx="155">
                  <c:v>-0.51510889999999998</c:v>
                </c:pt>
                <c:pt idx="156">
                  <c:v>-0.54742155999999997</c:v>
                </c:pt>
                <c:pt idx="157">
                  <c:v>-0.60966122</c:v>
                </c:pt>
                <c:pt idx="158">
                  <c:v>-0.63969394999999996</c:v>
                </c:pt>
                <c:pt idx="159">
                  <c:v>-0.67217214000000003</c:v>
                </c:pt>
                <c:pt idx="160">
                  <c:v>-0.71116977999999997</c:v>
                </c:pt>
                <c:pt idx="161">
                  <c:v>-0.75628850000000003</c:v>
                </c:pt>
                <c:pt idx="162">
                  <c:v>-0.78978769000000004</c:v>
                </c:pt>
                <c:pt idx="163">
                  <c:v>-0.81729229999999997</c:v>
                </c:pt>
                <c:pt idx="164">
                  <c:v>-0.82551352</c:v>
                </c:pt>
                <c:pt idx="165">
                  <c:v>-0.82598598000000001</c:v>
                </c:pt>
                <c:pt idx="166">
                  <c:v>-0.82593380000000005</c:v>
                </c:pt>
                <c:pt idx="167">
                  <c:v>-0.82603172999999996</c:v>
                </c:pt>
                <c:pt idx="168">
                  <c:v>-0.82573761000000001</c:v>
                </c:pt>
                <c:pt idx="169">
                  <c:v>-0.82608585000000001</c:v>
                </c:pt>
                <c:pt idx="170">
                  <c:v>-0.82582087000000004</c:v>
                </c:pt>
                <c:pt idx="171">
                  <c:v>-0.82613597000000005</c:v>
                </c:pt>
                <c:pt idx="172">
                  <c:v>-0.82596528000000002</c:v>
                </c:pt>
                <c:pt idx="173">
                  <c:v>-0.82613106000000003</c:v>
                </c:pt>
                <c:pt idx="174">
                  <c:v>-0.82597754000000001</c:v>
                </c:pt>
                <c:pt idx="175">
                  <c:v>-0.82589414999999999</c:v>
                </c:pt>
                <c:pt idx="176">
                  <c:v>-0.81794823000000005</c:v>
                </c:pt>
                <c:pt idx="177">
                  <c:v>-0.78977785</c:v>
                </c:pt>
                <c:pt idx="178">
                  <c:v>-0.77184657999999995</c:v>
                </c:pt>
                <c:pt idx="179">
                  <c:v>-0.75022403000000004</c:v>
                </c:pt>
                <c:pt idx="180">
                  <c:v>-0.72845181999999997</c:v>
                </c:pt>
                <c:pt idx="181">
                  <c:v>-0.71908817000000003</c:v>
                </c:pt>
                <c:pt idx="182">
                  <c:v>-0.71266293999999997</c:v>
                </c:pt>
                <c:pt idx="183">
                  <c:v>-0.70847738999999998</c:v>
                </c:pt>
                <c:pt idx="184">
                  <c:v>-0.70333539</c:v>
                </c:pt>
                <c:pt idx="185">
                  <c:v>-0.70042115000000005</c:v>
                </c:pt>
                <c:pt idx="186">
                  <c:v>-0.69767802000000001</c:v>
                </c:pt>
                <c:pt idx="187">
                  <c:v>-0.68969312000000005</c:v>
                </c:pt>
                <c:pt idx="188">
                  <c:v>-0.68614997</c:v>
                </c:pt>
                <c:pt idx="189">
                  <c:v>-0.68268428000000003</c:v>
                </c:pt>
                <c:pt idx="190">
                  <c:v>-0.67065291000000005</c:v>
                </c:pt>
                <c:pt idx="191">
                  <c:v>-0.65230184999999996</c:v>
                </c:pt>
                <c:pt idx="192">
                  <c:v>-0.64171911999999998</c:v>
                </c:pt>
                <c:pt idx="193">
                  <c:v>-0.63308449</c:v>
                </c:pt>
                <c:pt idx="194">
                  <c:v>-0.60356578999999999</c:v>
                </c:pt>
                <c:pt idx="195">
                  <c:v>-0.56675335000000004</c:v>
                </c:pt>
                <c:pt idx="196">
                  <c:v>-0.55095897999999999</c:v>
                </c:pt>
              </c:numCache>
            </c:numRef>
          </c:xVal>
          <c:yVal>
            <c:numRef>
              <c:f>Elaborated!$Q$3:$Q$468</c:f>
              <c:numCache>
                <c:formatCode>0.000</c:formatCode>
                <c:ptCount val="466"/>
                <c:pt idx="0">
                  <c:v>0</c:v>
                </c:pt>
                <c:pt idx="1">
                  <c:v>0.37736401000000003</c:v>
                </c:pt>
                <c:pt idx="2">
                  <c:v>0.42096430000000001</c:v>
                </c:pt>
                <c:pt idx="3">
                  <c:v>0.50014170000000002</c:v>
                </c:pt>
                <c:pt idx="4">
                  <c:v>0.96823139999999996</c:v>
                </c:pt>
                <c:pt idx="5">
                  <c:v>1.0753382</c:v>
                </c:pt>
                <c:pt idx="6">
                  <c:v>1.2043727</c:v>
                </c:pt>
                <c:pt idx="7">
                  <c:v>1.3942669000000001</c:v>
                </c:pt>
                <c:pt idx="8">
                  <c:v>1.5469274</c:v>
                </c:pt>
                <c:pt idx="9">
                  <c:v>1.7016498</c:v>
                </c:pt>
                <c:pt idx="10">
                  <c:v>1.8135667</c:v>
                </c:pt>
                <c:pt idx="11">
                  <c:v>1.8928517</c:v>
                </c:pt>
                <c:pt idx="12">
                  <c:v>1.9284721</c:v>
                </c:pt>
                <c:pt idx="13">
                  <c:v>1.9888977999999999</c:v>
                </c:pt>
                <c:pt idx="14">
                  <c:v>2.0935665999999999</c:v>
                </c:pt>
                <c:pt idx="15">
                  <c:v>2.2115559999999999</c:v>
                </c:pt>
                <c:pt idx="16">
                  <c:v>2.3077154000000002</c:v>
                </c:pt>
                <c:pt idx="17">
                  <c:v>2.4081408999999998</c:v>
                </c:pt>
                <c:pt idx="18">
                  <c:v>2.5375059000000002</c:v>
                </c:pt>
                <c:pt idx="19">
                  <c:v>2.6655757000000002</c:v>
                </c:pt>
                <c:pt idx="20">
                  <c:v>2.7843653000000002</c:v>
                </c:pt>
                <c:pt idx="21">
                  <c:v>2.9330452999999999</c:v>
                </c:pt>
                <c:pt idx="22">
                  <c:v>3.0309683000000001</c:v>
                </c:pt>
                <c:pt idx="23">
                  <c:v>3.1510172000000001</c:v>
                </c:pt>
                <c:pt idx="24">
                  <c:v>3.2953299999999999</c:v>
                </c:pt>
                <c:pt idx="25">
                  <c:v>3.4375954000000002</c:v>
                </c:pt>
                <c:pt idx="26">
                  <c:v>3.5803672</c:v>
                </c:pt>
                <c:pt idx="27">
                  <c:v>3.7565357000000001</c:v>
                </c:pt>
                <c:pt idx="28">
                  <c:v>3.9318765999999998</c:v>
                </c:pt>
                <c:pt idx="29">
                  <c:v>4.0689793999999999</c:v>
                </c:pt>
                <c:pt idx="30">
                  <c:v>4.1689337000000002</c:v>
                </c:pt>
                <c:pt idx="31">
                  <c:v>4.265663</c:v>
                </c:pt>
                <c:pt idx="32">
                  <c:v>4.3872172999999997</c:v>
                </c:pt>
                <c:pt idx="33">
                  <c:v>4.4619327999999996</c:v>
                </c:pt>
                <c:pt idx="34">
                  <c:v>4.5460868999999997</c:v>
                </c:pt>
                <c:pt idx="35">
                  <c:v>4.6409108999999997</c:v>
                </c:pt>
                <c:pt idx="36">
                  <c:v>4.7440385999999997</c:v>
                </c:pt>
                <c:pt idx="37">
                  <c:v>4.8266298000000001</c:v>
                </c:pt>
                <c:pt idx="38">
                  <c:v>4.8937439999999999</c:v>
                </c:pt>
                <c:pt idx="39">
                  <c:v>4.9534729999999998</c:v>
                </c:pt>
                <c:pt idx="40">
                  <c:v>5.0152327000000003</c:v>
                </c:pt>
                <c:pt idx="41">
                  <c:v>5.0516674999999998</c:v>
                </c:pt>
                <c:pt idx="42">
                  <c:v>5.1657038999999996</c:v>
                </c:pt>
                <c:pt idx="43">
                  <c:v>5.3478637000000004</c:v>
                </c:pt>
                <c:pt idx="44">
                  <c:v>5.5270539000000003</c:v>
                </c:pt>
                <c:pt idx="45">
                  <c:v>5.6809586000000003</c:v>
                </c:pt>
                <c:pt idx="46">
                  <c:v>5.7683264999999997</c:v>
                </c:pt>
                <c:pt idx="47">
                  <c:v>5.8157119000000002</c:v>
                </c:pt>
                <c:pt idx="48">
                  <c:v>5.8822336000000002</c:v>
                </c:pt>
                <c:pt idx="49">
                  <c:v>5.9628208999999996</c:v>
                </c:pt>
                <c:pt idx="50">
                  <c:v>6.0520990000000001</c:v>
                </c:pt>
                <c:pt idx="51">
                  <c:v>6.144412</c:v>
                </c:pt>
                <c:pt idx="52">
                  <c:v>6.2761326000000004</c:v>
                </c:pt>
                <c:pt idx="53">
                  <c:v>6.4180279999999996</c:v>
                </c:pt>
                <c:pt idx="54">
                  <c:v>6.5411709</c:v>
                </c:pt>
                <c:pt idx="55">
                  <c:v>6.6263017</c:v>
                </c:pt>
                <c:pt idx="56">
                  <c:v>6.7566079999999999</c:v>
                </c:pt>
                <c:pt idx="57">
                  <c:v>6.8769261999999998</c:v>
                </c:pt>
                <c:pt idx="58">
                  <c:v>6.9750503000000004</c:v>
                </c:pt>
                <c:pt idx="59">
                  <c:v>7.0712184000000002</c:v>
                </c:pt>
                <c:pt idx="60">
                  <c:v>7.1662374</c:v>
                </c:pt>
                <c:pt idx="61">
                  <c:v>7.2737581000000002</c:v>
                </c:pt>
                <c:pt idx="62">
                  <c:v>7.3535162999999999</c:v>
                </c:pt>
                <c:pt idx="63">
                  <c:v>7.4383752999999997</c:v>
                </c:pt>
                <c:pt idx="64">
                  <c:v>7.5544627999999996</c:v>
                </c:pt>
                <c:pt idx="65">
                  <c:v>7.6551472</c:v>
                </c:pt>
                <c:pt idx="66">
                  <c:v>7.7387116000000002</c:v>
                </c:pt>
                <c:pt idx="67">
                  <c:v>7.8611392999999996</c:v>
                </c:pt>
                <c:pt idx="68">
                  <c:v>8.0085387000000008</c:v>
                </c:pt>
                <c:pt idx="69">
                  <c:v>8.1176282000000004</c:v>
                </c:pt>
                <c:pt idx="70">
                  <c:v>8.2250257999999992</c:v>
                </c:pt>
                <c:pt idx="71">
                  <c:v>8.3179151999999998</c:v>
                </c:pt>
                <c:pt idx="72">
                  <c:v>8.3976083999999993</c:v>
                </c:pt>
                <c:pt idx="73">
                  <c:v>8.4668475000000001</c:v>
                </c:pt>
                <c:pt idx="74">
                  <c:v>8.5369346000000004</c:v>
                </c:pt>
                <c:pt idx="75">
                  <c:v>8.6002126000000008</c:v>
                </c:pt>
                <c:pt idx="76">
                  <c:v>8.6591059999999995</c:v>
                </c:pt>
                <c:pt idx="77">
                  <c:v>8.7191077999999997</c:v>
                </c:pt>
                <c:pt idx="78">
                  <c:v>8.7856415999999999</c:v>
                </c:pt>
                <c:pt idx="79">
                  <c:v>8.8366729999999993</c:v>
                </c:pt>
                <c:pt idx="80">
                  <c:v>8.9338134999999994</c:v>
                </c:pt>
                <c:pt idx="81">
                  <c:v>9.0541394999999998</c:v>
                </c:pt>
                <c:pt idx="82">
                  <c:v>9.1657603000000005</c:v>
                </c:pt>
                <c:pt idx="83">
                  <c:v>9.2796277000000007</c:v>
                </c:pt>
                <c:pt idx="84">
                  <c:v>9.3652297999999998</c:v>
                </c:pt>
                <c:pt idx="85">
                  <c:v>9.4660700000000002</c:v>
                </c:pt>
                <c:pt idx="86">
                  <c:v>9.5601731000000001</c:v>
                </c:pt>
                <c:pt idx="87">
                  <c:v>9.6532911000000006</c:v>
                </c:pt>
                <c:pt idx="88">
                  <c:v>9.7371604000000005</c:v>
                </c:pt>
                <c:pt idx="89">
                  <c:v>9.8018744000000009</c:v>
                </c:pt>
                <c:pt idx="90">
                  <c:v>9.8746807000000008</c:v>
                </c:pt>
                <c:pt idx="91">
                  <c:v>9.9676445999999999</c:v>
                </c:pt>
                <c:pt idx="92">
                  <c:v>10.062184999999999</c:v>
                </c:pt>
                <c:pt idx="93">
                  <c:v>10.132731</c:v>
                </c:pt>
                <c:pt idx="94">
                  <c:v>10.199558</c:v>
                </c:pt>
                <c:pt idx="95">
                  <c:v>10.257006000000001</c:v>
                </c:pt>
                <c:pt idx="96">
                  <c:v>10.310992000000001</c:v>
                </c:pt>
                <c:pt idx="97">
                  <c:v>10.364169</c:v>
                </c:pt>
                <c:pt idx="98">
                  <c:v>10.430090999999999</c:v>
                </c:pt>
                <c:pt idx="99">
                  <c:v>10.515219999999999</c:v>
                </c:pt>
                <c:pt idx="100">
                  <c:v>10.591004999999999</c:v>
                </c:pt>
                <c:pt idx="101">
                  <c:v>10.68844</c:v>
                </c:pt>
                <c:pt idx="102">
                  <c:v>10.830264</c:v>
                </c:pt>
                <c:pt idx="103">
                  <c:v>10.979126000000001</c:v>
                </c:pt>
                <c:pt idx="104">
                  <c:v>11.104346</c:v>
                </c:pt>
                <c:pt idx="105">
                  <c:v>11.226826000000001</c:v>
                </c:pt>
                <c:pt idx="106">
                  <c:v>11.341283000000001</c:v>
                </c:pt>
                <c:pt idx="107">
                  <c:v>11.49934</c:v>
                </c:pt>
                <c:pt idx="108">
                  <c:v>11.61904</c:v>
                </c:pt>
                <c:pt idx="109">
                  <c:v>11.710649999999999</c:v>
                </c:pt>
                <c:pt idx="110">
                  <c:v>11.814432999999999</c:v>
                </c:pt>
                <c:pt idx="111">
                  <c:v>11.910825000000001</c:v>
                </c:pt>
                <c:pt idx="112">
                  <c:v>12.022154</c:v>
                </c:pt>
                <c:pt idx="113">
                  <c:v>12.147823000000001</c:v>
                </c:pt>
                <c:pt idx="114">
                  <c:v>12.26835</c:v>
                </c:pt>
                <c:pt idx="115">
                  <c:v>12.394126999999999</c:v>
                </c:pt>
                <c:pt idx="116">
                  <c:v>12.511653000000001</c:v>
                </c:pt>
                <c:pt idx="117">
                  <c:v>12.622876</c:v>
                </c:pt>
                <c:pt idx="118">
                  <c:v>12.739148999999999</c:v>
                </c:pt>
                <c:pt idx="119">
                  <c:v>12.843571000000001</c:v>
                </c:pt>
                <c:pt idx="120">
                  <c:v>13.032987</c:v>
                </c:pt>
                <c:pt idx="121">
                  <c:v>13.218987</c:v>
                </c:pt>
                <c:pt idx="122">
                  <c:v>13.363574</c:v>
                </c:pt>
                <c:pt idx="123">
                  <c:v>13.487850999999999</c:v>
                </c:pt>
                <c:pt idx="124">
                  <c:v>13.591485</c:v>
                </c:pt>
                <c:pt idx="125">
                  <c:v>13.701478</c:v>
                </c:pt>
                <c:pt idx="126">
                  <c:v>13.823231</c:v>
                </c:pt>
                <c:pt idx="127">
                  <c:v>13.926062</c:v>
                </c:pt>
                <c:pt idx="128">
                  <c:v>14.001205000000001</c:v>
                </c:pt>
                <c:pt idx="129">
                  <c:v>14.083050999999999</c:v>
                </c:pt>
                <c:pt idx="130">
                  <c:v>14.165975</c:v>
                </c:pt>
                <c:pt idx="131">
                  <c:v>14.285532</c:v>
                </c:pt>
                <c:pt idx="132">
                  <c:v>14.418480000000001</c:v>
                </c:pt>
                <c:pt idx="133">
                  <c:v>14.541696</c:v>
                </c:pt>
                <c:pt idx="134">
                  <c:v>14.667413</c:v>
                </c:pt>
                <c:pt idx="135">
                  <c:v>14.744246</c:v>
                </c:pt>
                <c:pt idx="136">
                  <c:v>14.799398999999999</c:v>
                </c:pt>
                <c:pt idx="137">
                  <c:v>14.861421999999999</c:v>
                </c:pt>
                <c:pt idx="138">
                  <c:v>14.923398000000001</c:v>
                </c:pt>
                <c:pt idx="139">
                  <c:v>15.009674</c:v>
                </c:pt>
                <c:pt idx="140">
                  <c:v>15.132906999999999</c:v>
                </c:pt>
                <c:pt idx="141">
                  <c:v>15.266584</c:v>
                </c:pt>
                <c:pt idx="142">
                  <c:v>15.392528</c:v>
                </c:pt>
                <c:pt idx="143">
                  <c:v>15.539467999999999</c:v>
                </c:pt>
                <c:pt idx="144">
                  <c:v>15.697409</c:v>
                </c:pt>
                <c:pt idx="145">
                  <c:v>15.834588999999999</c:v>
                </c:pt>
                <c:pt idx="146">
                  <c:v>15.961264999999999</c:v>
                </c:pt>
                <c:pt idx="147">
                  <c:v>16.125399000000002</c:v>
                </c:pt>
                <c:pt idx="148">
                  <c:v>16.271488000000002</c:v>
                </c:pt>
                <c:pt idx="149">
                  <c:v>16.335086</c:v>
                </c:pt>
                <c:pt idx="150">
                  <c:v>16.387546</c:v>
                </c:pt>
                <c:pt idx="151">
                  <c:v>16.519622999999999</c:v>
                </c:pt>
                <c:pt idx="152">
                  <c:v>16.657516000000001</c:v>
                </c:pt>
                <c:pt idx="153">
                  <c:v>16.803820000000002</c:v>
                </c:pt>
                <c:pt idx="154">
                  <c:v>16.967549999999999</c:v>
                </c:pt>
                <c:pt idx="155">
                  <c:v>17.109877000000001</c:v>
                </c:pt>
                <c:pt idx="156">
                  <c:v>17.233953</c:v>
                </c:pt>
                <c:pt idx="157">
                  <c:v>17.347781000000001</c:v>
                </c:pt>
                <c:pt idx="158">
                  <c:v>17.493182000000001</c:v>
                </c:pt>
                <c:pt idx="159">
                  <c:v>17.624953999999999</c:v>
                </c:pt>
                <c:pt idx="160">
                  <c:v>17.739467999999999</c:v>
                </c:pt>
                <c:pt idx="161">
                  <c:v>17.845576999999999</c:v>
                </c:pt>
                <c:pt idx="162">
                  <c:v>17.909300000000002</c:v>
                </c:pt>
                <c:pt idx="163">
                  <c:v>18.021339999999999</c:v>
                </c:pt>
                <c:pt idx="164">
                  <c:v>18.250882000000001</c:v>
                </c:pt>
                <c:pt idx="165">
                  <c:v>18.307545999999999</c:v>
                </c:pt>
                <c:pt idx="166">
                  <c:v>18.333575</c:v>
                </c:pt>
                <c:pt idx="167">
                  <c:v>18.377783999999998</c:v>
                </c:pt>
                <c:pt idx="168">
                  <c:v>18.43038</c:v>
                </c:pt>
                <c:pt idx="169">
                  <c:v>18.491228</c:v>
                </c:pt>
                <c:pt idx="170">
                  <c:v>18.553111000000001</c:v>
                </c:pt>
                <c:pt idx="171">
                  <c:v>18.614733000000001</c:v>
                </c:pt>
                <c:pt idx="172">
                  <c:v>18.681713999999999</c:v>
                </c:pt>
                <c:pt idx="173">
                  <c:v>18.738548999999999</c:v>
                </c:pt>
                <c:pt idx="174">
                  <c:v>18.886405</c:v>
                </c:pt>
                <c:pt idx="175">
                  <c:v>19.128665000000002</c:v>
                </c:pt>
                <c:pt idx="176">
                  <c:v>19.351312</c:v>
                </c:pt>
                <c:pt idx="177">
                  <c:v>19.516784999999999</c:v>
                </c:pt>
                <c:pt idx="178">
                  <c:v>19.624590000000001</c:v>
                </c:pt>
                <c:pt idx="179">
                  <c:v>19.757776</c:v>
                </c:pt>
                <c:pt idx="180">
                  <c:v>19.818830999999999</c:v>
                </c:pt>
                <c:pt idx="181">
                  <c:v>19.852951999999998</c:v>
                </c:pt>
                <c:pt idx="182">
                  <c:v>19.922150999999999</c:v>
                </c:pt>
                <c:pt idx="183">
                  <c:v>19.996359000000002</c:v>
                </c:pt>
                <c:pt idx="184">
                  <c:v>20.065733999999999</c:v>
                </c:pt>
                <c:pt idx="185">
                  <c:v>20.136721000000001</c:v>
                </c:pt>
                <c:pt idx="186">
                  <c:v>20.224019999999999</c:v>
                </c:pt>
                <c:pt idx="187">
                  <c:v>20.313106999999999</c:v>
                </c:pt>
                <c:pt idx="188">
                  <c:v>20.395996</c:v>
                </c:pt>
                <c:pt idx="189">
                  <c:v>20.549755000000001</c:v>
                </c:pt>
                <c:pt idx="190">
                  <c:v>20.726500000000001</c:v>
                </c:pt>
                <c:pt idx="191">
                  <c:v>20.804017999999999</c:v>
                </c:pt>
                <c:pt idx="192">
                  <c:v>20.944996</c:v>
                </c:pt>
                <c:pt idx="193">
                  <c:v>21.125772999999999</c:v>
                </c:pt>
                <c:pt idx="194">
                  <c:v>21.319606</c:v>
                </c:pt>
                <c:pt idx="195">
                  <c:v>21.438787000000001</c:v>
                </c:pt>
              </c:numCache>
            </c:numRef>
          </c:yVal>
          <c:smooth val="1"/>
          <c:extLst>
            <c:ext xmlns:c16="http://schemas.microsoft.com/office/drawing/2014/chart" uri="{C3380CC4-5D6E-409C-BE32-E72D297353CC}">
              <c16:uniqueId val="{00000003-068D-4C7A-8DEC-9E065D586C8D}"/>
            </c:ext>
          </c:extLst>
        </c:ser>
        <c:ser>
          <c:idx val="5"/>
          <c:order val="4"/>
          <c:tx>
            <c:strRef>
              <c:f>Elaborated!$O$1</c:f>
              <c:strCache>
                <c:ptCount val="1"/>
                <c:pt idx="0">
                  <c:v>uy_3L/4</c:v>
                </c:pt>
              </c:strCache>
            </c:strRef>
          </c:tx>
          <c:spPr>
            <a:ln w="12700" cap="rnd">
              <a:solidFill>
                <a:srgbClr val="00B050"/>
              </a:solidFill>
              <a:prstDash val="sysDot"/>
              <a:round/>
            </a:ln>
            <a:effectLst/>
          </c:spPr>
          <c:marker>
            <c:symbol val="none"/>
          </c:marker>
          <c:xVal>
            <c:numRef>
              <c:f>Elaborated!$O$3:$O$200</c:f>
              <c:numCache>
                <c:formatCode>0.00</c:formatCode>
                <c:ptCount val="198"/>
                <c:pt idx="0">
                  <c:v>0</c:v>
                </c:pt>
                <c:pt idx="1">
                  <c:v>5.2309966999999999E-4</c:v>
                </c:pt>
                <c:pt idx="2">
                  <c:v>4.8689032999999998E-5</c:v>
                </c:pt>
                <c:pt idx="3">
                  <c:v>2.8571153000000001E-4</c:v>
                </c:pt>
                <c:pt idx="4">
                  <c:v>1.5548659000000001E-4</c:v>
                </c:pt>
                <c:pt idx="5">
                  <c:v>1.0486089E-4</c:v>
                </c:pt>
                <c:pt idx="6">
                  <c:v>2.7520546E-4</c:v>
                </c:pt>
                <c:pt idx="7">
                  <c:v>2.3671652E-4</c:v>
                </c:pt>
                <c:pt idx="8">
                  <c:v>9.3289187000000003E-4</c:v>
                </c:pt>
                <c:pt idx="9">
                  <c:v>2.5768962E-3</c:v>
                </c:pt>
                <c:pt idx="10">
                  <c:v>5.1720489999999997E-3</c:v>
                </c:pt>
                <c:pt idx="11">
                  <c:v>1.0019396E-2</c:v>
                </c:pt>
                <c:pt idx="12">
                  <c:v>1.3309873E-2</c:v>
                </c:pt>
                <c:pt idx="13">
                  <c:v>1.6016975999999999E-2</c:v>
                </c:pt>
                <c:pt idx="14">
                  <c:v>1.8576518E-2</c:v>
                </c:pt>
                <c:pt idx="15">
                  <c:v>1.9950184999999999E-2</c:v>
                </c:pt>
                <c:pt idx="16">
                  <c:v>1.9766123999999999E-2</c:v>
                </c:pt>
                <c:pt idx="17">
                  <c:v>2.0696151999999999E-2</c:v>
                </c:pt>
                <c:pt idx="18">
                  <c:v>2.1322356000000001E-2</c:v>
                </c:pt>
                <c:pt idx="19">
                  <c:v>2.1539475999999998E-2</c:v>
                </c:pt>
                <c:pt idx="20">
                  <c:v>2.3599584999999999E-2</c:v>
                </c:pt>
                <c:pt idx="21">
                  <c:v>2.4671768E-2</c:v>
                </c:pt>
                <c:pt idx="22">
                  <c:v>2.7191408E-2</c:v>
                </c:pt>
                <c:pt idx="23">
                  <c:v>3.0410858999999998E-2</c:v>
                </c:pt>
                <c:pt idx="24">
                  <c:v>3.2479954999999998E-2</c:v>
                </c:pt>
                <c:pt idx="25">
                  <c:v>3.3324552E-2</c:v>
                </c:pt>
                <c:pt idx="26">
                  <c:v>3.3228323999999997E-2</c:v>
                </c:pt>
                <c:pt idx="27">
                  <c:v>3.3192151000000003E-2</c:v>
                </c:pt>
                <c:pt idx="28">
                  <c:v>3.3373975E-2</c:v>
                </c:pt>
                <c:pt idx="29">
                  <c:v>3.3711728000000003E-2</c:v>
                </c:pt>
                <c:pt idx="30">
                  <c:v>3.3460427000000001E-2</c:v>
                </c:pt>
                <c:pt idx="31">
                  <c:v>3.4088744999999997E-2</c:v>
                </c:pt>
                <c:pt idx="32">
                  <c:v>3.4197415000000002E-2</c:v>
                </c:pt>
                <c:pt idx="33">
                  <c:v>3.4075570999999999E-2</c:v>
                </c:pt>
                <c:pt idx="34">
                  <c:v>3.4064443E-2</c:v>
                </c:pt>
                <c:pt idx="35">
                  <c:v>3.4154691000000001E-2</c:v>
                </c:pt>
                <c:pt idx="36">
                  <c:v>3.4194365999999997E-2</c:v>
                </c:pt>
                <c:pt idx="37">
                  <c:v>3.3956153000000003E-2</c:v>
                </c:pt>
                <c:pt idx="38">
                  <c:v>3.4666042000000001E-2</c:v>
                </c:pt>
                <c:pt idx="39">
                  <c:v>3.4068986000000002E-2</c:v>
                </c:pt>
                <c:pt idx="40">
                  <c:v>3.4444361E-2</c:v>
                </c:pt>
                <c:pt idx="41">
                  <c:v>3.7054653E-2</c:v>
                </c:pt>
                <c:pt idx="42">
                  <c:v>3.7386450000000002E-2</c:v>
                </c:pt>
                <c:pt idx="43">
                  <c:v>3.7238201999999998E-2</c:v>
                </c:pt>
                <c:pt idx="44">
                  <c:v>3.7223838000000002E-2</c:v>
                </c:pt>
                <c:pt idx="45">
                  <c:v>3.7144989000000003E-2</c:v>
                </c:pt>
                <c:pt idx="46">
                  <c:v>3.7409352E-2</c:v>
                </c:pt>
                <c:pt idx="47">
                  <c:v>3.7401594000000003E-2</c:v>
                </c:pt>
                <c:pt idx="48">
                  <c:v>3.7292788E-2</c:v>
                </c:pt>
                <c:pt idx="49">
                  <c:v>3.7418307999999997E-2</c:v>
                </c:pt>
                <c:pt idx="50">
                  <c:v>3.7411583999999998E-2</c:v>
                </c:pt>
                <c:pt idx="51">
                  <c:v>3.7897734000000002E-2</c:v>
                </c:pt>
                <c:pt idx="52">
                  <c:v>3.7704476000000001E-2</c:v>
                </c:pt>
                <c:pt idx="53">
                  <c:v>3.7784090999999999E-2</c:v>
                </c:pt>
                <c:pt idx="54">
                  <c:v>3.7752581E-2</c:v>
                </c:pt>
                <c:pt idx="55">
                  <c:v>3.7919565000000002E-2</c:v>
                </c:pt>
                <c:pt idx="56">
                  <c:v>3.7836252000000001E-2</c:v>
                </c:pt>
                <c:pt idx="57">
                  <c:v>3.7634146E-2</c:v>
                </c:pt>
                <c:pt idx="58">
                  <c:v>3.7697202999999999E-2</c:v>
                </c:pt>
                <c:pt idx="59">
                  <c:v>3.7425770999999997E-2</c:v>
                </c:pt>
                <c:pt idx="60">
                  <c:v>3.7686322000000001E-2</c:v>
                </c:pt>
                <c:pt idx="61">
                  <c:v>3.7620326000000003E-2</c:v>
                </c:pt>
                <c:pt idx="62">
                  <c:v>3.7673092999999998E-2</c:v>
                </c:pt>
                <c:pt idx="63">
                  <c:v>3.7232663999999999E-2</c:v>
                </c:pt>
                <c:pt idx="64">
                  <c:v>3.7263051999999998E-2</c:v>
                </c:pt>
                <c:pt idx="65">
                  <c:v>3.7526285E-2</c:v>
                </c:pt>
                <c:pt idx="66">
                  <c:v>3.7424801000000001E-2</c:v>
                </c:pt>
                <c:pt idx="67">
                  <c:v>3.6936917E-2</c:v>
                </c:pt>
                <c:pt idx="68">
                  <c:v>3.7102514000000003E-2</c:v>
                </c:pt>
                <c:pt idx="69">
                  <c:v>3.7217245000000003E-2</c:v>
                </c:pt>
                <c:pt idx="70">
                  <c:v>3.7295764000000002E-2</c:v>
                </c:pt>
                <c:pt idx="71">
                  <c:v>3.7209357999999998E-2</c:v>
                </c:pt>
                <c:pt idx="72">
                  <c:v>3.7573202E-2</c:v>
                </c:pt>
                <c:pt idx="73">
                  <c:v>3.7384659000000001E-2</c:v>
                </c:pt>
                <c:pt idx="74">
                  <c:v>3.7254058999999999E-2</c:v>
                </c:pt>
                <c:pt idx="75">
                  <c:v>3.7542485E-2</c:v>
                </c:pt>
                <c:pt idx="76">
                  <c:v>3.6964165E-2</c:v>
                </c:pt>
                <c:pt idx="77">
                  <c:v>3.7396792999999998E-2</c:v>
                </c:pt>
                <c:pt idx="78">
                  <c:v>3.7426579000000001E-2</c:v>
                </c:pt>
                <c:pt idx="79">
                  <c:v>3.7737320999999997E-2</c:v>
                </c:pt>
                <c:pt idx="80">
                  <c:v>3.7786868000000001E-2</c:v>
                </c:pt>
                <c:pt idx="81">
                  <c:v>3.7835348999999997E-2</c:v>
                </c:pt>
                <c:pt idx="82">
                  <c:v>3.7537675999999999E-2</c:v>
                </c:pt>
                <c:pt idx="83">
                  <c:v>3.7480517999999997E-2</c:v>
                </c:pt>
                <c:pt idx="84">
                  <c:v>3.7339665000000001E-2</c:v>
                </c:pt>
                <c:pt idx="85">
                  <c:v>3.7728154E-2</c:v>
                </c:pt>
                <c:pt idx="86">
                  <c:v>3.7598483000000002E-2</c:v>
                </c:pt>
                <c:pt idx="87">
                  <c:v>3.7292573000000002E-2</c:v>
                </c:pt>
                <c:pt idx="88">
                  <c:v>3.8032982E-2</c:v>
                </c:pt>
                <c:pt idx="89">
                  <c:v>3.7157096000000001E-2</c:v>
                </c:pt>
                <c:pt idx="90">
                  <c:v>3.7453434000000001E-2</c:v>
                </c:pt>
                <c:pt idx="91">
                  <c:v>3.7520313E-2</c:v>
                </c:pt>
                <c:pt idx="92">
                  <c:v>3.7298264999999997E-2</c:v>
                </c:pt>
                <c:pt idx="93">
                  <c:v>3.7615506E-2</c:v>
                </c:pt>
                <c:pt idx="94">
                  <c:v>3.7149724000000002E-2</c:v>
                </c:pt>
                <c:pt idx="95">
                  <c:v>3.7775044000000001E-2</c:v>
                </c:pt>
                <c:pt idx="96">
                  <c:v>3.7026901000000001E-2</c:v>
                </c:pt>
                <c:pt idx="97">
                  <c:v>3.7123468E-2</c:v>
                </c:pt>
                <c:pt idx="98">
                  <c:v>3.7585906000000002E-2</c:v>
                </c:pt>
                <c:pt idx="99">
                  <c:v>3.7012005000000001E-2</c:v>
                </c:pt>
                <c:pt idx="100">
                  <c:v>3.7557972000000002E-2</c:v>
                </c:pt>
                <c:pt idx="101">
                  <c:v>3.7319639000000002E-2</c:v>
                </c:pt>
                <c:pt idx="102">
                  <c:v>3.7768006999999999E-2</c:v>
                </c:pt>
                <c:pt idx="103">
                  <c:v>3.7620199999999999E-2</c:v>
                </c:pt>
                <c:pt idx="104">
                  <c:v>3.7757088000000001E-2</c:v>
                </c:pt>
                <c:pt idx="105">
                  <c:v>3.7591022000000002E-2</c:v>
                </c:pt>
                <c:pt idx="106">
                  <c:v>3.7782866999999998E-2</c:v>
                </c:pt>
                <c:pt idx="107">
                  <c:v>3.7614318000000001E-2</c:v>
                </c:pt>
                <c:pt idx="108">
                  <c:v>3.7740344000000002E-2</c:v>
                </c:pt>
                <c:pt idx="109">
                  <c:v>3.7603946999999999E-2</c:v>
                </c:pt>
                <c:pt idx="110">
                  <c:v>3.7509594E-2</c:v>
                </c:pt>
                <c:pt idx="111">
                  <c:v>3.7393306000000001E-2</c:v>
                </c:pt>
                <c:pt idx="112">
                  <c:v>3.7808961000000002E-2</c:v>
                </c:pt>
                <c:pt idx="113">
                  <c:v>3.7793398999999998E-2</c:v>
                </c:pt>
                <c:pt idx="114">
                  <c:v>3.7437176000000003E-2</c:v>
                </c:pt>
                <c:pt idx="115">
                  <c:v>3.7357574999999997E-2</c:v>
                </c:pt>
                <c:pt idx="116">
                  <c:v>3.7518361E-2</c:v>
                </c:pt>
                <c:pt idx="117">
                  <c:v>3.7325688000000003E-2</c:v>
                </c:pt>
                <c:pt idx="118">
                  <c:v>3.7065905000000003E-2</c:v>
                </c:pt>
                <c:pt idx="119">
                  <c:v>3.6919708000000002E-2</c:v>
                </c:pt>
                <c:pt idx="120">
                  <c:v>3.7433071999999998E-2</c:v>
                </c:pt>
                <c:pt idx="121">
                  <c:v>3.6987206000000002E-2</c:v>
                </c:pt>
                <c:pt idx="122">
                  <c:v>3.7542837000000003E-2</c:v>
                </c:pt>
                <c:pt idx="123">
                  <c:v>3.7440113999999997E-2</c:v>
                </c:pt>
                <c:pt idx="124">
                  <c:v>3.7636421000000003E-2</c:v>
                </c:pt>
                <c:pt idx="125">
                  <c:v>3.7717451999999999E-2</c:v>
                </c:pt>
                <c:pt idx="126">
                  <c:v>3.7612885999999998E-2</c:v>
                </c:pt>
                <c:pt idx="127">
                  <c:v>3.7528236E-2</c:v>
                </c:pt>
                <c:pt idx="128">
                  <c:v>3.7649929999999998E-2</c:v>
                </c:pt>
                <c:pt idx="129">
                  <c:v>3.8107903999999998E-2</c:v>
                </c:pt>
                <c:pt idx="130">
                  <c:v>3.8048562000000001E-2</c:v>
                </c:pt>
                <c:pt idx="131">
                  <c:v>3.7681151000000003E-2</c:v>
                </c:pt>
                <c:pt idx="132">
                  <c:v>3.7732241E-2</c:v>
                </c:pt>
                <c:pt idx="133">
                  <c:v>3.7919244999999997E-2</c:v>
                </c:pt>
                <c:pt idx="134">
                  <c:v>3.8057082999999998E-2</c:v>
                </c:pt>
                <c:pt idx="135">
                  <c:v>3.7852851E-2</c:v>
                </c:pt>
                <c:pt idx="136">
                  <c:v>3.7479041999999997E-2</c:v>
                </c:pt>
                <c:pt idx="137">
                  <c:v>3.7887727000000003E-2</c:v>
                </c:pt>
                <c:pt idx="138">
                  <c:v>3.7532296999999999E-2</c:v>
                </c:pt>
                <c:pt idx="139">
                  <c:v>3.7623245E-2</c:v>
                </c:pt>
                <c:pt idx="140">
                  <c:v>3.7208282000000002E-2</c:v>
                </c:pt>
                <c:pt idx="141">
                  <c:v>3.7647340000000001E-2</c:v>
                </c:pt>
                <c:pt idx="142">
                  <c:v>3.7322514000000001E-2</c:v>
                </c:pt>
                <c:pt idx="143">
                  <c:v>3.7109755000000001E-2</c:v>
                </c:pt>
                <c:pt idx="144">
                  <c:v>3.7029499E-2</c:v>
                </c:pt>
                <c:pt idx="145">
                  <c:v>3.5926660999999999E-2</c:v>
                </c:pt>
                <c:pt idx="146">
                  <c:v>3.5720716999999999E-2</c:v>
                </c:pt>
                <c:pt idx="147">
                  <c:v>3.3840428999999998E-2</c:v>
                </c:pt>
                <c:pt idx="148">
                  <c:v>3.3661416999999999E-2</c:v>
                </c:pt>
                <c:pt idx="149">
                  <c:v>3.1261944E-2</c:v>
                </c:pt>
                <c:pt idx="150">
                  <c:v>2.8723818000000002E-2</c:v>
                </c:pt>
                <c:pt idx="151">
                  <c:v>2.7284184E-2</c:v>
                </c:pt>
                <c:pt idx="152">
                  <c:v>2.2500375E-2</c:v>
                </c:pt>
                <c:pt idx="153">
                  <c:v>2.2148978E-2</c:v>
                </c:pt>
                <c:pt idx="154">
                  <c:v>1.941495E-2</c:v>
                </c:pt>
                <c:pt idx="155">
                  <c:v>1.6728894000000001E-2</c:v>
                </c:pt>
                <c:pt idx="156">
                  <c:v>-6.4498105999999996E-3</c:v>
                </c:pt>
                <c:pt idx="157">
                  <c:v>-5.1257993000000002E-2</c:v>
                </c:pt>
                <c:pt idx="158">
                  <c:v>-8.0459167999999998E-2</c:v>
                </c:pt>
                <c:pt idx="159">
                  <c:v>-0.10582179</c:v>
                </c:pt>
                <c:pt idx="160">
                  <c:v>-0.12363946000000001</c:v>
                </c:pt>
                <c:pt idx="161">
                  <c:v>-0.13046462</c:v>
                </c:pt>
                <c:pt idx="162">
                  <c:v>-0.15322361000000001</c:v>
                </c:pt>
                <c:pt idx="163">
                  <c:v>-0.18141881000000001</c:v>
                </c:pt>
                <c:pt idx="164">
                  <c:v>-0.18706803999999999</c:v>
                </c:pt>
                <c:pt idx="165">
                  <c:v>-0.18720015000000001</c:v>
                </c:pt>
                <c:pt idx="166">
                  <c:v>-0.18711538999999999</c:v>
                </c:pt>
                <c:pt idx="167">
                  <c:v>-0.18697710000000001</c:v>
                </c:pt>
                <c:pt idx="168">
                  <c:v>-0.18710384999999999</c:v>
                </c:pt>
                <c:pt idx="169">
                  <c:v>-0.18705579999999999</c:v>
                </c:pt>
                <c:pt idx="170">
                  <c:v>-0.18687303</c:v>
                </c:pt>
                <c:pt idx="171">
                  <c:v>-0.18696535</c:v>
                </c:pt>
                <c:pt idx="172">
                  <c:v>-0.18678982999999999</c:v>
                </c:pt>
                <c:pt idx="173">
                  <c:v>-0.18703933</c:v>
                </c:pt>
                <c:pt idx="174">
                  <c:v>-0.18721597000000001</c:v>
                </c:pt>
                <c:pt idx="175">
                  <c:v>-0.18673164</c:v>
                </c:pt>
                <c:pt idx="176">
                  <c:v>-0.17113875000000001</c:v>
                </c:pt>
                <c:pt idx="177">
                  <c:v>-0.1471326</c:v>
                </c:pt>
                <c:pt idx="178">
                  <c:v>-0.13355128999999999</c:v>
                </c:pt>
                <c:pt idx="179">
                  <c:v>-0.12829763999999999</c:v>
                </c:pt>
                <c:pt idx="180">
                  <c:v>-0.12384022</c:v>
                </c:pt>
                <c:pt idx="181">
                  <c:v>-0.12241617</c:v>
                </c:pt>
                <c:pt idx="182">
                  <c:v>-0.12078319999999999</c:v>
                </c:pt>
                <c:pt idx="183">
                  <c:v>-0.11616556</c:v>
                </c:pt>
                <c:pt idx="184">
                  <c:v>-0.11565139000000001</c:v>
                </c:pt>
                <c:pt idx="185">
                  <c:v>-0.11458103</c:v>
                </c:pt>
                <c:pt idx="186">
                  <c:v>-0.11396354</c:v>
                </c:pt>
                <c:pt idx="187">
                  <c:v>-0.11484666</c:v>
                </c:pt>
                <c:pt idx="188">
                  <c:v>-0.11384651</c:v>
                </c:pt>
                <c:pt idx="189">
                  <c:v>-0.1075474</c:v>
                </c:pt>
                <c:pt idx="190">
                  <c:v>-0.10237412999999999</c:v>
                </c:pt>
                <c:pt idx="191">
                  <c:v>-9.1204768000000006E-2</c:v>
                </c:pt>
                <c:pt idx="192">
                  <c:v>-7.2026622999999998E-2</c:v>
                </c:pt>
                <c:pt idx="193">
                  <c:v>-5.6136798000000002E-2</c:v>
                </c:pt>
                <c:pt idx="194">
                  <c:v>-3.4033476999999999E-2</c:v>
                </c:pt>
                <c:pt idx="195">
                  <c:v>-3.4923285E-3</c:v>
                </c:pt>
                <c:pt idx="196">
                  <c:v>-0.14309274</c:v>
                </c:pt>
              </c:numCache>
            </c:numRef>
          </c:xVal>
          <c:yVal>
            <c:numRef>
              <c:f>Elaborated!$Q$3:$Q$200</c:f>
              <c:numCache>
                <c:formatCode>0.000</c:formatCode>
                <c:ptCount val="198"/>
                <c:pt idx="0">
                  <c:v>0</c:v>
                </c:pt>
                <c:pt idx="1">
                  <c:v>0.37736401000000003</c:v>
                </c:pt>
                <c:pt idx="2">
                  <c:v>0.42096430000000001</c:v>
                </c:pt>
                <c:pt idx="3">
                  <c:v>0.50014170000000002</c:v>
                </c:pt>
                <c:pt idx="4">
                  <c:v>0.96823139999999996</c:v>
                </c:pt>
                <c:pt idx="5">
                  <c:v>1.0753382</c:v>
                </c:pt>
                <c:pt idx="6">
                  <c:v>1.2043727</c:v>
                </c:pt>
                <c:pt idx="7">
                  <c:v>1.3942669000000001</c:v>
                </c:pt>
                <c:pt idx="8">
                  <c:v>1.5469274</c:v>
                </c:pt>
                <c:pt idx="9">
                  <c:v>1.7016498</c:v>
                </c:pt>
                <c:pt idx="10">
                  <c:v>1.8135667</c:v>
                </c:pt>
                <c:pt idx="11">
                  <c:v>1.8928517</c:v>
                </c:pt>
                <c:pt idx="12">
                  <c:v>1.9284721</c:v>
                </c:pt>
                <c:pt idx="13">
                  <c:v>1.9888977999999999</c:v>
                </c:pt>
                <c:pt idx="14">
                  <c:v>2.0935665999999999</c:v>
                </c:pt>
                <c:pt idx="15">
                  <c:v>2.2115559999999999</c:v>
                </c:pt>
                <c:pt idx="16">
                  <c:v>2.3077154000000002</c:v>
                </c:pt>
                <c:pt idx="17">
                  <c:v>2.4081408999999998</c:v>
                </c:pt>
                <c:pt idx="18">
                  <c:v>2.5375059000000002</c:v>
                </c:pt>
                <c:pt idx="19">
                  <c:v>2.6655757000000002</c:v>
                </c:pt>
                <c:pt idx="20">
                  <c:v>2.7843653000000002</c:v>
                </c:pt>
                <c:pt idx="21">
                  <c:v>2.9330452999999999</c:v>
                </c:pt>
                <c:pt idx="22">
                  <c:v>3.0309683000000001</c:v>
                </c:pt>
                <c:pt idx="23">
                  <c:v>3.1510172000000001</c:v>
                </c:pt>
                <c:pt idx="24">
                  <c:v>3.2953299999999999</c:v>
                </c:pt>
                <c:pt idx="25">
                  <c:v>3.4375954000000002</c:v>
                </c:pt>
                <c:pt idx="26">
                  <c:v>3.5803672</c:v>
                </c:pt>
                <c:pt idx="27">
                  <c:v>3.7565357000000001</c:v>
                </c:pt>
                <c:pt idx="28">
                  <c:v>3.9318765999999998</c:v>
                </c:pt>
                <c:pt idx="29">
                  <c:v>4.0689793999999999</c:v>
                </c:pt>
                <c:pt idx="30">
                  <c:v>4.1689337000000002</c:v>
                </c:pt>
                <c:pt idx="31">
                  <c:v>4.265663</c:v>
                </c:pt>
                <c:pt idx="32">
                  <c:v>4.3872172999999997</c:v>
                </c:pt>
                <c:pt idx="33">
                  <c:v>4.4619327999999996</c:v>
                </c:pt>
                <c:pt idx="34">
                  <c:v>4.5460868999999997</c:v>
                </c:pt>
                <c:pt idx="35">
                  <c:v>4.6409108999999997</c:v>
                </c:pt>
                <c:pt idx="36">
                  <c:v>4.7440385999999997</c:v>
                </c:pt>
                <c:pt idx="37">
                  <c:v>4.8266298000000001</c:v>
                </c:pt>
                <c:pt idx="38">
                  <c:v>4.8937439999999999</c:v>
                </c:pt>
                <c:pt idx="39">
                  <c:v>4.9534729999999998</c:v>
                </c:pt>
                <c:pt idx="40">
                  <c:v>5.0152327000000003</c:v>
                </c:pt>
                <c:pt idx="41">
                  <c:v>5.0516674999999998</c:v>
                </c:pt>
                <c:pt idx="42">
                  <c:v>5.1657038999999996</c:v>
                </c:pt>
                <c:pt idx="43">
                  <c:v>5.3478637000000004</c:v>
                </c:pt>
                <c:pt idx="44">
                  <c:v>5.5270539000000003</c:v>
                </c:pt>
                <c:pt idx="45">
                  <c:v>5.6809586000000003</c:v>
                </c:pt>
                <c:pt idx="46">
                  <c:v>5.7683264999999997</c:v>
                </c:pt>
                <c:pt idx="47">
                  <c:v>5.8157119000000002</c:v>
                </c:pt>
                <c:pt idx="48">
                  <c:v>5.8822336000000002</c:v>
                </c:pt>
                <c:pt idx="49">
                  <c:v>5.9628208999999996</c:v>
                </c:pt>
                <c:pt idx="50">
                  <c:v>6.0520990000000001</c:v>
                </c:pt>
                <c:pt idx="51">
                  <c:v>6.144412</c:v>
                </c:pt>
                <c:pt idx="52">
                  <c:v>6.2761326000000004</c:v>
                </c:pt>
                <c:pt idx="53">
                  <c:v>6.4180279999999996</c:v>
                </c:pt>
                <c:pt idx="54">
                  <c:v>6.5411709</c:v>
                </c:pt>
                <c:pt idx="55">
                  <c:v>6.6263017</c:v>
                </c:pt>
                <c:pt idx="56">
                  <c:v>6.7566079999999999</c:v>
                </c:pt>
                <c:pt idx="57">
                  <c:v>6.8769261999999998</c:v>
                </c:pt>
                <c:pt idx="58">
                  <c:v>6.9750503000000004</c:v>
                </c:pt>
                <c:pt idx="59">
                  <c:v>7.0712184000000002</c:v>
                </c:pt>
                <c:pt idx="60">
                  <c:v>7.1662374</c:v>
                </c:pt>
                <c:pt idx="61">
                  <c:v>7.2737581000000002</c:v>
                </c:pt>
                <c:pt idx="62">
                  <c:v>7.3535162999999999</c:v>
                </c:pt>
                <c:pt idx="63">
                  <c:v>7.4383752999999997</c:v>
                </c:pt>
                <c:pt idx="64">
                  <c:v>7.5544627999999996</c:v>
                </c:pt>
                <c:pt idx="65">
                  <c:v>7.6551472</c:v>
                </c:pt>
                <c:pt idx="66">
                  <c:v>7.7387116000000002</c:v>
                </c:pt>
                <c:pt idx="67">
                  <c:v>7.8611392999999996</c:v>
                </c:pt>
                <c:pt idx="68">
                  <c:v>8.0085387000000008</c:v>
                </c:pt>
                <c:pt idx="69">
                  <c:v>8.1176282000000004</c:v>
                </c:pt>
                <c:pt idx="70">
                  <c:v>8.2250257999999992</c:v>
                </c:pt>
                <c:pt idx="71">
                  <c:v>8.3179151999999998</c:v>
                </c:pt>
                <c:pt idx="72">
                  <c:v>8.3976083999999993</c:v>
                </c:pt>
                <c:pt idx="73">
                  <c:v>8.4668475000000001</c:v>
                </c:pt>
                <c:pt idx="74">
                  <c:v>8.5369346000000004</c:v>
                </c:pt>
                <c:pt idx="75">
                  <c:v>8.6002126000000008</c:v>
                </c:pt>
                <c:pt idx="76">
                  <c:v>8.6591059999999995</c:v>
                </c:pt>
                <c:pt idx="77">
                  <c:v>8.7191077999999997</c:v>
                </c:pt>
                <c:pt idx="78">
                  <c:v>8.7856415999999999</c:v>
                </c:pt>
                <c:pt idx="79">
                  <c:v>8.8366729999999993</c:v>
                </c:pt>
                <c:pt idx="80">
                  <c:v>8.9338134999999994</c:v>
                </c:pt>
                <c:pt idx="81">
                  <c:v>9.0541394999999998</c:v>
                </c:pt>
                <c:pt idx="82">
                  <c:v>9.1657603000000005</c:v>
                </c:pt>
                <c:pt idx="83">
                  <c:v>9.2796277000000007</c:v>
                </c:pt>
                <c:pt idx="84">
                  <c:v>9.3652297999999998</c:v>
                </c:pt>
                <c:pt idx="85">
                  <c:v>9.4660700000000002</c:v>
                </c:pt>
                <c:pt idx="86">
                  <c:v>9.5601731000000001</c:v>
                </c:pt>
                <c:pt idx="87">
                  <c:v>9.6532911000000006</c:v>
                </c:pt>
                <c:pt idx="88">
                  <c:v>9.7371604000000005</c:v>
                </c:pt>
                <c:pt idx="89">
                  <c:v>9.8018744000000009</c:v>
                </c:pt>
                <c:pt idx="90">
                  <c:v>9.8746807000000008</c:v>
                </c:pt>
                <c:pt idx="91">
                  <c:v>9.9676445999999999</c:v>
                </c:pt>
                <c:pt idx="92">
                  <c:v>10.062184999999999</c:v>
                </c:pt>
                <c:pt idx="93">
                  <c:v>10.132731</c:v>
                </c:pt>
                <c:pt idx="94">
                  <c:v>10.199558</c:v>
                </c:pt>
                <c:pt idx="95">
                  <c:v>10.257006000000001</c:v>
                </c:pt>
                <c:pt idx="96">
                  <c:v>10.310992000000001</c:v>
                </c:pt>
                <c:pt idx="97">
                  <c:v>10.364169</c:v>
                </c:pt>
                <c:pt idx="98">
                  <c:v>10.430090999999999</c:v>
                </c:pt>
                <c:pt idx="99">
                  <c:v>10.515219999999999</c:v>
                </c:pt>
                <c:pt idx="100">
                  <c:v>10.591004999999999</c:v>
                </c:pt>
                <c:pt idx="101">
                  <c:v>10.68844</c:v>
                </c:pt>
                <c:pt idx="102">
                  <c:v>10.830264</c:v>
                </c:pt>
                <c:pt idx="103">
                  <c:v>10.979126000000001</c:v>
                </c:pt>
                <c:pt idx="104">
                  <c:v>11.104346</c:v>
                </c:pt>
                <c:pt idx="105">
                  <c:v>11.226826000000001</c:v>
                </c:pt>
                <c:pt idx="106">
                  <c:v>11.341283000000001</c:v>
                </c:pt>
                <c:pt idx="107">
                  <c:v>11.49934</c:v>
                </c:pt>
                <c:pt idx="108">
                  <c:v>11.61904</c:v>
                </c:pt>
                <c:pt idx="109">
                  <c:v>11.710649999999999</c:v>
                </c:pt>
                <c:pt idx="110">
                  <c:v>11.814432999999999</c:v>
                </c:pt>
                <c:pt idx="111">
                  <c:v>11.910825000000001</c:v>
                </c:pt>
                <c:pt idx="112">
                  <c:v>12.022154</c:v>
                </c:pt>
                <c:pt idx="113">
                  <c:v>12.147823000000001</c:v>
                </c:pt>
                <c:pt idx="114">
                  <c:v>12.26835</c:v>
                </c:pt>
                <c:pt idx="115">
                  <c:v>12.394126999999999</c:v>
                </c:pt>
                <c:pt idx="116">
                  <c:v>12.511653000000001</c:v>
                </c:pt>
                <c:pt idx="117">
                  <c:v>12.622876</c:v>
                </c:pt>
                <c:pt idx="118">
                  <c:v>12.739148999999999</c:v>
                </c:pt>
                <c:pt idx="119">
                  <c:v>12.843571000000001</c:v>
                </c:pt>
                <c:pt idx="120">
                  <c:v>13.032987</c:v>
                </c:pt>
                <c:pt idx="121">
                  <c:v>13.218987</c:v>
                </c:pt>
                <c:pt idx="122">
                  <c:v>13.363574</c:v>
                </c:pt>
                <c:pt idx="123">
                  <c:v>13.487850999999999</c:v>
                </c:pt>
                <c:pt idx="124">
                  <c:v>13.591485</c:v>
                </c:pt>
                <c:pt idx="125">
                  <c:v>13.701478</c:v>
                </c:pt>
                <c:pt idx="126">
                  <c:v>13.823231</c:v>
                </c:pt>
                <c:pt idx="127">
                  <c:v>13.926062</c:v>
                </c:pt>
                <c:pt idx="128">
                  <c:v>14.001205000000001</c:v>
                </c:pt>
                <c:pt idx="129">
                  <c:v>14.083050999999999</c:v>
                </c:pt>
                <c:pt idx="130">
                  <c:v>14.165975</c:v>
                </c:pt>
                <c:pt idx="131">
                  <c:v>14.285532</c:v>
                </c:pt>
                <c:pt idx="132">
                  <c:v>14.418480000000001</c:v>
                </c:pt>
                <c:pt idx="133">
                  <c:v>14.541696</c:v>
                </c:pt>
                <c:pt idx="134">
                  <c:v>14.667413</c:v>
                </c:pt>
                <c:pt idx="135">
                  <c:v>14.744246</c:v>
                </c:pt>
                <c:pt idx="136">
                  <c:v>14.799398999999999</c:v>
                </c:pt>
                <c:pt idx="137">
                  <c:v>14.861421999999999</c:v>
                </c:pt>
                <c:pt idx="138">
                  <c:v>14.923398000000001</c:v>
                </c:pt>
                <c:pt idx="139">
                  <c:v>15.009674</c:v>
                </c:pt>
                <c:pt idx="140">
                  <c:v>15.132906999999999</c:v>
                </c:pt>
                <c:pt idx="141">
                  <c:v>15.266584</c:v>
                </c:pt>
                <c:pt idx="142">
                  <c:v>15.392528</c:v>
                </c:pt>
                <c:pt idx="143">
                  <c:v>15.539467999999999</c:v>
                </c:pt>
                <c:pt idx="144">
                  <c:v>15.697409</c:v>
                </c:pt>
                <c:pt idx="145">
                  <c:v>15.834588999999999</c:v>
                </c:pt>
                <c:pt idx="146">
                  <c:v>15.961264999999999</c:v>
                </c:pt>
                <c:pt idx="147">
                  <c:v>16.125399000000002</c:v>
                </c:pt>
                <c:pt idx="148">
                  <c:v>16.271488000000002</c:v>
                </c:pt>
                <c:pt idx="149">
                  <c:v>16.335086</c:v>
                </c:pt>
                <c:pt idx="150">
                  <c:v>16.387546</c:v>
                </c:pt>
                <c:pt idx="151">
                  <c:v>16.519622999999999</c:v>
                </c:pt>
                <c:pt idx="152">
                  <c:v>16.657516000000001</c:v>
                </c:pt>
                <c:pt idx="153">
                  <c:v>16.803820000000002</c:v>
                </c:pt>
                <c:pt idx="154">
                  <c:v>16.967549999999999</c:v>
                </c:pt>
                <c:pt idx="155">
                  <c:v>17.109877000000001</c:v>
                </c:pt>
                <c:pt idx="156">
                  <c:v>17.233953</c:v>
                </c:pt>
                <c:pt idx="157">
                  <c:v>17.347781000000001</c:v>
                </c:pt>
                <c:pt idx="158">
                  <c:v>17.493182000000001</c:v>
                </c:pt>
                <c:pt idx="159">
                  <c:v>17.624953999999999</c:v>
                </c:pt>
                <c:pt idx="160">
                  <c:v>17.739467999999999</c:v>
                </c:pt>
                <c:pt idx="161">
                  <c:v>17.845576999999999</c:v>
                </c:pt>
                <c:pt idx="162">
                  <c:v>17.909300000000002</c:v>
                </c:pt>
                <c:pt idx="163">
                  <c:v>18.021339999999999</c:v>
                </c:pt>
                <c:pt idx="164">
                  <c:v>18.250882000000001</c:v>
                </c:pt>
                <c:pt idx="165">
                  <c:v>18.307545999999999</c:v>
                </c:pt>
                <c:pt idx="166">
                  <c:v>18.333575</c:v>
                </c:pt>
                <c:pt idx="167">
                  <c:v>18.377783999999998</c:v>
                </c:pt>
                <c:pt idx="168">
                  <c:v>18.43038</c:v>
                </c:pt>
                <c:pt idx="169">
                  <c:v>18.491228</c:v>
                </c:pt>
                <c:pt idx="170">
                  <c:v>18.553111000000001</c:v>
                </c:pt>
                <c:pt idx="171">
                  <c:v>18.614733000000001</c:v>
                </c:pt>
                <c:pt idx="172">
                  <c:v>18.681713999999999</c:v>
                </c:pt>
                <c:pt idx="173">
                  <c:v>18.738548999999999</c:v>
                </c:pt>
                <c:pt idx="174">
                  <c:v>18.886405</c:v>
                </c:pt>
                <c:pt idx="175">
                  <c:v>19.128665000000002</c:v>
                </c:pt>
                <c:pt idx="176">
                  <c:v>19.351312</c:v>
                </c:pt>
                <c:pt idx="177">
                  <c:v>19.516784999999999</c:v>
                </c:pt>
                <c:pt idx="178">
                  <c:v>19.624590000000001</c:v>
                </c:pt>
                <c:pt idx="179">
                  <c:v>19.757776</c:v>
                </c:pt>
                <c:pt idx="180">
                  <c:v>19.818830999999999</c:v>
                </c:pt>
                <c:pt idx="181">
                  <c:v>19.852951999999998</c:v>
                </c:pt>
                <c:pt idx="182">
                  <c:v>19.922150999999999</c:v>
                </c:pt>
                <c:pt idx="183">
                  <c:v>19.996359000000002</c:v>
                </c:pt>
                <c:pt idx="184">
                  <c:v>20.065733999999999</c:v>
                </c:pt>
                <c:pt idx="185">
                  <c:v>20.136721000000001</c:v>
                </c:pt>
                <c:pt idx="186">
                  <c:v>20.224019999999999</c:v>
                </c:pt>
                <c:pt idx="187">
                  <c:v>20.313106999999999</c:v>
                </c:pt>
                <c:pt idx="188">
                  <c:v>20.395996</c:v>
                </c:pt>
                <c:pt idx="189">
                  <c:v>20.549755000000001</c:v>
                </c:pt>
                <c:pt idx="190">
                  <c:v>20.726500000000001</c:v>
                </c:pt>
                <c:pt idx="191">
                  <c:v>20.804017999999999</c:v>
                </c:pt>
                <c:pt idx="192">
                  <c:v>20.944996</c:v>
                </c:pt>
                <c:pt idx="193">
                  <c:v>21.125772999999999</c:v>
                </c:pt>
                <c:pt idx="194">
                  <c:v>21.319606</c:v>
                </c:pt>
                <c:pt idx="195">
                  <c:v>21.438787000000001</c:v>
                </c:pt>
              </c:numCache>
            </c:numRef>
          </c:yVal>
          <c:smooth val="1"/>
          <c:extLst>
            <c:ext xmlns:c16="http://schemas.microsoft.com/office/drawing/2014/chart" uri="{C3380CC4-5D6E-409C-BE32-E72D297353CC}">
              <c16:uniqueId val="{00000004-068D-4C7A-8DEC-9E065D586C8D}"/>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5"/>
          <c:tx>
            <c:strRef>
              <c:f>Elaborated!$M$1</c:f>
              <c:strCache>
                <c:ptCount val="1"/>
                <c:pt idx="0">
                  <c:v>θx_L/4</c:v>
                </c:pt>
              </c:strCache>
            </c:strRef>
          </c:tx>
          <c:spPr>
            <a:ln w="12700" cap="rnd">
              <a:solidFill>
                <a:srgbClr val="D036C9"/>
              </a:solidFill>
              <a:round/>
            </a:ln>
            <a:effectLst/>
          </c:spPr>
          <c:marker>
            <c:symbol val="none"/>
          </c:marker>
          <c:xVal>
            <c:numRef>
              <c:f>Elaborated!$M$3:$M$468</c:f>
              <c:numCache>
                <c:formatCode>0.00</c:formatCode>
                <c:ptCount val="466"/>
                <c:pt idx="0">
                  <c:v>0</c:v>
                </c:pt>
                <c:pt idx="1">
                  <c:v>1.1023198999999999E-2</c:v>
                </c:pt>
                <c:pt idx="2">
                  <c:v>1.7123012E-2</c:v>
                </c:pt>
                <c:pt idx="3">
                  <c:v>1.9572974E-2</c:v>
                </c:pt>
                <c:pt idx="4">
                  <c:v>5.1607980999999997E-2</c:v>
                </c:pt>
                <c:pt idx="5">
                  <c:v>5.2567394000000003E-2</c:v>
                </c:pt>
                <c:pt idx="6">
                  <c:v>4.6959546999999997E-2</c:v>
                </c:pt>
                <c:pt idx="7">
                  <c:v>5.1861915000000001E-2</c:v>
                </c:pt>
                <c:pt idx="8">
                  <c:v>5.6799547999999998E-2</c:v>
                </c:pt>
                <c:pt idx="9">
                  <c:v>6.1823932999999998E-2</c:v>
                </c:pt>
                <c:pt idx="10">
                  <c:v>6.6131179999999998E-2</c:v>
                </c:pt>
                <c:pt idx="11">
                  <c:v>6.3968013000000004E-2</c:v>
                </c:pt>
                <c:pt idx="12">
                  <c:v>6.3606205999999998E-2</c:v>
                </c:pt>
                <c:pt idx="13">
                  <c:v>6.3107919999999998E-2</c:v>
                </c:pt>
                <c:pt idx="14">
                  <c:v>5.9344758999999997E-2</c:v>
                </c:pt>
                <c:pt idx="15">
                  <c:v>5.4269249999999998E-2</c:v>
                </c:pt>
                <c:pt idx="16">
                  <c:v>5.1421530999999999E-2</c:v>
                </c:pt>
                <c:pt idx="17">
                  <c:v>4.7087468E-2</c:v>
                </c:pt>
                <c:pt idx="18">
                  <c:v>3.9837457999999999E-2</c:v>
                </c:pt>
                <c:pt idx="19">
                  <c:v>3.5534416999999999E-2</c:v>
                </c:pt>
                <c:pt idx="20">
                  <c:v>2.9111623999999999E-2</c:v>
                </c:pt>
                <c:pt idx="21">
                  <c:v>2.1020881000000002E-2</c:v>
                </c:pt>
                <c:pt idx="22">
                  <c:v>1.7147638E-2</c:v>
                </c:pt>
                <c:pt idx="23">
                  <c:v>9.0676014999999995E-3</c:v>
                </c:pt>
                <c:pt idx="24">
                  <c:v>1.1546137E-2</c:v>
                </c:pt>
                <c:pt idx="25">
                  <c:v>1.4212730999999999E-2</c:v>
                </c:pt>
                <c:pt idx="26">
                  <c:v>1.7644501999999999E-2</c:v>
                </c:pt>
                <c:pt idx="27">
                  <c:v>2.1500809999999999E-2</c:v>
                </c:pt>
                <c:pt idx="28">
                  <c:v>2.3496585E-2</c:v>
                </c:pt>
                <c:pt idx="29">
                  <c:v>2.1963630000000001E-2</c:v>
                </c:pt>
                <c:pt idx="30">
                  <c:v>2.5668972000000002E-2</c:v>
                </c:pt>
                <c:pt idx="31">
                  <c:v>2.6293416E-2</c:v>
                </c:pt>
                <c:pt idx="32">
                  <c:v>2.8560747000000001E-2</c:v>
                </c:pt>
                <c:pt idx="33">
                  <c:v>2.8565147999999999E-2</c:v>
                </c:pt>
                <c:pt idx="34">
                  <c:v>3.2674345E-2</c:v>
                </c:pt>
                <c:pt idx="35">
                  <c:v>3.5764729000000002E-2</c:v>
                </c:pt>
                <c:pt idx="36">
                  <c:v>3.7469936000000002E-2</c:v>
                </c:pt>
                <c:pt idx="37">
                  <c:v>3.9992207000000002E-2</c:v>
                </c:pt>
                <c:pt idx="38">
                  <c:v>3.8773552000000003E-2</c:v>
                </c:pt>
                <c:pt idx="39">
                  <c:v>3.9417741999999999E-2</c:v>
                </c:pt>
                <c:pt idx="40">
                  <c:v>3.8890389999999997E-2</c:v>
                </c:pt>
                <c:pt idx="41">
                  <c:v>4.3323268999999998E-2</c:v>
                </c:pt>
                <c:pt idx="42">
                  <c:v>4.4846808000000002E-2</c:v>
                </c:pt>
                <c:pt idx="43">
                  <c:v>4.8252679999999999E-2</c:v>
                </c:pt>
                <c:pt idx="44">
                  <c:v>5.2321948E-2</c:v>
                </c:pt>
                <c:pt idx="45">
                  <c:v>5.2630945999999998E-2</c:v>
                </c:pt>
                <c:pt idx="46">
                  <c:v>5.3804996000000001E-2</c:v>
                </c:pt>
                <c:pt idx="47">
                  <c:v>5.5854545999999998E-2</c:v>
                </c:pt>
                <c:pt idx="48">
                  <c:v>5.7149194E-2</c:v>
                </c:pt>
                <c:pt idx="49">
                  <c:v>5.7190744000000002E-2</c:v>
                </c:pt>
                <c:pt idx="50">
                  <c:v>5.8114016999999997E-2</c:v>
                </c:pt>
                <c:pt idx="51">
                  <c:v>6.0141566E-2</c:v>
                </c:pt>
                <c:pt idx="52">
                  <c:v>6.1106129000000002E-2</c:v>
                </c:pt>
                <c:pt idx="53">
                  <c:v>6.2654240999999999E-2</c:v>
                </c:pt>
                <c:pt idx="54">
                  <c:v>6.5288319999999997E-2</c:v>
                </c:pt>
                <c:pt idx="55">
                  <c:v>6.5096230000000005E-2</c:v>
                </c:pt>
                <c:pt idx="56">
                  <c:v>6.7763232000000007E-2</c:v>
                </c:pt>
                <c:pt idx="57">
                  <c:v>6.9183781E-2</c:v>
                </c:pt>
                <c:pt idx="58">
                  <c:v>7.0108339000000006E-2</c:v>
                </c:pt>
                <c:pt idx="59">
                  <c:v>7.2086816999999997E-2</c:v>
                </c:pt>
                <c:pt idx="60">
                  <c:v>7.4217136000000003E-2</c:v>
                </c:pt>
                <c:pt idx="61">
                  <c:v>7.4870783999999996E-2</c:v>
                </c:pt>
                <c:pt idx="62">
                  <c:v>7.1011087000000001E-2</c:v>
                </c:pt>
                <c:pt idx="63">
                  <c:v>7.2801247999999999E-2</c:v>
                </c:pt>
                <c:pt idx="64">
                  <c:v>7.4201897000000003E-2</c:v>
                </c:pt>
                <c:pt idx="65">
                  <c:v>7.4824720999999997E-2</c:v>
                </c:pt>
                <c:pt idx="66">
                  <c:v>7.5329680999999996E-2</c:v>
                </c:pt>
                <c:pt idx="67">
                  <c:v>7.6587410999999994E-2</c:v>
                </c:pt>
                <c:pt idx="68">
                  <c:v>7.7494546999999997E-2</c:v>
                </c:pt>
                <c:pt idx="69">
                  <c:v>7.9304542000000006E-2</c:v>
                </c:pt>
                <c:pt idx="70">
                  <c:v>8.1797755E-2</c:v>
                </c:pt>
                <c:pt idx="71">
                  <c:v>8.0262116999999994E-2</c:v>
                </c:pt>
                <c:pt idx="72">
                  <c:v>8.2283823000000006E-2</c:v>
                </c:pt>
                <c:pt idx="73">
                  <c:v>8.7107624999999994E-2</c:v>
                </c:pt>
                <c:pt idx="74">
                  <c:v>9.1156334000000006E-2</c:v>
                </c:pt>
                <c:pt idx="75">
                  <c:v>9.3956097000000002E-2</c:v>
                </c:pt>
                <c:pt idx="76">
                  <c:v>9.4819350999999996E-2</c:v>
                </c:pt>
                <c:pt idx="77">
                  <c:v>9.8688116000000006E-2</c:v>
                </c:pt>
                <c:pt idx="78">
                  <c:v>0.10052866000000001</c:v>
                </c:pt>
                <c:pt idx="79">
                  <c:v>0.10135656</c:v>
                </c:pt>
                <c:pt idx="80">
                  <c:v>0.10447447</c:v>
                </c:pt>
                <c:pt idx="81">
                  <c:v>0.10615997000000001</c:v>
                </c:pt>
                <c:pt idx="82">
                  <c:v>0.10637484</c:v>
                </c:pt>
                <c:pt idx="83">
                  <c:v>0.10937234</c:v>
                </c:pt>
                <c:pt idx="84">
                  <c:v>0.11072055</c:v>
                </c:pt>
                <c:pt idx="85">
                  <c:v>0.11134027000000001</c:v>
                </c:pt>
                <c:pt idx="86">
                  <c:v>0.11383712</c:v>
                </c:pt>
                <c:pt idx="87">
                  <c:v>0.11531149</c:v>
                </c:pt>
                <c:pt idx="88">
                  <c:v>0.11572605</c:v>
                </c:pt>
                <c:pt idx="89">
                  <c:v>0.11659637</c:v>
                </c:pt>
                <c:pt idx="90">
                  <c:v>0.11949707</c:v>
                </c:pt>
                <c:pt idx="91">
                  <c:v>0.11933808</c:v>
                </c:pt>
                <c:pt idx="92">
                  <c:v>0.12131127999999999</c:v>
                </c:pt>
                <c:pt idx="93">
                  <c:v>0.12325822</c:v>
                </c:pt>
                <c:pt idx="94">
                  <c:v>0.12595567999999999</c:v>
                </c:pt>
                <c:pt idx="95">
                  <c:v>0.12625193000000001</c:v>
                </c:pt>
                <c:pt idx="96">
                  <c:v>0.12678312999999999</c:v>
                </c:pt>
                <c:pt idx="97">
                  <c:v>0.12855163999999999</c:v>
                </c:pt>
                <c:pt idx="98">
                  <c:v>0.13078057000000001</c:v>
                </c:pt>
                <c:pt idx="99">
                  <c:v>0.12980863000000001</c:v>
                </c:pt>
                <c:pt idx="100">
                  <c:v>0.13200110000000001</c:v>
                </c:pt>
                <c:pt idx="101">
                  <c:v>0.13202264999999999</c:v>
                </c:pt>
                <c:pt idx="102">
                  <c:v>0.13432633999999999</c:v>
                </c:pt>
                <c:pt idx="103">
                  <c:v>0.13712975999999999</c:v>
                </c:pt>
                <c:pt idx="104">
                  <c:v>0.13961148000000001</c:v>
                </c:pt>
                <c:pt idx="105">
                  <c:v>0.14066153000000001</c:v>
                </c:pt>
                <c:pt idx="106">
                  <c:v>0.14346254999999999</c:v>
                </c:pt>
                <c:pt idx="107">
                  <c:v>0.14719378999999999</c:v>
                </c:pt>
                <c:pt idx="108">
                  <c:v>0.14944545000000001</c:v>
                </c:pt>
                <c:pt idx="109">
                  <c:v>0.15281692999999999</c:v>
                </c:pt>
                <c:pt idx="110">
                  <c:v>0.15421602000000001</c:v>
                </c:pt>
                <c:pt idx="111">
                  <c:v>0.15558954</c:v>
                </c:pt>
                <c:pt idx="112">
                  <c:v>0.15729424</c:v>
                </c:pt>
                <c:pt idx="113">
                  <c:v>0.16030157</c:v>
                </c:pt>
                <c:pt idx="114">
                  <c:v>0.1604595</c:v>
                </c:pt>
                <c:pt idx="115">
                  <c:v>0.16379276000000001</c:v>
                </c:pt>
                <c:pt idx="116">
                  <c:v>0.16684868</c:v>
                </c:pt>
                <c:pt idx="117">
                  <c:v>0.17033349</c:v>
                </c:pt>
                <c:pt idx="118">
                  <c:v>0.17022297</c:v>
                </c:pt>
                <c:pt idx="119">
                  <c:v>0.17450697000000001</c:v>
                </c:pt>
                <c:pt idx="120">
                  <c:v>0.17771546999999999</c:v>
                </c:pt>
                <c:pt idx="121">
                  <c:v>0.18151270999999999</c:v>
                </c:pt>
                <c:pt idx="122">
                  <c:v>0.18414535000000001</c:v>
                </c:pt>
                <c:pt idx="123">
                  <c:v>0.18743324</c:v>
                </c:pt>
                <c:pt idx="124">
                  <c:v>0.18996673</c:v>
                </c:pt>
                <c:pt idx="125">
                  <c:v>0.19278363000000001</c:v>
                </c:pt>
                <c:pt idx="126">
                  <c:v>0.19455691</c:v>
                </c:pt>
                <c:pt idx="127">
                  <c:v>0.19661793</c:v>
                </c:pt>
                <c:pt idx="128">
                  <c:v>0.19912213000000001</c:v>
                </c:pt>
                <c:pt idx="129">
                  <c:v>0.20146815000000001</c:v>
                </c:pt>
                <c:pt idx="130">
                  <c:v>0.20332043999999999</c:v>
                </c:pt>
                <c:pt idx="131">
                  <c:v>0.20515886</c:v>
                </c:pt>
                <c:pt idx="132">
                  <c:v>0.20848907</c:v>
                </c:pt>
                <c:pt idx="133">
                  <c:v>0.21161183</c:v>
                </c:pt>
                <c:pt idx="134">
                  <c:v>0.21434457000000001</c:v>
                </c:pt>
                <c:pt idx="135">
                  <c:v>0.22175628</c:v>
                </c:pt>
                <c:pt idx="136">
                  <c:v>0.24620185</c:v>
                </c:pt>
                <c:pt idx="137">
                  <c:v>0.25891915999999998</c:v>
                </c:pt>
                <c:pt idx="138">
                  <c:v>0.26473038999999998</c:v>
                </c:pt>
                <c:pt idx="139">
                  <c:v>0.26978555999999998</c:v>
                </c:pt>
                <c:pt idx="140">
                  <c:v>0.27364540999999998</c:v>
                </c:pt>
                <c:pt idx="141">
                  <c:v>0.27851088000000002</c:v>
                </c:pt>
                <c:pt idx="142">
                  <c:v>0.28273925999999999</c:v>
                </c:pt>
                <c:pt idx="143">
                  <c:v>0.28927039999999998</c:v>
                </c:pt>
                <c:pt idx="144">
                  <c:v>0.29446698999999998</c:v>
                </c:pt>
                <c:pt idx="145">
                  <c:v>0.29958467999999999</c:v>
                </c:pt>
                <c:pt idx="146">
                  <c:v>0.30644356</c:v>
                </c:pt>
                <c:pt idx="147">
                  <c:v>0.31098156999999998</c:v>
                </c:pt>
                <c:pt idx="148">
                  <c:v>0.31607678</c:v>
                </c:pt>
                <c:pt idx="149">
                  <c:v>0.32010606000000003</c:v>
                </c:pt>
                <c:pt idx="150">
                  <c:v>0.32255424999999999</c:v>
                </c:pt>
                <c:pt idx="151">
                  <c:v>0.32611776999999997</c:v>
                </c:pt>
                <c:pt idx="152">
                  <c:v>0.33221128</c:v>
                </c:pt>
                <c:pt idx="153">
                  <c:v>0.33781003999999998</c:v>
                </c:pt>
                <c:pt idx="154">
                  <c:v>0.34303265999999999</c:v>
                </c:pt>
                <c:pt idx="155">
                  <c:v>0.34921247</c:v>
                </c:pt>
                <c:pt idx="156">
                  <c:v>0.35326152</c:v>
                </c:pt>
                <c:pt idx="157">
                  <c:v>0.35621037</c:v>
                </c:pt>
                <c:pt idx="158">
                  <c:v>0.36047458999999998</c:v>
                </c:pt>
                <c:pt idx="159">
                  <c:v>0.36549851999999999</c:v>
                </c:pt>
                <c:pt idx="160">
                  <c:v>0.36942092999999998</c:v>
                </c:pt>
                <c:pt idx="161">
                  <c:v>0.37377455999999998</c:v>
                </c:pt>
                <c:pt idx="162">
                  <c:v>0.37873052000000001</c:v>
                </c:pt>
                <c:pt idx="163">
                  <c:v>0.38035927000000003</c:v>
                </c:pt>
                <c:pt idx="164">
                  <c:v>0.38953052999999999</c:v>
                </c:pt>
                <c:pt idx="165">
                  <c:v>0.39518637000000001</c:v>
                </c:pt>
                <c:pt idx="166">
                  <c:v>0.39889944999999999</c:v>
                </c:pt>
                <c:pt idx="167">
                  <c:v>0.40296850000000001</c:v>
                </c:pt>
                <c:pt idx="168">
                  <c:v>0.40478557999999998</c:v>
                </c:pt>
                <c:pt idx="169">
                  <c:v>0.40886118999999999</c:v>
                </c:pt>
                <c:pt idx="170">
                  <c:v>0.40999739000000002</c:v>
                </c:pt>
                <c:pt idx="171">
                  <c:v>0.41375788000000002</c:v>
                </c:pt>
                <c:pt idx="172">
                  <c:v>0.41791249000000003</c:v>
                </c:pt>
                <c:pt idx="173">
                  <c:v>0.42047775999999998</c:v>
                </c:pt>
                <c:pt idx="174">
                  <c:v>0.42495878999999998</c:v>
                </c:pt>
                <c:pt idx="175">
                  <c:v>0.43680824000000001</c:v>
                </c:pt>
                <c:pt idx="176">
                  <c:v>0.45195247999999999</c:v>
                </c:pt>
                <c:pt idx="177">
                  <c:v>0.46518913000000001</c:v>
                </c:pt>
                <c:pt idx="178">
                  <c:v>0.47542189000000001</c:v>
                </c:pt>
                <c:pt idx="179">
                  <c:v>0.48791559000000001</c:v>
                </c:pt>
                <c:pt idx="180">
                  <c:v>0.49613512999999998</c:v>
                </c:pt>
                <c:pt idx="181">
                  <c:v>0.50205272999999995</c:v>
                </c:pt>
                <c:pt idx="182">
                  <c:v>0.50920681999999995</c:v>
                </c:pt>
                <c:pt idx="183">
                  <c:v>0.51724597000000005</c:v>
                </c:pt>
                <c:pt idx="184">
                  <c:v>0.52576792999999999</c:v>
                </c:pt>
                <c:pt idx="185">
                  <c:v>0.53493634000000001</c:v>
                </c:pt>
                <c:pt idx="186">
                  <c:v>0.54580156999999996</c:v>
                </c:pt>
                <c:pt idx="187">
                  <c:v>0.55680065999999995</c:v>
                </c:pt>
                <c:pt idx="188">
                  <c:v>0.56986188999999998</c:v>
                </c:pt>
                <c:pt idx="189">
                  <c:v>0.58713207999999995</c:v>
                </c:pt>
                <c:pt idx="190">
                  <c:v>0.61198028999999998</c:v>
                </c:pt>
                <c:pt idx="191">
                  <c:v>0.63729919000000002</c:v>
                </c:pt>
                <c:pt idx="192">
                  <c:v>0.66164528</c:v>
                </c:pt>
                <c:pt idx="193">
                  <c:v>0.69799328999999999</c:v>
                </c:pt>
                <c:pt idx="194">
                  <c:v>0.74754571999999997</c:v>
                </c:pt>
                <c:pt idx="195">
                  <c:v>0.80465523999999999</c:v>
                </c:pt>
                <c:pt idx="196">
                  <c:v>1.6330301</c:v>
                </c:pt>
              </c:numCache>
            </c:numRef>
          </c:xVal>
          <c:yVal>
            <c:numRef>
              <c:f>Elaborated!$Q$3:$Q$468</c:f>
              <c:numCache>
                <c:formatCode>0.000</c:formatCode>
                <c:ptCount val="466"/>
                <c:pt idx="0">
                  <c:v>0</c:v>
                </c:pt>
                <c:pt idx="1">
                  <c:v>0.37736401000000003</c:v>
                </c:pt>
                <c:pt idx="2">
                  <c:v>0.42096430000000001</c:v>
                </c:pt>
                <c:pt idx="3">
                  <c:v>0.50014170000000002</c:v>
                </c:pt>
                <c:pt idx="4">
                  <c:v>0.96823139999999996</c:v>
                </c:pt>
                <c:pt idx="5">
                  <c:v>1.0753382</c:v>
                </c:pt>
                <c:pt idx="6">
                  <c:v>1.2043727</c:v>
                </c:pt>
                <c:pt idx="7">
                  <c:v>1.3942669000000001</c:v>
                </c:pt>
                <c:pt idx="8">
                  <c:v>1.5469274</c:v>
                </c:pt>
                <c:pt idx="9">
                  <c:v>1.7016498</c:v>
                </c:pt>
                <c:pt idx="10">
                  <c:v>1.8135667</c:v>
                </c:pt>
                <c:pt idx="11">
                  <c:v>1.8928517</c:v>
                </c:pt>
                <c:pt idx="12">
                  <c:v>1.9284721</c:v>
                </c:pt>
                <c:pt idx="13">
                  <c:v>1.9888977999999999</c:v>
                </c:pt>
                <c:pt idx="14">
                  <c:v>2.0935665999999999</c:v>
                </c:pt>
                <c:pt idx="15">
                  <c:v>2.2115559999999999</c:v>
                </c:pt>
                <c:pt idx="16">
                  <c:v>2.3077154000000002</c:v>
                </c:pt>
                <c:pt idx="17">
                  <c:v>2.4081408999999998</c:v>
                </c:pt>
                <c:pt idx="18">
                  <c:v>2.5375059000000002</c:v>
                </c:pt>
                <c:pt idx="19">
                  <c:v>2.6655757000000002</c:v>
                </c:pt>
                <c:pt idx="20">
                  <c:v>2.7843653000000002</c:v>
                </c:pt>
                <c:pt idx="21">
                  <c:v>2.9330452999999999</c:v>
                </c:pt>
                <c:pt idx="22">
                  <c:v>3.0309683000000001</c:v>
                </c:pt>
                <c:pt idx="23">
                  <c:v>3.1510172000000001</c:v>
                </c:pt>
                <c:pt idx="24">
                  <c:v>3.2953299999999999</c:v>
                </c:pt>
                <c:pt idx="25">
                  <c:v>3.4375954000000002</c:v>
                </c:pt>
                <c:pt idx="26">
                  <c:v>3.5803672</c:v>
                </c:pt>
                <c:pt idx="27">
                  <c:v>3.7565357000000001</c:v>
                </c:pt>
                <c:pt idx="28">
                  <c:v>3.9318765999999998</c:v>
                </c:pt>
                <c:pt idx="29">
                  <c:v>4.0689793999999999</c:v>
                </c:pt>
                <c:pt idx="30">
                  <c:v>4.1689337000000002</c:v>
                </c:pt>
                <c:pt idx="31">
                  <c:v>4.265663</c:v>
                </c:pt>
                <c:pt idx="32">
                  <c:v>4.3872172999999997</c:v>
                </c:pt>
                <c:pt idx="33">
                  <c:v>4.4619327999999996</c:v>
                </c:pt>
                <c:pt idx="34">
                  <c:v>4.5460868999999997</c:v>
                </c:pt>
                <c:pt idx="35">
                  <c:v>4.6409108999999997</c:v>
                </c:pt>
                <c:pt idx="36">
                  <c:v>4.7440385999999997</c:v>
                </c:pt>
                <c:pt idx="37">
                  <c:v>4.8266298000000001</c:v>
                </c:pt>
                <c:pt idx="38">
                  <c:v>4.8937439999999999</c:v>
                </c:pt>
                <c:pt idx="39">
                  <c:v>4.9534729999999998</c:v>
                </c:pt>
                <c:pt idx="40">
                  <c:v>5.0152327000000003</c:v>
                </c:pt>
                <c:pt idx="41">
                  <c:v>5.0516674999999998</c:v>
                </c:pt>
                <c:pt idx="42">
                  <c:v>5.1657038999999996</c:v>
                </c:pt>
                <c:pt idx="43">
                  <c:v>5.3478637000000004</c:v>
                </c:pt>
                <c:pt idx="44">
                  <c:v>5.5270539000000003</c:v>
                </c:pt>
                <c:pt idx="45">
                  <c:v>5.6809586000000003</c:v>
                </c:pt>
                <c:pt idx="46">
                  <c:v>5.7683264999999997</c:v>
                </c:pt>
                <c:pt idx="47">
                  <c:v>5.8157119000000002</c:v>
                </c:pt>
                <c:pt idx="48">
                  <c:v>5.8822336000000002</c:v>
                </c:pt>
                <c:pt idx="49">
                  <c:v>5.9628208999999996</c:v>
                </c:pt>
                <c:pt idx="50">
                  <c:v>6.0520990000000001</c:v>
                </c:pt>
                <c:pt idx="51">
                  <c:v>6.144412</c:v>
                </c:pt>
                <c:pt idx="52">
                  <c:v>6.2761326000000004</c:v>
                </c:pt>
                <c:pt idx="53">
                  <c:v>6.4180279999999996</c:v>
                </c:pt>
                <c:pt idx="54">
                  <c:v>6.5411709</c:v>
                </c:pt>
                <c:pt idx="55">
                  <c:v>6.6263017</c:v>
                </c:pt>
                <c:pt idx="56">
                  <c:v>6.7566079999999999</c:v>
                </c:pt>
                <c:pt idx="57">
                  <c:v>6.8769261999999998</c:v>
                </c:pt>
                <c:pt idx="58">
                  <c:v>6.9750503000000004</c:v>
                </c:pt>
                <c:pt idx="59">
                  <c:v>7.0712184000000002</c:v>
                </c:pt>
                <c:pt idx="60">
                  <c:v>7.1662374</c:v>
                </c:pt>
                <c:pt idx="61">
                  <c:v>7.2737581000000002</c:v>
                </c:pt>
                <c:pt idx="62">
                  <c:v>7.3535162999999999</c:v>
                </c:pt>
                <c:pt idx="63">
                  <c:v>7.4383752999999997</c:v>
                </c:pt>
                <c:pt idx="64">
                  <c:v>7.5544627999999996</c:v>
                </c:pt>
                <c:pt idx="65">
                  <c:v>7.6551472</c:v>
                </c:pt>
                <c:pt idx="66">
                  <c:v>7.7387116000000002</c:v>
                </c:pt>
                <c:pt idx="67">
                  <c:v>7.8611392999999996</c:v>
                </c:pt>
                <c:pt idx="68">
                  <c:v>8.0085387000000008</c:v>
                </c:pt>
                <c:pt idx="69">
                  <c:v>8.1176282000000004</c:v>
                </c:pt>
                <c:pt idx="70">
                  <c:v>8.2250257999999992</c:v>
                </c:pt>
                <c:pt idx="71">
                  <c:v>8.3179151999999998</c:v>
                </c:pt>
                <c:pt idx="72">
                  <c:v>8.3976083999999993</c:v>
                </c:pt>
                <c:pt idx="73">
                  <c:v>8.4668475000000001</c:v>
                </c:pt>
                <c:pt idx="74">
                  <c:v>8.5369346000000004</c:v>
                </c:pt>
                <c:pt idx="75">
                  <c:v>8.6002126000000008</c:v>
                </c:pt>
                <c:pt idx="76">
                  <c:v>8.6591059999999995</c:v>
                </c:pt>
                <c:pt idx="77">
                  <c:v>8.7191077999999997</c:v>
                </c:pt>
                <c:pt idx="78">
                  <c:v>8.7856415999999999</c:v>
                </c:pt>
                <c:pt idx="79">
                  <c:v>8.8366729999999993</c:v>
                </c:pt>
                <c:pt idx="80">
                  <c:v>8.9338134999999994</c:v>
                </c:pt>
                <c:pt idx="81">
                  <c:v>9.0541394999999998</c:v>
                </c:pt>
                <c:pt idx="82">
                  <c:v>9.1657603000000005</c:v>
                </c:pt>
                <c:pt idx="83">
                  <c:v>9.2796277000000007</c:v>
                </c:pt>
                <c:pt idx="84">
                  <c:v>9.3652297999999998</c:v>
                </c:pt>
                <c:pt idx="85">
                  <c:v>9.4660700000000002</c:v>
                </c:pt>
                <c:pt idx="86">
                  <c:v>9.5601731000000001</c:v>
                </c:pt>
                <c:pt idx="87">
                  <c:v>9.6532911000000006</c:v>
                </c:pt>
                <c:pt idx="88">
                  <c:v>9.7371604000000005</c:v>
                </c:pt>
                <c:pt idx="89">
                  <c:v>9.8018744000000009</c:v>
                </c:pt>
                <c:pt idx="90">
                  <c:v>9.8746807000000008</c:v>
                </c:pt>
                <c:pt idx="91">
                  <c:v>9.9676445999999999</c:v>
                </c:pt>
                <c:pt idx="92">
                  <c:v>10.062184999999999</c:v>
                </c:pt>
                <c:pt idx="93">
                  <c:v>10.132731</c:v>
                </c:pt>
                <c:pt idx="94">
                  <c:v>10.199558</c:v>
                </c:pt>
                <c:pt idx="95">
                  <c:v>10.257006000000001</c:v>
                </c:pt>
                <c:pt idx="96">
                  <c:v>10.310992000000001</c:v>
                </c:pt>
                <c:pt idx="97">
                  <c:v>10.364169</c:v>
                </c:pt>
                <c:pt idx="98">
                  <c:v>10.430090999999999</c:v>
                </c:pt>
                <c:pt idx="99">
                  <c:v>10.515219999999999</c:v>
                </c:pt>
                <c:pt idx="100">
                  <c:v>10.591004999999999</c:v>
                </c:pt>
                <c:pt idx="101">
                  <c:v>10.68844</c:v>
                </c:pt>
                <c:pt idx="102">
                  <c:v>10.830264</c:v>
                </c:pt>
                <c:pt idx="103">
                  <c:v>10.979126000000001</c:v>
                </c:pt>
                <c:pt idx="104">
                  <c:v>11.104346</c:v>
                </c:pt>
                <c:pt idx="105">
                  <c:v>11.226826000000001</c:v>
                </c:pt>
                <c:pt idx="106">
                  <c:v>11.341283000000001</c:v>
                </c:pt>
                <c:pt idx="107">
                  <c:v>11.49934</c:v>
                </c:pt>
                <c:pt idx="108">
                  <c:v>11.61904</c:v>
                </c:pt>
                <c:pt idx="109">
                  <c:v>11.710649999999999</c:v>
                </c:pt>
                <c:pt idx="110">
                  <c:v>11.814432999999999</c:v>
                </c:pt>
                <c:pt idx="111">
                  <c:v>11.910825000000001</c:v>
                </c:pt>
                <c:pt idx="112">
                  <c:v>12.022154</c:v>
                </c:pt>
                <c:pt idx="113">
                  <c:v>12.147823000000001</c:v>
                </c:pt>
                <c:pt idx="114">
                  <c:v>12.26835</c:v>
                </c:pt>
                <c:pt idx="115">
                  <c:v>12.394126999999999</c:v>
                </c:pt>
                <c:pt idx="116">
                  <c:v>12.511653000000001</c:v>
                </c:pt>
                <c:pt idx="117">
                  <c:v>12.622876</c:v>
                </c:pt>
                <c:pt idx="118">
                  <c:v>12.739148999999999</c:v>
                </c:pt>
                <c:pt idx="119">
                  <c:v>12.843571000000001</c:v>
                </c:pt>
                <c:pt idx="120">
                  <c:v>13.032987</c:v>
                </c:pt>
                <c:pt idx="121">
                  <c:v>13.218987</c:v>
                </c:pt>
                <c:pt idx="122">
                  <c:v>13.363574</c:v>
                </c:pt>
                <c:pt idx="123">
                  <c:v>13.487850999999999</c:v>
                </c:pt>
                <c:pt idx="124">
                  <c:v>13.591485</c:v>
                </c:pt>
                <c:pt idx="125">
                  <c:v>13.701478</c:v>
                </c:pt>
                <c:pt idx="126">
                  <c:v>13.823231</c:v>
                </c:pt>
                <c:pt idx="127">
                  <c:v>13.926062</c:v>
                </c:pt>
                <c:pt idx="128">
                  <c:v>14.001205000000001</c:v>
                </c:pt>
                <c:pt idx="129">
                  <c:v>14.083050999999999</c:v>
                </c:pt>
                <c:pt idx="130">
                  <c:v>14.165975</c:v>
                </c:pt>
                <c:pt idx="131">
                  <c:v>14.285532</c:v>
                </c:pt>
                <c:pt idx="132">
                  <c:v>14.418480000000001</c:v>
                </c:pt>
                <c:pt idx="133">
                  <c:v>14.541696</c:v>
                </c:pt>
                <c:pt idx="134">
                  <c:v>14.667413</c:v>
                </c:pt>
                <c:pt idx="135">
                  <c:v>14.744246</c:v>
                </c:pt>
                <c:pt idx="136">
                  <c:v>14.799398999999999</c:v>
                </c:pt>
                <c:pt idx="137">
                  <c:v>14.861421999999999</c:v>
                </c:pt>
                <c:pt idx="138">
                  <c:v>14.923398000000001</c:v>
                </c:pt>
                <c:pt idx="139">
                  <c:v>15.009674</c:v>
                </c:pt>
                <c:pt idx="140">
                  <c:v>15.132906999999999</c:v>
                </c:pt>
                <c:pt idx="141">
                  <c:v>15.266584</c:v>
                </c:pt>
                <c:pt idx="142">
                  <c:v>15.392528</c:v>
                </c:pt>
                <c:pt idx="143">
                  <c:v>15.539467999999999</c:v>
                </c:pt>
                <c:pt idx="144">
                  <c:v>15.697409</c:v>
                </c:pt>
                <c:pt idx="145">
                  <c:v>15.834588999999999</c:v>
                </c:pt>
                <c:pt idx="146">
                  <c:v>15.961264999999999</c:v>
                </c:pt>
                <c:pt idx="147">
                  <c:v>16.125399000000002</c:v>
                </c:pt>
                <c:pt idx="148">
                  <c:v>16.271488000000002</c:v>
                </c:pt>
                <c:pt idx="149">
                  <c:v>16.335086</c:v>
                </c:pt>
                <c:pt idx="150">
                  <c:v>16.387546</c:v>
                </c:pt>
                <c:pt idx="151">
                  <c:v>16.519622999999999</c:v>
                </c:pt>
                <c:pt idx="152">
                  <c:v>16.657516000000001</c:v>
                </c:pt>
                <c:pt idx="153">
                  <c:v>16.803820000000002</c:v>
                </c:pt>
                <c:pt idx="154">
                  <c:v>16.967549999999999</c:v>
                </c:pt>
                <c:pt idx="155">
                  <c:v>17.109877000000001</c:v>
                </c:pt>
                <c:pt idx="156">
                  <c:v>17.233953</c:v>
                </c:pt>
                <c:pt idx="157">
                  <c:v>17.347781000000001</c:v>
                </c:pt>
                <c:pt idx="158">
                  <c:v>17.493182000000001</c:v>
                </c:pt>
                <c:pt idx="159">
                  <c:v>17.624953999999999</c:v>
                </c:pt>
                <c:pt idx="160">
                  <c:v>17.739467999999999</c:v>
                </c:pt>
                <c:pt idx="161">
                  <c:v>17.845576999999999</c:v>
                </c:pt>
                <c:pt idx="162">
                  <c:v>17.909300000000002</c:v>
                </c:pt>
                <c:pt idx="163">
                  <c:v>18.021339999999999</c:v>
                </c:pt>
                <c:pt idx="164">
                  <c:v>18.250882000000001</c:v>
                </c:pt>
                <c:pt idx="165">
                  <c:v>18.307545999999999</c:v>
                </c:pt>
                <c:pt idx="166">
                  <c:v>18.333575</c:v>
                </c:pt>
                <c:pt idx="167">
                  <c:v>18.377783999999998</c:v>
                </c:pt>
                <c:pt idx="168">
                  <c:v>18.43038</c:v>
                </c:pt>
                <c:pt idx="169">
                  <c:v>18.491228</c:v>
                </c:pt>
                <c:pt idx="170">
                  <c:v>18.553111000000001</c:v>
                </c:pt>
                <c:pt idx="171">
                  <c:v>18.614733000000001</c:v>
                </c:pt>
                <c:pt idx="172">
                  <c:v>18.681713999999999</c:v>
                </c:pt>
                <c:pt idx="173">
                  <c:v>18.738548999999999</c:v>
                </c:pt>
                <c:pt idx="174">
                  <c:v>18.886405</c:v>
                </c:pt>
                <c:pt idx="175">
                  <c:v>19.128665000000002</c:v>
                </c:pt>
                <c:pt idx="176">
                  <c:v>19.351312</c:v>
                </c:pt>
                <c:pt idx="177">
                  <c:v>19.516784999999999</c:v>
                </c:pt>
                <c:pt idx="178">
                  <c:v>19.624590000000001</c:v>
                </c:pt>
                <c:pt idx="179">
                  <c:v>19.757776</c:v>
                </c:pt>
                <c:pt idx="180">
                  <c:v>19.818830999999999</c:v>
                </c:pt>
                <c:pt idx="181">
                  <c:v>19.852951999999998</c:v>
                </c:pt>
                <c:pt idx="182">
                  <c:v>19.922150999999999</c:v>
                </c:pt>
                <c:pt idx="183">
                  <c:v>19.996359000000002</c:v>
                </c:pt>
                <c:pt idx="184">
                  <c:v>20.065733999999999</c:v>
                </c:pt>
                <c:pt idx="185">
                  <c:v>20.136721000000001</c:v>
                </c:pt>
                <c:pt idx="186">
                  <c:v>20.224019999999999</c:v>
                </c:pt>
                <c:pt idx="187">
                  <c:v>20.313106999999999</c:v>
                </c:pt>
                <c:pt idx="188">
                  <c:v>20.395996</c:v>
                </c:pt>
                <c:pt idx="189">
                  <c:v>20.549755000000001</c:v>
                </c:pt>
                <c:pt idx="190">
                  <c:v>20.726500000000001</c:v>
                </c:pt>
                <c:pt idx="191">
                  <c:v>20.804017999999999</c:v>
                </c:pt>
                <c:pt idx="192">
                  <c:v>20.944996</c:v>
                </c:pt>
                <c:pt idx="193">
                  <c:v>21.125772999999999</c:v>
                </c:pt>
                <c:pt idx="194">
                  <c:v>21.319606</c:v>
                </c:pt>
                <c:pt idx="195">
                  <c:v>21.438787000000001</c:v>
                </c:pt>
              </c:numCache>
            </c:numRef>
          </c:yVal>
          <c:smooth val="1"/>
          <c:extLst>
            <c:ext xmlns:c16="http://schemas.microsoft.com/office/drawing/2014/chart" uri="{C3380CC4-5D6E-409C-BE32-E72D297353CC}">
              <c16:uniqueId val="{00000005-068D-4C7A-8DEC-9E065D586C8D}"/>
            </c:ext>
          </c:extLst>
        </c:ser>
        <c:ser>
          <c:idx val="6"/>
          <c:order val="6"/>
          <c:tx>
            <c:strRef>
              <c:f>Elaborated!$P$1</c:f>
              <c:strCache>
                <c:ptCount val="1"/>
                <c:pt idx="0">
                  <c:v>θx_3L/4</c:v>
                </c:pt>
              </c:strCache>
            </c:strRef>
          </c:tx>
          <c:spPr>
            <a:ln w="12700" cap="rnd">
              <a:solidFill>
                <a:srgbClr val="7030A0"/>
              </a:solidFill>
              <a:prstDash val="sysDot"/>
              <a:round/>
            </a:ln>
            <a:effectLst/>
          </c:spPr>
          <c:marker>
            <c:symbol val="none"/>
          </c:marker>
          <c:xVal>
            <c:numRef>
              <c:f>Elaborated!$P$3:$P$200</c:f>
              <c:numCache>
                <c:formatCode>0.00</c:formatCode>
                <c:ptCount val="198"/>
                <c:pt idx="0">
                  <c:v>0</c:v>
                </c:pt>
                <c:pt idx="1">
                  <c:v>7.5618209000000002E-3</c:v>
                </c:pt>
                <c:pt idx="2">
                  <c:v>1.5039980999999999E-2</c:v>
                </c:pt>
                <c:pt idx="3">
                  <c:v>1.8532214000000002E-2</c:v>
                </c:pt>
                <c:pt idx="4">
                  <c:v>4.3872043999999999E-2</c:v>
                </c:pt>
                <c:pt idx="5">
                  <c:v>4.8604540000000002E-2</c:v>
                </c:pt>
                <c:pt idx="6">
                  <c:v>5.1382262999999997E-2</c:v>
                </c:pt>
                <c:pt idx="7">
                  <c:v>6.3243703999999998E-2</c:v>
                </c:pt>
                <c:pt idx="8">
                  <c:v>7.2591354999999996E-2</c:v>
                </c:pt>
                <c:pt idx="9">
                  <c:v>8.2098182000000006E-2</c:v>
                </c:pt>
                <c:pt idx="10">
                  <c:v>8.8982581000000005E-2</c:v>
                </c:pt>
                <c:pt idx="11">
                  <c:v>9.2034055000000003E-2</c:v>
                </c:pt>
                <c:pt idx="12">
                  <c:v>9.3306212999999999E-2</c:v>
                </c:pt>
                <c:pt idx="13">
                  <c:v>9.7555949000000003E-2</c:v>
                </c:pt>
                <c:pt idx="14">
                  <c:v>9.9195406999999999E-2</c:v>
                </c:pt>
                <c:pt idx="15">
                  <c:v>0.10377633999999999</c:v>
                </c:pt>
                <c:pt idx="16">
                  <c:v>0.10779319</c:v>
                </c:pt>
                <c:pt idx="17">
                  <c:v>0.10907661</c:v>
                </c:pt>
                <c:pt idx="18">
                  <c:v>0.11440433</c:v>
                </c:pt>
                <c:pt idx="19">
                  <c:v>0.11851389</c:v>
                </c:pt>
                <c:pt idx="20">
                  <c:v>0.12149618</c:v>
                </c:pt>
                <c:pt idx="21">
                  <c:v>0.12644000999999999</c:v>
                </c:pt>
                <c:pt idx="22">
                  <c:v>0.13104697000000001</c:v>
                </c:pt>
                <c:pt idx="23">
                  <c:v>0.13285849</c:v>
                </c:pt>
                <c:pt idx="24">
                  <c:v>0.13923257999999999</c:v>
                </c:pt>
                <c:pt idx="25">
                  <c:v>0.13992551</c:v>
                </c:pt>
                <c:pt idx="26">
                  <c:v>0.14479484000000001</c:v>
                </c:pt>
                <c:pt idx="27">
                  <c:v>0.14730246999999999</c:v>
                </c:pt>
                <c:pt idx="28">
                  <c:v>0.15023948000000001</c:v>
                </c:pt>
                <c:pt idx="29">
                  <c:v>0.14821466999999999</c:v>
                </c:pt>
                <c:pt idx="30">
                  <c:v>0.15213739000000001</c:v>
                </c:pt>
                <c:pt idx="31">
                  <c:v>0.15162987999999999</c:v>
                </c:pt>
                <c:pt idx="32">
                  <c:v>0.15258473</c:v>
                </c:pt>
                <c:pt idx="33">
                  <c:v>0.15356153</c:v>
                </c:pt>
                <c:pt idx="34">
                  <c:v>0.15808000999999999</c:v>
                </c:pt>
                <c:pt idx="35">
                  <c:v>0.16011608999999999</c:v>
                </c:pt>
                <c:pt idx="36">
                  <c:v>0.16413648</c:v>
                </c:pt>
                <c:pt idx="37">
                  <c:v>0.16437020999999999</c:v>
                </c:pt>
                <c:pt idx="38">
                  <c:v>0.16401182</c:v>
                </c:pt>
                <c:pt idx="39">
                  <c:v>0.16398778999999999</c:v>
                </c:pt>
                <c:pt idx="40">
                  <c:v>0.16447545</c:v>
                </c:pt>
                <c:pt idx="41">
                  <c:v>0.16902037</c:v>
                </c:pt>
                <c:pt idx="42">
                  <c:v>0.17002048</c:v>
                </c:pt>
                <c:pt idx="43">
                  <c:v>0.17251384</c:v>
                </c:pt>
                <c:pt idx="44">
                  <c:v>0.17563770000000001</c:v>
                </c:pt>
                <c:pt idx="45">
                  <c:v>0.17622119</c:v>
                </c:pt>
                <c:pt idx="46">
                  <c:v>0.17801919999999999</c:v>
                </c:pt>
                <c:pt idx="47">
                  <c:v>0.17967577000000001</c:v>
                </c:pt>
                <c:pt idx="48">
                  <c:v>0.18060219</c:v>
                </c:pt>
                <c:pt idx="49">
                  <c:v>0.18084131000000001</c:v>
                </c:pt>
                <c:pt idx="50">
                  <c:v>0.18281012999999999</c:v>
                </c:pt>
                <c:pt idx="51">
                  <c:v>0.18401988999999999</c:v>
                </c:pt>
                <c:pt idx="52">
                  <c:v>0.18513225</c:v>
                </c:pt>
                <c:pt idx="53">
                  <c:v>0.18768931999999999</c:v>
                </c:pt>
                <c:pt idx="54">
                  <c:v>0.18976789999999999</c:v>
                </c:pt>
                <c:pt idx="55">
                  <c:v>0.19050597</c:v>
                </c:pt>
                <c:pt idx="56">
                  <c:v>0.19225830999999999</c:v>
                </c:pt>
                <c:pt idx="57">
                  <c:v>0.19392034</c:v>
                </c:pt>
                <c:pt idx="58">
                  <c:v>0.19553597</c:v>
                </c:pt>
                <c:pt idx="59">
                  <c:v>0.19673449000000001</c:v>
                </c:pt>
                <c:pt idx="60">
                  <c:v>0.19852378000000001</c:v>
                </c:pt>
                <c:pt idx="61">
                  <c:v>0.20010132999999999</c:v>
                </c:pt>
                <c:pt idx="62">
                  <c:v>0.20250345</c:v>
                </c:pt>
                <c:pt idx="63">
                  <c:v>0.20395969999999999</c:v>
                </c:pt>
                <c:pt idx="64">
                  <c:v>0.20608318</c:v>
                </c:pt>
                <c:pt idx="65">
                  <c:v>0.20684532</c:v>
                </c:pt>
                <c:pt idx="66">
                  <c:v>0.208754</c:v>
                </c:pt>
                <c:pt idx="67">
                  <c:v>0.21072093</c:v>
                </c:pt>
                <c:pt idx="68">
                  <c:v>0.21253902999999999</c:v>
                </c:pt>
                <c:pt idx="69">
                  <c:v>0.21463894</c:v>
                </c:pt>
                <c:pt idx="70">
                  <c:v>0.21644942</c:v>
                </c:pt>
                <c:pt idx="71">
                  <c:v>0.21803496999999999</c:v>
                </c:pt>
                <c:pt idx="72">
                  <c:v>0.21813113000000001</c:v>
                </c:pt>
                <c:pt idx="73">
                  <c:v>0.22006892</c:v>
                </c:pt>
                <c:pt idx="74">
                  <c:v>0.22141129000000001</c:v>
                </c:pt>
                <c:pt idx="75">
                  <c:v>0.22188013000000001</c:v>
                </c:pt>
                <c:pt idx="76">
                  <c:v>0.22327649999999999</c:v>
                </c:pt>
                <c:pt idx="77">
                  <c:v>0.22392569000000001</c:v>
                </c:pt>
                <c:pt idx="78">
                  <c:v>0.22552475</c:v>
                </c:pt>
                <c:pt idx="79">
                  <c:v>0.22603830999999999</c:v>
                </c:pt>
                <c:pt idx="80">
                  <c:v>0.22853071999999999</c:v>
                </c:pt>
                <c:pt idx="81">
                  <c:v>0.22956155</c:v>
                </c:pt>
                <c:pt idx="82">
                  <c:v>0.23241216000000001</c:v>
                </c:pt>
                <c:pt idx="83">
                  <c:v>0.24094333000000001</c:v>
                </c:pt>
                <c:pt idx="84">
                  <c:v>0.24360138000000001</c:v>
                </c:pt>
                <c:pt idx="85">
                  <c:v>0.24543962999999999</c:v>
                </c:pt>
                <c:pt idx="86">
                  <c:v>0.24730344000000001</c:v>
                </c:pt>
                <c:pt idx="87">
                  <c:v>0.24911820000000001</c:v>
                </c:pt>
                <c:pt idx="88">
                  <c:v>0.25040196999999997</c:v>
                </c:pt>
                <c:pt idx="89">
                  <c:v>0.25060349999999998</c:v>
                </c:pt>
                <c:pt idx="90">
                  <c:v>0.25249523000000001</c:v>
                </c:pt>
                <c:pt idx="91">
                  <c:v>0.25369050999999998</c:v>
                </c:pt>
                <c:pt idx="92">
                  <c:v>0.25539050000000002</c:v>
                </c:pt>
                <c:pt idx="93">
                  <c:v>0.25738471000000002</c:v>
                </c:pt>
                <c:pt idx="94">
                  <c:v>0.25833803999999999</c:v>
                </c:pt>
                <c:pt idx="95">
                  <c:v>0.25924225000000001</c:v>
                </c:pt>
                <c:pt idx="96">
                  <c:v>0.26118586999999999</c:v>
                </c:pt>
                <c:pt idx="97">
                  <c:v>0.26211353999999998</c:v>
                </c:pt>
                <c:pt idx="98">
                  <c:v>0.26299527</c:v>
                </c:pt>
                <c:pt idx="99">
                  <c:v>0.26530695999999998</c:v>
                </c:pt>
                <c:pt idx="100">
                  <c:v>0.26673865000000002</c:v>
                </c:pt>
                <c:pt idx="101">
                  <c:v>0.26814775000000002</c:v>
                </c:pt>
                <c:pt idx="102">
                  <c:v>0.26990442999999997</c:v>
                </c:pt>
                <c:pt idx="103">
                  <c:v>0.27308561999999997</c:v>
                </c:pt>
                <c:pt idx="104">
                  <c:v>0.27459249000000002</c:v>
                </c:pt>
                <c:pt idx="105">
                  <c:v>0.27675761999999998</c:v>
                </c:pt>
                <c:pt idx="106">
                  <c:v>0.27900857000000001</c:v>
                </c:pt>
                <c:pt idx="107">
                  <c:v>0.28248820000000002</c:v>
                </c:pt>
                <c:pt idx="108">
                  <c:v>0.28433809999999998</c:v>
                </c:pt>
                <c:pt idx="109">
                  <c:v>0.28626559000000001</c:v>
                </c:pt>
                <c:pt idx="110">
                  <c:v>0.28848602000000001</c:v>
                </c:pt>
                <c:pt idx="111">
                  <c:v>0.29073284999999999</c:v>
                </c:pt>
                <c:pt idx="112">
                  <c:v>0.29215797999999998</c:v>
                </c:pt>
                <c:pt idx="113">
                  <c:v>0.29474533000000003</c:v>
                </c:pt>
                <c:pt idx="114">
                  <c:v>0.29712842</c:v>
                </c:pt>
                <c:pt idx="115">
                  <c:v>0.29986374999999998</c:v>
                </c:pt>
                <c:pt idx="116">
                  <c:v>0.30210841999999999</c:v>
                </c:pt>
                <c:pt idx="117">
                  <c:v>0.3041838</c:v>
                </c:pt>
                <c:pt idx="118">
                  <c:v>0.30655068000000002</c:v>
                </c:pt>
                <c:pt idx="119">
                  <c:v>0.30948339000000002</c:v>
                </c:pt>
                <c:pt idx="120">
                  <c:v>0.31372420000000001</c:v>
                </c:pt>
                <c:pt idx="121">
                  <c:v>0.31765728999999998</c:v>
                </c:pt>
                <c:pt idx="122">
                  <c:v>0.32111266999999999</c:v>
                </c:pt>
                <c:pt idx="123">
                  <c:v>0.32456256</c:v>
                </c:pt>
                <c:pt idx="124">
                  <c:v>0.32665258000000003</c:v>
                </c:pt>
                <c:pt idx="125">
                  <c:v>0.32965904000000001</c:v>
                </c:pt>
                <c:pt idx="126">
                  <c:v>0.33203002999999998</c:v>
                </c:pt>
                <c:pt idx="127">
                  <c:v>0.33466427999999998</c:v>
                </c:pt>
                <c:pt idx="128">
                  <c:v>0.33664759</c:v>
                </c:pt>
                <c:pt idx="129">
                  <c:v>0.33949010000000002</c:v>
                </c:pt>
                <c:pt idx="130">
                  <c:v>0.34110024999999999</c:v>
                </c:pt>
                <c:pt idx="131">
                  <c:v>0.34296471000000001</c:v>
                </c:pt>
                <c:pt idx="132">
                  <c:v>0.34529217000000001</c:v>
                </c:pt>
                <c:pt idx="133">
                  <c:v>0.34862963000000002</c:v>
                </c:pt>
                <c:pt idx="134">
                  <c:v>0.35168803999999998</c:v>
                </c:pt>
                <c:pt idx="135">
                  <c:v>0.35356516999999998</c:v>
                </c:pt>
                <c:pt idx="136">
                  <c:v>0.35489766</c:v>
                </c:pt>
                <c:pt idx="137">
                  <c:v>0.35583983000000002</c:v>
                </c:pt>
                <c:pt idx="138">
                  <c:v>0.35656177</c:v>
                </c:pt>
                <c:pt idx="139">
                  <c:v>0.35784355000000001</c:v>
                </c:pt>
                <c:pt idx="140">
                  <c:v>0.35942355999999998</c:v>
                </c:pt>
                <c:pt idx="141">
                  <c:v>0.36084201999999999</c:v>
                </c:pt>
                <c:pt idx="142">
                  <c:v>0.36171388999999998</c:v>
                </c:pt>
                <c:pt idx="143">
                  <c:v>0.36417360999999998</c:v>
                </c:pt>
                <c:pt idx="144">
                  <c:v>0.36676206</c:v>
                </c:pt>
                <c:pt idx="145">
                  <c:v>0.36827532000000002</c:v>
                </c:pt>
                <c:pt idx="146">
                  <c:v>0.37026824000000003</c:v>
                </c:pt>
                <c:pt idx="147">
                  <c:v>0.37228766000000002</c:v>
                </c:pt>
                <c:pt idx="148">
                  <c:v>0.37412377000000002</c:v>
                </c:pt>
                <c:pt idx="149">
                  <c:v>0.37551614</c:v>
                </c:pt>
                <c:pt idx="150">
                  <c:v>0.37519655000000002</c:v>
                </c:pt>
                <c:pt idx="151">
                  <c:v>0.37738656999999998</c:v>
                </c:pt>
                <c:pt idx="152">
                  <c:v>0.37961773999999998</c:v>
                </c:pt>
                <c:pt idx="153">
                  <c:v>0.38197273999999998</c:v>
                </c:pt>
                <c:pt idx="154">
                  <c:v>0.38388077999999998</c:v>
                </c:pt>
                <c:pt idx="155">
                  <c:v>0.38598420999999999</c:v>
                </c:pt>
                <c:pt idx="156">
                  <c:v>0.38672911999999998</c:v>
                </c:pt>
                <c:pt idx="157">
                  <c:v>0.38610483000000001</c:v>
                </c:pt>
                <c:pt idx="158">
                  <c:v>0.38709376000000001</c:v>
                </c:pt>
                <c:pt idx="159">
                  <c:v>0.38917624000000001</c:v>
                </c:pt>
                <c:pt idx="160">
                  <c:v>0.38976971999999999</c:v>
                </c:pt>
                <c:pt idx="161">
                  <c:v>0.39126786000000002</c:v>
                </c:pt>
                <c:pt idx="162">
                  <c:v>0.39225504</c:v>
                </c:pt>
                <c:pt idx="163">
                  <c:v>0.39294744999999998</c:v>
                </c:pt>
                <c:pt idx="164">
                  <c:v>0.39939282999999998</c:v>
                </c:pt>
                <c:pt idx="165">
                  <c:v>0.40149146000000002</c:v>
                </c:pt>
                <c:pt idx="166">
                  <c:v>0.40355960000000002</c:v>
                </c:pt>
                <c:pt idx="167">
                  <c:v>0.40535291000000001</c:v>
                </c:pt>
                <c:pt idx="168">
                  <c:v>0.40710867000000001</c:v>
                </c:pt>
                <c:pt idx="169">
                  <c:v>0.40974024999999997</c:v>
                </c:pt>
                <c:pt idx="170">
                  <c:v>0.41160755999999998</c:v>
                </c:pt>
                <c:pt idx="171">
                  <c:v>0.41285653</c:v>
                </c:pt>
                <c:pt idx="172">
                  <c:v>0.41605284999999997</c:v>
                </c:pt>
                <c:pt idx="173">
                  <c:v>0.41836719999999999</c:v>
                </c:pt>
                <c:pt idx="174">
                  <c:v>0.42223307999999998</c:v>
                </c:pt>
                <c:pt idx="175">
                  <c:v>0.43175074000000002</c:v>
                </c:pt>
                <c:pt idx="176">
                  <c:v>0.44295995999999999</c:v>
                </c:pt>
                <c:pt idx="177">
                  <c:v>0.45077919</c:v>
                </c:pt>
                <c:pt idx="178">
                  <c:v>0.45816392</c:v>
                </c:pt>
                <c:pt idx="179">
                  <c:v>0.46576986999999997</c:v>
                </c:pt>
                <c:pt idx="180">
                  <c:v>0.47127845000000002</c:v>
                </c:pt>
                <c:pt idx="181">
                  <c:v>0.47469470000000002</c:v>
                </c:pt>
                <c:pt idx="182">
                  <c:v>0.47963339999999999</c:v>
                </c:pt>
                <c:pt idx="183">
                  <c:v>0.48519922999999998</c:v>
                </c:pt>
                <c:pt idx="184">
                  <c:v>0.49153722</c:v>
                </c:pt>
                <c:pt idx="185">
                  <c:v>0.49911259000000002</c:v>
                </c:pt>
                <c:pt idx="186">
                  <c:v>0.50840585999999999</c:v>
                </c:pt>
                <c:pt idx="187">
                  <c:v>0.52289876999999996</c:v>
                </c:pt>
                <c:pt idx="188">
                  <c:v>0.53474783000000004</c:v>
                </c:pt>
                <c:pt idx="189">
                  <c:v>0.55021319000000002</c:v>
                </c:pt>
                <c:pt idx="190">
                  <c:v>0.57669974000000002</c:v>
                </c:pt>
                <c:pt idx="191">
                  <c:v>0.59981881000000004</c:v>
                </c:pt>
                <c:pt idx="192">
                  <c:v>0.62286163999999999</c:v>
                </c:pt>
                <c:pt idx="193">
                  <c:v>0.65826300999999998</c:v>
                </c:pt>
                <c:pt idx="194">
                  <c:v>0.70893240000000002</c:v>
                </c:pt>
                <c:pt idx="195">
                  <c:v>0.79592383</c:v>
                </c:pt>
                <c:pt idx="196">
                  <c:v>1.859896</c:v>
                </c:pt>
              </c:numCache>
            </c:numRef>
          </c:xVal>
          <c:yVal>
            <c:numRef>
              <c:f>Elaborated!$Q$3:$Q$200</c:f>
              <c:numCache>
                <c:formatCode>0.000</c:formatCode>
                <c:ptCount val="198"/>
                <c:pt idx="0">
                  <c:v>0</c:v>
                </c:pt>
                <c:pt idx="1">
                  <c:v>0.37736401000000003</c:v>
                </c:pt>
                <c:pt idx="2">
                  <c:v>0.42096430000000001</c:v>
                </c:pt>
                <c:pt idx="3">
                  <c:v>0.50014170000000002</c:v>
                </c:pt>
                <c:pt idx="4">
                  <c:v>0.96823139999999996</c:v>
                </c:pt>
                <c:pt idx="5">
                  <c:v>1.0753382</c:v>
                </c:pt>
                <c:pt idx="6">
                  <c:v>1.2043727</c:v>
                </c:pt>
                <c:pt idx="7">
                  <c:v>1.3942669000000001</c:v>
                </c:pt>
                <c:pt idx="8">
                  <c:v>1.5469274</c:v>
                </c:pt>
                <c:pt idx="9">
                  <c:v>1.7016498</c:v>
                </c:pt>
                <c:pt idx="10">
                  <c:v>1.8135667</c:v>
                </c:pt>
                <c:pt idx="11">
                  <c:v>1.8928517</c:v>
                </c:pt>
                <c:pt idx="12">
                  <c:v>1.9284721</c:v>
                </c:pt>
                <c:pt idx="13">
                  <c:v>1.9888977999999999</c:v>
                </c:pt>
                <c:pt idx="14">
                  <c:v>2.0935665999999999</c:v>
                </c:pt>
                <c:pt idx="15">
                  <c:v>2.2115559999999999</c:v>
                </c:pt>
                <c:pt idx="16">
                  <c:v>2.3077154000000002</c:v>
                </c:pt>
                <c:pt idx="17">
                  <c:v>2.4081408999999998</c:v>
                </c:pt>
                <c:pt idx="18">
                  <c:v>2.5375059000000002</c:v>
                </c:pt>
                <c:pt idx="19">
                  <c:v>2.6655757000000002</c:v>
                </c:pt>
                <c:pt idx="20">
                  <c:v>2.7843653000000002</c:v>
                </c:pt>
                <c:pt idx="21">
                  <c:v>2.9330452999999999</c:v>
                </c:pt>
                <c:pt idx="22">
                  <c:v>3.0309683000000001</c:v>
                </c:pt>
                <c:pt idx="23">
                  <c:v>3.1510172000000001</c:v>
                </c:pt>
                <c:pt idx="24">
                  <c:v>3.2953299999999999</c:v>
                </c:pt>
                <c:pt idx="25">
                  <c:v>3.4375954000000002</c:v>
                </c:pt>
                <c:pt idx="26">
                  <c:v>3.5803672</c:v>
                </c:pt>
                <c:pt idx="27">
                  <c:v>3.7565357000000001</c:v>
                </c:pt>
                <c:pt idx="28">
                  <c:v>3.9318765999999998</c:v>
                </c:pt>
                <c:pt idx="29">
                  <c:v>4.0689793999999999</c:v>
                </c:pt>
                <c:pt idx="30">
                  <c:v>4.1689337000000002</c:v>
                </c:pt>
                <c:pt idx="31">
                  <c:v>4.265663</c:v>
                </c:pt>
                <c:pt idx="32">
                  <c:v>4.3872172999999997</c:v>
                </c:pt>
                <c:pt idx="33">
                  <c:v>4.4619327999999996</c:v>
                </c:pt>
                <c:pt idx="34">
                  <c:v>4.5460868999999997</c:v>
                </c:pt>
                <c:pt idx="35">
                  <c:v>4.6409108999999997</c:v>
                </c:pt>
                <c:pt idx="36">
                  <c:v>4.7440385999999997</c:v>
                </c:pt>
                <c:pt idx="37">
                  <c:v>4.8266298000000001</c:v>
                </c:pt>
                <c:pt idx="38">
                  <c:v>4.8937439999999999</c:v>
                </c:pt>
                <c:pt idx="39">
                  <c:v>4.9534729999999998</c:v>
                </c:pt>
                <c:pt idx="40">
                  <c:v>5.0152327000000003</c:v>
                </c:pt>
                <c:pt idx="41">
                  <c:v>5.0516674999999998</c:v>
                </c:pt>
                <c:pt idx="42">
                  <c:v>5.1657038999999996</c:v>
                </c:pt>
                <c:pt idx="43">
                  <c:v>5.3478637000000004</c:v>
                </c:pt>
                <c:pt idx="44">
                  <c:v>5.5270539000000003</c:v>
                </c:pt>
                <c:pt idx="45">
                  <c:v>5.6809586000000003</c:v>
                </c:pt>
                <c:pt idx="46">
                  <c:v>5.7683264999999997</c:v>
                </c:pt>
                <c:pt idx="47">
                  <c:v>5.8157119000000002</c:v>
                </c:pt>
                <c:pt idx="48">
                  <c:v>5.8822336000000002</c:v>
                </c:pt>
                <c:pt idx="49">
                  <c:v>5.9628208999999996</c:v>
                </c:pt>
                <c:pt idx="50">
                  <c:v>6.0520990000000001</c:v>
                </c:pt>
                <c:pt idx="51">
                  <c:v>6.144412</c:v>
                </c:pt>
                <c:pt idx="52">
                  <c:v>6.2761326000000004</c:v>
                </c:pt>
                <c:pt idx="53">
                  <c:v>6.4180279999999996</c:v>
                </c:pt>
                <c:pt idx="54">
                  <c:v>6.5411709</c:v>
                </c:pt>
                <c:pt idx="55">
                  <c:v>6.6263017</c:v>
                </c:pt>
                <c:pt idx="56">
                  <c:v>6.7566079999999999</c:v>
                </c:pt>
                <c:pt idx="57">
                  <c:v>6.8769261999999998</c:v>
                </c:pt>
                <c:pt idx="58">
                  <c:v>6.9750503000000004</c:v>
                </c:pt>
                <c:pt idx="59">
                  <c:v>7.0712184000000002</c:v>
                </c:pt>
                <c:pt idx="60">
                  <c:v>7.1662374</c:v>
                </c:pt>
                <c:pt idx="61">
                  <c:v>7.2737581000000002</c:v>
                </c:pt>
                <c:pt idx="62">
                  <c:v>7.3535162999999999</c:v>
                </c:pt>
                <c:pt idx="63">
                  <c:v>7.4383752999999997</c:v>
                </c:pt>
                <c:pt idx="64">
                  <c:v>7.5544627999999996</c:v>
                </c:pt>
                <c:pt idx="65">
                  <c:v>7.6551472</c:v>
                </c:pt>
                <c:pt idx="66">
                  <c:v>7.7387116000000002</c:v>
                </c:pt>
                <c:pt idx="67">
                  <c:v>7.8611392999999996</c:v>
                </c:pt>
                <c:pt idx="68">
                  <c:v>8.0085387000000008</c:v>
                </c:pt>
                <c:pt idx="69">
                  <c:v>8.1176282000000004</c:v>
                </c:pt>
                <c:pt idx="70">
                  <c:v>8.2250257999999992</c:v>
                </c:pt>
                <c:pt idx="71">
                  <c:v>8.3179151999999998</c:v>
                </c:pt>
                <c:pt idx="72">
                  <c:v>8.3976083999999993</c:v>
                </c:pt>
                <c:pt idx="73">
                  <c:v>8.4668475000000001</c:v>
                </c:pt>
                <c:pt idx="74">
                  <c:v>8.5369346000000004</c:v>
                </c:pt>
                <c:pt idx="75">
                  <c:v>8.6002126000000008</c:v>
                </c:pt>
                <c:pt idx="76">
                  <c:v>8.6591059999999995</c:v>
                </c:pt>
                <c:pt idx="77">
                  <c:v>8.7191077999999997</c:v>
                </c:pt>
                <c:pt idx="78">
                  <c:v>8.7856415999999999</c:v>
                </c:pt>
                <c:pt idx="79">
                  <c:v>8.8366729999999993</c:v>
                </c:pt>
                <c:pt idx="80">
                  <c:v>8.9338134999999994</c:v>
                </c:pt>
                <c:pt idx="81">
                  <c:v>9.0541394999999998</c:v>
                </c:pt>
                <c:pt idx="82">
                  <c:v>9.1657603000000005</c:v>
                </c:pt>
                <c:pt idx="83">
                  <c:v>9.2796277000000007</c:v>
                </c:pt>
                <c:pt idx="84">
                  <c:v>9.3652297999999998</c:v>
                </c:pt>
                <c:pt idx="85">
                  <c:v>9.4660700000000002</c:v>
                </c:pt>
                <c:pt idx="86">
                  <c:v>9.5601731000000001</c:v>
                </c:pt>
                <c:pt idx="87">
                  <c:v>9.6532911000000006</c:v>
                </c:pt>
                <c:pt idx="88">
                  <c:v>9.7371604000000005</c:v>
                </c:pt>
                <c:pt idx="89">
                  <c:v>9.8018744000000009</c:v>
                </c:pt>
                <c:pt idx="90">
                  <c:v>9.8746807000000008</c:v>
                </c:pt>
                <c:pt idx="91">
                  <c:v>9.9676445999999999</c:v>
                </c:pt>
                <c:pt idx="92">
                  <c:v>10.062184999999999</c:v>
                </c:pt>
                <c:pt idx="93">
                  <c:v>10.132731</c:v>
                </c:pt>
                <c:pt idx="94">
                  <c:v>10.199558</c:v>
                </c:pt>
                <c:pt idx="95">
                  <c:v>10.257006000000001</c:v>
                </c:pt>
                <c:pt idx="96">
                  <c:v>10.310992000000001</c:v>
                </c:pt>
                <c:pt idx="97">
                  <c:v>10.364169</c:v>
                </c:pt>
                <c:pt idx="98">
                  <c:v>10.430090999999999</c:v>
                </c:pt>
                <c:pt idx="99">
                  <c:v>10.515219999999999</c:v>
                </c:pt>
                <c:pt idx="100">
                  <c:v>10.591004999999999</c:v>
                </c:pt>
                <c:pt idx="101">
                  <c:v>10.68844</c:v>
                </c:pt>
                <c:pt idx="102">
                  <c:v>10.830264</c:v>
                </c:pt>
                <c:pt idx="103">
                  <c:v>10.979126000000001</c:v>
                </c:pt>
                <c:pt idx="104">
                  <c:v>11.104346</c:v>
                </c:pt>
                <c:pt idx="105">
                  <c:v>11.226826000000001</c:v>
                </c:pt>
                <c:pt idx="106">
                  <c:v>11.341283000000001</c:v>
                </c:pt>
                <c:pt idx="107">
                  <c:v>11.49934</c:v>
                </c:pt>
                <c:pt idx="108">
                  <c:v>11.61904</c:v>
                </c:pt>
                <c:pt idx="109">
                  <c:v>11.710649999999999</c:v>
                </c:pt>
                <c:pt idx="110">
                  <c:v>11.814432999999999</c:v>
                </c:pt>
                <c:pt idx="111">
                  <c:v>11.910825000000001</c:v>
                </c:pt>
                <c:pt idx="112">
                  <c:v>12.022154</c:v>
                </c:pt>
                <c:pt idx="113">
                  <c:v>12.147823000000001</c:v>
                </c:pt>
                <c:pt idx="114">
                  <c:v>12.26835</c:v>
                </c:pt>
                <c:pt idx="115">
                  <c:v>12.394126999999999</c:v>
                </c:pt>
                <c:pt idx="116">
                  <c:v>12.511653000000001</c:v>
                </c:pt>
                <c:pt idx="117">
                  <c:v>12.622876</c:v>
                </c:pt>
                <c:pt idx="118">
                  <c:v>12.739148999999999</c:v>
                </c:pt>
                <c:pt idx="119">
                  <c:v>12.843571000000001</c:v>
                </c:pt>
                <c:pt idx="120">
                  <c:v>13.032987</c:v>
                </c:pt>
                <c:pt idx="121">
                  <c:v>13.218987</c:v>
                </c:pt>
                <c:pt idx="122">
                  <c:v>13.363574</c:v>
                </c:pt>
                <c:pt idx="123">
                  <c:v>13.487850999999999</c:v>
                </c:pt>
                <c:pt idx="124">
                  <c:v>13.591485</c:v>
                </c:pt>
                <c:pt idx="125">
                  <c:v>13.701478</c:v>
                </c:pt>
                <c:pt idx="126">
                  <c:v>13.823231</c:v>
                </c:pt>
                <c:pt idx="127">
                  <c:v>13.926062</c:v>
                </c:pt>
                <c:pt idx="128">
                  <c:v>14.001205000000001</c:v>
                </c:pt>
                <c:pt idx="129">
                  <c:v>14.083050999999999</c:v>
                </c:pt>
                <c:pt idx="130">
                  <c:v>14.165975</c:v>
                </c:pt>
                <c:pt idx="131">
                  <c:v>14.285532</c:v>
                </c:pt>
                <c:pt idx="132">
                  <c:v>14.418480000000001</c:v>
                </c:pt>
                <c:pt idx="133">
                  <c:v>14.541696</c:v>
                </c:pt>
                <c:pt idx="134">
                  <c:v>14.667413</c:v>
                </c:pt>
                <c:pt idx="135">
                  <c:v>14.744246</c:v>
                </c:pt>
                <c:pt idx="136">
                  <c:v>14.799398999999999</c:v>
                </c:pt>
                <c:pt idx="137">
                  <c:v>14.861421999999999</c:v>
                </c:pt>
                <c:pt idx="138">
                  <c:v>14.923398000000001</c:v>
                </c:pt>
                <c:pt idx="139">
                  <c:v>15.009674</c:v>
                </c:pt>
                <c:pt idx="140">
                  <c:v>15.132906999999999</c:v>
                </c:pt>
                <c:pt idx="141">
                  <c:v>15.266584</c:v>
                </c:pt>
                <c:pt idx="142">
                  <c:v>15.392528</c:v>
                </c:pt>
                <c:pt idx="143">
                  <c:v>15.539467999999999</c:v>
                </c:pt>
                <c:pt idx="144">
                  <c:v>15.697409</c:v>
                </c:pt>
                <c:pt idx="145">
                  <c:v>15.834588999999999</c:v>
                </c:pt>
                <c:pt idx="146">
                  <c:v>15.961264999999999</c:v>
                </c:pt>
                <c:pt idx="147">
                  <c:v>16.125399000000002</c:v>
                </c:pt>
                <c:pt idx="148">
                  <c:v>16.271488000000002</c:v>
                </c:pt>
                <c:pt idx="149">
                  <c:v>16.335086</c:v>
                </c:pt>
                <c:pt idx="150">
                  <c:v>16.387546</c:v>
                </c:pt>
                <c:pt idx="151">
                  <c:v>16.519622999999999</c:v>
                </c:pt>
                <c:pt idx="152">
                  <c:v>16.657516000000001</c:v>
                </c:pt>
                <c:pt idx="153">
                  <c:v>16.803820000000002</c:v>
                </c:pt>
                <c:pt idx="154">
                  <c:v>16.967549999999999</c:v>
                </c:pt>
                <c:pt idx="155">
                  <c:v>17.109877000000001</c:v>
                </c:pt>
                <c:pt idx="156">
                  <c:v>17.233953</c:v>
                </c:pt>
                <c:pt idx="157">
                  <c:v>17.347781000000001</c:v>
                </c:pt>
                <c:pt idx="158">
                  <c:v>17.493182000000001</c:v>
                </c:pt>
                <c:pt idx="159">
                  <c:v>17.624953999999999</c:v>
                </c:pt>
                <c:pt idx="160">
                  <c:v>17.739467999999999</c:v>
                </c:pt>
                <c:pt idx="161">
                  <c:v>17.845576999999999</c:v>
                </c:pt>
                <c:pt idx="162">
                  <c:v>17.909300000000002</c:v>
                </c:pt>
                <c:pt idx="163">
                  <c:v>18.021339999999999</c:v>
                </c:pt>
                <c:pt idx="164">
                  <c:v>18.250882000000001</c:v>
                </c:pt>
                <c:pt idx="165">
                  <c:v>18.307545999999999</c:v>
                </c:pt>
                <c:pt idx="166">
                  <c:v>18.333575</c:v>
                </c:pt>
                <c:pt idx="167">
                  <c:v>18.377783999999998</c:v>
                </c:pt>
                <c:pt idx="168">
                  <c:v>18.43038</c:v>
                </c:pt>
                <c:pt idx="169">
                  <c:v>18.491228</c:v>
                </c:pt>
                <c:pt idx="170">
                  <c:v>18.553111000000001</c:v>
                </c:pt>
                <c:pt idx="171">
                  <c:v>18.614733000000001</c:v>
                </c:pt>
                <c:pt idx="172">
                  <c:v>18.681713999999999</c:v>
                </c:pt>
                <c:pt idx="173">
                  <c:v>18.738548999999999</c:v>
                </c:pt>
                <c:pt idx="174">
                  <c:v>18.886405</c:v>
                </c:pt>
                <c:pt idx="175">
                  <c:v>19.128665000000002</c:v>
                </c:pt>
                <c:pt idx="176">
                  <c:v>19.351312</c:v>
                </c:pt>
                <c:pt idx="177">
                  <c:v>19.516784999999999</c:v>
                </c:pt>
                <c:pt idx="178">
                  <c:v>19.624590000000001</c:v>
                </c:pt>
                <c:pt idx="179">
                  <c:v>19.757776</c:v>
                </c:pt>
                <c:pt idx="180">
                  <c:v>19.818830999999999</c:v>
                </c:pt>
                <c:pt idx="181">
                  <c:v>19.852951999999998</c:v>
                </c:pt>
                <c:pt idx="182">
                  <c:v>19.922150999999999</c:v>
                </c:pt>
                <c:pt idx="183">
                  <c:v>19.996359000000002</c:v>
                </c:pt>
                <c:pt idx="184">
                  <c:v>20.065733999999999</c:v>
                </c:pt>
                <c:pt idx="185">
                  <c:v>20.136721000000001</c:v>
                </c:pt>
                <c:pt idx="186">
                  <c:v>20.224019999999999</c:v>
                </c:pt>
                <c:pt idx="187">
                  <c:v>20.313106999999999</c:v>
                </c:pt>
                <c:pt idx="188">
                  <c:v>20.395996</c:v>
                </c:pt>
                <c:pt idx="189">
                  <c:v>20.549755000000001</c:v>
                </c:pt>
                <c:pt idx="190">
                  <c:v>20.726500000000001</c:v>
                </c:pt>
                <c:pt idx="191">
                  <c:v>20.804017999999999</c:v>
                </c:pt>
                <c:pt idx="192">
                  <c:v>20.944996</c:v>
                </c:pt>
                <c:pt idx="193">
                  <c:v>21.125772999999999</c:v>
                </c:pt>
                <c:pt idx="194">
                  <c:v>21.319606</c:v>
                </c:pt>
                <c:pt idx="195">
                  <c:v>21.438787000000001</c:v>
                </c:pt>
              </c:numCache>
            </c:numRef>
          </c:yVal>
          <c:smooth val="1"/>
          <c:extLst>
            <c:ext xmlns:c16="http://schemas.microsoft.com/office/drawing/2014/chart" uri="{C3380CC4-5D6E-409C-BE32-E72D297353CC}">
              <c16:uniqueId val="{00000006-068D-4C7A-8DEC-9E065D586C8D}"/>
            </c:ext>
          </c:extLst>
        </c:ser>
        <c:dLbls>
          <c:showLegendKey val="0"/>
          <c:showVal val="0"/>
          <c:showCatName val="0"/>
          <c:showSerName val="0"/>
          <c:showPercent val="0"/>
          <c:showBubbleSize val="0"/>
        </c:dLbls>
        <c:axId val="581672880"/>
        <c:axId val="581672400"/>
      </c:scatterChart>
      <c:valAx>
        <c:axId val="791597664"/>
        <c:scaling>
          <c:orientation val="minMax"/>
          <c:max val="20"/>
          <c:min val="-6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8.6560348644401808E-3"/>
              <c:y val="0.38918719740009483"/>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majorUnit val="4"/>
      </c:valAx>
      <c:valAx>
        <c:axId val="581672400"/>
        <c:scaling>
          <c:orientation val="minMax"/>
        </c:scaling>
        <c:delete val="1"/>
        <c:axPos val="r"/>
        <c:numFmt formatCode="0.000" sourceLinked="1"/>
        <c:majorTickMark val="out"/>
        <c:minorTickMark val="none"/>
        <c:tickLblPos val="nextTo"/>
        <c:crossAx val="581672880"/>
        <c:crosses val="max"/>
        <c:crossBetween val="midCat"/>
      </c:valAx>
      <c:valAx>
        <c:axId val="581672880"/>
        <c:scaling>
          <c:orientation val="minMax"/>
          <c:max val="2"/>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39233399022476106"/>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legend>
      <c:legendPos val="r"/>
      <c:layout>
        <c:manualLayout>
          <c:xMode val="edge"/>
          <c:yMode val="edge"/>
          <c:x val="0.17632690621500316"/>
          <c:y val="0.42667621092817937"/>
          <c:w val="0.27542143781090211"/>
          <c:h val="0.38748846153846161"/>
        </c:manualLayout>
      </c:layout>
      <c:overlay val="0"/>
      <c:spPr>
        <a:solidFill>
          <a:schemeClr val="bg1"/>
        </a:solidFill>
        <a:ln w="6350">
          <a:solidFill>
            <a:schemeClr val="bg1">
              <a:lumMod val="65000"/>
            </a:schemeClr>
          </a:solid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68048333580945"/>
          <c:y val="9.3336448421092497E-2"/>
          <c:w val="0.79241234079902001"/>
          <c:h val="0.67794485758724599"/>
        </c:manualLayout>
      </c:layout>
      <c:scatterChart>
        <c:scatterStyle val="lineMarker"/>
        <c:varyColors val="0"/>
        <c:ser>
          <c:idx val="1"/>
          <c:order val="0"/>
          <c:tx>
            <c:v>mby, 3-point</c:v>
          </c:tx>
          <c:spPr>
            <a:ln w="25400" cap="rnd">
              <a:noFill/>
              <a:round/>
            </a:ln>
            <a:effectLst/>
          </c:spPr>
          <c:marker>
            <c:symbol val="square"/>
            <c:size val="4"/>
            <c:spPr>
              <a:solidFill>
                <a:schemeClr val="accent2">
                  <a:lumMod val="40000"/>
                  <a:lumOff val="60000"/>
                </a:schemeClr>
              </a:solidFill>
              <a:ln w="9525">
                <a:solidFill>
                  <a:schemeClr val="accent2"/>
                </a:solidFill>
              </a:ln>
              <a:effectLst/>
            </c:spPr>
          </c:marker>
          <c:xVal>
            <c:numRef>
              <c:f>'Test comparisons'!$T$29:$T$34</c:f>
              <c:numCache>
                <c:formatCode>0.000</c:formatCode>
                <c:ptCount val="6"/>
                <c:pt idx="0">
                  <c:v>0.44771766469926561</c:v>
                </c:pt>
                <c:pt idx="1">
                  <c:v>0.44771766469926561</c:v>
                </c:pt>
                <c:pt idx="2">
                  <c:v>0.31575712763127861</c:v>
                </c:pt>
                <c:pt idx="3">
                  <c:v>0.31575712763127861</c:v>
                </c:pt>
                <c:pt idx="4">
                  <c:v>0.41669625966917806</c:v>
                </c:pt>
                <c:pt idx="5">
                  <c:v>0.41669625966917806</c:v>
                </c:pt>
              </c:numCache>
            </c:numRef>
          </c:xVal>
          <c:yVal>
            <c:numRef>
              <c:f>'Test comparisons'!$L$58:$L$63</c:f>
              <c:numCache>
                <c:formatCode>0.00</c:formatCode>
                <c:ptCount val="6"/>
                <c:pt idx="0">
                  <c:v>1.3404213321737173</c:v>
                </c:pt>
                <c:pt idx="1">
                  <c:v>1.3033111070304804</c:v>
                </c:pt>
                <c:pt idx="2">
                  <c:v>1.0775666848585528</c:v>
                </c:pt>
                <c:pt idx="3">
                  <c:v>1.0733075280014042</c:v>
                </c:pt>
                <c:pt idx="4">
                  <c:v>1.1981541112956591</c:v>
                </c:pt>
                <c:pt idx="5">
                  <c:v>1.255543702159283</c:v>
                </c:pt>
              </c:numCache>
            </c:numRef>
          </c:yVal>
          <c:smooth val="0"/>
          <c:extLst>
            <c:ext xmlns:c16="http://schemas.microsoft.com/office/drawing/2014/chart" uri="{C3380CC4-5D6E-409C-BE32-E72D297353CC}">
              <c16:uniqueId val="{00000000-F611-45DC-890C-1147A13B3BC4}"/>
            </c:ext>
          </c:extLst>
        </c:ser>
        <c:ser>
          <c:idx val="2"/>
          <c:order val="1"/>
          <c:spPr>
            <a:ln w="19050" cap="rnd">
              <a:solidFill>
                <a:srgbClr val="C00000"/>
              </a:solidFill>
              <a:round/>
            </a:ln>
            <a:effectLst/>
          </c:spPr>
          <c:marker>
            <c:symbol val="none"/>
          </c:marker>
          <c:dPt>
            <c:idx val="1"/>
            <c:marker>
              <c:symbol val="none"/>
            </c:marker>
            <c:bubble3D val="0"/>
            <c:spPr>
              <a:ln w="12700" cap="rnd">
                <a:solidFill>
                  <a:srgbClr val="C00000"/>
                </a:solidFill>
                <a:round/>
              </a:ln>
              <a:effectLst/>
            </c:spPr>
            <c:extLst>
              <c:ext xmlns:c16="http://schemas.microsoft.com/office/drawing/2014/chart" uri="{C3380CC4-5D6E-409C-BE32-E72D297353CC}">
                <c16:uniqueId val="{00000000-6FEE-4975-9984-0DA022104EFC}"/>
              </c:ext>
            </c:extLst>
          </c:dPt>
          <c:xVal>
            <c:numRef>
              <c:f>'Test comparisons'!$O$50:$O$51</c:f>
              <c:numCache>
                <c:formatCode>General</c:formatCode>
                <c:ptCount val="2"/>
                <c:pt idx="0">
                  <c:v>0</c:v>
                </c:pt>
                <c:pt idx="1">
                  <c:v>2</c:v>
                </c:pt>
              </c:numCache>
            </c:numRef>
          </c:xVal>
          <c:yVal>
            <c:numRef>
              <c:f>'Test comparisons'!$P$50:$P$51</c:f>
              <c:numCache>
                <c:formatCode>General</c:formatCode>
                <c:ptCount val="2"/>
                <c:pt idx="0">
                  <c:v>1</c:v>
                </c:pt>
                <c:pt idx="1">
                  <c:v>1</c:v>
                </c:pt>
              </c:numCache>
            </c:numRef>
          </c:yVal>
          <c:smooth val="0"/>
          <c:extLst>
            <c:ext xmlns:c16="http://schemas.microsoft.com/office/drawing/2014/chart" uri="{C3380CC4-5D6E-409C-BE32-E72D297353CC}">
              <c16:uniqueId val="{00000001-F611-45DC-890C-1147A13B3BC4}"/>
            </c:ext>
          </c:extLst>
        </c:ser>
        <c:ser>
          <c:idx val="4"/>
          <c:order val="2"/>
          <c:tx>
            <c:v>my, 3-point</c:v>
          </c:tx>
          <c:spPr>
            <a:ln w="25400" cap="rnd">
              <a:noFill/>
              <a:round/>
            </a:ln>
            <a:effectLst/>
          </c:spPr>
          <c:marker>
            <c:symbol val="plus"/>
            <c:size val="4"/>
            <c:spPr>
              <a:noFill/>
              <a:ln w="6350">
                <a:solidFill>
                  <a:schemeClr val="tx1"/>
                </a:solidFill>
              </a:ln>
              <a:effectLst/>
            </c:spPr>
          </c:marker>
          <c:xVal>
            <c:numRef>
              <c:f>'Test comparisons'!$T$29:$T$34</c:f>
              <c:numCache>
                <c:formatCode>0.000</c:formatCode>
                <c:ptCount val="6"/>
                <c:pt idx="0">
                  <c:v>0.44771766469926561</c:v>
                </c:pt>
                <c:pt idx="1">
                  <c:v>0.44771766469926561</c:v>
                </c:pt>
                <c:pt idx="2">
                  <c:v>0.31575712763127861</c:v>
                </c:pt>
                <c:pt idx="3">
                  <c:v>0.31575712763127861</c:v>
                </c:pt>
                <c:pt idx="4">
                  <c:v>0.41669625966917806</c:v>
                </c:pt>
                <c:pt idx="5">
                  <c:v>0.41669625966917806</c:v>
                </c:pt>
              </c:numCache>
            </c:numRef>
          </c:xVal>
          <c:yVal>
            <c:numRef>
              <c:f>'Test comparisons'!$M$58:$M$63</c:f>
              <c:numCache>
                <c:formatCode>0.00</c:formatCode>
                <c:ptCount val="6"/>
                <c:pt idx="0">
                  <c:v>1.2153264238150638</c:v>
                </c:pt>
                <c:pt idx="1">
                  <c:v>1.1816795128567288</c:v>
                </c:pt>
                <c:pt idx="2">
                  <c:v>1.0326316494550365</c:v>
                </c:pt>
                <c:pt idx="3">
                  <c:v>1.028550101433475</c:v>
                </c:pt>
                <c:pt idx="4">
                  <c:v>1.1015758835635734</c:v>
                </c:pt>
                <c:pt idx="5">
                  <c:v>1.154339537810509</c:v>
                </c:pt>
              </c:numCache>
            </c:numRef>
          </c:yVal>
          <c:smooth val="0"/>
          <c:extLst>
            <c:ext xmlns:c16="http://schemas.microsoft.com/office/drawing/2014/chart" uri="{C3380CC4-5D6E-409C-BE32-E72D297353CC}">
              <c16:uniqueId val="{00000002-F611-45DC-890C-1147A13B3BC4}"/>
            </c:ext>
          </c:extLst>
        </c:ser>
        <c:ser>
          <c:idx val="5"/>
          <c:order val="3"/>
          <c:tx>
            <c:v>mby, 4-point </c:v>
          </c:tx>
          <c:spPr>
            <a:ln w="25400" cap="rnd">
              <a:noFill/>
              <a:round/>
            </a:ln>
            <a:effectLst/>
          </c:spPr>
          <c:marker>
            <c:symbol val="circle"/>
            <c:size val="4"/>
            <c:spPr>
              <a:solidFill>
                <a:schemeClr val="accent1">
                  <a:lumMod val="40000"/>
                  <a:lumOff val="60000"/>
                </a:schemeClr>
              </a:solidFill>
              <a:ln w="9525">
                <a:solidFill>
                  <a:schemeClr val="accent1"/>
                </a:solidFill>
              </a:ln>
              <a:effectLst/>
            </c:spPr>
          </c:marker>
          <c:xVal>
            <c:numRef>
              <c:f>'Test comparisons'!$T$19:$T$28</c:f>
              <c:numCache>
                <c:formatCode>0.000</c:formatCode>
                <c:ptCount val="10"/>
                <c:pt idx="0">
                  <c:v>0.59564961167809238</c:v>
                </c:pt>
                <c:pt idx="1">
                  <c:v>0.59564961167809238</c:v>
                </c:pt>
                <c:pt idx="2">
                  <c:v>0.42008753571181007</c:v>
                </c:pt>
                <c:pt idx="3">
                  <c:v>0.42008753571181007</c:v>
                </c:pt>
                <c:pt idx="4">
                  <c:v>0.55437831658123227</c:v>
                </c:pt>
                <c:pt idx="5">
                  <c:v>0.55437831658123227</c:v>
                </c:pt>
                <c:pt idx="6">
                  <c:v>0.4362141222361538</c:v>
                </c:pt>
                <c:pt idx="7">
                  <c:v>0.4362141222361538</c:v>
                </c:pt>
                <c:pt idx="8">
                  <c:v>0.53528555876810491</c:v>
                </c:pt>
                <c:pt idx="9">
                  <c:v>0.53528555876810491</c:v>
                </c:pt>
              </c:numCache>
            </c:numRef>
          </c:xVal>
          <c:yVal>
            <c:numRef>
              <c:f>'Test comparisons'!$L$48:$L$57</c:f>
              <c:numCache>
                <c:formatCode>0.00</c:formatCode>
                <c:ptCount val="10"/>
                <c:pt idx="0">
                  <c:v>1.2741834046297389</c:v>
                </c:pt>
                <c:pt idx="1">
                  <c:v>1.2704247515187366</c:v>
                </c:pt>
                <c:pt idx="2">
                  <c:v>1.1354320948132572</c:v>
                </c:pt>
                <c:pt idx="3">
                  <c:v>1.1288711343741595</c:v>
                </c:pt>
                <c:pt idx="4">
                  <c:v>1.0537250620534018</c:v>
                </c:pt>
                <c:pt idx="5">
                  <c:v>1.1167070803179746</c:v>
                </c:pt>
                <c:pt idx="6">
                  <c:v>1.1989167450142735</c:v>
                </c:pt>
                <c:pt idx="7">
                  <c:v>1.2393649679872409</c:v>
                </c:pt>
                <c:pt idx="8">
                  <c:v>1.2856881392745594</c:v>
                </c:pt>
                <c:pt idx="9">
                  <c:v>1.2760884535671784</c:v>
                </c:pt>
              </c:numCache>
            </c:numRef>
          </c:yVal>
          <c:smooth val="0"/>
          <c:extLst>
            <c:ext xmlns:c16="http://schemas.microsoft.com/office/drawing/2014/chart" uri="{C3380CC4-5D6E-409C-BE32-E72D297353CC}">
              <c16:uniqueId val="{00000003-F611-45DC-890C-1147A13B3BC4}"/>
            </c:ext>
          </c:extLst>
        </c:ser>
        <c:dLbls>
          <c:showLegendKey val="0"/>
          <c:showVal val="0"/>
          <c:showCatName val="0"/>
          <c:showSerName val="0"/>
          <c:showPercent val="0"/>
          <c:showBubbleSize val="0"/>
        </c:dLbls>
        <c:axId val="1083348607"/>
        <c:axId val="1083347647"/>
      </c:scatterChart>
      <c:valAx>
        <c:axId val="1083348607"/>
        <c:scaling>
          <c:orientation val="minMax"/>
          <c:max val="1"/>
          <c:min val="0.2"/>
        </c:scaling>
        <c:delete val="0"/>
        <c:axPos val="b"/>
        <c:majorGridlines>
          <c:spPr>
            <a:ln w="3175" cap="flat" cmpd="sng" algn="ctr">
              <a:solidFill>
                <a:schemeClr val="tx1">
                  <a:lumMod val="15000"/>
                  <a:lumOff val="85000"/>
                </a:schemeClr>
              </a:solidFill>
              <a:round/>
            </a:ln>
            <a:effectLst/>
          </c:spPr>
        </c:majorGridlines>
        <c:minorGridlines>
          <c:spPr>
            <a:ln w="31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l-GR" sz="800" b="1" i="1"/>
                  <a:t>λ</a:t>
                </a:r>
                <a:r>
                  <a:rPr lang="en-US" sz="800" b="1" baseline="-25000"/>
                  <a:t>LT</a:t>
                </a:r>
                <a:r>
                  <a:rPr lang="en-US" sz="800" b="1" baseline="0"/>
                  <a:t> [-]</a:t>
                </a:r>
                <a:endParaRPr lang="en-US" sz="800" b="1"/>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083347647"/>
        <c:crosses val="autoZero"/>
        <c:crossBetween val="midCat"/>
        <c:majorUnit val="0.2"/>
      </c:valAx>
      <c:valAx>
        <c:axId val="1083347647"/>
        <c:scaling>
          <c:orientation val="minMax"/>
          <c:max val="1.6"/>
          <c:min val="0.8"/>
        </c:scaling>
        <c:delete val="0"/>
        <c:axPos val="l"/>
        <c:majorGridlines>
          <c:spPr>
            <a:ln w="3175" cap="flat" cmpd="sng" algn="ctr">
              <a:solidFill>
                <a:schemeClr val="tx1">
                  <a:lumMod val="15000"/>
                  <a:lumOff val="85000"/>
                </a:schemeClr>
              </a:solidFill>
              <a:round/>
            </a:ln>
            <a:effectLst/>
          </c:spPr>
        </c:majorGridlines>
        <c:minorGridlines>
          <c:spPr>
            <a:ln w="317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i="1"/>
                  <a:t>M</a:t>
                </a:r>
                <a:r>
                  <a:rPr lang="en-US" sz="800" b="1" baseline="-25000"/>
                  <a:t>exp</a:t>
                </a:r>
                <a:r>
                  <a:rPr lang="en-US" sz="800" b="1"/>
                  <a:t>/</a:t>
                </a:r>
                <a:r>
                  <a:rPr lang="en-US" sz="800" b="1" i="1"/>
                  <a:t>M</a:t>
                </a:r>
                <a:r>
                  <a:rPr lang="en-US" sz="800" b="1" baseline="-25000"/>
                  <a:t>b,Rk</a:t>
                </a:r>
                <a:r>
                  <a:rPr lang="en-US" sz="800" b="1" baseline="0"/>
                  <a:t> [-]</a:t>
                </a:r>
                <a:endParaRPr lang="en-US" sz="800" b="1"/>
              </a:p>
            </c:rich>
          </c:tx>
          <c:layout>
            <c:manualLayout>
              <c:xMode val="edge"/>
              <c:yMode val="edge"/>
              <c:x val="1.3704702309164041E-2"/>
              <c:y val="0.27082509834626728"/>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083348607"/>
        <c:crosses val="autoZero"/>
        <c:crossBetween val="midCat"/>
        <c:majorUnit val="0.2"/>
      </c:valAx>
      <c:spPr>
        <a:noFill/>
        <a:ln>
          <a:noFill/>
        </a:ln>
        <a:effectLst/>
      </c:spPr>
    </c:plotArea>
    <c:legend>
      <c:legendPos val="r"/>
      <c:legendEntry>
        <c:idx val="1"/>
        <c:delete val="1"/>
      </c:legendEntry>
      <c:layout>
        <c:manualLayout>
          <c:xMode val="edge"/>
          <c:yMode val="edge"/>
          <c:x val="0.74218218211897546"/>
          <c:y val="0.10787948381452318"/>
          <c:w val="0.19689743573552904"/>
          <c:h val="0.2239294740935161"/>
        </c:manualLayout>
      </c:layout>
      <c:overlay val="0"/>
      <c:spPr>
        <a:solidFill>
          <a:schemeClr val="bg1"/>
        </a:solidFill>
        <a:ln>
          <a:solidFill>
            <a:schemeClr val="bg1">
              <a:lumMod val="65000"/>
            </a:schemeClr>
          </a:solid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53246403736468"/>
          <c:y val="0.21365614683665121"/>
          <c:w val="0.73884138242366881"/>
          <c:h val="0.58535499518256418"/>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Elaborated!$H$3:$H$468</c:f>
              <c:numCache>
                <c:formatCode>0.00</c:formatCode>
                <c:ptCount val="466"/>
                <c:pt idx="0">
                  <c:v>-4.4782647000000002E-5</c:v>
                </c:pt>
                <c:pt idx="1">
                  <c:v>-9.6411323000000006E-5</c:v>
                </c:pt>
                <c:pt idx="2">
                  <c:v>4.3717863000000001E-4</c:v>
                </c:pt>
                <c:pt idx="3">
                  <c:v>1.5261220000000001E-4</c:v>
                </c:pt>
                <c:pt idx="4">
                  <c:v>4.2091782000000001E-4</c:v>
                </c:pt>
                <c:pt idx="5">
                  <c:v>2.6302402000000002E-4</c:v>
                </c:pt>
                <c:pt idx="6">
                  <c:v>3.1642079000000002E-4</c:v>
                </c:pt>
                <c:pt idx="7">
                  <c:v>1.4257106000000001E-4</c:v>
                </c:pt>
                <c:pt idx="8">
                  <c:v>5.3975781999999995E-4</c:v>
                </c:pt>
                <c:pt idx="9">
                  <c:v>-6.6665474000000003E-5</c:v>
                </c:pt>
                <c:pt idx="10">
                  <c:v>-1.6497819E-4</c:v>
                </c:pt>
                <c:pt idx="11">
                  <c:v>8.3895534999999999E-5</c:v>
                </c:pt>
                <c:pt idx="12">
                  <c:v>-9.5126171000000006E-3</c:v>
                </c:pt>
                <c:pt idx="13">
                  <c:v>-2.5184471E-2</c:v>
                </c:pt>
                <c:pt idx="14">
                  <c:v>-6.0979603E-2</c:v>
                </c:pt>
                <c:pt idx="15">
                  <c:v>-6.3359220999999993E-2</c:v>
                </c:pt>
                <c:pt idx="16">
                  <c:v>-9.0197109999999997E-2</c:v>
                </c:pt>
                <c:pt idx="17">
                  <c:v>-0.11639840999999999</c:v>
                </c:pt>
                <c:pt idx="18">
                  <c:v>-0.12279601</c:v>
                </c:pt>
                <c:pt idx="19">
                  <c:v>-0.15624183999999999</c:v>
                </c:pt>
                <c:pt idx="20">
                  <c:v>-0.16247881</c:v>
                </c:pt>
                <c:pt idx="21">
                  <c:v>-0.16694445999999999</c:v>
                </c:pt>
                <c:pt idx="22">
                  <c:v>-0.16885423999999999</c:v>
                </c:pt>
                <c:pt idx="23">
                  <c:v>-0.17339988000000001</c:v>
                </c:pt>
                <c:pt idx="24">
                  <c:v>-0.17665159999999999</c:v>
                </c:pt>
                <c:pt idx="25">
                  <c:v>-0.17928336</c:v>
                </c:pt>
                <c:pt idx="26">
                  <c:v>-0.19170723000000001</c:v>
                </c:pt>
                <c:pt idx="27">
                  <c:v>-0.19699232999999999</c:v>
                </c:pt>
                <c:pt idx="28">
                  <c:v>-0.27266902999999998</c:v>
                </c:pt>
                <c:pt idx="29">
                  <c:v>-0.35226421000000002</c:v>
                </c:pt>
                <c:pt idx="30">
                  <c:v>-0.44760462000000001</c:v>
                </c:pt>
                <c:pt idx="31">
                  <c:v>-0.47564246999999998</c:v>
                </c:pt>
                <c:pt idx="32">
                  <c:v>-0.50242386999999999</c:v>
                </c:pt>
                <c:pt idx="33">
                  <c:v>-0.53574792000000004</c:v>
                </c:pt>
                <c:pt idx="34">
                  <c:v>-0.56793415999999997</c:v>
                </c:pt>
                <c:pt idx="35">
                  <c:v>-0.59320194000000004</c:v>
                </c:pt>
                <c:pt idx="36">
                  <c:v>-0.59985361999999998</c:v>
                </c:pt>
                <c:pt idx="37">
                  <c:v>-0.61626853000000004</c:v>
                </c:pt>
                <c:pt idx="38">
                  <c:v>-0.62915147000000005</c:v>
                </c:pt>
                <c:pt idx="39">
                  <c:v>-0.63940713999999998</c:v>
                </c:pt>
                <c:pt idx="40">
                  <c:v>-0.64957058999999995</c:v>
                </c:pt>
                <c:pt idx="41">
                  <c:v>-0.65636556000000001</c:v>
                </c:pt>
                <c:pt idx="42">
                  <c:v>-0.66506697000000004</c:v>
                </c:pt>
                <c:pt idx="43">
                  <c:v>-0.67776948999999997</c:v>
                </c:pt>
                <c:pt idx="44">
                  <c:v>-0.68896128000000001</c:v>
                </c:pt>
                <c:pt idx="45">
                  <c:v>-0.70794568000000002</c:v>
                </c:pt>
                <c:pt idx="46">
                  <c:v>-0.72638387999999998</c:v>
                </c:pt>
                <c:pt idx="47">
                  <c:v>-0.73138990000000004</c:v>
                </c:pt>
                <c:pt idx="48">
                  <c:v>-0.73246621999999995</c:v>
                </c:pt>
                <c:pt idx="49">
                  <c:v>-0.73739657000000003</c:v>
                </c:pt>
                <c:pt idx="50">
                  <c:v>-0.73932651999999999</c:v>
                </c:pt>
                <c:pt idx="51">
                  <c:v>-0.74031442000000003</c:v>
                </c:pt>
                <c:pt idx="52">
                  <c:v>-0.74497181000000001</c:v>
                </c:pt>
                <c:pt idx="53">
                  <c:v>-0.74934886999999994</c:v>
                </c:pt>
                <c:pt idx="54">
                  <c:v>-0.75679795000000005</c:v>
                </c:pt>
                <c:pt idx="55">
                  <c:v>-0.76306786000000004</c:v>
                </c:pt>
                <c:pt idx="56">
                  <c:v>-0.76495893000000004</c:v>
                </c:pt>
                <c:pt idx="57">
                  <c:v>-0.76734849000000005</c:v>
                </c:pt>
                <c:pt idx="58">
                  <c:v>-0.76784052999999997</c:v>
                </c:pt>
                <c:pt idx="59">
                  <c:v>-0.76759900999999997</c:v>
                </c:pt>
                <c:pt idx="60">
                  <c:v>-0.76745949000000002</c:v>
                </c:pt>
                <c:pt idx="61">
                  <c:v>-0.76755965999999998</c:v>
                </c:pt>
                <c:pt idx="62">
                  <c:v>-0.76727445000000005</c:v>
                </c:pt>
                <c:pt idx="63">
                  <c:v>-0.76753106999999998</c:v>
                </c:pt>
                <c:pt idx="64">
                  <c:v>-0.76732031999999994</c:v>
                </c:pt>
                <c:pt idx="65">
                  <c:v>-0.76708100999999995</c:v>
                </c:pt>
                <c:pt idx="66">
                  <c:v>-0.76735317000000003</c:v>
                </c:pt>
                <c:pt idx="67">
                  <c:v>-0.76720487000000004</c:v>
                </c:pt>
                <c:pt idx="68">
                  <c:v>-0.76712340000000001</c:v>
                </c:pt>
                <c:pt idx="69">
                  <c:v>-0.76719216999999995</c:v>
                </c:pt>
                <c:pt idx="70">
                  <c:v>-0.76698314999999995</c:v>
                </c:pt>
                <c:pt idx="71">
                  <c:v>-0.76646137999999997</c:v>
                </c:pt>
                <c:pt idx="72">
                  <c:v>-0.76465335999999995</c:v>
                </c:pt>
                <c:pt idx="73">
                  <c:v>-0.76275132000000001</c:v>
                </c:pt>
                <c:pt idx="74">
                  <c:v>-0.76049531000000004</c:v>
                </c:pt>
                <c:pt idx="75">
                  <c:v>-0.75718615</c:v>
                </c:pt>
                <c:pt idx="76">
                  <c:v>-0.75486662999999998</c:v>
                </c:pt>
                <c:pt idx="77">
                  <c:v>-0.75152326999999997</c:v>
                </c:pt>
                <c:pt idx="78">
                  <c:v>-0.74947452999999997</c:v>
                </c:pt>
                <c:pt idx="79">
                  <c:v>-0.74833559000000005</c:v>
                </c:pt>
                <c:pt idx="80">
                  <c:v>-0.74595168999999995</c:v>
                </c:pt>
                <c:pt idx="81">
                  <c:v>-0.74417295000000006</c:v>
                </c:pt>
                <c:pt idx="82">
                  <c:v>-0.73905653000000004</c:v>
                </c:pt>
                <c:pt idx="83">
                  <c:v>-0.73886907999999996</c:v>
                </c:pt>
                <c:pt idx="84">
                  <c:v>-0.73878136000000005</c:v>
                </c:pt>
                <c:pt idx="85">
                  <c:v>-0.73846429000000002</c:v>
                </c:pt>
                <c:pt idx="86">
                  <c:v>-0.73735107</c:v>
                </c:pt>
                <c:pt idx="87">
                  <c:v>-0.73695204000000003</c:v>
                </c:pt>
                <c:pt idx="88">
                  <c:v>-0.73525079999999998</c:v>
                </c:pt>
                <c:pt idx="89">
                  <c:v>-0.73263542999999998</c:v>
                </c:pt>
                <c:pt idx="90">
                  <c:v>-0.73198662000000003</c:v>
                </c:pt>
                <c:pt idx="91">
                  <c:v>-0.73036031999999995</c:v>
                </c:pt>
                <c:pt idx="92">
                  <c:v>-0.72948789999999997</c:v>
                </c:pt>
                <c:pt idx="93">
                  <c:v>-0.72665057</c:v>
                </c:pt>
                <c:pt idx="94">
                  <c:v>-0.72414708000000005</c:v>
                </c:pt>
                <c:pt idx="95">
                  <c:v>-0.71580942999999997</c:v>
                </c:pt>
                <c:pt idx="96">
                  <c:v>-0.70612761999999996</c:v>
                </c:pt>
                <c:pt idx="97">
                  <c:v>-0.70111838999999998</c:v>
                </c:pt>
                <c:pt idx="98">
                  <c:v>-0.69117123000000003</c:v>
                </c:pt>
                <c:pt idx="99">
                  <c:v>-0.68181822000000003</c:v>
                </c:pt>
                <c:pt idx="100">
                  <c:v>-0.67671745999999999</c:v>
                </c:pt>
                <c:pt idx="101">
                  <c:v>-0.67338335999999999</c:v>
                </c:pt>
                <c:pt idx="102">
                  <c:v>-0.66443761999999995</c:v>
                </c:pt>
                <c:pt idx="103">
                  <c:v>-0.65940394000000002</c:v>
                </c:pt>
                <c:pt idx="104">
                  <c:v>-0.65592223000000005</c:v>
                </c:pt>
                <c:pt idx="105">
                  <c:v>-0.65342873000000001</c:v>
                </c:pt>
                <c:pt idx="106">
                  <c:v>-0.65205427000000005</c:v>
                </c:pt>
                <c:pt idx="107">
                  <c:v>-0.65124839999999995</c:v>
                </c:pt>
                <c:pt idx="108">
                  <c:v>-0.6473544</c:v>
                </c:pt>
                <c:pt idx="109">
                  <c:v>-0.64550812000000002</c:v>
                </c:pt>
                <c:pt idx="110">
                  <c:v>-0.64223014</c:v>
                </c:pt>
                <c:pt idx="111">
                  <c:v>-0.64133077999999999</c:v>
                </c:pt>
                <c:pt idx="112">
                  <c:v>-0.64033863999999996</c:v>
                </c:pt>
                <c:pt idx="113">
                  <c:v>-0.63960715000000001</c:v>
                </c:pt>
                <c:pt idx="114">
                  <c:v>-0.63853037999999995</c:v>
                </c:pt>
                <c:pt idx="115">
                  <c:v>-0.63623103000000003</c:v>
                </c:pt>
                <c:pt idx="116">
                  <c:v>-0.63385793000000001</c:v>
                </c:pt>
                <c:pt idx="117">
                  <c:v>-0.63141276999999996</c:v>
                </c:pt>
                <c:pt idx="118">
                  <c:v>-0.63057719999999995</c:v>
                </c:pt>
                <c:pt idx="119">
                  <c:v>-0.62888986000000002</c:v>
                </c:pt>
                <c:pt idx="120">
                  <c:v>-0.62748298000000002</c:v>
                </c:pt>
                <c:pt idx="121">
                  <c:v>-0.62601501000000004</c:v>
                </c:pt>
                <c:pt idx="122">
                  <c:v>-0.62477380000000005</c:v>
                </c:pt>
                <c:pt idx="123">
                  <c:v>-0.62337829</c:v>
                </c:pt>
                <c:pt idx="124">
                  <c:v>-0.61892166000000004</c:v>
                </c:pt>
                <c:pt idx="125">
                  <c:v>-0.61811932000000003</c:v>
                </c:pt>
                <c:pt idx="126">
                  <c:v>-0.61726985999999995</c:v>
                </c:pt>
                <c:pt idx="127">
                  <c:v>-0.61361235999999997</c:v>
                </c:pt>
                <c:pt idx="128">
                  <c:v>-0.61112135000000001</c:v>
                </c:pt>
                <c:pt idx="129">
                  <c:v>-0.60861065999999997</c:v>
                </c:pt>
                <c:pt idx="130">
                  <c:v>-0.60731871000000004</c:v>
                </c:pt>
                <c:pt idx="131">
                  <c:v>-0.60642892999999998</c:v>
                </c:pt>
                <c:pt idx="132">
                  <c:v>-0.60539200999999998</c:v>
                </c:pt>
                <c:pt idx="133">
                  <c:v>-0.60354461000000004</c:v>
                </c:pt>
                <c:pt idx="134">
                  <c:v>-0.60280893999999996</c:v>
                </c:pt>
                <c:pt idx="135">
                  <c:v>-0.60252656999999998</c:v>
                </c:pt>
                <c:pt idx="136">
                  <c:v>-0.60184912000000002</c:v>
                </c:pt>
                <c:pt idx="137">
                  <c:v>-0.60104409000000003</c:v>
                </c:pt>
                <c:pt idx="138">
                  <c:v>-0.59957667999999997</c:v>
                </c:pt>
                <c:pt idx="139">
                  <c:v>-0.59918561999999997</c:v>
                </c:pt>
                <c:pt idx="140">
                  <c:v>-0.59905881000000005</c:v>
                </c:pt>
                <c:pt idx="141">
                  <c:v>-0.59853223</c:v>
                </c:pt>
                <c:pt idx="142">
                  <c:v>-0.59873578999999999</c:v>
                </c:pt>
                <c:pt idx="143">
                  <c:v>-0.59844816000000001</c:v>
                </c:pt>
                <c:pt idx="144">
                  <c:v>-0.59854077999999999</c:v>
                </c:pt>
                <c:pt idx="145">
                  <c:v>-0.59857861000000001</c:v>
                </c:pt>
                <c:pt idx="146">
                  <c:v>-0.59873883000000006</c:v>
                </c:pt>
                <c:pt idx="147">
                  <c:v>-0.59834147000000004</c:v>
                </c:pt>
                <c:pt idx="148">
                  <c:v>-0.59856947000000005</c:v>
                </c:pt>
                <c:pt idx="149">
                  <c:v>-0.59846805000000003</c:v>
                </c:pt>
                <c:pt idx="150">
                  <c:v>-0.59843469999999999</c:v>
                </c:pt>
                <c:pt idx="151">
                  <c:v>-0.59874890000000003</c:v>
                </c:pt>
                <c:pt idx="152">
                  <c:v>-0.59830052</c:v>
                </c:pt>
                <c:pt idx="153">
                  <c:v>-0.59841599000000001</c:v>
                </c:pt>
                <c:pt idx="154">
                  <c:v>-0.59811818000000005</c:v>
                </c:pt>
                <c:pt idx="155">
                  <c:v>-0.59834746000000005</c:v>
                </c:pt>
                <c:pt idx="156">
                  <c:v>-0.59834858000000002</c:v>
                </c:pt>
                <c:pt idx="157">
                  <c:v>-0.59836425999999998</c:v>
                </c:pt>
                <c:pt idx="158">
                  <c:v>-0.59815320000000005</c:v>
                </c:pt>
                <c:pt idx="159">
                  <c:v>-0.59816915999999998</c:v>
                </c:pt>
                <c:pt idx="160">
                  <c:v>-0.59807792000000004</c:v>
                </c:pt>
                <c:pt idx="161">
                  <c:v>-0.59799462000000003</c:v>
                </c:pt>
                <c:pt idx="162">
                  <c:v>-0.59753705999999995</c:v>
                </c:pt>
                <c:pt idx="163">
                  <c:v>-0.59776794</c:v>
                </c:pt>
                <c:pt idx="164">
                  <c:v>-0.59724840000000001</c:v>
                </c:pt>
                <c:pt idx="165">
                  <c:v>-0.59705187000000004</c:v>
                </c:pt>
                <c:pt idx="166">
                  <c:v>-0.59706102999999999</c:v>
                </c:pt>
                <c:pt idx="167">
                  <c:v>-0.59655292999999998</c:v>
                </c:pt>
                <c:pt idx="168">
                  <c:v>-0.59625713999999996</c:v>
                </c:pt>
                <c:pt idx="169">
                  <c:v>-0.59617293999999998</c:v>
                </c:pt>
                <c:pt idx="170">
                  <c:v>-0.59611871000000005</c:v>
                </c:pt>
                <c:pt idx="171">
                  <c:v>-0.59576993</c:v>
                </c:pt>
                <c:pt idx="172">
                  <c:v>-0.59528079</c:v>
                </c:pt>
                <c:pt idx="173">
                  <c:v>-0.59454708000000001</c:v>
                </c:pt>
                <c:pt idx="174">
                  <c:v>-0.59287661000000003</c:v>
                </c:pt>
                <c:pt idx="175">
                  <c:v>-0.59171103999999997</c:v>
                </c:pt>
                <c:pt idx="176">
                  <c:v>-0.59074123999999995</c:v>
                </c:pt>
                <c:pt idx="177">
                  <c:v>-0.59006323000000005</c:v>
                </c:pt>
                <c:pt idx="178">
                  <c:v>-0.58938137999999995</c:v>
                </c:pt>
                <c:pt idx="179">
                  <c:v>-0.58924430000000005</c:v>
                </c:pt>
                <c:pt idx="180">
                  <c:v>-0.58877862000000003</c:v>
                </c:pt>
                <c:pt idx="181">
                  <c:v>-0.58842510000000003</c:v>
                </c:pt>
                <c:pt idx="182">
                  <c:v>-0.58770361000000004</c:v>
                </c:pt>
                <c:pt idx="183">
                  <c:v>-0.58823837999999995</c:v>
                </c:pt>
                <c:pt idx="184">
                  <c:v>-0.58449306999999995</c:v>
                </c:pt>
                <c:pt idx="185">
                  <c:v>-0.58365632000000001</c:v>
                </c:pt>
                <c:pt idx="186">
                  <c:v>-0.58291638000000001</c:v>
                </c:pt>
                <c:pt idx="187">
                  <c:v>-0.58141209000000005</c:v>
                </c:pt>
                <c:pt idx="188">
                  <c:v>-0.57930895999999998</c:v>
                </c:pt>
                <c:pt idx="189">
                  <c:v>-0.57857873999999998</c:v>
                </c:pt>
                <c:pt idx="190">
                  <c:v>-0.57754755999999996</c:v>
                </c:pt>
                <c:pt idx="191">
                  <c:v>-0.57677710999999998</c:v>
                </c:pt>
                <c:pt idx="192">
                  <c:v>-0.57637952999999997</c:v>
                </c:pt>
                <c:pt idx="193">
                  <c:v>-0.57584506000000002</c:v>
                </c:pt>
                <c:pt idx="194">
                  <c:v>-0.57455104999999995</c:v>
                </c:pt>
                <c:pt idx="195">
                  <c:v>-0.57356876999999995</c:v>
                </c:pt>
                <c:pt idx="196">
                  <c:v>-0.57110499999999997</c:v>
                </c:pt>
                <c:pt idx="197">
                  <c:v>-0.56753686000000003</c:v>
                </c:pt>
                <c:pt idx="198">
                  <c:v>-0.56428451999999996</c:v>
                </c:pt>
                <c:pt idx="199">
                  <c:v>-0.55788185999999995</c:v>
                </c:pt>
                <c:pt idx="200">
                  <c:v>-0.55450456999999997</c:v>
                </c:pt>
                <c:pt idx="201">
                  <c:v>-0.55254848999999995</c:v>
                </c:pt>
                <c:pt idx="202">
                  <c:v>-0.55017625999999997</c:v>
                </c:pt>
                <c:pt idx="203">
                  <c:v>-0.54804268</c:v>
                </c:pt>
                <c:pt idx="204">
                  <c:v>-0.54524693000000002</c:v>
                </c:pt>
                <c:pt idx="205">
                  <c:v>-0.54436720000000005</c:v>
                </c:pt>
                <c:pt idx="206">
                  <c:v>-0.54450571000000003</c:v>
                </c:pt>
                <c:pt idx="207">
                  <c:v>-0.54411710000000002</c:v>
                </c:pt>
                <c:pt idx="208">
                  <c:v>-0.54374873000000001</c:v>
                </c:pt>
                <c:pt idx="209">
                  <c:v>-0.54328905999999999</c:v>
                </c:pt>
                <c:pt idx="210">
                  <c:v>-0.54109211999999995</c:v>
                </c:pt>
                <c:pt idx="211">
                  <c:v>-0.53904087000000001</c:v>
                </c:pt>
                <c:pt idx="212">
                  <c:v>-0.53608100000000003</c:v>
                </c:pt>
                <c:pt idx="213">
                  <c:v>-0.53481458000000004</c:v>
                </c:pt>
                <c:pt idx="214">
                  <c:v>-0.53385676000000004</c:v>
                </c:pt>
                <c:pt idx="215">
                  <c:v>-0.53283683999999998</c:v>
                </c:pt>
                <c:pt idx="216">
                  <c:v>-0.53220721999999998</c:v>
                </c:pt>
                <c:pt idx="217">
                  <c:v>-0.52834298999999996</c:v>
                </c:pt>
                <c:pt idx="218">
                  <c:v>-0.52522941000000001</c:v>
                </c:pt>
                <c:pt idx="219">
                  <c:v>-0.5230553</c:v>
                </c:pt>
                <c:pt idx="220">
                  <c:v>-0.52052385000000001</c:v>
                </c:pt>
                <c:pt idx="221">
                  <c:v>-0.51758698999999997</c:v>
                </c:pt>
                <c:pt idx="222">
                  <c:v>-0.51167467</c:v>
                </c:pt>
                <c:pt idx="223">
                  <c:v>-0.50544169999999999</c:v>
                </c:pt>
                <c:pt idx="224">
                  <c:v>-0.50316501000000002</c:v>
                </c:pt>
                <c:pt idx="225">
                  <c:v>-0.50160338999999998</c:v>
                </c:pt>
                <c:pt idx="226">
                  <c:v>-0.50043742999999996</c:v>
                </c:pt>
                <c:pt idx="227">
                  <c:v>-0.49998600999999998</c:v>
                </c:pt>
                <c:pt idx="228">
                  <c:v>-0.49785043000000001</c:v>
                </c:pt>
                <c:pt idx="229">
                  <c:v>-0.49554462999999999</c:v>
                </c:pt>
                <c:pt idx="230">
                  <c:v>-0.49539189</c:v>
                </c:pt>
                <c:pt idx="231">
                  <c:v>-0.49521554000000001</c:v>
                </c:pt>
                <c:pt idx="232">
                  <c:v>-0.49303342999999999</c:v>
                </c:pt>
                <c:pt idx="233">
                  <c:v>-0.49174457999999999</c:v>
                </c:pt>
                <c:pt idx="234">
                  <c:v>-0.49133462</c:v>
                </c:pt>
                <c:pt idx="235">
                  <c:v>-0.49010057000000001</c:v>
                </c:pt>
                <c:pt idx="236">
                  <c:v>-0.48858603</c:v>
                </c:pt>
                <c:pt idx="237">
                  <c:v>-0.48742732999999999</c:v>
                </c:pt>
                <c:pt idx="238">
                  <c:v>-0.48646635999999999</c:v>
                </c:pt>
                <c:pt idx="239">
                  <c:v>-0.48543734999999999</c:v>
                </c:pt>
                <c:pt idx="240">
                  <c:v>-0.48491518</c:v>
                </c:pt>
                <c:pt idx="241">
                  <c:v>-0.48448488000000001</c:v>
                </c:pt>
                <c:pt idx="242">
                  <c:v>-0.48442925999999997</c:v>
                </c:pt>
                <c:pt idx="243">
                  <c:v>-0.48442682999999997</c:v>
                </c:pt>
                <c:pt idx="244">
                  <c:v>-0.48460508000000002</c:v>
                </c:pt>
                <c:pt idx="245">
                  <c:v>-0.48460855000000003</c:v>
                </c:pt>
                <c:pt idx="246">
                  <c:v>-0.48445062</c:v>
                </c:pt>
                <c:pt idx="247">
                  <c:v>-0.48458368000000002</c:v>
                </c:pt>
                <c:pt idx="248">
                  <c:v>-0.48460045000000002</c:v>
                </c:pt>
                <c:pt idx="249">
                  <c:v>-0.48485106</c:v>
                </c:pt>
                <c:pt idx="250">
                  <c:v>-0.48513015999999998</c:v>
                </c:pt>
                <c:pt idx="251">
                  <c:v>-0.4852438</c:v>
                </c:pt>
                <c:pt idx="252">
                  <c:v>-0.48551411</c:v>
                </c:pt>
                <c:pt idx="253">
                  <c:v>-0.48542386999999998</c:v>
                </c:pt>
                <c:pt idx="254">
                  <c:v>-0.48507046999999998</c:v>
                </c:pt>
                <c:pt idx="255">
                  <c:v>-0.48280687999999999</c:v>
                </c:pt>
                <c:pt idx="256">
                  <c:v>-0.47471090999999999</c:v>
                </c:pt>
                <c:pt idx="257">
                  <c:v>-0.47026341999999999</c:v>
                </c:pt>
                <c:pt idx="258">
                  <c:v>-0.46956216000000001</c:v>
                </c:pt>
                <c:pt idx="259">
                  <c:v>-0.46798768000000002</c:v>
                </c:pt>
                <c:pt idx="260">
                  <c:v>-0.46560169000000001</c:v>
                </c:pt>
                <c:pt idx="261">
                  <c:v>-0.46466024</c:v>
                </c:pt>
                <c:pt idx="262">
                  <c:v>-0.46425598000000001</c:v>
                </c:pt>
                <c:pt idx="263">
                  <c:v>-0.46230631999999999</c:v>
                </c:pt>
                <c:pt idx="264">
                  <c:v>-0.45203743000000002</c:v>
                </c:pt>
                <c:pt idx="265">
                  <c:v>-0.44804601999999999</c:v>
                </c:pt>
                <c:pt idx="266">
                  <c:v>-0.44502696000000003</c:v>
                </c:pt>
                <c:pt idx="267">
                  <c:v>-0.43876881000000001</c:v>
                </c:pt>
                <c:pt idx="268">
                  <c:v>-0.43231048999999999</c:v>
                </c:pt>
                <c:pt idx="269">
                  <c:v>-0.43040775999999997</c:v>
                </c:pt>
                <c:pt idx="270">
                  <c:v>-0.42816917999999998</c:v>
                </c:pt>
                <c:pt idx="271">
                  <c:v>-0.41845658000000002</c:v>
                </c:pt>
                <c:pt idx="272">
                  <c:v>-0.41549528000000002</c:v>
                </c:pt>
                <c:pt idx="273">
                  <c:v>-0.40918712000000002</c:v>
                </c:pt>
                <c:pt idx="274">
                  <c:v>-0.40422912</c:v>
                </c:pt>
                <c:pt idx="275">
                  <c:v>-0.40021590000000001</c:v>
                </c:pt>
                <c:pt idx="276">
                  <c:v>-0.39263888000000002</c:v>
                </c:pt>
                <c:pt idx="277">
                  <c:v>-0.38858673999999999</c:v>
                </c:pt>
                <c:pt idx="278">
                  <c:v>-0.38306915000000002</c:v>
                </c:pt>
                <c:pt idx="279">
                  <c:v>-0.37667874000000001</c:v>
                </c:pt>
                <c:pt idx="280">
                  <c:v>-0.36799353000000001</c:v>
                </c:pt>
                <c:pt idx="281">
                  <c:v>-0.36120329000000001</c:v>
                </c:pt>
                <c:pt idx="282">
                  <c:v>-0.36026987999999999</c:v>
                </c:pt>
                <c:pt idx="283">
                  <c:v>-0.35480499999999998</c:v>
                </c:pt>
                <c:pt idx="284">
                  <c:v>-0.35399362000000001</c:v>
                </c:pt>
                <c:pt idx="285">
                  <c:v>-0.35183845000000002</c:v>
                </c:pt>
                <c:pt idx="286">
                  <c:v>-0.34988813000000002</c:v>
                </c:pt>
                <c:pt idx="287">
                  <c:v>-0.34630129999999998</c:v>
                </c:pt>
                <c:pt idx="288">
                  <c:v>-0.34524850000000001</c:v>
                </c:pt>
                <c:pt idx="289">
                  <c:v>-0.34268757</c:v>
                </c:pt>
                <c:pt idx="290">
                  <c:v>-0.33716802000000001</c:v>
                </c:pt>
                <c:pt idx="291">
                  <c:v>-0.32408767999999999</c:v>
                </c:pt>
                <c:pt idx="292">
                  <c:v>-0.31977271000000002</c:v>
                </c:pt>
                <c:pt idx="293">
                  <c:v>-0.31207662000000003</c:v>
                </c:pt>
                <c:pt idx="294">
                  <c:v>-0.30709578999999998</c:v>
                </c:pt>
                <c:pt idx="295">
                  <c:v>-0.30525364999999999</c:v>
                </c:pt>
                <c:pt idx="296">
                  <c:v>-0.30247041000000002</c:v>
                </c:pt>
                <c:pt idx="297">
                  <c:v>-0.29938505999999998</c:v>
                </c:pt>
                <c:pt idx="298">
                  <c:v>-0.29713302000000003</c:v>
                </c:pt>
                <c:pt idx="299">
                  <c:v>-0.29218241</c:v>
                </c:pt>
                <c:pt idx="300">
                  <c:v>-0.29084789999999999</c:v>
                </c:pt>
                <c:pt idx="301">
                  <c:v>-0.28700877000000002</c:v>
                </c:pt>
                <c:pt idx="302">
                  <c:v>-0.28453783999999999</c:v>
                </c:pt>
                <c:pt idx="303">
                  <c:v>-0.27933423000000002</c:v>
                </c:pt>
                <c:pt idx="304">
                  <c:v>-0.27592924000000002</c:v>
                </c:pt>
                <c:pt idx="305">
                  <c:v>-0.27190468000000001</c:v>
                </c:pt>
                <c:pt idx="306">
                  <c:v>-0.26860345000000002</c:v>
                </c:pt>
                <c:pt idx="307">
                  <c:v>-0.26583625999999999</c:v>
                </c:pt>
                <c:pt idx="308">
                  <c:v>-0.26323924999999998</c:v>
                </c:pt>
                <c:pt idx="309">
                  <c:v>-0.25543590999999999</c:v>
                </c:pt>
                <c:pt idx="310">
                  <c:v>-0.25024878</c:v>
                </c:pt>
                <c:pt idx="311">
                  <c:v>-0.24645133999999999</c:v>
                </c:pt>
                <c:pt idx="312">
                  <c:v>-0.24110827000000001</c:v>
                </c:pt>
                <c:pt idx="313">
                  <c:v>-0.23920606999999999</c:v>
                </c:pt>
                <c:pt idx="314">
                  <c:v>-0.23596607999999999</c:v>
                </c:pt>
                <c:pt idx="315">
                  <c:v>-0.23428582000000001</c:v>
                </c:pt>
                <c:pt idx="316">
                  <c:v>-0.23302581999999999</c:v>
                </c:pt>
                <c:pt idx="317">
                  <c:v>-0.23183203999999999</c:v>
                </c:pt>
                <c:pt idx="318">
                  <c:v>-0.22806849000000001</c:v>
                </c:pt>
                <c:pt idx="319">
                  <c:v>-0.22598472</c:v>
                </c:pt>
                <c:pt idx="320">
                  <c:v>-0.22370035999999999</c:v>
                </c:pt>
                <c:pt idx="321">
                  <c:v>-0.22273367999999999</c:v>
                </c:pt>
                <c:pt idx="322">
                  <c:v>-0.22148947999999999</c:v>
                </c:pt>
                <c:pt idx="323">
                  <c:v>-0.22031669000000001</c:v>
                </c:pt>
                <c:pt idx="324">
                  <c:v>-0.21767929999999999</c:v>
                </c:pt>
                <c:pt idx="325">
                  <c:v>-0.20989036</c:v>
                </c:pt>
                <c:pt idx="326">
                  <c:v>-0.2062436</c:v>
                </c:pt>
                <c:pt idx="327">
                  <c:v>-0.20176379999999999</c:v>
                </c:pt>
                <c:pt idx="328">
                  <c:v>-0.19628908</c:v>
                </c:pt>
                <c:pt idx="329">
                  <c:v>-0.19390117000000001</c:v>
                </c:pt>
                <c:pt idx="330">
                  <c:v>-0.19139210000000001</c:v>
                </c:pt>
                <c:pt idx="331">
                  <c:v>-0.18561878000000001</c:v>
                </c:pt>
                <c:pt idx="332">
                  <c:v>-0.17727704999999999</c:v>
                </c:pt>
                <c:pt idx="333">
                  <c:v>-0.16876031999999999</c:v>
                </c:pt>
                <c:pt idx="334">
                  <c:v>-0.16522539999999999</c:v>
                </c:pt>
                <c:pt idx="335">
                  <c:v>-0.16059788</c:v>
                </c:pt>
                <c:pt idx="336">
                  <c:v>-0.15740074000000001</c:v>
                </c:pt>
                <c:pt idx="337">
                  <c:v>-0.15463102000000001</c:v>
                </c:pt>
                <c:pt idx="338">
                  <c:v>-0.15020817</c:v>
                </c:pt>
                <c:pt idx="339">
                  <c:v>-0.13802113999999999</c:v>
                </c:pt>
                <c:pt idx="340">
                  <c:v>-0.12981477999999999</c:v>
                </c:pt>
                <c:pt idx="341">
                  <c:v>-0.12287714</c:v>
                </c:pt>
                <c:pt idx="342">
                  <c:v>-0.11510622</c:v>
                </c:pt>
                <c:pt idx="343">
                  <c:v>-0.10578931</c:v>
                </c:pt>
                <c:pt idx="344">
                  <c:v>-9.8950442E-2</c:v>
                </c:pt>
                <c:pt idx="345">
                  <c:v>-9.2012484000000005E-2</c:v>
                </c:pt>
                <c:pt idx="346">
                  <c:v>-8.4995840000000003E-2</c:v>
                </c:pt>
                <c:pt idx="347">
                  <c:v>-7.7901551999999999E-2</c:v>
                </c:pt>
                <c:pt idx="348">
                  <c:v>-7.7000048000000001E-2</c:v>
                </c:pt>
                <c:pt idx="349">
                  <c:v>-7.2514044999999999E-2</c:v>
                </c:pt>
                <c:pt idx="350">
                  <c:v>-7.0671236999999998E-2</c:v>
                </c:pt>
                <c:pt idx="351">
                  <c:v>-6.8894680999999999E-2</c:v>
                </c:pt>
                <c:pt idx="352">
                  <c:v>-6.2266689E-2</c:v>
                </c:pt>
                <c:pt idx="353">
                  <c:v>-5.4181960000000001E-2</c:v>
                </c:pt>
                <c:pt idx="354">
                  <c:v>-4.9865273000000002E-2</c:v>
                </c:pt>
                <c:pt idx="355">
                  <c:v>-4.5356787000000003E-2</c:v>
                </c:pt>
                <c:pt idx="356">
                  <c:v>-4.265944E-2</c:v>
                </c:pt>
                <c:pt idx="357">
                  <c:v>-3.6344356000000001E-2</c:v>
                </c:pt>
                <c:pt idx="358">
                  <c:v>-2.8833755999999999E-2</c:v>
                </c:pt>
                <c:pt idx="359">
                  <c:v>-2.5823289999999999E-2</c:v>
                </c:pt>
                <c:pt idx="360">
                  <c:v>-1.9217636E-2</c:v>
                </c:pt>
                <c:pt idx="361">
                  <c:v>-1.4290936000000001E-2</c:v>
                </c:pt>
                <c:pt idx="362">
                  <c:v>-1.0417605999999999E-2</c:v>
                </c:pt>
                <c:pt idx="363">
                  <c:v>-7.628091E-3</c:v>
                </c:pt>
                <c:pt idx="364">
                  <c:v>-1.0660856E-3</c:v>
                </c:pt>
                <c:pt idx="365">
                  <c:v>4.5023462E-3</c:v>
                </c:pt>
                <c:pt idx="366">
                  <c:v>9.5302215999999995E-3</c:v>
                </c:pt>
                <c:pt idx="367">
                  <c:v>1.4021894999999999E-2</c:v>
                </c:pt>
                <c:pt idx="368">
                  <c:v>2.0285694999999999E-2</c:v>
                </c:pt>
                <c:pt idx="369">
                  <c:v>3.1423666000000003E-2</c:v>
                </c:pt>
                <c:pt idx="370">
                  <c:v>3.8316741000000001E-2</c:v>
                </c:pt>
                <c:pt idx="371">
                  <c:v>5.0363744000000002E-2</c:v>
                </c:pt>
                <c:pt idx="372">
                  <c:v>6.0050365000000001E-2</c:v>
                </c:pt>
                <c:pt idx="373">
                  <c:v>7.0065198999999995E-2</c:v>
                </c:pt>
                <c:pt idx="374">
                  <c:v>7.8360500999999999E-2</c:v>
                </c:pt>
                <c:pt idx="375">
                  <c:v>8.7124594999999999E-2</c:v>
                </c:pt>
                <c:pt idx="376">
                  <c:v>8.8982408999999998E-2</c:v>
                </c:pt>
                <c:pt idx="377">
                  <c:v>9.2881696E-2</c:v>
                </c:pt>
                <c:pt idx="378">
                  <c:v>9.5310114000000001E-2</c:v>
                </c:pt>
                <c:pt idx="379">
                  <c:v>9.9958355999999998E-2</c:v>
                </c:pt>
                <c:pt idx="380">
                  <c:v>9.9766249000000001E-2</c:v>
                </c:pt>
                <c:pt idx="381">
                  <c:v>0.10229246</c:v>
                </c:pt>
                <c:pt idx="382">
                  <c:v>0.10615856</c:v>
                </c:pt>
                <c:pt idx="383">
                  <c:v>0.10929443</c:v>
                </c:pt>
                <c:pt idx="384">
                  <c:v>0.11038516</c:v>
                </c:pt>
                <c:pt idx="385">
                  <c:v>0.11125556</c:v>
                </c:pt>
                <c:pt idx="386">
                  <c:v>0.11264837</c:v>
                </c:pt>
                <c:pt idx="387">
                  <c:v>0.11457858</c:v>
                </c:pt>
                <c:pt idx="388">
                  <c:v>0.11465976999999999</c:v>
                </c:pt>
                <c:pt idx="389">
                  <c:v>0.11576276000000001</c:v>
                </c:pt>
                <c:pt idx="390">
                  <c:v>0.11609957</c:v>
                </c:pt>
                <c:pt idx="391">
                  <c:v>0.11870105</c:v>
                </c:pt>
                <c:pt idx="392">
                  <c:v>0.13028044</c:v>
                </c:pt>
                <c:pt idx="393">
                  <c:v>0.14199344999999999</c:v>
                </c:pt>
                <c:pt idx="394">
                  <c:v>0.16608038999999999</c:v>
                </c:pt>
                <c:pt idx="395">
                  <c:v>0.21286353</c:v>
                </c:pt>
                <c:pt idx="396">
                  <c:v>0.22908782</c:v>
                </c:pt>
                <c:pt idx="397">
                  <c:v>0.24173955999999999</c:v>
                </c:pt>
                <c:pt idx="398">
                  <c:v>0.25562496000000001</c:v>
                </c:pt>
                <c:pt idx="399">
                  <c:v>0.28540791999999998</c:v>
                </c:pt>
                <c:pt idx="400">
                  <c:v>0.30805707999999998</c:v>
                </c:pt>
                <c:pt idx="401">
                  <c:v>0.32822583999999999</c:v>
                </c:pt>
                <c:pt idx="402">
                  <c:v>0.33480370999999998</c:v>
                </c:pt>
                <c:pt idx="403">
                  <c:v>0.34194186999999998</c:v>
                </c:pt>
                <c:pt idx="404">
                  <c:v>0.35058829000000002</c:v>
                </c:pt>
                <c:pt idx="405">
                  <c:v>0.36269512999999998</c:v>
                </c:pt>
                <c:pt idx="406">
                  <c:v>0.37162693000000002</c:v>
                </c:pt>
                <c:pt idx="407">
                  <c:v>0.37429902999999998</c:v>
                </c:pt>
                <c:pt idx="408">
                  <c:v>0.38548112000000001</c:v>
                </c:pt>
                <c:pt idx="409">
                  <c:v>0.39142055999999997</c:v>
                </c:pt>
                <c:pt idx="410">
                  <c:v>0.40636747000000001</c:v>
                </c:pt>
                <c:pt idx="411">
                  <c:v>0.41529167</c:v>
                </c:pt>
                <c:pt idx="412">
                  <c:v>0.44074014</c:v>
                </c:pt>
                <c:pt idx="413">
                  <c:v>0.45512901</c:v>
                </c:pt>
                <c:pt idx="414">
                  <c:v>0.46267348000000003</c:v>
                </c:pt>
                <c:pt idx="415">
                  <c:v>0.47546645999999998</c:v>
                </c:pt>
                <c:pt idx="416">
                  <c:v>0.48364955999999998</c:v>
                </c:pt>
                <c:pt idx="417">
                  <c:v>0.48762145000000001</c:v>
                </c:pt>
                <c:pt idx="418">
                  <c:v>0.49586815000000001</c:v>
                </c:pt>
                <c:pt idx="419">
                  <c:v>0.50719974999999995</c:v>
                </c:pt>
                <c:pt idx="420">
                  <c:v>0.51163466000000002</c:v>
                </c:pt>
                <c:pt idx="421">
                  <c:v>0.51523635000000001</c:v>
                </c:pt>
                <c:pt idx="422">
                  <c:v>0.52240617</c:v>
                </c:pt>
                <c:pt idx="423">
                  <c:v>0.53182158999999996</c:v>
                </c:pt>
                <c:pt idx="424">
                  <c:v>0.53221951999999995</c:v>
                </c:pt>
                <c:pt idx="425">
                  <c:v>0.53391761999999998</c:v>
                </c:pt>
                <c:pt idx="426">
                  <c:v>0.54809538000000002</c:v>
                </c:pt>
                <c:pt idx="427">
                  <c:v>0.56309715999999999</c:v>
                </c:pt>
                <c:pt idx="428">
                  <c:v>0.58450880999999999</c:v>
                </c:pt>
                <c:pt idx="429">
                  <c:v>0.61240441999999995</c:v>
                </c:pt>
                <c:pt idx="430">
                  <c:v>0.61768383000000004</c:v>
                </c:pt>
                <c:pt idx="431">
                  <c:v>0.62829926000000003</c:v>
                </c:pt>
                <c:pt idx="432">
                  <c:v>0.63659032999999998</c:v>
                </c:pt>
                <c:pt idx="433">
                  <c:v>0.64243209000000001</c:v>
                </c:pt>
                <c:pt idx="434">
                  <c:v>0.65012932999999995</c:v>
                </c:pt>
                <c:pt idx="435">
                  <c:v>0.65260551</c:v>
                </c:pt>
                <c:pt idx="436">
                  <c:v>0.66045187000000005</c:v>
                </c:pt>
                <c:pt idx="437">
                  <c:v>0.66350246999999996</c:v>
                </c:pt>
                <c:pt idx="438">
                  <c:v>0.66853461000000003</c:v>
                </c:pt>
                <c:pt idx="439">
                  <c:v>0.67674570999999994</c:v>
                </c:pt>
                <c:pt idx="440">
                  <c:v>0.68258635000000001</c:v>
                </c:pt>
                <c:pt idx="441">
                  <c:v>0.68814805000000001</c:v>
                </c:pt>
                <c:pt idx="442">
                  <c:v>0.69054802999999998</c:v>
                </c:pt>
                <c:pt idx="443">
                  <c:v>0.69392723999999995</c:v>
                </c:pt>
                <c:pt idx="444">
                  <c:v>0.69525928999999997</c:v>
                </c:pt>
                <c:pt idx="445">
                  <c:v>0.69655904000000002</c:v>
                </c:pt>
                <c:pt idx="446">
                  <c:v>0.69719348000000003</c:v>
                </c:pt>
                <c:pt idx="447">
                  <c:v>0.70126588000000001</c:v>
                </c:pt>
                <c:pt idx="448">
                  <c:v>0.70340963000000001</c:v>
                </c:pt>
                <c:pt idx="449">
                  <c:v>0.71003271000000001</c:v>
                </c:pt>
                <c:pt idx="450">
                  <c:v>0.71828913999999999</c:v>
                </c:pt>
                <c:pt idx="451">
                  <c:v>0.72474771000000004</c:v>
                </c:pt>
                <c:pt idx="452">
                  <c:v>0.72561324000000005</c:v>
                </c:pt>
                <c:pt idx="453">
                  <c:v>0.72968365000000002</c:v>
                </c:pt>
                <c:pt idx="454">
                  <c:v>0.73131605</c:v>
                </c:pt>
                <c:pt idx="455">
                  <c:v>0.73656874999999999</c:v>
                </c:pt>
                <c:pt idx="456">
                  <c:v>0.73820443999999996</c:v>
                </c:pt>
                <c:pt idx="457">
                  <c:v>0.73855895999999999</c:v>
                </c:pt>
                <c:pt idx="458">
                  <c:v>0.73874834</c:v>
                </c:pt>
                <c:pt idx="459">
                  <c:v>0.73850671999999995</c:v>
                </c:pt>
                <c:pt idx="460">
                  <c:v>0.73774598000000002</c:v>
                </c:pt>
                <c:pt idx="461">
                  <c:v>0.73540212999999999</c:v>
                </c:pt>
                <c:pt idx="462">
                  <c:v>0.72437129</c:v>
                </c:pt>
                <c:pt idx="463">
                  <c:v>0.69706038000000003</c:v>
                </c:pt>
                <c:pt idx="464">
                  <c:v>0.57737647999999997</c:v>
                </c:pt>
                <c:pt idx="465">
                  <c:v>-7.1523116</c:v>
                </c:pt>
              </c:numCache>
            </c:numRef>
          </c:xVal>
          <c:yVal>
            <c:numRef>
              <c:f>Elaborated!$N$3:$N$466</c:f>
              <c:numCache>
                <c:formatCode>0.00</c:formatCode>
                <c:ptCount val="464"/>
                <c:pt idx="0">
                  <c:v>-9.7943854999999998E-4</c:v>
                </c:pt>
                <c:pt idx="1">
                  <c:v>0</c:v>
                </c:pt>
                <c:pt idx="2">
                  <c:v>0.10211866</c:v>
                </c:pt>
                <c:pt idx="3">
                  <c:v>0.12563355000000001</c:v>
                </c:pt>
                <c:pt idx="4">
                  <c:v>0.15067667000000001</c:v>
                </c:pt>
                <c:pt idx="5">
                  <c:v>0.17694555000000001</c:v>
                </c:pt>
                <c:pt idx="6">
                  <c:v>0.20549472999999999</c:v>
                </c:pt>
                <c:pt idx="7">
                  <c:v>0.23088185</c:v>
                </c:pt>
                <c:pt idx="8">
                  <c:v>0.25961400000000001</c:v>
                </c:pt>
                <c:pt idx="9">
                  <c:v>0.29108466</c:v>
                </c:pt>
                <c:pt idx="10">
                  <c:v>0.32566327</c:v>
                </c:pt>
                <c:pt idx="11">
                  <c:v>0.38204725</c:v>
                </c:pt>
                <c:pt idx="12">
                  <c:v>0.42458961000000001</c:v>
                </c:pt>
                <c:pt idx="13">
                  <c:v>0.50128218000000002</c:v>
                </c:pt>
                <c:pt idx="14">
                  <c:v>0.606155</c:v>
                </c:pt>
                <c:pt idx="15">
                  <c:v>0.62581330000000002</c:v>
                </c:pt>
                <c:pt idx="16">
                  <c:v>0.75202404</c:v>
                </c:pt>
                <c:pt idx="17">
                  <c:v>0.81705777000000002</c:v>
                </c:pt>
                <c:pt idx="18">
                  <c:v>0.84566768999999997</c:v>
                </c:pt>
                <c:pt idx="19">
                  <c:v>0.94187770999999998</c:v>
                </c:pt>
                <c:pt idx="20">
                  <c:v>0.98065955000000005</c:v>
                </c:pt>
                <c:pt idx="21">
                  <c:v>1.0033064</c:v>
                </c:pt>
                <c:pt idx="22">
                  <c:v>1.0181131999999999</c:v>
                </c:pt>
                <c:pt idx="23">
                  <c:v>1.0302403</c:v>
                </c:pt>
                <c:pt idx="24">
                  <c:v>1.0384215999999999</c:v>
                </c:pt>
                <c:pt idx="25">
                  <c:v>1.0604754000000001</c:v>
                </c:pt>
                <c:pt idx="26">
                  <c:v>1.1010420000000001</c:v>
                </c:pt>
                <c:pt idx="27">
                  <c:v>1.1457744000000001</c:v>
                </c:pt>
                <c:pt idx="28">
                  <c:v>1.3038729</c:v>
                </c:pt>
                <c:pt idx="29">
                  <c:v>1.4992392999999999</c:v>
                </c:pt>
                <c:pt idx="30">
                  <c:v>1.6775100000000001</c:v>
                </c:pt>
                <c:pt idx="31">
                  <c:v>1.8132647</c:v>
                </c:pt>
                <c:pt idx="32">
                  <c:v>1.891643</c:v>
                </c:pt>
                <c:pt idx="33">
                  <c:v>1.9548924000000001</c:v>
                </c:pt>
                <c:pt idx="34">
                  <c:v>2.0244222000000001</c:v>
                </c:pt>
                <c:pt idx="35">
                  <c:v>2.0762798</c:v>
                </c:pt>
                <c:pt idx="36">
                  <c:v>2.1234848999999998</c:v>
                </c:pt>
                <c:pt idx="37">
                  <c:v>2.1726504000000002</c:v>
                </c:pt>
                <c:pt idx="38">
                  <c:v>2.2149511999999998</c:v>
                </c:pt>
                <c:pt idx="39">
                  <c:v>2.2524959</c:v>
                </c:pt>
                <c:pt idx="40">
                  <c:v>2.2978698999999998</c:v>
                </c:pt>
                <c:pt idx="41">
                  <c:v>2.3531312</c:v>
                </c:pt>
                <c:pt idx="42">
                  <c:v>2.4055360000000001</c:v>
                </c:pt>
                <c:pt idx="43">
                  <c:v>2.4694509</c:v>
                </c:pt>
                <c:pt idx="44">
                  <c:v>2.5392600999999999</c:v>
                </c:pt>
                <c:pt idx="45">
                  <c:v>2.6206379000000002</c:v>
                </c:pt>
                <c:pt idx="46">
                  <c:v>2.7111806000000001</c:v>
                </c:pt>
                <c:pt idx="47">
                  <c:v>2.8034131000000002</c:v>
                </c:pt>
                <c:pt idx="48">
                  <c:v>2.9152450000000001</c:v>
                </c:pt>
                <c:pt idx="49">
                  <c:v>3.0111905000000001</c:v>
                </c:pt>
                <c:pt idx="50">
                  <c:v>3.1024891000000001</c:v>
                </c:pt>
                <c:pt idx="51">
                  <c:v>3.1945823</c:v>
                </c:pt>
                <c:pt idx="52">
                  <c:v>3.2712940000000001</c:v>
                </c:pt>
                <c:pt idx="53">
                  <c:v>3.3397815999999998</c:v>
                </c:pt>
                <c:pt idx="54">
                  <c:v>3.4121119000000002</c:v>
                </c:pt>
                <c:pt idx="55">
                  <c:v>3.4946890000000002</c:v>
                </c:pt>
                <c:pt idx="56">
                  <c:v>3.5827716000000001</c:v>
                </c:pt>
                <c:pt idx="57">
                  <c:v>3.7239414000000002</c:v>
                </c:pt>
                <c:pt idx="58">
                  <c:v>3.8690102</c:v>
                </c:pt>
                <c:pt idx="59">
                  <c:v>4.0023095</c:v>
                </c:pt>
                <c:pt idx="60">
                  <c:v>4.1449097000000004</c:v>
                </c:pt>
                <c:pt idx="61">
                  <c:v>4.2251262000000001</c:v>
                </c:pt>
                <c:pt idx="62">
                  <c:v>4.3456741000000001</c:v>
                </c:pt>
                <c:pt idx="63">
                  <c:v>4.4847579</c:v>
                </c:pt>
                <c:pt idx="64">
                  <c:v>4.5950578000000002</c:v>
                </c:pt>
                <c:pt idx="65">
                  <c:v>4.6875758999999997</c:v>
                </c:pt>
                <c:pt idx="66">
                  <c:v>4.7607822000000004</c:v>
                </c:pt>
                <c:pt idx="67">
                  <c:v>4.8837080000000004</c:v>
                </c:pt>
                <c:pt idx="68">
                  <c:v>5.0307370000000002</c:v>
                </c:pt>
                <c:pt idx="69">
                  <c:v>5.1731005000000003</c:v>
                </c:pt>
                <c:pt idx="70">
                  <c:v>5.3153458999999996</c:v>
                </c:pt>
                <c:pt idx="71">
                  <c:v>5.4611355000000001</c:v>
                </c:pt>
                <c:pt idx="72">
                  <c:v>5.6064720000000001</c:v>
                </c:pt>
                <c:pt idx="73">
                  <c:v>5.7456522999999997</c:v>
                </c:pt>
                <c:pt idx="74">
                  <c:v>5.8235688000000003</c:v>
                </c:pt>
                <c:pt idx="75">
                  <c:v>5.8628033999999998</c:v>
                </c:pt>
                <c:pt idx="76">
                  <c:v>5.8894793999999999</c:v>
                </c:pt>
                <c:pt idx="77">
                  <c:v>5.9160072000000001</c:v>
                </c:pt>
                <c:pt idx="78">
                  <c:v>5.9451697000000001</c:v>
                </c:pt>
                <c:pt idx="79">
                  <c:v>5.9720813000000001</c:v>
                </c:pt>
                <c:pt idx="80">
                  <c:v>6.0010513999999997</c:v>
                </c:pt>
                <c:pt idx="81">
                  <c:v>6.0243848</c:v>
                </c:pt>
                <c:pt idx="82">
                  <c:v>6.0593101999999996</c:v>
                </c:pt>
                <c:pt idx="83">
                  <c:v>6.1164686000000001</c:v>
                </c:pt>
                <c:pt idx="84">
                  <c:v>6.1814109999999998</c:v>
                </c:pt>
                <c:pt idx="85">
                  <c:v>6.2458727999999999</c:v>
                </c:pt>
                <c:pt idx="86">
                  <c:v>6.3236224999999999</c:v>
                </c:pt>
                <c:pt idx="87">
                  <c:v>6.4189145999999999</c:v>
                </c:pt>
                <c:pt idx="88">
                  <c:v>6.5223461</c:v>
                </c:pt>
                <c:pt idx="89">
                  <c:v>6.6276235999999997</c:v>
                </c:pt>
                <c:pt idx="90">
                  <c:v>6.7345901000000001</c:v>
                </c:pt>
                <c:pt idx="91">
                  <c:v>6.8455753000000001</c:v>
                </c:pt>
                <c:pt idx="92">
                  <c:v>6.9527270999999997</c:v>
                </c:pt>
                <c:pt idx="93">
                  <c:v>7.0719314999999998</c:v>
                </c:pt>
                <c:pt idx="94">
                  <c:v>7.1737506</c:v>
                </c:pt>
                <c:pt idx="95">
                  <c:v>7.2531575000000004</c:v>
                </c:pt>
                <c:pt idx="96">
                  <c:v>7.3516205000000001</c:v>
                </c:pt>
                <c:pt idx="97">
                  <c:v>7.4356362999999996</c:v>
                </c:pt>
                <c:pt idx="98">
                  <c:v>7.5203728999999999</c:v>
                </c:pt>
                <c:pt idx="99">
                  <c:v>7.6088769999999997</c:v>
                </c:pt>
                <c:pt idx="100">
                  <c:v>7.7005944</c:v>
                </c:pt>
                <c:pt idx="101">
                  <c:v>7.7908461999999998</c:v>
                </c:pt>
                <c:pt idx="102">
                  <c:v>7.8745433</c:v>
                </c:pt>
                <c:pt idx="103">
                  <c:v>7.9474241000000001</c:v>
                </c:pt>
                <c:pt idx="104">
                  <c:v>8.0211904999999994</c:v>
                </c:pt>
                <c:pt idx="105">
                  <c:v>8.0922911000000006</c:v>
                </c:pt>
                <c:pt idx="106">
                  <c:v>8.1542972999999996</c:v>
                </c:pt>
                <c:pt idx="107">
                  <c:v>8.2145091000000008</c:v>
                </c:pt>
                <c:pt idx="108">
                  <c:v>8.2704933999999994</c:v>
                </c:pt>
                <c:pt idx="109">
                  <c:v>8.3200708999999993</c:v>
                </c:pt>
                <c:pt idx="110">
                  <c:v>8.3651374999999994</c:v>
                </c:pt>
                <c:pt idx="111">
                  <c:v>8.4098640000000007</c:v>
                </c:pt>
                <c:pt idx="112">
                  <c:v>8.4579579000000003</c:v>
                </c:pt>
                <c:pt idx="113">
                  <c:v>8.5051500999999998</c:v>
                </c:pt>
                <c:pt idx="114">
                  <c:v>8.5530322999999999</c:v>
                </c:pt>
                <c:pt idx="115">
                  <c:v>8.6113586000000009</c:v>
                </c:pt>
                <c:pt idx="116">
                  <c:v>8.6695942000000006</c:v>
                </c:pt>
                <c:pt idx="117">
                  <c:v>8.7330518999999995</c:v>
                </c:pt>
                <c:pt idx="118">
                  <c:v>8.8133046000000004</c:v>
                </c:pt>
                <c:pt idx="119">
                  <c:v>8.9104770999999996</c:v>
                </c:pt>
                <c:pt idx="120">
                  <c:v>9.0200773999999999</c:v>
                </c:pt>
                <c:pt idx="121">
                  <c:v>9.0971653000000003</c:v>
                </c:pt>
                <c:pt idx="122">
                  <c:v>9.1558335999999994</c:v>
                </c:pt>
                <c:pt idx="123">
                  <c:v>9.2292132000000002</c:v>
                </c:pt>
                <c:pt idx="124">
                  <c:v>9.3328249000000003</c:v>
                </c:pt>
                <c:pt idx="125">
                  <c:v>9.4500224999999993</c:v>
                </c:pt>
                <c:pt idx="126">
                  <c:v>9.5794032999999992</c:v>
                </c:pt>
                <c:pt idx="127">
                  <c:v>9.6828385000000008</c:v>
                </c:pt>
                <c:pt idx="128">
                  <c:v>9.7585353999999995</c:v>
                </c:pt>
                <c:pt idx="129">
                  <c:v>9.8251603000000003</c:v>
                </c:pt>
                <c:pt idx="130">
                  <c:v>9.8929620000000007</c:v>
                </c:pt>
                <c:pt idx="131">
                  <c:v>9.9625404999999994</c:v>
                </c:pt>
                <c:pt idx="132">
                  <c:v>10.036204</c:v>
                </c:pt>
                <c:pt idx="133">
                  <c:v>10.094804</c:v>
                </c:pt>
                <c:pt idx="134">
                  <c:v>10.163542</c:v>
                </c:pt>
                <c:pt idx="135">
                  <c:v>10.229787</c:v>
                </c:pt>
                <c:pt idx="136">
                  <c:v>10.287255999999999</c:v>
                </c:pt>
                <c:pt idx="137">
                  <c:v>10.335862000000001</c:v>
                </c:pt>
                <c:pt idx="138">
                  <c:v>10.395944</c:v>
                </c:pt>
                <c:pt idx="139">
                  <c:v>10.458754000000001</c:v>
                </c:pt>
                <c:pt idx="140">
                  <c:v>10.524804</c:v>
                </c:pt>
                <c:pt idx="141">
                  <c:v>10.594087999999999</c:v>
                </c:pt>
                <c:pt idx="142">
                  <c:v>10.654494</c:v>
                </c:pt>
                <c:pt idx="143">
                  <c:v>10.707345999999999</c:v>
                </c:pt>
                <c:pt idx="144">
                  <c:v>10.754011</c:v>
                </c:pt>
                <c:pt idx="145">
                  <c:v>10.805904</c:v>
                </c:pt>
                <c:pt idx="146">
                  <c:v>10.855307</c:v>
                </c:pt>
                <c:pt idx="147">
                  <c:v>10.914047999999999</c:v>
                </c:pt>
                <c:pt idx="148">
                  <c:v>10.965714999999999</c:v>
                </c:pt>
                <c:pt idx="149">
                  <c:v>11.011182</c:v>
                </c:pt>
                <c:pt idx="150">
                  <c:v>11.072156</c:v>
                </c:pt>
                <c:pt idx="151">
                  <c:v>11.123964000000001</c:v>
                </c:pt>
                <c:pt idx="152">
                  <c:v>11.170972000000001</c:v>
                </c:pt>
                <c:pt idx="153">
                  <c:v>11.233142000000001</c:v>
                </c:pt>
                <c:pt idx="154">
                  <c:v>11.284815</c:v>
                </c:pt>
                <c:pt idx="155">
                  <c:v>11.346024</c:v>
                </c:pt>
                <c:pt idx="156">
                  <c:v>11.40948</c:v>
                </c:pt>
                <c:pt idx="157">
                  <c:v>11.483473999999999</c:v>
                </c:pt>
                <c:pt idx="158">
                  <c:v>11.601899</c:v>
                </c:pt>
                <c:pt idx="159">
                  <c:v>11.778974</c:v>
                </c:pt>
                <c:pt idx="160">
                  <c:v>11.906580999999999</c:v>
                </c:pt>
                <c:pt idx="161">
                  <c:v>12.015711</c:v>
                </c:pt>
                <c:pt idx="162">
                  <c:v>12.116866</c:v>
                </c:pt>
                <c:pt idx="163">
                  <c:v>12.205688</c:v>
                </c:pt>
                <c:pt idx="164">
                  <c:v>12.267772000000001</c:v>
                </c:pt>
                <c:pt idx="165">
                  <c:v>12.328315999999999</c:v>
                </c:pt>
                <c:pt idx="166">
                  <c:v>12.391026999999999</c:v>
                </c:pt>
                <c:pt idx="167">
                  <c:v>12.453839</c:v>
                </c:pt>
                <c:pt idx="168">
                  <c:v>12.506434</c:v>
                </c:pt>
                <c:pt idx="169">
                  <c:v>12.563883000000001</c:v>
                </c:pt>
                <c:pt idx="170">
                  <c:v>12.622521000000001</c:v>
                </c:pt>
                <c:pt idx="171">
                  <c:v>12.671640999999999</c:v>
                </c:pt>
                <c:pt idx="172">
                  <c:v>12.727259999999999</c:v>
                </c:pt>
                <c:pt idx="173">
                  <c:v>12.836969</c:v>
                </c:pt>
                <c:pt idx="174">
                  <c:v>12.955097</c:v>
                </c:pt>
                <c:pt idx="175">
                  <c:v>13.037573</c:v>
                </c:pt>
                <c:pt idx="176">
                  <c:v>13.09877</c:v>
                </c:pt>
                <c:pt idx="177">
                  <c:v>13.169895</c:v>
                </c:pt>
                <c:pt idx="178">
                  <c:v>13.250575</c:v>
                </c:pt>
                <c:pt idx="179">
                  <c:v>13.341263</c:v>
                </c:pt>
                <c:pt idx="180">
                  <c:v>13.432947</c:v>
                </c:pt>
                <c:pt idx="181">
                  <c:v>13.518151</c:v>
                </c:pt>
                <c:pt idx="182">
                  <c:v>13.609139000000001</c:v>
                </c:pt>
                <c:pt idx="183">
                  <c:v>13.70289</c:v>
                </c:pt>
                <c:pt idx="184">
                  <c:v>13.79346</c:v>
                </c:pt>
                <c:pt idx="185">
                  <c:v>13.880924</c:v>
                </c:pt>
                <c:pt idx="186">
                  <c:v>13.970788000000001</c:v>
                </c:pt>
                <c:pt idx="187">
                  <c:v>14.051766000000001</c:v>
                </c:pt>
                <c:pt idx="188">
                  <c:v>14.127325000000001</c:v>
                </c:pt>
                <c:pt idx="189">
                  <c:v>14.193557999999999</c:v>
                </c:pt>
                <c:pt idx="190">
                  <c:v>14.261229</c:v>
                </c:pt>
                <c:pt idx="191">
                  <c:v>14.323903</c:v>
                </c:pt>
                <c:pt idx="192">
                  <c:v>14.38411</c:v>
                </c:pt>
                <c:pt idx="193">
                  <c:v>14.484049000000001</c:v>
                </c:pt>
                <c:pt idx="194">
                  <c:v>14.599518</c:v>
                </c:pt>
                <c:pt idx="195">
                  <c:v>14.699303</c:v>
                </c:pt>
                <c:pt idx="196">
                  <c:v>14.827717</c:v>
                </c:pt>
                <c:pt idx="197">
                  <c:v>14.958083</c:v>
                </c:pt>
                <c:pt idx="198">
                  <c:v>15.062071</c:v>
                </c:pt>
                <c:pt idx="199">
                  <c:v>15.136089999999999</c:v>
                </c:pt>
                <c:pt idx="200">
                  <c:v>15.260763000000001</c:v>
                </c:pt>
                <c:pt idx="201">
                  <c:v>15.421713</c:v>
                </c:pt>
                <c:pt idx="202">
                  <c:v>15.565358</c:v>
                </c:pt>
                <c:pt idx="203">
                  <c:v>15.686999999999999</c:v>
                </c:pt>
                <c:pt idx="204">
                  <c:v>15.797497999999999</c:v>
                </c:pt>
                <c:pt idx="205">
                  <c:v>15.883502</c:v>
                </c:pt>
                <c:pt idx="206">
                  <c:v>15.963229999999999</c:v>
                </c:pt>
                <c:pt idx="207">
                  <c:v>16.063796</c:v>
                </c:pt>
                <c:pt idx="208">
                  <c:v>16.141418999999999</c:v>
                </c:pt>
                <c:pt idx="209">
                  <c:v>16.231043</c:v>
                </c:pt>
                <c:pt idx="210">
                  <c:v>16.344341</c:v>
                </c:pt>
                <c:pt idx="211">
                  <c:v>16.433781</c:v>
                </c:pt>
                <c:pt idx="212">
                  <c:v>16.530158</c:v>
                </c:pt>
                <c:pt idx="213">
                  <c:v>16.631862000000002</c:v>
                </c:pt>
                <c:pt idx="214">
                  <c:v>16.702148999999999</c:v>
                </c:pt>
                <c:pt idx="215">
                  <c:v>16.803833000000001</c:v>
                </c:pt>
                <c:pt idx="216">
                  <c:v>16.887104999999998</c:v>
                </c:pt>
                <c:pt idx="217">
                  <c:v>16.956831999999999</c:v>
                </c:pt>
                <c:pt idx="218">
                  <c:v>17.029139000000001</c:v>
                </c:pt>
                <c:pt idx="219">
                  <c:v>17.092355000000001</c:v>
                </c:pt>
                <c:pt idx="220">
                  <c:v>17.146757000000001</c:v>
                </c:pt>
                <c:pt idx="221">
                  <c:v>17.197517999999999</c:v>
                </c:pt>
                <c:pt idx="222">
                  <c:v>17.247418</c:v>
                </c:pt>
                <c:pt idx="223">
                  <c:v>17.296624000000001</c:v>
                </c:pt>
                <c:pt idx="224">
                  <c:v>17.346343999999998</c:v>
                </c:pt>
                <c:pt idx="225">
                  <c:v>17.390038000000001</c:v>
                </c:pt>
                <c:pt idx="226">
                  <c:v>17.427184</c:v>
                </c:pt>
                <c:pt idx="227">
                  <c:v>17.461164</c:v>
                </c:pt>
                <c:pt idx="228">
                  <c:v>17.488627999999999</c:v>
                </c:pt>
                <c:pt idx="229">
                  <c:v>17.513652</c:v>
                </c:pt>
                <c:pt idx="230">
                  <c:v>17.560191</c:v>
                </c:pt>
                <c:pt idx="231">
                  <c:v>17.602495000000001</c:v>
                </c:pt>
                <c:pt idx="232">
                  <c:v>17.640613999999999</c:v>
                </c:pt>
                <c:pt idx="233">
                  <c:v>17.685904000000001</c:v>
                </c:pt>
                <c:pt idx="234">
                  <c:v>17.729164000000001</c:v>
                </c:pt>
                <c:pt idx="235">
                  <c:v>17.766476999999998</c:v>
                </c:pt>
                <c:pt idx="236">
                  <c:v>17.799378999999998</c:v>
                </c:pt>
                <c:pt idx="237">
                  <c:v>17.832583</c:v>
                </c:pt>
                <c:pt idx="238">
                  <c:v>17.876235999999999</c:v>
                </c:pt>
                <c:pt idx="239">
                  <c:v>17.913740000000001</c:v>
                </c:pt>
                <c:pt idx="240">
                  <c:v>17.941998000000002</c:v>
                </c:pt>
                <c:pt idx="241">
                  <c:v>17.974896999999999</c:v>
                </c:pt>
                <c:pt idx="242">
                  <c:v>18.010061</c:v>
                </c:pt>
                <c:pt idx="243">
                  <c:v>18.043858</c:v>
                </c:pt>
                <c:pt idx="244">
                  <c:v>18.081410999999999</c:v>
                </c:pt>
                <c:pt idx="245">
                  <c:v>18.108481999999999</c:v>
                </c:pt>
                <c:pt idx="246">
                  <c:v>18.124707000000001</c:v>
                </c:pt>
                <c:pt idx="247">
                  <c:v>18.170828</c:v>
                </c:pt>
                <c:pt idx="248">
                  <c:v>18.217048999999999</c:v>
                </c:pt>
                <c:pt idx="249">
                  <c:v>18.250924999999999</c:v>
                </c:pt>
                <c:pt idx="250">
                  <c:v>18.265678999999999</c:v>
                </c:pt>
                <c:pt idx="251">
                  <c:v>18.302389000000002</c:v>
                </c:pt>
                <c:pt idx="252">
                  <c:v>18.393512999999999</c:v>
                </c:pt>
                <c:pt idx="253">
                  <c:v>18.537928999999998</c:v>
                </c:pt>
                <c:pt idx="254">
                  <c:v>18.673169000000001</c:v>
                </c:pt>
                <c:pt idx="255">
                  <c:v>18.791699999999999</c:v>
                </c:pt>
                <c:pt idx="256">
                  <c:v>18.885401999999999</c:v>
                </c:pt>
                <c:pt idx="257">
                  <c:v>18.990562000000001</c:v>
                </c:pt>
                <c:pt idx="258">
                  <c:v>19.064623000000001</c:v>
                </c:pt>
                <c:pt idx="259">
                  <c:v>19.118331999999999</c:v>
                </c:pt>
                <c:pt idx="260">
                  <c:v>19.175585999999999</c:v>
                </c:pt>
                <c:pt idx="261">
                  <c:v>19.242464999999999</c:v>
                </c:pt>
                <c:pt idx="262">
                  <c:v>19.302568999999998</c:v>
                </c:pt>
                <c:pt idx="263">
                  <c:v>19.362266000000002</c:v>
                </c:pt>
                <c:pt idx="264">
                  <c:v>19.422902000000001</c:v>
                </c:pt>
                <c:pt idx="265">
                  <c:v>19.478988999999999</c:v>
                </c:pt>
                <c:pt idx="266">
                  <c:v>19.531824</c:v>
                </c:pt>
                <c:pt idx="267">
                  <c:v>19.585277000000001</c:v>
                </c:pt>
                <c:pt idx="268">
                  <c:v>19.636364</c:v>
                </c:pt>
                <c:pt idx="269">
                  <c:v>19.685616</c:v>
                </c:pt>
                <c:pt idx="270">
                  <c:v>19.723426</c:v>
                </c:pt>
                <c:pt idx="271">
                  <c:v>19.769694999999999</c:v>
                </c:pt>
                <c:pt idx="272">
                  <c:v>19.820689000000002</c:v>
                </c:pt>
                <c:pt idx="273">
                  <c:v>19.860795</c:v>
                </c:pt>
                <c:pt idx="274">
                  <c:v>19.932656000000001</c:v>
                </c:pt>
                <c:pt idx="275">
                  <c:v>20.009093</c:v>
                </c:pt>
                <c:pt idx="276">
                  <c:v>20.117025000000002</c:v>
                </c:pt>
                <c:pt idx="277">
                  <c:v>20.222738</c:v>
                </c:pt>
                <c:pt idx="278">
                  <c:v>20.320060999999999</c:v>
                </c:pt>
                <c:pt idx="279">
                  <c:v>20.398827000000001</c:v>
                </c:pt>
                <c:pt idx="280">
                  <c:v>20.461874000000002</c:v>
                </c:pt>
                <c:pt idx="281">
                  <c:v>20.521637999999999</c:v>
                </c:pt>
                <c:pt idx="282">
                  <c:v>20.582042999999999</c:v>
                </c:pt>
                <c:pt idx="283">
                  <c:v>20.663157000000002</c:v>
                </c:pt>
                <c:pt idx="284">
                  <c:v>20.733806999999999</c:v>
                </c:pt>
                <c:pt idx="285">
                  <c:v>20.792211000000002</c:v>
                </c:pt>
                <c:pt idx="286">
                  <c:v>20.865403000000001</c:v>
                </c:pt>
                <c:pt idx="287">
                  <c:v>20.937728</c:v>
                </c:pt>
                <c:pt idx="288">
                  <c:v>21.038312999999999</c:v>
                </c:pt>
                <c:pt idx="289">
                  <c:v>21.125395000000001</c:v>
                </c:pt>
                <c:pt idx="290">
                  <c:v>21.220763000000002</c:v>
                </c:pt>
                <c:pt idx="291">
                  <c:v>21.309156999999999</c:v>
                </c:pt>
                <c:pt idx="292">
                  <c:v>21.371258999999998</c:v>
                </c:pt>
                <c:pt idx="293">
                  <c:v>21.428474000000001</c:v>
                </c:pt>
                <c:pt idx="294">
                  <c:v>21.482322</c:v>
                </c:pt>
                <c:pt idx="295">
                  <c:v>21.545762</c:v>
                </c:pt>
                <c:pt idx="296">
                  <c:v>21.609418999999999</c:v>
                </c:pt>
                <c:pt idx="297">
                  <c:v>21.668489000000001</c:v>
                </c:pt>
                <c:pt idx="298">
                  <c:v>21.728490000000001</c:v>
                </c:pt>
                <c:pt idx="299">
                  <c:v>21.784458000000001</c:v>
                </c:pt>
                <c:pt idx="300">
                  <c:v>21.839718999999999</c:v>
                </c:pt>
                <c:pt idx="301">
                  <c:v>21.888838</c:v>
                </c:pt>
                <c:pt idx="302">
                  <c:v>21.941732999999999</c:v>
                </c:pt>
                <c:pt idx="303">
                  <c:v>21.989429000000001</c:v>
                </c:pt>
                <c:pt idx="304">
                  <c:v>22.039047</c:v>
                </c:pt>
                <c:pt idx="305">
                  <c:v>22.090599000000001</c:v>
                </c:pt>
                <c:pt idx="306">
                  <c:v>22.151301</c:v>
                </c:pt>
                <c:pt idx="307">
                  <c:v>22.207906999999999</c:v>
                </c:pt>
                <c:pt idx="308">
                  <c:v>22.264893000000001</c:v>
                </c:pt>
                <c:pt idx="309">
                  <c:v>22.311509000000001</c:v>
                </c:pt>
                <c:pt idx="310">
                  <c:v>22.345884999999999</c:v>
                </c:pt>
                <c:pt idx="311">
                  <c:v>22.368319</c:v>
                </c:pt>
                <c:pt idx="312">
                  <c:v>22.391942</c:v>
                </c:pt>
                <c:pt idx="313">
                  <c:v>22.407896999999998</c:v>
                </c:pt>
                <c:pt idx="314">
                  <c:v>22.424253</c:v>
                </c:pt>
                <c:pt idx="315">
                  <c:v>22.436737999999998</c:v>
                </c:pt>
                <c:pt idx="316">
                  <c:v>22.449392</c:v>
                </c:pt>
                <c:pt idx="317">
                  <c:v>22.455833999999999</c:v>
                </c:pt>
                <c:pt idx="318">
                  <c:v>22.468181000000001</c:v>
                </c:pt>
                <c:pt idx="319">
                  <c:v>22.500513999999999</c:v>
                </c:pt>
                <c:pt idx="320">
                  <c:v>22.557033000000001</c:v>
                </c:pt>
                <c:pt idx="321">
                  <c:v>22.629825</c:v>
                </c:pt>
                <c:pt idx="322">
                  <c:v>22.696078</c:v>
                </c:pt>
                <c:pt idx="323">
                  <c:v>22.748118999999999</c:v>
                </c:pt>
                <c:pt idx="324">
                  <c:v>22.802154999999999</c:v>
                </c:pt>
                <c:pt idx="325">
                  <c:v>22.859898999999999</c:v>
                </c:pt>
                <c:pt idx="326">
                  <c:v>22.927416999999998</c:v>
                </c:pt>
                <c:pt idx="327">
                  <c:v>23.003001999999999</c:v>
                </c:pt>
                <c:pt idx="328">
                  <c:v>23.076108000000001</c:v>
                </c:pt>
                <c:pt idx="329">
                  <c:v>23.155173999999999</c:v>
                </c:pt>
                <c:pt idx="330">
                  <c:v>23.233073000000001</c:v>
                </c:pt>
                <c:pt idx="331">
                  <c:v>23.314321</c:v>
                </c:pt>
                <c:pt idx="332">
                  <c:v>23.392493000000002</c:v>
                </c:pt>
                <c:pt idx="333">
                  <c:v>23.462880999999999</c:v>
                </c:pt>
                <c:pt idx="334">
                  <c:v>23.541107</c:v>
                </c:pt>
                <c:pt idx="335">
                  <c:v>23.607212000000001</c:v>
                </c:pt>
                <c:pt idx="336">
                  <c:v>23.66864</c:v>
                </c:pt>
                <c:pt idx="337">
                  <c:v>23.735814999999999</c:v>
                </c:pt>
                <c:pt idx="338">
                  <c:v>23.791219000000002</c:v>
                </c:pt>
                <c:pt idx="339">
                  <c:v>23.856686</c:v>
                </c:pt>
                <c:pt idx="340">
                  <c:v>23.907033999999999</c:v>
                </c:pt>
                <c:pt idx="341">
                  <c:v>23.956143999999998</c:v>
                </c:pt>
                <c:pt idx="342">
                  <c:v>24.003326000000001</c:v>
                </c:pt>
                <c:pt idx="343">
                  <c:v>24.045117000000001</c:v>
                </c:pt>
                <c:pt idx="344">
                  <c:v>24.106521999999998</c:v>
                </c:pt>
                <c:pt idx="345">
                  <c:v>24.153684999999999</c:v>
                </c:pt>
                <c:pt idx="346">
                  <c:v>24.205946999999998</c:v>
                </c:pt>
                <c:pt idx="347">
                  <c:v>24.261824000000001</c:v>
                </c:pt>
                <c:pt idx="348">
                  <c:v>24.325398</c:v>
                </c:pt>
                <c:pt idx="349">
                  <c:v>24.378843</c:v>
                </c:pt>
                <c:pt idx="350">
                  <c:v>24.430430000000001</c:v>
                </c:pt>
                <c:pt idx="351">
                  <c:v>24.482680999999999</c:v>
                </c:pt>
                <c:pt idx="352">
                  <c:v>24.536242999999999</c:v>
                </c:pt>
                <c:pt idx="353">
                  <c:v>24.592229</c:v>
                </c:pt>
                <c:pt idx="354">
                  <c:v>24.653351000000001</c:v>
                </c:pt>
                <c:pt idx="355">
                  <c:v>24.720455999999999</c:v>
                </c:pt>
                <c:pt idx="356">
                  <c:v>24.773875</c:v>
                </c:pt>
                <c:pt idx="357">
                  <c:v>24.848492</c:v>
                </c:pt>
                <c:pt idx="358">
                  <c:v>24.928754000000001</c:v>
                </c:pt>
                <c:pt idx="359">
                  <c:v>25.008441000000001</c:v>
                </c:pt>
                <c:pt idx="360">
                  <c:v>25.071079000000001</c:v>
                </c:pt>
                <c:pt idx="361">
                  <c:v>25.120536000000001</c:v>
                </c:pt>
                <c:pt idx="362">
                  <c:v>25.17033</c:v>
                </c:pt>
                <c:pt idx="363">
                  <c:v>25.220158000000001</c:v>
                </c:pt>
                <c:pt idx="364">
                  <c:v>25.265488000000001</c:v>
                </c:pt>
                <c:pt idx="365">
                  <c:v>25.325343</c:v>
                </c:pt>
                <c:pt idx="366">
                  <c:v>25.387848000000002</c:v>
                </c:pt>
                <c:pt idx="367">
                  <c:v>25.441983</c:v>
                </c:pt>
                <c:pt idx="368">
                  <c:v>25.518367999999999</c:v>
                </c:pt>
                <c:pt idx="369">
                  <c:v>25.591277999999999</c:v>
                </c:pt>
                <c:pt idx="370">
                  <c:v>25.653614999999999</c:v>
                </c:pt>
                <c:pt idx="371">
                  <c:v>25.719148000000001</c:v>
                </c:pt>
                <c:pt idx="372">
                  <c:v>25.767856999999999</c:v>
                </c:pt>
                <c:pt idx="373">
                  <c:v>25.824826999999999</c:v>
                </c:pt>
                <c:pt idx="374">
                  <c:v>25.877234000000001</c:v>
                </c:pt>
                <c:pt idx="375">
                  <c:v>25.922447999999999</c:v>
                </c:pt>
                <c:pt idx="376">
                  <c:v>25.963266000000001</c:v>
                </c:pt>
                <c:pt idx="377">
                  <c:v>25.999731000000001</c:v>
                </c:pt>
                <c:pt idx="378">
                  <c:v>26.029115999999998</c:v>
                </c:pt>
                <c:pt idx="379">
                  <c:v>26.050685000000001</c:v>
                </c:pt>
                <c:pt idx="380">
                  <c:v>26.072444999999998</c:v>
                </c:pt>
                <c:pt idx="381">
                  <c:v>26.089504000000002</c:v>
                </c:pt>
                <c:pt idx="382">
                  <c:v>26.106044000000001</c:v>
                </c:pt>
                <c:pt idx="383">
                  <c:v>26.121904000000001</c:v>
                </c:pt>
                <c:pt idx="384">
                  <c:v>26.136986</c:v>
                </c:pt>
                <c:pt idx="385">
                  <c:v>26.153898999999999</c:v>
                </c:pt>
                <c:pt idx="386">
                  <c:v>26.166058</c:v>
                </c:pt>
                <c:pt idx="387">
                  <c:v>26.178388999999999</c:v>
                </c:pt>
                <c:pt idx="388">
                  <c:v>26.190853000000001</c:v>
                </c:pt>
                <c:pt idx="389">
                  <c:v>26.203389999999999</c:v>
                </c:pt>
                <c:pt idx="390">
                  <c:v>26.277446999999999</c:v>
                </c:pt>
                <c:pt idx="391">
                  <c:v>26.442822</c:v>
                </c:pt>
                <c:pt idx="392">
                  <c:v>26.618668</c:v>
                </c:pt>
                <c:pt idx="393">
                  <c:v>26.784936999999999</c:v>
                </c:pt>
                <c:pt idx="394">
                  <c:v>27.098835000000001</c:v>
                </c:pt>
                <c:pt idx="395">
                  <c:v>27.344795000000001</c:v>
                </c:pt>
                <c:pt idx="396">
                  <c:v>27.545753000000001</c:v>
                </c:pt>
                <c:pt idx="397">
                  <c:v>27.693435000000001</c:v>
                </c:pt>
                <c:pt idx="398">
                  <c:v>27.822579000000001</c:v>
                </c:pt>
                <c:pt idx="399">
                  <c:v>27.909735000000001</c:v>
                </c:pt>
                <c:pt idx="400">
                  <c:v>27.989715</c:v>
                </c:pt>
                <c:pt idx="401">
                  <c:v>28.064919</c:v>
                </c:pt>
                <c:pt idx="402">
                  <c:v>28.133004</c:v>
                </c:pt>
                <c:pt idx="403">
                  <c:v>28.187612000000001</c:v>
                </c:pt>
                <c:pt idx="404">
                  <c:v>28.237043</c:v>
                </c:pt>
                <c:pt idx="405">
                  <c:v>28.315729000000001</c:v>
                </c:pt>
                <c:pt idx="406">
                  <c:v>28.387623000000001</c:v>
                </c:pt>
                <c:pt idx="407">
                  <c:v>28.470123999999998</c:v>
                </c:pt>
                <c:pt idx="408">
                  <c:v>28.543495</c:v>
                </c:pt>
                <c:pt idx="409">
                  <c:v>28.598538000000001</c:v>
                </c:pt>
                <c:pt idx="410">
                  <c:v>28.666126999999999</c:v>
                </c:pt>
                <c:pt idx="411">
                  <c:v>28.718594</c:v>
                </c:pt>
                <c:pt idx="412">
                  <c:v>28.774495999999999</c:v>
                </c:pt>
                <c:pt idx="413">
                  <c:v>28.81448</c:v>
                </c:pt>
                <c:pt idx="414">
                  <c:v>28.864754999999999</c:v>
                </c:pt>
                <c:pt idx="415">
                  <c:v>28.920539999999999</c:v>
                </c:pt>
                <c:pt idx="416">
                  <c:v>28.975000999999999</c:v>
                </c:pt>
                <c:pt idx="417">
                  <c:v>29.035408</c:v>
                </c:pt>
                <c:pt idx="418">
                  <c:v>29.085175</c:v>
                </c:pt>
                <c:pt idx="419">
                  <c:v>29.132671999999999</c:v>
                </c:pt>
                <c:pt idx="420">
                  <c:v>29.185504999999999</c:v>
                </c:pt>
                <c:pt idx="421">
                  <c:v>29.232782</c:v>
                </c:pt>
                <c:pt idx="422">
                  <c:v>29.280629000000001</c:v>
                </c:pt>
                <c:pt idx="423">
                  <c:v>29.325697000000002</c:v>
                </c:pt>
                <c:pt idx="424">
                  <c:v>29.373864000000001</c:v>
                </c:pt>
                <c:pt idx="425">
                  <c:v>29.425768000000001</c:v>
                </c:pt>
                <c:pt idx="426">
                  <c:v>29.474336000000001</c:v>
                </c:pt>
                <c:pt idx="427">
                  <c:v>29.527889999999999</c:v>
                </c:pt>
                <c:pt idx="428">
                  <c:v>29.579183</c:v>
                </c:pt>
                <c:pt idx="429">
                  <c:v>29.633682</c:v>
                </c:pt>
                <c:pt idx="430">
                  <c:v>29.681507</c:v>
                </c:pt>
                <c:pt idx="431">
                  <c:v>29.717216000000001</c:v>
                </c:pt>
                <c:pt idx="432">
                  <c:v>29.762460999999998</c:v>
                </c:pt>
                <c:pt idx="433">
                  <c:v>29.804411999999999</c:v>
                </c:pt>
                <c:pt idx="434">
                  <c:v>29.856355000000001</c:v>
                </c:pt>
                <c:pt idx="435">
                  <c:v>29.900466999999999</c:v>
                </c:pt>
                <c:pt idx="436">
                  <c:v>29.935782</c:v>
                </c:pt>
                <c:pt idx="437">
                  <c:v>29.963239999999999</c:v>
                </c:pt>
                <c:pt idx="438">
                  <c:v>29.994194</c:v>
                </c:pt>
                <c:pt idx="439">
                  <c:v>30.020185000000001</c:v>
                </c:pt>
                <c:pt idx="440">
                  <c:v>30.046403999999999</c:v>
                </c:pt>
                <c:pt idx="441">
                  <c:v>30.073699000000001</c:v>
                </c:pt>
                <c:pt idx="442">
                  <c:v>30.102404</c:v>
                </c:pt>
                <c:pt idx="443">
                  <c:v>30.127596</c:v>
                </c:pt>
                <c:pt idx="444">
                  <c:v>30.142965</c:v>
                </c:pt>
                <c:pt idx="445">
                  <c:v>30.168908999999999</c:v>
                </c:pt>
                <c:pt idx="446">
                  <c:v>30.187076000000001</c:v>
                </c:pt>
                <c:pt idx="447">
                  <c:v>30.210028999999999</c:v>
                </c:pt>
                <c:pt idx="448">
                  <c:v>30.230087999999999</c:v>
                </c:pt>
                <c:pt idx="449">
                  <c:v>30.244949999999999</c:v>
                </c:pt>
                <c:pt idx="450">
                  <c:v>30.258289000000001</c:v>
                </c:pt>
                <c:pt idx="451">
                  <c:v>30.267894999999999</c:v>
                </c:pt>
                <c:pt idx="452">
                  <c:v>30.281182999999999</c:v>
                </c:pt>
                <c:pt idx="453">
                  <c:v>30.291955000000002</c:v>
                </c:pt>
                <c:pt idx="454">
                  <c:v>30.299997000000001</c:v>
                </c:pt>
                <c:pt idx="455">
                  <c:v>30.313469000000001</c:v>
                </c:pt>
                <c:pt idx="456">
                  <c:v>30.315062999999999</c:v>
                </c:pt>
                <c:pt idx="457">
                  <c:v>30.325941</c:v>
                </c:pt>
                <c:pt idx="458">
                  <c:v>30.337678</c:v>
                </c:pt>
                <c:pt idx="459">
                  <c:v>30.334548000000002</c:v>
                </c:pt>
                <c:pt idx="460">
                  <c:v>30.357662000000001</c:v>
                </c:pt>
                <c:pt idx="461">
                  <c:v>30.389185000000001</c:v>
                </c:pt>
                <c:pt idx="462">
                  <c:v>30.445622</c:v>
                </c:pt>
                <c:pt idx="463">
                  <c:v>30.507109</c:v>
                </c:pt>
              </c:numCache>
            </c:numRef>
          </c:yVal>
          <c:smooth val="1"/>
          <c:extLst>
            <c:ext xmlns:c16="http://schemas.microsoft.com/office/drawing/2014/chart" uri="{C3380CC4-5D6E-409C-BE32-E72D297353CC}">
              <c16:uniqueId val="{00000000-4E9F-445E-99D0-7B11A5292723}"/>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Elaborated!$I$3:$I$468</c:f>
              <c:numCache>
                <c:formatCode>0.00</c:formatCode>
                <c:ptCount val="466"/>
                <c:pt idx="0">
                  <c:v>-3.0835162000000002E-4</c:v>
                </c:pt>
                <c:pt idx="1">
                  <c:v>-6.0907007999999997E-4</c:v>
                </c:pt>
                <c:pt idx="2">
                  <c:v>9.5981137000000006E-6</c:v>
                </c:pt>
                <c:pt idx="3">
                  <c:v>-3.0157184999999999E-3</c:v>
                </c:pt>
                <c:pt idx="4">
                  <c:v>4.8068095999999998E-2</c:v>
                </c:pt>
                <c:pt idx="5">
                  <c:v>5.4721374000000003E-2</c:v>
                </c:pt>
                <c:pt idx="6">
                  <c:v>6.6048884000000002E-2</c:v>
                </c:pt>
                <c:pt idx="7">
                  <c:v>7.7178624000000001E-2</c:v>
                </c:pt>
                <c:pt idx="8">
                  <c:v>4.4632023999999999E-2</c:v>
                </c:pt>
                <c:pt idx="9">
                  <c:v>5.8212967999999997E-2</c:v>
                </c:pt>
                <c:pt idx="10">
                  <c:v>5.2461572999999997E-2</c:v>
                </c:pt>
                <c:pt idx="11">
                  <c:v>3.0104829999999999E-2</c:v>
                </c:pt>
                <c:pt idx="12">
                  <c:v>6.8227616000000005E-2</c:v>
                </c:pt>
                <c:pt idx="13">
                  <c:v>0.15201149999999999</c:v>
                </c:pt>
                <c:pt idx="14">
                  <c:v>0.26977519999999999</c:v>
                </c:pt>
                <c:pt idx="15">
                  <c:v>0.26527481000000003</c:v>
                </c:pt>
                <c:pt idx="16">
                  <c:v>0.12292982</c:v>
                </c:pt>
                <c:pt idx="17">
                  <c:v>6.6755564000000003E-2</c:v>
                </c:pt>
                <c:pt idx="18">
                  <c:v>-2.4393709999999999E-2</c:v>
                </c:pt>
                <c:pt idx="19">
                  <c:v>-1.33541E-3</c:v>
                </c:pt>
                <c:pt idx="20">
                  <c:v>-9.8998570999999994E-3</c:v>
                </c:pt>
                <c:pt idx="21">
                  <c:v>-0.10459618</c:v>
                </c:pt>
                <c:pt idx="22">
                  <c:v>-4.9435932000000002E-2</c:v>
                </c:pt>
                <c:pt idx="23">
                  <c:v>-0.12480274</c:v>
                </c:pt>
                <c:pt idx="24">
                  <c:v>-0.14938056999999999</c:v>
                </c:pt>
                <c:pt idx="25">
                  <c:v>-0.11118081</c:v>
                </c:pt>
                <c:pt idx="26">
                  <c:v>-0.19881633000000001</c:v>
                </c:pt>
                <c:pt idx="27">
                  <c:v>-0.11158917</c:v>
                </c:pt>
                <c:pt idx="28">
                  <c:v>-0.39142602999999998</c:v>
                </c:pt>
                <c:pt idx="29">
                  <c:v>-0.51695647</c:v>
                </c:pt>
                <c:pt idx="30">
                  <c:v>-0.72898934999999998</c:v>
                </c:pt>
                <c:pt idx="31">
                  <c:v>-0.88131141999999996</c:v>
                </c:pt>
                <c:pt idx="32">
                  <c:v>-0.98626482999999998</c:v>
                </c:pt>
                <c:pt idx="33">
                  <c:v>-0.97842722999999998</c:v>
                </c:pt>
                <c:pt idx="34">
                  <c:v>-1.1493990000000001</c:v>
                </c:pt>
                <c:pt idx="35">
                  <c:v>-1.1507841000000001</c:v>
                </c:pt>
                <c:pt idx="36">
                  <c:v>-1.1842212999999999</c:v>
                </c:pt>
                <c:pt idx="37">
                  <c:v>-1.254667</c:v>
                </c:pt>
                <c:pt idx="38">
                  <c:v>-1.3006886</c:v>
                </c:pt>
                <c:pt idx="39">
                  <c:v>-1.3392814</c:v>
                </c:pt>
                <c:pt idx="40">
                  <c:v>-1.3803445999999999</c:v>
                </c:pt>
                <c:pt idx="41">
                  <c:v>-1.3968031000000001</c:v>
                </c:pt>
                <c:pt idx="42">
                  <c:v>-1.5041256999999999</c:v>
                </c:pt>
                <c:pt idx="43">
                  <c:v>-1.5433561</c:v>
                </c:pt>
                <c:pt idx="44">
                  <c:v>-1.6144509</c:v>
                </c:pt>
                <c:pt idx="45">
                  <c:v>-1.6782149</c:v>
                </c:pt>
                <c:pt idx="46">
                  <c:v>-1.7928449</c:v>
                </c:pt>
                <c:pt idx="47">
                  <c:v>-1.8690773000000001</c:v>
                </c:pt>
                <c:pt idx="48">
                  <c:v>-2.0338278999999999</c:v>
                </c:pt>
                <c:pt idx="49">
                  <c:v>-2.1821158</c:v>
                </c:pt>
                <c:pt idx="50">
                  <c:v>-2.2350088000000001</c:v>
                </c:pt>
                <c:pt idx="51">
                  <c:v>-2.3509574</c:v>
                </c:pt>
                <c:pt idx="52">
                  <c:v>-2.4686748000000001</c:v>
                </c:pt>
                <c:pt idx="53">
                  <c:v>-2.5267941999999999</c:v>
                </c:pt>
                <c:pt idx="54">
                  <c:v>-2.5959650000000001</c:v>
                </c:pt>
                <c:pt idx="55">
                  <c:v>-2.7039699000000001</c:v>
                </c:pt>
                <c:pt idx="56">
                  <c:v>-2.7782792000000001</c:v>
                </c:pt>
                <c:pt idx="57">
                  <c:v>-2.9467235999999999</c:v>
                </c:pt>
                <c:pt idx="58">
                  <c:v>-3.1123617000000001</c:v>
                </c:pt>
                <c:pt idx="59">
                  <c:v>-3.2900352000000002</c:v>
                </c:pt>
                <c:pt idx="60">
                  <c:v>-3.4406398999999999</c:v>
                </c:pt>
                <c:pt idx="61">
                  <c:v>-3.5397706000000002</c:v>
                </c:pt>
                <c:pt idx="62">
                  <c:v>-3.6789405999999998</c:v>
                </c:pt>
                <c:pt idx="63">
                  <c:v>-3.8429483000000002</c:v>
                </c:pt>
                <c:pt idx="64">
                  <c:v>-3.9522700999999998</c:v>
                </c:pt>
                <c:pt idx="65">
                  <c:v>-4.0839733000000003</c:v>
                </c:pt>
                <c:pt idx="66">
                  <c:v>-4.1405668000000002</c:v>
                </c:pt>
                <c:pt idx="67">
                  <c:v>-4.3092436999999997</c:v>
                </c:pt>
                <c:pt idx="68">
                  <c:v>-4.5133682000000004</c:v>
                </c:pt>
                <c:pt idx="69">
                  <c:v>-4.6553697999999999</c:v>
                </c:pt>
                <c:pt idx="70">
                  <c:v>-4.8333031999999996</c:v>
                </c:pt>
                <c:pt idx="71">
                  <c:v>-5.0130203</c:v>
                </c:pt>
                <c:pt idx="72">
                  <c:v>-5.1695260000000003</c:v>
                </c:pt>
                <c:pt idx="73">
                  <c:v>-5.3503724000000004</c:v>
                </c:pt>
                <c:pt idx="74">
                  <c:v>-5.4624889000000003</c:v>
                </c:pt>
                <c:pt idx="75">
                  <c:v>-5.5146921000000004</c:v>
                </c:pt>
                <c:pt idx="76">
                  <c:v>-5.5252926000000002</c:v>
                </c:pt>
                <c:pt idx="77">
                  <c:v>-5.5558348999999998</c:v>
                </c:pt>
                <c:pt idx="78">
                  <c:v>-5.6428392000000001</c:v>
                </c:pt>
                <c:pt idx="79">
                  <c:v>-5.6508767999999998</c:v>
                </c:pt>
                <c:pt idx="80">
                  <c:v>-5.6732760000000004</c:v>
                </c:pt>
                <c:pt idx="81">
                  <c:v>-5.7253505999999996</c:v>
                </c:pt>
                <c:pt idx="82">
                  <c:v>-5.7333201000000003</c:v>
                </c:pt>
                <c:pt idx="83">
                  <c:v>-5.7578735999999999</c:v>
                </c:pt>
                <c:pt idx="84">
                  <c:v>-5.8615558999999999</c:v>
                </c:pt>
                <c:pt idx="85">
                  <c:v>-5.9307061000000001</c:v>
                </c:pt>
                <c:pt idx="86">
                  <c:v>-6.0155324999999999</c:v>
                </c:pt>
                <c:pt idx="87">
                  <c:v>-6.1577273999999997</c:v>
                </c:pt>
                <c:pt idx="88">
                  <c:v>-6.2643623000000002</c:v>
                </c:pt>
                <c:pt idx="89">
                  <c:v>-6.3912671999999997</c:v>
                </c:pt>
                <c:pt idx="90">
                  <c:v>-6.5267871</c:v>
                </c:pt>
                <c:pt idx="91">
                  <c:v>-6.6151292000000002</c:v>
                </c:pt>
                <c:pt idx="92">
                  <c:v>-6.7614215</c:v>
                </c:pt>
                <c:pt idx="93">
                  <c:v>-6.9062980999999999</c:v>
                </c:pt>
                <c:pt idx="94">
                  <c:v>-7.0179653999999996</c:v>
                </c:pt>
                <c:pt idx="95">
                  <c:v>-7.1619593000000004</c:v>
                </c:pt>
                <c:pt idx="96">
                  <c:v>-7.2612781999999996</c:v>
                </c:pt>
                <c:pt idx="97">
                  <c:v>-7.3515030000000001</c:v>
                </c:pt>
                <c:pt idx="98">
                  <c:v>-7.4746927999999997</c:v>
                </c:pt>
                <c:pt idx="99">
                  <c:v>-7.5644258999999998</c:v>
                </c:pt>
                <c:pt idx="100">
                  <c:v>-7.6812490999999996</c:v>
                </c:pt>
                <c:pt idx="101">
                  <c:v>-7.7760619000000002</c:v>
                </c:pt>
                <c:pt idx="102">
                  <c:v>-7.8613764000000002</c:v>
                </c:pt>
                <c:pt idx="103">
                  <c:v>-7.9529173000000002</c:v>
                </c:pt>
                <c:pt idx="104">
                  <c:v>-8.0304400000000005</c:v>
                </c:pt>
                <c:pt idx="105">
                  <c:v>-8.1378074999999992</c:v>
                </c:pt>
                <c:pt idx="106">
                  <c:v>-8.2031668999999994</c:v>
                </c:pt>
                <c:pt idx="107">
                  <c:v>-8.2758000999999997</c:v>
                </c:pt>
                <c:pt idx="108">
                  <c:v>-8.3575905000000006</c:v>
                </c:pt>
                <c:pt idx="109">
                  <c:v>-8.4378364000000001</c:v>
                </c:pt>
                <c:pt idx="110">
                  <c:v>-8.4759498999999998</c:v>
                </c:pt>
                <c:pt idx="111">
                  <c:v>-8.5143859000000006</c:v>
                </c:pt>
                <c:pt idx="112">
                  <c:v>-8.6018424000000007</c:v>
                </c:pt>
                <c:pt idx="113">
                  <c:v>-8.6396473</c:v>
                </c:pt>
                <c:pt idx="114">
                  <c:v>-8.7222562000000003</c:v>
                </c:pt>
                <c:pt idx="115">
                  <c:v>-8.7540923999999993</c:v>
                </c:pt>
                <c:pt idx="116">
                  <c:v>-8.8740504999999992</c:v>
                </c:pt>
                <c:pt idx="117">
                  <c:v>-8.8989986000000005</c:v>
                </c:pt>
                <c:pt idx="118">
                  <c:v>-9.0187150000000003</c:v>
                </c:pt>
                <c:pt idx="119">
                  <c:v>-9.1345873999999991</c:v>
                </c:pt>
                <c:pt idx="120">
                  <c:v>-9.2425488999999992</c:v>
                </c:pt>
                <c:pt idx="121">
                  <c:v>-9.3464659000000001</c:v>
                </c:pt>
                <c:pt idx="122">
                  <c:v>-9.4373061000000007</c:v>
                </c:pt>
                <c:pt idx="123">
                  <c:v>-9.5305500999999992</c:v>
                </c:pt>
                <c:pt idx="124">
                  <c:v>-9.6057135999999996</c:v>
                </c:pt>
                <c:pt idx="125">
                  <c:v>-9.7929607999999995</c:v>
                </c:pt>
                <c:pt idx="126">
                  <c:v>-9.9339118000000006</c:v>
                </c:pt>
                <c:pt idx="127">
                  <c:v>-10.070919</c:v>
                </c:pt>
                <c:pt idx="128">
                  <c:v>-10.167244</c:v>
                </c:pt>
                <c:pt idx="129">
                  <c:v>-10.276961</c:v>
                </c:pt>
                <c:pt idx="130">
                  <c:v>-10.346128</c:v>
                </c:pt>
                <c:pt idx="131">
                  <c:v>-10.41014</c:v>
                </c:pt>
                <c:pt idx="132">
                  <c:v>-10.550027</c:v>
                </c:pt>
                <c:pt idx="133">
                  <c:v>-10.633805000000001</c:v>
                </c:pt>
                <c:pt idx="134">
                  <c:v>-10.668888000000001</c:v>
                </c:pt>
                <c:pt idx="135">
                  <c:v>-10.782116</c:v>
                </c:pt>
                <c:pt idx="136">
                  <c:v>-10.862956000000001</c:v>
                </c:pt>
                <c:pt idx="137">
                  <c:v>-10.920349999999999</c:v>
                </c:pt>
                <c:pt idx="138">
                  <c:v>-10.986955999999999</c:v>
                </c:pt>
                <c:pt idx="139">
                  <c:v>-11.086154000000001</c:v>
                </c:pt>
                <c:pt idx="140">
                  <c:v>-11.203326000000001</c:v>
                </c:pt>
                <c:pt idx="141">
                  <c:v>-11.29623</c:v>
                </c:pt>
                <c:pt idx="142">
                  <c:v>-11.38796</c:v>
                </c:pt>
                <c:pt idx="143">
                  <c:v>-11.404057999999999</c:v>
                </c:pt>
                <c:pt idx="144">
                  <c:v>-11.483458000000001</c:v>
                </c:pt>
                <c:pt idx="145">
                  <c:v>-11.532028</c:v>
                </c:pt>
                <c:pt idx="146">
                  <c:v>-11.624007000000001</c:v>
                </c:pt>
                <c:pt idx="147">
                  <c:v>-11.717074</c:v>
                </c:pt>
                <c:pt idx="148">
                  <c:v>-11.783151</c:v>
                </c:pt>
                <c:pt idx="149">
                  <c:v>-11.830715</c:v>
                </c:pt>
                <c:pt idx="150">
                  <c:v>-11.947131000000001</c:v>
                </c:pt>
                <c:pt idx="151">
                  <c:v>-11.976645</c:v>
                </c:pt>
                <c:pt idx="152">
                  <c:v>-12.050098</c:v>
                </c:pt>
                <c:pt idx="153">
                  <c:v>-12.127542</c:v>
                </c:pt>
                <c:pt idx="154">
                  <c:v>-12.179119999999999</c:v>
                </c:pt>
                <c:pt idx="155">
                  <c:v>-12.29486</c:v>
                </c:pt>
                <c:pt idx="156">
                  <c:v>-12.345558</c:v>
                </c:pt>
                <c:pt idx="157">
                  <c:v>-12.465178</c:v>
                </c:pt>
                <c:pt idx="158">
                  <c:v>-12.611964</c:v>
                </c:pt>
                <c:pt idx="159">
                  <c:v>-12.80733</c:v>
                </c:pt>
                <c:pt idx="160">
                  <c:v>-12.954829</c:v>
                </c:pt>
                <c:pt idx="161">
                  <c:v>-13.116567999999999</c:v>
                </c:pt>
                <c:pt idx="162">
                  <c:v>-13.217771000000001</c:v>
                </c:pt>
                <c:pt idx="163">
                  <c:v>-13.405605</c:v>
                </c:pt>
                <c:pt idx="164">
                  <c:v>-13.464865</c:v>
                </c:pt>
                <c:pt idx="165">
                  <c:v>-13.570503</c:v>
                </c:pt>
                <c:pt idx="166">
                  <c:v>-13.657203000000001</c:v>
                </c:pt>
                <c:pt idx="167">
                  <c:v>-13.766771</c:v>
                </c:pt>
                <c:pt idx="168">
                  <c:v>-13.826371</c:v>
                </c:pt>
                <c:pt idx="169">
                  <c:v>-13.892333000000001</c:v>
                </c:pt>
                <c:pt idx="170">
                  <c:v>-13.935881999999999</c:v>
                </c:pt>
                <c:pt idx="171">
                  <c:v>-14.05716</c:v>
                </c:pt>
                <c:pt idx="172">
                  <c:v>-14.135156</c:v>
                </c:pt>
                <c:pt idx="173">
                  <c:v>-14.246324</c:v>
                </c:pt>
                <c:pt idx="174">
                  <c:v>-14.400024</c:v>
                </c:pt>
                <c:pt idx="175">
                  <c:v>-14.500128</c:v>
                </c:pt>
                <c:pt idx="176">
                  <c:v>-14.637998</c:v>
                </c:pt>
                <c:pt idx="177">
                  <c:v>-14.697046</c:v>
                </c:pt>
                <c:pt idx="178">
                  <c:v>-14.805812</c:v>
                </c:pt>
                <c:pt idx="179">
                  <c:v>-14.924666999999999</c:v>
                </c:pt>
                <c:pt idx="180">
                  <c:v>-15.042125</c:v>
                </c:pt>
                <c:pt idx="181">
                  <c:v>-15.1761</c:v>
                </c:pt>
                <c:pt idx="182">
                  <c:v>-15.298712</c:v>
                </c:pt>
                <c:pt idx="183">
                  <c:v>-15.431487000000001</c:v>
                </c:pt>
                <c:pt idx="184">
                  <c:v>-15.590938</c:v>
                </c:pt>
                <c:pt idx="185">
                  <c:v>-15.655484</c:v>
                </c:pt>
                <c:pt idx="186">
                  <c:v>-15.796856999999999</c:v>
                </c:pt>
                <c:pt idx="187">
                  <c:v>-15.928838000000001</c:v>
                </c:pt>
                <c:pt idx="188">
                  <c:v>-16.012858000000001</c:v>
                </c:pt>
                <c:pt idx="189">
                  <c:v>-16.115113000000001</c:v>
                </c:pt>
                <c:pt idx="190">
                  <c:v>-16.201288000000002</c:v>
                </c:pt>
                <c:pt idx="191">
                  <c:v>-16.288104000000001</c:v>
                </c:pt>
                <c:pt idx="192">
                  <c:v>-16.370227</c:v>
                </c:pt>
                <c:pt idx="193">
                  <c:v>-16.506898</c:v>
                </c:pt>
                <c:pt idx="194">
                  <c:v>-16.649652</c:v>
                </c:pt>
                <c:pt idx="195">
                  <c:v>-16.771660000000001</c:v>
                </c:pt>
                <c:pt idx="196">
                  <c:v>-16.951328</c:v>
                </c:pt>
                <c:pt idx="197">
                  <c:v>-17.138598999999999</c:v>
                </c:pt>
                <c:pt idx="198">
                  <c:v>-17.256525</c:v>
                </c:pt>
                <c:pt idx="199">
                  <c:v>-17.373296</c:v>
                </c:pt>
                <c:pt idx="200">
                  <c:v>-17.539815000000001</c:v>
                </c:pt>
                <c:pt idx="201">
                  <c:v>-17.724895</c:v>
                </c:pt>
                <c:pt idx="202">
                  <c:v>-17.930066</c:v>
                </c:pt>
                <c:pt idx="203">
                  <c:v>-18.111514</c:v>
                </c:pt>
                <c:pt idx="204">
                  <c:v>-18.284243</c:v>
                </c:pt>
                <c:pt idx="205">
                  <c:v>-18.405469</c:v>
                </c:pt>
                <c:pt idx="206">
                  <c:v>-18.531003999999999</c:v>
                </c:pt>
                <c:pt idx="207">
                  <c:v>-18.682224000000001</c:v>
                </c:pt>
                <c:pt idx="208">
                  <c:v>-18.811426999999998</c:v>
                </c:pt>
                <c:pt idx="209">
                  <c:v>-18.898565999999999</c:v>
                </c:pt>
                <c:pt idx="210">
                  <c:v>-19.065964999999998</c:v>
                </c:pt>
                <c:pt idx="211">
                  <c:v>-19.229607000000001</c:v>
                </c:pt>
                <c:pt idx="212">
                  <c:v>-19.328028</c:v>
                </c:pt>
                <c:pt idx="213">
                  <c:v>-19.463550999999999</c:v>
                </c:pt>
                <c:pt idx="214">
                  <c:v>-19.587637999999998</c:v>
                </c:pt>
                <c:pt idx="215">
                  <c:v>-19.751826999999999</c:v>
                </c:pt>
                <c:pt idx="216">
                  <c:v>-19.861702000000001</c:v>
                </c:pt>
                <c:pt idx="217">
                  <c:v>-19.961067</c:v>
                </c:pt>
                <c:pt idx="218">
                  <c:v>-20.099606000000001</c:v>
                </c:pt>
                <c:pt idx="219">
                  <c:v>-20.165883000000001</c:v>
                </c:pt>
                <c:pt idx="220">
                  <c:v>-20.240013000000001</c:v>
                </c:pt>
                <c:pt idx="221">
                  <c:v>-20.331347000000001</c:v>
                </c:pt>
                <c:pt idx="222">
                  <c:v>-20.426535999999999</c:v>
                </c:pt>
                <c:pt idx="223">
                  <c:v>-20.517582000000001</c:v>
                </c:pt>
                <c:pt idx="224">
                  <c:v>-20.565391000000002</c:v>
                </c:pt>
                <c:pt idx="225">
                  <c:v>-20.629113</c:v>
                </c:pt>
                <c:pt idx="226">
                  <c:v>-20.705780000000001</c:v>
                </c:pt>
                <c:pt idx="227">
                  <c:v>-20.752807000000001</c:v>
                </c:pt>
                <c:pt idx="228">
                  <c:v>-20.796332</c:v>
                </c:pt>
                <c:pt idx="229">
                  <c:v>-20.817526999999998</c:v>
                </c:pt>
                <c:pt idx="230">
                  <c:v>-20.913057999999999</c:v>
                </c:pt>
                <c:pt idx="231">
                  <c:v>-20.962005999999999</c:v>
                </c:pt>
                <c:pt idx="232">
                  <c:v>-21.036290999999999</c:v>
                </c:pt>
                <c:pt idx="233">
                  <c:v>-21.085397</c:v>
                </c:pt>
                <c:pt idx="234">
                  <c:v>-21.204494</c:v>
                </c:pt>
                <c:pt idx="235">
                  <c:v>-21.231099</c:v>
                </c:pt>
                <c:pt idx="236">
                  <c:v>-21.285692000000001</c:v>
                </c:pt>
                <c:pt idx="237">
                  <c:v>-21.343236000000001</c:v>
                </c:pt>
                <c:pt idx="238">
                  <c:v>-21.377426</c:v>
                </c:pt>
                <c:pt idx="239">
                  <c:v>-21.459257000000001</c:v>
                </c:pt>
                <c:pt idx="240">
                  <c:v>-21.527982999999999</c:v>
                </c:pt>
                <c:pt idx="241">
                  <c:v>-21.544304</c:v>
                </c:pt>
                <c:pt idx="242">
                  <c:v>-21.592407999999999</c:v>
                </c:pt>
                <c:pt idx="243">
                  <c:v>-21.646405000000001</c:v>
                </c:pt>
                <c:pt idx="244">
                  <c:v>-21.698737000000001</c:v>
                </c:pt>
                <c:pt idx="245">
                  <c:v>-21.732506999999998</c:v>
                </c:pt>
                <c:pt idx="246">
                  <c:v>-21.782567</c:v>
                </c:pt>
                <c:pt idx="247">
                  <c:v>-21.865151999999998</c:v>
                </c:pt>
                <c:pt idx="248">
                  <c:v>-21.934992000000001</c:v>
                </c:pt>
                <c:pt idx="249">
                  <c:v>-21.981925</c:v>
                </c:pt>
                <c:pt idx="250">
                  <c:v>-22.022151999999998</c:v>
                </c:pt>
                <c:pt idx="251">
                  <c:v>-22.034652999999999</c:v>
                </c:pt>
                <c:pt idx="252">
                  <c:v>-22.161138999999999</c:v>
                </c:pt>
                <c:pt idx="253">
                  <c:v>-22.340944</c:v>
                </c:pt>
                <c:pt idx="254">
                  <c:v>-22.521892999999999</c:v>
                </c:pt>
                <c:pt idx="255">
                  <c:v>-22.687712999999999</c:v>
                </c:pt>
                <c:pt idx="256">
                  <c:v>-22.800501000000001</c:v>
                </c:pt>
                <c:pt idx="257">
                  <c:v>-22.968205000000001</c:v>
                </c:pt>
                <c:pt idx="258">
                  <c:v>-23.084420000000001</c:v>
                </c:pt>
                <c:pt idx="259">
                  <c:v>-23.184522000000001</c:v>
                </c:pt>
                <c:pt idx="260">
                  <c:v>-23.277203</c:v>
                </c:pt>
                <c:pt idx="261">
                  <c:v>-23.344991</c:v>
                </c:pt>
                <c:pt idx="262">
                  <c:v>-23.475071</c:v>
                </c:pt>
                <c:pt idx="263">
                  <c:v>-23.553235999999998</c:v>
                </c:pt>
                <c:pt idx="264">
                  <c:v>-23.656541000000001</c:v>
                </c:pt>
                <c:pt idx="265">
                  <c:v>-23.778644</c:v>
                </c:pt>
                <c:pt idx="266">
                  <c:v>-23.874224999999999</c:v>
                </c:pt>
                <c:pt idx="267">
                  <c:v>-23.889254999999999</c:v>
                </c:pt>
                <c:pt idx="268">
                  <c:v>-24.03058</c:v>
                </c:pt>
                <c:pt idx="269">
                  <c:v>-24.081755999999999</c:v>
                </c:pt>
                <c:pt idx="270">
                  <c:v>-24.172307</c:v>
                </c:pt>
                <c:pt idx="271">
                  <c:v>-24.217608999999999</c:v>
                </c:pt>
                <c:pt idx="272">
                  <c:v>-24.287393000000002</c:v>
                </c:pt>
                <c:pt idx="273">
                  <c:v>-24.386111</c:v>
                </c:pt>
                <c:pt idx="274">
                  <c:v>-24.470103999999999</c:v>
                </c:pt>
                <c:pt idx="275">
                  <c:v>-24.576589999999999</c:v>
                </c:pt>
                <c:pt idx="276">
                  <c:v>-24.727283</c:v>
                </c:pt>
                <c:pt idx="277">
                  <c:v>-24.870906999999999</c:v>
                </c:pt>
                <c:pt idx="278">
                  <c:v>-24.997958000000001</c:v>
                </c:pt>
                <c:pt idx="279">
                  <c:v>-25.173085</c:v>
                </c:pt>
                <c:pt idx="280">
                  <c:v>-25.259077999999999</c:v>
                </c:pt>
                <c:pt idx="281">
                  <c:v>-25.381506999999999</c:v>
                </c:pt>
                <c:pt idx="282">
                  <c:v>-25.470144999999999</c:v>
                </c:pt>
                <c:pt idx="283">
                  <c:v>-25.592226</c:v>
                </c:pt>
                <c:pt idx="284">
                  <c:v>-25.704397</c:v>
                </c:pt>
                <c:pt idx="285">
                  <c:v>-25.814212000000001</c:v>
                </c:pt>
                <c:pt idx="286">
                  <c:v>-25.888297999999999</c:v>
                </c:pt>
                <c:pt idx="287">
                  <c:v>-26.031884000000002</c:v>
                </c:pt>
                <c:pt idx="288">
                  <c:v>-26.161436999999999</c:v>
                </c:pt>
                <c:pt idx="289">
                  <c:v>-26.310473999999999</c:v>
                </c:pt>
                <c:pt idx="290">
                  <c:v>-26.476776999999998</c:v>
                </c:pt>
                <c:pt idx="291">
                  <c:v>-26.593076</c:v>
                </c:pt>
                <c:pt idx="292">
                  <c:v>-26.728460999999999</c:v>
                </c:pt>
                <c:pt idx="293">
                  <c:v>-26.841636999999999</c:v>
                </c:pt>
                <c:pt idx="294">
                  <c:v>-26.935423</c:v>
                </c:pt>
                <c:pt idx="295">
                  <c:v>-27.039339999999999</c:v>
                </c:pt>
                <c:pt idx="296">
                  <c:v>-27.147725999999999</c:v>
                </c:pt>
                <c:pt idx="297">
                  <c:v>-27.230352</c:v>
                </c:pt>
                <c:pt idx="298">
                  <c:v>-27.371865</c:v>
                </c:pt>
                <c:pt idx="299">
                  <c:v>-27.502348000000001</c:v>
                </c:pt>
                <c:pt idx="300">
                  <c:v>-27.561599999999999</c:v>
                </c:pt>
                <c:pt idx="301">
                  <c:v>-27.675871000000001</c:v>
                </c:pt>
                <c:pt idx="302">
                  <c:v>-27.758405</c:v>
                </c:pt>
                <c:pt idx="303">
                  <c:v>-27.832792999999999</c:v>
                </c:pt>
                <c:pt idx="304">
                  <c:v>-27.931211000000001</c:v>
                </c:pt>
                <c:pt idx="305">
                  <c:v>-28.022414999999999</c:v>
                </c:pt>
                <c:pt idx="306">
                  <c:v>-28.092784000000002</c:v>
                </c:pt>
                <c:pt idx="307">
                  <c:v>-28.226023999999999</c:v>
                </c:pt>
                <c:pt idx="308">
                  <c:v>-28.314530000000001</c:v>
                </c:pt>
                <c:pt idx="309">
                  <c:v>-28.386005000000001</c:v>
                </c:pt>
                <c:pt idx="310">
                  <c:v>-28.463609000000002</c:v>
                </c:pt>
                <c:pt idx="311">
                  <c:v>-28.538342</c:v>
                </c:pt>
                <c:pt idx="312">
                  <c:v>-28.598904999999998</c:v>
                </c:pt>
                <c:pt idx="313">
                  <c:v>-28.648859999999999</c:v>
                </c:pt>
                <c:pt idx="314">
                  <c:v>-28.679482</c:v>
                </c:pt>
                <c:pt idx="315">
                  <c:v>-28.703016000000002</c:v>
                </c:pt>
                <c:pt idx="316">
                  <c:v>-28.744356</c:v>
                </c:pt>
                <c:pt idx="317">
                  <c:v>-28.782442</c:v>
                </c:pt>
                <c:pt idx="318">
                  <c:v>-28.8248</c:v>
                </c:pt>
                <c:pt idx="319">
                  <c:v>-28.858239000000001</c:v>
                </c:pt>
                <c:pt idx="320">
                  <c:v>-28.942091000000001</c:v>
                </c:pt>
                <c:pt idx="321">
                  <c:v>-29.062071</c:v>
                </c:pt>
                <c:pt idx="322">
                  <c:v>-29.111833000000001</c:v>
                </c:pt>
                <c:pt idx="323">
                  <c:v>-29.209458999999999</c:v>
                </c:pt>
                <c:pt idx="324">
                  <c:v>-29.304751</c:v>
                </c:pt>
                <c:pt idx="325">
                  <c:v>-29.408918</c:v>
                </c:pt>
                <c:pt idx="326">
                  <c:v>-29.511906</c:v>
                </c:pt>
                <c:pt idx="327">
                  <c:v>-29.627974999999999</c:v>
                </c:pt>
                <c:pt idx="328">
                  <c:v>-29.749396000000001</c:v>
                </c:pt>
                <c:pt idx="329">
                  <c:v>-29.882812999999999</c:v>
                </c:pt>
                <c:pt idx="330">
                  <c:v>-30.036286</c:v>
                </c:pt>
                <c:pt idx="331">
                  <c:v>-30.187035999999999</c:v>
                </c:pt>
                <c:pt idx="332">
                  <c:v>-30.290312</c:v>
                </c:pt>
                <c:pt idx="333">
                  <c:v>-30.425875999999999</c:v>
                </c:pt>
                <c:pt idx="334">
                  <c:v>-30.525953999999999</c:v>
                </c:pt>
                <c:pt idx="335">
                  <c:v>-30.659344000000001</c:v>
                </c:pt>
                <c:pt idx="336">
                  <c:v>-30.789477000000002</c:v>
                </c:pt>
                <c:pt idx="337">
                  <c:v>-30.899211000000001</c:v>
                </c:pt>
                <c:pt idx="338">
                  <c:v>-31.037946999999999</c:v>
                </c:pt>
                <c:pt idx="339">
                  <c:v>-31.136990999999998</c:v>
                </c:pt>
                <c:pt idx="340">
                  <c:v>-31.279274000000001</c:v>
                </c:pt>
                <c:pt idx="341">
                  <c:v>-31.383521000000002</c:v>
                </c:pt>
                <c:pt idx="342">
                  <c:v>-31.471212000000001</c:v>
                </c:pt>
                <c:pt idx="343">
                  <c:v>-31.580575</c:v>
                </c:pt>
                <c:pt idx="344">
                  <c:v>-31.644572</c:v>
                </c:pt>
                <c:pt idx="345">
                  <c:v>-31.747803999999999</c:v>
                </c:pt>
                <c:pt idx="346">
                  <c:v>-31.834087</c:v>
                </c:pt>
                <c:pt idx="347">
                  <c:v>-31.942817000000002</c:v>
                </c:pt>
                <c:pt idx="348">
                  <c:v>-32.076756000000003</c:v>
                </c:pt>
                <c:pt idx="349">
                  <c:v>-32.207971999999998</c:v>
                </c:pt>
                <c:pt idx="350">
                  <c:v>-32.279966999999999</c:v>
                </c:pt>
                <c:pt idx="351">
                  <c:v>-32.403675</c:v>
                </c:pt>
                <c:pt idx="352">
                  <c:v>-32.503692999999998</c:v>
                </c:pt>
                <c:pt idx="353">
                  <c:v>-32.595688000000003</c:v>
                </c:pt>
                <c:pt idx="354">
                  <c:v>-32.723483000000002</c:v>
                </c:pt>
                <c:pt idx="355">
                  <c:v>-32.875504999999997</c:v>
                </c:pt>
                <c:pt idx="356">
                  <c:v>-32.980119999999999</c:v>
                </c:pt>
                <c:pt idx="357">
                  <c:v>-33.081609</c:v>
                </c:pt>
                <c:pt idx="358">
                  <c:v>-33.204864999999998</c:v>
                </c:pt>
                <c:pt idx="359">
                  <c:v>-33.391227000000001</c:v>
                </c:pt>
                <c:pt idx="360">
                  <c:v>-33.486035999999999</c:v>
                </c:pt>
                <c:pt idx="361">
                  <c:v>-33.609074999999997</c:v>
                </c:pt>
                <c:pt idx="362">
                  <c:v>-33.768039000000002</c:v>
                </c:pt>
                <c:pt idx="363">
                  <c:v>-33.826307</c:v>
                </c:pt>
                <c:pt idx="364">
                  <c:v>-33.958437000000004</c:v>
                </c:pt>
                <c:pt idx="365">
                  <c:v>-34.040151000000002</c:v>
                </c:pt>
                <c:pt idx="366">
                  <c:v>-34.195093</c:v>
                </c:pt>
                <c:pt idx="367">
                  <c:v>-34.331820999999998</c:v>
                </c:pt>
                <c:pt idx="368">
                  <c:v>-34.434759999999997</c:v>
                </c:pt>
                <c:pt idx="369">
                  <c:v>-34.569504999999999</c:v>
                </c:pt>
                <c:pt idx="370">
                  <c:v>-34.724775999999999</c:v>
                </c:pt>
                <c:pt idx="371">
                  <c:v>-34.809744000000002</c:v>
                </c:pt>
                <c:pt idx="372">
                  <c:v>-34.961606000000003</c:v>
                </c:pt>
                <c:pt idx="373">
                  <c:v>-35.091124000000001</c:v>
                </c:pt>
                <c:pt idx="374">
                  <c:v>-35.220905999999999</c:v>
                </c:pt>
                <c:pt idx="375">
                  <c:v>-35.331406000000001</c:v>
                </c:pt>
                <c:pt idx="376">
                  <c:v>-35.444774000000002</c:v>
                </c:pt>
                <c:pt idx="377">
                  <c:v>-35.552109000000002</c:v>
                </c:pt>
                <c:pt idx="378">
                  <c:v>-35.639519999999997</c:v>
                </c:pt>
                <c:pt idx="379">
                  <c:v>-35.683447000000001</c:v>
                </c:pt>
                <c:pt idx="380">
                  <c:v>-35.762777</c:v>
                </c:pt>
                <c:pt idx="381">
                  <c:v>-35.814030000000002</c:v>
                </c:pt>
                <c:pt idx="382">
                  <c:v>-35.897871000000002</c:v>
                </c:pt>
                <c:pt idx="383">
                  <c:v>-35.916415999999998</c:v>
                </c:pt>
                <c:pt idx="384">
                  <c:v>-35.993929999999999</c:v>
                </c:pt>
                <c:pt idx="385">
                  <c:v>-36.061732999999997</c:v>
                </c:pt>
                <c:pt idx="386">
                  <c:v>-36.115797999999998</c:v>
                </c:pt>
                <c:pt idx="387">
                  <c:v>-36.147511000000002</c:v>
                </c:pt>
                <c:pt idx="388">
                  <c:v>-36.177121</c:v>
                </c:pt>
                <c:pt idx="389">
                  <c:v>-36.232185000000001</c:v>
                </c:pt>
                <c:pt idx="390">
                  <c:v>-36.306812999999998</c:v>
                </c:pt>
                <c:pt idx="391">
                  <c:v>-36.521552999999997</c:v>
                </c:pt>
                <c:pt idx="392">
                  <c:v>-36.820300000000003</c:v>
                </c:pt>
                <c:pt idx="393">
                  <c:v>-37.087361000000001</c:v>
                </c:pt>
                <c:pt idx="394">
                  <c:v>-37.654035999999998</c:v>
                </c:pt>
                <c:pt idx="395">
                  <c:v>-38.178004000000001</c:v>
                </c:pt>
                <c:pt idx="396">
                  <c:v>-38.744190000000003</c:v>
                </c:pt>
                <c:pt idx="397">
                  <c:v>-39.131258000000003</c:v>
                </c:pt>
                <c:pt idx="398">
                  <c:v>-39.567430999999999</c:v>
                </c:pt>
                <c:pt idx="399">
                  <c:v>-39.877789999999997</c:v>
                </c:pt>
                <c:pt idx="400">
                  <c:v>-40.128656999999997</c:v>
                </c:pt>
                <c:pt idx="401">
                  <c:v>-40.384604000000003</c:v>
                </c:pt>
                <c:pt idx="402">
                  <c:v>-40.571817000000003</c:v>
                </c:pt>
                <c:pt idx="403">
                  <c:v>-40.787194999999997</c:v>
                </c:pt>
                <c:pt idx="404">
                  <c:v>-40.947662000000001</c:v>
                </c:pt>
                <c:pt idx="405">
                  <c:v>-41.189438000000003</c:v>
                </c:pt>
                <c:pt idx="406">
                  <c:v>-41.379393</c:v>
                </c:pt>
                <c:pt idx="407">
                  <c:v>-41.576087999999999</c:v>
                </c:pt>
                <c:pt idx="408">
                  <c:v>-41.777631999999997</c:v>
                </c:pt>
                <c:pt idx="409">
                  <c:v>-41.988025</c:v>
                </c:pt>
                <c:pt idx="410">
                  <c:v>-42.152552</c:v>
                </c:pt>
                <c:pt idx="411">
                  <c:v>-42.324238999999999</c:v>
                </c:pt>
                <c:pt idx="412">
                  <c:v>-42.529961999999998</c:v>
                </c:pt>
                <c:pt idx="413">
                  <c:v>-42.680939000000002</c:v>
                </c:pt>
                <c:pt idx="414">
                  <c:v>-42.853285</c:v>
                </c:pt>
                <c:pt idx="415">
                  <c:v>-43.001449999999998</c:v>
                </c:pt>
                <c:pt idx="416">
                  <c:v>-43.220815000000002</c:v>
                </c:pt>
                <c:pt idx="417">
                  <c:v>-43.384543000000001</c:v>
                </c:pt>
                <c:pt idx="418">
                  <c:v>-43.517035</c:v>
                </c:pt>
                <c:pt idx="419">
                  <c:v>-43.660981</c:v>
                </c:pt>
                <c:pt idx="420">
                  <c:v>-43.835501999999998</c:v>
                </c:pt>
                <c:pt idx="421">
                  <c:v>-44.005557000000003</c:v>
                </c:pt>
                <c:pt idx="422">
                  <c:v>-44.172322000000001</c:v>
                </c:pt>
                <c:pt idx="423">
                  <c:v>-44.321837000000002</c:v>
                </c:pt>
                <c:pt idx="424">
                  <c:v>-44.501404999999998</c:v>
                </c:pt>
                <c:pt idx="425">
                  <c:v>-44.620716999999999</c:v>
                </c:pt>
                <c:pt idx="426">
                  <c:v>-44.783068</c:v>
                </c:pt>
                <c:pt idx="427">
                  <c:v>-44.938811000000001</c:v>
                </c:pt>
                <c:pt idx="428">
                  <c:v>-45.119765999999998</c:v>
                </c:pt>
                <c:pt idx="429">
                  <c:v>-45.317205000000001</c:v>
                </c:pt>
                <c:pt idx="430">
                  <c:v>-45.463859999999997</c:v>
                </c:pt>
                <c:pt idx="431">
                  <c:v>-45.6006</c:v>
                </c:pt>
                <c:pt idx="432">
                  <c:v>-45.775551</c:v>
                </c:pt>
                <c:pt idx="433">
                  <c:v>-45.912350000000004</c:v>
                </c:pt>
                <c:pt idx="434">
                  <c:v>-46.05762</c:v>
                </c:pt>
                <c:pt idx="435">
                  <c:v>-46.238114000000003</c:v>
                </c:pt>
                <c:pt idx="436">
                  <c:v>-46.411158</c:v>
                </c:pt>
                <c:pt idx="437">
                  <c:v>-46.520781999999997</c:v>
                </c:pt>
                <c:pt idx="438">
                  <c:v>-46.651409999999998</c:v>
                </c:pt>
                <c:pt idx="439">
                  <c:v>-46.764524999999999</c:v>
                </c:pt>
                <c:pt idx="440">
                  <c:v>-46.916395000000001</c:v>
                </c:pt>
                <c:pt idx="441">
                  <c:v>-47.026496999999999</c:v>
                </c:pt>
                <c:pt idx="442">
                  <c:v>-47.163145999999998</c:v>
                </c:pt>
                <c:pt idx="443">
                  <c:v>-47.277518000000001</c:v>
                </c:pt>
                <c:pt idx="444">
                  <c:v>-47.387801000000003</c:v>
                </c:pt>
                <c:pt idx="445">
                  <c:v>-47.476413999999998</c:v>
                </c:pt>
                <c:pt idx="446">
                  <c:v>-47.585214999999998</c:v>
                </c:pt>
                <c:pt idx="447">
                  <c:v>-47.680954999999997</c:v>
                </c:pt>
                <c:pt idx="448">
                  <c:v>-47.794617000000002</c:v>
                </c:pt>
                <c:pt idx="449">
                  <c:v>-47.875680000000003</c:v>
                </c:pt>
                <c:pt idx="450">
                  <c:v>-47.953780000000002</c:v>
                </c:pt>
                <c:pt idx="451">
                  <c:v>-48.009718999999997</c:v>
                </c:pt>
                <c:pt idx="452">
                  <c:v>-48.123272999999998</c:v>
                </c:pt>
                <c:pt idx="453">
                  <c:v>-48.271557000000001</c:v>
                </c:pt>
                <c:pt idx="454">
                  <c:v>-48.311982</c:v>
                </c:pt>
                <c:pt idx="455">
                  <c:v>-48.461764000000002</c:v>
                </c:pt>
                <c:pt idx="456">
                  <c:v>-48.538665999999999</c:v>
                </c:pt>
                <c:pt idx="457">
                  <c:v>-48.652672000000003</c:v>
                </c:pt>
                <c:pt idx="458">
                  <c:v>-49.251649</c:v>
                </c:pt>
                <c:pt idx="459">
                  <c:v>-49.265909999999998</c:v>
                </c:pt>
                <c:pt idx="460">
                  <c:v>-49.351233999999998</c:v>
                </c:pt>
                <c:pt idx="461">
                  <c:v>-49.447935000000001</c:v>
                </c:pt>
                <c:pt idx="462">
                  <c:v>-49.548389</c:v>
                </c:pt>
                <c:pt idx="463">
                  <c:v>-49.680878</c:v>
                </c:pt>
                <c:pt idx="464">
                  <c:v>-49.874538000000001</c:v>
                </c:pt>
                <c:pt idx="465">
                  <c:v>-63.742035000000001</c:v>
                </c:pt>
              </c:numCache>
            </c:numRef>
          </c:xVal>
          <c:yVal>
            <c:numRef>
              <c:f>Elaborated!$N$3:$N$466</c:f>
              <c:numCache>
                <c:formatCode>0.00</c:formatCode>
                <c:ptCount val="464"/>
                <c:pt idx="0">
                  <c:v>-9.7943854999999998E-4</c:v>
                </c:pt>
                <c:pt idx="1">
                  <c:v>0</c:v>
                </c:pt>
                <c:pt idx="2">
                  <c:v>0.10211866</c:v>
                </c:pt>
                <c:pt idx="3">
                  <c:v>0.12563355000000001</c:v>
                </c:pt>
                <c:pt idx="4">
                  <c:v>0.15067667000000001</c:v>
                </c:pt>
                <c:pt idx="5">
                  <c:v>0.17694555000000001</c:v>
                </c:pt>
                <c:pt idx="6">
                  <c:v>0.20549472999999999</c:v>
                </c:pt>
                <c:pt idx="7">
                  <c:v>0.23088185</c:v>
                </c:pt>
                <c:pt idx="8">
                  <c:v>0.25961400000000001</c:v>
                </c:pt>
                <c:pt idx="9">
                  <c:v>0.29108466</c:v>
                </c:pt>
                <c:pt idx="10">
                  <c:v>0.32566327</c:v>
                </c:pt>
                <c:pt idx="11">
                  <c:v>0.38204725</c:v>
                </c:pt>
                <c:pt idx="12">
                  <c:v>0.42458961000000001</c:v>
                </c:pt>
                <c:pt idx="13">
                  <c:v>0.50128218000000002</c:v>
                </c:pt>
                <c:pt idx="14">
                  <c:v>0.606155</c:v>
                </c:pt>
                <c:pt idx="15">
                  <c:v>0.62581330000000002</c:v>
                </c:pt>
                <c:pt idx="16">
                  <c:v>0.75202404</c:v>
                </c:pt>
                <c:pt idx="17">
                  <c:v>0.81705777000000002</c:v>
                </c:pt>
                <c:pt idx="18">
                  <c:v>0.84566768999999997</c:v>
                </c:pt>
                <c:pt idx="19">
                  <c:v>0.94187770999999998</c:v>
                </c:pt>
                <c:pt idx="20">
                  <c:v>0.98065955000000005</c:v>
                </c:pt>
                <c:pt idx="21">
                  <c:v>1.0033064</c:v>
                </c:pt>
                <c:pt idx="22">
                  <c:v>1.0181131999999999</c:v>
                </c:pt>
                <c:pt idx="23">
                  <c:v>1.0302403</c:v>
                </c:pt>
                <c:pt idx="24">
                  <c:v>1.0384215999999999</c:v>
                </c:pt>
                <c:pt idx="25">
                  <c:v>1.0604754000000001</c:v>
                </c:pt>
                <c:pt idx="26">
                  <c:v>1.1010420000000001</c:v>
                </c:pt>
                <c:pt idx="27">
                  <c:v>1.1457744000000001</c:v>
                </c:pt>
                <c:pt idx="28">
                  <c:v>1.3038729</c:v>
                </c:pt>
                <c:pt idx="29">
                  <c:v>1.4992392999999999</c:v>
                </c:pt>
                <c:pt idx="30">
                  <c:v>1.6775100000000001</c:v>
                </c:pt>
                <c:pt idx="31">
                  <c:v>1.8132647</c:v>
                </c:pt>
                <c:pt idx="32">
                  <c:v>1.891643</c:v>
                </c:pt>
                <c:pt idx="33">
                  <c:v>1.9548924000000001</c:v>
                </c:pt>
                <c:pt idx="34">
                  <c:v>2.0244222000000001</c:v>
                </c:pt>
                <c:pt idx="35">
                  <c:v>2.0762798</c:v>
                </c:pt>
                <c:pt idx="36">
                  <c:v>2.1234848999999998</c:v>
                </c:pt>
                <c:pt idx="37">
                  <c:v>2.1726504000000002</c:v>
                </c:pt>
                <c:pt idx="38">
                  <c:v>2.2149511999999998</c:v>
                </c:pt>
                <c:pt idx="39">
                  <c:v>2.2524959</c:v>
                </c:pt>
                <c:pt idx="40">
                  <c:v>2.2978698999999998</c:v>
                </c:pt>
                <c:pt idx="41">
                  <c:v>2.3531312</c:v>
                </c:pt>
                <c:pt idx="42">
                  <c:v>2.4055360000000001</c:v>
                </c:pt>
                <c:pt idx="43">
                  <c:v>2.4694509</c:v>
                </c:pt>
                <c:pt idx="44">
                  <c:v>2.5392600999999999</c:v>
                </c:pt>
                <c:pt idx="45">
                  <c:v>2.6206379000000002</c:v>
                </c:pt>
                <c:pt idx="46">
                  <c:v>2.7111806000000001</c:v>
                </c:pt>
                <c:pt idx="47">
                  <c:v>2.8034131000000002</c:v>
                </c:pt>
                <c:pt idx="48">
                  <c:v>2.9152450000000001</c:v>
                </c:pt>
                <c:pt idx="49">
                  <c:v>3.0111905000000001</c:v>
                </c:pt>
                <c:pt idx="50">
                  <c:v>3.1024891000000001</c:v>
                </c:pt>
                <c:pt idx="51">
                  <c:v>3.1945823</c:v>
                </c:pt>
                <c:pt idx="52">
                  <c:v>3.2712940000000001</c:v>
                </c:pt>
                <c:pt idx="53">
                  <c:v>3.3397815999999998</c:v>
                </c:pt>
                <c:pt idx="54">
                  <c:v>3.4121119000000002</c:v>
                </c:pt>
                <c:pt idx="55">
                  <c:v>3.4946890000000002</c:v>
                </c:pt>
                <c:pt idx="56">
                  <c:v>3.5827716000000001</c:v>
                </c:pt>
                <c:pt idx="57">
                  <c:v>3.7239414000000002</c:v>
                </c:pt>
                <c:pt idx="58">
                  <c:v>3.8690102</c:v>
                </c:pt>
                <c:pt idx="59">
                  <c:v>4.0023095</c:v>
                </c:pt>
                <c:pt idx="60">
                  <c:v>4.1449097000000004</c:v>
                </c:pt>
                <c:pt idx="61">
                  <c:v>4.2251262000000001</c:v>
                </c:pt>
                <c:pt idx="62">
                  <c:v>4.3456741000000001</c:v>
                </c:pt>
                <c:pt idx="63">
                  <c:v>4.4847579</c:v>
                </c:pt>
                <c:pt idx="64">
                  <c:v>4.5950578000000002</c:v>
                </c:pt>
                <c:pt idx="65">
                  <c:v>4.6875758999999997</c:v>
                </c:pt>
                <c:pt idx="66">
                  <c:v>4.7607822000000004</c:v>
                </c:pt>
                <c:pt idx="67">
                  <c:v>4.8837080000000004</c:v>
                </c:pt>
                <c:pt idx="68">
                  <c:v>5.0307370000000002</c:v>
                </c:pt>
                <c:pt idx="69">
                  <c:v>5.1731005000000003</c:v>
                </c:pt>
                <c:pt idx="70">
                  <c:v>5.3153458999999996</c:v>
                </c:pt>
                <c:pt idx="71">
                  <c:v>5.4611355000000001</c:v>
                </c:pt>
                <c:pt idx="72">
                  <c:v>5.6064720000000001</c:v>
                </c:pt>
                <c:pt idx="73">
                  <c:v>5.7456522999999997</c:v>
                </c:pt>
                <c:pt idx="74">
                  <c:v>5.8235688000000003</c:v>
                </c:pt>
                <c:pt idx="75">
                  <c:v>5.8628033999999998</c:v>
                </c:pt>
                <c:pt idx="76">
                  <c:v>5.8894793999999999</c:v>
                </c:pt>
                <c:pt idx="77">
                  <c:v>5.9160072000000001</c:v>
                </c:pt>
                <c:pt idx="78">
                  <c:v>5.9451697000000001</c:v>
                </c:pt>
                <c:pt idx="79">
                  <c:v>5.9720813000000001</c:v>
                </c:pt>
                <c:pt idx="80">
                  <c:v>6.0010513999999997</c:v>
                </c:pt>
                <c:pt idx="81">
                  <c:v>6.0243848</c:v>
                </c:pt>
                <c:pt idx="82">
                  <c:v>6.0593101999999996</c:v>
                </c:pt>
                <c:pt idx="83">
                  <c:v>6.1164686000000001</c:v>
                </c:pt>
                <c:pt idx="84">
                  <c:v>6.1814109999999998</c:v>
                </c:pt>
                <c:pt idx="85">
                  <c:v>6.2458727999999999</c:v>
                </c:pt>
                <c:pt idx="86">
                  <c:v>6.3236224999999999</c:v>
                </c:pt>
                <c:pt idx="87">
                  <c:v>6.4189145999999999</c:v>
                </c:pt>
                <c:pt idx="88">
                  <c:v>6.5223461</c:v>
                </c:pt>
                <c:pt idx="89">
                  <c:v>6.6276235999999997</c:v>
                </c:pt>
                <c:pt idx="90">
                  <c:v>6.7345901000000001</c:v>
                </c:pt>
                <c:pt idx="91">
                  <c:v>6.8455753000000001</c:v>
                </c:pt>
                <c:pt idx="92">
                  <c:v>6.9527270999999997</c:v>
                </c:pt>
                <c:pt idx="93">
                  <c:v>7.0719314999999998</c:v>
                </c:pt>
                <c:pt idx="94">
                  <c:v>7.1737506</c:v>
                </c:pt>
                <c:pt idx="95">
                  <c:v>7.2531575000000004</c:v>
                </c:pt>
                <c:pt idx="96">
                  <c:v>7.3516205000000001</c:v>
                </c:pt>
                <c:pt idx="97">
                  <c:v>7.4356362999999996</c:v>
                </c:pt>
                <c:pt idx="98">
                  <c:v>7.5203728999999999</c:v>
                </c:pt>
                <c:pt idx="99">
                  <c:v>7.6088769999999997</c:v>
                </c:pt>
                <c:pt idx="100">
                  <c:v>7.7005944</c:v>
                </c:pt>
                <c:pt idx="101">
                  <c:v>7.7908461999999998</c:v>
                </c:pt>
                <c:pt idx="102">
                  <c:v>7.8745433</c:v>
                </c:pt>
                <c:pt idx="103">
                  <c:v>7.9474241000000001</c:v>
                </c:pt>
                <c:pt idx="104">
                  <c:v>8.0211904999999994</c:v>
                </c:pt>
                <c:pt idx="105">
                  <c:v>8.0922911000000006</c:v>
                </c:pt>
                <c:pt idx="106">
                  <c:v>8.1542972999999996</c:v>
                </c:pt>
                <c:pt idx="107">
                  <c:v>8.2145091000000008</c:v>
                </c:pt>
                <c:pt idx="108">
                  <c:v>8.2704933999999994</c:v>
                </c:pt>
                <c:pt idx="109">
                  <c:v>8.3200708999999993</c:v>
                </c:pt>
                <c:pt idx="110">
                  <c:v>8.3651374999999994</c:v>
                </c:pt>
                <c:pt idx="111">
                  <c:v>8.4098640000000007</c:v>
                </c:pt>
                <c:pt idx="112">
                  <c:v>8.4579579000000003</c:v>
                </c:pt>
                <c:pt idx="113">
                  <c:v>8.5051500999999998</c:v>
                </c:pt>
                <c:pt idx="114">
                  <c:v>8.5530322999999999</c:v>
                </c:pt>
                <c:pt idx="115">
                  <c:v>8.6113586000000009</c:v>
                </c:pt>
                <c:pt idx="116">
                  <c:v>8.6695942000000006</c:v>
                </c:pt>
                <c:pt idx="117">
                  <c:v>8.7330518999999995</c:v>
                </c:pt>
                <c:pt idx="118">
                  <c:v>8.8133046000000004</c:v>
                </c:pt>
                <c:pt idx="119">
                  <c:v>8.9104770999999996</c:v>
                </c:pt>
                <c:pt idx="120">
                  <c:v>9.0200773999999999</c:v>
                </c:pt>
                <c:pt idx="121">
                  <c:v>9.0971653000000003</c:v>
                </c:pt>
                <c:pt idx="122">
                  <c:v>9.1558335999999994</c:v>
                </c:pt>
                <c:pt idx="123">
                  <c:v>9.2292132000000002</c:v>
                </c:pt>
                <c:pt idx="124">
                  <c:v>9.3328249000000003</c:v>
                </c:pt>
                <c:pt idx="125">
                  <c:v>9.4500224999999993</c:v>
                </c:pt>
                <c:pt idx="126">
                  <c:v>9.5794032999999992</c:v>
                </c:pt>
                <c:pt idx="127">
                  <c:v>9.6828385000000008</c:v>
                </c:pt>
                <c:pt idx="128">
                  <c:v>9.7585353999999995</c:v>
                </c:pt>
                <c:pt idx="129">
                  <c:v>9.8251603000000003</c:v>
                </c:pt>
                <c:pt idx="130">
                  <c:v>9.8929620000000007</c:v>
                </c:pt>
                <c:pt idx="131">
                  <c:v>9.9625404999999994</c:v>
                </c:pt>
                <c:pt idx="132">
                  <c:v>10.036204</c:v>
                </c:pt>
                <c:pt idx="133">
                  <c:v>10.094804</c:v>
                </c:pt>
                <c:pt idx="134">
                  <c:v>10.163542</c:v>
                </c:pt>
                <c:pt idx="135">
                  <c:v>10.229787</c:v>
                </c:pt>
                <c:pt idx="136">
                  <c:v>10.287255999999999</c:v>
                </c:pt>
                <c:pt idx="137">
                  <c:v>10.335862000000001</c:v>
                </c:pt>
                <c:pt idx="138">
                  <c:v>10.395944</c:v>
                </c:pt>
                <c:pt idx="139">
                  <c:v>10.458754000000001</c:v>
                </c:pt>
                <c:pt idx="140">
                  <c:v>10.524804</c:v>
                </c:pt>
                <c:pt idx="141">
                  <c:v>10.594087999999999</c:v>
                </c:pt>
                <c:pt idx="142">
                  <c:v>10.654494</c:v>
                </c:pt>
                <c:pt idx="143">
                  <c:v>10.707345999999999</c:v>
                </c:pt>
                <c:pt idx="144">
                  <c:v>10.754011</c:v>
                </c:pt>
                <c:pt idx="145">
                  <c:v>10.805904</c:v>
                </c:pt>
                <c:pt idx="146">
                  <c:v>10.855307</c:v>
                </c:pt>
                <c:pt idx="147">
                  <c:v>10.914047999999999</c:v>
                </c:pt>
                <c:pt idx="148">
                  <c:v>10.965714999999999</c:v>
                </c:pt>
                <c:pt idx="149">
                  <c:v>11.011182</c:v>
                </c:pt>
                <c:pt idx="150">
                  <c:v>11.072156</c:v>
                </c:pt>
                <c:pt idx="151">
                  <c:v>11.123964000000001</c:v>
                </c:pt>
                <c:pt idx="152">
                  <c:v>11.170972000000001</c:v>
                </c:pt>
                <c:pt idx="153">
                  <c:v>11.233142000000001</c:v>
                </c:pt>
                <c:pt idx="154">
                  <c:v>11.284815</c:v>
                </c:pt>
                <c:pt idx="155">
                  <c:v>11.346024</c:v>
                </c:pt>
                <c:pt idx="156">
                  <c:v>11.40948</c:v>
                </c:pt>
                <c:pt idx="157">
                  <c:v>11.483473999999999</c:v>
                </c:pt>
                <c:pt idx="158">
                  <c:v>11.601899</c:v>
                </c:pt>
                <c:pt idx="159">
                  <c:v>11.778974</c:v>
                </c:pt>
                <c:pt idx="160">
                  <c:v>11.906580999999999</c:v>
                </c:pt>
                <c:pt idx="161">
                  <c:v>12.015711</c:v>
                </c:pt>
                <c:pt idx="162">
                  <c:v>12.116866</c:v>
                </c:pt>
                <c:pt idx="163">
                  <c:v>12.205688</c:v>
                </c:pt>
                <c:pt idx="164">
                  <c:v>12.267772000000001</c:v>
                </c:pt>
                <c:pt idx="165">
                  <c:v>12.328315999999999</c:v>
                </c:pt>
                <c:pt idx="166">
                  <c:v>12.391026999999999</c:v>
                </c:pt>
                <c:pt idx="167">
                  <c:v>12.453839</c:v>
                </c:pt>
                <c:pt idx="168">
                  <c:v>12.506434</c:v>
                </c:pt>
                <c:pt idx="169">
                  <c:v>12.563883000000001</c:v>
                </c:pt>
                <c:pt idx="170">
                  <c:v>12.622521000000001</c:v>
                </c:pt>
                <c:pt idx="171">
                  <c:v>12.671640999999999</c:v>
                </c:pt>
                <c:pt idx="172">
                  <c:v>12.727259999999999</c:v>
                </c:pt>
                <c:pt idx="173">
                  <c:v>12.836969</c:v>
                </c:pt>
                <c:pt idx="174">
                  <c:v>12.955097</c:v>
                </c:pt>
                <c:pt idx="175">
                  <c:v>13.037573</c:v>
                </c:pt>
                <c:pt idx="176">
                  <c:v>13.09877</c:v>
                </c:pt>
                <c:pt idx="177">
                  <c:v>13.169895</c:v>
                </c:pt>
                <c:pt idx="178">
                  <c:v>13.250575</c:v>
                </c:pt>
                <c:pt idx="179">
                  <c:v>13.341263</c:v>
                </c:pt>
                <c:pt idx="180">
                  <c:v>13.432947</c:v>
                </c:pt>
                <c:pt idx="181">
                  <c:v>13.518151</c:v>
                </c:pt>
                <c:pt idx="182">
                  <c:v>13.609139000000001</c:v>
                </c:pt>
                <c:pt idx="183">
                  <c:v>13.70289</c:v>
                </c:pt>
                <c:pt idx="184">
                  <c:v>13.79346</c:v>
                </c:pt>
                <c:pt idx="185">
                  <c:v>13.880924</c:v>
                </c:pt>
                <c:pt idx="186">
                  <c:v>13.970788000000001</c:v>
                </c:pt>
                <c:pt idx="187">
                  <c:v>14.051766000000001</c:v>
                </c:pt>
                <c:pt idx="188">
                  <c:v>14.127325000000001</c:v>
                </c:pt>
                <c:pt idx="189">
                  <c:v>14.193557999999999</c:v>
                </c:pt>
                <c:pt idx="190">
                  <c:v>14.261229</c:v>
                </c:pt>
                <c:pt idx="191">
                  <c:v>14.323903</c:v>
                </c:pt>
                <c:pt idx="192">
                  <c:v>14.38411</c:v>
                </c:pt>
                <c:pt idx="193">
                  <c:v>14.484049000000001</c:v>
                </c:pt>
                <c:pt idx="194">
                  <c:v>14.599518</c:v>
                </c:pt>
                <c:pt idx="195">
                  <c:v>14.699303</c:v>
                </c:pt>
                <c:pt idx="196">
                  <c:v>14.827717</c:v>
                </c:pt>
                <c:pt idx="197">
                  <c:v>14.958083</c:v>
                </c:pt>
                <c:pt idx="198">
                  <c:v>15.062071</c:v>
                </c:pt>
                <c:pt idx="199">
                  <c:v>15.136089999999999</c:v>
                </c:pt>
                <c:pt idx="200">
                  <c:v>15.260763000000001</c:v>
                </c:pt>
                <c:pt idx="201">
                  <c:v>15.421713</c:v>
                </c:pt>
                <c:pt idx="202">
                  <c:v>15.565358</c:v>
                </c:pt>
                <c:pt idx="203">
                  <c:v>15.686999999999999</c:v>
                </c:pt>
                <c:pt idx="204">
                  <c:v>15.797497999999999</c:v>
                </c:pt>
                <c:pt idx="205">
                  <c:v>15.883502</c:v>
                </c:pt>
                <c:pt idx="206">
                  <c:v>15.963229999999999</c:v>
                </c:pt>
                <c:pt idx="207">
                  <c:v>16.063796</c:v>
                </c:pt>
                <c:pt idx="208">
                  <c:v>16.141418999999999</c:v>
                </c:pt>
                <c:pt idx="209">
                  <c:v>16.231043</c:v>
                </c:pt>
                <c:pt idx="210">
                  <c:v>16.344341</c:v>
                </c:pt>
                <c:pt idx="211">
                  <c:v>16.433781</c:v>
                </c:pt>
                <c:pt idx="212">
                  <c:v>16.530158</c:v>
                </c:pt>
                <c:pt idx="213">
                  <c:v>16.631862000000002</c:v>
                </c:pt>
                <c:pt idx="214">
                  <c:v>16.702148999999999</c:v>
                </c:pt>
                <c:pt idx="215">
                  <c:v>16.803833000000001</c:v>
                </c:pt>
                <c:pt idx="216">
                  <c:v>16.887104999999998</c:v>
                </c:pt>
                <c:pt idx="217">
                  <c:v>16.956831999999999</c:v>
                </c:pt>
                <c:pt idx="218">
                  <c:v>17.029139000000001</c:v>
                </c:pt>
                <c:pt idx="219">
                  <c:v>17.092355000000001</c:v>
                </c:pt>
                <c:pt idx="220">
                  <c:v>17.146757000000001</c:v>
                </c:pt>
                <c:pt idx="221">
                  <c:v>17.197517999999999</c:v>
                </c:pt>
                <c:pt idx="222">
                  <c:v>17.247418</c:v>
                </c:pt>
                <c:pt idx="223">
                  <c:v>17.296624000000001</c:v>
                </c:pt>
                <c:pt idx="224">
                  <c:v>17.346343999999998</c:v>
                </c:pt>
                <c:pt idx="225">
                  <c:v>17.390038000000001</c:v>
                </c:pt>
                <c:pt idx="226">
                  <c:v>17.427184</c:v>
                </c:pt>
                <c:pt idx="227">
                  <c:v>17.461164</c:v>
                </c:pt>
                <c:pt idx="228">
                  <c:v>17.488627999999999</c:v>
                </c:pt>
                <c:pt idx="229">
                  <c:v>17.513652</c:v>
                </c:pt>
                <c:pt idx="230">
                  <c:v>17.560191</c:v>
                </c:pt>
                <c:pt idx="231">
                  <c:v>17.602495000000001</c:v>
                </c:pt>
                <c:pt idx="232">
                  <c:v>17.640613999999999</c:v>
                </c:pt>
                <c:pt idx="233">
                  <c:v>17.685904000000001</c:v>
                </c:pt>
                <c:pt idx="234">
                  <c:v>17.729164000000001</c:v>
                </c:pt>
                <c:pt idx="235">
                  <c:v>17.766476999999998</c:v>
                </c:pt>
                <c:pt idx="236">
                  <c:v>17.799378999999998</c:v>
                </c:pt>
                <c:pt idx="237">
                  <c:v>17.832583</c:v>
                </c:pt>
                <c:pt idx="238">
                  <c:v>17.876235999999999</c:v>
                </c:pt>
                <c:pt idx="239">
                  <c:v>17.913740000000001</c:v>
                </c:pt>
                <c:pt idx="240">
                  <c:v>17.941998000000002</c:v>
                </c:pt>
                <c:pt idx="241">
                  <c:v>17.974896999999999</c:v>
                </c:pt>
                <c:pt idx="242">
                  <c:v>18.010061</c:v>
                </c:pt>
                <c:pt idx="243">
                  <c:v>18.043858</c:v>
                </c:pt>
                <c:pt idx="244">
                  <c:v>18.081410999999999</c:v>
                </c:pt>
                <c:pt idx="245">
                  <c:v>18.108481999999999</c:v>
                </c:pt>
                <c:pt idx="246">
                  <c:v>18.124707000000001</c:v>
                </c:pt>
                <c:pt idx="247">
                  <c:v>18.170828</c:v>
                </c:pt>
                <c:pt idx="248">
                  <c:v>18.217048999999999</c:v>
                </c:pt>
                <c:pt idx="249">
                  <c:v>18.250924999999999</c:v>
                </c:pt>
                <c:pt idx="250">
                  <c:v>18.265678999999999</c:v>
                </c:pt>
                <c:pt idx="251">
                  <c:v>18.302389000000002</c:v>
                </c:pt>
                <c:pt idx="252">
                  <c:v>18.393512999999999</c:v>
                </c:pt>
                <c:pt idx="253">
                  <c:v>18.537928999999998</c:v>
                </c:pt>
                <c:pt idx="254">
                  <c:v>18.673169000000001</c:v>
                </c:pt>
                <c:pt idx="255">
                  <c:v>18.791699999999999</c:v>
                </c:pt>
                <c:pt idx="256">
                  <c:v>18.885401999999999</c:v>
                </c:pt>
                <c:pt idx="257">
                  <c:v>18.990562000000001</c:v>
                </c:pt>
                <c:pt idx="258">
                  <c:v>19.064623000000001</c:v>
                </c:pt>
                <c:pt idx="259">
                  <c:v>19.118331999999999</c:v>
                </c:pt>
                <c:pt idx="260">
                  <c:v>19.175585999999999</c:v>
                </c:pt>
                <c:pt idx="261">
                  <c:v>19.242464999999999</c:v>
                </c:pt>
                <c:pt idx="262">
                  <c:v>19.302568999999998</c:v>
                </c:pt>
                <c:pt idx="263">
                  <c:v>19.362266000000002</c:v>
                </c:pt>
                <c:pt idx="264">
                  <c:v>19.422902000000001</c:v>
                </c:pt>
                <c:pt idx="265">
                  <c:v>19.478988999999999</c:v>
                </c:pt>
                <c:pt idx="266">
                  <c:v>19.531824</c:v>
                </c:pt>
                <c:pt idx="267">
                  <c:v>19.585277000000001</c:v>
                </c:pt>
                <c:pt idx="268">
                  <c:v>19.636364</c:v>
                </c:pt>
                <c:pt idx="269">
                  <c:v>19.685616</c:v>
                </c:pt>
                <c:pt idx="270">
                  <c:v>19.723426</c:v>
                </c:pt>
                <c:pt idx="271">
                  <c:v>19.769694999999999</c:v>
                </c:pt>
                <c:pt idx="272">
                  <c:v>19.820689000000002</c:v>
                </c:pt>
                <c:pt idx="273">
                  <c:v>19.860795</c:v>
                </c:pt>
                <c:pt idx="274">
                  <c:v>19.932656000000001</c:v>
                </c:pt>
                <c:pt idx="275">
                  <c:v>20.009093</c:v>
                </c:pt>
                <c:pt idx="276">
                  <c:v>20.117025000000002</c:v>
                </c:pt>
                <c:pt idx="277">
                  <c:v>20.222738</c:v>
                </c:pt>
                <c:pt idx="278">
                  <c:v>20.320060999999999</c:v>
                </c:pt>
                <c:pt idx="279">
                  <c:v>20.398827000000001</c:v>
                </c:pt>
                <c:pt idx="280">
                  <c:v>20.461874000000002</c:v>
                </c:pt>
                <c:pt idx="281">
                  <c:v>20.521637999999999</c:v>
                </c:pt>
                <c:pt idx="282">
                  <c:v>20.582042999999999</c:v>
                </c:pt>
                <c:pt idx="283">
                  <c:v>20.663157000000002</c:v>
                </c:pt>
                <c:pt idx="284">
                  <c:v>20.733806999999999</c:v>
                </c:pt>
                <c:pt idx="285">
                  <c:v>20.792211000000002</c:v>
                </c:pt>
                <c:pt idx="286">
                  <c:v>20.865403000000001</c:v>
                </c:pt>
                <c:pt idx="287">
                  <c:v>20.937728</c:v>
                </c:pt>
                <c:pt idx="288">
                  <c:v>21.038312999999999</c:v>
                </c:pt>
                <c:pt idx="289">
                  <c:v>21.125395000000001</c:v>
                </c:pt>
                <c:pt idx="290">
                  <c:v>21.220763000000002</c:v>
                </c:pt>
                <c:pt idx="291">
                  <c:v>21.309156999999999</c:v>
                </c:pt>
                <c:pt idx="292">
                  <c:v>21.371258999999998</c:v>
                </c:pt>
                <c:pt idx="293">
                  <c:v>21.428474000000001</c:v>
                </c:pt>
                <c:pt idx="294">
                  <c:v>21.482322</c:v>
                </c:pt>
                <c:pt idx="295">
                  <c:v>21.545762</c:v>
                </c:pt>
                <c:pt idx="296">
                  <c:v>21.609418999999999</c:v>
                </c:pt>
                <c:pt idx="297">
                  <c:v>21.668489000000001</c:v>
                </c:pt>
                <c:pt idx="298">
                  <c:v>21.728490000000001</c:v>
                </c:pt>
                <c:pt idx="299">
                  <c:v>21.784458000000001</c:v>
                </c:pt>
                <c:pt idx="300">
                  <c:v>21.839718999999999</c:v>
                </c:pt>
                <c:pt idx="301">
                  <c:v>21.888838</c:v>
                </c:pt>
                <c:pt idx="302">
                  <c:v>21.941732999999999</c:v>
                </c:pt>
                <c:pt idx="303">
                  <c:v>21.989429000000001</c:v>
                </c:pt>
                <c:pt idx="304">
                  <c:v>22.039047</c:v>
                </c:pt>
                <c:pt idx="305">
                  <c:v>22.090599000000001</c:v>
                </c:pt>
                <c:pt idx="306">
                  <c:v>22.151301</c:v>
                </c:pt>
                <c:pt idx="307">
                  <c:v>22.207906999999999</c:v>
                </c:pt>
                <c:pt idx="308">
                  <c:v>22.264893000000001</c:v>
                </c:pt>
                <c:pt idx="309">
                  <c:v>22.311509000000001</c:v>
                </c:pt>
                <c:pt idx="310">
                  <c:v>22.345884999999999</c:v>
                </c:pt>
                <c:pt idx="311">
                  <c:v>22.368319</c:v>
                </c:pt>
                <c:pt idx="312">
                  <c:v>22.391942</c:v>
                </c:pt>
                <c:pt idx="313">
                  <c:v>22.407896999999998</c:v>
                </c:pt>
                <c:pt idx="314">
                  <c:v>22.424253</c:v>
                </c:pt>
                <c:pt idx="315">
                  <c:v>22.436737999999998</c:v>
                </c:pt>
                <c:pt idx="316">
                  <c:v>22.449392</c:v>
                </c:pt>
                <c:pt idx="317">
                  <c:v>22.455833999999999</c:v>
                </c:pt>
                <c:pt idx="318">
                  <c:v>22.468181000000001</c:v>
                </c:pt>
                <c:pt idx="319">
                  <c:v>22.500513999999999</c:v>
                </c:pt>
                <c:pt idx="320">
                  <c:v>22.557033000000001</c:v>
                </c:pt>
                <c:pt idx="321">
                  <c:v>22.629825</c:v>
                </c:pt>
                <c:pt idx="322">
                  <c:v>22.696078</c:v>
                </c:pt>
                <c:pt idx="323">
                  <c:v>22.748118999999999</c:v>
                </c:pt>
                <c:pt idx="324">
                  <c:v>22.802154999999999</c:v>
                </c:pt>
                <c:pt idx="325">
                  <c:v>22.859898999999999</c:v>
                </c:pt>
                <c:pt idx="326">
                  <c:v>22.927416999999998</c:v>
                </c:pt>
                <c:pt idx="327">
                  <c:v>23.003001999999999</c:v>
                </c:pt>
                <c:pt idx="328">
                  <c:v>23.076108000000001</c:v>
                </c:pt>
                <c:pt idx="329">
                  <c:v>23.155173999999999</c:v>
                </c:pt>
                <c:pt idx="330">
                  <c:v>23.233073000000001</c:v>
                </c:pt>
                <c:pt idx="331">
                  <c:v>23.314321</c:v>
                </c:pt>
                <c:pt idx="332">
                  <c:v>23.392493000000002</c:v>
                </c:pt>
                <c:pt idx="333">
                  <c:v>23.462880999999999</c:v>
                </c:pt>
                <c:pt idx="334">
                  <c:v>23.541107</c:v>
                </c:pt>
                <c:pt idx="335">
                  <c:v>23.607212000000001</c:v>
                </c:pt>
                <c:pt idx="336">
                  <c:v>23.66864</c:v>
                </c:pt>
                <c:pt idx="337">
                  <c:v>23.735814999999999</c:v>
                </c:pt>
                <c:pt idx="338">
                  <c:v>23.791219000000002</c:v>
                </c:pt>
                <c:pt idx="339">
                  <c:v>23.856686</c:v>
                </c:pt>
                <c:pt idx="340">
                  <c:v>23.907033999999999</c:v>
                </c:pt>
                <c:pt idx="341">
                  <c:v>23.956143999999998</c:v>
                </c:pt>
                <c:pt idx="342">
                  <c:v>24.003326000000001</c:v>
                </c:pt>
                <c:pt idx="343">
                  <c:v>24.045117000000001</c:v>
                </c:pt>
                <c:pt idx="344">
                  <c:v>24.106521999999998</c:v>
                </c:pt>
                <c:pt idx="345">
                  <c:v>24.153684999999999</c:v>
                </c:pt>
                <c:pt idx="346">
                  <c:v>24.205946999999998</c:v>
                </c:pt>
                <c:pt idx="347">
                  <c:v>24.261824000000001</c:v>
                </c:pt>
                <c:pt idx="348">
                  <c:v>24.325398</c:v>
                </c:pt>
                <c:pt idx="349">
                  <c:v>24.378843</c:v>
                </c:pt>
                <c:pt idx="350">
                  <c:v>24.430430000000001</c:v>
                </c:pt>
                <c:pt idx="351">
                  <c:v>24.482680999999999</c:v>
                </c:pt>
                <c:pt idx="352">
                  <c:v>24.536242999999999</c:v>
                </c:pt>
                <c:pt idx="353">
                  <c:v>24.592229</c:v>
                </c:pt>
                <c:pt idx="354">
                  <c:v>24.653351000000001</c:v>
                </c:pt>
                <c:pt idx="355">
                  <c:v>24.720455999999999</c:v>
                </c:pt>
                <c:pt idx="356">
                  <c:v>24.773875</c:v>
                </c:pt>
                <c:pt idx="357">
                  <c:v>24.848492</c:v>
                </c:pt>
                <c:pt idx="358">
                  <c:v>24.928754000000001</c:v>
                </c:pt>
                <c:pt idx="359">
                  <c:v>25.008441000000001</c:v>
                </c:pt>
                <c:pt idx="360">
                  <c:v>25.071079000000001</c:v>
                </c:pt>
                <c:pt idx="361">
                  <c:v>25.120536000000001</c:v>
                </c:pt>
                <c:pt idx="362">
                  <c:v>25.17033</c:v>
                </c:pt>
                <c:pt idx="363">
                  <c:v>25.220158000000001</c:v>
                </c:pt>
                <c:pt idx="364">
                  <c:v>25.265488000000001</c:v>
                </c:pt>
                <c:pt idx="365">
                  <c:v>25.325343</c:v>
                </c:pt>
                <c:pt idx="366">
                  <c:v>25.387848000000002</c:v>
                </c:pt>
                <c:pt idx="367">
                  <c:v>25.441983</c:v>
                </c:pt>
                <c:pt idx="368">
                  <c:v>25.518367999999999</c:v>
                </c:pt>
                <c:pt idx="369">
                  <c:v>25.591277999999999</c:v>
                </c:pt>
                <c:pt idx="370">
                  <c:v>25.653614999999999</c:v>
                </c:pt>
                <c:pt idx="371">
                  <c:v>25.719148000000001</c:v>
                </c:pt>
                <c:pt idx="372">
                  <c:v>25.767856999999999</c:v>
                </c:pt>
                <c:pt idx="373">
                  <c:v>25.824826999999999</c:v>
                </c:pt>
                <c:pt idx="374">
                  <c:v>25.877234000000001</c:v>
                </c:pt>
                <c:pt idx="375">
                  <c:v>25.922447999999999</c:v>
                </c:pt>
                <c:pt idx="376">
                  <c:v>25.963266000000001</c:v>
                </c:pt>
                <c:pt idx="377">
                  <c:v>25.999731000000001</c:v>
                </c:pt>
                <c:pt idx="378">
                  <c:v>26.029115999999998</c:v>
                </c:pt>
                <c:pt idx="379">
                  <c:v>26.050685000000001</c:v>
                </c:pt>
                <c:pt idx="380">
                  <c:v>26.072444999999998</c:v>
                </c:pt>
                <c:pt idx="381">
                  <c:v>26.089504000000002</c:v>
                </c:pt>
                <c:pt idx="382">
                  <c:v>26.106044000000001</c:v>
                </c:pt>
                <c:pt idx="383">
                  <c:v>26.121904000000001</c:v>
                </c:pt>
                <c:pt idx="384">
                  <c:v>26.136986</c:v>
                </c:pt>
                <c:pt idx="385">
                  <c:v>26.153898999999999</c:v>
                </c:pt>
                <c:pt idx="386">
                  <c:v>26.166058</c:v>
                </c:pt>
                <c:pt idx="387">
                  <c:v>26.178388999999999</c:v>
                </c:pt>
                <c:pt idx="388">
                  <c:v>26.190853000000001</c:v>
                </c:pt>
                <c:pt idx="389">
                  <c:v>26.203389999999999</c:v>
                </c:pt>
                <c:pt idx="390">
                  <c:v>26.277446999999999</c:v>
                </c:pt>
                <c:pt idx="391">
                  <c:v>26.442822</c:v>
                </c:pt>
                <c:pt idx="392">
                  <c:v>26.618668</c:v>
                </c:pt>
                <c:pt idx="393">
                  <c:v>26.784936999999999</c:v>
                </c:pt>
                <c:pt idx="394">
                  <c:v>27.098835000000001</c:v>
                </c:pt>
                <c:pt idx="395">
                  <c:v>27.344795000000001</c:v>
                </c:pt>
                <c:pt idx="396">
                  <c:v>27.545753000000001</c:v>
                </c:pt>
                <c:pt idx="397">
                  <c:v>27.693435000000001</c:v>
                </c:pt>
                <c:pt idx="398">
                  <c:v>27.822579000000001</c:v>
                </c:pt>
                <c:pt idx="399">
                  <c:v>27.909735000000001</c:v>
                </c:pt>
                <c:pt idx="400">
                  <c:v>27.989715</c:v>
                </c:pt>
                <c:pt idx="401">
                  <c:v>28.064919</c:v>
                </c:pt>
                <c:pt idx="402">
                  <c:v>28.133004</c:v>
                </c:pt>
                <c:pt idx="403">
                  <c:v>28.187612000000001</c:v>
                </c:pt>
                <c:pt idx="404">
                  <c:v>28.237043</c:v>
                </c:pt>
                <c:pt idx="405">
                  <c:v>28.315729000000001</c:v>
                </c:pt>
                <c:pt idx="406">
                  <c:v>28.387623000000001</c:v>
                </c:pt>
                <c:pt idx="407">
                  <c:v>28.470123999999998</c:v>
                </c:pt>
                <c:pt idx="408">
                  <c:v>28.543495</c:v>
                </c:pt>
                <c:pt idx="409">
                  <c:v>28.598538000000001</c:v>
                </c:pt>
                <c:pt idx="410">
                  <c:v>28.666126999999999</c:v>
                </c:pt>
                <c:pt idx="411">
                  <c:v>28.718594</c:v>
                </c:pt>
                <c:pt idx="412">
                  <c:v>28.774495999999999</c:v>
                </c:pt>
                <c:pt idx="413">
                  <c:v>28.81448</c:v>
                </c:pt>
                <c:pt idx="414">
                  <c:v>28.864754999999999</c:v>
                </c:pt>
                <c:pt idx="415">
                  <c:v>28.920539999999999</c:v>
                </c:pt>
                <c:pt idx="416">
                  <c:v>28.975000999999999</c:v>
                </c:pt>
                <c:pt idx="417">
                  <c:v>29.035408</c:v>
                </c:pt>
                <c:pt idx="418">
                  <c:v>29.085175</c:v>
                </c:pt>
                <c:pt idx="419">
                  <c:v>29.132671999999999</c:v>
                </c:pt>
                <c:pt idx="420">
                  <c:v>29.185504999999999</c:v>
                </c:pt>
                <c:pt idx="421">
                  <c:v>29.232782</c:v>
                </c:pt>
                <c:pt idx="422">
                  <c:v>29.280629000000001</c:v>
                </c:pt>
                <c:pt idx="423">
                  <c:v>29.325697000000002</c:v>
                </c:pt>
                <c:pt idx="424">
                  <c:v>29.373864000000001</c:v>
                </c:pt>
                <c:pt idx="425">
                  <c:v>29.425768000000001</c:v>
                </c:pt>
                <c:pt idx="426">
                  <c:v>29.474336000000001</c:v>
                </c:pt>
                <c:pt idx="427">
                  <c:v>29.527889999999999</c:v>
                </c:pt>
                <c:pt idx="428">
                  <c:v>29.579183</c:v>
                </c:pt>
                <c:pt idx="429">
                  <c:v>29.633682</c:v>
                </c:pt>
                <c:pt idx="430">
                  <c:v>29.681507</c:v>
                </c:pt>
                <c:pt idx="431">
                  <c:v>29.717216000000001</c:v>
                </c:pt>
                <c:pt idx="432">
                  <c:v>29.762460999999998</c:v>
                </c:pt>
                <c:pt idx="433">
                  <c:v>29.804411999999999</c:v>
                </c:pt>
                <c:pt idx="434">
                  <c:v>29.856355000000001</c:v>
                </c:pt>
                <c:pt idx="435">
                  <c:v>29.900466999999999</c:v>
                </c:pt>
                <c:pt idx="436">
                  <c:v>29.935782</c:v>
                </c:pt>
                <c:pt idx="437">
                  <c:v>29.963239999999999</c:v>
                </c:pt>
                <c:pt idx="438">
                  <c:v>29.994194</c:v>
                </c:pt>
                <c:pt idx="439">
                  <c:v>30.020185000000001</c:v>
                </c:pt>
                <c:pt idx="440">
                  <c:v>30.046403999999999</c:v>
                </c:pt>
                <c:pt idx="441">
                  <c:v>30.073699000000001</c:v>
                </c:pt>
                <c:pt idx="442">
                  <c:v>30.102404</c:v>
                </c:pt>
                <c:pt idx="443">
                  <c:v>30.127596</c:v>
                </c:pt>
                <c:pt idx="444">
                  <c:v>30.142965</c:v>
                </c:pt>
                <c:pt idx="445">
                  <c:v>30.168908999999999</c:v>
                </c:pt>
                <c:pt idx="446">
                  <c:v>30.187076000000001</c:v>
                </c:pt>
                <c:pt idx="447">
                  <c:v>30.210028999999999</c:v>
                </c:pt>
                <c:pt idx="448">
                  <c:v>30.230087999999999</c:v>
                </c:pt>
                <c:pt idx="449">
                  <c:v>30.244949999999999</c:v>
                </c:pt>
                <c:pt idx="450">
                  <c:v>30.258289000000001</c:v>
                </c:pt>
                <c:pt idx="451">
                  <c:v>30.267894999999999</c:v>
                </c:pt>
                <c:pt idx="452">
                  <c:v>30.281182999999999</c:v>
                </c:pt>
                <c:pt idx="453">
                  <c:v>30.291955000000002</c:v>
                </c:pt>
                <c:pt idx="454">
                  <c:v>30.299997000000001</c:v>
                </c:pt>
                <c:pt idx="455">
                  <c:v>30.313469000000001</c:v>
                </c:pt>
                <c:pt idx="456">
                  <c:v>30.315062999999999</c:v>
                </c:pt>
                <c:pt idx="457">
                  <c:v>30.325941</c:v>
                </c:pt>
                <c:pt idx="458">
                  <c:v>30.337678</c:v>
                </c:pt>
                <c:pt idx="459">
                  <c:v>30.334548000000002</c:v>
                </c:pt>
                <c:pt idx="460">
                  <c:v>30.357662000000001</c:v>
                </c:pt>
                <c:pt idx="461">
                  <c:v>30.389185000000001</c:v>
                </c:pt>
                <c:pt idx="462">
                  <c:v>30.445622</c:v>
                </c:pt>
                <c:pt idx="463">
                  <c:v>30.507109</c:v>
                </c:pt>
              </c:numCache>
            </c:numRef>
          </c:yVal>
          <c:smooth val="1"/>
          <c:extLst>
            <c:ext xmlns:c16="http://schemas.microsoft.com/office/drawing/2014/chart" uri="{C3380CC4-5D6E-409C-BE32-E72D297353CC}">
              <c16:uniqueId val="{00000001-4E9F-445E-99D0-7B11A5292723}"/>
            </c:ext>
          </c:extLst>
        </c:ser>
        <c:ser>
          <c:idx val="2"/>
          <c:order val="2"/>
          <c:tx>
            <c:strRef>
              <c:f>Elaborated!$K$1</c:f>
              <c:strCache>
                <c:ptCount val="1"/>
                <c:pt idx="0">
                  <c:v>uz_3L/4</c:v>
                </c:pt>
              </c:strCache>
            </c:strRef>
          </c:tx>
          <c:spPr>
            <a:ln w="12700" cap="rnd">
              <a:solidFill>
                <a:schemeClr val="tx2"/>
              </a:solidFill>
              <a:prstDash val="sysDot"/>
              <a:round/>
            </a:ln>
            <a:effectLst/>
          </c:spPr>
          <c:marker>
            <c:symbol val="none"/>
          </c:marker>
          <c:xVal>
            <c:numRef>
              <c:f>Elaborated!$K$3:$K$468</c:f>
              <c:numCache>
                <c:formatCode>0.00</c:formatCode>
                <c:ptCount val="466"/>
                <c:pt idx="0">
                  <c:v>0</c:v>
                </c:pt>
                <c:pt idx="1">
                  <c:v>0</c:v>
                </c:pt>
                <c:pt idx="2">
                  <c:v>1.6120600000000262E-3</c:v>
                </c:pt>
                <c:pt idx="3">
                  <c:v>-2.4537229999999965E-2</c:v>
                </c:pt>
                <c:pt idx="4">
                  <c:v>-5.8603500000000031E-2</c:v>
                </c:pt>
                <c:pt idx="5">
                  <c:v>-9.075127999999999E-2</c:v>
                </c:pt>
                <c:pt idx="6">
                  <c:v>-0.12618680999999998</c:v>
                </c:pt>
                <c:pt idx="7">
                  <c:v>-0.15781418999999997</c:v>
                </c:pt>
                <c:pt idx="8">
                  <c:v>-0.19014067999999995</c:v>
                </c:pt>
                <c:pt idx="9">
                  <c:v>-0.22623821</c:v>
                </c:pt>
                <c:pt idx="10">
                  <c:v>-0.27044280000000009</c:v>
                </c:pt>
                <c:pt idx="11">
                  <c:v>-0.33669759999999993</c:v>
                </c:pt>
                <c:pt idx="12">
                  <c:v>-0.38551420000000003</c:v>
                </c:pt>
                <c:pt idx="13">
                  <c:v>-0.47430780000000006</c:v>
                </c:pt>
                <c:pt idx="14">
                  <c:v>-0.5973885000000001</c:v>
                </c:pt>
                <c:pt idx="15">
                  <c:v>-0.61788390000000004</c:v>
                </c:pt>
                <c:pt idx="16">
                  <c:v>-0.75953530000000002</c:v>
                </c:pt>
                <c:pt idx="17">
                  <c:v>-0.83247880000000007</c:v>
                </c:pt>
                <c:pt idx="18">
                  <c:v>-0.8582786</c:v>
                </c:pt>
                <c:pt idx="19">
                  <c:v>-0.95500699999999994</c:v>
                </c:pt>
                <c:pt idx="20">
                  <c:v>-0.99531049999999999</c:v>
                </c:pt>
                <c:pt idx="21">
                  <c:v>-1.0190828000000001</c:v>
                </c:pt>
                <c:pt idx="22">
                  <c:v>-1.0362543</c:v>
                </c:pt>
                <c:pt idx="23">
                  <c:v>-1.0491748999999999</c:v>
                </c:pt>
                <c:pt idx="24">
                  <c:v>-1.0593170000000001</c:v>
                </c:pt>
                <c:pt idx="25">
                  <c:v>-1.0770662</c:v>
                </c:pt>
                <c:pt idx="26">
                  <c:v>-1.1205384</c:v>
                </c:pt>
                <c:pt idx="27">
                  <c:v>-1.1628259999999999</c:v>
                </c:pt>
                <c:pt idx="28">
                  <c:v>-1.3230402999999999</c:v>
                </c:pt>
                <c:pt idx="29">
                  <c:v>-1.5273171999999999</c:v>
                </c:pt>
                <c:pt idx="30">
                  <c:v>-1.7061816999999999</c:v>
                </c:pt>
                <c:pt idx="31">
                  <c:v>-1.8476809000000001</c:v>
                </c:pt>
                <c:pt idx="32">
                  <c:v>-1.9253665000000002</c:v>
                </c:pt>
                <c:pt idx="33">
                  <c:v>-1.9933764999999999</c:v>
                </c:pt>
                <c:pt idx="34">
                  <c:v>-2.0635440999999997</c:v>
                </c:pt>
                <c:pt idx="35">
                  <c:v>-2.1184976999999998</c:v>
                </c:pt>
                <c:pt idx="36">
                  <c:v>-2.1695950999999996</c:v>
                </c:pt>
                <c:pt idx="37">
                  <c:v>-2.2169827</c:v>
                </c:pt>
                <c:pt idx="38">
                  <c:v>-2.2643749</c:v>
                </c:pt>
                <c:pt idx="39">
                  <c:v>-2.3043144</c:v>
                </c:pt>
                <c:pt idx="40">
                  <c:v>-2.3512016999999998</c:v>
                </c:pt>
                <c:pt idx="41">
                  <c:v>-2.4073604</c:v>
                </c:pt>
                <c:pt idx="42">
                  <c:v>-2.4564969000000003</c:v>
                </c:pt>
                <c:pt idx="43">
                  <c:v>-2.5169809000000001</c:v>
                </c:pt>
                <c:pt idx="44">
                  <c:v>-2.5830890000000002</c:v>
                </c:pt>
                <c:pt idx="45">
                  <c:v>-2.6580922999999999</c:v>
                </c:pt>
                <c:pt idx="46">
                  <c:v>-2.7494066000000004</c:v>
                </c:pt>
                <c:pt idx="47">
                  <c:v>-2.8392689000000004</c:v>
                </c:pt>
                <c:pt idx="48">
                  <c:v>-2.9456680999999998</c:v>
                </c:pt>
                <c:pt idx="49">
                  <c:v>-3.0396073000000001</c:v>
                </c:pt>
                <c:pt idx="50">
                  <c:v>-3.1290392000000002</c:v>
                </c:pt>
                <c:pt idx="51">
                  <c:v>-3.2156484000000001</c:v>
                </c:pt>
                <c:pt idx="52">
                  <c:v>-3.2919436000000006</c:v>
                </c:pt>
                <c:pt idx="53">
                  <c:v>-3.358441</c:v>
                </c:pt>
                <c:pt idx="54">
                  <c:v>-3.4277563000000004</c:v>
                </c:pt>
                <c:pt idx="55">
                  <c:v>-3.5095457000000003</c:v>
                </c:pt>
                <c:pt idx="56">
                  <c:v>-3.5920608999999999</c:v>
                </c:pt>
                <c:pt idx="57">
                  <c:v>-3.7175003000000002</c:v>
                </c:pt>
                <c:pt idx="58">
                  <c:v>-3.8562131000000006</c:v>
                </c:pt>
                <c:pt idx="59">
                  <c:v>-3.9769101999999998</c:v>
                </c:pt>
                <c:pt idx="60">
                  <c:v>-4.1127938999999998</c:v>
                </c:pt>
                <c:pt idx="61">
                  <c:v>-4.1916850000000005</c:v>
                </c:pt>
                <c:pt idx="62">
                  <c:v>-4.3008666</c:v>
                </c:pt>
                <c:pt idx="63">
                  <c:v>-4.4322319999999999</c:v>
                </c:pt>
                <c:pt idx="64">
                  <c:v>-4.5358526000000001</c:v>
                </c:pt>
                <c:pt idx="65">
                  <c:v>-4.6239194000000001</c:v>
                </c:pt>
                <c:pt idx="66">
                  <c:v>-4.6896097000000001</c:v>
                </c:pt>
                <c:pt idx="67">
                  <c:v>-4.8036197999999999</c:v>
                </c:pt>
                <c:pt idx="68">
                  <c:v>-4.9348898999999999</c:v>
                </c:pt>
                <c:pt idx="69">
                  <c:v>-5.0671379000000005</c:v>
                </c:pt>
                <c:pt idx="70">
                  <c:v>-5.2008402</c:v>
                </c:pt>
                <c:pt idx="71">
                  <c:v>-5.3307568999999999</c:v>
                </c:pt>
                <c:pt idx="72">
                  <c:v>-5.4680093000000003</c:v>
                </c:pt>
                <c:pt idx="73">
                  <c:v>-5.5962779000000005</c:v>
                </c:pt>
                <c:pt idx="74">
                  <c:v>-5.6745958999999999</c:v>
                </c:pt>
                <c:pt idx="75">
                  <c:v>-5.7170488000000006</c:v>
                </c:pt>
                <c:pt idx="76">
                  <c:v>-5.7459519999999999</c:v>
                </c:pt>
                <c:pt idx="77">
                  <c:v>-5.7739586000000003</c:v>
                </c:pt>
                <c:pt idx="78">
                  <c:v>-5.7979745999999999</c:v>
                </c:pt>
                <c:pt idx="79">
                  <c:v>-5.8253155000000003</c:v>
                </c:pt>
                <c:pt idx="80">
                  <c:v>-5.8532619000000006</c:v>
                </c:pt>
                <c:pt idx="81">
                  <c:v>-5.8756092999999998</c:v>
                </c:pt>
                <c:pt idx="82">
                  <c:v>-5.9021594000000004</c:v>
                </c:pt>
                <c:pt idx="83">
                  <c:v>-5.9603434000000002</c:v>
                </c:pt>
                <c:pt idx="84">
                  <c:v>-6.0207685</c:v>
                </c:pt>
                <c:pt idx="85">
                  <c:v>-6.0803491000000003</c:v>
                </c:pt>
                <c:pt idx="86">
                  <c:v>-6.1494476000000002</c:v>
                </c:pt>
                <c:pt idx="87">
                  <c:v>-6.2373983000000006</c:v>
                </c:pt>
                <c:pt idx="88">
                  <c:v>-6.3349454999999999</c:v>
                </c:pt>
                <c:pt idx="89">
                  <c:v>-6.4347976000000005</c:v>
                </c:pt>
                <c:pt idx="90">
                  <c:v>-6.5322747000000003</c:v>
                </c:pt>
                <c:pt idx="91">
                  <c:v>-6.6331931000000006</c:v>
                </c:pt>
                <c:pt idx="92">
                  <c:v>-6.7367016</c:v>
                </c:pt>
                <c:pt idx="93">
                  <c:v>-6.8446459000000006</c:v>
                </c:pt>
                <c:pt idx="94">
                  <c:v>-6.9409388000000005</c:v>
                </c:pt>
                <c:pt idx="95">
                  <c:v>-7.0126913000000002</c:v>
                </c:pt>
                <c:pt idx="96">
                  <c:v>-7.1022619000000002</c:v>
                </c:pt>
                <c:pt idx="97">
                  <c:v>-7.1806881000000002</c:v>
                </c:pt>
                <c:pt idx="98">
                  <c:v>-7.2606958000000006</c:v>
                </c:pt>
                <c:pt idx="99">
                  <c:v>-7.3434434999999993</c:v>
                </c:pt>
                <c:pt idx="100">
                  <c:v>-7.4279685000000004</c:v>
                </c:pt>
                <c:pt idx="101">
                  <c:v>-7.5148273000000003</c:v>
                </c:pt>
                <c:pt idx="102">
                  <c:v>-7.5946815000000001</c:v>
                </c:pt>
                <c:pt idx="103">
                  <c:v>-7.6644722999999999</c:v>
                </c:pt>
                <c:pt idx="104">
                  <c:v>-7.7389285000000001</c:v>
                </c:pt>
                <c:pt idx="105">
                  <c:v>-7.8044662999999996</c:v>
                </c:pt>
                <c:pt idx="106">
                  <c:v>-7.8609571000000003</c:v>
                </c:pt>
                <c:pt idx="107">
                  <c:v>-7.9172705000000008</c:v>
                </c:pt>
                <c:pt idx="108">
                  <c:v>-7.9719338000000004</c:v>
                </c:pt>
                <c:pt idx="109">
                  <c:v>-8.0204354000000002</c:v>
                </c:pt>
                <c:pt idx="110">
                  <c:v>-8.0668734000000004</c:v>
                </c:pt>
                <c:pt idx="111">
                  <c:v>-8.1114505000000001</c:v>
                </c:pt>
                <c:pt idx="112">
                  <c:v>-8.1558504000000003</c:v>
                </c:pt>
                <c:pt idx="113">
                  <c:v>-8.1998407000000011</c:v>
                </c:pt>
                <c:pt idx="114">
                  <c:v>-8.249576900000001</c:v>
                </c:pt>
                <c:pt idx="115">
                  <c:v>-8.2993249999999996</c:v>
                </c:pt>
                <c:pt idx="116">
                  <c:v>-8.3520278999999995</c:v>
                </c:pt>
                <c:pt idx="117">
                  <c:v>-8.4118220000000008</c:v>
                </c:pt>
                <c:pt idx="118">
                  <c:v>-8.4847403999999997</c:v>
                </c:pt>
                <c:pt idx="119">
                  <c:v>-8.579323500000001</c:v>
                </c:pt>
                <c:pt idx="120">
                  <c:v>-8.678252500000001</c:v>
                </c:pt>
                <c:pt idx="121">
                  <c:v>-8.7549787999999999</c:v>
                </c:pt>
                <c:pt idx="122">
                  <c:v>-8.814983100000001</c:v>
                </c:pt>
                <c:pt idx="123">
                  <c:v>-8.8894269999999995</c:v>
                </c:pt>
                <c:pt idx="124">
                  <c:v>-8.9840478000000008</c:v>
                </c:pt>
                <c:pt idx="125">
                  <c:v>-9.0966573999999998</c:v>
                </c:pt>
                <c:pt idx="126">
                  <c:v>-9.2200424000000005</c:v>
                </c:pt>
                <c:pt idx="127">
                  <c:v>-9.3236360000000005</c:v>
                </c:pt>
                <c:pt idx="128">
                  <c:v>-9.4036989999999996</c:v>
                </c:pt>
                <c:pt idx="129">
                  <c:v>-9.4703470000000003</c:v>
                </c:pt>
                <c:pt idx="130">
                  <c:v>-9.5397470000000002</c:v>
                </c:pt>
                <c:pt idx="131">
                  <c:v>-9.607406000000001</c:v>
                </c:pt>
                <c:pt idx="132">
                  <c:v>-9.6831390000000006</c:v>
                </c:pt>
                <c:pt idx="133">
                  <c:v>-9.741714</c:v>
                </c:pt>
                <c:pt idx="134">
                  <c:v>-9.8147090000000006</c:v>
                </c:pt>
                <c:pt idx="135">
                  <c:v>-9.8820770000000007</c:v>
                </c:pt>
                <c:pt idx="136">
                  <c:v>-9.94238</c:v>
                </c:pt>
                <c:pt idx="137">
                  <c:v>-9.9931900000000002</c:v>
                </c:pt>
                <c:pt idx="138">
                  <c:v>-10.057602000000001</c:v>
                </c:pt>
                <c:pt idx="139">
                  <c:v>-10.119815000000001</c:v>
                </c:pt>
                <c:pt idx="140">
                  <c:v>-10.179132000000001</c:v>
                </c:pt>
                <c:pt idx="141">
                  <c:v>-10.253426000000001</c:v>
                </c:pt>
                <c:pt idx="142">
                  <c:v>-10.31734</c:v>
                </c:pt>
                <c:pt idx="143">
                  <c:v>-10.373464999999999</c:v>
                </c:pt>
                <c:pt idx="144">
                  <c:v>-10.423024</c:v>
                </c:pt>
                <c:pt idx="145">
                  <c:v>-10.476177</c:v>
                </c:pt>
                <c:pt idx="146">
                  <c:v>-10.524585999999999</c:v>
                </c:pt>
                <c:pt idx="147">
                  <c:v>-10.583854000000001</c:v>
                </c:pt>
                <c:pt idx="148">
                  <c:v>-10.641994</c:v>
                </c:pt>
                <c:pt idx="149">
                  <c:v>-10.694449000000001</c:v>
                </c:pt>
                <c:pt idx="150">
                  <c:v>-10.753305000000001</c:v>
                </c:pt>
                <c:pt idx="151">
                  <c:v>-10.807310000000001</c:v>
                </c:pt>
                <c:pt idx="152">
                  <c:v>-10.862555</c:v>
                </c:pt>
                <c:pt idx="153">
                  <c:v>-10.924726</c:v>
                </c:pt>
                <c:pt idx="154">
                  <c:v>-10.979858999999999</c:v>
                </c:pt>
                <c:pt idx="155">
                  <c:v>-11.044546</c:v>
                </c:pt>
                <c:pt idx="156">
                  <c:v>-11.107953999999999</c:v>
                </c:pt>
                <c:pt idx="157">
                  <c:v>-11.180651000000001</c:v>
                </c:pt>
                <c:pt idx="158">
                  <c:v>-11.284717000000001</c:v>
                </c:pt>
                <c:pt idx="159">
                  <c:v>-11.455889000000001</c:v>
                </c:pt>
                <c:pt idx="160">
                  <c:v>-11.585373000000001</c:v>
                </c:pt>
                <c:pt idx="161">
                  <c:v>-11.710440999999999</c:v>
                </c:pt>
                <c:pt idx="162">
                  <c:v>-11.812656</c:v>
                </c:pt>
                <c:pt idx="163">
                  <c:v>-11.914356</c:v>
                </c:pt>
                <c:pt idx="164">
                  <c:v>-11.988644000000001</c:v>
                </c:pt>
                <c:pt idx="165">
                  <c:v>-12.05735</c:v>
                </c:pt>
                <c:pt idx="166">
                  <c:v>-12.123603000000001</c:v>
                </c:pt>
                <c:pt idx="167">
                  <c:v>-12.190906</c:v>
                </c:pt>
                <c:pt idx="168">
                  <c:v>-12.250952</c:v>
                </c:pt>
                <c:pt idx="169">
                  <c:v>-12.315306</c:v>
                </c:pt>
                <c:pt idx="170">
                  <c:v>-12.377135000000001</c:v>
                </c:pt>
                <c:pt idx="171">
                  <c:v>-12.434482000000001</c:v>
                </c:pt>
                <c:pt idx="172">
                  <c:v>-12.495902000000001</c:v>
                </c:pt>
                <c:pt idx="173">
                  <c:v>-12.593125000000001</c:v>
                </c:pt>
                <c:pt idx="174">
                  <c:v>-12.71125</c:v>
                </c:pt>
                <c:pt idx="175">
                  <c:v>-12.804724999999999</c:v>
                </c:pt>
                <c:pt idx="176">
                  <c:v>-12.875929000000001</c:v>
                </c:pt>
                <c:pt idx="177">
                  <c:v>-12.950089999999999</c:v>
                </c:pt>
                <c:pt idx="178">
                  <c:v>-13.037703</c:v>
                </c:pt>
                <c:pt idx="179">
                  <c:v>-13.130713</c:v>
                </c:pt>
                <c:pt idx="180">
                  <c:v>-13.228156999999999</c:v>
                </c:pt>
                <c:pt idx="181">
                  <c:v>-13.321807</c:v>
                </c:pt>
                <c:pt idx="182">
                  <c:v>-13.417492000000001</c:v>
                </c:pt>
                <c:pt idx="183">
                  <c:v>-13.515608</c:v>
                </c:pt>
                <c:pt idx="184">
                  <c:v>-13.609382999999999</c:v>
                </c:pt>
                <c:pt idx="185">
                  <c:v>-13.700330000000001</c:v>
                </c:pt>
                <c:pt idx="186">
                  <c:v>-13.794184</c:v>
                </c:pt>
                <c:pt idx="187">
                  <c:v>-13.881656</c:v>
                </c:pt>
                <c:pt idx="188">
                  <c:v>-13.967793</c:v>
                </c:pt>
                <c:pt idx="189">
                  <c:v>-14.041448000000001</c:v>
                </c:pt>
                <c:pt idx="190">
                  <c:v>-14.112457000000001</c:v>
                </c:pt>
                <c:pt idx="191">
                  <c:v>-14.187692</c:v>
                </c:pt>
                <c:pt idx="192">
                  <c:v>-14.253803</c:v>
                </c:pt>
                <c:pt idx="193">
                  <c:v>-14.35309</c:v>
                </c:pt>
                <c:pt idx="194">
                  <c:v>-14.469916</c:v>
                </c:pt>
                <c:pt idx="195">
                  <c:v>-14.573392</c:v>
                </c:pt>
                <c:pt idx="196">
                  <c:v>-14.699664</c:v>
                </c:pt>
                <c:pt idx="197">
                  <c:v>-14.83694</c:v>
                </c:pt>
                <c:pt idx="198">
                  <c:v>-14.953417</c:v>
                </c:pt>
                <c:pt idx="199">
                  <c:v>-15.038303000000001</c:v>
                </c:pt>
                <c:pt idx="200">
                  <c:v>-15.169372000000001</c:v>
                </c:pt>
                <c:pt idx="201">
                  <c:v>-15.325868999999999</c:v>
                </c:pt>
                <c:pt idx="202">
                  <c:v>-15.479906999999999</c:v>
                </c:pt>
                <c:pt idx="203">
                  <c:v>-15.613190000000001</c:v>
                </c:pt>
                <c:pt idx="204">
                  <c:v>-15.738062999999999</c:v>
                </c:pt>
                <c:pt idx="205">
                  <c:v>-15.839996000000001</c:v>
                </c:pt>
                <c:pt idx="206">
                  <c:v>-15.932900999999999</c:v>
                </c:pt>
                <c:pt idx="207">
                  <c:v>-16.041232999999998</c:v>
                </c:pt>
                <c:pt idx="208">
                  <c:v>-16.137241999999997</c:v>
                </c:pt>
                <c:pt idx="209">
                  <c:v>-16.234223</c:v>
                </c:pt>
                <c:pt idx="210">
                  <c:v>-16.352348999999997</c:v>
                </c:pt>
                <c:pt idx="211">
                  <c:v>-16.454984999999997</c:v>
                </c:pt>
                <c:pt idx="212">
                  <c:v>-16.559273999999998</c:v>
                </c:pt>
                <c:pt idx="213">
                  <c:v>-16.672307999999997</c:v>
                </c:pt>
                <c:pt idx="214">
                  <c:v>-16.755174999999998</c:v>
                </c:pt>
                <c:pt idx="215">
                  <c:v>-16.865039999999997</c:v>
                </c:pt>
                <c:pt idx="216">
                  <c:v>-16.95683</c:v>
                </c:pt>
                <c:pt idx="217">
                  <c:v>-17.039047999999998</c:v>
                </c:pt>
                <c:pt idx="218">
                  <c:v>-17.126757999999999</c:v>
                </c:pt>
                <c:pt idx="219">
                  <c:v>-17.201293999999997</c:v>
                </c:pt>
                <c:pt idx="220">
                  <c:v>-17.268943999999998</c:v>
                </c:pt>
                <c:pt idx="221">
                  <c:v>-17.332042999999999</c:v>
                </c:pt>
                <c:pt idx="222">
                  <c:v>-17.392068999999999</c:v>
                </c:pt>
                <c:pt idx="223">
                  <c:v>-17.453968</c:v>
                </c:pt>
                <c:pt idx="224">
                  <c:v>-17.512132999999999</c:v>
                </c:pt>
                <c:pt idx="225">
                  <c:v>-17.564891999999997</c:v>
                </c:pt>
                <c:pt idx="226">
                  <c:v>-17.611749999999997</c:v>
                </c:pt>
                <c:pt idx="227">
                  <c:v>-17.649422999999999</c:v>
                </c:pt>
                <c:pt idx="228">
                  <c:v>-17.685689999999997</c:v>
                </c:pt>
                <c:pt idx="229">
                  <c:v>-17.718268999999999</c:v>
                </c:pt>
                <c:pt idx="230">
                  <c:v>-17.767057999999999</c:v>
                </c:pt>
                <c:pt idx="231">
                  <c:v>-17.815605999999999</c:v>
                </c:pt>
                <c:pt idx="232">
                  <c:v>-17.862195999999997</c:v>
                </c:pt>
                <c:pt idx="233">
                  <c:v>-17.911159999999999</c:v>
                </c:pt>
                <c:pt idx="234">
                  <c:v>-17.96434</c:v>
                </c:pt>
                <c:pt idx="235">
                  <c:v>-18.008799</c:v>
                </c:pt>
                <c:pt idx="236">
                  <c:v>-18.051323</c:v>
                </c:pt>
                <c:pt idx="237">
                  <c:v>-18.093169</c:v>
                </c:pt>
                <c:pt idx="238">
                  <c:v>-18.143453999999998</c:v>
                </c:pt>
                <c:pt idx="239">
                  <c:v>-18.181597</c:v>
                </c:pt>
                <c:pt idx="240">
                  <c:v>-18.220133999999998</c:v>
                </c:pt>
                <c:pt idx="241">
                  <c:v>-18.263390999999999</c:v>
                </c:pt>
                <c:pt idx="242">
                  <c:v>-18.303381999999999</c:v>
                </c:pt>
                <c:pt idx="243">
                  <c:v>-18.346482999999999</c:v>
                </c:pt>
                <c:pt idx="244">
                  <c:v>-18.389557</c:v>
                </c:pt>
                <c:pt idx="245">
                  <c:v>-18.425974999999998</c:v>
                </c:pt>
                <c:pt idx="246">
                  <c:v>-18.449733999999999</c:v>
                </c:pt>
                <c:pt idx="247">
                  <c:v>-18.491039999999998</c:v>
                </c:pt>
                <c:pt idx="248">
                  <c:v>-18.537764999999997</c:v>
                </c:pt>
                <c:pt idx="249">
                  <c:v>-18.578682999999998</c:v>
                </c:pt>
                <c:pt idx="250">
                  <c:v>-18.604350999999998</c:v>
                </c:pt>
                <c:pt idx="251">
                  <c:v>-18.646808</c:v>
                </c:pt>
                <c:pt idx="252">
                  <c:v>-18.727666999999997</c:v>
                </c:pt>
                <c:pt idx="253">
                  <c:v>-18.853598999999999</c:v>
                </c:pt>
                <c:pt idx="254">
                  <c:v>-18.994883999999999</c:v>
                </c:pt>
                <c:pt idx="255">
                  <c:v>-19.120574999999999</c:v>
                </c:pt>
                <c:pt idx="256">
                  <c:v>-19.230440999999999</c:v>
                </c:pt>
                <c:pt idx="257">
                  <c:v>-19.349315999999998</c:v>
                </c:pt>
                <c:pt idx="258">
                  <c:v>-19.449148999999998</c:v>
                </c:pt>
                <c:pt idx="259">
                  <c:v>-19.526268999999999</c:v>
                </c:pt>
                <c:pt idx="260">
                  <c:v>-19.596550999999998</c:v>
                </c:pt>
                <c:pt idx="261">
                  <c:v>-19.671476999999999</c:v>
                </c:pt>
                <c:pt idx="262">
                  <c:v>-19.751240999999997</c:v>
                </c:pt>
                <c:pt idx="263">
                  <c:v>-19.823129999999999</c:v>
                </c:pt>
                <c:pt idx="264">
                  <c:v>-19.900338999999999</c:v>
                </c:pt>
                <c:pt idx="265">
                  <c:v>-19.973111999999997</c:v>
                </c:pt>
                <c:pt idx="266">
                  <c:v>-20.036726999999999</c:v>
                </c:pt>
                <c:pt idx="267">
                  <c:v>-20.104678999999997</c:v>
                </c:pt>
                <c:pt idx="268">
                  <c:v>-20.171392999999998</c:v>
                </c:pt>
                <c:pt idx="269">
                  <c:v>-20.233957999999998</c:v>
                </c:pt>
                <c:pt idx="270">
                  <c:v>-20.287070999999997</c:v>
                </c:pt>
                <c:pt idx="271">
                  <c:v>-20.342285999999998</c:v>
                </c:pt>
                <c:pt idx="272">
                  <c:v>-20.405034999999998</c:v>
                </c:pt>
                <c:pt idx="273">
                  <c:v>-20.463871999999999</c:v>
                </c:pt>
                <c:pt idx="274">
                  <c:v>-20.534367999999997</c:v>
                </c:pt>
                <c:pt idx="275">
                  <c:v>-20.615017999999999</c:v>
                </c:pt>
                <c:pt idx="276">
                  <c:v>-20.724302999999999</c:v>
                </c:pt>
                <c:pt idx="277">
                  <c:v>-20.850963</c:v>
                </c:pt>
                <c:pt idx="278">
                  <c:v>-20.962494</c:v>
                </c:pt>
                <c:pt idx="279">
                  <c:v>-21.056795999999999</c:v>
                </c:pt>
                <c:pt idx="280">
                  <c:v>-21.146107999999998</c:v>
                </c:pt>
                <c:pt idx="281">
                  <c:v>-21.227694999999997</c:v>
                </c:pt>
                <c:pt idx="282">
                  <c:v>-21.302022999999998</c:v>
                </c:pt>
                <c:pt idx="283">
                  <c:v>-21.403775</c:v>
                </c:pt>
                <c:pt idx="284">
                  <c:v>-21.489525999999998</c:v>
                </c:pt>
                <c:pt idx="285">
                  <c:v>-21.568517999999997</c:v>
                </c:pt>
                <c:pt idx="286">
                  <c:v>-21.657667999999997</c:v>
                </c:pt>
                <c:pt idx="287">
                  <c:v>-21.743562999999998</c:v>
                </c:pt>
                <c:pt idx="288">
                  <c:v>-21.861599999999999</c:v>
                </c:pt>
                <c:pt idx="289">
                  <c:v>-21.963760999999998</c:v>
                </c:pt>
                <c:pt idx="290">
                  <c:v>-22.078107999999997</c:v>
                </c:pt>
                <c:pt idx="291">
                  <c:v>-22.189788</c:v>
                </c:pt>
                <c:pt idx="292">
                  <c:v>-22.279767999999997</c:v>
                </c:pt>
                <c:pt idx="293">
                  <c:v>-22.367054999999997</c:v>
                </c:pt>
                <c:pt idx="294">
                  <c:v>-22.448733999999998</c:v>
                </c:pt>
                <c:pt idx="295">
                  <c:v>-22.525212999999997</c:v>
                </c:pt>
                <c:pt idx="296">
                  <c:v>-22.613646999999997</c:v>
                </c:pt>
                <c:pt idx="297">
                  <c:v>-22.692216999999999</c:v>
                </c:pt>
                <c:pt idx="298">
                  <c:v>-22.774246999999999</c:v>
                </c:pt>
                <c:pt idx="299">
                  <c:v>-22.856834999999997</c:v>
                </c:pt>
                <c:pt idx="300">
                  <c:v>-22.936885999999998</c:v>
                </c:pt>
                <c:pt idx="301">
                  <c:v>-23.010012999999997</c:v>
                </c:pt>
                <c:pt idx="302">
                  <c:v>-23.078984999999999</c:v>
                </c:pt>
                <c:pt idx="303">
                  <c:v>-23.147490999999999</c:v>
                </c:pt>
                <c:pt idx="304">
                  <c:v>-23.21566</c:v>
                </c:pt>
                <c:pt idx="305">
                  <c:v>-23.289702999999999</c:v>
                </c:pt>
                <c:pt idx="306">
                  <c:v>-23.358559999999997</c:v>
                </c:pt>
                <c:pt idx="307">
                  <c:v>-23.430328999999997</c:v>
                </c:pt>
                <c:pt idx="308">
                  <c:v>-23.510869</c:v>
                </c:pt>
                <c:pt idx="309">
                  <c:v>-23.578847999999997</c:v>
                </c:pt>
                <c:pt idx="310">
                  <c:v>-23.633713</c:v>
                </c:pt>
                <c:pt idx="311">
                  <c:v>-23.681490999999998</c:v>
                </c:pt>
                <c:pt idx="312">
                  <c:v>-23.724686999999999</c:v>
                </c:pt>
                <c:pt idx="313">
                  <c:v>-23.761161999999999</c:v>
                </c:pt>
                <c:pt idx="314">
                  <c:v>-23.793455999999999</c:v>
                </c:pt>
                <c:pt idx="315">
                  <c:v>-23.824833999999999</c:v>
                </c:pt>
                <c:pt idx="316">
                  <c:v>-23.852387999999998</c:v>
                </c:pt>
                <c:pt idx="317">
                  <c:v>-23.876939999999998</c:v>
                </c:pt>
                <c:pt idx="318">
                  <c:v>-23.899738999999997</c:v>
                </c:pt>
                <c:pt idx="319">
                  <c:v>-23.933375999999999</c:v>
                </c:pt>
                <c:pt idx="320">
                  <c:v>-23.992331999999998</c:v>
                </c:pt>
                <c:pt idx="321">
                  <c:v>-24.068977999999998</c:v>
                </c:pt>
                <c:pt idx="322">
                  <c:v>-24.144826999999999</c:v>
                </c:pt>
                <c:pt idx="323">
                  <c:v>-24.218087999999998</c:v>
                </c:pt>
                <c:pt idx="324">
                  <c:v>-24.285795999999998</c:v>
                </c:pt>
                <c:pt idx="325">
                  <c:v>-24.357816</c:v>
                </c:pt>
                <c:pt idx="326">
                  <c:v>-24.438295</c:v>
                </c:pt>
                <c:pt idx="327">
                  <c:v>-24.525831999999998</c:v>
                </c:pt>
                <c:pt idx="328">
                  <c:v>-24.622207</c:v>
                </c:pt>
                <c:pt idx="329">
                  <c:v>-24.727915999999997</c:v>
                </c:pt>
                <c:pt idx="330">
                  <c:v>-24.836839999999999</c:v>
                </c:pt>
                <c:pt idx="331">
                  <c:v>-24.941742999999999</c:v>
                </c:pt>
                <c:pt idx="332">
                  <c:v>-25.039963</c:v>
                </c:pt>
                <c:pt idx="333">
                  <c:v>-25.140645999999997</c:v>
                </c:pt>
                <c:pt idx="334">
                  <c:v>-25.244436999999998</c:v>
                </c:pt>
                <c:pt idx="335">
                  <c:v>-25.347159999999999</c:v>
                </c:pt>
                <c:pt idx="336">
                  <c:v>-25.442342</c:v>
                </c:pt>
                <c:pt idx="337">
                  <c:v>-25.534512999999997</c:v>
                </c:pt>
                <c:pt idx="338">
                  <c:v>-25.621996999999997</c:v>
                </c:pt>
                <c:pt idx="339">
                  <c:v>-25.702859999999998</c:v>
                </c:pt>
                <c:pt idx="340">
                  <c:v>-25.786594999999998</c:v>
                </c:pt>
                <c:pt idx="341">
                  <c:v>-25.867673</c:v>
                </c:pt>
                <c:pt idx="342">
                  <c:v>-25.936394</c:v>
                </c:pt>
                <c:pt idx="343">
                  <c:v>-26.004299999999997</c:v>
                </c:pt>
                <c:pt idx="344">
                  <c:v>-26.088753999999998</c:v>
                </c:pt>
                <c:pt idx="345">
                  <c:v>-26.160713999999999</c:v>
                </c:pt>
                <c:pt idx="346">
                  <c:v>-26.238541999999999</c:v>
                </c:pt>
                <c:pt idx="347">
                  <c:v>-26.316851</c:v>
                </c:pt>
                <c:pt idx="348">
                  <c:v>-26.406389999999998</c:v>
                </c:pt>
                <c:pt idx="349">
                  <c:v>-26.491358999999999</c:v>
                </c:pt>
                <c:pt idx="350">
                  <c:v>-26.569170999999997</c:v>
                </c:pt>
                <c:pt idx="351">
                  <c:v>-26.644368</c:v>
                </c:pt>
                <c:pt idx="352">
                  <c:v>-26.726046999999998</c:v>
                </c:pt>
                <c:pt idx="353">
                  <c:v>-26.807259999999999</c:v>
                </c:pt>
                <c:pt idx="354">
                  <c:v>-26.895280999999997</c:v>
                </c:pt>
                <c:pt idx="355">
                  <c:v>-26.987140999999998</c:v>
                </c:pt>
                <c:pt idx="356">
                  <c:v>-27.073715999999997</c:v>
                </c:pt>
                <c:pt idx="357">
                  <c:v>-27.167632999999999</c:v>
                </c:pt>
                <c:pt idx="358">
                  <c:v>-27.268871999999998</c:v>
                </c:pt>
                <c:pt idx="359">
                  <c:v>-27.378200999999997</c:v>
                </c:pt>
                <c:pt idx="360">
                  <c:v>-27.478638999999998</c:v>
                </c:pt>
                <c:pt idx="361">
                  <c:v>-27.571641999999997</c:v>
                </c:pt>
                <c:pt idx="362">
                  <c:v>-27.659602</c:v>
                </c:pt>
                <c:pt idx="363">
                  <c:v>-27.746658999999998</c:v>
                </c:pt>
                <c:pt idx="364">
                  <c:v>-27.83033</c:v>
                </c:pt>
                <c:pt idx="365">
                  <c:v>-27.917641</c:v>
                </c:pt>
                <c:pt idx="366">
                  <c:v>-28.008716999999997</c:v>
                </c:pt>
                <c:pt idx="367">
                  <c:v>-28.104185999999999</c:v>
                </c:pt>
                <c:pt idx="368">
                  <c:v>-28.206498999999997</c:v>
                </c:pt>
                <c:pt idx="369">
                  <c:v>-28.318406</c:v>
                </c:pt>
                <c:pt idx="370">
                  <c:v>-28.420219999999997</c:v>
                </c:pt>
                <c:pt idx="371">
                  <c:v>-28.525354</c:v>
                </c:pt>
                <c:pt idx="372">
                  <c:v>-28.617829999999998</c:v>
                </c:pt>
                <c:pt idx="373">
                  <c:v>-28.706872999999998</c:v>
                </c:pt>
                <c:pt idx="374">
                  <c:v>-28.797706999999999</c:v>
                </c:pt>
                <c:pt idx="375">
                  <c:v>-28.881729</c:v>
                </c:pt>
                <c:pt idx="376">
                  <c:v>-28.956872999999998</c:v>
                </c:pt>
                <c:pt idx="377">
                  <c:v>-29.026539999999997</c:v>
                </c:pt>
                <c:pt idx="378">
                  <c:v>-29.0947</c:v>
                </c:pt>
                <c:pt idx="379">
                  <c:v>-29.152381999999999</c:v>
                </c:pt>
                <c:pt idx="380">
                  <c:v>-29.2043</c:v>
                </c:pt>
                <c:pt idx="381">
                  <c:v>-29.252281</c:v>
                </c:pt>
                <c:pt idx="382">
                  <c:v>-29.297000999999998</c:v>
                </c:pt>
                <c:pt idx="383">
                  <c:v>-29.338849999999997</c:v>
                </c:pt>
                <c:pt idx="384">
                  <c:v>-29.377333999999998</c:v>
                </c:pt>
                <c:pt idx="385">
                  <c:v>-29.414151999999998</c:v>
                </c:pt>
                <c:pt idx="386">
                  <c:v>-29.448971999999998</c:v>
                </c:pt>
                <c:pt idx="387">
                  <c:v>-29.482333999999998</c:v>
                </c:pt>
                <c:pt idx="388">
                  <c:v>-29.516057</c:v>
                </c:pt>
                <c:pt idx="389">
                  <c:v>-29.548762</c:v>
                </c:pt>
                <c:pt idx="390">
                  <c:v>-29.621811999999998</c:v>
                </c:pt>
                <c:pt idx="391">
                  <c:v>-29.786246999999999</c:v>
                </c:pt>
                <c:pt idx="392">
                  <c:v>-30.002707999999998</c:v>
                </c:pt>
                <c:pt idx="393">
                  <c:v>-30.226613999999998</c:v>
                </c:pt>
                <c:pt idx="394">
                  <c:v>-30.639440999999998</c:v>
                </c:pt>
                <c:pt idx="395">
                  <c:v>-31.068171</c:v>
                </c:pt>
                <c:pt idx="396">
                  <c:v>-31.460663</c:v>
                </c:pt>
                <c:pt idx="397">
                  <c:v>-31.789264999999997</c:v>
                </c:pt>
                <c:pt idx="398">
                  <c:v>-32.081668000000001</c:v>
                </c:pt>
                <c:pt idx="399">
                  <c:v>-32.316355000000001</c:v>
                </c:pt>
                <c:pt idx="400">
                  <c:v>-32.516896000000003</c:v>
                </c:pt>
                <c:pt idx="401">
                  <c:v>-32.693452000000001</c:v>
                </c:pt>
                <c:pt idx="402">
                  <c:v>-32.863762000000001</c:v>
                </c:pt>
                <c:pt idx="403">
                  <c:v>-33.014199000000005</c:v>
                </c:pt>
                <c:pt idx="404">
                  <c:v>-33.146998000000004</c:v>
                </c:pt>
                <c:pt idx="405">
                  <c:v>-33.295284000000002</c:v>
                </c:pt>
                <c:pt idx="406">
                  <c:v>-33.454912</c:v>
                </c:pt>
                <c:pt idx="407">
                  <c:v>-33.609380000000002</c:v>
                </c:pt>
                <c:pt idx="408">
                  <c:v>-33.773987000000005</c:v>
                </c:pt>
                <c:pt idx="409">
                  <c:v>-33.923271</c:v>
                </c:pt>
                <c:pt idx="410">
                  <c:v>-34.065499000000003</c:v>
                </c:pt>
                <c:pt idx="411">
                  <c:v>-34.199834000000003</c:v>
                </c:pt>
                <c:pt idx="412">
                  <c:v>-34.334534000000005</c:v>
                </c:pt>
                <c:pt idx="413">
                  <c:v>-34.461479000000004</c:v>
                </c:pt>
                <c:pt idx="414">
                  <c:v>-34.591948000000002</c:v>
                </c:pt>
                <c:pt idx="415">
                  <c:v>-34.727291000000001</c:v>
                </c:pt>
                <c:pt idx="416">
                  <c:v>-34.852290000000004</c:v>
                </c:pt>
                <c:pt idx="417">
                  <c:v>-34.982644000000001</c:v>
                </c:pt>
                <c:pt idx="418">
                  <c:v>-35.112684999999999</c:v>
                </c:pt>
                <c:pt idx="419">
                  <c:v>-35.235199000000001</c:v>
                </c:pt>
                <c:pt idx="420">
                  <c:v>-35.363992000000003</c:v>
                </c:pt>
                <c:pt idx="421">
                  <c:v>-35.486412999999999</c:v>
                </c:pt>
                <c:pt idx="422">
                  <c:v>-35.608313000000003</c:v>
                </c:pt>
                <c:pt idx="423">
                  <c:v>-35.729764000000003</c:v>
                </c:pt>
                <c:pt idx="424">
                  <c:v>-35.851427000000001</c:v>
                </c:pt>
                <c:pt idx="425">
                  <c:v>-35.969234</c:v>
                </c:pt>
                <c:pt idx="426">
                  <c:v>-36.092652999999999</c:v>
                </c:pt>
                <c:pt idx="427">
                  <c:v>-36.210751000000002</c:v>
                </c:pt>
                <c:pt idx="428">
                  <c:v>-36.340630000000004</c:v>
                </c:pt>
                <c:pt idx="429">
                  <c:v>-36.476298</c:v>
                </c:pt>
                <c:pt idx="430">
                  <c:v>-36.611749000000003</c:v>
                </c:pt>
                <c:pt idx="431">
                  <c:v>-36.730294000000001</c:v>
                </c:pt>
                <c:pt idx="432">
                  <c:v>-36.849633000000004</c:v>
                </c:pt>
                <c:pt idx="433">
                  <c:v>-36.970328000000002</c:v>
                </c:pt>
                <c:pt idx="434">
                  <c:v>-37.100596000000003</c:v>
                </c:pt>
                <c:pt idx="435">
                  <c:v>-37.224340000000005</c:v>
                </c:pt>
                <c:pt idx="436">
                  <c:v>-37.349292000000005</c:v>
                </c:pt>
                <c:pt idx="437">
                  <c:v>-37.450662999999999</c:v>
                </c:pt>
                <c:pt idx="438">
                  <c:v>-37.561109999999999</c:v>
                </c:pt>
                <c:pt idx="439">
                  <c:v>-37.665478</c:v>
                </c:pt>
                <c:pt idx="440">
                  <c:v>-37.760716000000002</c:v>
                </c:pt>
                <c:pt idx="441">
                  <c:v>-37.859926000000002</c:v>
                </c:pt>
                <c:pt idx="442">
                  <c:v>-37.951222000000001</c:v>
                </c:pt>
                <c:pt idx="443">
                  <c:v>-38.045012</c:v>
                </c:pt>
                <c:pt idx="444">
                  <c:v>-38.134741000000005</c:v>
                </c:pt>
                <c:pt idx="445">
                  <c:v>-38.212831999999999</c:v>
                </c:pt>
                <c:pt idx="446">
                  <c:v>-38.293392000000004</c:v>
                </c:pt>
                <c:pt idx="447">
                  <c:v>-38.370747999999999</c:v>
                </c:pt>
                <c:pt idx="448">
                  <c:v>-38.446328999999999</c:v>
                </c:pt>
                <c:pt idx="449">
                  <c:v>-38.517178999999999</c:v>
                </c:pt>
                <c:pt idx="450">
                  <c:v>-38.583707000000004</c:v>
                </c:pt>
                <c:pt idx="451">
                  <c:v>-38.655228000000001</c:v>
                </c:pt>
                <c:pt idx="452">
                  <c:v>-38.714401000000002</c:v>
                </c:pt>
                <c:pt idx="453">
                  <c:v>-38.828839000000002</c:v>
                </c:pt>
                <c:pt idx="454">
                  <c:v>-38.886486000000005</c:v>
                </c:pt>
                <c:pt idx="455">
                  <c:v>-38.982823000000003</c:v>
                </c:pt>
                <c:pt idx="456">
                  <c:v>-39.026366000000003</c:v>
                </c:pt>
                <c:pt idx="457">
                  <c:v>-39.119755000000005</c:v>
                </c:pt>
                <c:pt idx="458">
                  <c:v>-39.618714000000004</c:v>
                </c:pt>
                <c:pt idx="459">
                  <c:v>-39.651631999999999</c:v>
                </c:pt>
                <c:pt idx="460">
                  <c:v>-39.700324000000002</c:v>
                </c:pt>
                <c:pt idx="461">
                  <c:v>-39.764444000000005</c:v>
                </c:pt>
                <c:pt idx="462">
                  <c:v>-39.858057000000002</c:v>
                </c:pt>
                <c:pt idx="463">
                  <c:v>-39.985665000000004</c:v>
                </c:pt>
                <c:pt idx="464">
                  <c:v>-40.139237999999999</c:v>
                </c:pt>
                <c:pt idx="465">
                  <c:v>-50.473870000000005</c:v>
                </c:pt>
              </c:numCache>
            </c:numRef>
          </c:xVal>
          <c:yVal>
            <c:numRef>
              <c:f>Elaborated!$N$3:$N$466</c:f>
              <c:numCache>
                <c:formatCode>0.00</c:formatCode>
                <c:ptCount val="464"/>
                <c:pt idx="0">
                  <c:v>-9.7943854999999998E-4</c:v>
                </c:pt>
                <c:pt idx="1">
                  <c:v>0</c:v>
                </c:pt>
                <c:pt idx="2">
                  <c:v>0.10211866</c:v>
                </c:pt>
                <c:pt idx="3">
                  <c:v>0.12563355000000001</c:v>
                </c:pt>
                <c:pt idx="4">
                  <c:v>0.15067667000000001</c:v>
                </c:pt>
                <c:pt idx="5">
                  <c:v>0.17694555000000001</c:v>
                </c:pt>
                <c:pt idx="6">
                  <c:v>0.20549472999999999</c:v>
                </c:pt>
                <c:pt idx="7">
                  <c:v>0.23088185</c:v>
                </c:pt>
                <c:pt idx="8">
                  <c:v>0.25961400000000001</c:v>
                </c:pt>
                <c:pt idx="9">
                  <c:v>0.29108466</c:v>
                </c:pt>
                <c:pt idx="10">
                  <c:v>0.32566327</c:v>
                </c:pt>
                <c:pt idx="11">
                  <c:v>0.38204725</c:v>
                </c:pt>
                <c:pt idx="12">
                  <c:v>0.42458961000000001</c:v>
                </c:pt>
                <c:pt idx="13">
                  <c:v>0.50128218000000002</c:v>
                </c:pt>
                <c:pt idx="14">
                  <c:v>0.606155</c:v>
                </c:pt>
                <c:pt idx="15">
                  <c:v>0.62581330000000002</c:v>
                </c:pt>
                <c:pt idx="16">
                  <c:v>0.75202404</c:v>
                </c:pt>
                <c:pt idx="17">
                  <c:v>0.81705777000000002</c:v>
                </c:pt>
                <c:pt idx="18">
                  <c:v>0.84566768999999997</c:v>
                </c:pt>
                <c:pt idx="19">
                  <c:v>0.94187770999999998</c:v>
                </c:pt>
                <c:pt idx="20">
                  <c:v>0.98065955000000005</c:v>
                </c:pt>
                <c:pt idx="21">
                  <c:v>1.0033064</c:v>
                </c:pt>
                <c:pt idx="22">
                  <c:v>1.0181131999999999</c:v>
                </c:pt>
                <c:pt idx="23">
                  <c:v>1.0302403</c:v>
                </c:pt>
                <c:pt idx="24">
                  <c:v>1.0384215999999999</c:v>
                </c:pt>
                <c:pt idx="25">
                  <c:v>1.0604754000000001</c:v>
                </c:pt>
                <c:pt idx="26">
                  <c:v>1.1010420000000001</c:v>
                </c:pt>
                <c:pt idx="27">
                  <c:v>1.1457744000000001</c:v>
                </c:pt>
                <c:pt idx="28">
                  <c:v>1.3038729</c:v>
                </c:pt>
                <c:pt idx="29">
                  <c:v>1.4992392999999999</c:v>
                </c:pt>
                <c:pt idx="30">
                  <c:v>1.6775100000000001</c:v>
                </c:pt>
                <c:pt idx="31">
                  <c:v>1.8132647</c:v>
                </c:pt>
                <c:pt idx="32">
                  <c:v>1.891643</c:v>
                </c:pt>
                <c:pt idx="33">
                  <c:v>1.9548924000000001</c:v>
                </c:pt>
                <c:pt idx="34">
                  <c:v>2.0244222000000001</c:v>
                </c:pt>
                <c:pt idx="35">
                  <c:v>2.0762798</c:v>
                </c:pt>
                <c:pt idx="36">
                  <c:v>2.1234848999999998</c:v>
                </c:pt>
                <c:pt idx="37">
                  <c:v>2.1726504000000002</c:v>
                </c:pt>
                <c:pt idx="38">
                  <c:v>2.2149511999999998</c:v>
                </c:pt>
                <c:pt idx="39">
                  <c:v>2.2524959</c:v>
                </c:pt>
                <c:pt idx="40">
                  <c:v>2.2978698999999998</c:v>
                </c:pt>
                <c:pt idx="41">
                  <c:v>2.3531312</c:v>
                </c:pt>
                <c:pt idx="42">
                  <c:v>2.4055360000000001</c:v>
                </c:pt>
                <c:pt idx="43">
                  <c:v>2.4694509</c:v>
                </c:pt>
                <c:pt idx="44">
                  <c:v>2.5392600999999999</c:v>
                </c:pt>
                <c:pt idx="45">
                  <c:v>2.6206379000000002</c:v>
                </c:pt>
                <c:pt idx="46">
                  <c:v>2.7111806000000001</c:v>
                </c:pt>
                <c:pt idx="47">
                  <c:v>2.8034131000000002</c:v>
                </c:pt>
                <c:pt idx="48">
                  <c:v>2.9152450000000001</c:v>
                </c:pt>
                <c:pt idx="49">
                  <c:v>3.0111905000000001</c:v>
                </c:pt>
                <c:pt idx="50">
                  <c:v>3.1024891000000001</c:v>
                </c:pt>
                <c:pt idx="51">
                  <c:v>3.1945823</c:v>
                </c:pt>
                <c:pt idx="52">
                  <c:v>3.2712940000000001</c:v>
                </c:pt>
                <c:pt idx="53">
                  <c:v>3.3397815999999998</c:v>
                </c:pt>
                <c:pt idx="54">
                  <c:v>3.4121119000000002</c:v>
                </c:pt>
                <c:pt idx="55">
                  <c:v>3.4946890000000002</c:v>
                </c:pt>
                <c:pt idx="56">
                  <c:v>3.5827716000000001</c:v>
                </c:pt>
                <c:pt idx="57">
                  <c:v>3.7239414000000002</c:v>
                </c:pt>
                <c:pt idx="58">
                  <c:v>3.8690102</c:v>
                </c:pt>
                <c:pt idx="59">
                  <c:v>4.0023095</c:v>
                </c:pt>
                <c:pt idx="60">
                  <c:v>4.1449097000000004</c:v>
                </c:pt>
                <c:pt idx="61">
                  <c:v>4.2251262000000001</c:v>
                </c:pt>
                <c:pt idx="62">
                  <c:v>4.3456741000000001</c:v>
                </c:pt>
                <c:pt idx="63">
                  <c:v>4.4847579</c:v>
                </c:pt>
                <c:pt idx="64">
                  <c:v>4.5950578000000002</c:v>
                </c:pt>
                <c:pt idx="65">
                  <c:v>4.6875758999999997</c:v>
                </c:pt>
                <c:pt idx="66">
                  <c:v>4.7607822000000004</c:v>
                </c:pt>
                <c:pt idx="67">
                  <c:v>4.8837080000000004</c:v>
                </c:pt>
                <c:pt idx="68">
                  <c:v>5.0307370000000002</c:v>
                </c:pt>
                <c:pt idx="69">
                  <c:v>5.1731005000000003</c:v>
                </c:pt>
                <c:pt idx="70">
                  <c:v>5.3153458999999996</c:v>
                </c:pt>
                <c:pt idx="71">
                  <c:v>5.4611355000000001</c:v>
                </c:pt>
                <c:pt idx="72">
                  <c:v>5.6064720000000001</c:v>
                </c:pt>
                <c:pt idx="73">
                  <c:v>5.7456522999999997</c:v>
                </c:pt>
                <c:pt idx="74">
                  <c:v>5.8235688000000003</c:v>
                </c:pt>
                <c:pt idx="75">
                  <c:v>5.8628033999999998</c:v>
                </c:pt>
                <c:pt idx="76">
                  <c:v>5.8894793999999999</c:v>
                </c:pt>
                <c:pt idx="77">
                  <c:v>5.9160072000000001</c:v>
                </c:pt>
                <c:pt idx="78">
                  <c:v>5.9451697000000001</c:v>
                </c:pt>
                <c:pt idx="79">
                  <c:v>5.9720813000000001</c:v>
                </c:pt>
                <c:pt idx="80">
                  <c:v>6.0010513999999997</c:v>
                </c:pt>
                <c:pt idx="81">
                  <c:v>6.0243848</c:v>
                </c:pt>
                <c:pt idx="82">
                  <c:v>6.0593101999999996</c:v>
                </c:pt>
                <c:pt idx="83">
                  <c:v>6.1164686000000001</c:v>
                </c:pt>
                <c:pt idx="84">
                  <c:v>6.1814109999999998</c:v>
                </c:pt>
                <c:pt idx="85">
                  <c:v>6.2458727999999999</c:v>
                </c:pt>
                <c:pt idx="86">
                  <c:v>6.3236224999999999</c:v>
                </c:pt>
                <c:pt idx="87">
                  <c:v>6.4189145999999999</c:v>
                </c:pt>
                <c:pt idx="88">
                  <c:v>6.5223461</c:v>
                </c:pt>
                <c:pt idx="89">
                  <c:v>6.6276235999999997</c:v>
                </c:pt>
                <c:pt idx="90">
                  <c:v>6.7345901000000001</c:v>
                </c:pt>
                <c:pt idx="91">
                  <c:v>6.8455753000000001</c:v>
                </c:pt>
                <c:pt idx="92">
                  <c:v>6.9527270999999997</c:v>
                </c:pt>
                <c:pt idx="93">
                  <c:v>7.0719314999999998</c:v>
                </c:pt>
                <c:pt idx="94">
                  <c:v>7.1737506</c:v>
                </c:pt>
                <c:pt idx="95">
                  <c:v>7.2531575000000004</c:v>
                </c:pt>
                <c:pt idx="96">
                  <c:v>7.3516205000000001</c:v>
                </c:pt>
                <c:pt idx="97">
                  <c:v>7.4356362999999996</c:v>
                </c:pt>
                <c:pt idx="98">
                  <c:v>7.5203728999999999</c:v>
                </c:pt>
                <c:pt idx="99">
                  <c:v>7.6088769999999997</c:v>
                </c:pt>
                <c:pt idx="100">
                  <c:v>7.7005944</c:v>
                </c:pt>
                <c:pt idx="101">
                  <c:v>7.7908461999999998</c:v>
                </c:pt>
                <c:pt idx="102">
                  <c:v>7.8745433</c:v>
                </c:pt>
                <c:pt idx="103">
                  <c:v>7.9474241000000001</c:v>
                </c:pt>
                <c:pt idx="104">
                  <c:v>8.0211904999999994</c:v>
                </c:pt>
                <c:pt idx="105">
                  <c:v>8.0922911000000006</c:v>
                </c:pt>
                <c:pt idx="106">
                  <c:v>8.1542972999999996</c:v>
                </c:pt>
                <c:pt idx="107">
                  <c:v>8.2145091000000008</c:v>
                </c:pt>
                <c:pt idx="108">
                  <c:v>8.2704933999999994</c:v>
                </c:pt>
                <c:pt idx="109">
                  <c:v>8.3200708999999993</c:v>
                </c:pt>
                <c:pt idx="110">
                  <c:v>8.3651374999999994</c:v>
                </c:pt>
                <c:pt idx="111">
                  <c:v>8.4098640000000007</c:v>
                </c:pt>
                <c:pt idx="112">
                  <c:v>8.4579579000000003</c:v>
                </c:pt>
                <c:pt idx="113">
                  <c:v>8.5051500999999998</c:v>
                </c:pt>
                <c:pt idx="114">
                  <c:v>8.5530322999999999</c:v>
                </c:pt>
                <c:pt idx="115">
                  <c:v>8.6113586000000009</c:v>
                </c:pt>
                <c:pt idx="116">
                  <c:v>8.6695942000000006</c:v>
                </c:pt>
                <c:pt idx="117">
                  <c:v>8.7330518999999995</c:v>
                </c:pt>
                <c:pt idx="118">
                  <c:v>8.8133046000000004</c:v>
                </c:pt>
                <c:pt idx="119">
                  <c:v>8.9104770999999996</c:v>
                </c:pt>
                <c:pt idx="120">
                  <c:v>9.0200773999999999</c:v>
                </c:pt>
                <c:pt idx="121">
                  <c:v>9.0971653000000003</c:v>
                </c:pt>
                <c:pt idx="122">
                  <c:v>9.1558335999999994</c:v>
                </c:pt>
                <c:pt idx="123">
                  <c:v>9.2292132000000002</c:v>
                </c:pt>
                <c:pt idx="124">
                  <c:v>9.3328249000000003</c:v>
                </c:pt>
                <c:pt idx="125">
                  <c:v>9.4500224999999993</c:v>
                </c:pt>
                <c:pt idx="126">
                  <c:v>9.5794032999999992</c:v>
                </c:pt>
                <c:pt idx="127">
                  <c:v>9.6828385000000008</c:v>
                </c:pt>
                <c:pt idx="128">
                  <c:v>9.7585353999999995</c:v>
                </c:pt>
                <c:pt idx="129">
                  <c:v>9.8251603000000003</c:v>
                </c:pt>
                <c:pt idx="130">
                  <c:v>9.8929620000000007</c:v>
                </c:pt>
                <c:pt idx="131">
                  <c:v>9.9625404999999994</c:v>
                </c:pt>
                <c:pt idx="132">
                  <c:v>10.036204</c:v>
                </c:pt>
                <c:pt idx="133">
                  <c:v>10.094804</c:v>
                </c:pt>
                <c:pt idx="134">
                  <c:v>10.163542</c:v>
                </c:pt>
                <c:pt idx="135">
                  <c:v>10.229787</c:v>
                </c:pt>
                <c:pt idx="136">
                  <c:v>10.287255999999999</c:v>
                </c:pt>
                <c:pt idx="137">
                  <c:v>10.335862000000001</c:v>
                </c:pt>
                <c:pt idx="138">
                  <c:v>10.395944</c:v>
                </c:pt>
                <c:pt idx="139">
                  <c:v>10.458754000000001</c:v>
                </c:pt>
                <c:pt idx="140">
                  <c:v>10.524804</c:v>
                </c:pt>
                <c:pt idx="141">
                  <c:v>10.594087999999999</c:v>
                </c:pt>
                <c:pt idx="142">
                  <c:v>10.654494</c:v>
                </c:pt>
                <c:pt idx="143">
                  <c:v>10.707345999999999</c:v>
                </c:pt>
                <c:pt idx="144">
                  <c:v>10.754011</c:v>
                </c:pt>
                <c:pt idx="145">
                  <c:v>10.805904</c:v>
                </c:pt>
                <c:pt idx="146">
                  <c:v>10.855307</c:v>
                </c:pt>
                <c:pt idx="147">
                  <c:v>10.914047999999999</c:v>
                </c:pt>
                <c:pt idx="148">
                  <c:v>10.965714999999999</c:v>
                </c:pt>
                <c:pt idx="149">
                  <c:v>11.011182</c:v>
                </c:pt>
                <c:pt idx="150">
                  <c:v>11.072156</c:v>
                </c:pt>
                <c:pt idx="151">
                  <c:v>11.123964000000001</c:v>
                </c:pt>
                <c:pt idx="152">
                  <c:v>11.170972000000001</c:v>
                </c:pt>
                <c:pt idx="153">
                  <c:v>11.233142000000001</c:v>
                </c:pt>
                <c:pt idx="154">
                  <c:v>11.284815</c:v>
                </c:pt>
                <c:pt idx="155">
                  <c:v>11.346024</c:v>
                </c:pt>
                <c:pt idx="156">
                  <c:v>11.40948</c:v>
                </c:pt>
                <c:pt idx="157">
                  <c:v>11.483473999999999</c:v>
                </c:pt>
                <c:pt idx="158">
                  <c:v>11.601899</c:v>
                </c:pt>
                <c:pt idx="159">
                  <c:v>11.778974</c:v>
                </c:pt>
                <c:pt idx="160">
                  <c:v>11.906580999999999</c:v>
                </c:pt>
                <c:pt idx="161">
                  <c:v>12.015711</c:v>
                </c:pt>
                <c:pt idx="162">
                  <c:v>12.116866</c:v>
                </c:pt>
                <c:pt idx="163">
                  <c:v>12.205688</c:v>
                </c:pt>
                <c:pt idx="164">
                  <c:v>12.267772000000001</c:v>
                </c:pt>
                <c:pt idx="165">
                  <c:v>12.328315999999999</c:v>
                </c:pt>
                <c:pt idx="166">
                  <c:v>12.391026999999999</c:v>
                </c:pt>
                <c:pt idx="167">
                  <c:v>12.453839</c:v>
                </c:pt>
                <c:pt idx="168">
                  <c:v>12.506434</c:v>
                </c:pt>
                <c:pt idx="169">
                  <c:v>12.563883000000001</c:v>
                </c:pt>
                <c:pt idx="170">
                  <c:v>12.622521000000001</c:v>
                </c:pt>
                <c:pt idx="171">
                  <c:v>12.671640999999999</c:v>
                </c:pt>
                <c:pt idx="172">
                  <c:v>12.727259999999999</c:v>
                </c:pt>
                <c:pt idx="173">
                  <c:v>12.836969</c:v>
                </c:pt>
                <c:pt idx="174">
                  <c:v>12.955097</c:v>
                </c:pt>
                <c:pt idx="175">
                  <c:v>13.037573</c:v>
                </c:pt>
                <c:pt idx="176">
                  <c:v>13.09877</c:v>
                </c:pt>
                <c:pt idx="177">
                  <c:v>13.169895</c:v>
                </c:pt>
                <c:pt idx="178">
                  <c:v>13.250575</c:v>
                </c:pt>
                <c:pt idx="179">
                  <c:v>13.341263</c:v>
                </c:pt>
                <c:pt idx="180">
                  <c:v>13.432947</c:v>
                </c:pt>
                <c:pt idx="181">
                  <c:v>13.518151</c:v>
                </c:pt>
                <c:pt idx="182">
                  <c:v>13.609139000000001</c:v>
                </c:pt>
                <c:pt idx="183">
                  <c:v>13.70289</c:v>
                </c:pt>
                <c:pt idx="184">
                  <c:v>13.79346</c:v>
                </c:pt>
                <c:pt idx="185">
                  <c:v>13.880924</c:v>
                </c:pt>
                <c:pt idx="186">
                  <c:v>13.970788000000001</c:v>
                </c:pt>
                <c:pt idx="187">
                  <c:v>14.051766000000001</c:v>
                </c:pt>
                <c:pt idx="188">
                  <c:v>14.127325000000001</c:v>
                </c:pt>
                <c:pt idx="189">
                  <c:v>14.193557999999999</c:v>
                </c:pt>
                <c:pt idx="190">
                  <c:v>14.261229</c:v>
                </c:pt>
                <c:pt idx="191">
                  <c:v>14.323903</c:v>
                </c:pt>
                <c:pt idx="192">
                  <c:v>14.38411</c:v>
                </c:pt>
                <c:pt idx="193">
                  <c:v>14.484049000000001</c:v>
                </c:pt>
                <c:pt idx="194">
                  <c:v>14.599518</c:v>
                </c:pt>
                <c:pt idx="195">
                  <c:v>14.699303</c:v>
                </c:pt>
                <c:pt idx="196">
                  <c:v>14.827717</c:v>
                </c:pt>
                <c:pt idx="197">
                  <c:v>14.958083</c:v>
                </c:pt>
                <c:pt idx="198">
                  <c:v>15.062071</c:v>
                </c:pt>
                <c:pt idx="199">
                  <c:v>15.136089999999999</c:v>
                </c:pt>
                <c:pt idx="200">
                  <c:v>15.260763000000001</c:v>
                </c:pt>
                <c:pt idx="201">
                  <c:v>15.421713</c:v>
                </c:pt>
                <c:pt idx="202">
                  <c:v>15.565358</c:v>
                </c:pt>
                <c:pt idx="203">
                  <c:v>15.686999999999999</c:v>
                </c:pt>
                <c:pt idx="204">
                  <c:v>15.797497999999999</c:v>
                </c:pt>
                <c:pt idx="205">
                  <c:v>15.883502</c:v>
                </c:pt>
                <c:pt idx="206">
                  <c:v>15.963229999999999</c:v>
                </c:pt>
                <c:pt idx="207">
                  <c:v>16.063796</c:v>
                </c:pt>
                <c:pt idx="208">
                  <c:v>16.141418999999999</c:v>
                </c:pt>
                <c:pt idx="209">
                  <c:v>16.231043</c:v>
                </c:pt>
                <c:pt idx="210">
                  <c:v>16.344341</c:v>
                </c:pt>
                <c:pt idx="211">
                  <c:v>16.433781</c:v>
                </c:pt>
                <c:pt idx="212">
                  <c:v>16.530158</c:v>
                </c:pt>
                <c:pt idx="213">
                  <c:v>16.631862000000002</c:v>
                </c:pt>
                <c:pt idx="214">
                  <c:v>16.702148999999999</c:v>
                </c:pt>
                <c:pt idx="215">
                  <c:v>16.803833000000001</c:v>
                </c:pt>
                <c:pt idx="216">
                  <c:v>16.887104999999998</c:v>
                </c:pt>
                <c:pt idx="217">
                  <c:v>16.956831999999999</c:v>
                </c:pt>
                <c:pt idx="218">
                  <c:v>17.029139000000001</c:v>
                </c:pt>
                <c:pt idx="219">
                  <c:v>17.092355000000001</c:v>
                </c:pt>
                <c:pt idx="220">
                  <c:v>17.146757000000001</c:v>
                </c:pt>
                <c:pt idx="221">
                  <c:v>17.197517999999999</c:v>
                </c:pt>
                <c:pt idx="222">
                  <c:v>17.247418</c:v>
                </c:pt>
                <c:pt idx="223">
                  <c:v>17.296624000000001</c:v>
                </c:pt>
                <c:pt idx="224">
                  <c:v>17.346343999999998</c:v>
                </c:pt>
                <c:pt idx="225">
                  <c:v>17.390038000000001</c:v>
                </c:pt>
                <c:pt idx="226">
                  <c:v>17.427184</c:v>
                </c:pt>
                <c:pt idx="227">
                  <c:v>17.461164</c:v>
                </c:pt>
                <c:pt idx="228">
                  <c:v>17.488627999999999</c:v>
                </c:pt>
                <c:pt idx="229">
                  <c:v>17.513652</c:v>
                </c:pt>
                <c:pt idx="230">
                  <c:v>17.560191</c:v>
                </c:pt>
                <c:pt idx="231">
                  <c:v>17.602495000000001</c:v>
                </c:pt>
                <c:pt idx="232">
                  <c:v>17.640613999999999</c:v>
                </c:pt>
                <c:pt idx="233">
                  <c:v>17.685904000000001</c:v>
                </c:pt>
                <c:pt idx="234">
                  <c:v>17.729164000000001</c:v>
                </c:pt>
                <c:pt idx="235">
                  <c:v>17.766476999999998</c:v>
                </c:pt>
                <c:pt idx="236">
                  <c:v>17.799378999999998</c:v>
                </c:pt>
                <c:pt idx="237">
                  <c:v>17.832583</c:v>
                </c:pt>
                <c:pt idx="238">
                  <c:v>17.876235999999999</c:v>
                </c:pt>
                <c:pt idx="239">
                  <c:v>17.913740000000001</c:v>
                </c:pt>
                <c:pt idx="240">
                  <c:v>17.941998000000002</c:v>
                </c:pt>
                <c:pt idx="241">
                  <c:v>17.974896999999999</c:v>
                </c:pt>
                <c:pt idx="242">
                  <c:v>18.010061</c:v>
                </c:pt>
                <c:pt idx="243">
                  <c:v>18.043858</c:v>
                </c:pt>
                <c:pt idx="244">
                  <c:v>18.081410999999999</c:v>
                </c:pt>
                <c:pt idx="245">
                  <c:v>18.108481999999999</c:v>
                </c:pt>
                <c:pt idx="246">
                  <c:v>18.124707000000001</c:v>
                </c:pt>
                <c:pt idx="247">
                  <c:v>18.170828</c:v>
                </c:pt>
                <c:pt idx="248">
                  <c:v>18.217048999999999</c:v>
                </c:pt>
                <c:pt idx="249">
                  <c:v>18.250924999999999</c:v>
                </c:pt>
                <c:pt idx="250">
                  <c:v>18.265678999999999</c:v>
                </c:pt>
                <c:pt idx="251">
                  <c:v>18.302389000000002</c:v>
                </c:pt>
                <c:pt idx="252">
                  <c:v>18.393512999999999</c:v>
                </c:pt>
                <c:pt idx="253">
                  <c:v>18.537928999999998</c:v>
                </c:pt>
                <c:pt idx="254">
                  <c:v>18.673169000000001</c:v>
                </c:pt>
                <c:pt idx="255">
                  <c:v>18.791699999999999</c:v>
                </c:pt>
                <c:pt idx="256">
                  <c:v>18.885401999999999</c:v>
                </c:pt>
                <c:pt idx="257">
                  <c:v>18.990562000000001</c:v>
                </c:pt>
                <c:pt idx="258">
                  <c:v>19.064623000000001</c:v>
                </c:pt>
                <c:pt idx="259">
                  <c:v>19.118331999999999</c:v>
                </c:pt>
                <c:pt idx="260">
                  <c:v>19.175585999999999</c:v>
                </c:pt>
                <c:pt idx="261">
                  <c:v>19.242464999999999</c:v>
                </c:pt>
                <c:pt idx="262">
                  <c:v>19.302568999999998</c:v>
                </c:pt>
                <c:pt idx="263">
                  <c:v>19.362266000000002</c:v>
                </c:pt>
                <c:pt idx="264">
                  <c:v>19.422902000000001</c:v>
                </c:pt>
                <c:pt idx="265">
                  <c:v>19.478988999999999</c:v>
                </c:pt>
                <c:pt idx="266">
                  <c:v>19.531824</c:v>
                </c:pt>
                <c:pt idx="267">
                  <c:v>19.585277000000001</c:v>
                </c:pt>
                <c:pt idx="268">
                  <c:v>19.636364</c:v>
                </c:pt>
                <c:pt idx="269">
                  <c:v>19.685616</c:v>
                </c:pt>
                <c:pt idx="270">
                  <c:v>19.723426</c:v>
                </c:pt>
                <c:pt idx="271">
                  <c:v>19.769694999999999</c:v>
                </c:pt>
                <c:pt idx="272">
                  <c:v>19.820689000000002</c:v>
                </c:pt>
                <c:pt idx="273">
                  <c:v>19.860795</c:v>
                </c:pt>
                <c:pt idx="274">
                  <c:v>19.932656000000001</c:v>
                </c:pt>
                <c:pt idx="275">
                  <c:v>20.009093</c:v>
                </c:pt>
                <c:pt idx="276">
                  <c:v>20.117025000000002</c:v>
                </c:pt>
                <c:pt idx="277">
                  <c:v>20.222738</c:v>
                </c:pt>
                <c:pt idx="278">
                  <c:v>20.320060999999999</c:v>
                </c:pt>
                <c:pt idx="279">
                  <c:v>20.398827000000001</c:v>
                </c:pt>
                <c:pt idx="280">
                  <c:v>20.461874000000002</c:v>
                </c:pt>
                <c:pt idx="281">
                  <c:v>20.521637999999999</c:v>
                </c:pt>
                <c:pt idx="282">
                  <c:v>20.582042999999999</c:v>
                </c:pt>
                <c:pt idx="283">
                  <c:v>20.663157000000002</c:v>
                </c:pt>
                <c:pt idx="284">
                  <c:v>20.733806999999999</c:v>
                </c:pt>
                <c:pt idx="285">
                  <c:v>20.792211000000002</c:v>
                </c:pt>
                <c:pt idx="286">
                  <c:v>20.865403000000001</c:v>
                </c:pt>
                <c:pt idx="287">
                  <c:v>20.937728</c:v>
                </c:pt>
                <c:pt idx="288">
                  <c:v>21.038312999999999</c:v>
                </c:pt>
                <c:pt idx="289">
                  <c:v>21.125395000000001</c:v>
                </c:pt>
                <c:pt idx="290">
                  <c:v>21.220763000000002</c:v>
                </c:pt>
                <c:pt idx="291">
                  <c:v>21.309156999999999</c:v>
                </c:pt>
                <c:pt idx="292">
                  <c:v>21.371258999999998</c:v>
                </c:pt>
                <c:pt idx="293">
                  <c:v>21.428474000000001</c:v>
                </c:pt>
                <c:pt idx="294">
                  <c:v>21.482322</c:v>
                </c:pt>
                <c:pt idx="295">
                  <c:v>21.545762</c:v>
                </c:pt>
                <c:pt idx="296">
                  <c:v>21.609418999999999</c:v>
                </c:pt>
                <c:pt idx="297">
                  <c:v>21.668489000000001</c:v>
                </c:pt>
                <c:pt idx="298">
                  <c:v>21.728490000000001</c:v>
                </c:pt>
                <c:pt idx="299">
                  <c:v>21.784458000000001</c:v>
                </c:pt>
                <c:pt idx="300">
                  <c:v>21.839718999999999</c:v>
                </c:pt>
                <c:pt idx="301">
                  <c:v>21.888838</c:v>
                </c:pt>
                <c:pt idx="302">
                  <c:v>21.941732999999999</c:v>
                </c:pt>
                <c:pt idx="303">
                  <c:v>21.989429000000001</c:v>
                </c:pt>
                <c:pt idx="304">
                  <c:v>22.039047</c:v>
                </c:pt>
                <c:pt idx="305">
                  <c:v>22.090599000000001</c:v>
                </c:pt>
                <c:pt idx="306">
                  <c:v>22.151301</c:v>
                </c:pt>
                <c:pt idx="307">
                  <c:v>22.207906999999999</c:v>
                </c:pt>
                <c:pt idx="308">
                  <c:v>22.264893000000001</c:v>
                </c:pt>
                <c:pt idx="309">
                  <c:v>22.311509000000001</c:v>
                </c:pt>
                <c:pt idx="310">
                  <c:v>22.345884999999999</c:v>
                </c:pt>
                <c:pt idx="311">
                  <c:v>22.368319</c:v>
                </c:pt>
                <c:pt idx="312">
                  <c:v>22.391942</c:v>
                </c:pt>
                <c:pt idx="313">
                  <c:v>22.407896999999998</c:v>
                </c:pt>
                <c:pt idx="314">
                  <c:v>22.424253</c:v>
                </c:pt>
                <c:pt idx="315">
                  <c:v>22.436737999999998</c:v>
                </c:pt>
                <c:pt idx="316">
                  <c:v>22.449392</c:v>
                </c:pt>
                <c:pt idx="317">
                  <c:v>22.455833999999999</c:v>
                </c:pt>
                <c:pt idx="318">
                  <c:v>22.468181000000001</c:v>
                </c:pt>
                <c:pt idx="319">
                  <c:v>22.500513999999999</c:v>
                </c:pt>
                <c:pt idx="320">
                  <c:v>22.557033000000001</c:v>
                </c:pt>
                <c:pt idx="321">
                  <c:v>22.629825</c:v>
                </c:pt>
                <c:pt idx="322">
                  <c:v>22.696078</c:v>
                </c:pt>
                <c:pt idx="323">
                  <c:v>22.748118999999999</c:v>
                </c:pt>
                <c:pt idx="324">
                  <c:v>22.802154999999999</c:v>
                </c:pt>
                <c:pt idx="325">
                  <c:v>22.859898999999999</c:v>
                </c:pt>
                <c:pt idx="326">
                  <c:v>22.927416999999998</c:v>
                </c:pt>
                <c:pt idx="327">
                  <c:v>23.003001999999999</c:v>
                </c:pt>
                <c:pt idx="328">
                  <c:v>23.076108000000001</c:v>
                </c:pt>
                <c:pt idx="329">
                  <c:v>23.155173999999999</c:v>
                </c:pt>
                <c:pt idx="330">
                  <c:v>23.233073000000001</c:v>
                </c:pt>
                <c:pt idx="331">
                  <c:v>23.314321</c:v>
                </c:pt>
                <c:pt idx="332">
                  <c:v>23.392493000000002</c:v>
                </c:pt>
                <c:pt idx="333">
                  <c:v>23.462880999999999</c:v>
                </c:pt>
                <c:pt idx="334">
                  <c:v>23.541107</c:v>
                </c:pt>
                <c:pt idx="335">
                  <c:v>23.607212000000001</c:v>
                </c:pt>
                <c:pt idx="336">
                  <c:v>23.66864</c:v>
                </c:pt>
                <c:pt idx="337">
                  <c:v>23.735814999999999</c:v>
                </c:pt>
                <c:pt idx="338">
                  <c:v>23.791219000000002</c:v>
                </c:pt>
                <c:pt idx="339">
                  <c:v>23.856686</c:v>
                </c:pt>
                <c:pt idx="340">
                  <c:v>23.907033999999999</c:v>
                </c:pt>
                <c:pt idx="341">
                  <c:v>23.956143999999998</c:v>
                </c:pt>
                <c:pt idx="342">
                  <c:v>24.003326000000001</c:v>
                </c:pt>
                <c:pt idx="343">
                  <c:v>24.045117000000001</c:v>
                </c:pt>
                <c:pt idx="344">
                  <c:v>24.106521999999998</c:v>
                </c:pt>
                <c:pt idx="345">
                  <c:v>24.153684999999999</c:v>
                </c:pt>
                <c:pt idx="346">
                  <c:v>24.205946999999998</c:v>
                </c:pt>
                <c:pt idx="347">
                  <c:v>24.261824000000001</c:v>
                </c:pt>
                <c:pt idx="348">
                  <c:v>24.325398</c:v>
                </c:pt>
                <c:pt idx="349">
                  <c:v>24.378843</c:v>
                </c:pt>
                <c:pt idx="350">
                  <c:v>24.430430000000001</c:v>
                </c:pt>
                <c:pt idx="351">
                  <c:v>24.482680999999999</c:v>
                </c:pt>
                <c:pt idx="352">
                  <c:v>24.536242999999999</c:v>
                </c:pt>
                <c:pt idx="353">
                  <c:v>24.592229</c:v>
                </c:pt>
                <c:pt idx="354">
                  <c:v>24.653351000000001</c:v>
                </c:pt>
                <c:pt idx="355">
                  <c:v>24.720455999999999</c:v>
                </c:pt>
                <c:pt idx="356">
                  <c:v>24.773875</c:v>
                </c:pt>
                <c:pt idx="357">
                  <c:v>24.848492</c:v>
                </c:pt>
                <c:pt idx="358">
                  <c:v>24.928754000000001</c:v>
                </c:pt>
                <c:pt idx="359">
                  <c:v>25.008441000000001</c:v>
                </c:pt>
                <c:pt idx="360">
                  <c:v>25.071079000000001</c:v>
                </c:pt>
                <c:pt idx="361">
                  <c:v>25.120536000000001</c:v>
                </c:pt>
                <c:pt idx="362">
                  <c:v>25.17033</c:v>
                </c:pt>
                <c:pt idx="363">
                  <c:v>25.220158000000001</c:v>
                </c:pt>
                <c:pt idx="364">
                  <c:v>25.265488000000001</c:v>
                </c:pt>
                <c:pt idx="365">
                  <c:v>25.325343</c:v>
                </c:pt>
                <c:pt idx="366">
                  <c:v>25.387848000000002</c:v>
                </c:pt>
                <c:pt idx="367">
                  <c:v>25.441983</c:v>
                </c:pt>
                <c:pt idx="368">
                  <c:v>25.518367999999999</c:v>
                </c:pt>
                <c:pt idx="369">
                  <c:v>25.591277999999999</c:v>
                </c:pt>
                <c:pt idx="370">
                  <c:v>25.653614999999999</c:v>
                </c:pt>
                <c:pt idx="371">
                  <c:v>25.719148000000001</c:v>
                </c:pt>
                <c:pt idx="372">
                  <c:v>25.767856999999999</c:v>
                </c:pt>
                <c:pt idx="373">
                  <c:v>25.824826999999999</c:v>
                </c:pt>
                <c:pt idx="374">
                  <c:v>25.877234000000001</c:v>
                </c:pt>
                <c:pt idx="375">
                  <c:v>25.922447999999999</c:v>
                </c:pt>
                <c:pt idx="376">
                  <c:v>25.963266000000001</c:v>
                </c:pt>
                <c:pt idx="377">
                  <c:v>25.999731000000001</c:v>
                </c:pt>
                <c:pt idx="378">
                  <c:v>26.029115999999998</c:v>
                </c:pt>
                <c:pt idx="379">
                  <c:v>26.050685000000001</c:v>
                </c:pt>
                <c:pt idx="380">
                  <c:v>26.072444999999998</c:v>
                </c:pt>
                <c:pt idx="381">
                  <c:v>26.089504000000002</c:v>
                </c:pt>
                <c:pt idx="382">
                  <c:v>26.106044000000001</c:v>
                </c:pt>
                <c:pt idx="383">
                  <c:v>26.121904000000001</c:v>
                </c:pt>
                <c:pt idx="384">
                  <c:v>26.136986</c:v>
                </c:pt>
                <c:pt idx="385">
                  <c:v>26.153898999999999</c:v>
                </c:pt>
                <c:pt idx="386">
                  <c:v>26.166058</c:v>
                </c:pt>
                <c:pt idx="387">
                  <c:v>26.178388999999999</c:v>
                </c:pt>
                <c:pt idx="388">
                  <c:v>26.190853000000001</c:v>
                </c:pt>
                <c:pt idx="389">
                  <c:v>26.203389999999999</c:v>
                </c:pt>
                <c:pt idx="390">
                  <c:v>26.277446999999999</c:v>
                </c:pt>
                <c:pt idx="391">
                  <c:v>26.442822</c:v>
                </c:pt>
                <c:pt idx="392">
                  <c:v>26.618668</c:v>
                </c:pt>
                <c:pt idx="393">
                  <c:v>26.784936999999999</c:v>
                </c:pt>
                <c:pt idx="394">
                  <c:v>27.098835000000001</c:v>
                </c:pt>
                <c:pt idx="395">
                  <c:v>27.344795000000001</c:v>
                </c:pt>
                <c:pt idx="396">
                  <c:v>27.545753000000001</c:v>
                </c:pt>
                <c:pt idx="397">
                  <c:v>27.693435000000001</c:v>
                </c:pt>
                <c:pt idx="398">
                  <c:v>27.822579000000001</c:v>
                </c:pt>
                <c:pt idx="399">
                  <c:v>27.909735000000001</c:v>
                </c:pt>
                <c:pt idx="400">
                  <c:v>27.989715</c:v>
                </c:pt>
                <c:pt idx="401">
                  <c:v>28.064919</c:v>
                </c:pt>
                <c:pt idx="402">
                  <c:v>28.133004</c:v>
                </c:pt>
                <c:pt idx="403">
                  <c:v>28.187612000000001</c:v>
                </c:pt>
                <c:pt idx="404">
                  <c:v>28.237043</c:v>
                </c:pt>
                <c:pt idx="405">
                  <c:v>28.315729000000001</c:v>
                </c:pt>
                <c:pt idx="406">
                  <c:v>28.387623000000001</c:v>
                </c:pt>
                <c:pt idx="407">
                  <c:v>28.470123999999998</c:v>
                </c:pt>
                <c:pt idx="408">
                  <c:v>28.543495</c:v>
                </c:pt>
                <c:pt idx="409">
                  <c:v>28.598538000000001</c:v>
                </c:pt>
                <c:pt idx="410">
                  <c:v>28.666126999999999</c:v>
                </c:pt>
                <c:pt idx="411">
                  <c:v>28.718594</c:v>
                </c:pt>
                <c:pt idx="412">
                  <c:v>28.774495999999999</c:v>
                </c:pt>
                <c:pt idx="413">
                  <c:v>28.81448</c:v>
                </c:pt>
                <c:pt idx="414">
                  <c:v>28.864754999999999</c:v>
                </c:pt>
                <c:pt idx="415">
                  <c:v>28.920539999999999</c:v>
                </c:pt>
                <c:pt idx="416">
                  <c:v>28.975000999999999</c:v>
                </c:pt>
                <c:pt idx="417">
                  <c:v>29.035408</c:v>
                </c:pt>
                <c:pt idx="418">
                  <c:v>29.085175</c:v>
                </c:pt>
                <c:pt idx="419">
                  <c:v>29.132671999999999</c:v>
                </c:pt>
                <c:pt idx="420">
                  <c:v>29.185504999999999</c:v>
                </c:pt>
                <c:pt idx="421">
                  <c:v>29.232782</c:v>
                </c:pt>
                <c:pt idx="422">
                  <c:v>29.280629000000001</c:v>
                </c:pt>
                <c:pt idx="423">
                  <c:v>29.325697000000002</c:v>
                </c:pt>
                <c:pt idx="424">
                  <c:v>29.373864000000001</c:v>
                </c:pt>
                <c:pt idx="425">
                  <c:v>29.425768000000001</c:v>
                </c:pt>
                <c:pt idx="426">
                  <c:v>29.474336000000001</c:v>
                </c:pt>
                <c:pt idx="427">
                  <c:v>29.527889999999999</c:v>
                </c:pt>
                <c:pt idx="428">
                  <c:v>29.579183</c:v>
                </c:pt>
                <c:pt idx="429">
                  <c:v>29.633682</c:v>
                </c:pt>
                <c:pt idx="430">
                  <c:v>29.681507</c:v>
                </c:pt>
                <c:pt idx="431">
                  <c:v>29.717216000000001</c:v>
                </c:pt>
                <c:pt idx="432">
                  <c:v>29.762460999999998</c:v>
                </c:pt>
                <c:pt idx="433">
                  <c:v>29.804411999999999</c:v>
                </c:pt>
                <c:pt idx="434">
                  <c:v>29.856355000000001</c:v>
                </c:pt>
                <c:pt idx="435">
                  <c:v>29.900466999999999</c:v>
                </c:pt>
                <c:pt idx="436">
                  <c:v>29.935782</c:v>
                </c:pt>
                <c:pt idx="437">
                  <c:v>29.963239999999999</c:v>
                </c:pt>
                <c:pt idx="438">
                  <c:v>29.994194</c:v>
                </c:pt>
                <c:pt idx="439">
                  <c:v>30.020185000000001</c:v>
                </c:pt>
                <c:pt idx="440">
                  <c:v>30.046403999999999</c:v>
                </c:pt>
                <c:pt idx="441">
                  <c:v>30.073699000000001</c:v>
                </c:pt>
                <c:pt idx="442">
                  <c:v>30.102404</c:v>
                </c:pt>
                <c:pt idx="443">
                  <c:v>30.127596</c:v>
                </c:pt>
                <c:pt idx="444">
                  <c:v>30.142965</c:v>
                </c:pt>
                <c:pt idx="445">
                  <c:v>30.168908999999999</c:v>
                </c:pt>
                <c:pt idx="446">
                  <c:v>30.187076000000001</c:v>
                </c:pt>
                <c:pt idx="447">
                  <c:v>30.210028999999999</c:v>
                </c:pt>
                <c:pt idx="448">
                  <c:v>30.230087999999999</c:v>
                </c:pt>
                <c:pt idx="449">
                  <c:v>30.244949999999999</c:v>
                </c:pt>
                <c:pt idx="450">
                  <c:v>30.258289000000001</c:v>
                </c:pt>
                <c:pt idx="451">
                  <c:v>30.267894999999999</c:v>
                </c:pt>
                <c:pt idx="452">
                  <c:v>30.281182999999999</c:v>
                </c:pt>
                <c:pt idx="453">
                  <c:v>30.291955000000002</c:v>
                </c:pt>
                <c:pt idx="454">
                  <c:v>30.299997000000001</c:v>
                </c:pt>
                <c:pt idx="455">
                  <c:v>30.313469000000001</c:v>
                </c:pt>
                <c:pt idx="456">
                  <c:v>30.315062999999999</c:v>
                </c:pt>
                <c:pt idx="457">
                  <c:v>30.325941</c:v>
                </c:pt>
                <c:pt idx="458">
                  <c:v>30.337678</c:v>
                </c:pt>
                <c:pt idx="459">
                  <c:v>30.334548000000002</c:v>
                </c:pt>
                <c:pt idx="460">
                  <c:v>30.357662000000001</c:v>
                </c:pt>
                <c:pt idx="461">
                  <c:v>30.389185000000001</c:v>
                </c:pt>
                <c:pt idx="462">
                  <c:v>30.445622</c:v>
                </c:pt>
                <c:pt idx="463">
                  <c:v>30.507109</c:v>
                </c:pt>
              </c:numCache>
            </c:numRef>
          </c:yVal>
          <c:smooth val="1"/>
          <c:extLst>
            <c:ext xmlns:c16="http://schemas.microsoft.com/office/drawing/2014/chart" uri="{C3380CC4-5D6E-409C-BE32-E72D297353CC}">
              <c16:uniqueId val="{00000002-4E9F-445E-99D0-7B11A5292723}"/>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Elaborated!$L$3:$L$468</c:f>
              <c:numCache>
                <c:formatCode>0.00</c:formatCode>
                <c:ptCount val="466"/>
                <c:pt idx="0">
                  <c:v>9.8957928999999996E-5</c:v>
                </c:pt>
                <c:pt idx="1">
                  <c:v>-1.2474000000000096E-3</c:v>
                </c:pt>
                <c:pt idx="2">
                  <c:v>-1.6534700000000013E-2</c:v>
                </c:pt>
                <c:pt idx="3">
                  <c:v>-7.7068200000000031E-2</c:v>
                </c:pt>
                <c:pt idx="4">
                  <c:v>-0.13544610000000001</c:v>
                </c:pt>
                <c:pt idx="5">
                  <c:v>-0.19396030000000009</c:v>
                </c:pt>
                <c:pt idx="6">
                  <c:v>-0.24842299999999984</c:v>
                </c:pt>
                <c:pt idx="7">
                  <c:v>-0.3006641000000001</c:v>
                </c:pt>
                <c:pt idx="8">
                  <c:v>-0.34359390000000012</c:v>
                </c:pt>
                <c:pt idx="9">
                  <c:v>-0.38656019999999991</c:v>
                </c:pt>
                <c:pt idx="10">
                  <c:v>-0.44357500000000005</c:v>
                </c:pt>
                <c:pt idx="11">
                  <c:v>-0.52321060000000008</c:v>
                </c:pt>
                <c:pt idx="12">
                  <c:v>-0.57655540000000016</c:v>
                </c:pt>
                <c:pt idx="13">
                  <c:v>-0.68390940000000011</c:v>
                </c:pt>
                <c:pt idx="14">
                  <c:v>-0.8286623999999998</c:v>
                </c:pt>
                <c:pt idx="15">
                  <c:v>-0.84575990000000001</c:v>
                </c:pt>
                <c:pt idx="16">
                  <c:v>-0.9778886</c:v>
                </c:pt>
                <c:pt idx="17">
                  <c:v>-1.0571215</c:v>
                </c:pt>
                <c:pt idx="18">
                  <c:v>-1.0815600999999999</c:v>
                </c:pt>
                <c:pt idx="19">
                  <c:v>-1.1835021000000001</c:v>
                </c:pt>
                <c:pt idx="20">
                  <c:v>-1.2243938999999999</c:v>
                </c:pt>
                <c:pt idx="21">
                  <c:v>-1.2465077</c:v>
                </c:pt>
                <c:pt idx="22">
                  <c:v>-1.2661102</c:v>
                </c:pt>
                <c:pt idx="23">
                  <c:v>-1.2803027999999999</c:v>
                </c:pt>
                <c:pt idx="24">
                  <c:v>-1.2924495</c:v>
                </c:pt>
                <c:pt idx="25">
                  <c:v>-1.3118664999999998</c:v>
                </c:pt>
                <c:pt idx="26">
                  <c:v>-1.3526370000000001</c:v>
                </c:pt>
                <c:pt idx="27">
                  <c:v>-1.3935433000000002</c:v>
                </c:pt>
                <c:pt idx="28">
                  <c:v>-1.5584175999999998</c:v>
                </c:pt>
                <c:pt idx="29">
                  <c:v>-1.75509</c:v>
                </c:pt>
                <c:pt idx="30">
                  <c:v>-1.9337816000000001</c:v>
                </c:pt>
                <c:pt idx="31">
                  <c:v>-2.0720350000000001</c:v>
                </c:pt>
                <c:pt idx="32">
                  <c:v>-2.1604589000000001</c:v>
                </c:pt>
                <c:pt idx="33">
                  <c:v>-2.2305796</c:v>
                </c:pt>
                <c:pt idx="34">
                  <c:v>-2.3029568</c:v>
                </c:pt>
                <c:pt idx="35">
                  <c:v>-2.3568846999999997</c:v>
                </c:pt>
                <c:pt idx="36">
                  <c:v>-2.4111818</c:v>
                </c:pt>
                <c:pt idx="37">
                  <c:v>-2.4613298000000001</c:v>
                </c:pt>
                <c:pt idx="38">
                  <c:v>-2.5074134000000003</c:v>
                </c:pt>
                <c:pt idx="39">
                  <c:v>-2.5455656999999996</c:v>
                </c:pt>
                <c:pt idx="40">
                  <c:v>-2.5929496000000003</c:v>
                </c:pt>
                <c:pt idx="41">
                  <c:v>-2.6467294000000003</c:v>
                </c:pt>
                <c:pt idx="42">
                  <c:v>-2.6939275999999999</c:v>
                </c:pt>
                <c:pt idx="43">
                  <c:v>-2.7553212999999999</c:v>
                </c:pt>
                <c:pt idx="44">
                  <c:v>-2.8210285000000002</c:v>
                </c:pt>
                <c:pt idx="45">
                  <c:v>-2.8926465999999995</c:v>
                </c:pt>
                <c:pt idx="46">
                  <c:v>-2.9735795</c:v>
                </c:pt>
                <c:pt idx="47">
                  <c:v>-3.0577343999999997</c:v>
                </c:pt>
                <c:pt idx="48">
                  <c:v>-3.1598472000000002</c:v>
                </c:pt>
                <c:pt idx="49">
                  <c:v>-3.2471163999999999</c:v>
                </c:pt>
                <c:pt idx="50">
                  <c:v>-3.3339114999999997</c:v>
                </c:pt>
                <c:pt idx="51">
                  <c:v>-3.4179166999999997</c:v>
                </c:pt>
                <c:pt idx="52">
                  <c:v>-3.4887571000000004</c:v>
                </c:pt>
                <c:pt idx="53">
                  <c:v>-3.5534384999999999</c:v>
                </c:pt>
                <c:pt idx="54">
                  <c:v>-3.6144962</c:v>
                </c:pt>
                <c:pt idx="55">
                  <c:v>-3.6913294000000003</c:v>
                </c:pt>
                <c:pt idx="56">
                  <c:v>-3.7706969999999997</c:v>
                </c:pt>
                <c:pt idx="57">
                  <c:v>-3.9042774000000002</c:v>
                </c:pt>
                <c:pt idx="58">
                  <c:v>-4.0363073000000007</c:v>
                </c:pt>
                <c:pt idx="59">
                  <c:v>-4.1582535000000007</c:v>
                </c:pt>
                <c:pt idx="60">
                  <c:v>-4.2890999000000001</c:v>
                </c:pt>
                <c:pt idx="61">
                  <c:v>-4.3644861000000006</c:v>
                </c:pt>
                <c:pt idx="62">
                  <c:v>-4.4690139000000002</c:v>
                </c:pt>
                <c:pt idx="63">
                  <c:v>-4.5881314</c:v>
                </c:pt>
                <c:pt idx="64">
                  <c:v>-4.6900682000000007</c:v>
                </c:pt>
                <c:pt idx="65">
                  <c:v>-4.7776662999999999</c:v>
                </c:pt>
                <c:pt idx="66">
                  <c:v>-4.8472480999999998</c:v>
                </c:pt>
                <c:pt idx="67">
                  <c:v>-4.9523194999999998</c:v>
                </c:pt>
                <c:pt idx="68">
                  <c:v>-5.0805802999999994</c:v>
                </c:pt>
                <c:pt idx="69">
                  <c:v>-5.2115027000000005</c:v>
                </c:pt>
                <c:pt idx="70">
                  <c:v>-5.3475987000000007</c:v>
                </c:pt>
                <c:pt idx="71">
                  <c:v>-5.4772920000000003</c:v>
                </c:pt>
                <c:pt idx="72">
                  <c:v>-5.6053236999999996</c:v>
                </c:pt>
                <c:pt idx="73">
                  <c:v>-5.7352530999999995</c:v>
                </c:pt>
                <c:pt idx="74">
                  <c:v>-5.8071397999999999</c:v>
                </c:pt>
                <c:pt idx="75">
                  <c:v>-5.8485008999999994</c:v>
                </c:pt>
                <c:pt idx="76">
                  <c:v>-5.8756698000000007</c:v>
                </c:pt>
                <c:pt idx="77">
                  <c:v>-5.9015280000000008</c:v>
                </c:pt>
                <c:pt idx="78">
                  <c:v>-5.9290831999999991</c:v>
                </c:pt>
                <c:pt idx="79">
                  <c:v>-5.9535318000000004</c:v>
                </c:pt>
                <c:pt idx="80">
                  <c:v>-5.9809672999999997</c:v>
                </c:pt>
                <c:pt idx="81">
                  <c:v>-6.0063247999999998</c:v>
                </c:pt>
                <c:pt idx="82">
                  <c:v>-6.0137596999999996</c:v>
                </c:pt>
                <c:pt idx="83">
                  <c:v>-6.0686704999999996</c:v>
                </c:pt>
                <c:pt idx="84">
                  <c:v>-6.1280044</c:v>
                </c:pt>
                <c:pt idx="85">
                  <c:v>-6.1886896</c:v>
                </c:pt>
                <c:pt idx="86">
                  <c:v>-6.2585853999999994</c:v>
                </c:pt>
                <c:pt idx="87">
                  <c:v>-6.3382755</c:v>
                </c:pt>
                <c:pt idx="88">
                  <c:v>-6.4243747999999989</c:v>
                </c:pt>
                <c:pt idx="89">
                  <c:v>-6.5204445999999994</c:v>
                </c:pt>
                <c:pt idx="90">
                  <c:v>-6.619425399999999</c:v>
                </c:pt>
                <c:pt idx="91">
                  <c:v>-6.7148266000000003</c:v>
                </c:pt>
                <c:pt idx="92">
                  <c:v>-6.8070681999999998</c:v>
                </c:pt>
                <c:pt idx="93">
                  <c:v>-6.9188330999999987</c:v>
                </c:pt>
                <c:pt idx="94">
                  <c:v>-7.0209448999999999</c:v>
                </c:pt>
                <c:pt idx="95">
                  <c:v>-7.0895422000000003</c:v>
                </c:pt>
                <c:pt idx="96">
                  <c:v>-7.174582599999999</c:v>
                </c:pt>
                <c:pt idx="97">
                  <c:v>-7.2541732999999997</c:v>
                </c:pt>
                <c:pt idx="98">
                  <c:v>-7.3252297999999989</c:v>
                </c:pt>
                <c:pt idx="99">
                  <c:v>-7.4103811000000004</c:v>
                </c:pt>
                <c:pt idx="100">
                  <c:v>-7.4918478000000004</c:v>
                </c:pt>
                <c:pt idx="101">
                  <c:v>-7.5809058</c:v>
                </c:pt>
                <c:pt idx="102">
                  <c:v>-7.6576407</c:v>
                </c:pt>
                <c:pt idx="103">
                  <c:v>-7.7217845000000001</c:v>
                </c:pt>
                <c:pt idx="104">
                  <c:v>-7.7895290999999993</c:v>
                </c:pt>
                <c:pt idx="105">
                  <c:v>-7.8563302000000004</c:v>
                </c:pt>
                <c:pt idx="106">
                  <c:v>-7.9074662999999994</c:v>
                </c:pt>
                <c:pt idx="107">
                  <c:v>-7.9660773999999996</c:v>
                </c:pt>
                <c:pt idx="108">
                  <c:v>-8.0170437999999997</c:v>
                </c:pt>
                <c:pt idx="109">
                  <c:v>-8.0683597999999996</c:v>
                </c:pt>
                <c:pt idx="110">
                  <c:v>-8.1110843999999993</c:v>
                </c:pt>
                <c:pt idx="111">
                  <c:v>-8.1512320000000003</c:v>
                </c:pt>
                <c:pt idx="112">
                  <c:v>-8.1970329999999993</c:v>
                </c:pt>
                <c:pt idx="113">
                  <c:v>-8.2397130000000001</c:v>
                </c:pt>
                <c:pt idx="114">
                  <c:v>-8.2859610000000004</c:v>
                </c:pt>
                <c:pt idx="115">
                  <c:v>-8.3331409999999995</c:v>
                </c:pt>
                <c:pt idx="116">
                  <c:v>-8.3955629999999992</c:v>
                </c:pt>
                <c:pt idx="117">
                  <c:v>-8.4509670000000003</c:v>
                </c:pt>
                <c:pt idx="118">
                  <c:v>-8.5235570000000003</c:v>
                </c:pt>
                <c:pt idx="119">
                  <c:v>-8.6108979999999988</c:v>
                </c:pt>
                <c:pt idx="120">
                  <c:v>-8.710089</c:v>
                </c:pt>
                <c:pt idx="121">
                  <c:v>-8.7861349999999998</c:v>
                </c:pt>
                <c:pt idx="122">
                  <c:v>-8.8406500000000001</c:v>
                </c:pt>
                <c:pt idx="123">
                  <c:v>-8.9041909999999991</c:v>
                </c:pt>
                <c:pt idx="124">
                  <c:v>-9.0019849999999995</c:v>
                </c:pt>
                <c:pt idx="125">
                  <c:v>-9.1118749999999995</c:v>
                </c:pt>
                <c:pt idx="126">
                  <c:v>-9.2325400000000002</c:v>
                </c:pt>
                <c:pt idx="127">
                  <c:v>-9.3410969999999995</c:v>
                </c:pt>
                <c:pt idx="128">
                  <c:v>-9.417109</c:v>
                </c:pt>
                <c:pt idx="129">
                  <c:v>-9.4831950000000003</c:v>
                </c:pt>
                <c:pt idx="130">
                  <c:v>-9.5505659999999999</c:v>
                </c:pt>
                <c:pt idx="131">
                  <c:v>-9.6146329999999995</c:v>
                </c:pt>
                <c:pt idx="132">
                  <c:v>-9.6874729999999989</c:v>
                </c:pt>
                <c:pt idx="133">
                  <c:v>-9.7417939999999987</c:v>
                </c:pt>
                <c:pt idx="134">
                  <c:v>-9.8083840000000002</c:v>
                </c:pt>
                <c:pt idx="135">
                  <c:v>-9.8707209999999996</c:v>
                </c:pt>
                <c:pt idx="136">
                  <c:v>-9.9297170000000001</c:v>
                </c:pt>
                <c:pt idx="137">
                  <c:v>-9.9840079999999993</c:v>
                </c:pt>
                <c:pt idx="138">
                  <c:v>-10.040960999999999</c:v>
                </c:pt>
                <c:pt idx="139">
                  <c:v>-10.099815999999999</c:v>
                </c:pt>
                <c:pt idx="140">
                  <c:v>-10.16498</c:v>
                </c:pt>
                <c:pt idx="141">
                  <c:v>-10.232683</c:v>
                </c:pt>
                <c:pt idx="142">
                  <c:v>-10.294777</c:v>
                </c:pt>
                <c:pt idx="143">
                  <c:v>-10.355041999999999</c:v>
                </c:pt>
                <c:pt idx="144">
                  <c:v>-10.404384</c:v>
                </c:pt>
                <c:pt idx="145">
                  <c:v>-10.454813999999999</c:v>
                </c:pt>
                <c:pt idx="146">
                  <c:v>-10.509440999999999</c:v>
                </c:pt>
                <c:pt idx="147">
                  <c:v>-10.571023</c:v>
                </c:pt>
                <c:pt idx="148">
                  <c:v>-10.620149</c:v>
                </c:pt>
                <c:pt idx="149">
                  <c:v>-10.677287999999999</c:v>
                </c:pt>
                <c:pt idx="150">
                  <c:v>-10.729288</c:v>
                </c:pt>
                <c:pt idx="151">
                  <c:v>-10.780006</c:v>
                </c:pt>
                <c:pt idx="152">
                  <c:v>-10.827707</c:v>
                </c:pt>
                <c:pt idx="153">
                  <c:v>-10.887817</c:v>
                </c:pt>
                <c:pt idx="154">
                  <c:v>-10.943315</c:v>
                </c:pt>
                <c:pt idx="155">
                  <c:v>-11.004206</c:v>
                </c:pt>
                <c:pt idx="156">
                  <c:v>-11.063286999999999</c:v>
                </c:pt>
                <c:pt idx="157">
                  <c:v>-11.133270999999999</c:v>
                </c:pt>
                <c:pt idx="158">
                  <c:v>-11.236616999999999</c:v>
                </c:pt>
                <c:pt idx="159">
                  <c:v>-11.40807</c:v>
                </c:pt>
                <c:pt idx="160">
                  <c:v>-11.542365</c:v>
                </c:pt>
                <c:pt idx="161">
                  <c:v>-11.652756</c:v>
                </c:pt>
                <c:pt idx="162">
                  <c:v>-11.754166999999999</c:v>
                </c:pt>
                <c:pt idx="163">
                  <c:v>-11.850337</c:v>
                </c:pt>
                <c:pt idx="164">
                  <c:v>-11.917014999999999</c:v>
                </c:pt>
                <c:pt idx="165">
                  <c:v>-11.984767</c:v>
                </c:pt>
                <c:pt idx="166">
                  <c:v>-12.054843999999999</c:v>
                </c:pt>
                <c:pt idx="167">
                  <c:v>-12.118933999999999</c:v>
                </c:pt>
                <c:pt idx="168">
                  <c:v>-12.172666</c:v>
                </c:pt>
                <c:pt idx="169">
                  <c:v>-12.235479999999999</c:v>
                </c:pt>
                <c:pt idx="170">
                  <c:v>-12.294877999999999</c:v>
                </c:pt>
                <c:pt idx="171">
                  <c:v>-12.352038</c:v>
                </c:pt>
                <c:pt idx="172">
                  <c:v>-12.409981999999999</c:v>
                </c:pt>
                <c:pt idx="173">
                  <c:v>-12.500973</c:v>
                </c:pt>
                <c:pt idx="174">
                  <c:v>-12.622259999999999</c:v>
                </c:pt>
                <c:pt idx="175">
                  <c:v>-12.707554</c:v>
                </c:pt>
                <c:pt idx="176">
                  <c:v>-12.776541999999999</c:v>
                </c:pt>
                <c:pt idx="177">
                  <c:v>-12.859347999999999</c:v>
                </c:pt>
                <c:pt idx="178">
                  <c:v>-12.939012</c:v>
                </c:pt>
                <c:pt idx="179">
                  <c:v>-13.034495999999999</c:v>
                </c:pt>
                <c:pt idx="180">
                  <c:v>-13.124808</c:v>
                </c:pt>
                <c:pt idx="181">
                  <c:v>-13.216336</c:v>
                </c:pt>
                <c:pt idx="182">
                  <c:v>-13.308634999999999</c:v>
                </c:pt>
                <c:pt idx="183">
                  <c:v>-13.402479</c:v>
                </c:pt>
                <c:pt idx="184">
                  <c:v>-13.495673999999999</c:v>
                </c:pt>
                <c:pt idx="185">
                  <c:v>-13.597484</c:v>
                </c:pt>
                <c:pt idx="186">
                  <c:v>-13.68932</c:v>
                </c:pt>
                <c:pt idx="187">
                  <c:v>-13.780688999999999</c:v>
                </c:pt>
                <c:pt idx="188">
                  <c:v>-13.864106</c:v>
                </c:pt>
                <c:pt idx="189">
                  <c:v>-13.937021999999999</c:v>
                </c:pt>
                <c:pt idx="190">
                  <c:v>-14.005996</c:v>
                </c:pt>
                <c:pt idx="191">
                  <c:v>-14.072308</c:v>
                </c:pt>
                <c:pt idx="192">
                  <c:v>-14.138294</c:v>
                </c:pt>
                <c:pt idx="193">
                  <c:v>-14.225025</c:v>
                </c:pt>
                <c:pt idx="194">
                  <c:v>-14.339090000000001</c:v>
                </c:pt>
                <c:pt idx="195">
                  <c:v>-14.44739</c:v>
                </c:pt>
                <c:pt idx="196">
                  <c:v>-14.56997</c:v>
                </c:pt>
                <c:pt idx="197">
                  <c:v>-14.703750000000001</c:v>
                </c:pt>
                <c:pt idx="198">
                  <c:v>-14.82136</c:v>
                </c:pt>
                <c:pt idx="199">
                  <c:v>-14.910756999999998</c:v>
                </c:pt>
                <c:pt idx="200">
                  <c:v>-15.026943000000001</c:v>
                </c:pt>
                <c:pt idx="201">
                  <c:v>-15.181973999999999</c:v>
                </c:pt>
                <c:pt idx="202">
                  <c:v>-15.338095999999998</c:v>
                </c:pt>
                <c:pt idx="203">
                  <c:v>-15.471423</c:v>
                </c:pt>
                <c:pt idx="204">
                  <c:v>-15.595021000000001</c:v>
                </c:pt>
                <c:pt idx="205">
                  <c:v>-15.693602999999998</c:v>
                </c:pt>
                <c:pt idx="206">
                  <c:v>-15.778609000000001</c:v>
                </c:pt>
                <c:pt idx="207">
                  <c:v>-15.887392</c:v>
                </c:pt>
                <c:pt idx="208">
                  <c:v>-15.982446000000001</c:v>
                </c:pt>
                <c:pt idx="209">
                  <c:v>-16.076654000000001</c:v>
                </c:pt>
                <c:pt idx="210">
                  <c:v>-16.191724000000001</c:v>
                </c:pt>
                <c:pt idx="211">
                  <c:v>-16.292281000000003</c:v>
                </c:pt>
                <c:pt idx="212">
                  <c:v>-16.392534000000001</c:v>
                </c:pt>
                <c:pt idx="213">
                  <c:v>-16.502367</c:v>
                </c:pt>
                <c:pt idx="214">
                  <c:v>-16.587524000000002</c:v>
                </c:pt>
                <c:pt idx="215">
                  <c:v>-16.697566000000002</c:v>
                </c:pt>
                <c:pt idx="216">
                  <c:v>-16.791632</c:v>
                </c:pt>
                <c:pt idx="217">
                  <c:v>-16.871855</c:v>
                </c:pt>
                <c:pt idx="218">
                  <c:v>-16.958436000000003</c:v>
                </c:pt>
                <c:pt idx="219">
                  <c:v>-17.025191</c:v>
                </c:pt>
                <c:pt idx="220">
                  <c:v>-17.094589000000003</c:v>
                </c:pt>
                <c:pt idx="221">
                  <c:v>-17.152929</c:v>
                </c:pt>
                <c:pt idx="222">
                  <c:v>-17.213460000000001</c:v>
                </c:pt>
                <c:pt idx="223">
                  <c:v>-17.270209000000001</c:v>
                </c:pt>
                <c:pt idx="224">
                  <c:v>-17.324335000000001</c:v>
                </c:pt>
                <c:pt idx="225">
                  <c:v>-17.379412000000002</c:v>
                </c:pt>
                <c:pt idx="226">
                  <c:v>-17.428695000000001</c:v>
                </c:pt>
                <c:pt idx="227">
                  <c:v>-17.470648000000001</c:v>
                </c:pt>
                <c:pt idx="228">
                  <c:v>-17.503744000000001</c:v>
                </c:pt>
                <c:pt idx="229">
                  <c:v>-17.537669000000001</c:v>
                </c:pt>
                <c:pt idx="230">
                  <c:v>-17.582592000000002</c:v>
                </c:pt>
                <c:pt idx="231">
                  <c:v>-17.627865</c:v>
                </c:pt>
                <c:pt idx="232">
                  <c:v>-17.674693000000001</c:v>
                </c:pt>
                <c:pt idx="233">
                  <c:v>-17.729934</c:v>
                </c:pt>
                <c:pt idx="234">
                  <c:v>-17.777496000000003</c:v>
                </c:pt>
                <c:pt idx="235">
                  <c:v>-17.817009000000002</c:v>
                </c:pt>
                <c:pt idx="236">
                  <c:v>-17.859695000000002</c:v>
                </c:pt>
                <c:pt idx="237">
                  <c:v>-17.902541000000003</c:v>
                </c:pt>
                <c:pt idx="238">
                  <c:v>-17.945588000000001</c:v>
                </c:pt>
                <c:pt idx="239">
                  <c:v>-17.990861000000002</c:v>
                </c:pt>
                <c:pt idx="240">
                  <c:v>-18.02711</c:v>
                </c:pt>
                <c:pt idx="241">
                  <c:v>-18.069003000000002</c:v>
                </c:pt>
                <c:pt idx="242">
                  <c:v>-18.110852000000001</c:v>
                </c:pt>
                <c:pt idx="243">
                  <c:v>-18.150027000000001</c:v>
                </c:pt>
                <c:pt idx="244">
                  <c:v>-18.188661</c:v>
                </c:pt>
                <c:pt idx="245">
                  <c:v>-18.225061</c:v>
                </c:pt>
                <c:pt idx="246">
                  <c:v>-18.246158000000001</c:v>
                </c:pt>
                <c:pt idx="247">
                  <c:v>-18.284657000000003</c:v>
                </c:pt>
                <c:pt idx="248">
                  <c:v>-18.336598000000002</c:v>
                </c:pt>
                <c:pt idx="249">
                  <c:v>-18.375636</c:v>
                </c:pt>
                <c:pt idx="250">
                  <c:v>-18.400867000000002</c:v>
                </c:pt>
                <c:pt idx="251">
                  <c:v>-18.444992000000003</c:v>
                </c:pt>
                <c:pt idx="252">
                  <c:v>-18.521141</c:v>
                </c:pt>
                <c:pt idx="253">
                  <c:v>-18.643703000000002</c:v>
                </c:pt>
                <c:pt idx="254">
                  <c:v>-18.790222</c:v>
                </c:pt>
                <c:pt idx="255">
                  <c:v>-18.920991000000001</c:v>
                </c:pt>
                <c:pt idx="256">
                  <c:v>-19.035029000000002</c:v>
                </c:pt>
                <c:pt idx="257">
                  <c:v>-19.148007</c:v>
                </c:pt>
                <c:pt idx="258">
                  <c:v>-19.246549000000002</c:v>
                </c:pt>
                <c:pt idx="259">
                  <c:v>-19.316588000000003</c:v>
                </c:pt>
                <c:pt idx="260">
                  <c:v>-19.387838000000002</c:v>
                </c:pt>
                <c:pt idx="261">
                  <c:v>-19.457933000000001</c:v>
                </c:pt>
                <c:pt idx="262">
                  <c:v>-19.536843000000001</c:v>
                </c:pt>
                <c:pt idx="263">
                  <c:v>-19.608032000000001</c:v>
                </c:pt>
                <c:pt idx="264">
                  <c:v>-19.682280000000002</c:v>
                </c:pt>
                <c:pt idx="265">
                  <c:v>-19.757546000000001</c:v>
                </c:pt>
                <c:pt idx="266">
                  <c:v>-19.824859</c:v>
                </c:pt>
                <c:pt idx="267">
                  <c:v>-19.895257000000001</c:v>
                </c:pt>
                <c:pt idx="268">
                  <c:v>-19.953887000000002</c:v>
                </c:pt>
                <c:pt idx="269">
                  <c:v>-20.017608000000003</c:v>
                </c:pt>
                <c:pt idx="270">
                  <c:v>-20.068386</c:v>
                </c:pt>
                <c:pt idx="271">
                  <c:v>-20.129047</c:v>
                </c:pt>
                <c:pt idx="272">
                  <c:v>-20.189296000000002</c:v>
                </c:pt>
                <c:pt idx="273">
                  <c:v>-20.245744000000002</c:v>
                </c:pt>
                <c:pt idx="274">
                  <c:v>-20.313394000000002</c:v>
                </c:pt>
                <c:pt idx="275">
                  <c:v>-20.396926000000001</c:v>
                </c:pt>
                <c:pt idx="276">
                  <c:v>-20.507069000000001</c:v>
                </c:pt>
                <c:pt idx="277">
                  <c:v>-20.627326</c:v>
                </c:pt>
                <c:pt idx="278">
                  <c:v>-20.736778000000001</c:v>
                </c:pt>
                <c:pt idx="279">
                  <c:v>-20.835139000000002</c:v>
                </c:pt>
                <c:pt idx="280">
                  <c:v>-20.926519000000003</c:v>
                </c:pt>
                <c:pt idx="281">
                  <c:v>-21.000401</c:v>
                </c:pt>
                <c:pt idx="282">
                  <c:v>-21.076807000000002</c:v>
                </c:pt>
                <c:pt idx="283">
                  <c:v>-21.174467</c:v>
                </c:pt>
                <c:pt idx="284">
                  <c:v>-21.261596000000001</c:v>
                </c:pt>
                <c:pt idx="285">
                  <c:v>-21.33738</c:v>
                </c:pt>
                <c:pt idx="286">
                  <c:v>-21.42173</c:v>
                </c:pt>
                <c:pt idx="287">
                  <c:v>-21.510287000000002</c:v>
                </c:pt>
                <c:pt idx="288">
                  <c:v>-21.622389000000002</c:v>
                </c:pt>
                <c:pt idx="289">
                  <c:v>-21.729479000000001</c:v>
                </c:pt>
                <c:pt idx="290">
                  <c:v>-21.839605000000002</c:v>
                </c:pt>
                <c:pt idx="291">
                  <c:v>-21.943020000000001</c:v>
                </c:pt>
                <c:pt idx="292">
                  <c:v>-22.033826000000001</c:v>
                </c:pt>
                <c:pt idx="293">
                  <c:v>-22.119577</c:v>
                </c:pt>
                <c:pt idx="294">
                  <c:v>-22.209726</c:v>
                </c:pt>
                <c:pt idx="295">
                  <c:v>-22.290083000000003</c:v>
                </c:pt>
                <c:pt idx="296">
                  <c:v>-22.376356000000001</c:v>
                </c:pt>
                <c:pt idx="297">
                  <c:v>-22.447235000000003</c:v>
                </c:pt>
                <c:pt idx="298">
                  <c:v>-22.540769000000001</c:v>
                </c:pt>
                <c:pt idx="299">
                  <c:v>-22.614709000000001</c:v>
                </c:pt>
                <c:pt idx="300">
                  <c:v>-22.687986000000002</c:v>
                </c:pt>
                <c:pt idx="301">
                  <c:v>-22.761243</c:v>
                </c:pt>
                <c:pt idx="302">
                  <c:v>-22.826458000000002</c:v>
                </c:pt>
                <c:pt idx="303">
                  <c:v>-22.889756000000002</c:v>
                </c:pt>
                <c:pt idx="304">
                  <c:v>-22.954302000000002</c:v>
                </c:pt>
                <c:pt idx="305">
                  <c:v>-23.024000000000001</c:v>
                </c:pt>
                <c:pt idx="306">
                  <c:v>-23.101748000000001</c:v>
                </c:pt>
                <c:pt idx="307">
                  <c:v>-23.171862000000001</c:v>
                </c:pt>
                <c:pt idx="308">
                  <c:v>-23.249030000000001</c:v>
                </c:pt>
                <c:pt idx="309">
                  <c:v>-23.308331000000003</c:v>
                </c:pt>
                <c:pt idx="310">
                  <c:v>-23.367726000000001</c:v>
                </c:pt>
                <c:pt idx="311">
                  <c:v>-23.417432000000002</c:v>
                </c:pt>
                <c:pt idx="312">
                  <c:v>-23.466095000000003</c:v>
                </c:pt>
                <c:pt idx="313">
                  <c:v>-23.494317000000002</c:v>
                </c:pt>
                <c:pt idx="314">
                  <c:v>-23.524729000000001</c:v>
                </c:pt>
                <c:pt idx="315">
                  <c:v>-23.552690000000002</c:v>
                </c:pt>
                <c:pt idx="316">
                  <c:v>-23.579694</c:v>
                </c:pt>
                <c:pt idx="317">
                  <c:v>-23.602202000000002</c:v>
                </c:pt>
                <c:pt idx="318">
                  <c:v>-23.623727000000002</c:v>
                </c:pt>
                <c:pt idx="319">
                  <c:v>-23.653941</c:v>
                </c:pt>
                <c:pt idx="320">
                  <c:v>-23.719182</c:v>
                </c:pt>
                <c:pt idx="321">
                  <c:v>-23.793691000000003</c:v>
                </c:pt>
                <c:pt idx="322">
                  <c:v>-23.867621</c:v>
                </c:pt>
                <c:pt idx="323">
                  <c:v>-23.933317000000002</c:v>
                </c:pt>
                <c:pt idx="324">
                  <c:v>-24.006266</c:v>
                </c:pt>
                <c:pt idx="325">
                  <c:v>-24.081375000000001</c:v>
                </c:pt>
                <c:pt idx="326">
                  <c:v>-24.163680000000003</c:v>
                </c:pt>
                <c:pt idx="327">
                  <c:v>-24.251441</c:v>
                </c:pt>
                <c:pt idx="328">
                  <c:v>-24.341525000000001</c:v>
                </c:pt>
                <c:pt idx="329">
                  <c:v>-24.445587</c:v>
                </c:pt>
                <c:pt idx="330">
                  <c:v>-24.539902000000001</c:v>
                </c:pt>
                <c:pt idx="331">
                  <c:v>-24.645551000000001</c:v>
                </c:pt>
                <c:pt idx="332">
                  <c:v>-24.751823000000002</c:v>
                </c:pt>
                <c:pt idx="333">
                  <c:v>-24.851074000000001</c:v>
                </c:pt>
                <c:pt idx="334">
                  <c:v>-24.952623000000003</c:v>
                </c:pt>
                <c:pt idx="335">
                  <c:v>-25.052358000000002</c:v>
                </c:pt>
                <c:pt idx="336">
                  <c:v>-25.139034000000002</c:v>
                </c:pt>
                <c:pt idx="337">
                  <c:v>-25.229575000000001</c:v>
                </c:pt>
                <c:pt idx="338">
                  <c:v>-25.323951000000001</c:v>
                </c:pt>
                <c:pt idx="339">
                  <c:v>-25.411275</c:v>
                </c:pt>
                <c:pt idx="340">
                  <c:v>-25.498791000000001</c:v>
                </c:pt>
                <c:pt idx="341">
                  <c:v>-25.572871000000003</c:v>
                </c:pt>
                <c:pt idx="342">
                  <c:v>-25.642797000000002</c:v>
                </c:pt>
                <c:pt idx="343">
                  <c:v>-25.714740000000003</c:v>
                </c:pt>
                <c:pt idx="344">
                  <c:v>-25.798702000000002</c:v>
                </c:pt>
                <c:pt idx="345">
                  <c:v>-25.873447000000002</c:v>
                </c:pt>
                <c:pt idx="346">
                  <c:v>-25.949919000000001</c:v>
                </c:pt>
                <c:pt idx="347">
                  <c:v>-26.033934000000002</c:v>
                </c:pt>
                <c:pt idx="348">
                  <c:v>-26.115395000000003</c:v>
                </c:pt>
                <c:pt idx="349">
                  <c:v>-26.200932000000002</c:v>
                </c:pt>
                <c:pt idx="350">
                  <c:v>-26.278279000000001</c:v>
                </c:pt>
                <c:pt idx="351">
                  <c:v>-26.354019000000001</c:v>
                </c:pt>
                <c:pt idx="352">
                  <c:v>-26.440631</c:v>
                </c:pt>
                <c:pt idx="353">
                  <c:v>-26.51923</c:v>
                </c:pt>
                <c:pt idx="354">
                  <c:v>-26.606379</c:v>
                </c:pt>
                <c:pt idx="355">
                  <c:v>-26.697753000000002</c:v>
                </c:pt>
                <c:pt idx="356">
                  <c:v>-26.793764000000003</c:v>
                </c:pt>
                <c:pt idx="357">
                  <c:v>-26.887552000000003</c:v>
                </c:pt>
                <c:pt idx="358">
                  <c:v>-26.992133000000003</c:v>
                </c:pt>
                <c:pt idx="359">
                  <c:v>-27.104010000000002</c:v>
                </c:pt>
                <c:pt idx="360">
                  <c:v>-27.207356000000001</c:v>
                </c:pt>
                <c:pt idx="361">
                  <c:v>-27.294034</c:v>
                </c:pt>
                <c:pt idx="362">
                  <c:v>-27.382188000000003</c:v>
                </c:pt>
                <c:pt idx="363">
                  <c:v>-27.473037000000001</c:v>
                </c:pt>
                <c:pt idx="364">
                  <c:v>-27.551318000000002</c:v>
                </c:pt>
                <c:pt idx="365">
                  <c:v>-27.640085000000003</c:v>
                </c:pt>
                <c:pt idx="366">
                  <c:v>-27.734948000000003</c:v>
                </c:pt>
                <c:pt idx="367">
                  <c:v>-27.830775000000003</c:v>
                </c:pt>
                <c:pt idx="368">
                  <c:v>-27.932806000000003</c:v>
                </c:pt>
                <c:pt idx="369">
                  <c:v>-28.046296000000002</c:v>
                </c:pt>
                <c:pt idx="370">
                  <c:v>-28.157224000000003</c:v>
                </c:pt>
                <c:pt idx="371">
                  <c:v>-28.263729000000001</c:v>
                </c:pt>
                <c:pt idx="372">
                  <c:v>-28.354020000000002</c:v>
                </c:pt>
                <c:pt idx="373">
                  <c:v>-28.452643000000002</c:v>
                </c:pt>
                <c:pt idx="374">
                  <c:v>-28.540418000000003</c:v>
                </c:pt>
                <c:pt idx="375">
                  <c:v>-28.625723000000001</c:v>
                </c:pt>
                <c:pt idx="376">
                  <c:v>-28.704243000000002</c:v>
                </c:pt>
                <c:pt idx="377">
                  <c:v>-28.775229000000003</c:v>
                </c:pt>
                <c:pt idx="378">
                  <c:v>-28.841812000000001</c:v>
                </c:pt>
                <c:pt idx="379">
                  <c:v>-28.894093000000002</c:v>
                </c:pt>
                <c:pt idx="380">
                  <c:v>-28.950208</c:v>
                </c:pt>
                <c:pt idx="381">
                  <c:v>-28.997761000000001</c:v>
                </c:pt>
                <c:pt idx="382">
                  <c:v>-29.039181000000003</c:v>
                </c:pt>
                <c:pt idx="383">
                  <c:v>-29.080977000000001</c:v>
                </c:pt>
                <c:pt idx="384">
                  <c:v>-29.1174</c:v>
                </c:pt>
                <c:pt idx="385">
                  <c:v>-29.156219</c:v>
                </c:pt>
                <c:pt idx="386">
                  <c:v>-29.191653000000002</c:v>
                </c:pt>
                <c:pt idx="387">
                  <c:v>-29.226395</c:v>
                </c:pt>
                <c:pt idx="388">
                  <c:v>-29.263168</c:v>
                </c:pt>
                <c:pt idx="389">
                  <c:v>-29.291926</c:v>
                </c:pt>
                <c:pt idx="390">
                  <c:v>-29.358230000000002</c:v>
                </c:pt>
                <c:pt idx="391">
                  <c:v>-29.525249000000002</c:v>
                </c:pt>
                <c:pt idx="392">
                  <c:v>-29.740953000000001</c:v>
                </c:pt>
                <c:pt idx="393">
                  <c:v>-29.962735000000002</c:v>
                </c:pt>
                <c:pt idx="394">
                  <c:v>-30.374019000000001</c:v>
                </c:pt>
                <c:pt idx="395">
                  <c:v>-30.788708000000003</c:v>
                </c:pt>
                <c:pt idx="396">
                  <c:v>-31.174147999999999</c:v>
                </c:pt>
                <c:pt idx="397">
                  <c:v>-31.505709</c:v>
                </c:pt>
                <c:pt idx="398">
                  <c:v>-31.799219000000004</c:v>
                </c:pt>
                <c:pt idx="399">
                  <c:v>-32.040411999999996</c:v>
                </c:pt>
                <c:pt idx="400">
                  <c:v>-32.242523999999996</c:v>
                </c:pt>
                <c:pt idx="401">
                  <c:v>-32.420311999999996</c:v>
                </c:pt>
                <c:pt idx="402">
                  <c:v>-32.591436999999999</c:v>
                </c:pt>
                <c:pt idx="403">
                  <c:v>-32.733694999999997</c:v>
                </c:pt>
                <c:pt idx="404">
                  <c:v>-32.866689000000001</c:v>
                </c:pt>
                <c:pt idx="405">
                  <c:v>-33.018577999999998</c:v>
                </c:pt>
                <c:pt idx="406">
                  <c:v>-33.173654999999997</c:v>
                </c:pt>
                <c:pt idx="407">
                  <c:v>-33.337706999999995</c:v>
                </c:pt>
                <c:pt idx="408">
                  <c:v>-33.487521999999998</c:v>
                </c:pt>
                <c:pt idx="409">
                  <c:v>-33.634847999999998</c:v>
                </c:pt>
                <c:pt idx="410">
                  <c:v>-33.769707999999994</c:v>
                </c:pt>
                <c:pt idx="411">
                  <c:v>-33.901784999999997</c:v>
                </c:pt>
                <c:pt idx="412">
                  <c:v>-34.037574999999997</c:v>
                </c:pt>
                <c:pt idx="413">
                  <c:v>-34.159611999999996</c:v>
                </c:pt>
                <c:pt idx="414">
                  <c:v>-34.284489000000001</c:v>
                </c:pt>
                <c:pt idx="415">
                  <c:v>-34.403492</c:v>
                </c:pt>
                <c:pt idx="416">
                  <c:v>-34.531956999999998</c:v>
                </c:pt>
                <c:pt idx="417">
                  <c:v>-34.661434</c:v>
                </c:pt>
                <c:pt idx="418">
                  <c:v>-34.786139999999996</c:v>
                </c:pt>
                <c:pt idx="419">
                  <c:v>-34.912078999999999</c:v>
                </c:pt>
                <c:pt idx="420">
                  <c:v>-35.040022999999998</c:v>
                </c:pt>
                <c:pt idx="421">
                  <c:v>-35.153659999999995</c:v>
                </c:pt>
                <c:pt idx="422">
                  <c:v>-35.278511999999999</c:v>
                </c:pt>
                <c:pt idx="423">
                  <c:v>-35.392843999999997</c:v>
                </c:pt>
                <c:pt idx="424">
                  <c:v>-35.516838</c:v>
                </c:pt>
                <c:pt idx="425">
                  <c:v>-35.636662999999999</c:v>
                </c:pt>
                <c:pt idx="426">
                  <c:v>-35.748470999999995</c:v>
                </c:pt>
                <c:pt idx="427">
                  <c:v>-35.868595999999997</c:v>
                </c:pt>
                <c:pt idx="428">
                  <c:v>-35.993193999999995</c:v>
                </c:pt>
                <c:pt idx="429">
                  <c:v>-36.118375999999998</c:v>
                </c:pt>
                <c:pt idx="430">
                  <c:v>-36.253966999999996</c:v>
                </c:pt>
                <c:pt idx="431">
                  <c:v>-36.368148999999995</c:v>
                </c:pt>
                <c:pt idx="432">
                  <c:v>-36.481324000000001</c:v>
                </c:pt>
                <c:pt idx="433">
                  <c:v>-36.591884</c:v>
                </c:pt>
                <c:pt idx="434">
                  <c:v>-36.725037</c:v>
                </c:pt>
                <c:pt idx="435">
                  <c:v>-36.843660999999997</c:v>
                </c:pt>
                <c:pt idx="436">
                  <c:v>-36.956765999999995</c:v>
                </c:pt>
                <c:pt idx="437">
                  <c:v>-37.057825999999999</c:v>
                </c:pt>
                <c:pt idx="438">
                  <c:v>-37.160156000000001</c:v>
                </c:pt>
                <c:pt idx="439">
                  <c:v>-37.257695999999996</c:v>
                </c:pt>
                <c:pt idx="440">
                  <c:v>-37.346088999999999</c:v>
                </c:pt>
                <c:pt idx="441">
                  <c:v>-37.436645999999996</c:v>
                </c:pt>
                <c:pt idx="442">
                  <c:v>-37.526208999999994</c:v>
                </c:pt>
                <c:pt idx="443">
                  <c:v>-37.619544999999995</c:v>
                </c:pt>
                <c:pt idx="444">
                  <c:v>-37.702458</c:v>
                </c:pt>
                <c:pt idx="445">
                  <c:v>-37.782092999999996</c:v>
                </c:pt>
                <c:pt idx="446">
                  <c:v>-37.855503999999996</c:v>
                </c:pt>
                <c:pt idx="447">
                  <c:v>-37.930898999999997</c:v>
                </c:pt>
                <c:pt idx="448">
                  <c:v>-37.996717999999994</c:v>
                </c:pt>
                <c:pt idx="449">
                  <c:v>-38.065647999999996</c:v>
                </c:pt>
                <c:pt idx="450">
                  <c:v>-38.131053999999999</c:v>
                </c:pt>
                <c:pt idx="451">
                  <c:v>-38.198017</c:v>
                </c:pt>
                <c:pt idx="452">
                  <c:v>-38.255676999999999</c:v>
                </c:pt>
                <c:pt idx="453">
                  <c:v>-38.367660000000001</c:v>
                </c:pt>
                <c:pt idx="454">
                  <c:v>-38.411268</c:v>
                </c:pt>
                <c:pt idx="455">
                  <c:v>-38.510362000000001</c:v>
                </c:pt>
                <c:pt idx="456">
                  <c:v>-38.550756999999997</c:v>
                </c:pt>
                <c:pt idx="457">
                  <c:v>-38.638894999999998</c:v>
                </c:pt>
                <c:pt idx="458">
                  <c:v>-39.102951999999995</c:v>
                </c:pt>
                <c:pt idx="459">
                  <c:v>-39.133277999999997</c:v>
                </c:pt>
                <c:pt idx="460">
                  <c:v>-39.178660000000001</c:v>
                </c:pt>
                <c:pt idx="461">
                  <c:v>-39.233809000000001</c:v>
                </c:pt>
                <c:pt idx="462">
                  <c:v>-39.324718999999995</c:v>
                </c:pt>
                <c:pt idx="463">
                  <c:v>-39.450327999999999</c:v>
                </c:pt>
                <c:pt idx="464">
                  <c:v>-39.582915999999997</c:v>
                </c:pt>
                <c:pt idx="465">
                  <c:v>-48.083377999999996</c:v>
                </c:pt>
              </c:numCache>
            </c:numRef>
          </c:xVal>
          <c:yVal>
            <c:numRef>
              <c:f>Elaborated!$N$3:$N$466</c:f>
              <c:numCache>
                <c:formatCode>0.00</c:formatCode>
                <c:ptCount val="464"/>
                <c:pt idx="0">
                  <c:v>-9.7943854999999998E-4</c:v>
                </c:pt>
                <c:pt idx="1">
                  <c:v>0</c:v>
                </c:pt>
                <c:pt idx="2">
                  <c:v>0.10211866</c:v>
                </c:pt>
                <c:pt idx="3">
                  <c:v>0.12563355000000001</c:v>
                </c:pt>
                <c:pt idx="4">
                  <c:v>0.15067667000000001</c:v>
                </c:pt>
                <c:pt idx="5">
                  <c:v>0.17694555000000001</c:v>
                </c:pt>
                <c:pt idx="6">
                  <c:v>0.20549472999999999</c:v>
                </c:pt>
                <c:pt idx="7">
                  <c:v>0.23088185</c:v>
                </c:pt>
                <c:pt idx="8">
                  <c:v>0.25961400000000001</c:v>
                </c:pt>
                <c:pt idx="9">
                  <c:v>0.29108466</c:v>
                </c:pt>
                <c:pt idx="10">
                  <c:v>0.32566327</c:v>
                </c:pt>
                <c:pt idx="11">
                  <c:v>0.38204725</c:v>
                </c:pt>
                <c:pt idx="12">
                  <c:v>0.42458961000000001</c:v>
                </c:pt>
                <c:pt idx="13">
                  <c:v>0.50128218000000002</c:v>
                </c:pt>
                <c:pt idx="14">
                  <c:v>0.606155</c:v>
                </c:pt>
                <c:pt idx="15">
                  <c:v>0.62581330000000002</c:v>
                </c:pt>
                <c:pt idx="16">
                  <c:v>0.75202404</c:v>
                </c:pt>
                <c:pt idx="17">
                  <c:v>0.81705777000000002</c:v>
                </c:pt>
                <c:pt idx="18">
                  <c:v>0.84566768999999997</c:v>
                </c:pt>
                <c:pt idx="19">
                  <c:v>0.94187770999999998</c:v>
                </c:pt>
                <c:pt idx="20">
                  <c:v>0.98065955000000005</c:v>
                </c:pt>
                <c:pt idx="21">
                  <c:v>1.0033064</c:v>
                </c:pt>
                <c:pt idx="22">
                  <c:v>1.0181131999999999</c:v>
                </c:pt>
                <c:pt idx="23">
                  <c:v>1.0302403</c:v>
                </c:pt>
                <c:pt idx="24">
                  <c:v>1.0384215999999999</c:v>
                </c:pt>
                <c:pt idx="25">
                  <c:v>1.0604754000000001</c:v>
                </c:pt>
                <c:pt idx="26">
                  <c:v>1.1010420000000001</c:v>
                </c:pt>
                <c:pt idx="27">
                  <c:v>1.1457744000000001</c:v>
                </c:pt>
                <c:pt idx="28">
                  <c:v>1.3038729</c:v>
                </c:pt>
                <c:pt idx="29">
                  <c:v>1.4992392999999999</c:v>
                </c:pt>
                <c:pt idx="30">
                  <c:v>1.6775100000000001</c:v>
                </c:pt>
                <c:pt idx="31">
                  <c:v>1.8132647</c:v>
                </c:pt>
                <c:pt idx="32">
                  <c:v>1.891643</c:v>
                </c:pt>
                <c:pt idx="33">
                  <c:v>1.9548924000000001</c:v>
                </c:pt>
                <c:pt idx="34">
                  <c:v>2.0244222000000001</c:v>
                </c:pt>
                <c:pt idx="35">
                  <c:v>2.0762798</c:v>
                </c:pt>
                <c:pt idx="36">
                  <c:v>2.1234848999999998</c:v>
                </c:pt>
                <c:pt idx="37">
                  <c:v>2.1726504000000002</c:v>
                </c:pt>
                <c:pt idx="38">
                  <c:v>2.2149511999999998</c:v>
                </c:pt>
                <c:pt idx="39">
                  <c:v>2.2524959</c:v>
                </c:pt>
                <c:pt idx="40">
                  <c:v>2.2978698999999998</c:v>
                </c:pt>
                <c:pt idx="41">
                  <c:v>2.3531312</c:v>
                </c:pt>
                <c:pt idx="42">
                  <c:v>2.4055360000000001</c:v>
                </c:pt>
                <c:pt idx="43">
                  <c:v>2.4694509</c:v>
                </c:pt>
                <c:pt idx="44">
                  <c:v>2.5392600999999999</c:v>
                </c:pt>
                <c:pt idx="45">
                  <c:v>2.6206379000000002</c:v>
                </c:pt>
                <c:pt idx="46">
                  <c:v>2.7111806000000001</c:v>
                </c:pt>
                <c:pt idx="47">
                  <c:v>2.8034131000000002</c:v>
                </c:pt>
                <c:pt idx="48">
                  <c:v>2.9152450000000001</c:v>
                </c:pt>
                <c:pt idx="49">
                  <c:v>3.0111905000000001</c:v>
                </c:pt>
                <c:pt idx="50">
                  <c:v>3.1024891000000001</c:v>
                </c:pt>
                <c:pt idx="51">
                  <c:v>3.1945823</c:v>
                </c:pt>
                <c:pt idx="52">
                  <c:v>3.2712940000000001</c:v>
                </c:pt>
                <c:pt idx="53">
                  <c:v>3.3397815999999998</c:v>
                </c:pt>
                <c:pt idx="54">
                  <c:v>3.4121119000000002</c:v>
                </c:pt>
                <c:pt idx="55">
                  <c:v>3.4946890000000002</c:v>
                </c:pt>
                <c:pt idx="56">
                  <c:v>3.5827716000000001</c:v>
                </c:pt>
                <c:pt idx="57">
                  <c:v>3.7239414000000002</c:v>
                </c:pt>
                <c:pt idx="58">
                  <c:v>3.8690102</c:v>
                </c:pt>
                <c:pt idx="59">
                  <c:v>4.0023095</c:v>
                </c:pt>
                <c:pt idx="60">
                  <c:v>4.1449097000000004</c:v>
                </c:pt>
                <c:pt idx="61">
                  <c:v>4.2251262000000001</c:v>
                </c:pt>
                <c:pt idx="62">
                  <c:v>4.3456741000000001</c:v>
                </c:pt>
                <c:pt idx="63">
                  <c:v>4.4847579</c:v>
                </c:pt>
                <c:pt idx="64">
                  <c:v>4.5950578000000002</c:v>
                </c:pt>
                <c:pt idx="65">
                  <c:v>4.6875758999999997</c:v>
                </c:pt>
                <c:pt idx="66">
                  <c:v>4.7607822000000004</c:v>
                </c:pt>
                <c:pt idx="67">
                  <c:v>4.8837080000000004</c:v>
                </c:pt>
                <c:pt idx="68">
                  <c:v>5.0307370000000002</c:v>
                </c:pt>
                <c:pt idx="69">
                  <c:v>5.1731005000000003</c:v>
                </c:pt>
                <c:pt idx="70">
                  <c:v>5.3153458999999996</c:v>
                </c:pt>
                <c:pt idx="71">
                  <c:v>5.4611355000000001</c:v>
                </c:pt>
                <c:pt idx="72">
                  <c:v>5.6064720000000001</c:v>
                </c:pt>
                <c:pt idx="73">
                  <c:v>5.7456522999999997</c:v>
                </c:pt>
                <c:pt idx="74">
                  <c:v>5.8235688000000003</c:v>
                </c:pt>
                <c:pt idx="75">
                  <c:v>5.8628033999999998</c:v>
                </c:pt>
                <c:pt idx="76">
                  <c:v>5.8894793999999999</c:v>
                </c:pt>
                <c:pt idx="77">
                  <c:v>5.9160072000000001</c:v>
                </c:pt>
                <c:pt idx="78">
                  <c:v>5.9451697000000001</c:v>
                </c:pt>
                <c:pt idx="79">
                  <c:v>5.9720813000000001</c:v>
                </c:pt>
                <c:pt idx="80">
                  <c:v>6.0010513999999997</c:v>
                </c:pt>
                <c:pt idx="81">
                  <c:v>6.0243848</c:v>
                </c:pt>
                <c:pt idx="82">
                  <c:v>6.0593101999999996</c:v>
                </c:pt>
                <c:pt idx="83">
                  <c:v>6.1164686000000001</c:v>
                </c:pt>
                <c:pt idx="84">
                  <c:v>6.1814109999999998</c:v>
                </c:pt>
                <c:pt idx="85">
                  <c:v>6.2458727999999999</c:v>
                </c:pt>
                <c:pt idx="86">
                  <c:v>6.3236224999999999</c:v>
                </c:pt>
                <c:pt idx="87">
                  <c:v>6.4189145999999999</c:v>
                </c:pt>
                <c:pt idx="88">
                  <c:v>6.5223461</c:v>
                </c:pt>
                <c:pt idx="89">
                  <c:v>6.6276235999999997</c:v>
                </c:pt>
                <c:pt idx="90">
                  <c:v>6.7345901000000001</c:v>
                </c:pt>
                <c:pt idx="91">
                  <c:v>6.8455753000000001</c:v>
                </c:pt>
                <c:pt idx="92">
                  <c:v>6.9527270999999997</c:v>
                </c:pt>
                <c:pt idx="93">
                  <c:v>7.0719314999999998</c:v>
                </c:pt>
                <c:pt idx="94">
                  <c:v>7.1737506</c:v>
                </c:pt>
                <c:pt idx="95">
                  <c:v>7.2531575000000004</c:v>
                </c:pt>
                <c:pt idx="96">
                  <c:v>7.3516205000000001</c:v>
                </c:pt>
                <c:pt idx="97">
                  <c:v>7.4356362999999996</c:v>
                </c:pt>
                <c:pt idx="98">
                  <c:v>7.5203728999999999</c:v>
                </c:pt>
                <c:pt idx="99">
                  <c:v>7.6088769999999997</c:v>
                </c:pt>
                <c:pt idx="100">
                  <c:v>7.7005944</c:v>
                </c:pt>
                <c:pt idx="101">
                  <c:v>7.7908461999999998</c:v>
                </c:pt>
                <c:pt idx="102">
                  <c:v>7.8745433</c:v>
                </c:pt>
                <c:pt idx="103">
                  <c:v>7.9474241000000001</c:v>
                </c:pt>
                <c:pt idx="104">
                  <c:v>8.0211904999999994</c:v>
                </c:pt>
                <c:pt idx="105">
                  <c:v>8.0922911000000006</c:v>
                </c:pt>
                <c:pt idx="106">
                  <c:v>8.1542972999999996</c:v>
                </c:pt>
                <c:pt idx="107">
                  <c:v>8.2145091000000008</c:v>
                </c:pt>
                <c:pt idx="108">
                  <c:v>8.2704933999999994</c:v>
                </c:pt>
                <c:pt idx="109">
                  <c:v>8.3200708999999993</c:v>
                </c:pt>
                <c:pt idx="110">
                  <c:v>8.3651374999999994</c:v>
                </c:pt>
                <c:pt idx="111">
                  <c:v>8.4098640000000007</c:v>
                </c:pt>
                <c:pt idx="112">
                  <c:v>8.4579579000000003</c:v>
                </c:pt>
                <c:pt idx="113">
                  <c:v>8.5051500999999998</c:v>
                </c:pt>
                <c:pt idx="114">
                  <c:v>8.5530322999999999</c:v>
                </c:pt>
                <c:pt idx="115">
                  <c:v>8.6113586000000009</c:v>
                </c:pt>
                <c:pt idx="116">
                  <c:v>8.6695942000000006</c:v>
                </c:pt>
                <c:pt idx="117">
                  <c:v>8.7330518999999995</c:v>
                </c:pt>
                <c:pt idx="118">
                  <c:v>8.8133046000000004</c:v>
                </c:pt>
                <c:pt idx="119">
                  <c:v>8.9104770999999996</c:v>
                </c:pt>
                <c:pt idx="120">
                  <c:v>9.0200773999999999</c:v>
                </c:pt>
                <c:pt idx="121">
                  <c:v>9.0971653000000003</c:v>
                </c:pt>
                <c:pt idx="122">
                  <c:v>9.1558335999999994</c:v>
                </c:pt>
                <c:pt idx="123">
                  <c:v>9.2292132000000002</c:v>
                </c:pt>
                <c:pt idx="124">
                  <c:v>9.3328249000000003</c:v>
                </c:pt>
                <c:pt idx="125">
                  <c:v>9.4500224999999993</c:v>
                </c:pt>
                <c:pt idx="126">
                  <c:v>9.5794032999999992</c:v>
                </c:pt>
                <c:pt idx="127">
                  <c:v>9.6828385000000008</c:v>
                </c:pt>
                <c:pt idx="128">
                  <c:v>9.7585353999999995</c:v>
                </c:pt>
                <c:pt idx="129">
                  <c:v>9.8251603000000003</c:v>
                </c:pt>
                <c:pt idx="130">
                  <c:v>9.8929620000000007</c:v>
                </c:pt>
                <c:pt idx="131">
                  <c:v>9.9625404999999994</c:v>
                </c:pt>
                <c:pt idx="132">
                  <c:v>10.036204</c:v>
                </c:pt>
                <c:pt idx="133">
                  <c:v>10.094804</c:v>
                </c:pt>
                <c:pt idx="134">
                  <c:v>10.163542</c:v>
                </c:pt>
                <c:pt idx="135">
                  <c:v>10.229787</c:v>
                </c:pt>
                <c:pt idx="136">
                  <c:v>10.287255999999999</c:v>
                </c:pt>
                <c:pt idx="137">
                  <c:v>10.335862000000001</c:v>
                </c:pt>
                <c:pt idx="138">
                  <c:v>10.395944</c:v>
                </c:pt>
                <c:pt idx="139">
                  <c:v>10.458754000000001</c:v>
                </c:pt>
                <c:pt idx="140">
                  <c:v>10.524804</c:v>
                </c:pt>
                <c:pt idx="141">
                  <c:v>10.594087999999999</c:v>
                </c:pt>
                <c:pt idx="142">
                  <c:v>10.654494</c:v>
                </c:pt>
                <c:pt idx="143">
                  <c:v>10.707345999999999</c:v>
                </c:pt>
                <c:pt idx="144">
                  <c:v>10.754011</c:v>
                </c:pt>
                <c:pt idx="145">
                  <c:v>10.805904</c:v>
                </c:pt>
                <c:pt idx="146">
                  <c:v>10.855307</c:v>
                </c:pt>
                <c:pt idx="147">
                  <c:v>10.914047999999999</c:v>
                </c:pt>
                <c:pt idx="148">
                  <c:v>10.965714999999999</c:v>
                </c:pt>
                <c:pt idx="149">
                  <c:v>11.011182</c:v>
                </c:pt>
                <c:pt idx="150">
                  <c:v>11.072156</c:v>
                </c:pt>
                <c:pt idx="151">
                  <c:v>11.123964000000001</c:v>
                </c:pt>
                <c:pt idx="152">
                  <c:v>11.170972000000001</c:v>
                </c:pt>
                <c:pt idx="153">
                  <c:v>11.233142000000001</c:v>
                </c:pt>
                <c:pt idx="154">
                  <c:v>11.284815</c:v>
                </c:pt>
                <c:pt idx="155">
                  <c:v>11.346024</c:v>
                </c:pt>
                <c:pt idx="156">
                  <c:v>11.40948</c:v>
                </c:pt>
                <c:pt idx="157">
                  <c:v>11.483473999999999</c:v>
                </c:pt>
                <c:pt idx="158">
                  <c:v>11.601899</c:v>
                </c:pt>
                <c:pt idx="159">
                  <c:v>11.778974</c:v>
                </c:pt>
                <c:pt idx="160">
                  <c:v>11.906580999999999</c:v>
                </c:pt>
                <c:pt idx="161">
                  <c:v>12.015711</c:v>
                </c:pt>
                <c:pt idx="162">
                  <c:v>12.116866</c:v>
                </c:pt>
                <c:pt idx="163">
                  <c:v>12.205688</c:v>
                </c:pt>
                <c:pt idx="164">
                  <c:v>12.267772000000001</c:v>
                </c:pt>
                <c:pt idx="165">
                  <c:v>12.328315999999999</c:v>
                </c:pt>
                <c:pt idx="166">
                  <c:v>12.391026999999999</c:v>
                </c:pt>
                <c:pt idx="167">
                  <c:v>12.453839</c:v>
                </c:pt>
                <c:pt idx="168">
                  <c:v>12.506434</c:v>
                </c:pt>
                <c:pt idx="169">
                  <c:v>12.563883000000001</c:v>
                </c:pt>
                <c:pt idx="170">
                  <c:v>12.622521000000001</c:v>
                </c:pt>
                <c:pt idx="171">
                  <c:v>12.671640999999999</c:v>
                </c:pt>
                <c:pt idx="172">
                  <c:v>12.727259999999999</c:v>
                </c:pt>
                <c:pt idx="173">
                  <c:v>12.836969</c:v>
                </c:pt>
                <c:pt idx="174">
                  <c:v>12.955097</c:v>
                </c:pt>
                <c:pt idx="175">
                  <c:v>13.037573</c:v>
                </c:pt>
                <c:pt idx="176">
                  <c:v>13.09877</c:v>
                </c:pt>
                <c:pt idx="177">
                  <c:v>13.169895</c:v>
                </c:pt>
                <c:pt idx="178">
                  <c:v>13.250575</c:v>
                </c:pt>
                <c:pt idx="179">
                  <c:v>13.341263</c:v>
                </c:pt>
                <c:pt idx="180">
                  <c:v>13.432947</c:v>
                </c:pt>
                <c:pt idx="181">
                  <c:v>13.518151</c:v>
                </c:pt>
                <c:pt idx="182">
                  <c:v>13.609139000000001</c:v>
                </c:pt>
                <c:pt idx="183">
                  <c:v>13.70289</c:v>
                </c:pt>
                <c:pt idx="184">
                  <c:v>13.79346</c:v>
                </c:pt>
                <c:pt idx="185">
                  <c:v>13.880924</c:v>
                </c:pt>
                <c:pt idx="186">
                  <c:v>13.970788000000001</c:v>
                </c:pt>
                <c:pt idx="187">
                  <c:v>14.051766000000001</c:v>
                </c:pt>
                <c:pt idx="188">
                  <c:v>14.127325000000001</c:v>
                </c:pt>
                <c:pt idx="189">
                  <c:v>14.193557999999999</c:v>
                </c:pt>
                <c:pt idx="190">
                  <c:v>14.261229</c:v>
                </c:pt>
                <c:pt idx="191">
                  <c:v>14.323903</c:v>
                </c:pt>
                <c:pt idx="192">
                  <c:v>14.38411</c:v>
                </c:pt>
                <c:pt idx="193">
                  <c:v>14.484049000000001</c:v>
                </c:pt>
                <c:pt idx="194">
                  <c:v>14.599518</c:v>
                </c:pt>
                <c:pt idx="195">
                  <c:v>14.699303</c:v>
                </c:pt>
                <c:pt idx="196">
                  <c:v>14.827717</c:v>
                </c:pt>
                <c:pt idx="197">
                  <c:v>14.958083</c:v>
                </c:pt>
                <c:pt idx="198">
                  <c:v>15.062071</c:v>
                </c:pt>
                <c:pt idx="199">
                  <c:v>15.136089999999999</c:v>
                </c:pt>
                <c:pt idx="200">
                  <c:v>15.260763000000001</c:v>
                </c:pt>
                <c:pt idx="201">
                  <c:v>15.421713</c:v>
                </c:pt>
                <c:pt idx="202">
                  <c:v>15.565358</c:v>
                </c:pt>
                <c:pt idx="203">
                  <c:v>15.686999999999999</c:v>
                </c:pt>
                <c:pt idx="204">
                  <c:v>15.797497999999999</c:v>
                </c:pt>
                <c:pt idx="205">
                  <c:v>15.883502</c:v>
                </c:pt>
                <c:pt idx="206">
                  <c:v>15.963229999999999</c:v>
                </c:pt>
                <c:pt idx="207">
                  <c:v>16.063796</c:v>
                </c:pt>
                <c:pt idx="208">
                  <c:v>16.141418999999999</c:v>
                </c:pt>
                <c:pt idx="209">
                  <c:v>16.231043</c:v>
                </c:pt>
                <c:pt idx="210">
                  <c:v>16.344341</c:v>
                </c:pt>
                <c:pt idx="211">
                  <c:v>16.433781</c:v>
                </c:pt>
                <c:pt idx="212">
                  <c:v>16.530158</c:v>
                </c:pt>
                <c:pt idx="213">
                  <c:v>16.631862000000002</c:v>
                </c:pt>
                <c:pt idx="214">
                  <c:v>16.702148999999999</c:v>
                </c:pt>
                <c:pt idx="215">
                  <c:v>16.803833000000001</c:v>
                </c:pt>
                <c:pt idx="216">
                  <c:v>16.887104999999998</c:v>
                </c:pt>
                <c:pt idx="217">
                  <c:v>16.956831999999999</c:v>
                </c:pt>
                <c:pt idx="218">
                  <c:v>17.029139000000001</c:v>
                </c:pt>
                <c:pt idx="219">
                  <c:v>17.092355000000001</c:v>
                </c:pt>
                <c:pt idx="220">
                  <c:v>17.146757000000001</c:v>
                </c:pt>
                <c:pt idx="221">
                  <c:v>17.197517999999999</c:v>
                </c:pt>
                <c:pt idx="222">
                  <c:v>17.247418</c:v>
                </c:pt>
                <c:pt idx="223">
                  <c:v>17.296624000000001</c:v>
                </c:pt>
                <c:pt idx="224">
                  <c:v>17.346343999999998</c:v>
                </c:pt>
                <c:pt idx="225">
                  <c:v>17.390038000000001</c:v>
                </c:pt>
                <c:pt idx="226">
                  <c:v>17.427184</c:v>
                </c:pt>
                <c:pt idx="227">
                  <c:v>17.461164</c:v>
                </c:pt>
                <c:pt idx="228">
                  <c:v>17.488627999999999</c:v>
                </c:pt>
                <c:pt idx="229">
                  <c:v>17.513652</c:v>
                </c:pt>
                <c:pt idx="230">
                  <c:v>17.560191</c:v>
                </c:pt>
                <c:pt idx="231">
                  <c:v>17.602495000000001</c:v>
                </c:pt>
                <c:pt idx="232">
                  <c:v>17.640613999999999</c:v>
                </c:pt>
                <c:pt idx="233">
                  <c:v>17.685904000000001</c:v>
                </c:pt>
                <c:pt idx="234">
                  <c:v>17.729164000000001</c:v>
                </c:pt>
                <c:pt idx="235">
                  <c:v>17.766476999999998</c:v>
                </c:pt>
                <c:pt idx="236">
                  <c:v>17.799378999999998</c:v>
                </c:pt>
                <c:pt idx="237">
                  <c:v>17.832583</c:v>
                </c:pt>
                <c:pt idx="238">
                  <c:v>17.876235999999999</c:v>
                </c:pt>
                <c:pt idx="239">
                  <c:v>17.913740000000001</c:v>
                </c:pt>
                <c:pt idx="240">
                  <c:v>17.941998000000002</c:v>
                </c:pt>
                <c:pt idx="241">
                  <c:v>17.974896999999999</c:v>
                </c:pt>
                <c:pt idx="242">
                  <c:v>18.010061</c:v>
                </c:pt>
                <c:pt idx="243">
                  <c:v>18.043858</c:v>
                </c:pt>
                <c:pt idx="244">
                  <c:v>18.081410999999999</c:v>
                </c:pt>
                <c:pt idx="245">
                  <c:v>18.108481999999999</c:v>
                </c:pt>
                <c:pt idx="246">
                  <c:v>18.124707000000001</c:v>
                </c:pt>
                <c:pt idx="247">
                  <c:v>18.170828</c:v>
                </c:pt>
                <c:pt idx="248">
                  <c:v>18.217048999999999</c:v>
                </c:pt>
                <c:pt idx="249">
                  <c:v>18.250924999999999</c:v>
                </c:pt>
                <c:pt idx="250">
                  <c:v>18.265678999999999</c:v>
                </c:pt>
                <c:pt idx="251">
                  <c:v>18.302389000000002</c:v>
                </c:pt>
                <c:pt idx="252">
                  <c:v>18.393512999999999</c:v>
                </c:pt>
                <c:pt idx="253">
                  <c:v>18.537928999999998</c:v>
                </c:pt>
                <c:pt idx="254">
                  <c:v>18.673169000000001</c:v>
                </c:pt>
                <c:pt idx="255">
                  <c:v>18.791699999999999</c:v>
                </c:pt>
                <c:pt idx="256">
                  <c:v>18.885401999999999</c:v>
                </c:pt>
                <c:pt idx="257">
                  <c:v>18.990562000000001</c:v>
                </c:pt>
                <c:pt idx="258">
                  <c:v>19.064623000000001</c:v>
                </c:pt>
                <c:pt idx="259">
                  <c:v>19.118331999999999</c:v>
                </c:pt>
                <c:pt idx="260">
                  <c:v>19.175585999999999</c:v>
                </c:pt>
                <c:pt idx="261">
                  <c:v>19.242464999999999</c:v>
                </c:pt>
                <c:pt idx="262">
                  <c:v>19.302568999999998</c:v>
                </c:pt>
                <c:pt idx="263">
                  <c:v>19.362266000000002</c:v>
                </c:pt>
                <c:pt idx="264">
                  <c:v>19.422902000000001</c:v>
                </c:pt>
                <c:pt idx="265">
                  <c:v>19.478988999999999</c:v>
                </c:pt>
                <c:pt idx="266">
                  <c:v>19.531824</c:v>
                </c:pt>
                <c:pt idx="267">
                  <c:v>19.585277000000001</c:v>
                </c:pt>
                <c:pt idx="268">
                  <c:v>19.636364</c:v>
                </c:pt>
                <c:pt idx="269">
                  <c:v>19.685616</c:v>
                </c:pt>
                <c:pt idx="270">
                  <c:v>19.723426</c:v>
                </c:pt>
                <c:pt idx="271">
                  <c:v>19.769694999999999</c:v>
                </c:pt>
                <c:pt idx="272">
                  <c:v>19.820689000000002</c:v>
                </c:pt>
                <c:pt idx="273">
                  <c:v>19.860795</c:v>
                </c:pt>
                <c:pt idx="274">
                  <c:v>19.932656000000001</c:v>
                </c:pt>
                <c:pt idx="275">
                  <c:v>20.009093</c:v>
                </c:pt>
                <c:pt idx="276">
                  <c:v>20.117025000000002</c:v>
                </c:pt>
                <c:pt idx="277">
                  <c:v>20.222738</c:v>
                </c:pt>
                <c:pt idx="278">
                  <c:v>20.320060999999999</c:v>
                </c:pt>
                <c:pt idx="279">
                  <c:v>20.398827000000001</c:v>
                </c:pt>
                <c:pt idx="280">
                  <c:v>20.461874000000002</c:v>
                </c:pt>
                <c:pt idx="281">
                  <c:v>20.521637999999999</c:v>
                </c:pt>
                <c:pt idx="282">
                  <c:v>20.582042999999999</c:v>
                </c:pt>
                <c:pt idx="283">
                  <c:v>20.663157000000002</c:v>
                </c:pt>
                <c:pt idx="284">
                  <c:v>20.733806999999999</c:v>
                </c:pt>
                <c:pt idx="285">
                  <c:v>20.792211000000002</c:v>
                </c:pt>
                <c:pt idx="286">
                  <c:v>20.865403000000001</c:v>
                </c:pt>
                <c:pt idx="287">
                  <c:v>20.937728</c:v>
                </c:pt>
                <c:pt idx="288">
                  <c:v>21.038312999999999</c:v>
                </c:pt>
                <c:pt idx="289">
                  <c:v>21.125395000000001</c:v>
                </c:pt>
                <c:pt idx="290">
                  <c:v>21.220763000000002</c:v>
                </c:pt>
                <c:pt idx="291">
                  <c:v>21.309156999999999</c:v>
                </c:pt>
                <c:pt idx="292">
                  <c:v>21.371258999999998</c:v>
                </c:pt>
                <c:pt idx="293">
                  <c:v>21.428474000000001</c:v>
                </c:pt>
                <c:pt idx="294">
                  <c:v>21.482322</c:v>
                </c:pt>
                <c:pt idx="295">
                  <c:v>21.545762</c:v>
                </c:pt>
                <c:pt idx="296">
                  <c:v>21.609418999999999</c:v>
                </c:pt>
                <c:pt idx="297">
                  <c:v>21.668489000000001</c:v>
                </c:pt>
                <c:pt idx="298">
                  <c:v>21.728490000000001</c:v>
                </c:pt>
                <c:pt idx="299">
                  <c:v>21.784458000000001</c:v>
                </c:pt>
                <c:pt idx="300">
                  <c:v>21.839718999999999</c:v>
                </c:pt>
                <c:pt idx="301">
                  <c:v>21.888838</c:v>
                </c:pt>
                <c:pt idx="302">
                  <c:v>21.941732999999999</c:v>
                </c:pt>
                <c:pt idx="303">
                  <c:v>21.989429000000001</c:v>
                </c:pt>
                <c:pt idx="304">
                  <c:v>22.039047</c:v>
                </c:pt>
                <c:pt idx="305">
                  <c:v>22.090599000000001</c:v>
                </c:pt>
                <c:pt idx="306">
                  <c:v>22.151301</c:v>
                </c:pt>
                <c:pt idx="307">
                  <c:v>22.207906999999999</c:v>
                </c:pt>
                <c:pt idx="308">
                  <c:v>22.264893000000001</c:v>
                </c:pt>
                <c:pt idx="309">
                  <c:v>22.311509000000001</c:v>
                </c:pt>
                <c:pt idx="310">
                  <c:v>22.345884999999999</c:v>
                </c:pt>
                <c:pt idx="311">
                  <c:v>22.368319</c:v>
                </c:pt>
                <c:pt idx="312">
                  <c:v>22.391942</c:v>
                </c:pt>
                <c:pt idx="313">
                  <c:v>22.407896999999998</c:v>
                </c:pt>
                <c:pt idx="314">
                  <c:v>22.424253</c:v>
                </c:pt>
                <c:pt idx="315">
                  <c:v>22.436737999999998</c:v>
                </c:pt>
                <c:pt idx="316">
                  <c:v>22.449392</c:v>
                </c:pt>
                <c:pt idx="317">
                  <c:v>22.455833999999999</c:v>
                </c:pt>
                <c:pt idx="318">
                  <c:v>22.468181000000001</c:v>
                </c:pt>
                <c:pt idx="319">
                  <c:v>22.500513999999999</c:v>
                </c:pt>
                <c:pt idx="320">
                  <c:v>22.557033000000001</c:v>
                </c:pt>
                <c:pt idx="321">
                  <c:v>22.629825</c:v>
                </c:pt>
                <c:pt idx="322">
                  <c:v>22.696078</c:v>
                </c:pt>
                <c:pt idx="323">
                  <c:v>22.748118999999999</c:v>
                </c:pt>
                <c:pt idx="324">
                  <c:v>22.802154999999999</c:v>
                </c:pt>
                <c:pt idx="325">
                  <c:v>22.859898999999999</c:v>
                </c:pt>
                <c:pt idx="326">
                  <c:v>22.927416999999998</c:v>
                </c:pt>
                <c:pt idx="327">
                  <c:v>23.003001999999999</c:v>
                </c:pt>
                <c:pt idx="328">
                  <c:v>23.076108000000001</c:v>
                </c:pt>
                <c:pt idx="329">
                  <c:v>23.155173999999999</c:v>
                </c:pt>
                <c:pt idx="330">
                  <c:v>23.233073000000001</c:v>
                </c:pt>
                <c:pt idx="331">
                  <c:v>23.314321</c:v>
                </c:pt>
                <c:pt idx="332">
                  <c:v>23.392493000000002</c:v>
                </c:pt>
                <c:pt idx="333">
                  <c:v>23.462880999999999</c:v>
                </c:pt>
                <c:pt idx="334">
                  <c:v>23.541107</c:v>
                </c:pt>
                <c:pt idx="335">
                  <c:v>23.607212000000001</c:v>
                </c:pt>
                <c:pt idx="336">
                  <c:v>23.66864</c:v>
                </c:pt>
                <c:pt idx="337">
                  <c:v>23.735814999999999</c:v>
                </c:pt>
                <c:pt idx="338">
                  <c:v>23.791219000000002</c:v>
                </c:pt>
                <c:pt idx="339">
                  <c:v>23.856686</c:v>
                </c:pt>
                <c:pt idx="340">
                  <c:v>23.907033999999999</c:v>
                </c:pt>
                <c:pt idx="341">
                  <c:v>23.956143999999998</c:v>
                </c:pt>
                <c:pt idx="342">
                  <c:v>24.003326000000001</c:v>
                </c:pt>
                <c:pt idx="343">
                  <c:v>24.045117000000001</c:v>
                </c:pt>
                <c:pt idx="344">
                  <c:v>24.106521999999998</c:v>
                </c:pt>
                <c:pt idx="345">
                  <c:v>24.153684999999999</c:v>
                </c:pt>
                <c:pt idx="346">
                  <c:v>24.205946999999998</c:v>
                </c:pt>
                <c:pt idx="347">
                  <c:v>24.261824000000001</c:v>
                </c:pt>
                <c:pt idx="348">
                  <c:v>24.325398</c:v>
                </c:pt>
                <c:pt idx="349">
                  <c:v>24.378843</c:v>
                </c:pt>
                <c:pt idx="350">
                  <c:v>24.430430000000001</c:v>
                </c:pt>
                <c:pt idx="351">
                  <c:v>24.482680999999999</c:v>
                </c:pt>
                <c:pt idx="352">
                  <c:v>24.536242999999999</c:v>
                </c:pt>
                <c:pt idx="353">
                  <c:v>24.592229</c:v>
                </c:pt>
                <c:pt idx="354">
                  <c:v>24.653351000000001</c:v>
                </c:pt>
                <c:pt idx="355">
                  <c:v>24.720455999999999</c:v>
                </c:pt>
                <c:pt idx="356">
                  <c:v>24.773875</c:v>
                </c:pt>
                <c:pt idx="357">
                  <c:v>24.848492</c:v>
                </c:pt>
                <c:pt idx="358">
                  <c:v>24.928754000000001</c:v>
                </c:pt>
                <c:pt idx="359">
                  <c:v>25.008441000000001</c:v>
                </c:pt>
                <c:pt idx="360">
                  <c:v>25.071079000000001</c:v>
                </c:pt>
                <c:pt idx="361">
                  <c:v>25.120536000000001</c:v>
                </c:pt>
                <c:pt idx="362">
                  <c:v>25.17033</c:v>
                </c:pt>
                <c:pt idx="363">
                  <c:v>25.220158000000001</c:v>
                </c:pt>
                <c:pt idx="364">
                  <c:v>25.265488000000001</c:v>
                </c:pt>
                <c:pt idx="365">
                  <c:v>25.325343</c:v>
                </c:pt>
                <c:pt idx="366">
                  <c:v>25.387848000000002</c:v>
                </c:pt>
                <c:pt idx="367">
                  <c:v>25.441983</c:v>
                </c:pt>
                <c:pt idx="368">
                  <c:v>25.518367999999999</c:v>
                </c:pt>
                <c:pt idx="369">
                  <c:v>25.591277999999999</c:v>
                </c:pt>
                <c:pt idx="370">
                  <c:v>25.653614999999999</c:v>
                </c:pt>
                <c:pt idx="371">
                  <c:v>25.719148000000001</c:v>
                </c:pt>
                <c:pt idx="372">
                  <c:v>25.767856999999999</c:v>
                </c:pt>
                <c:pt idx="373">
                  <c:v>25.824826999999999</c:v>
                </c:pt>
                <c:pt idx="374">
                  <c:v>25.877234000000001</c:v>
                </c:pt>
                <c:pt idx="375">
                  <c:v>25.922447999999999</c:v>
                </c:pt>
                <c:pt idx="376">
                  <c:v>25.963266000000001</c:v>
                </c:pt>
                <c:pt idx="377">
                  <c:v>25.999731000000001</c:v>
                </c:pt>
                <c:pt idx="378">
                  <c:v>26.029115999999998</c:v>
                </c:pt>
                <c:pt idx="379">
                  <c:v>26.050685000000001</c:v>
                </c:pt>
                <c:pt idx="380">
                  <c:v>26.072444999999998</c:v>
                </c:pt>
                <c:pt idx="381">
                  <c:v>26.089504000000002</c:v>
                </c:pt>
                <c:pt idx="382">
                  <c:v>26.106044000000001</c:v>
                </c:pt>
                <c:pt idx="383">
                  <c:v>26.121904000000001</c:v>
                </c:pt>
                <c:pt idx="384">
                  <c:v>26.136986</c:v>
                </c:pt>
                <c:pt idx="385">
                  <c:v>26.153898999999999</c:v>
                </c:pt>
                <c:pt idx="386">
                  <c:v>26.166058</c:v>
                </c:pt>
                <c:pt idx="387">
                  <c:v>26.178388999999999</c:v>
                </c:pt>
                <c:pt idx="388">
                  <c:v>26.190853000000001</c:v>
                </c:pt>
                <c:pt idx="389">
                  <c:v>26.203389999999999</c:v>
                </c:pt>
                <c:pt idx="390">
                  <c:v>26.277446999999999</c:v>
                </c:pt>
                <c:pt idx="391">
                  <c:v>26.442822</c:v>
                </c:pt>
                <c:pt idx="392">
                  <c:v>26.618668</c:v>
                </c:pt>
                <c:pt idx="393">
                  <c:v>26.784936999999999</c:v>
                </c:pt>
                <c:pt idx="394">
                  <c:v>27.098835000000001</c:v>
                </c:pt>
                <c:pt idx="395">
                  <c:v>27.344795000000001</c:v>
                </c:pt>
                <c:pt idx="396">
                  <c:v>27.545753000000001</c:v>
                </c:pt>
                <c:pt idx="397">
                  <c:v>27.693435000000001</c:v>
                </c:pt>
                <c:pt idx="398">
                  <c:v>27.822579000000001</c:v>
                </c:pt>
                <c:pt idx="399">
                  <c:v>27.909735000000001</c:v>
                </c:pt>
                <c:pt idx="400">
                  <c:v>27.989715</c:v>
                </c:pt>
                <c:pt idx="401">
                  <c:v>28.064919</c:v>
                </c:pt>
                <c:pt idx="402">
                  <c:v>28.133004</c:v>
                </c:pt>
                <c:pt idx="403">
                  <c:v>28.187612000000001</c:v>
                </c:pt>
                <c:pt idx="404">
                  <c:v>28.237043</c:v>
                </c:pt>
                <c:pt idx="405">
                  <c:v>28.315729000000001</c:v>
                </c:pt>
                <c:pt idx="406">
                  <c:v>28.387623000000001</c:v>
                </c:pt>
                <c:pt idx="407">
                  <c:v>28.470123999999998</c:v>
                </c:pt>
                <c:pt idx="408">
                  <c:v>28.543495</c:v>
                </c:pt>
                <c:pt idx="409">
                  <c:v>28.598538000000001</c:v>
                </c:pt>
                <c:pt idx="410">
                  <c:v>28.666126999999999</c:v>
                </c:pt>
                <c:pt idx="411">
                  <c:v>28.718594</c:v>
                </c:pt>
                <c:pt idx="412">
                  <c:v>28.774495999999999</c:v>
                </c:pt>
                <c:pt idx="413">
                  <c:v>28.81448</c:v>
                </c:pt>
                <c:pt idx="414">
                  <c:v>28.864754999999999</c:v>
                </c:pt>
                <c:pt idx="415">
                  <c:v>28.920539999999999</c:v>
                </c:pt>
                <c:pt idx="416">
                  <c:v>28.975000999999999</c:v>
                </c:pt>
                <c:pt idx="417">
                  <c:v>29.035408</c:v>
                </c:pt>
                <c:pt idx="418">
                  <c:v>29.085175</c:v>
                </c:pt>
                <c:pt idx="419">
                  <c:v>29.132671999999999</c:v>
                </c:pt>
                <c:pt idx="420">
                  <c:v>29.185504999999999</c:v>
                </c:pt>
                <c:pt idx="421">
                  <c:v>29.232782</c:v>
                </c:pt>
                <c:pt idx="422">
                  <c:v>29.280629000000001</c:v>
                </c:pt>
                <c:pt idx="423">
                  <c:v>29.325697000000002</c:v>
                </c:pt>
                <c:pt idx="424">
                  <c:v>29.373864000000001</c:v>
                </c:pt>
                <c:pt idx="425">
                  <c:v>29.425768000000001</c:v>
                </c:pt>
                <c:pt idx="426">
                  <c:v>29.474336000000001</c:v>
                </c:pt>
                <c:pt idx="427">
                  <c:v>29.527889999999999</c:v>
                </c:pt>
                <c:pt idx="428">
                  <c:v>29.579183</c:v>
                </c:pt>
                <c:pt idx="429">
                  <c:v>29.633682</c:v>
                </c:pt>
                <c:pt idx="430">
                  <c:v>29.681507</c:v>
                </c:pt>
                <c:pt idx="431">
                  <c:v>29.717216000000001</c:v>
                </c:pt>
                <c:pt idx="432">
                  <c:v>29.762460999999998</c:v>
                </c:pt>
                <c:pt idx="433">
                  <c:v>29.804411999999999</c:v>
                </c:pt>
                <c:pt idx="434">
                  <c:v>29.856355000000001</c:v>
                </c:pt>
                <c:pt idx="435">
                  <c:v>29.900466999999999</c:v>
                </c:pt>
                <c:pt idx="436">
                  <c:v>29.935782</c:v>
                </c:pt>
                <c:pt idx="437">
                  <c:v>29.963239999999999</c:v>
                </c:pt>
                <c:pt idx="438">
                  <c:v>29.994194</c:v>
                </c:pt>
                <c:pt idx="439">
                  <c:v>30.020185000000001</c:v>
                </c:pt>
                <c:pt idx="440">
                  <c:v>30.046403999999999</c:v>
                </c:pt>
                <c:pt idx="441">
                  <c:v>30.073699000000001</c:v>
                </c:pt>
                <c:pt idx="442">
                  <c:v>30.102404</c:v>
                </c:pt>
                <c:pt idx="443">
                  <c:v>30.127596</c:v>
                </c:pt>
                <c:pt idx="444">
                  <c:v>30.142965</c:v>
                </c:pt>
                <c:pt idx="445">
                  <c:v>30.168908999999999</c:v>
                </c:pt>
                <c:pt idx="446">
                  <c:v>30.187076000000001</c:v>
                </c:pt>
                <c:pt idx="447">
                  <c:v>30.210028999999999</c:v>
                </c:pt>
                <c:pt idx="448">
                  <c:v>30.230087999999999</c:v>
                </c:pt>
                <c:pt idx="449">
                  <c:v>30.244949999999999</c:v>
                </c:pt>
                <c:pt idx="450">
                  <c:v>30.258289000000001</c:v>
                </c:pt>
                <c:pt idx="451">
                  <c:v>30.267894999999999</c:v>
                </c:pt>
                <c:pt idx="452">
                  <c:v>30.281182999999999</c:v>
                </c:pt>
                <c:pt idx="453">
                  <c:v>30.291955000000002</c:v>
                </c:pt>
                <c:pt idx="454">
                  <c:v>30.299997000000001</c:v>
                </c:pt>
                <c:pt idx="455">
                  <c:v>30.313469000000001</c:v>
                </c:pt>
                <c:pt idx="456">
                  <c:v>30.315062999999999</c:v>
                </c:pt>
                <c:pt idx="457">
                  <c:v>30.325941</c:v>
                </c:pt>
                <c:pt idx="458">
                  <c:v>30.337678</c:v>
                </c:pt>
                <c:pt idx="459">
                  <c:v>30.334548000000002</c:v>
                </c:pt>
                <c:pt idx="460">
                  <c:v>30.357662000000001</c:v>
                </c:pt>
                <c:pt idx="461">
                  <c:v>30.389185000000001</c:v>
                </c:pt>
                <c:pt idx="462">
                  <c:v>30.445622</c:v>
                </c:pt>
                <c:pt idx="463">
                  <c:v>30.507109</c:v>
                </c:pt>
              </c:numCache>
            </c:numRef>
          </c:yVal>
          <c:smooth val="1"/>
          <c:extLst>
            <c:ext xmlns:c16="http://schemas.microsoft.com/office/drawing/2014/chart" uri="{C3380CC4-5D6E-409C-BE32-E72D297353CC}">
              <c16:uniqueId val="{00000003-4E9F-445E-99D0-7B11A5292723}"/>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Elaborated!$J$3:$J$468</c:f>
              <c:numCache>
                <c:formatCode>0.00</c:formatCode>
                <c:ptCount val="466"/>
                <c:pt idx="0">
                  <c:v>-1.8250282000000001E-3</c:v>
                </c:pt>
                <c:pt idx="1">
                  <c:v>-8.5152709E-4</c:v>
                </c:pt>
                <c:pt idx="2">
                  <c:v>2.6846801E-2</c:v>
                </c:pt>
                <c:pt idx="3">
                  <c:v>3.1344741000000002E-2</c:v>
                </c:pt>
                <c:pt idx="4">
                  <c:v>3.3919182999999999E-2</c:v>
                </c:pt>
                <c:pt idx="5">
                  <c:v>3.7394241000000002E-2</c:v>
                </c:pt>
                <c:pt idx="6">
                  <c:v>4.1960608000000003E-2</c:v>
                </c:pt>
                <c:pt idx="7">
                  <c:v>4.4601644000000003E-2</c:v>
                </c:pt>
                <c:pt idx="8">
                  <c:v>4.7901647999999998E-2</c:v>
                </c:pt>
                <c:pt idx="9">
                  <c:v>4.8504813000000001E-2</c:v>
                </c:pt>
                <c:pt idx="10">
                  <c:v>4.8653430999999997E-2</c:v>
                </c:pt>
                <c:pt idx="11">
                  <c:v>4.8327922000000002E-2</c:v>
                </c:pt>
                <c:pt idx="12">
                  <c:v>4.9817677999999997E-2</c:v>
                </c:pt>
                <c:pt idx="13">
                  <c:v>4.9580155000000001E-2</c:v>
                </c:pt>
                <c:pt idx="14">
                  <c:v>5.0983200999999999E-2</c:v>
                </c:pt>
                <c:pt idx="15">
                  <c:v>6.0090263999999997E-2</c:v>
                </c:pt>
                <c:pt idx="16">
                  <c:v>4.9870884999999997E-2</c:v>
                </c:pt>
                <c:pt idx="17">
                  <c:v>4.9228570999999999E-2</c:v>
                </c:pt>
                <c:pt idx="18">
                  <c:v>5.0475931000000002E-2</c:v>
                </c:pt>
                <c:pt idx="19">
                  <c:v>4.9552882999999999E-2</c:v>
                </c:pt>
                <c:pt idx="20">
                  <c:v>4.890224E-2</c:v>
                </c:pt>
                <c:pt idx="21">
                  <c:v>4.9981162000000003E-2</c:v>
                </c:pt>
                <c:pt idx="22">
                  <c:v>5.0107776E-2</c:v>
                </c:pt>
                <c:pt idx="23">
                  <c:v>4.9107088E-2</c:v>
                </c:pt>
                <c:pt idx="24">
                  <c:v>4.9983596999999998E-2</c:v>
                </c:pt>
                <c:pt idx="25">
                  <c:v>4.9894446000000002E-2</c:v>
                </c:pt>
                <c:pt idx="26">
                  <c:v>4.7688122999999999E-2</c:v>
                </c:pt>
                <c:pt idx="27">
                  <c:v>4.3187986999999997E-2</c:v>
                </c:pt>
                <c:pt idx="28">
                  <c:v>1.5444240999999999E-2</c:v>
                </c:pt>
                <c:pt idx="29">
                  <c:v>-2.3117203999999999E-2</c:v>
                </c:pt>
                <c:pt idx="30">
                  <c:v>-5.9445349000000001E-2</c:v>
                </c:pt>
                <c:pt idx="31">
                  <c:v>-9.1294169999999994E-2</c:v>
                </c:pt>
                <c:pt idx="32">
                  <c:v>-0.11437384</c:v>
                </c:pt>
                <c:pt idx="33">
                  <c:v>-0.13055188000000001</c:v>
                </c:pt>
                <c:pt idx="34">
                  <c:v>-0.15191929000000001</c:v>
                </c:pt>
                <c:pt idx="35">
                  <c:v>-0.16804089999999999</c:v>
                </c:pt>
                <c:pt idx="36">
                  <c:v>-0.18302055</c:v>
                </c:pt>
                <c:pt idx="37">
                  <c:v>-0.19818311999999999</c:v>
                </c:pt>
                <c:pt idx="38">
                  <c:v>-0.21074615999999999</c:v>
                </c:pt>
                <c:pt idx="39">
                  <c:v>-0.22116425000000001</c:v>
                </c:pt>
                <c:pt idx="40">
                  <c:v>-0.23373569</c:v>
                </c:pt>
                <c:pt idx="41">
                  <c:v>-0.24224793999999999</c:v>
                </c:pt>
                <c:pt idx="42">
                  <c:v>-0.24720167000000001</c:v>
                </c:pt>
                <c:pt idx="43">
                  <c:v>-0.25216403999999998</c:v>
                </c:pt>
                <c:pt idx="44">
                  <c:v>-0.25818344999999998</c:v>
                </c:pt>
                <c:pt idx="45">
                  <c:v>-0.26275912000000001</c:v>
                </c:pt>
                <c:pt idx="46">
                  <c:v>-0.26946005000000001</c:v>
                </c:pt>
                <c:pt idx="47">
                  <c:v>-0.27592377000000001</c:v>
                </c:pt>
                <c:pt idx="48">
                  <c:v>-0.28130633999999999</c:v>
                </c:pt>
                <c:pt idx="49">
                  <c:v>-0.28823817000000002</c:v>
                </c:pt>
                <c:pt idx="50">
                  <c:v>-0.29324631000000001</c:v>
                </c:pt>
                <c:pt idx="51">
                  <c:v>-0.29687118000000001</c:v>
                </c:pt>
                <c:pt idx="52">
                  <c:v>-0.30393023000000002</c:v>
                </c:pt>
                <c:pt idx="53">
                  <c:v>-0.30543039</c:v>
                </c:pt>
                <c:pt idx="54">
                  <c:v>-0.30838309000000003</c:v>
                </c:pt>
                <c:pt idx="55">
                  <c:v>-0.31483881000000002</c:v>
                </c:pt>
                <c:pt idx="56">
                  <c:v>-0.31796276000000001</c:v>
                </c:pt>
                <c:pt idx="57">
                  <c:v>-0.32050131999999998</c:v>
                </c:pt>
                <c:pt idx="58">
                  <c:v>-0.32008509000000002</c:v>
                </c:pt>
                <c:pt idx="59">
                  <c:v>-0.31925304999999998</c:v>
                </c:pt>
                <c:pt idx="60">
                  <c:v>-0.32067636999999999</c:v>
                </c:pt>
                <c:pt idx="61">
                  <c:v>-0.31933031000000001</c:v>
                </c:pt>
                <c:pt idx="62">
                  <c:v>-0.31952181000000002</c:v>
                </c:pt>
                <c:pt idx="63">
                  <c:v>-0.31953363000000001</c:v>
                </c:pt>
                <c:pt idx="64">
                  <c:v>-0.31882688999999997</c:v>
                </c:pt>
                <c:pt idx="65">
                  <c:v>-0.31904177</c:v>
                </c:pt>
                <c:pt idx="66">
                  <c:v>-0.31953733000000001</c:v>
                </c:pt>
                <c:pt idx="67">
                  <c:v>-0.32002797999999999</c:v>
                </c:pt>
                <c:pt idx="68">
                  <c:v>-0.31760758</c:v>
                </c:pt>
                <c:pt idx="69">
                  <c:v>-0.31730211000000003</c:v>
                </c:pt>
                <c:pt idx="70">
                  <c:v>-0.31841171000000001</c:v>
                </c:pt>
                <c:pt idx="71">
                  <c:v>-0.31808856000000002</c:v>
                </c:pt>
                <c:pt idx="72">
                  <c:v>-0.31977107999999999</c:v>
                </c:pt>
                <c:pt idx="73">
                  <c:v>-0.31873189000000002</c:v>
                </c:pt>
                <c:pt idx="74">
                  <c:v>-0.31810333000000002</c:v>
                </c:pt>
                <c:pt idx="75">
                  <c:v>-0.31814351000000002</c:v>
                </c:pt>
                <c:pt idx="76">
                  <c:v>-0.31844042</c:v>
                </c:pt>
                <c:pt idx="77">
                  <c:v>-0.31879042000000002</c:v>
                </c:pt>
                <c:pt idx="78">
                  <c:v>-0.31822160999999999</c:v>
                </c:pt>
                <c:pt idx="79">
                  <c:v>-0.31777465999999999</c:v>
                </c:pt>
                <c:pt idx="80">
                  <c:v>-0.31786695999999998</c:v>
                </c:pt>
                <c:pt idx="81">
                  <c:v>-0.31814997</c:v>
                </c:pt>
                <c:pt idx="82">
                  <c:v>-0.31934945999999997</c:v>
                </c:pt>
                <c:pt idx="83">
                  <c:v>-0.31763098000000001</c:v>
                </c:pt>
                <c:pt idx="84">
                  <c:v>-0.31856035999999999</c:v>
                </c:pt>
                <c:pt idx="85">
                  <c:v>-0.31703239</c:v>
                </c:pt>
                <c:pt idx="86">
                  <c:v>-0.31764065000000002</c:v>
                </c:pt>
                <c:pt idx="87">
                  <c:v>-0.31926504</c:v>
                </c:pt>
                <c:pt idx="88">
                  <c:v>-0.31964126999999998</c:v>
                </c:pt>
                <c:pt idx="89">
                  <c:v>-0.31879506000000002</c:v>
                </c:pt>
                <c:pt idx="90">
                  <c:v>-0.31942642999999998</c:v>
                </c:pt>
                <c:pt idx="91">
                  <c:v>-0.31913279</c:v>
                </c:pt>
                <c:pt idx="92">
                  <c:v>-0.31879000000000002</c:v>
                </c:pt>
                <c:pt idx="93">
                  <c:v>-0.32032324000000001</c:v>
                </c:pt>
                <c:pt idx="94">
                  <c:v>-0.32005161999999998</c:v>
                </c:pt>
                <c:pt idx="95">
                  <c:v>-0.31858502999999999</c:v>
                </c:pt>
                <c:pt idx="96">
                  <c:v>-0.31836358999999997</c:v>
                </c:pt>
                <c:pt idx="97">
                  <c:v>-0.31769688000000001</c:v>
                </c:pt>
                <c:pt idx="98">
                  <c:v>-0.31908014000000001</c:v>
                </c:pt>
                <c:pt idx="99">
                  <c:v>-0.31981132000000001</c:v>
                </c:pt>
                <c:pt idx="100">
                  <c:v>-0.31816601999999999</c:v>
                </c:pt>
                <c:pt idx="101">
                  <c:v>-0.31873483000000002</c:v>
                </c:pt>
                <c:pt idx="102">
                  <c:v>-0.31820137999999998</c:v>
                </c:pt>
                <c:pt idx="103">
                  <c:v>-0.31899084999999999</c:v>
                </c:pt>
                <c:pt idx="104">
                  <c:v>-0.31941396999999999</c:v>
                </c:pt>
                <c:pt idx="105">
                  <c:v>-0.32039326000000001</c:v>
                </c:pt>
                <c:pt idx="106">
                  <c:v>-0.31947255000000002</c:v>
                </c:pt>
                <c:pt idx="107">
                  <c:v>-0.31876469000000002</c:v>
                </c:pt>
                <c:pt idx="108">
                  <c:v>-0.31922221000000001</c:v>
                </c:pt>
                <c:pt idx="109">
                  <c:v>-0.3205596</c:v>
                </c:pt>
                <c:pt idx="110">
                  <c:v>-0.31951773</c:v>
                </c:pt>
                <c:pt idx="111">
                  <c:v>-0.31944604999999998</c:v>
                </c:pt>
                <c:pt idx="112">
                  <c:v>-0.31905468999999997</c:v>
                </c:pt>
                <c:pt idx="113">
                  <c:v>-0.31970198999999999</c:v>
                </c:pt>
                <c:pt idx="114">
                  <c:v>-0.32067401000000001</c:v>
                </c:pt>
                <c:pt idx="115">
                  <c:v>-0.31970594000000002</c:v>
                </c:pt>
                <c:pt idx="116">
                  <c:v>-0.31977587000000002</c:v>
                </c:pt>
                <c:pt idx="117">
                  <c:v>-0.32043047000000002</c:v>
                </c:pt>
                <c:pt idx="118">
                  <c:v>-0.32020170999999997</c:v>
                </c:pt>
                <c:pt idx="119">
                  <c:v>-0.32066667999999998</c:v>
                </c:pt>
                <c:pt idx="120">
                  <c:v>-0.32138033999999999</c:v>
                </c:pt>
                <c:pt idx="121">
                  <c:v>-0.32011882000000003</c:v>
                </c:pt>
                <c:pt idx="122">
                  <c:v>-0.31885416</c:v>
                </c:pt>
                <c:pt idx="123">
                  <c:v>-0.31780619999999998</c:v>
                </c:pt>
                <c:pt idx="124">
                  <c:v>-0.31632048000000001</c:v>
                </c:pt>
                <c:pt idx="125">
                  <c:v>-0.31334388000000002</c:v>
                </c:pt>
                <c:pt idx="126">
                  <c:v>-0.31142236000000001</c:v>
                </c:pt>
                <c:pt idx="127">
                  <c:v>-0.30832959999999998</c:v>
                </c:pt>
                <c:pt idx="128">
                  <c:v>-0.30570762000000001</c:v>
                </c:pt>
                <c:pt idx="129">
                  <c:v>-0.30253142</c:v>
                </c:pt>
                <c:pt idx="130">
                  <c:v>-0.30060838000000001</c:v>
                </c:pt>
                <c:pt idx="131">
                  <c:v>-0.29800747999999999</c:v>
                </c:pt>
                <c:pt idx="132">
                  <c:v>-0.29696528</c:v>
                </c:pt>
                <c:pt idx="133">
                  <c:v>-0.29210336999999997</c:v>
                </c:pt>
                <c:pt idx="134">
                  <c:v>-0.29109192</c:v>
                </c:pt>
                <c:pt idx="135">
                  <c:v>-0.28902739999999999</c:v>
                </c:pt>
                <c:pt idx="136">
                  <c:v>-0.28721080999999998</c:v>
                </c:pt>
                <c:pt idx="137">
                  <c:v>-0.28446155000000001</c:v>
                </c:pt>
                <c:pt idx="138">
                  <c:v>-0.281947</c:v>
                </c:pt>
                <c:pt idx="139">
                  <c:v>-0.27935318999999997</c:v>
                </c:pt>
                <c:pt idx="140">
                  <c:v>-0.27724599</c:v>
                </c:pt>
                <c:pt idx="141">
                  <c:v>-0.27526041000000001</c:v>
                </c:pt>
                <c:pt idx="142">
                  <c:v>-0.27324600999999998</c:v>
                </c:pt>
                <c:pt idx="143">
                  <c:v>-0.27038427999999998</c:v>
                </c:pt>
                <c:pt idx="144">
                  <c:v>-0.26849325000000002</c:v>
                </c:pt>
                <c:pt idx="145">
                  <c:v>-0.26774919000000003</c:v>
                </c:pt>
                <c:pt idx="146">
                  <c:v>-0.26465053999999999</c:v>
                </c:pt>
                <c:pt idx="147">
                  <c:v>-0.26292768</c:v>
                </c:pt>
                <c:pt idx="148">
                  <c:v>-0.26029090999999999</c:v>
                </c:pt>
                <c:pt idx="149">
                  <c:v>-0.25842870000000001</c:v>
                </c:pt>
                <c:pt idx="150">
                  <c:v>-0.25521526999999999</c:v>
                </c:pt>
                <c:pt idx="151">
                  <c:v>-0.25489889999999998</c:v>
                </c:pt>
                <c:pt idx="152">
                  <c:v>-0.25376270000000001</c:v>
                </c:pt>
                <c:pt idx="153">
                  <c:v>-0.25037826000000002</c:v>
                </c:pt>
                <c:pt idx="154">
                  <c:v>-0.24862698999999999</c:v>
                </c:pt>
                <c:pt idx="155">
                  <c:v>-0.24557871000000001</c:v>
                </c:pt>
                <c:pt idx="156">
                  <c:v>-0.24383131</c:v>
                </c:pt>
                <c:pt idx="157">
                  <c:v>-0.24088945</c:v>
                </c:pt>
                <c:pt idx="158">
                  <c:v>-0.23844304999999999</c:v>
                </c:pt>
                <c:pt idx="159">
                  <c:v>-0.23276105999999999</c:v>
                </c:pt>
                <c:pt idx="160">
                  <c:v>-0.22833538</c:v>
                </c:pt>
                <c:pt idx="161">
                  <c:v>-0.22308550999999999</c:v>
                </c:pt>
                <c:pt idx="162">
                  <c:v>-0.21981336000000001</c:v>
                </c:pt>
                <c:pt idx="163">
                  <c:v>-0.21436701</c:v>
                </c:pt>
                <c:pt idx="164">
                  <c:v>-0.21087865</c:v>
                </c:pt>
                <c:pt idx="165">
                  <c:v>-0.20761990999999999</c:v>
                </c:pt>
                <c:pt idx="166">
                  <c:v>-0.20461747999999999</c:v>
                </c:pt>
                <c:pt idx="167">
                  <c:v>-0.20143651000000001</c:v>
                </c:pt>
                <c:pt idx="168">
                  <c:v>-0.19890912999999999</c:v>
                </c:pt>
                <c:pt idx="169">
                  <c:v>-0.19583342000000001</c:v>
                </c:pt>
                <c:pt idx="170">
                  <c:v>-0.19293176000000001</c:v>
                </c:pt>
                <c:pt idx="171">
                  <c:v>-0.18948003999999999</c:v>
                </c:pt>
                <c:pt idx="172">
                  <c:v>-0.18703149999999999</c:v>
                </c:pt>
                <c:pt idx="173">
                  <c:v>-0.18322083</c:v>
                </c:pt>
                <c:pt idx="174">
                  <c:v>-0.17894330999999999</c:v>
                </c:pt>
                <c:pt idx="175">
                  <c:v>-0.17612348999999999</c:v>
                </c:pt>
                <c:pt idx="176">
                  <c:v>-0.17233058000000001</c:v>
                </c:pt>
                <c:pt idx="177">
                  <c:v>-0.16866001</c:v>
                </c:pt>
                <c:pt idx="178">
                  <c:v>-0.16546962000000001</c:v>
                </c:pt>
                <c:pt idx="179">
                  <c:v>-0.16078909</c:v>
                </c:pt>
                <c:pt idx="180">
                  <c:v>-0.15741414000000001</c:v>
                </c:pt>
                <c:pt idx="181">
                  <c:v>-0.15336801999999999</c:v>
                </c:pt>
                <c:pt idx="182">
                  <c:v>-0.14893306000000001</c:v>
                </c:pt>
                <c:pt idx="183">
                  <c:v>-0.14418576</c:v>
                </c:pt>
                <c:pt idx="184">
                  <c:v>-0.14049184000000001</c:v>
                </c:pt>
                <c:pt idx="185">
                  <c:v>-0.1362478</c:v>
                </c:pt>
                <c:pt idx="186">
                  <c:v>-0.13177944999999999</c:v>
                </c:pt>
                <c:pt idx="187">
                  <c:v>-0.1275606</c:v>
                </c:pt>
                <c:pt idx="188">
                  <c:v>-0.12057780999999999</c:v>
                </c:pt>
                <c:pt idx="189">
                  <c:v>-0.12027432</c:v>
                </c:pt>
                <c:pt idx="190">
                  <c:v>-0.11621834</c:v>
                </c:pt>
                <c:pt idx="191">
                  <c:v>-0.11319674</c:v>
                </c:pt>
                <c:pt idx="192">
                  <c:v>-0.11011454</c:v>
                </c:pt>
                <c:pt idx="193">
                  <c:v>-0.10595485</c:v>
                </c:pt>
                <c:pt idx="194">
                  <c:v>-0.10158246999999999</c:v>
                </c:pt>
                <c:pt idx="195">
                  <c:v>-9.7926395999999999E-2</c:v>
                </c:pt>
                <c:pt idx="196">
                  <c:v>-9.2132259999999994E-2</c:v>
                </c:pt>
                <c:pt idx="197">
                  <c:v>-8.7921627000000002E-2</c:v>
                </c:pt>
                <c:pt idx="198">
                  <c:v>-8.3670476999999993E-2</c:v>
                </c:pt>
                <c:pt idx="199">
                  <c:v>-7.9069329999999993E-2</c:v>
                </c:pt>
                <c:pt idx="200">
                  <c:v>-7.4412853000000001E-2</c:v>
                </c:pt>
                <c:pt idx="201">
                  <c:v>-6.9326654000000001E-2</c:v>
                </c:pt>
                <c:pt idx="202">
                  <c:v>-6.3508535000000005E-2</c:v>
                </c:pt>
                <c:pt idx="203">
                  <c:v>-5.8796701999999999E-2</c:v>
                </c:pt>
                <c:pt idx="204">
                  <c:v>-5.4223015999999999E-2</c:v>
                </c:pt>
                <c:pt idx="205">
                  <c:v>-4.9206628000000002E-2</c:v>
                </c:pt>
                <c:pt idx="206">
                  <c:v>-4.4468391000000003E-2</c:v>
                </c:pt>
                <c:pt idx="207">
                  <c:v>-3.9979246000000003E-2</c:v>
                </c:pt>
                <c:pt idx="208">
                  <c:v>-3.5565289E-2</c:v>
                </c:pt>
                <c:pt idx="209">
                  <c:v>-3.1227062999999999E-2</c:v>
                </c:pt>
                <c:pt idx="210">
                  <c:v>-2.7112348000000001E-2</c:v>
                </c:pt>
                <c:pt idx="211">
                  <c:v>-2.2572948999999998E-2</c:v>
                </c:pt>
                <c:pt idx="212">
                  <c:v>-1.8058843000000002E-2</c:v>
                </c:pt>
                <c:pt idx="213">
                  <c:v>-1.3409724E-2</c:v>
                </c:pt>
                <c:pt idx="214">
                  <c:v>-9.9142941000000002E-3</c:v>
                </c:pt>
                <c:pt idx="215">
                  <c:v>-5.8954495999999999E-3</c:v>
                </c:pt>
                <c:pt idx="216">
                  <c:v>-1.3850066E-3</c:v>
                </c:pt>
                <c:pt idx="217">
                  <c:v>6.4052012999999998E-3</c:v>
                </c:pt>
                <c:pt idx="218">
                  <c:v>8.2202110999999994E-3</c:v>
                </c:pt>
                <c:pt idx="219">
                  <c:v>9.5793946000000008E-3</c:v>
                </c:pt>
                <c:pt idx="220">
                  <c:v>1.2468308000000001E-2</c:v>
                </c:pt>
                <c:pt idx="221">
                  <c:v>1.5789603999999999E-2</c:v>
                </c:pt>
                <c:pt idx="222">
                  <c:v>1.9974434999999999E-2</c:v>
                </c:pt>
                <c:pt idx="223">
                  <c:v>2.3300517999999999E-2</c:v>
                </c:pt>
                <c:pt idx="224">
                  <c:v>2.6707033000000002E-2</c:v>
                </c:pt>
                <c:pt idx="225">
                  <c:v>2.9290681999999998E-2</c:v>
                </c:pt>
                <c:pt idx="226">
                  <c:v>3.1733826999999999E-2</c:v>
                </c:pt>
                <c:pt idx="227">
                  <c:v>3.3684117999999999E-2</c:v>
                </c:pt>
                <c:pt idx="228">
                  <c:v>4.2927079999999999E-2</c:v>
                </c:pt>
                <c:pt idx="229">
                  <c:v>2.8734554999999998E-2</c:v>
                </c:pt>
                <c:pt idx="230">
                  <c:v>4.2803600999999997E-2</c:v>
                </c:pt>
                <c:pt idx="231">
                  <c:v>4.3454804999999999E-2</c:v>
                </c:pt>
                <c:pt idx="232">
                  <c:v>4.5569417000000001E-2</c:v>
                </c:pt>
                <c:pt idx="233">
                  <c:v>4.7506505999999997E-2</c:v>
                </c:pt>
                <c:pt idx="234">
                  <c:v>5.0126800999999999E-2</c:v>
                </c:pt>
                <c:pt idx="235">
                  <c:v>5.2477490000000002E-2</c:v>
                </c:pt>
                <c:pt idx="236">
                  <c:v>5.4916065999999999E-2</c:v>
                </c:pt>
                <c:pt idx="237">
                  <c:v>5.5308694999999998E-2</c:v>
                </c:pt>
                <c:pt idx="238">
                  <c:v>5.7254898999999998E-2</c:v>
                </c:pt>
                <c:pt idx="239">
                  <c:v>5.9593262000000001E-2</c:v>
                </c:pt>
                <c:pt idx="240">
                  <c:v>6.1850260999999997E-2</c:v>
                </c:pt>
                <c:pt idx="241">
                  <c:v>6.3954920999999998E-2</c:v>
                </c:pt>
                <c:pt idx="242">
                  <c:v>6.5812554999999995E-2</c:v>
                </c:pt>
                <c:pt idx="243">
                  <c:v>6.6946703999999996E-2</c:v>
                </c:pt>
                <c:pt idx="244">
                  <c:v>6.9803661000000003E-2</c:v>
                </c:pt>
                <c:pt idx="245">
                  <c:v>7.0544388E-2</c:v>
                </c:pt>
                <c:pt idx="246">
                  <c:v>7.2964518000000006E-2</c:v>
                </c:pt>
                <c:pt idx="247">
                  <c:v>7.4374388999999999E-2</c:v>
                </c:pt>
                <c:pt idx="248">
                  <c:v>7.6102659000000003E-2</c:v>
                </c:pt>
                <c:pt idx="249">
                  <c:v>7.7181818999999999E-2</c:v>
                </c:pt>
                <c:pt idx="250">
                  <c:v>7.8317458000000006E-2</c:v>
                </c:pt>
                <c:pt idx="251">
                  <c:v>7.9696489999999995E-2</c:v>
                </c:pt>
                <c:pt idx="252">
                  <c:v>8.2239554000000006E-2</c:v>
                </c:pt>
                <c:pt idx="253">
                  <c:v>8.4815535999999997E-2</c:v>
                </c:pt>
                <c:pt idx="254">
                  <c:v>8.7379725000000005E-2</c:v>
                </c:pt>
                <c:pt idx="255">
                  <c:v>9.1450914999999994E-2</c:v>
                </c:pt>
                <c:pt idx="256">
                  <c:v>9.4390320999999999E-2</c:v>
                </c:pt>
                <c:pt idx="257">
                  <c:v>9.8591768999999996E-2</c:v>
                </c:pt>
                <c:pt idx="258">
                  <c:v>0.10207127000000001</c:v>
                </c:pt>
                <c:pt idx="259">
                  <c:v>0.10578278000000001</c:v>
                </c:pt>
                <c:pt idx="260">
                  <c:v>0.1083495</c:v>
                </c:pt>
                <c:pt idx="261">
                  <c:v>0.11155153</c:v>
                </c:pt>
                <c:pt idx="262">
                  <c:v>0.11421862000000001</c:v>
                </c:pt>
                <c:pt idx="263">
                  <c:v>0.11810008</c:v>
                </c:pt>
                <c:pt idx="264">
                  <c:v>0.12135448</c:v>
                </c:pt>
                <c:pt idx="265">
                  <c:v>0.12320072</c:v>
                </c:pt>
                <c:pt idx="266">
                  <c:v>0.12633715000000001</c:v>
                </c:pt>
                <c:pt idx="267">
                  <c:v>0.12780947000000001</c:v>
                </c:pt>
                <c:pt idx="268">
                  <c:v>0.13070218</c:v>
                </c:pt>
                <c:pt idx="269">
                  <c:v>0.13316868000000001</c:v>
                </c:pt>
                <c:pt idx="270">
                  <c:v>0.13579469</c:v>
                </c:pt>
                <c:pt idx="271">
                  <c:v>0.13940384</c:v>
                </c:pt>
                <c:pt idx="272">
                  <c:v>0.13992444000000001</c:v>
                </c:pt>
                <c:pt idx="273">
                  <c:v>0.14240733</c:v>
                </c:pt>
                <c:pt idx="274">
                  <c:v>0.14540912</c:v>
                </c:pt>
                <c:pt idx="275">
                  <c:v>0.14769742999999999</c:v>
                </c:pt>
                <c:pt idx="276">
                  <c:v>0.15097814000000001</c:v>
                </c:pt>
                <c:pt idx="277">
                  <c:v>0.15443622000000001</c:v>
                </c:pt>
                <c:pt idx="278">
                  <c:v>0.15615900999999999</c:v>
                </c:pt>
                <c:pt idx="279">
                  <c:v>0.15903680000000001</c:v>
                </c:pt>
                <c:pt idx="280">
                  <c:v>0.16283718</c:v>
                </c:pt>
                <c:pt idx="281">
                  <c:v>0.16596068999999999</c:v>
                </c:pt>
                <c:pt idx="282">
                  <c:v>0.16932921000000001</c:v>
                </c:pt>
                <c:pt idx="283">
                  <c:v>0.17145637</c:v>
                </c:pt>
                <c:pt idx="284">
                  <c:v>0.17399630999999999</c:v>
                </c:pt>
                <c:pt idx="285">
                  <c:v>0.17668281</c:v>
                </c:pt>
                <c:pt idx="286">
                  <c:v>0.18070127</c:v>
                </c:pt>
                <c:pt idx="287">
                  <c:v>0.18382470000000001</c:v>
                </c:pt>
                <c:pt idx="288">
                  <c:v>0.18582752999999999</c:v>
                </c:pt>
                <c:pt idx="289">
                  <c:v>0.18901915</c:v>
                </c:pt>
                <c:pt idx="290">
                  <c:v>0.19178948000000001</c:v>
                </c:pt>
                <c:pt idx="291">
                  <c:v>0.19534019999999999</c:v>
                </c:pt>
                <c:pt idx="292">
                  <c:v>0.19957689000000001</c:v>
                </c:pt>
                <c:pt idx="293">
                  <c:v>0.20225062999999999</c:v>
                </c:pt>
                <c:pt idx="294">
                  <c:v>0.20482317</c:v>
                </c:pt>
                <c:pt idx="295">
                  <c:v>0.20791403</c:v>
                </c:pt>
                <c:pt idx="296">
                  <c:v>0.21071417000000001</c:v>
                </c:pt>
                <c:pt idx="297">
                  <c:v>0.21358365000000001</c:v>
                </c:pt>
                <c:pt idx="298">
                  <c:v>0.21708079999999999</c:v>
                </c:pt>
                <c:pt idx="299">
                  <c:v>0.21968494</c:v>
                </c:pt>
                <c:pt idx="300">
                  <c:v>0.22308348</c:v>
                </c:pt>
                <c:pt idx="301">
                  <c:v>0.22586171999999999</c:v>
                </c:pt>
                <c:pt idx="302">
                  <c:v>0.22826241</c:v>
                </c:pt>
                <c:pt idx="303">
                  <c:v>0.23021707</c:v>
                </c:pt>
                <c:pt idx="304">
                  <c:v>0.23284044000000001</c:v>
                </c:pt>
                <c:pt idx="305">
                  <c:v>0.23586942999999999</c:v>
                </c:pt>
                <c:pt idx="306">
                  <c:v>0.23812050000000001</c:v>
                </c:pt>
                <c:pt idx="307">
                  <c:v>0.24056416</c:v>
                </c:pt>
                <c:pt idx="308">
                  <c:v>0.24321129999999999</c:v>
                </c:pt>
                <c:pt idx="309">
                  <c:v>0.24654614999999999</c:v>
                </c:pt>
                <c:pt idx="310">
                  <c:v>0.24764621000000001</c:v>
                </c:pt>
                <c:pt idx="311">
                  <c:v>0.24940532000000001</c:v>
                </c:pt>
                <c:pt idx="312">
                  <c:v>0.25107077999999999</c:v>
                </c:pt>
                <c:pt idx="313">
                  <c:v>0.25410496999999999</c:v>
                </c:pt>
                <c:pt idx="314">
                  <c:v>0.25473815</c:v>
                </c:pt>
                <c:pt idx="315">
                  <c:v>0.25716718</c:v>
                </c:pt>
                <c:pt idx="316">
                  <c:v>0.25872814</c:v>
                </c:pt>
                <c:pt idx="317">
                  <c:v>0.25938829000000002</c:v>
                </c:pt>
                <c:pt idx="318">
                  <c:v>0.26135956999999999</c:v>
                </c:pt>
                <c:pt idx="319">
                  <c:v>0.26360350999999999</c:v>
                </c:pt>
                <c:pt idx="320">
                  <c:v>0.26534724999999998</c:v>
                </c:pt>
                <c:pt idx="321">
                  <c:v>0.26690422000000003</c:v>
                </c:pt>
                <c:pt idx="322">
                  <c:v>0.26785778999999998</c:v>
                </c:pt>
                <c:pt idx="323">
                  <c:v>0.27027975999999998</c:v>
                </c:pt>
                <c:pt idx="324">
                  <c:v>0.27156615000000001</c:v>
                </c:pt>
                <c:pt idx="325">
                  <c:v>0.27341960999999998</c:v>
                </c:pt>
                <c:pt idx="326">
                  <c:v>0.27545395</c:v>
                </c:pt>
                <c:pt idx="327">
                  <c:v>0.27619133000000001</c:v>
                </c:pt>
                <c:pt idx="328">
                  <c:v>0.27711197999999998</c:v>
                </c:pt>
                <c:pt idx="329">
                  <c:v>0.27848202</c:v>
                </c:pt>
                <c:pt idx="330">
                  <c:v>0.28095940000000003</c:v>
                </c:pt>
                <c:pt idx="331">
                  <c:v>0.28275881000000003</c:v>
                </c:pt>
                <c:pt idx="332">
                  <c:v>0.28417287000000002</c:v>
                </c:pt>
                <c:pt idx="333">
                  <c:v>0.28523935</c:v>
                </c:pt>
                <c:pt idx="334">
                  <c:v>0.28753013999999999</c:v>
                </c:pt>
                <c:pt idx="335">
                  <c:v>0.28977742000000001</c:v>
                </c:pt>
                <c:pt idx="336">
                  <c:v>0.29011598</c:v>
                </c:pt>
                <c:pt idx="337">
                  <c:v>0.29069211</c:v>
                </c:pt>
                <c:pt idx="338">
                  <c:v>0.29129899999999997</c:v>
                </c:pt>
                <c:pt idx="339">
                  <c:v>0.29275841000000002</c:v>
                </c:pt>
                <c:pt idx="340">
                  <c:v>0.29378271</c:v>
                </c:pt>
                <c:pt idx="341">
                  <c:v>0.29472861</c:v>
                </c:pt>
                <c:pt idx="342">
                  <c:v>0.29570025999999999</c:v>
                </c:pt>
                <c:pt idx="343">
                  <c:v>0.29627745999999999</c:v>
                </c:pt>
                <c:pt idx="344">
                  <c:v>0.29691508999999999</c:v>
                </c:pt>
                <c:pt idx="345">
                  <c:v>0.29783551000000003</c:v>
                </c:pt>
                <c:pt idx="346">
                  <c:v>0.29859022000000002</c:v>
                </c:pt>
                <c:pt idx="347">
                  <c:v>0.29819626999999999</c:v>
                </c:pt>
                <c:pt idx="348">
                  <c:v>0.29922956000000001</c:v>
                </c:pt>
                <c:pt idx="349">
                  <c:v>0.30074668999999998</c:v>
                </c:pt>
                <c:pt idx="350">
                  <c:v>0.30182568999999998</c:v>
                </c:pt>
                <c:pt idx="351">
                  <c:v>0.30252467</c:v>
                </c:pt>
                <c:pt idx="352">
                  <c:v>0.30289096999999998</c:v>
                </c:pt>
                <c:pt idx="353">
                  <c:v>0.30338178999999998</c:v>
                </c:pt>
                <c:pt idx="354">
                  <c:v>0.30415668000000001</c:v>
                </c:pt>
                <c:pt idx="355">
                  <c:v>0.30506959</c:v>
                </c:pt>
                <c:pt idx="356">
                  <c:v>0.30554933000000001</c:v>
                </c:pt>
                <c:pt idx="357">
                  <c:v>0.30612209000000001</c:v>
                </c:pt>
                <c:pt idx="358">
                  <c:v>0.30662825999999999</c:v>
                </c:pt>
                <c:pt idx="359">
                  <c:v>0.30719800000000003</c:v>
                </c:pt>
                <c:pt idx="360">
                  <c:v>0.30826980999999998</c:v>
                </c:pt>
                <c:pt idx="361">
                  <c:v>0.30876477000000002</c:v>
                </c:pt>
                <c:pt idx="362">
                  <c:v>0.30873584999999998</c:v>
                </c:pt>
                <c:pt idx="363">
                  <c:v>0.30902545999999997</c:v>
                </c:pt>
                <c:pt idx="364">
                  <c:v>0.30970502</c:v>
                </c:pt>
                <c:pt idx="365">
                  <c:v>0.31025519000000001</c:v>
                </c:pt>
                <c:pt idx="366">
                  <c:v>0.31111835999999998</c:v>
                </c:pt>
                <c:pt idx="367">
                  <c:v>0.31092025000000001</c:v>
                </c:pt>
                <c:pt idx="368">
                  <c:v>0.31045930999999999</c:v>
                </c:pt>
                <c:pt idx="369">
                  <c:v>0.31161326</c:v>
                </c:pt>
                <c:pt idx="370">
                  <c:v>0.31241321999999999</c:v>
                </c:pt>
                <c:pt idx="371">
                  <c:v>0.31228433</c:v>
                </c:pt>
                <c:pt idx="372">
                  <c:v>0.31235062000000002</c:v>
                </c:pt>
                <c:pt idx="373">
                  <c:v>0.31291731</c:v>
                </c:pt>
                <c:pt idx="374">
                  <c:v>0.31348006</c:v>
                </c:pt>
                <c:pt idx="375">
                  <c:v>0.31382510000000002</c:v>
                </c:pt>
                <c:pt idx="376">
                  <c:v>0.31464674999999998</c:v>
                </c:pt>
                <c:pt idx="377">
                  <c:v>0.31445258999999998</c:v>
                </c:pt>
                <c:pt idx="378">
                  <c:v>0.31532399999999999</c:v>
                </c:pt>
                <c:pt idx="379">
                  <c:v>0.31581867000000002</c:v>
                </c:pt>
                <c:pt idx="380">
                  <c:v>0.31617620000000002</c:v>
                </c:pt>
                <c:pt idx="381">
                  <c:v>0.31652339000000002</c:v>
                </c:pt>
                <c:pt idx="382">
                  <c:v>0.31625704999999998</c:v>
                </c:pt>
                <c:pt idx="383">
                  <c:v>0.3169439</c:v>
                </c:pt>
                <c:pt idx="384">
                  <c:v>0.31786625000000002</c:v>
                </c:pt>
                <c:pt idx="385">
                  <c:v>0.31896018999999998</c:v>
                </c:pt>
                <c:pt idx="386">
                  <c:v>0.31874468</c:v>
                </c:pt>
                <c:pt idx="387">
                  <c:v>0.31863689000000001</c:v>
                </c:pt>
                <c:pt idx="388">
                  <c:v>0.32035611000000003</c:v>
                </c:pt>
                <c:pt idx="389">
                  <c:v>0.32138298999999998</c:v>
                </c:pt>
                <c:pt idx="390">
                  <c:v>0.32144503000000002</c:v>
                </c:pt>
                <c:pt idx="391">
                  <c:v>0.31995286000000001</c:v>
                </c:pt>
                <c:pt idx="392">
                  <c:v>0.31895943999999998</c:v>
                </c:pt>
                <c:pt idx="393">
                  <c:v>0.3186234</c:v>
                </c:pt>
                <c:pt idx="394">
                  <c:v>0.31743353000000002</c:v>
                </c:pt>
                <c:pt idx="395">
                  <c:v>0.31518930000000001</c:v>
                </c:pt>
                <c:pt idx="396">
                  <c:v>0.31328468999999998</c:v>
                </c:pt>
                <c:pt idx="397">
                  <c:v>0.31275181000000002</c:v>
                </c:pt>
                <c:pt idx="398">
                  <c:v>0.31304832999999999</c:v>
                </c:pt>
                <c:pt idx="399">
                  <c:v>0.31511085999999999</c:v>
                </c:pt>
                <c:pt idx="400">
                  <c:v>0.31651111999999998</c:v>
                </c:pt>
                <c:pt idx="401">
                  <c:v>0.31770493999999999</c:v>
                </c:pt>
                <c:pt idx="402">
                  <c:v>0.31847072999999998</c:v>
                </c:pt>
                <c:pt idx="403">
                  <c:v>0.31989497</c:v>
                </c:pt>
                <c:pt idx="404">
                  <c:v>0.32168323999999998</c:v>
                </c:pt>
                <c:pt idx="405">
                  <c:v>0.32127609000000001</c:v>
                </c:pt>
                <c:pt idx="406">
                  <c:v>0.3211813</c:v>
                </c:pt>
                <c:pt idx="407">
                  <c:v>0.32205165000000002</c:v>
                </c:pt>
                <c:pt idx="408">
                  <c:v>0.32378832000000002</c:v>
                </c:pt>
                <c:pt idx="409">
                  <c:v>0.322185</c:v>
                </c:pt>
                <c:pt idx="410">
                  <c:v>0.32220749999999998</c:v>
                </c:pt>
                <c:pt idx="411">
                  <c:v>0.32270531000000002</c:v>
                </c:pt>
                <c:pt idx="412">
                  <c:v>0.32299799000000001</c:v>
                </c:pt>
                <c:pt idx="413">
                  <c:v>0.32270006000000001</c:v>
                </c:pt>
                <c:pt idx="414">
                  <c:v>0.32269724999999999</c:v>
                </c:pt>
                <c:pt idx="415">
                  <c:v>0.32273478</c:v>
                </c:pt>
                <c:pt idx="416">
                  <c:v>0.32371104000000001</c:v>
                </c:pt>
                <c:pt idx="417">
                  <c:v>0.32418622000000002</c:v>
                </c:pt>
                <c:pt idx="418">
                  <c:v>0.32380851999999999</c:v>
                </c:pt>
                <c:pt idx="419">
                  <c:v>0.32408512</c:v>
                </c:pt>
                <c:pt idx="420">
                  <c:v>0.32459892000000001</c:v>
                </c:pt>
                <c:pt idx="421">
                  <c:v>0.32397601999999998</c:v>
                </c:pt>
                <c:pt idx="422">
                  <c:v>0.32413966</c:v>
                </c:pt>
                <c:pt idx="423">
                  <c:v>0.32382900999999997</c:v>
                </c:pt>
                <c:pt idx="424">
                  <c:v>0.32370839000000001</c:v>
                </c:pt>
                <c:pt idx="425">
                  <c:v>0.32460129999999998</c:v>
                </c:pt>
                <c:pt idx="426">
                  <c:v>0.32492662</c:v>
                </c:pt>
                <c:pt idx="427">
                  <c:v>0.32519662999999999</c:v>
                </c:pt>
                <c:pt idx="428">
                  <c:v>0.32457625000000001</c:v>
                </c:pt>
                <c:pt idx="429">
                  <c:v>0.32506168000000002</c:v>
                </c:pt>
                <c:pt idx="430">
                  <c:v>0.32505058999999997</c:v>
                </c:pt>
                <c:pt idx="431">
                  <c:v>0.32485818</c:v>
                </c:pt>
                <c:pt idx="432">
                  <c:v>0.32387265999999998</c:v>
                </c:pt>
                <c:pt idx="433">
                  <c:v>0.32356338000000001</c:v>
                </c:pt>
                <c:pt idx="434">
                  <c:v>0.32408008999999999</c:v>
                </c:pt>
                <c:pt idx="435">
                  <c:v>0.32386169999999997</c:v>
                </c:pt>
                <c:pt idx="436">
                  <c:v>0.32233052000000001</c:v>
                </c:pt>
                <c:pt idx="437">
                  <c:v>0.32093589</c:v>
                </c:pt>
                <c:pt idx="438">
                  <c:v>0.31969493999999998</c:v>
                </c:pt>
                <c:pt idx="439">
                  <c:v>0.31915861000000001</c:v>
                </c:pt>
                <c:pt idx="440">
                  <c:v>0.31780614000000001</c:v>
                </c:pt>
                <c:pt idx="441">
                  <c:v>0.3150657</c:v>
                </c:pt>
                <c:pt idx="442">
                  <c:v>0.31535071999999997</c:v>
                </c:pt>
                <c:pt idx="443">
                  <c:v>0.31521130000000003</c:v>
                </c:pt>
                <c:pt idx="444">
                  <c:v>0.31267721999999998</c:v>
                </c:pt>
                <c:pt idx="445">
                  <c:v>0.31129621000000002</c:v>
                </c:pt>
                <c:pt idx="446">
                  <c:v>0.31121057000000002</c:v>
                </c:pt>
                <c:pt idx="447">
                  <c:v>0.31268631000000002</c:v>
                </c:pt>
                <c:pt idx="448">
                  <c:v>0.31329590000000002</c:v>
                </c:pt>
                <c:pt idx="449">
                  <c:v>0.31433450000000002</c:v>
                </c:pt>
                <c:pt idx="450">
                  <c:v>0.31504306999999998</c:v>
                </c:pt>
                <c:pt idx="451">
                  <c:v>0.31643401999999998</c:v>
                </c:pt>
                <c:pt idx="452">
                  <c:v>0.31842651999999999</c:v>
                </c:pt>
                <c:pt idx="453">
                  <c:v>0.32000895000000001</c:v>
                </c:pt>
                <c:pt idx="454">
                  <c:v>0.32235554999999999</c:v>
                </c:pt>
                <c:pt idx="455">
                  <c:v>0.32526328999999998</c:v>
                </c:pt>
                <c:pt idx="456">
                  <c:v>0.32414911000000002</c:v>
                </c:pt>
                <c:pt idx="457">
                  <c:v>0.32537463</c:v>
                </c:pt>
                <c:pt idx="458">
                  <c:v>0.30975145999999998</c:v>
                </c:pt>
                <c:pt idx="459">
                  <c:v>0.30759204000000001</c:v>
                </c:pt>
                <c:pt idx="460">
                  <c:v>0.30290909999999999</c:v>
                </c:pt>
                <c:pt idx="461">
                  <c:v>0.29757728</c:v>
                </c:pt>
                <c:pt idx="462">
                  <c:v>0.28993703999999998</c:v>
                </c:pt>
                <c:pt idx="463">
                  <c:v>0.27249968000000002</c:v>
                </c:pt>
                <c:pt idx="464">
                  <c:v>0.22082805999999999</c:v>
                </c:pt>
                <c:pt idx="465">
                  <c:v>3.4201587</c:v>
                </c:pt>
              </c:numCache>
            </c:numRef>
          </c:xVal>
          <c:yVal>
            <c:numRef>
              <c:f>Elaborated!$N$3:$N$466</c:f>
              <c:numCache>
                <c:formatCode>0.00</c:formatCode>
                <c:ptCount val="464"/>
                <c:pt idx="0">
                  <c:v>-9.7943854999999998E-4</c:v>
                </c:pt>
                <c:pt idx="1">
                  <c:v>0</c:v>
                </c:pt>
                <c:pt idx="2">
                  <c:v>0.10211866</c:v>
                </c:pt>
                <c:pt idx="3">
                  <c:v>0.12563355000000001</c:v>
                </c:pt>
                <c:pt idx="4">
                  <c:v>0.15067667000000001</c:v>
                </c:pt>
                <c:pt idx="5">
                  <c:v>0.17694555000000001</c:v>
                </c:pt>
                <c:pt idx="6">
                  <c:v>0.20549472999999999</c:v>
                </c:pt>
                <c:pt idx="7">
                  <c:v>0.23088185</c:v>
                </c:pt>
                <c:pt idx="8">
                  <c:v>0.25961400000000001</c:v>
                </c:pt>
                <c:pt idx="9">
                  <c:v>0.29108466</c:v>
                </c:pt>
                <c:pt idx="10">
                  <c:v>0.32566327</c:v>
                </c:pt>
                <c:pt idx="11">
                  <c:v>0.38204725</c:v>
                </c:pt>
                <c:pt idx="12">
                  <c:v>0.42458961000000001</c:v>
                </c:pt>
                <c:pt idx="13">
                  <c:v>0.50128218000000002</c:v>
                </c:pt>
                <c:pt idx="14">
                  <c:v>0.606155</c:v>
                </c:pt>
                <c:pt idx="15">
                  <c:v>0.62581330000000002</c:v>
                </c:pt>
                <c:pt idx="16">
                  <c:v>0.75202404</c:v>
                </c:pt>
                <c:pt idx="17">
                  <c:v>0.81705777000000002</c:v>
                </c:pt>
                <c:pt idx="18">
                  <c:v>0.84566768999999997</c:v>
                </c:pt>
                <c:pt idx="19">
                  <c:v>0.94187770999999998</c:v>
                </c:pt>
                <c:pt idx="20">
                  <c:v>0.98065955000000005</c:v>
                </c:pt>
                <c:pt idx="21">
                  <c:v>1.0033064</c:v>
                </c:pt>
                <c:pt idx="22">
                  <c:v>1.0181131999999999</c:v>
                </c:pt>
                <c:pt idx="23">
                  <c:v>1.0302403</c:v>
                </c:pt>
                <c:pt idx="24">
                  <c:v>1.0384215999999999</c:v>
                </c:pt>
                <c:pt idx="25">
                  <c:v>1.0604754000000001</c:v>
                </c:pt>
                <c:pt idx="26">
                  <c:v>1.1010420000000001</c:v>
                </c:pt>
                <c:pt idx="27">
                  <c:v>1.1457744000000001</c:v>
                </c:pt>
                <c:pt idx="28">
                  <c:v>1.3038729</c:v>
                </c:pt>
                <c:pt idx="29">
                  <c:v>1.4992392999999999</c:v>
                </c:pt>
                <c:pt idx="30">
                  <c:v>1.6775100000000001</c:v>
                </c:pt>
                <c:pt idx="31">
                  <c:v>1.8132647</c:v>
                </c:pt>
                <c:pt idx="32">
                  <c:v>1.891643</c:v>
                </c:pt>
                <c:pt idx="33">
                  <c:v>1.9548924000000001</c:v>
                </c:pt>
                <c:pt idx="34">
                  <c:v>2.0244222000000001</c:v>
                </c:pt>
                <c:pt idx="35">
                  <c:v>2.0762798</c:v>
                </c:pt>
                <c:pt idx="36">
                  <c:v>2.1234848999999998</c:v>
                </c:pt>
                <c:pt idx="37">
                  <c:v>2.1726504000000002</c:v>
                </c:pt>
                <c:pt idx="38">
                  <c:v>2.2149511999999998</c:v>
                </c:pt>
                <c:pt idx="39">
                  <c:v>2.2524959</c:v>
                </c:pt>
                <c:pt idx="40">
                  <c:v>2.2978698999999998</c:v>
                </c:pt>
                <c:pt idx="41">
                  <c:v>2.3531312</c:v>
                </c:pt>
                <c:pt idx="42">
                  <c:v>2.4055360000000001</c:v>
                </c:pt>
                <c:pt idx="43">
                  <c:v>2.4694509</c:v>
                </c:pt>
                <c:pt idx="44">
                  <c:v>2.5392600999999999</c:v>
                </c:pt>
                <c:pt idx="45">
                  <c:v>2.6206379000000002</c:v>
                </c:pt>
                <c:pt idx="46">
                  <c:v>2.7111806000000001</c:v>
                </c:pt>
                <c:pt idx="47">
                  <c:v>2.8034131000000002</c:v>
                </c:pt>
                <c:pt idx="48">
                  <c:v>2.9152450000000001</c:v>
                </c:pt>
                <c:pt idx="49">
                  <c:v>3.0111905000000001</c:v>
                </c:pt>
                <c:pt idx="50">
                  <c:v>3.1024891000000001</c:v>
                </c:pt>
                <c:pt idx="51">
                  <c:v>3.1945823</c:v>
                </c:pt>
                <c:pt idx="52">
                  <c:v>3.2712940000000001</c:v>
                </c:pt>
                <c:pt idx="53">
                  <c:v>3.3397815999999998</c:v>
                </c:pt>
                <c:pt idx="54">
                  <c:v>3.4121119000000002</c:v>
                </c:pt>
                <c:pt idx="55">
                  <c:v>3.4946890000000002</c:v>
                </c:pt>
                <c:pt idx="56">
                  <c:v>3.5827716000000001</c:v>
                </c:pt>
                <c:pt idx="57">
                  <c:v>3.7239414000000002</c:v>
                </c:pt>
                <c:pt idx="58">
                  <c:v>3.8690102</c:v>
                </c:pt>
                <c:pt idx="59">
                  <c:v>4.0023095</c:v>
                </c:pt>
                <c:pt idx="60">
                  <c:v>4.1449097000000004</c:v>
                </c:pt>
                <c:pt idx="61">
                  <c:v>4.2251262000000001</c:v>
                </c:pt>
                <c:pt idx="62">
                  <c:v>4.3456741000000001</c:v>
                </c:pt>
                <c:pt idx="63">
                  <c:v>4.4847579</c:v>
                </c:pt>
                <c:pt idx="64">
                  <c:v>4.5950578000000002</c:v>
                </c:pt>
                <c:pt idx="65">
                  <c:v>4.6875758999999997</c:v>
                </c:pt>
                <c:pt idx="66">
                  <c:v>4.7607822000000004</c:v>
                </c:pt>
                <c:pt idx="67">
                  <c:v>4.8837080000000004</c:v>
                </c:pt>
                <c:pt idx="68">
                  <c:v>5.0307370000000002</c:v>
                </c:pt>
                <c:pt idx="69">
                  <c:v>5.1731005000000003</c:v>
                </c:pt>
                <c:pt idx="70">
                  <c:v>5.3153458999999996</c:v>
                </c:pt>
                <c:pt idx="71">
                  <c:v>5.4611355000000001</c:v>
                </c:pt>
                <c:pt idx="72">
                  <c:v>5.6064720000000001</c:v>
                </c:pt>
                <c:pt idx="73">
                  <c:v>5.7456522999999997</c:v>
                </c:pt>
                <c:pt idx="74">
                  <c:v>5.8235688000000003</c:v>
                </c:pt>
                <c:pt idx="75">
                  <c:v>5.8628033999999998</c:v>
                </c:pt>
                <c:pt idx="76">
                  <c:v>5.8894793999999999</c:v>
                </c:pt>
                <c:pt idx="77">
                  <c:v>5.9160072000000001</c:v>
                </c:pt>
                <c:pt idx="78">
                  <c:v>5.9451697000000001</c:v>
                </c:pt>
                <c:pt idx="79">
                  <c:v>5.9720813000000001</c:v>
                </c:pt>
                <c:pt idx="80">
                  <c:v>6.0010513999999997</c:v>
                </c:pt>
                <c:pt idx="81">
                  <c:v>6.0243848</c:v>
                </c:pt>
                <c:pt idx="82">
                  <c:v>6.0593101999999996</c:v>
                </c:pt>
                <c:pt idx="83">
                  <c:v>6.1164686000000001</c:v>
                </c:pt>
                <c:pt idx="84">
                  <c:v>6.1814109999999998</c:v>
                </c:pt>
                <c:pt idx="85">
                  <c:v>6.2458727999999999</c:v>
                </c:pt>
                <c:pt idx="86">
                  <c:v>6.3236224999999999</c:v>
                </c:pt>
                <c:pt idx="87">
                  <c:v>6.4189145999999999</c:v>
                </c:pt>
                <c:pt idx="88">
                  <c:v>6.5223461</c:v>
                </c:pt>
                <c:pt idx="89">
                  <c:v>6.6276235999999997</c:v>
                </c:pt>
                <c:pt idx="90">
                  <c:v>6.7345901000000001</c:v>
                </c:pt>
                <c:pt idx="91">
                  <c:v>6.8455753000000001</c:v>
                </c:pt>
                <c:pt idx="92">
                  <c:v>6.9527270999999997</c:v>
                </c:pt>
                <c:pt idx="93">
                  <c:v>7.0719314999999998</c:v>
                </c:pt>
                <c:pt idx="94">
                  <c:v>7.1737506</c:v>
                </c:pt>
                <c:pt idx="95">
                  <c:v>7.2531575000000004</c:v>
                </c:pt>
                <c:pt idx="96">
                  <c:v>7.3516205000000001</c:v>
                </c:pt>
                <c:pt idx="97">
                  <c:v>7.4356362999999996</c:v>
                </c:pt>
                <c:pt idx="98">
                  <c:v>7.5203728999999999</c:v>
                </c:pt>
                <c:pt idx="99">
                  <c:v>7.6088769999999997</c:v>
                </c:pt>
                <c:pt idx="100">
                  <c:v>7.7005944</c:v>
                </c:pt>
                <c:pt idx="101">
                  <c:v>7.7908461999999998</c:v>
                </c:pt>
                <c:pt idx="102">
                  <c:v>7.8745433</c:v>
                </c:pt>
                <c:pt idx="103">
                  <c:v>7.9474241000000001</c:v>
                </c:pt>
                <c:pt idx="104">
                  <c:v>8.0211904999999994</c:v>
                </c:pt>
                <c:pt idx="105">
                  <c:v>8.0922911000000006</c:v>
                </c:pt>
                <c:pt idx="106">
                  <c:v>8.1542972999999996</c:v>
                </c:pt>
                <c:pt idx="107">
                  <c:v>8.2145091000000008</c:v>
                </c:pt>
                <c:pt idx="108">
                  <c:v>8.2704933999999994</c:v>
                </c:pt>
                <c:pt idx="109">
                  <c:v>8.3200708999999993</c:v>
                </c:pt>
                <c:pt idx="110">
                  <c:v>8.3651374999999994</c:v>
                </c:pt>
                <c:pt idx="111">
                  <c:v>8.4098640000000007</c:v>
                </c:pt>
                <c:pt idx="112">
                  <c:v>8.4579579000000003</c:v>
                </c:pt>
                <c:pt idx="113">
                  <c:v>8.5051500999999998</c:v>
                </c:pt>
                <c:pt idx="114">
                  <c:v>8.5530322999999999</c:v>
                </c:pt>
                <c:pt idx="115">
                  <c:v>8.6113586000000009</c:v>
                </c:pt>
                <c:pt idx="116">
                  <c:v>8.6695942000000006</c:v>
                </c:pt>
                <c:pt idx="117">
                  <c:v>8.7330518999999995</c:v>
                </c:pt>
                <c:pt idx="118">
                  <c:v>8.8133046000000004</c:v>
                </c:pt>
                <c:pt idx="119">
                  <c:v>8.9104770999999996</c:v>
                </c:pt>
                <c:pt idx="120">
                  <c:v>9.0200773999999999</c:v>
                </c:pt>
                <c:pt idx="121">
                  <c:v>9.0971653000000003</c:v>
                </c:pt>
                <c:pt idx="122">
                  <c:v>9.1558335999999994</c:v>
                </c:pt>
                <c:pt idx="123">
                  <c:v>9.2292132000000002</c:v>
                </c:pt>
                <c:pt idx="124">
                  <c:v>9.3328249000000003</c:v>
                </c:pt>
                <c:pt idx="125">
                  <c:v>9.4500224999999993</c:v>
                </c:pt>
                <c:pt idx="126">
                  <c:v>9.5794032999999992</c:v>
                </c:pt>
                <c:pt idx="127">
                  <c:v>9.6828385000000008</c:v>
                </c:pt>
                <c:pt idx="128">
                  <c:v>9.7585353999999995</c:v>
                </c:pt>
                <c:pt idx="129">
                  <c:v>9.8251603000000003</c:v>
                </c:pt>
                <c:pt idx="130">
                  <c:v>9.8929620000000007</c:v>
                </c:pt>
                <c:pt idx="131">
                  <c:v>9.9625404999999994</c:v>
                </c:pt>
                <c:pt idx="132">
                  <c:v>10.036204</c:v>
                </c:pt>
                <c:pt idx="133">
                  <c:v>10.094804</c:v>
                </c:pt>
                <c:pt idx="134">
                  <c:v>10.163542</c:v>
                </c:pt>
                <c:pt idx="135">
                  <c:v>10.229787</c:v>
                </c:pt>
                <c:pt idx="136">
                  <c:v>10.287255999999999</c:v>
                </c:pt>
                <c:pt idx="137">
                  <c:v>10.335862000000001</c:v>
                </c:pt>
                <c:pt idx="138">
                  <c:v>10.395944</c:v>
                </c:pt>
                <c:pt idx="139">
                  <c:v>10.458754000000001</c:v>
                </c:pt>
                <c:pt idx="140">
                  <c:v>10.524804</c:v>
                </c:pt>
                <c:pt idx="141">
                  <c:v>10.594087999999999</c:v>
                </c:pt>
                <c:pt idx="142">
                  <c:v>10.654494</c:v>
                </c:pt>
                <c:pt idx="143">
                  <c:v>10.707345999999999</c:v>
                </c:pt>
                <c:pt idx="144">
                  <c:v>10.754011</c:v>
                </c:pt>
                <c:pt idx="145">
                  <c:v>10.805904</c:v>
                </c:pt>
                <c:pt idx="146">
                  <c:v>10.855307</c:v>
                </c:pt>
                <c:pt idx="147">
                  <c:v>10.914047999999999</c:v>
                </c:pt>
                <c:pt idx="148">
                  <c:v>10.965714999999999</c:v>
                </c:pt>
                <c:pt idx="149">
                  <c:v>11.011182</c:v>
                </c:pt>
                <c:pt idx="150">
                  <c:v>11.072156</c:v>
                </c:pt>
                <c:pt idx="151">
                  <c:v>11.123964000000001</c:v>
                </c:pt>
                <c:pt idx="152">
                  <c:v>11.170972000000001</c:v>
                </c:pt>
                <c:pt idx="153">
                  <c:v>11.233142000000001</c:v>
                </c:pt>
                <c:pt idx="154">
                  <c:v>11.284815</c:v>
                </c:pt>
                <c:pt idx="155">
                  <c:v>11.346024</c:v>
                </c:pt>
                <c:pt idx="156">
                  <c:v>11.40948</c:v>
                </c:pt>
                <c:pt idx="157">
                  <c:v>11.483473999999999</c:v>
                </c:pt>
                <c:pt idx="158">
                  <c:v>11.601899</c:v>
                </c:pt>
                <c:pt idx="159">
                  <c:v>11.778974</c:v>
                </c:pt>
                <c:pt idx="160">
                  <c:v>11.906580999999999</c:v>
                </c:pt>
                <c:pt idx="161">
                  <c:v>12.015711</c:v>
                </c:pt>
                <c:pt idx="162">
                  <c:v>12.116866</c:v>
                </c:pt>
                <c:pt idx="163">
                  <c:v>12.205688</c:v>
                </c:pt>
                <c:pt idx="164">
                  <c:v>12.267772000000001</c:v>
                </c:pt>
                <c:pt idx="165">
                  <c:v>12.328315999999999</c:v>
                </c:pt>
                <c:pt idx="166">
                  <c:v>12.391026999999999</c:v>
                </c:pt>
                <c:pt idx="167">
                  <c:v>12.453839</c:v>
                </c:pt>
                <c:pt idx="168">
                  <c:v>12.506434</c:v>
                </c:pt>
                <c:pt idx="169">
                  <c:v>12.563883000000001</c:v>
                </c:pt>
                <c:pt idx="170">
                  <c:v>12.622521000000001</c:v>
                </c:pt>
                <c:pt idx="171">
                  <c:v>12.671640999999999</c:v>
                </c:pt>
                <c:pt idx="172">
                  <c:v>12.727259999999999</c:v>
                </c:pt>
                <c:pt idx="173">
                  <c:v>12.836969</c:v>
                </c:pt>
                <c:pt idx="174">
                  <c:v>12.955097</c:v>
                </c:pt>
                <c:pt idx="175">
                  <c:v>13.037573</c:v>
                </c:pt>
                <c:pt idx="176">
                  <c:v>13.09877</c:v>
                </c:pt>
                <c:pt idx="177">
                  <c:v>13.169895</c:v>
                </c:pt>
                <c:pt idx="178">
                  <c:v>13.250575</c:v>
                </c:pt>
                <c:pt idx="179">
                  <c:v>13.341263</c:v>
                </c:pt>
                <c:pt idx="180">
                  <c:v>13.432947</c:v>
                </c:pt>
                <c:pt idx="181">
                  <c:v>13.518151</c:v>
                </c:pt>
                <c:pt idx="182">
                  <c:v>13.609139000000001</c:v>
                </c:pt>
                <c:pt idx="183">
                  <c:v>13.70289</c:v>
                </c:pt>
                <c:pt idx="184">
                  <c:v>13.79346</c:v>
                </c:pt>
                <c:pt idx="185">
                  <c:v>13.880924</c:v>
                </c:pt>
                <c:pt idx="186">
                  <c:v>13.970788000000001</c:v>
                </c:pt>
                <c:pt idx="187">
                  <c:v>14.051766000000001</c:v>
                </c:pt>
                <c:pt idx="188">
                  <c:v>14.127325000000001</c:v>
                </c:pt>
                <c:pt idx="189">
                  <c:v>14.193557999999999</c:v>
                </c:pt>
                <c:pt idx="190">
                  <c:v>14.261229</c:v>
                </c:pt>
                <c:pt idx="191">
                  <c:v>14.323903</c:v>
                </c:pt>
                <c:pt idx="192">
                  <c:v>14.38411</c:v>
                </c:pt>
                <c:pt idx="193">
                  <c:v>14.484049000000001</c:v>
                </c:pt>
                <c:pt idx="194">
                  <c:v>14.599518</c:v>
                </c:pt>
                <c:pt idx="195">
                  <c:v>14.699303</c:v>
                </c:pt>
                <c:pt idx="196">
                  <c:v>14.827717</c:v>
                </c:pt>
                <c:pt idx="197">
                  <c:v>14.958083</c:v>
                </c:pt>
                <c:pt idx="198">
                  <c:v>15.062071</c:v>
                </c:pt>
                <c:pt idx="199">
                  <c:v>15.136089999999999</c:v>
                </c:pt>
                <c:pt idx="200">
                  <c:v>15.260763000000001</c:v>
                </c:pt>
                <c:pt idx="201">
                  <c:v>15.421713</c:v>
                </c:pt>
                <c:pt idx="202">
                  <c:v>15.565358</c:v>
                </c:pt>
                <c:pt idx="203">
                  <c:v>15.686999999999999</c:v>
                </c:pt>
                <c:pt idx="204">
                  <c:v>15.797497999999999</c:v>
                </c:pt>
                <c:pt idx="205">
                  <c:v>15.883502</c:v>
                </c:pt>
                <c:pt idx="206">
                  <c:v>15.963229999999999</c:v>
                </c:pt>
                <c:pt idx="207">
                  <c:v>16.063796</c:v>
                </c:pt>
                <c:pt idx="208">
                  <c:v>16.141418999999999</c:v>
                </c:pt>
                <c:pt idx="209">
                  <c:v>16.231043</c:v>
                </c:pt>
                <c:pt idx="210">
                  <c:v>16.344341</c:v>
                </c:pt>
                <c:pt idx="211">
                  <c:v>16.433781</c:v>
                </c:pt>
                <c:pt idx="212">
                  <c:v>16.530158</c:v>
                </c:pt>
                <c:pt idx="213">
                  <c:v>16.631862000000002</c:v>
                </c:pt>
                <c:pt idx="214">
                  <c:v>16.702148999999999</c:v>
                </c:pt>
                <c:pt idx="215">
                  <c:v>16.803833000000001</c:v>
                </c:pt>
                <c:pt idx="216">
                  <c:v>16.887104999999998</c:v>
                </c:pt>
                <c:pt idx="217">
                  <c:v>16.956831999999999</c:v>
                </c:pt>
                <c:pt idx="218">
                  <c:v>17.029139000000001</c:v>
                </c:pt>
                <c:pt idx="219">
                  <c:v>17.092355000000001</c:v>
                </c:pt>
                <c:pt idx="220">
                  <c:v>17.146757000000001</c:v>
                </c:pt>
                <c:pt idx="221">
                  <c:v>17.197517999999999</c:v>
                </c:pt>
                <c:pt idx="222">
                  <c:v>17.247418</c:v>
                </c:pt>
                <c:pt idx="223">
                  <c:v>17.296624000000001</c:v>
                </c:pt>
                <c:pt idx="224">
                  <c:v>17.346343999999998</c:v>
                </c:pt>
                <c:pt idx="225">
                  <c:v>17.390038000000001</c:v>
                </c:pt>
                <c:pt idx="226">
                  <c:v>17.427184</c:v>
                </c:pt>
                <c:pt idx="227">
                  <c:v>17.461164</c:v>
                </c:pt>
                <c:pt idx="228">
                  <c:v>17.488627999999999</c:v>
                </c:pt>
                <c:pt idx="229">
                  <c:v>17.513652</c:v>
                </c:pt>
                <c:pt idx="230">
                  <c:v>17.560191</c:v>
                </c:pt>
                <c:pt idx="231">
                  <c:v>17.602495000000001</c:v>
                </c:pt>
                <c:pt idx="232">
                  <c:v>17.640613999999999</c:v>
                </c:pt>
                <c:pt idx="233">
                  <c:v>17.685904000000001</c:v>
                </c:pt>
                <c:pt idx="234">
                  <c:v>17.729164000000001</c:v>
                </c:pt>
                <c:pt idx="235">
                  <c:v>17.766476999999998</c:v>
                </c:pt>
                <c:pt idx="236">
                  <c:v>17.799378999999998</c:v>
                </c:pt>
                <c:pt idx="237">
                  <c:v>17.832583</c:v>
                </c:pt>
                <c:pt idx="238">
                  <c:v>17.876235999999999</c:v>
                </c:pt>
                <c:pt idx="239">
                  <c:v>17.913740000000001</c:v>
                </c:pt>
                <c:pt idx="240">
                  <c:v>17.941998000000002</c:v>
                </c:pt>
                <c:pt idx="241">
                  <c:v>17.974896999999999</c:v>
                </c:pt>
                <c:pt idx="242">
                  <c:v>18.010061</c:v>
                </c:pt>
                <c:pt idx="243">
                  <c:v>18.043858</c:v>
                </c:pt>
                <c:pt idx="244">
                  <c:v>18.081410999999999</c:v>
                </c:pt>
                <c:pt idx="245">
                  <c:v>18.108481999999999</c:v>
                </c:pt>
                <c:pt idx="246">
                  <c:v>18.124707000000001</c:v>
                </c:pt>
                <c:pt idx="247">
                  <c:v>18.170828</c:v>
                </c:pt>
                <c:pt idx="248">
                  <c:v>18.217048999999999</c:v>
                </c:pt>
                <c:pt idx="249">
                  <c:v>18.250924999999999</c:v>
                </c:pt>
                <c:pt idx="250">
                  <c:v>18.265678999999999</c:v>
                </c:pt>
                <c:pt idx="251">
                  <c:v>18.302389000000002</c:v>
                </c:pt>
                <c:pt idx="252">
                  <c:v>18.393512999999999</c:v>
                </c:pt>
                <c:pt idx="253">
                  <c:v>18.537928999999998</c:v>
                </c:pt>
                <c:pt idx="254">
                  <c:v>18.673169000000001</c:v>
                </c:pt>
                <c:pt idx="255">
                  <c:v>18.791699999999999</c:v>
                </c:pt>
                <c:pt idx="256">
                  <c:v>18.885401999999999</c:v>
                </c:pt>
                <c:pt idx="257">
                  <c:v>18.990562000000001</c:v>
                </c:pt>
                <c:pt idx="258">
                  <c:v>19.064623000000001</c:v>
                </c:pt>
                <c:pt idx="259">
                  <c:v>19.118331999999999</c:v>
                </c:pt>
                <c:pt idx="260">
                  <c:v>19.175585999999999</c:v>
                </c:pt>
                <c:pt idx="261">
                  <c:v>19.242464999999999</c:v>
                </c:pt>
                <c:pt idx="262">
                  <c:v>19.302568999999998</c:v>
                </c:pt>
                <c:pt idx="263">
                  <c:v>19.362266000000002</c:v>
                </c:pt>
                <c:pt idx="264">
                  <c:v>19.422902000000001</c:v>
                </c:pt>
                <c:pt idx="265">
                  <c:v>19.478988999999999</c:v>
                </c:pt>
                <c:pt idx="266">
                  <c:v>19.531824</c:v>
                </c:pt>
                <c:pt idx="267">
                  <c:v>19.585277000000001</c:v>
                </c:pt>
                <c:pt idx="268">
                  <c:v>19.636364</c:v>
                </c:pt>
                <c:pt idx="269">
                  <c:v>19.685616</c:v>
                </c:pt>
                <c:pt idx="270">
                  <c:v>19.723426</c:v>
                </c:pt>
                <c:pt idx="271">
                  <c:v>19.769694999999999</c:v>
                </c:pt>
                <c:pt idx="272">
                  <c:v>19.820689000000002</c:v>
                </c:pt>
                <c:pt idx="273">
                  <c:v>19.860795</c:v>
                </c:pt>
                <c:pt idx="274">
                  <c:v>19.932656000000001</c:v>
                </c:pt>
                <c:pt idx="275">
                  <c:v>20.009093</c:v>
                </c:pt>
                <c:pt idx="276">
                  <c:v>20.117025000000002</c:v>
                </c:pt>
                <c:pt idx="277">
                  <c:v>20.222738</c:v>
                </c:pt>
                <c:pt idx="278">
                  <c:v>20.320060999999999</c:v>
                </c:pt>
                <c:pt idx="279">
                  <c:v>20.398827000000001</c:v>
                </c:pt>
                <c:pt idx="280">
                  <c:v>20.461874000000002</c:v>
                </c:pt>
                <c:pt idx="281">
                  <c:v>20.521637999999999</c:v>
                </c:pt>
                <c:pt idx="282">
                  <c:v>20.582042999999999</c:v>
                </c:pt>
                <c:pt idx="283">
                  <c:v>20.663157000000002</c:v>
                </c:pt>
                <c:pt idx="284">
                  <c:v>20.733806999999999</c:v>
                </c:pt>
                <c:pt idx="285">
                  <c:v>20.792211000000002</c:v>
                </c:pt>
                <c:pt idx="286">
                  <c:v>20.865403000000001</c:v>
                </c:pt>
                <c:pt idx="287">
                  <c:v>20.937728</c:v>
                </c:pt>
                <c:pt idx="288">
                  <c:v>21.038312999999999</c:v>
                </c:pt>
                <c:pt idx="289">
                  <c:v>21.125395000000001</c:v>
                </c:pt>
                <c:pt idx="290">
                  <c:v>21.220763000000002</c:v>
                </c:pt>
                <c:pt idx="291">
                  <c:v>21.309156999999999</c:v>
                </c:pt>
                <c:pt idx="292">
                  <c:v>21.371258999999998</c:v>
                </c:pt>
                <c:pt idx="293">
                  <c:v>21.428474000000001</c:v>
                </c:pt>
                <c:pt idx="294">
                  <c:v>21.482322</c:v>
                </c:pt>
                <c:pt idx="295">
                  <c:v>21.545762</c:v>
                </c:pt>
                <c:pt idx="296">
                  <c:v>21.609418999999999</c:v>
                </c:pt>
                <c:pt idx="297">
                  <c:v>21.668489000000001</c:v>
                </c:pt>
                <c:pt idx="298">
                  <c:v>21.728490000000001</c:v>
                </c:pt>
                <c:pt idx="299">
                  <c:v>21.784458000000001</c:v>
                </c:pt>
                <c:pt idx="300">
                  <c:v>21.839718999999999</c:v>
                </c:pt>
                <c:pt idx="301">
                  <c:v>21.888838</c:v>
                </c:pt>
                <c:pt idx="302">
                  <c:v>21.941732999999999</c:v>
                </c:pt>
                <c:pt idx="303">
                  <c:v>21.989429000000001</c:v>
                </c:pt>
                <c:pt idx="304">
                  <c:v>22.039047</c:v>
                </c:pt>
                <c:pt idx="305">
                  <c:v>22.090599000000001</c:v>
                </c:pt>
                <c:pt idx="306">
                  <c:v>22.151301</c:v>
                </c:pt>
                <c:pt idx="307">
                  <c:v>22.207906999999999</c:v>
                </c:pt>
                <c:pt idx="308">
                  <c:v>22.264893000000001</c:v>
                </c:pt>
                <c:pt idx="309">
                  <c:v>22.311509000000001</c:v>
                </c:pt>
                <c:pt idx="310">
                  <c:v>22.345884999999999</c:v>
                </c:pt>
                <c:pt idx="311">
                  <c:v>22.368319</c:v>
                </c:pt>
                <c:pt idx="312">
                  <c:v>22.391942</c:v>
                </c:pt>
                <c:pt idx="313">
                  <c:v>22.407896999999998</c:v>
                </c:pt>
                <c:pt idx="314">
                  <c:v>22.424253</c:v>
                </c:pt>
                <c:pt idx="315">
                  <c:v>22.436737999999998</c:v>
                </c:pt>
                <c:pt idx="316">
                  <c:v>22.449392</c:v>
                </c:pt>
                <c:pt idx="317">
                  <c:v>22.455833999999999</c:v>
                </c:pt>
                <c:pt idx="318">
                  <c:v>22.468181000000001</c:v>
                </c:pt>
                <c:pt idx="319">
                  <c:v>22.500513999999999</c:v>
                </c:pt>
                <c:pt idx="320">
                  <c:v>22.557033000000001</c:v>
                </c:pt>
                <c:pt idx="321">
                  <c:v>22.629825</c:v>
                </c:pt>
                <c:pt idx="322">
                  <c:v>22.696078</c:v>
                </c:pt>
                <c:pt idx="323">
                  <c:v>22.748118999999999</c:v>
                </c:pt>
                <c:pt idx="324">
                  <c:v>22.802154999999999</c:v>
                </c:pt>
                <c:pt idx="325">
                  <c:v>22.859898999999999</c:v>
                </c:pt>
                <c:pt idx="326">
                  <c:v>22.927416999999998</c:v>
                </c:pt>
                <c:pt idx="327">
                  <c:v>23.003001999999999</c:v>
                </c:pt>
                <c:pt idx="328">
                  <c:v>23.076108000000001</c:v>
                </c:pt>
                <c:pt idx="329">
                  <c:v>23.155173999999999</c:v>
                </c:pt>
                <c:pt idx="330">
                  <c:v>23.233073000000001</c:v>
                </c:pt>
                <c:pt idx="331">
                  <c:v>23.314321</c:v>
                </c:pt>
                <c:pt idx="332">
                  <c:v>23.392493000000002</c:v>
                </c:pt>
                <c:pt idx="333">
                  <c:v>23.462880999999999</c:v>
                </c:pt>
                <c:pt idx="334">
                  <c:v>23.541107</c:v>
                </c:pt>
                <c:pt idx="335">
                  <c:v>23.607212000000001</c:v>
                </c:pt>
                <c:pt idx="336">
                  <c:v>23.66864</c:v>
                </c:pt>
                <c:pt idx="337">
                  <c:v>23.735814999999999</c:v>
                </c:pt>
                <c:pt idx="338">
                  <c:v>23.791219000000002</c:v>
                </c:pt>
                <c:pt idx="339">
                  <c:v>23.856686</c:v>
                </c:pt>
                <c:pt idx="340">
                  <c:v>23.907033999999999</c:v>
                </c:pt>
                <c:pt idx="341">
                  <c:v>23.956143999999998</c:v>
                </c:pt>
                <c:pt idx="342">
                  <c:v>24.003326000000001</c:v>
                </c:pt>
                <c:pt idx="343">
                  <c:v>24.045117000000001</c:v>
                </c:pt>
                <c:pt idx="344">
                  <c:v>24.106521999999998</c:v>
                </c:pt>
                <c:pt idx="345">
                  <c:v>24.153684999999999</c:v>
                </c:pt>
                <c:pt idx="346">
                  <c:v>24.205946999999998</c:v>
                </c:pt>
                <c:pt idx="347">
                  <c:v>24.261824000000001</c:v>
                </c:pt>
                <c:pt idx="348">
                  <c:v>24.325398</c:v>
                </c:pt>
                <c:pt idx="349">
                  <c:v>24.378843</c:v>
                </c:pt>
                <c:pt idx="350">
                  <c:v>24.430430000000001</c:v>
                </c:pt>
                <c:pt idx="351">
                  <c:v>24.482680999999999</c:v>
                </c:pt>
                <c:pt idx="352">
                  <c:v>24.536242999999999</c:v>
                </c:pt>
                <c:pt idx="353">
                  <c:v>24.592229</c:v>
                </c:pt>
                <c:pt idx="354">
                  <c:v>24.653351000000001</c:v>
                </c:pt>
                <c:pt idx="355">
                  <c:v>24.720455999999999</c:v>
                </c:pt>
                <c:pt idx="356">
                  <c:v>24.773875</c:v>
                </c:pt>
                <c:pt idx="357">
                  <c:v>24.848492</c:v>
                </c:pt>
                <c:pt idx="358">
                  <c:v>24.928754000000001</c:v>
                </c:pt>
                <c:pt idx="359">
                  <c:v>25.008441000000001</c:v>
                </c:pt>
                <c:pt idx="360">
                  <c:v>25.071079000000001</c:v>
                </c:pt>
                <c:pt idx="361">
                  <c:v>25.120536000000001</c:v>
                </c:pt>
                <c:pt idx="362">
                  <c:v>25.17033</c:v>
                </c:pt>
                <c:pt idx="363">
                  <c:v>25.220158000000001</c:v>
                </c:pt>
                <c:pt idx="364">
                  <c:v>25.265488000000001</c:v>
                </c:pt>
                <c:pt idx="365">
                  <c:v>25.325343</c:v>
                </c:pt>
                <c:pt idx="366">
                  <c:v>25.387848000000002</c:v>
                </c:pt>
                <c:pt idx="367">
                  <c:v>25.441983</c:v>
                </c:pt>
                <c:pt idx="368">
                  <c:v>25.518367999999999</c:v>
                </c:pt>
                <c:pt idx="369">
                  <c:v>25.591277999999999</c:v>
                </c:pt>
                <c:pt idx="370">
                  <c:v>25.653614999999999</c:v>
                </c:pt>
                <c:pt idx="371">
                  <c:v>25.719148000000001</c:v>
                </c:pt>
                <c:pt idx="372">
                  <c:v>25.767856999999999</c:v>
                </c:pt>
                <c:pt idx="373">
                  <c:v>25.824826999999999</c:v>
                </c:pt>
                <c:pt idx="374">
                  <c:v>25.877234000000001</c:v>
                </c:pt>
                <c:pt idx="375">
                  <c:v>25.922447999999999</c:v>
                </c:pt>
                <c:pt idx="376">
                  <c:v>25.963266000000001</c:v>
                </c:pt>
                <c:pt idx="377">
                  <c:v>25.999731000000001</c:v>
                </c:pt>
                <c:pt idx="378">
                  <c:v>26.029115999999998</c:v>
                </c:pt>
                <c:pt idx="379">
                  <c:v>26.050685000000001</c:v>
                </c:pt>
                <c:pt idx="380">
                  <c:v>26.072444999999998</c:v>
                </c:pt>
                <c:pt idx="381">
                  <c:v>26.089504000000002</c:v>
                </c:pt>
                <c:pt idx="382">
                  <c:v>26.106044000000001</c:v>
                </c:pt>
                <c:pt idx="383">
                  <c:v>26.121904000000001</c:v>
                </c:pt>
                <c:pt idx="384">
                  <c:v>26.136986</c:v>
                </c:pt>
                <c:pt idx="385">
                  <c:v>26.153898999999999</c:v>
                </c:pt>
                <c:pt idx="386">
                  <c:v>26.166058</c:v>
                </c:pt>
                <c:pt idx="387">
                  <c:v>26.178388999999999</c:v>
                </c:pt>
                <c:pt idx="388">
                  <c:v>26.190853000000001</c:v>
                </c:pt>
                <c:pt idx="389">
                  <c:v>26.203389999999999</c:v>
                </c:pt>
                <c:pt idx="390">
                  <c:v>26.277446999999999</c:v>
                </c:pt>
                <c:pt idx="391">
                  <c:v>26.442822</c:v>
                </c:pt>
                <c:pt idx="392">
                  <c:v>26.618668</c:v>
                </c:pt>
                <c:pt idx="393">
                  <c:v>26.784936999999999</c:v>
                </c:pt>
                <c:pt idx="394">
                  <c:v>27.098835000000001</c:v>
                </c:pt>
                <c:pt idx="395">
                  <c:v>27.344795000000001</c:v>
                </c:pt>
                <c:pt idx="396">
                  <c:v>27.545753000000001</c:v>
                </c:pt>
                <c:pt idx="397">
                  <c:v>27.693435000000001</c:v>
                </c:pt>
                <c:pt idx="398">
                  <c:v>27.822579000000001</c:v>
                </c:pt>
                <c:pt idx="399">
                  <c:v>27.909735000000001</c:v>
                </c:pt>
                <c:pt idx="400">
                  <c:v>27.989715</c:v>
                </c:pt>
                <c:pt idx="401">
                  <c:v>28.064919</c:v>
                </c:pt>
                <c:pt idx="402">
                  <c:v>28.133004</c:v>
                </c:pt>
                <c:pt idx="403">
                  <c:v>28.187612000000001</c:v>
                </c:pt>
                <c:pt idx="404">
                  <c:v>28.237043</c:v>
                </c:pt>
                <c:pt idx="405">
                  <c:v>28.315729000000001</c:v>
                </c:pt>
                <c:pt idx="406">
                  <c:v>28.387623000000001</c:v>
                </c:pt>
                <c:pt idx="407">
                  <c:v>28.470123999999998</c:v>
                </c:pt>
                <c:pt idx="408">
                  <c:v>28.543495</c:v>
                </c:pt>
                <c:pt idx="409">
                  <c:v>28.598538000000001</c:v>
                </c:pt>
                <c:pt idx="410">
                  <c:v>28.666126999999999</c:v>
                </c:pt>
                <c:pt idx="411">
                  <c:v>28.718594</c:v>
                </c:pt>
                <c:pt idx="412">
                  <c:v>28.774495999999999</c:v>
                </c:pt>
                <c:pt idx="413">
                  <c:v>28.81448</c:v>
                </c:pt>
                <c:pt idx="414">
                  <c:v>28.864754999999999</c:v>
                </c:pt>
                <c:pt idx="415">
                  <c:v>28.920539999999999</c:v>
                </c:pt>
                <c:pt idx="416">
                  <c:v>28.975000999999999</c:v>
                </c:pt>
                <c:pt idx="417">
                  <c:v>29.035408</c:v>
                </c:pt>
                <c:pt idx="418">
                  <c:v>29.085175</c:v>
                </c:pt>
                <c:pt idx="419">
                  <c:v>29.132671999999999</c:v>
                </c:pt>
                <c:pt idx="420">
                  <c:v>29.185504999999999</c:v>
                </c:pt>
                <c:pt idx="421">
                  <c:v>29.232782</c:v>
                </c:pt>
                <c:pt idx="422">
                  <c:v>29.280629000000001</c:v>
                </c:pt>
                <c:pt idx="423">
                  <c:v>29.325697000000002</c:v>
                </c:pt>
                <c:pt idx="424">
                  <c:v>29.373864000000001</c:v>
                </c:pt>
                <c:pt idx="425">
                  <c:v>29.425768000000001</c:v>
                </c:pt>
                <c:pt idx="426">
                  <c:v>29.474336000000001</c:v>
                </c:pt>
                <c:pt idx="427">
                  <c:v>29.527889999999999</c:v>
                </c:pt>
                <c:pt idx="428">
                  <c:v>29.579183</c:v>
                </c:pt>
                <c:pt idx="429">
                  <c:v>29.633682</c:v>
                </c:pt>
                <c:pt idx="430">
                  <c:v>29.681507</c:v>
                </c:pt>
                <c:pt idx="431">
                  <c:v>29.717216000000001</c:v>
                </c:pt>
                <c:pt idx="432">
                  <c:v>29.762460999999998</c:v>
                </c:pt>
                <c:pt idx="433">
                  <c:v>29.804411999999999</c:v>
                </c:pt>
                <c:pt idx="434">
                  <c:v>29.856355000000001</c:v>
                </c:pt>
                <c:pt idx="435">
                  <c:v>29.900466999999999</c:v>
                </c:pt>
                <c:pt idx="436">
                  <c:v>29.935782</c:v>
                </c:pt>
                <c:pt idx="437">
                  <c:v>29.963239999999999</c:v>
                </c:pt>
                <c:pt idx="438">
                  <c:v>29.994194</c:v>
                </c:pt>
                <c:pt idx="439">
                  <c:v>30.020185000000001</c:v>
                </c:pt>
                <c:pt idx="440">
                  <c:v>30.046403999999999</c:v>
                </c:pt>
                <c:pt idx="441">
                  <c:v>30.073699000000001</c:v>
                </c:pt>
                <c:pt idx="442">
                  <c:v>30.102404</c:v>
                </c:pt>
                <c:pt idx="443">
                  <c:v>30.127596</c:v>
                </c:pt>
                <c:pt idx="444">
                  <c:v>30.142965</c:v>
                </c:pt>
                <c:pt idx="445">
                  <c:v>30.168908999999999</c:v>
                </c:pt>
                <c:pt idx="446">
                  <c:v>30.187076000000001</c:v>
                </c:pt>
                <c:pt idx="447">
                  <c:v>30.210028999999999</c:v>
                </c:pt>
                <c:pt idx="448">
                  <c:v>30.230087999999999</c:v>
                </c:pt>
                <c:pt idx="449">
                  <c:v>30.244949999999999</c:v>
                </c:pt>
                <c:pt idx="450">
                  <c:v>30.258289000000001</c:v>
                </c:pt>
                <c:pt idx="451">
                  <c:v>30.267894999999999</c:v>
                </c:pt>
                <c:pt idx="452">
                  <c:v>30.281182999999999</c:v>
                </c:pt>
                <c:pt idx="453">
                  <c:v>30.291955000000002</c:v>
                </c:pt>
                <c:pt idx="454">
                  <c:v>30.299997000000001</c:v>
                </c:pt>
                <c:pt idx="455">
                  <c:v>30.313469000000001</c:v>
                </c:pt>
                <c:pt idx="456">
                  <c:v>30.315062999999999</c:v>
                </c:pt>
                <c:pt idx="457">
                  <c:v>30.325941</c:v>
                </c:pt>
                <c:pt idx="458">
                  <c:v>30.337678</c:v>
                </c:pt>
                <c:pt idx="459">
                  <c:v>30.334548000000002</c:v>
                </c:pt>
                <c:pt idx="460">
                  <c:v>30.357662000000001</c:v>
                </c:pt>
                <c:pt idx="461">
                  <c:v>30.389185000000001</c:v>
                </c:pt>
                <c:pt idx="462">
                  <c:v>30.445622</c:v>
                </c:pt>
                <c:pt idx="463">
                  <c:v>30.507109</c:v>
                </c:pt>
              </c:numCache>
            </c:numRef>
          </c:yVal>
          <c:smooth val="1"/>
          <c:extLst>
            <c:ext xmlns:c16="http://schemas.microsoft.com/office/drawing/2014/chart" uri="{C3380CC4-5D6E-409C-BE32-E72D297353CC}">
              <c16:uniqueId val="{00000004-4E9F-445E-99D0-7B11A5292723}"/>
            </c:ext>
          </c:extLst>
        </c:ser>
        <c:dLbls>
          <c:showLegendKey val="0"/>
          <c:showVal val="0"/>
          <c:showCatName val="0"/>
          <c:showSerName val="0"/>
          <c:showPercent val="0"/>
          <c:showBubbleSize val="0"/>
        </c:dLbls>
        <c:axId val="581672880"/>
        <c:axId val="581672400"/>
      </c:scatterChart>
      <c:valAx>
        <c:axId val="791597664"/>
        <c:scaling>
          <c:orientation val="minMax"/>
          <c:max val="40"/>
          <c:min val="-8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layout>
            <c:manualLayout>
              <c:xMode val="edge"/>
              <c:yMode val="edge"/>
              <c:x val="0.38882636362847156"/>
              <c:y val="0.9020710443415517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majorUnit val="20"/>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1.3066178194098393E-2"/>
              <c:y val="0.33548562471118037"/>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ax val="4"/>
          <c:min val="-8"/>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1879485020271034"/>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18550382414987"/>
          <c:y val="0.21365614683665121"/>
          <c:w val="0.76518834263688373"/>
          <c:h val="0.57768334194129067"/>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Elaborated!$H$3:$H$423</c:f>
              <c:numCache>
                <c:formatCode>0.00</c:formatCode>
                <c:ptCount val="421"/>
                <c:pt idx="0">
                  <c:v>-1.2725092000000001E-4</c:v>
                </c:pt>
                <c:pt idx="1">
                  <c:v>-2.1068401999999999E-4</c:v>
                </c:pt>
                <c:pt idx="2">
                  <c:v>2.6385474000000002E-4</c:v>
                </c:pt>
                <c:pt idx="3">
                  <c:v>4.4778126000000002E-5</c:v>
                </c:pt>
                <c:pt idx="4">
                  <c:v>9.9463954999999999E-5</c:v>
                </c:pt>
                <c:pt idx="5">
                  <c:v>2.2033813000000001E-4</c:v>
                </c:pt>
                <c:pt idx="6">
                  <c:v>6.0670748999999999E-6</c:v>
                </c:pt>
                <c:pt idx="7">
                  <c:v>-1.8833926000000001E-4</c:v>
                </c:pt>
                <c:pt idx="8">
                  <c:v>-1.3015925999999999E-4</c:v>
                </c:pt>
                <c:pt idx="9">
                  <c:v>-3.7920465999999998E-4</c:v>
                </c:pt>
                <c:pt idx="10">
                  <c:v>-2.6861621999999999E-4</c:v>
                </c:pt>
                <c:pt idx="11">
                  <c:v>-3.7931751000000002E-4</c:v>
                </c:pt>
                <c:pt idx="12">
                  <c:v>-8.7428835000000001E-5</c:v>
                </c:pt>
                <c:pt idx="13">
                  <c:v>-1.0056566E-5</c:v>
                </c:pt>
                <c:pt idx="14">
                  <c:v>-1.1965176E-4</c:v>
                </c:pt>
                <c:pt idx="15">
                  <c:v>-2.0989892000000001E-4</c:v>
                </c:pt>
                <c:pt idx="16">
                  <c:v>1.4394931E-5</c:v>
                </c:pt>
                <c:pt idx="17">
                  <c:v>5.5694802E-3</c:v>
                </c:pt>
                <c:pt idx="18">
                  <c:v>3.4087368999999999E-2</c:v>
                </c:pt>
                <c:pt idx="19">
                  <c:v>5.5861841000000002E-2</c:v>
                </c:pt>
                <c:pt idx="20">
                  <c:v>8.3038060999999996E-2</c:v>
                </c:pt>
                <c:pt idx="21">
                  <c:v>8.9672399999999999E-2</c:v>
                </c:pt>
                <c:pt idx="22">
                  <c:v>0.13352720000000001</c:v>
                </c:pt>
                <c:pt idx="23">
                  <c:v>0.14902025999999999</c:v>
                </c:pt>
                <c:pt idx="24">
                  <c:v>0.15896284999999999</c:v>
                </c:pt>
                <c:pt idx="25">
                  <c:v>0.16163155000000001</c:v>
                </c:pt>
                <c:pt idx="26">
                  <c:v>0.17354823999999999</c:v>
                </c:pt>
                <c:pt idx="27">
                  <c:v>0.18131311</c:v>
                </c:pt>
                <c:pt idx="28">
                  <c:v>0.19242123</c:v>
                </c:pt>
                <c:pt idx="29">
                  <c:v>0.20100007</c:v>
                </c:pt>
                <c:pt idx="30">
                  <c:v>0.20714441</c:v>
                </c:pt>
                <c:pt idx="31">
                  <c:v>0.21057550999999999</c:v>
                </c:pt>
                <c:pt idx="32">
                  <c:v>0.21851533000000001</c:v>
                </c:pt>
                <c:pt idx="33">
                  <c:v>0.22496991999999999</c:v>
                </c:pt>
                <c:pt idx="34">
                  <c:v>0.22855018999999999</c:v>
                </c:pt>
                <c:pt idx="35">
                  <c:v>0.23340016999999999</c:v>
                </c:pt>
                <c:pt idx="36">
                  <c:v>0.23367242999999999</c:v>
                </c:pt>
                <c:pt idx="37">
                  <c:v>0.23528429000000001</c:v>
                </c:pt>
                <c:pt idx="38">
                  <c:v>0.24027967</c:v>
                </c:pt>
                <c:pt idx="39">
                  <c:v>0.24299498</c:v>
                </c:pt>
                <c:pt idx="40">
                  <c:v>0.24762471999999999</c:v>
                </c:pt>
                <c:pt idx="41">
                  <c:v>0.25140712999999998</c:v>
                </c:pt>
                <c:pt idx="42">
                  <c:v>0.25665409</c:v>
                </c:pt>
                <c:pt idx="43">
                  <c:v>0.26100993</c:v>
                </c:pt>
                <c:pt idx="44">
                  <c:v>0.26921254</c:v>
                </c:pt>
                <c:pt idx="45">
                  <c:v>0.27786292000000001</c:v>
                </c:pt>
                <c:pt idx="46">
                  <c:v>0.28000005</c:v>
                </c:pt>
                <c:pt idx="47">
                  <c:v>0.28245202000000003</c:v>
                </c:pt>
                <c:pt idx="48">
                  <c:v>0.28582070999999998</c:v>
                </c:pt>
                <c:pt idx="49">
                  <c:v>0.28783790999999997</c:v>
                </c:pt>
                <c:pt idx="50">
                  <c:v>0.29057727</c:v>
                </c:pt>
                <c:pt idx="51">
                  <c:v>0.29363359</c:v>
                </c:pt>
                <c:pt idx="52">
                  <c:v>0.29611142000000001</c:v>
                </c:pt>
                <c:pt idx="53">
                  <c:v>0.29816693999999999</c:v>
                </c:pt>
                <c:pt idx="54">
                  <c:v>0.29993621999999998</c:v>
                </c:pt>
                <c:pt idx="55">
                  <c:v>0.30314668</c:v>
                </c:pt>
                <c:pt idx="56">
                  <c:v>0.30819796999999999</c:v>
                </c:pt>
                <c:pt idx="57">
                  <c:v>0.31193283999999999</c:v>
                </c:pt>
                <c:pt idx="58">
                  <c:v>0.31451995999999999</c:v>
                </c:pt>
                <c:pt idx="59">
                  <c:v>0.31587166</c:v>
                </c:pt>
                <c:pt idx="60">
                  <c:v>0.31640587999999997</c:v>
                </c:pt>
                <c:pt idx="61">
                  <c:v>0.31708688000000002</c:v>
                </c:pt>
                <c:pt idx="62">
                  <c:v>0.32010135000000001</c:v>
                </c:pt>
                <c:pt idx="63">
                  <c:v>0.32128000000000001</c:v>
                </c:pt>
                <c:pt idx="64">
                  <c:v>0.32550490999999998</c:v>
                </c:pt>
                <c:pt idx="65">
                  <c:v>0.32916245</c:v>
                </c:pt>
                <c:pt idx="66">
                  <c:v>0.33330265999999997</c:v>
                </c:pt>
                <c:pt idx="67">
                  <c:v>0.33803368</c:v>
                </c:pt>
                <c:pt idx="68">
                  <c:v>0.33947661000000001</c:v>
                </c:pt>
                <c:pt idx="69">
                  <c:v>0.34067966</c:v>
                </c:pt>
                <c:pt idx="70">
                  <c:v>0.34255870999999999</c:v>
                </c:pt>
                <c:pt idx="71">
                  <c:v>0.34333321</c:v>
                </c:pt>
                <c:pt idx="72">
                  <c:v>0.34376773999999999</c:v>
                </c:pt>
                <c:pt idx="73">
                  <c:v>0.34394396999999999</c:v>
                </c:pt>
                <c:pt idx="74">
                  <c:v>0.34487693000000003</c:v>
                </c:pt>
                <c:pt idx="75">
                  <c:v>0.34575652000000001</c:v>
                </c:pt>
                <c:pt idx="76">
                  <c:v>0.34610878</c:v>
                </c:pt>
                <c:pt idx="77">
                  <c:v>0.34647053999999999</c:v>
                </c:pt>
                <c:pt idx="78">
                  <c:v>0.34804206999999998</c:v>
                </c:pt>
                <c:pt idx="79">
                  <c:v>0.34923006000000001</c:v>
                </c:pt>
                <c:pt idx="80">
                  <c:v>0.34899437999999999</c:v>
                </c:pt>
                <c:pt idx="81">
                  <c:v>0.34960744999999999</c:v>
                </c:pt>
                <c:pt idx="82">
                  <c:v>0.35123663999999999</c:v>
                </c:pt>
                <c:pt idx="83">
                  <c:v>0.35252189</c:v>
                </c:pt>
                <c:pt idx="84">
                  <c:v>0.35322538999999997</c:v>
                </c:pt>
                <c:pt idx="85">
                  <c:v>0.35627822999999997</c:v>
                </c:pt>
                <c:pt idx="86">
                  <c:v>0.36213647999999998</c:v>
                </c:pt>
                <c:pt idx="87">
                  <c:v>0.36495430000000001</c:v>
                </c:pt>
                <c:pt idx="88">
                  <c:v>0.36694304</c:v>
                </c:pt>
                <c:pt idx="89">
                  <c:v>0.36869111999999998</c:v>
                </c:pt>
                <c:pt idx="90">
                  <c:v>0.37274488</c:v>
                </c:pt>
                <c:pt idx="91">
                  <c:v>0.37497142</c:v>
                </c:pt>
                <c:pt idx="92">
                  <c:v>0.37678899999999999</c:v>
                </c:pt>
                <c:pt idx="93">
                  <c:v>0.37823764999999998</c:v>
                </c:pt>
                <c:pt idx="94">
                  <c:v>0.37946685000000002</c:v>
                </c:pt>
                <c:pt idx="95">
                  <c:v>0.38066981</c:v>
                </c:pt>
                <c:pt idx="96">
                  <c:v>0.38216728</c:v>
                </c:pt>
                <c:pt idx="97">
                  <c:v>0.38366369</c:v>
                </c:pt>
                <c:pt idx="98">
                  <c:v>0.38403132000000001</c:v>
                </c:pt>
                <c:pt idx="99">
                  <c:v>0.38485773000000001</c:v>
                </c:pt>
                <c:pt idx="100">
                  <c:v>0.38676632</c:v>
                </c:pt>
                <c:pt idx="101">
                  <c:v>0.38877914000000002</c:v>
                </c:pt>
                <c:pt idx="102">
                  <c:v>0.39267363999999999</c:v>
                </c:pt>
                <c:pt idx="103">
                  <c:v>0.39508427000000002</c:v>
                </c:pt>
                <c:pt idx="104">
                  <c:v>0.39855424</c:v>
                </c:pt>
                <c:pt idx="105">
                  <c:v>0.40079955</c:v>
                </c:pt>
                <c:pt idx="106">
                  <c:v>0.40364554000000002</c:v>
                </c:pt>
                <c:pt idx="107">
                  <c:v>0.40594437999999999</c:v>
                </c:pt>
                <c:pt idx="108">
                  <c:v>0.40939335999999998</c:v>
                </c:pt>
                <c:pt idx="109">
                  <c:v>0.41147369</c:v>
                </c:pt>
                <c:pt idx="110">
                  <c:v>0.41445226000000002</c:v>
                </c:pt>
                <c:pt idx="111">
                  <c:v>0.41574266999999998</c:v>
                </c:pt>
                <c:pt idx="112">
                  <c:v>0.41748728000000002</c:v>
                </c:pt>
                <c:pt idx="113">
                  <c:v>0.42118714000000002</c:v>
                </c:pt>
                <c:pt idx="114">
                  <c:v>0.42187712999999999</c:v>
                </c:pt>
                <c:pt idx="115">
                  <c:v>0.42329586000000002</c:v>
                </c:pt>
                <c:pt idx="116">
                  <c:v>0.42587275000000002</c:v>
                </c:pt>
                <c:pt idx="117">
                  <c:v>0.43037419999999998</c:v>
                </c:pt>
                <c:pt idx="118">
                  <c:v>0.43138987000000001</c:v>
                </c:pt>
                <c:pt idx="119">
                  <c:v>0.43410304999999999</c:v>
                </c:pt>
                <c:pt idx="120">
                  <c:v>0.43473038000000003</c:v>
                </c:pt>
                <c:pt idx="121">
                  <c:v>0.43789492000000002</c:v>
                </c:pt>
                <c:pt idx="122">
                  <c:v>0.44057038999999998</c:v>
                </c:pt>
                <c:pt idx="123">
                  <c:v>0.4421852</c:v>
                </c:pt>
                <c:pt idx="124">
                  <c:v>0.44666827999999997</c:v>
                </c:pt>
                <c:pt idx="125">
                  <c:v>0.45243588000000001</c:v>
                </c:pt>
                <c:pt idx="126">
                  <c:v>0.45998555000000002</c:v>
                </c:pt>
                <c:pt idx="127">
                  <c:v>0.46110337000000001</c:v>
                </c:pt>
                <c:pt idx="128">
                  <c:v>0.46296375000000001</c:v>
                </c:pt>
                <c:pt idx="129">
                  <c:v>0.46606722</c:v>
                </c:pt>
                <c:pt idx="130">
                  <c:v>0.47308623</c:v>
                </c:pt>
                <c:pt idx="131">
                  <c:v>0.47763466999999998</c:v>
                </c:pt>
                <c:pt idx="132">
                  <c:v>0.47917916999999999</c:v>
                </c:pt>
                <c:pt idx="133">
                  <c:v>0.47931108</c:v>
                </c:pt>
                <c:pt idx="134">
                  <c:v>0.48199071999999998</c:v>
                </c:pt>
                <c:pt idx="135">
                  <c:v>0.48368243999999999</c:v>
                </c:pt>
                <c:pt idx="136">
                  <c:v>0.48574862000000002</c:v>
                </c:pt>
                <c:pt idx="137">
                  <c:v>0.48649999999999999</c:v>
                </c:pt>
                <c:pt idx="138">
                  <c:v>0.48646440000000002</c:v>
                </c:pt>
                <c:pt idx="139">
                  <c:v>0.48720489</c:v>
                </c:pt>
                <c:pt idx="140">
                  <c:v>0.49122059000000001</c:v>
                </c:pt>
                <c:pt idx="141">
                  <c:v>0.49557077999999999</c:v>
                </c:pt>
                <c:pt idx="142">
                  <c:v>0.49752459999999998</c:v>
                </c:pt>
                <c:pt idx="143">
                  <c:v>0.50405728999999999</c:v>
                </c:pt>
                <c:pt idx="144">
                  <c:v>0.50559854000000004</c:v>
                </c:pt>
                <c:pt idx="145">
                  <c:v>0.50799362999999997</c:v>
                </c:pt>
                <c:pt idx="146">
                  <c:v>0.51102689999999995</c:v>
                </c:pt>
                <c:pt idx="147">
                  <c:v>0.51271597000000002</c:v>
                </c:pt>
                <c:pt idx="148">
                  <c:v>0.51538598999999996</c:v>
                </c:pt>
                <c:pt idx="149">
                  <c:v>0.51822283000000002</c:v>
                </c:pt>
                <c:pt idx="150">
                  <c:v>0.52064885000000005</c:v>
                </c:pt>
                <c:pt idx="151">
                  <c:v>0.52222194</c:v>
                </c:pt>
                <c:pt idx="152">
                  <c:v>0.52354882999999997</c:v>
                </c:pt>
                <c:pt idx="153">
                  <c:v>0.52472576999999998</c:v>
                </c:pt>
                <c:pt idx="154">
                  <c:v>0.52842067999999998</c:v>
                </c:pt>
                <c:pt idx="155">
                  <c:v>0.53307970999999998</c:v>
                </c:pt>
                <c:pt idx="156">
                  <c:v>0.53772430999999998</c:v>
                </c:pt>
                <c:pt idx="157">
                  <c:v>0.54540025999999997</c:v>
                </c:pt>
                <c:pt idx="158">
                  <c:v>0.54675319</c:v>
                </c:pt>
                <c:pt idx="159">
                  <c:v>0.54726209999999997</c:v>
                </c:pt>
                <c:pt idx="160">
                  <c:v>0.55047882000000004</c:v>
                </c:pt>
                <c:pt idx="161">
                  <c:v>0.55294975999999996</c:v>
                </c:pt>
                <c:pt idx="162">
                  <c:v>0.55417216999999996</c:v>
                </c:pt>
                <c:pt idx="163">
                  <c:v>0.55594224999999997</c:v>
                </c:pt>
                <c:pt idx="164">
                  <c:v>0.55651649000000003</c:v>
                </c:pt>
                <c:pt idx="165">
                  <c:v>0.55729768000000002</c:v>
                </c:pt>
                <c:pt idx="166">
                  <c:v>0.56170017000000005</c:v>
                </c:pt>
                <c:pt idx="167">
                  <c:v>0.56574161000000001</c:v>
                </c:pt>
                <c:pt idx="168">
                  <c:v>0.57543253000000005</c:v>
                </c:pt>
                <c:pt idx="169">
                  <c:v>0.58069205000000002</c:v>
                </c:pt>
                <c:pt idx="170">
                  <c:v>0.58350754000000005</c:v>
                </c:pt>
                <c:pt idx="171">
                  <c:v>0.58626714999999996</c:v>
                </c:pt>
                <c:pt idx="172">
                  <c:v>0.59241991999999999</c:v>
                </c:pt>
                <c:pt idx="173">
                  <c:v>0.59600478999999995</c:v>
                </c:pt>
                <c:pt idx="174">
                  <c:v>0.59885858999999997</c:v>
                </c:pt>
                <c:pt idx="175">
                  <c:v>0.60750594000000002</c:v>
                </c:pt>
                <c:pt idx="176">
                  <c:v>0.61604000000000003</c:v>
                </c:pt>
                <c:pt idx="177">
                  <c:v>0.62242056999999995</c:v>
                </c:pt>
                <c:pt idx="178">
                  <c:v>0.63443632000000005</c:v>
                </c:pt>
                <c:pt idx="179">
                  <c:v>0.64285462999999998</c:v>
                </c:pt>
                <c:pt idx="180">
                  <c:v>0.64410341000000004</c:v>
                </c:pt>
                <c:pt idx="181">
                  <c:v>0.64559005999999997</c:v>
                </c:pt>
                <c:pt idx="182">
                  <c:v>0.64871034000000005</c:v>
                </c:pt>
                <c:pt idx="183">
                  <c:v>0.65100164000000005</c:v>
                </c:pt>
                <c:pt idx="184">
                  <c:v>0.65644572999999995</c:v>
                </c:pt>
                <c:pt idx="185">
                  <c:v>0.66473594000000003</c:v>
                </c:pt>
                <c:pt idx="186">
                  <c:v>0.66818414000000004</c:v>
                </c:pt>
                <c:pt idx="187">
                  <c:v>0.67160074000000003</c:v>
                </c:pt>
                <c:pt idx="188">
                  <c:v>0.67852570999999995</c:v>
                </c:pt>
                <c:pt idx="189">
                  <c:v>0.68274964999999999</c:v>
                </c:pt>
                <c:pt idx="190">
                  <c:v>0.68498144000000005</c:v>
                </c:pt>
                <c:pt idx="191">
                  <c:v>0.68892319000000002</c:v>
                </c:pt>
                <c:pt idx="192">
                  <c:v>0.69310983000000004</c:v>
                </c:pt>
                <c:pt idx="193">
                  <c:v>0.69758102</c:v>
                </c:pt>
                <c:pt idx="194">
                  <c:v>0.69948758</c:v>
                </c:pt>
                <c:pt idx="195">
                  <c:v>0.70363348999999997</c:v>
                </c:pt>
                <c:pt idx="196">
                  <c:v>0.70539087</c:v>
                </c:pt>
                <c:pt idx="197">
                  <c:v>0.70636458000000002</c:v>
                </c:pt>
                <c:pt idx="198">
                  <c:v>0.70714573999999997</c:v>
                </c:pt>
                <c:pt idx="199">
                  <c:v>0.70853122999999996</c:v>
                </c:pt>
                <c:pt idx="200">
                  <c:v>0.71180030000000005</c:v>
                </c:pt>
                <c:pt idx="201">
                  <c:v>0.71411316999999996</c:v>
                </c:pt>
                <c:pt idx="202">
                  <c:v>0.71542143999999996</c:v>
                </c:pt>
                <c:pt idx="203">
                  <c:v>0.71611798999999998</c:v>
                </c:pt>
                <c:pt idx="204">
                  <c:v>0.71624745000000001</c:v>
                </c:pt>
                <c:pt idx="205">
                  <c:v>0.71890500999999996</c:v>
                </c:pt>
                <c:pt idx="206">
                  <c:v>0.72535185000000002</c:v>
                </c:pt>
                <c:pt idx="207">
                  <c:v>0.72839458999999995</c:v>
                </c:pt>
                <c:pt idx="208">
                  <c:v>0.73084884000000006</c:v>
                </c:pt>
                <c:pt idx="209">
                  <c:v>0.73862457000000004</c:v>
                </c:pt>
                <c:pt idx="210">
                  <c:v>0.74553566000000004</c:v>
                </c:pt>
                <c:pt idx="211">
                  <c:v>0.75088273000000005</c:v>
                </c:pt>
                <c:pt idx="212">
                  <c:v>0.75803518000000003</c:v>
                </c:pt>
                <c:pt idx="213">
                  <c:v>0.76425330000000002</c:v>
                </c:pt>
                <c:pt idx="214">
                  <c:v>0.76978893000000004</c:v>
                </c:pt>
                <c:pt idx="215">
                  <c:v>0.77235807000000001</c:v>
                </c:pt>
                <c:pt idx="216">
                  <c:v>0.77207784000000002</c:v>
                </c:pt>
                <c:pt idx="217">
                  <c:v>0.77477874000000002</c:v>
                </c:pt>
                <c:pt idx="218">
                  <c:v>0.77904850000000003</c:v>
                </c:pt>
                <c:pt idx="219">
                  <c:v>0.78431136000000001</c:v>
                </c:pt>
                <c:pt idx="220">
                  <c:v>0.78532243000000002</c:v>
                </c:pt>
                <c:pt idx="221">
                  <c:v>0.78731567999999996</c:v>
                </c:pt>
                <c:pt idx="222">
                  <c:v>0.79062328999999998</c:v>
                </c:pt>
                <c:pt idx="223">
                  <c:v>0.79315005999999999</c:v>
                </c:pt>
                <c:pt idx="224">
                  <c:v>0.79733982999999997</c:v>
                </c:pt>
                <c:pt idx="225">
                  <c:v>0.80004803999999996</c:v>
                </c:pt>
                <c:pt idx="226">
                  <c:v>0.80057396000000003</c:v>
                </c:pt>
                <c:pt idx="227">
                  <c:v>0.80193590000000003</c:v>
                </c:pt>
                <c:pt idx="228">
                  <c:v>0.80288767000000005</c:v>
                </c:pt>
                <c:pt idx="229">
                  <c:v>0.80567716</c:v>
                </c:pt>
                <c:pt idx="230">
                  <c:v>0.80696648000000004</c:v>
                </c:pt>
                <c:pt idx="231">
                  <c:v>0.81025312000000005</c:v>
                </c:pt>
                <c:pt idx="232">
                  <c:v>0.81331598999999999</c:v>
                </c:pt>
                <c:pt idx="233">
                  <c:v>0.81408756000000004</c:v>
                </c:pt>
                <c:pt idx="234">
                  <c:v>0.81492156999999998</c:v>
                </c:pt>
                <c:pt idx="235">
                  <c:v>0.81549033000000004</c:v>
                </c:pt>
                <c:pt idx="236">
                  <c:v>0.81712110999999998</c:v>
                </c:pt>
                <c:pt idx="237">
                  <c:v>0.81868949000000002</c:v>
                </c:pt>
                <c:pt idx="238">
                  <c:v>0.82032313999999995</c:v>
                </c:pt>
                <c:pt idx="239">
                  <c:v>0.82064561000000003</c:v>
                </c:pt>
                <c:pt idx="240">
                  <c:v>0.82167025999999999</c:v>
                </c:pt>
                <c:pt idx="241">
                  <c:v>0.82198338000000004</c:v>
                </c:pt>
                <c:pt idx="242">
                  <c:v>0.82263240000000004</c:v>
                </c:pt>
                <c:pt idx="243">
                  <c:v>0.82283262000000001</c:v>
                </c:pt>
                <c:pt idx="244">
                  <c:v>0.82329872999999998</c:v>
                </c:pt>
                <c:pt idx="245">
                  <c:v>0.82445694999999997</c:v>
                </c:pt>
                <c:pt idx="246">
                  <c:v>0.82411332000000004</c:v>
                </c:pt>
                <c:pt idx="247">
                  <c:v>0.82473613000000001</c:v>
                </c:pt>
                <c:pt idx="248">
                  <c:v>0.82523049999999998</c:v>
                </c:pt>
                <c:pt idx="249">
                  <c:v>0.82677827000000004</c:v>
                </c:pt>
                <c:pt idx="250">
                  <c:v>0.82798702000000002</c:v>
                </c:pt>
                <c:pt idx="251">
                  <c:v>0.82869446000000002</c:v>
                </c:pt>
                <c:pt idx="252">
                  <c:v>0.82968014000000001</c:v>
                </c:pt>
                <c:pt idx="253">
                  <c:v>0.83033694000000002</c:v>
                </c:pt>
                <c:pt idx="254">
                  <c:v>0.83060259999999997</c:v>
                </c:pt>
                <c:pt idx="255">
                  <c:v>0.83077953999999998</c:v>
                </c:pt>
                <c:pt idx="256">
                  <c:v>0.83097642000000005</c:v>
                </c:pt>
                <c:pt idx="257">
                  <c:v>0.83249823000000001</c:v>
                </c:pt>
                <c:pt idx="258">
                  <c:v>0.83315879999999998</c:v>
                </c:pt>
                <c:pt idx="259">
                  <c:v>0.83359638999999996</c:v>
                </c:pt>
                <c:pt idx="260">
                  <c:v>0.83478357000000003</c:v>
                </c:pt>
                <c:pt idx="261">
                  <c:v>0.83652375999999995</c:v>
                </c:pt>
                <c:pt idx="262">
                  <c:v>0.83676054</c:v>
                </c:pt>
                <c:pt idx="263">
                  <c:v>0.83806712000000005</c:v>
                </c:pt>
                <c:pt idx="264">
                  <c:v>0.83923305000000004</c:v>
                </c:pt>
                <c:pt idx="265">
                  <c:v>0.84130375000000002</c:v>
                </c:pt>
                <c:pt idx="266">
                  <c:v>0.84283741999999995</c:v>
                </c:pt>
                <c:pt idx="267">
                  <c:v>0.84658454000000005</c:v>
                </c:pt>
                <c:pt idx="268">
                  <c:v>0.84961142000000001</c:v>
                </c:pt>
                <c:pt idx="269">
                  <c:v>0.85281848999999998</c:v>
                </c:pt>
                <c:pt idx="270">
                  <c:v>0.85394327000000003</c:v>
                </c:pt>
                <c:pt idx="271">
                  <c:v>0.85496477000000004</c:v>
                </c:pt>
                <c:pt idx="272">
                  <c:v>0.85604661000000004</c:v>
                </c:pt>
                <c:pt idx="273">
                  <c:v>0.85753515999999996</c:v>
                </c:pt>
                <c:pt idx="274">
                  <c:v>0.85776797999999999</c:v>
                </c:pt>
                <c:pt idx="275">
                  <c:v>0.85782519000000002</c:v>
                </c:pt>
                <c:pt idx="276">
                  <c:v>0.85772216000000001</c:v>
                </c:pt>
                <c:pt idx="277">
                  <c:v>0.85772563999999996</c:v>
                </c:pt>
                <c:pt idx="278">
                  <c:v>0.85768575999999996</c:v>
                </c:pt>
                <c:pt idx="279">
                  <c:v>0.85769037999999997</c:v>
                </c:pt>
                <c:pt idx="280">
                  <c:v>0.85764308</c:v>
                </c:pt>
                <c:pt idx="281">
                  <c:v>0.85753290999999998</c:v>
                </c:pt>
                <c:pt idx="282">
                  <c:v>0.85774044999999999</c:v>
                </c:pt>
                <c:pt idx="283">
                  <c:v>0.85773692999999995</c:v>
                </c:pt>
                <c:pt idx="284">
                  <c:v>0.85777716999999998</c:v>
                </c:pt>
                <c:pt idx="285">
                  <c:v>0.85743174</c:v>
                </c:pt>
                <c:pt idx="286">
                  <c:v>0.85737432000000002</c:v>
                </c:pt>
                <c:pt idx="287">
                  <c:v>0.857514</c:v>
                </c:pt>
                <c:pt idx="288">
                  <c:v>0.85761187000000005</c:v>
                </c:pt>
                <c:pt idx="289">
                  <c:v>0.85780374000000004</c:v>
                </c:pt>
                <c:pt idx="290">
                  <c:v>0.85761706000000004</c:v>
                </c:pt>
                <c:pt idx="291">
                  <c:v>0.85763460999999996</c:v>
                </c:pt>
                <c:pt idx="292">
                  <c:v>0.85719544999999997</c:v>
                </c:pt>
                <c:pt idx="293">
                  <c:v>0.85747930000000006</c:v>
                </c:pt>
                <c:pt idx="294">
                  <c:v>0.85719785000000004</c:v>
                </c:pt>
                <c:pt idx="295">
                  <c:v>0.85772667000000002</c:v>
                </c:pt>
                <c:pt idx="296">
                  <c:v>0.85730684000000001</c:v>
                </c:pt>
                <c:pt idx="297">
                  <c:v>0.85742295000000002</c:v>
                </c:pt>
                <c:pt idx="298">
                  <c:v>0.85781059999999998</c:v>
                </c:pt>
                <c:pt idx="299">
                  <c:v>0.85803708999999995</c:v>
                </c:pt>
                <c:pt idx="300">
                  <c:v>0.85815872000000004</c:v>
                </c:pt>
                <c:pt idx="301">
                  <c:v>0.85796903000000002</c:v>
                </c:pt>
                <c:pt idx="302">
                  <c:v>0.85783666000000003</c:v>
                </c:pt>
                <c:pt idx="303">
                  <c:v>0.85857817000000003</c:v>
                </c:pt>
                <c:pt idx="304">
                  <c:v>0.86097723000000004</c:v>
                </c:pt>
                <c:pt idx="305">
                  <c:v>0.86309347999999997</c:v>
                </c:pt>
                <c:pt idx="306">
                  <c:v>0.86414374000000005</c:v>
                </c:pt>
                <c:pt idx="307">
                  <c:v>0.86807703000000003</c:v>
                </c:pt>
                <c:pt idx="308">
                  <c:v>0.87323496</c:v>
                </c:pt>
                <c:pt idx="309">
                  <c:v>0.88162699</c:v>
                </c:pt>
                <c:pt idx="310">
                  <c:v>0.88645388999999997</c:v>
                </c:pt>
                <c:pt idx="311">
                  <c:v>0.88902705000000004</c:v>
                </c:pt>
                <c:pt idx="312">
                  <c:v>0.89308560000000003</c:v>
                </c:pt>
                <c:pt idx="313">
                  <c:v>0.89570245999999998</c:v>
                </c:pt>
                <c:pt idx="314">
                  <c:v>0.89798383000000004</c:v>
                </c:pt>
                <c:pt idx="315">
                  <c:v>0.90080853000000005</c:v>
                </c:pt>
                <c:pt idx="316">
                  <c:v>0.90552703000000001</c:v>
                </c:pt>
                <c:pt idx="317">
                  <c:v>0.91042235999999999</c:v>
                </c:pt>
                <c:pt idx="318">
                  <c:v>0.91784471999999995</c:v>
                </c:pt>
                <c:pt idx="319">
                  <c:v>0.92047319000000005</c:v>
                </c:pt>
                <c:pt idx="320">
                  <c:v>0.92425181999999995</c:v>
                </c:pt>
                <c:pt idx="321">
                  <c:v>0.92980129</c:v>
                </c:pt>
                <c:pt idx="322">
                  <c:v>0.93657274999999995</c:v>
                </c:pt>
                <c:pt idx="323">
                  <c:v>0.94168949000000002</c:v>
                </c:pt>
                <c:pt idx="324">
                  <c:v>0.94565880999999996</c:v>
                </c:pt>
                <c:pt idx="325">
                  <c:v>0.94774656000000002</c:v>
                </c:pt>
                <c:pt idx="326">
                  <c:v>0.94934794</c:v>
                </c:pt>
                <c:pt idx="327">
                  <c:v>0.95439326000000002</c:v>
                </c:pt>
                <c:pt idx="328">
                  <c:v>0.95723451000000004</c:v>
                </c:pt>
                <c:pt idx="329">
                  <c:v>0.95868195</c:v>
                </c:pt>
                <c:pt idx="330">
                  <c:v>0.96800794999999995</c:v>
                </c:pt>
                <c:pt idx="331">
                  <c:v>0.97818168000000005</c:v>
                </c:pt>
                <c:pt idx="332">
                  <c:v>0.99997393000000001</c:v>
                </c:pt>
                <c:pt idx="333">
                  <c:v>1.0169193000000001</c:v>
                </c:pt>
                <c:pt idx="334">
                  <c:v>1.0271958000000001</c:v>
                </c:pt>
                <c:pt idx="335">
                  <c:v>1.0334011999999999</c:v>
                </c:pt>
                <c:pt idx="336">
                  <c:v>1.0413958999999999</c:v>
                </c:pt>
                <c:pt idx="337">
                  <c:v>1.0479254</c:v>
                </c:pt>
                <c:pt idx="338">
                  <c:v>1.0573984999999999</c:v>
                </c:pt>
                <c:pt idx="339">
                  <c:v>1.0581491000000001</c:v>
                </c:pt>
                <c:pt idx="340">
                  <c:v>1.0612432000000001</c:v>
                </c:pt>
                <c:pt idx="341">
                  <c:v>1.0662214999999999</c:v>
                </c:pt>
                <c:pt idx="342">
                  <c:v>1.0708039</c:v>
                </c:pt>
                <c:pt idx="343">
                  <c:v>1.0806697999999999</c:v>
                </c:pt>
                <c:pt idx="344">
                  <c:v>1.0868673</c:v>
                </c:pt>
                <c:pt idx="345">
                  <c:v>1.0917211</c:v>
                </c:pt>
                <c:pt idx="346">
                  <c:v>1.0945009000000001</c:v>
                </c:pt>
                <c:pt idx="347">
                  <c:v>1.1018322</c:v>
                </c:pt>
                <c:pt idx="348">
                  <c:v>1.1111951</c:v>
                </c:pt>
                <c:pt idx="349">
                  <c:v>1.1243694</c:v>
                </c:pt>
                <c:pt idx="350">
                  <c:v>1.134655</c:v>
                </c:pt>
                <c:pt idx="351">
                  <c:v>1.1406784000000001</c:v>
                </c:pt>
                <c:pt idx="352">
                  <c:v>1.1428837999999999</c:v>
                </c:pt>
                <c:pt idx="353">
                  <c:v>1.1592471</c:v>
                </c:pt>
                <c:pt idx="354">
                  <c:v>1.1715021000000001</c:v>
                </c:pt>
                <c:pt idx="355">
                  <c:v>1.1786818999999999</c:v>
                </c:pt>
                <c:pt idx="356">
                  <c:v>1.1847713</c:v>
                </c:pt>
                <c:pt idx="357">
                  <c:v>1.1923971</c:v>
                </c:pt>
                <c:pt idx="358">
                  <c:v>1.2005986</c:v>
                </c:pt>
                <c:pt idx="359">
                  <c:v>1.2096391</c:v>
                </c:pt>
                <c:pt idx="360">
                  <c:v>1.2189068999999999</c:v>
                </c:pt>
                <c:pt idx="361">
                  <c:v>1.2345423</c:v>
                </c:pt>
                <c:pt idx="362">
                  <c:v>1.2436955999999999</c:v>
                </c:pt>
                <c:pt idx="363">
                  <c:v>1.2492346000000001</c:v>
                </c:pt>
                <c:pt idx="364">
                  <c:v>1.2520197</c:v>
                </c:pt>
                <c:pt idx="365">
                  <c:v>1.2544769</c:v>
                </c:pt>
                <c:pt idx="366">
                  <c:v>1.2548428</c:v>
                </c:pt>
                <c:pt idx="367">
                  <c:v>1.2636541999999999</c:v>
                </c:pt>
                <c:pt idx="368">
                  <c:v>1.2711448999999999</c:v>
                </c:pt>
                <c:pt idx="369">
                  <c:v>1.2741001000000001</c:v>
                </c:pt>
                <c:pt idx="370">
                  <c:v>1.2757153000000001</c:v>
                </c:pt>
                <c:pt idx="371">
                  <c:v>1.2813813999999999</c:v>
                </c:pt>
                <c:pt idx="372">
                  <c:v>1.2845025000000001</c:v>
                </c:pt>
                <c:pt idx="373">
                  <c:v>1.2958014</c:v>
                </c:pt>
                <c:pt idx="374">
                  <c:v>1.3013888</c:v>
                </c:pt>
                <c:pt idx="375">
                  <c:v>1.3049061</c:v>
                </c:pt>
                <c:pt idx="376">
                  <c:v>1.3114702</c:v>
                </c:pt>
                <c:pt idx="377">
                  <c:v>1.3231636</c:v>
                </c:pt>
                <c:pt idx="378">
                  <c:v>1.3463210000000001</c:v>
                </c:pt>
                <c:pt idx="379">
                  <c:v>1.3683118000000001</c:v>
                </c:pt>
                <c:pt idx="380">
                  <c:v>1.4162710999999999</c:v>
                </c:pt>
                <c:pt idx="381">
                  <c:v>1.4832099000000001</c:v>
                </c:pt>
                <c:pt idx="382">
                  <c:v>1.5117878</c:v>
                </c:pt>
                <c:pt idx="383">
                  <c:v>1.5469925</c:v>
                </c:pt>
                <c:pt idx="384">
                  <c:v>1.5648228</c:v>
                </c:pt>
                <c:pt idx="385">
                  <c:v>1.5905693999999999</c:v>
                </c:pt>
                <c:pt idx="386">
                  <c:v>1.6067098</c:v>
                </c:pt>
                <c:pt idx="387">
                  <c:v>1.6262867999999999</c:v>
                </c:pt>
                <c:pt idx="388">
                  <c:v>1.6439052000000001</c:v>
                </c:pt>
                <c:pt idx="389">
                  <c:v>1.6561167999999999</c:v>
                </c:pt>
                <c:pt idx="390">
                  <c:v>1.6597221</c:v>
                </c:pt>
                <c:pt idx="391">
                  <c:v>1.6656493999999999</c:v>
                </c:pt>
                <c:pt idx="392">
                  <c:v>1.68329</c:v>
                </c:pt>
                <c:pt idx="393">
                  <c:v>1.6995754000000001</c:v>
                </c:pt>
                <c:pt idx="394">
                  <c:v>1.7084505999999999</c:v>
                </c:pt>
                <c:pt idx="395">
                  <c:v>1.7231384999999999</c:v>
                </c:pt>
                <c:pt idx="396">
                  <c:v>1.7276076</c:v>
                </c:pt>
                <c:pt idx="397">
                  <c:v>1.7361977</c:v>
                </c:pt>
                <c:pt idx="398">
                  <c:v>1.7548839000000001</c:v>
                </c:pt>
                <c:pt idx="399">
                  <c:v>1.7710925</c:v>
                </c:pt>
                <c:pt idx="400">
                  <c:v>1.7886424999999999</c:v>
                </c:pt>
                <c:pt idx="401">
                  <c:v>1.7967630000000001</c:v>
                </c:pt>
                <c:pt idx="402">
                  <c:v>1.8117904</c:v>
                </c:pt>
                <c:pt idx="403">
                  <c:v>1.8355710999999999</c:v>
                </c:pt>
                <c:pt idx="404">
                  <c:v>1.857011</c:v>
                </c:pt>
                <c:pt idx="405">
                  <c:v>1.8719948</c:v>
                </c:pt>
                <c:pt idx="406">
                  <c:v>1.8919600000000001</c:v>
                </c:pt>
                <c:pt idx="407">
                  <c:v>1.8976735</c:v>
                </c:pt>
                <c:pt idx="408">
                  <c:v>1.9197089000000001</c:v>
                </c:pt>
                <c:pt idx="409">
                  <c:v>1.9412529999999999</c:v>
                </c:pt>
                <c:pt idx="410">
                  <c:v>1.9556614999999999</c:v>
                </c:pt>
                <c:pt idx="411">
                  <c:v>1.9715984</c:v>
                </c:pt>
                <c:pt idx="412">
                  <c:v>1.9871911</c:v>
                </c:pt>
                <c:pt idx="413">
                  <c:v>2.0002151000000001</c:v>
                </c:pt>
                <c:pt idx="414">
                  <c:v>2.0168682000000002</c:v>
                </c:pt>
                <c:pt idx="415">
                  <c:v>2.0258506999999999</c:v>
                </c:pt>
                <c:pt idx="416">
                  <c:v>2.0298490999999999</c:v>
                </c:pt>
                <c:pt idx="417">
                  <c:v>2.0305122</c:v>
                </c:pt>
                <c:pt idx="418">
                  <c:v>2.0301007000000002</c:v>
                </c:pt>
                <c:pt idx="419">
                  <c:v>2.0106427999999998</c:v>
                </c:pt>
                <c:pt idx="420">
                  <c:v>0.60126146999999996</c:v>
                </c:pt>
              </c:numCache>
            </c:numRef>
          </c:xVal>
          <c:yVal>
            <c:numRef>
              <c:f>Elaborated!$N$3:$N$422</c:f>
              <c:numCache>
                <c:formatCode>0.00</c:formatCode>
                <c:ptCount val="420"/>
                <c:pt idx="0">
                  <c:v>0</c:v>
                </c:pt>
                <c:pt idx="1">
                  <c:v>2.4441978999999999E-2</c:v>
                </c:pt>
                <c:pt idx="2">
                  <c:v>2.6710386999999999E-2</c:v>
                </c:pt>
                <c:pt idx="3">
                  <c:v>3.3003677000000002E-2</c:v>
                </c:pt>
                <c:pt idx="4">
                  <c:v>3.5451667999999999E-2</c:v>
                </c:pt>
                <c:pt idx="5">
                  <c:v>3.6145708999999998E-2</c:v>
                </c:pt>
                <c:pt idx="6">
                  <c:v>4.1089490999999999E-2</c:v>
                </c:pt>
                <c:pt idx="7">
                  <c:v>4.5043241999999997E-2</c:v>
                </c:pt>
                <c:pt idx="8">
                  <c:v>4.7794418999999998E-2</c:v>
                </c:pt>
                <c:pt idx="9">
                  <c:v>5.1656624999999998E-2</c:v>
                </c:pt>
                <c:pt idx="10">
                  <c:v>5.6549505E-2</c:v>
                </c:pt>
                <c:pt idx="11">
                  <c:v>6.2885337999999999E-2</c:v>
                </c:pt>
                <c:pt idx="12">
                  <c:v>6.8564054999999999E-2</c:v>
                </c:pt>
                <c:pt idx="13">
                  <c:v>8.1802342E-2</c:v>
                </c:pt>
                <c:pt idx="14">
                  <c:v>0.1001572</c:v>
                </c:pt>
                <c:pt idx="15">
                  <c:v>0.1257306</c:v>
                </c:pt>
                <c:pt idx="16">
                  <c:v>0.16661342000000001</c:v>
                </c:pt>
                <c:pt idx="17">
                  <c:v>0.28409035999999999</c:v>
                </c:pt>
                <c:pt idx="18">
                  <c:v>0.40192030000000001</c:v>
                </c:pt>
                <c:pt idx="19">
                  <c:v>0.50217427000000003</c:v>
                </c:pt>
                <c:pt idx="20">
                  <c:v>0.56085498</c:v>
                </c:pt>
                <c:pt idx="21">
                  <c:v>0.61196050000000002</c:v>
                </c:pt>
                <c:pt idx="22">
                  <c:v>1.0770805000000001</c:v>
                </c:pt>
                <c:pt idx="23">
                  <c:v>1.4394206000000001</c:v>
                </c:pt>
                <c:pt idx="24">
                  <c:v>1.5997452999999999</c:v>
                </c:pt>
                <c:pt idx="25">
                  <c:v>1.7688120000000001</c:v>
                </c:pt>
                <c:pt idx="26">
                  <c:v>1.9212374000000001</c:v>
                </c:pt>
                <c:pt idx="27">
                  <c:v>2.0370062999999998</c:v>
                </c:pt>
                <c:pt idx="28">
                  <c:v>2.150617</c:v>
                </c:pt>
                <c:pt idx="29">
                  <c:v>2.2716622000000002</c:v>
                </c:pt>
                <c:pt idx="30">
                  <c:v>2.3847095999999999</c:v>
                </c:pt>
                <c:pt idx="31">
                  <c:v>2.4715050999999999</c:v>
                </c:pt>
                <c:pt idx="32">
                  <c:v>2.5360941000000001</c:v>
                </c:pt>
                <c:pt idx="33">
                  <c:v>2.6066634999999998</c:v>
                </c:pt>
                <c:pt idx="34">
                  <c:v>2.7491604999999999</c:v>
                </c:pt>
                <c:pt idx="35">
                  <c:v>2.8682661999999999</c:v>
                </c:pt>
                <c:pt idx="36">
                  <c:v>2.9759126</c:v>
                </c:pt>
                <c:pt idx="37">
                  <c:v>3.0755713999999998</c:v>
                </c:pt>
                <c:pt idx="38">
                  <c:v>3.1837437</c:v>
                </c:pt>
                <c:pt idx="39">
                  <c:v>3.3056288999999999</c:v>
                </c:pt>
                <c:pt idx="40">
                  <c:v>3.4612926000000002</c:v>
                </c:pt>
                <c:pt idx="41">
                  <c:v>3.5712700000000002</c:v>
                </c:pt>
                <c:pt idx="42">
                  <c:v>3.7073482000000002</c:v>
                </c:pt>
                <c:pt idx="43">
                  <c:v>3.8604508000000002</c:v>
                </c:pt>
                <c:pt idx="44">
                  <c:v>3.9921546000000001</c:v>
                </c:pt>
                <c:pt idx="45">
                  <c:v>4.0966927999999996</c:v>
                </c:pt>
                <c:pt idx="46">
                  <c:v>4.1788727000000003</c:v>
                </c:pt>
                <c:pt idx="47">
                  <c:v>4.2415658000000001</c:v>
                </c:pt>
                <c:pt idx="48">
                  <c:v>4.3013785999999996</c:v>
                </c:pt>
                <c:pt idx="49">
                  <c:v>4.3577538000000002</c:v>
                </c:pt>
                <c:pt idx="50">
                  <c:v>4.4414483999999996</c:v>
                </c:pt>
                <c:pt idx="51">
                  <c:v>4.5970528000000002</c:v>
                </c:pt>
                <c:pt idx="52">
                  <c:v>4.6980786999999999</c:v>
                </c:pt>
                <c:pt idx="53">
                  <c:v>4.7668786000000001</c:v>
                </c:pt>
                <c:pt idx="54">
                  <c:v>4.8251755999999997</c:v>
                </c:pt>
                <c:pt idx="55">
                  <c:v>4.8682343000000001</c:v>
                </c:pt>
                <c:pt idx="56">
                  <c:v>4.9086296000000003</c:v>
                </c:pt>
                <c:pt idx="57">
                  <c:v>4.9577517000000002</c:v>
                </c:pt>
                <c:pt idx="58">
                  <c:v>4.9938647999999999</c:v>
                </c:pt>
                <c:pt idx="59">
                  <c:v>5.0311326999999997</c:v>
                </c:pt>
                <c:pt idx="60">
                  <c:v>5.0720717999999998</c:v>
                </c:pt>
                <c:pt idx="61">
                  <c:v>5.1195649000000003</c:v>
                </c:pt>
                <c:pt idx="62">
                  <c:v>5.1785940999999998</c:v>
                </c:pt>
                <c:pt idx="63">
                  <c:v>5.2169803999999997</c:v>
                </c:pt>
                <c:pt idx="64">
                  <c:v>5.2503213000000004</c:v>
                </c:pt>
                <c:pt idx="65">
                  <c:v>5.2783156</c:v>
                </c:pt>
                <c:pt idx="66">
                  <c:v>5.3057264999999996</c:v>
                </c:pt>
                <c:pt idx="67">
                  <c:v>5.3427946999999998</c:v>
                </c:pt>
                <c:pt idx="68">
                  <c:v>5.3787035000000003</c:v>
                </c:pt>
                <c:pt idx="69">
                  <c:v>5.4169581000000004</c:v>
                </c:pt>
                <c:pt idx="70">
                  <c:v>5.4521956999999999</c:v>
                </c:pt>
                <c:pt idx="71">
                  <c:v>5.4809796000000004</c:v>
                </c:pt>
                <c:pt idx="72">
                  <c:v>5.5052513000000003</c:v>
                </c:pt>
                <c:pt idx="73">
                  <c:v>5.5302837</c:v>
                </c:pt>
                <c:pt idx="74">
                  <c:v>5.5547677999999996</c:v>
                </c:pt>
                <c:pt idx="75">
                  <c:v>5.5744217000000003</c:v>
                </c:pt>
                <c:pt idx="76">
                  <c:v>5.5975279999999996</c:v>
                </c:pt>
                <c:pt idx="77">
                  <c:v>5.6225769000000003</c:v>
                </c:pt>
                <c:pt idx="78">
                  <c:v>5.6458608999999997</c:v>
                </c:pt>
                <c:pt idx="79">
                  <c:v>5.6729123000000001</c:v>
                </c:pt>
                <c:pt idx="80">
                  <c:v>5.6982768000000004</c:v>
                </c:pt>
                <c:pt idx="81">
                  <c:v>5.7195555000000002</c:v>
                </c:pt>
                <c:pt idx="82">
                  <c:v>5.7428431</c:v>
                </c:pt>
                <c:pt idx="83">
                  <c:v>5.7785899000000001</c:v>
                </c:pt>
                <c:pt idx="84">
                  <c:v>5.8224891999999997</c:v>
                </c:pt>
                <c:pt idx="85">
                  <c:v>5.8774001</c:v>
                </c:pt>
                <c:pt idx="86">
                  <c:v>5.9288273</c:v>
                </c:pt>
                <c:pt idx="87">
                  <c:v>5.9699704999999996</c:v>
                </c:pt>
                <c:pt idx="88">
                  <c:v>6.0034622000000004</c:v>
                </c:pt>
                <c:pt idx="89">
                  <c:v>6.0275413000000002</c:v>
                </c:pt>
                <c:pt idx="90">
                  <c:v>6.0321613999999997</c:v>
                </c:pt>
                <c:pt idx="91">
                  <c:v>6.1149494999999998</c:v>
                </c:pt>
                <c:pt idx="92">
                  <c:v>6.2035659000000001</c:v>
                </c:pt>
                <c:pt idx="93">
                  <c:v>6.2903789000000003</c:v>
                </c:pt>
                <c:pt idx="94">
                  <c:v>6.3956463000000001</c:v>
                </c:pt>
                <c:pt idx="95">
                  <c:v>6.5106060000000001</c:v>
                </c:pt>
                <c:pt idx="96">
                  <c:v>6.5926904999999998</c:v>
                </c:pt>
                <c:pt idx="97">
                  <c:v>6.6542909000000003</c:v>
                </c:pt>
                <c:pt idx="98">
                  <c:v>6.7186287</c:v>
                </c:pt>
                <c:pt idx="99">
                  <c:v>6.7809051</c:v>
                </c:pt>
                <c:pt idx="100">
                  <c:v>6.8477458999999996</c:v>
                </c:pt>
                <c:pt idx="101">
                  <c:v>6.9252189</c:v>
                </c:pt>
                <c:pt idx="102">
                  <c:v>7.0000214999999999</c:v>
                </c:pt>
                <c:pt idx="103">
                  <c:v>7.074122</c:v>
                </c:pt>
                <c:pt idx="104">
                  <c:v>7.1475238000000001</c:v>
                </c:pt>
                <c:pt idx="105">
                  <c:v>7.2199280999999997</c:v>
                </c:pt>
                <c:pt idx="106">
                  <c:v>7.2899925000000003</c:v>
                </c:pt>
                <c:pt idx="107">
                  <c:v>7.3751278999999998</c:v>
                </c:pt>
                <c:pt idx="108">
                  <c:v>7.4609497999999999</c:v>
                </c:pt>
                <c:pt idx="109">
                  <c:v>7.5664889000000004</c:v>
                </c:pt>
                <c:pt idx="110">
                  <c:v>7.6233807999999996</c:v>
                </c:pt>
                <c:pt idx="111">
                  <c:v>7.6835103</c:v>
                </c:pt>
                <c:pt idx="112">
                  <c:v>7.7409093999999996</c:v>
                </c:pt>
                <c:pt idx="113">
                  <c:v>7.8013716999999998</c:v>
                </c:pt>
                <c:pt idx="114">
                  <c:v>7.8566744999999996</c:v>
                </c:pt>
                <c:pt idx="115">
                  <c:v>7.9040182999999997</c:v>
                </c:pt>
                <c:pt idx="116">
                  <c:v>7.9511153999999999</c:v>
                </c:pt>
                <c:pt idx="117">
                  <c:v>7.9979734000000002</c:v>
                </c:pt>
                <c:pt idx="118">
                  <c:v>8.0512610000000002</c:v>
                </c:pt>
                <c:pt idx="119">
                  <c:v>8.1102384999999995</c:v>
                </c:pt>
                <c:pt idx="120">
                  <c:v>8.1632300999999998</c:v>
                </c:pt>
                <c:pt idx="121">
                  <c:v>8.2198598999999994</c:v>
                </c:pt>
                <c:pt idx="122">
                  <c:v>8.2649307000000007</c:v>
                </c:pt>
                <c:pt idx="123">
                  <c:v>8.3059358000000003</c:v>
                </c:pt>
                <c:pt idx="124">
                  <c:v>8.3452596000000003</c:v>
                </c:pt>
                <c:pt idx="125">
                  <c:v>8.3981575999999993</c:v>
                </c:pt>
                <c:pt idx="126">
                  <c:v>8.4522118000000006</c:v>
                </c:pt>
                <c:pt idx="127">
                  <c:v>8.5082290999999994</c:v>
                </c:pt>
                <c:pt idx="128">
                  <c:v>8.5762043999999999</c:v>
                </c:pt>
                <c:pt idx="129">
                  <c:v>8.6423778999999996</c:v>
                </c:pt>
                <c:pt idx="130">
                  <c:v>8.7103961000000005</c:v>
                </c:pt>
                <c:pt idx="131">
                  <c:v>8.7701656000000003</c:v>
                </c:pt>
                <c:pt idx="132">
                  <c:v>8.8386794000000002</c:v>
                </c:pt>
                <c:pt idx="133">
                  <c:v>8.9157299999999999</c:v>
                </c:pt>
                <c:pt idx="134">
                  <c:v>8.9945492999999992</c:v>
                </c:pt>
                <c:pt idx="135">
                  <c:v>9.0689820000000001</c:v>
                </c:pt>
                <c:pt idx="136">
                  <c:v>9.1329334000000006</c:v>
                </c:pt>
                <c:pt idx="137">
                  <c:v>9.2014090999999993</c:v>
                </c:pt>
                <c:pt idx="138">
                  <c:v>9.2569561999999994</c:v>
                </c:pt>
                <c:pt idx="139">
                  <c:v>9.3038696000000005</c:v>
                </c:pt>
                <c:pt idx="140">
                  <c:v>9.3358989000000001</c:v>
                </c:pt>
                <c:pt idx="141">
                  <c:v>9.3620230000000006</c:v>
                </c:pt>
                <c:pt idx="142">
                  <c:v>9.4012528999999994</c:v>
                </c:pt>
                <c:pt idx="143">
                  <c:v>9.4509889000000005</c:v>
                </c:pt>
                <c:pt idx="144">
                  <c:v>9.5028210000000009</c:v>
                </c:pt>
                <c:pt idx="145">
                  <c:v>9.5526204999999997</c:v>
                </c:pt>
                <c:pt idx="146">
                  <c:v>9.5889295000000008</c:v>
                </c:pt>
                <c:pt idx="147">
                  <c:v>9.6223956000000008</c:v>
                </c:pt>
                <c:pt idx="148">
                  <c:v>9.6552901000000002</c:v>
                </c:pt>
                <c:pt idx="149">
                  <c:v>9.6795127000000001</c:v>
                </c:pt>
                <c:pt idx="150">
                  <c:v>9.7045033000000007</c:v>
                </c:pt>
                <c:pt idx="151">
                  <c:v>9.7307956000000004</c:v>
                </c:pt>
                <c:pt idx="152">
                  <c:v>9.7678255000000007</c:v>
                </c:pt>
                <c:pt idx="153">
                  <c:v>9.8216993000000006</c:v>
                </c:pt>
                <c:pt idx="154">
                  <c:v>9.8921250000000001</c:v>
                </c:pt>
                <c:pt idx="155">
                  <c:v>9.9665049000000003</c:v>
                </c:pt>
                <c:pt idx="156">
                  <c:v>10.030609</c:v>
                </c:pt>
                <c:pt idx="157">
                  <c:v>10.087647</c:v>
                </c:pt>
                <c:pt idx="158">
                  <c:v>10.133983000000001</c:v>
                </c:pt>
                <c:pt idx="159">
                  <c:v>10.181744999999999</c:v>
                </c:pt>
                <c:pt idx="160">
                  <c:v>10.234949</c:v>
                </c:pt>
                <c:pt idx="161">
                  <c:v>10.306162</c:v>
                </c:pt>
                <c:pt idx="162">
                  <c:v>10.384923000000001</c:v>
                </c:pt>
                <c:pt idx="163">
                  <c:v>10.464121</c:v>
                </c:pt>
                <c:pt idx="164">
                  <c:v>10.536744000000001</c:v>
                </c:pt>
                <c:pt idx="165">
                  <c:v>10.623937</c:v>
                </c:pt>
                <c:pt idx="166">
                  <c:v>10.715408999999999</c:v>
                </c:pt>
                <c:pt idx="167">
                  <c:v>10.813015</c:v>
                </c:pt>
                <c:pt idx="168">
                  <c:v>10.902564</c:v>
                </c:pt>
                <c:pt idx="169">
                  <c:v>10.969815000000001</c:v>
                </c:pt>
                <c:pt idx="170">
                  <c:v>11.041017</c:v>
                </c:pt>
                <c:pt idx="171">
                  <c:v>11.130076000000001</c:v>
                </c:pt>
                <c:pt idx="172">
                  <c:v>11.224971999999999</c:v>
                </c:pt>
                <c:pt idx="173">
                  <c:v>11.312067000000001</c:v>
                </c:pt>
                <c:pt idx="174">
                  <c:v>11.400852</c:v>
                </c:pt>
                <c:pt idx="175">
                  <c:v>11.482125999999999</c:v>
                </c:pt>
                <c:pt idx="176">
                  <c:v>11.551755999999999</c:v>
                </c:pt>
                <c:pt idx="177">
                  <c:v>11.629834000000001</c:v>
                </c:pt>
                <c:pt idx="178">
                  <c:v>11.708095999999999</c:v>
                </c:pt>
                <c:pt idx="179">
                  <c:v>11.778791</c:v>
                </c:pt>
                <c:pt idx="180">
                  <c:v>11.852655</c:v>
                </c:pt>
                <c:pt idx="181">
                  <c:v>11.938465000000001</c:v>
                </c:pt>
                <c:pt idx="182">
                  <c:v>11.996973000000001</c:v>
                </c:pt>
                <c:pt idx="183">
                  <c:v>12.059144999999999</c:v>
                </c:pt>
                <c:pt idx="184">
                  <c:v>12.120393</c:v>
                </c:pt>
                <c:pt idx="185">
                  <c:v>12.183066999999999</c:v>
                </c:pt>
                <c:pt idx="186">
                  <c:v>12.23845</c:v>
                </c:pt>
                <c:pt idx="187">
                  <c:v>12.288900999999999</c:v>
                </c:pt>
                <c:pt idx="188">
                  <c:v>12.332248</c:v>
                </c:pt>
                <c:pt idx="189">
                  <c:v>12.378534</c:v>
                </c:pt>
                <c:pt idx="190">
                  <c:v>12.418867000000001</c:v>
                </c:pt>
                <c:pt idx="191">
                  <c:v>12.447967</c:v>
                </c:pt>
                <c:pt idx="192">
                  <c:v>12.476520000000001</c:v>
                </c:pt>
                <c:pt idx="193">
                  <c:v>12.518169</c:v>
                </c:pt>
                <c:pt idx="194">
                  <c:v>12.561261</c:v>
                </c:pt>
                <c:pt idx="195">
                  <c:v>12.598496000000001</c:v>
                </c:pt>
                <c:pt idx="196">
                  <c:v>12.635743</c:v>
                </c:pt>
                <c:pt idx="197">
                  <c:v>12.677557999999999</c:v>
                </c:pt>
                <c:pt idx="198">
                  <c:v>12.730812999999999</c:v>
                </c:pt>
                <c:pt idx="199">
                  <c:v>12.789175</c:v>
                </c:pt>
                <c:pt idx="200">
                  <c:v>12.837418</c:v>
                </c:pt>
                <c:pt idx="201">
                  <c:v>12.890802000000001</c:v>
                </c:pt>
                <c:pt idx="202">
                  <c:v>12.955482999999999</c:v>
                </c:pt>
                <c:pt idx="203">
                  <c:v>13.037675999999999</c:v>
                </c:pt>
                <c:pt idx="204">
                  <c:v>13.12778</c:v>
                </c:pt>
                <c:pt idx="205">
                  <c:v>13.209308</c:v>
                </c:pt>
                <c:pt idx="206">
                  <c:v>13.298105</c:v>
                </c:pt>
                <c:pt idx="207">
                  <c:v>13.393882</c:v>
                </c:pt>
                <c:pt idx="208">
                  <c:v>13.482182999999999</c:v>
                </c:pt>
                <c:pt idx="209">
                  <c:v>13.555097</c:v>
                </c:pt>
                <c:pt idx="210">
                  <c:v>13.629198000000001</c:v>
                </c:pt>
                <c:pt idx="211">
                  <c:v>13.718595000000001</c:v>
                </c:pt>
                <c:pt idx="212">
                  <c:v>13.810122</c:v>
                </c:pt>
                <c:pt idx="213">
                  <c:v>13.887691</c:v>
                </c:pt>
                <c:pt idx="214">
                  <c:v>13.949894</c:v>
                </c:pt>
                <c:pt idx="215">
                  <c:v>14.017333000000001</c:v>
                </c:pt>
                <c:pt idx="216">
                  <c:v>14.094265</c:v>
                </c:pt>
                <c:pt idx="217">
                  <c:v>14.176169</c:v>
                </c:pt>
                <c:pt idx="218">
                  <c:v>14.254277</c:v>
                </c:pt>
                <c:pt idx="219">
                  <c:v>14.327869</c:v>
                </c:pt>
                <c:pt idx="220">
                  <c:v>14.402901999999999</c:v>
                </c:pt>
                <c:pt idx="221">
                  <c:v>14.475719</c:v>
                </c:pt>
                <c:pt idx="222">
                  <c:v>14.569459</c:v>
                </c:pt>
                <c:pt idx="223">
                  <c:v>14.659891</c:v>
                </c:pt>
                <c:pt idx="224">
                  <c:v>14.756186</c:v>
                </c:pt>
                <c:pt idx="225">
                  <c:v>14.847607999999999</c:v>
                </c:pt>
                <c:pt idx="226">
                  <c:v>14.938148</c:v>
                </c:pt>
                <c:pt idx="227">
                  <c:v>15.025285</c:v>
                </c:pt>
                <c:pt idx="228">
                  <c:v>15.103595</c:v>
                </c:pt>
                <c:pt idx="229">
                  <c:v>15.173875000000001</c:v>
                </c:pt>
                <c:pt idx="230">
                  <c:v>15.241197</c:v>
                </c:pt>
                <c:pt idx="231">
                  <c:v>15.305054</c:v>
                </c:pt>
                <c:pt idx="232">
                  <c:v>15.369265</c:v>
                </c:pt>
                <c:pt idx="233">
                  <c:v>15.427225999999999</c:v>
                </c:pt>
                <c:pt idx="234">
                  <c:v>15.494503</c:v>
                </c:pt>
                <c:pt idx="235">
                  <c:v>15.554881999999999</c:v>
                </c:pt>
                <c:pt idx="236">
                  <c:v>15.615907999999999</c:v>
                </c:pt>
                <c:pt idx="237">
                  <c:v>15.667228</c:v>
                </c:pt>
                <c:pt idx="238">
                  <c:v>15.73274</c:v>
                </c:pt>
                <c:pt idx="239">
                  <c:v>15.803307999999999</c:v>
                </c:pt>
                <c:pt idx="240">
                  <c:v>15.865434</c:v>
                </c:pt>
                <c:pt idx="241">
                  <c:v>15.92567</c:v>
                </c:pt>
                <c:pt idx="242">
                  <c:v>15.975441</c:v>
                </c:pt>
                <c:pt idx="243">
                  <c:v>16.022497999999999</c:v>
                </c:pt>
                <c:pt idx="244">
                  <c:v>16.066969</c:v>
                </c:pt>
                <c:pt idx="245">
                  <c:v>16.110227999999999</c:v>
                </c:pt>
                <c:pt idx="246">
                  <c:v>16.160397</c:v>
                </c:pt>
                <c:pt idx="247">
                  <c:v>16.203859999999999</c:v>
                </c:pt>
                <c:pt idx="248">
                  <c:v>16.246527</c:v>
                </c:pt>
                <c:pt idx="249">
                  <c:v>16.283293</c:v>
                </c:pt>
                <c:pt idx="250">
                  <c:v>16.323511</c:v>
                </c:pt>
                <c:pt idx="251">
                  <c:v>16.358967</c:v>
                </c:pt>
                <c:pt idx="252">
                  <c:v>16.391717</c:v>
                </c:pt>
                <c:pt idx="253">
                  <c:v>16.425374000000001</c:v>
                </c:pt>
                <c:pt idx="254">
                  <c:v>16.467725000000002</c:v>
                </c:pt>
                <c:pt idx="255">
                  <c:v>16.512039999999999</c:v>
                </c:pt>
                <c:pt idx="256">
                  <c:v>16.560074</c:v>
                </c:pt>
                <c:pt idx="257">
                  <c:v>16.608346000000001</c:v>
                </c:pt>
                <c:pt idx="258">
                  <c:v>16.655217</c:v>
                </c:pt>
                <c:pt idx="259">
                  <c:v>16.700222</c:v>
                </c:pt>
                <c:pt idx="260">
                  <c:v>16.755714999999999</c:v>
                </c:pt>
                <c:pt idx="261">
                  <c:v>16.824922999999998</c:v>
                </c:pt>
                <c:pt idx="262">
                  <c:v>16.896905</c:v>
                </c:pt>
                <c:pt idx="263">
                  <c:v>16.970113000000001</c:v>
                </c:pt>
                <c:pt idx="264">
                  <c:v>17.051053</c:v>
                </c:pt>
                <c:pt idx="265">
                  <c:v>17.146409999999999</c:v>
                </c:pt>
                <c:pt idx="266">
                  <c:v>17.230077000000001</c:v>
                </c:pt>
                <c:pt idx="267">
                  <c:v>17.295953000000001</c:v>
                </c:pt>
                <c:pt idx="268">
                  <c:v>17.394683000000001</c:v>
                </c:pt>
                <c:pt idx="269">
                  <c:v>17.503138</c:v>
                </c:pt>
                <c:pt idx="270">
                  <c:v>17.609141999999999</c:v>
                </c:pt>
                <c:pt idx="271">
                  <c:v>17.680745000000002</c:v>
                </c:pt>
                <c:pt idx="272">
                  <c:v>17.737756000000001</c:v>
                </c:pt>
                <c:pt idx="273">
                  <c:v>17.785789000000001</c:v>
                </c:pt>
                <c:pt idx="274">
                  <c:v>17.836438999999999</c:v>
                </c:pt>
                <c:pt idx="275">
                  <c:v>17.88505</c:v>
                </c:pt>
                <c:pt idx="276">
                  <c:v>17.945173</c:v>
                </c:pt>
                <c:pt idx="277">
                  <c:v>18.010303</c:v>
                </c:pt>
                <c:pt idx="278">
                  <c:v>18.095624000000001</c:v>
                </c:pt>
                <c:pt idx="279">
                  <c:v>18.112044000000001</c:v>
                </c:pt>
                <c:pt idx="280">
                  <c:v>18.233763</c:v>
                </c:pt>
                <c:pt idx="281">
                  <c:v>18.306495000000002</c:v>
                </c:pt>
                <c:pt idx="282">
                  <c:v>18.349964</c:v>
                </c:pt>
                <c:pt idx="283">
                  <c:v>18.460540000000002</c:v>
                </c:pt>
                <c:pt idx="284">
                  <c:v>18.581962999999998</c:v>
                </c:pt>
                <c:pt idx="285">
                  <c:v>18.825713</c:v>
                </c:pt>
                <c:pt idx="286">
                  <c:v>18.98931</c:v>
                </c:pt>
                <c:pt idx="287">
                  <c:v>19.092188</c:v>
                </c:pt>
                <c:pt idx="288">
                  <c:v>19.183596000000001</c:v>
                </c:pt>
                <c:pt idx="289">
                  <c:v>19.267344999999999</c:v>
                </c:pt>
                <c:pt idx="290">
                  <c:v>19.338104000000001</c:v>
                </c:pt>
                <c:pt idx="291">
                  <c:v>19.409991999999999</c:v>
                </c:pt>
                <c:pt idx="292">
                  <c:v>19.481701000000001</c:v>
                </c:pt>
                <c:pt idx="293">
                  <c:v>19.540534999999998</c:v>
                </c:pt>
                <c:pt idx="294">
                  <c:v>19.580914</c:v>
                </c:pt>
                <c:pt idx="295">
                  <c:v>19.682956000000001</c:v>
                </c:pt>
                <c:pt idx="296">
                  <c:v>19.780087999999999</c:v>
                </c:pt>
                <c:pt idx="297">
                  <c:v>19.870342000000001</c:v>
                </c:pt>
                <c:pt idx="298">
                  <c:v>19.966273000000001</c:v>
                </c:pt>
                <c:pt idx="299">
                  <c:v>20.075793000000001</c:v>
                </c:pt>
                <c:pt idx="300">
                  <c:v>20.172188999999999</c:v>
                </c:pt>
                <c:pt idx="301">
                  <c:v>20.258140999999998</c:v>
                </c:pt>
                <c:pt idx="302">
                  <c:v>20.331771</c:v>
                </c:pt>
                <c:pt idx="303">
                  <c:v>20.405901</c:v>
                </c:pt>
                <c:pt idx="304">
                  <c:v>20.476430000000001</c:v>
                </c:pt>
                <c:pt idx="305">
                  <c:v>20.557248999999999</c:v>
                </c:pt>
                <c:pt idx="306">
                  <c:v>20.637805</c:v>
                </c:pt>
                <c:pt idx="307">
                  <c:v>20.707070000000002</c:v>
                </c:pt>
                <c:pt idx="308">
                  <c:v>20.773001000000001</c:v>
                </c:pt>
                <c:pt idx="309">
                  <c:v>20.844524</c:v>
                </c:pt>
                <c:pt idx="310">
                  <c:v>20.909175000000001</c:v>
                </c:pt>
                <c:pt idx="311">
                  <c:v>20.956548000000002</c:v>
                </c:pt>
                <c:pt idx="312">
                  <c:v>20.998878999999999</c:v>
                </c:pt>
                <c:pt idx="313">
                  <c:v>21.043714000000001</c:v>
                </c:pt>
                <c:pt idx="314">
                  <c:v>21.087700999999999</c:v>
                </c:pt>
                <c:pt idx="315">
                  <c:v>21.142271999999998</c:v>
                </c:pt>
                <c:pt idx="316">
                  <c:v>21.198466</c:v>
                </c:pt>
                <c:pt idx="317">
                  <c:v>21.249603</c:v>
                </c:pt>
                <c:pt idx="318">
                  <c:v>21.309716999999999</c:v>
                </c:pt>
                <c:pt idx="319">
                  <c:v>21.375174000000001</c:v>
                </c:pt>
                <c:pt idx="320">
                  <c:v>21.458404000000002</c:v>
                </c:pt>
                <c:pt idx="321">
                  <c:v>21.544281000000002</c:v>
                </c:pt>
                <c:pt idx="322">
                  <c:v>21.625373</c:v>
                </c:pt>
                <c:pt idx="323">
                  <c:v>21.711303999999998</c:v>
                </c:pt>
                <c:pt idx="324">
                  <c:v>21.801950000000001</c:v>
                </c:pt>
                <c:pt idx="325">
                  <c:v>21.900275000000001</c:v>
                </c:pt>
                <c:pt idx="326">
                  <c:v>22.011451000000001</c:v>
                </c:pt>
                <c:pt idx="327">
                  <c:v>22.117142000000001</c:v>
                </c:pt>
                <c:pt idx="328">
                  <c:v>22.186239</c:v>
                </c:pt>
                <c:pt idx="329">
                  <c:v>22.308769000000002</c:v>
                </c:pt>
                <c:pt idx="330">
                  <c:v>22.485602</c:v>
                </c:pt>
                <c:pt idx="331">
                  <c:v>22.631913999999998</c:v>
                </c:pt>
                <c:pt idx="332">
                  <c:v>22.753730999999998</c:v>
                </c:pt>
                <c:pt idx="333">
                  <c:v>22.854628999999999</c:v>
                </c:pt>
                <c:pt idx="334">
                  <c:v>22.958922999999999</c:v>
                </c:pt>
                <c:pt idx="335">
                  <c:v>23.046762999999999</c:v>
                </c:pt>
                <c:pt idx="336">
                  <c:v>23.140881</c:v>
                </c:pt>
                <c:pt idx="337">
                  <c:v>23.219857000000001</c:v>
                </c:pt>
                <c:pt idx="338">
                  <c:v>23.291505999999998</c:v>
                </c:pt>
                <c:pt idx="339">
                  <c:v>23.359400000000001</c:v>
                </c:pt>
                <c:pt idx="340">
                  <c:v>23.421554</c:v>
                </c:pt>
                <c:pt idx="341">
                  <c:v>23.479811999999999</c:v>
                </c:pt>
                <c:pt idx="342">
                  <c:v>23.530301000000001</c:v>
                </c:pt>
                <c:pt idx="343">
                  <c:v>23.591078</c:v>
                </c:pt>
                <c:pt idx="344">
                  <c:v>23.672519000000001</c:v>
                </c:pt>
                <c:pt idx="345">
                  <c:v>23.751781000000001</c:v>
                </c:pt>
                <c:pt idx="346">
                  <c:v>23.823502000000001</c:v>
                </c:pt>
                <c:pt idx="347">
                  <c:v>23.927130999999999</c:v>
                </c:pt>
                <c:pt idx="348">
                  <c:v>24.066175999999999</c:v>
                </c:pt>
                <c:pt idx="349">
                  <c:v>24.208174</c:v>
                </c:pt>
                <c:pt idx="350">
                  <c:v>24.354863999999999</c:v>
                </c:pt>
                <c:pt idx="351">
                  <c:v>24.499904999999998</c:v>
                </c:pt>
                <c:pt idx="352">
                  <c:v>24.640606999999999</c:v>
                </c:pt>
                <c:pt idx="353">
                  <c:v>24.747353</c:v>
                </c:pt>
                <c:pt idx="354">
                  <c:v>24.833994000000001</c:v>
                </c:pt>
                <c:pt idx="355">
                  <c:v>24.927897999999999</c:v>
                </c:pt>
                <c:pt idx="356">
                  <c:v>25.007397999999998</c:v>
                </c:pt>
                <c:pt idx="357">
                  <c:v>25.078662000000001</c:v>
                </c:pt>
                <c:pt idx="358">
                  <c:v>25.15982</c:v>
                </c:pt>
                <c:pt idx="359">
                  <c:v>25.237921</c:v>
                </c:pt>
                <c:pt idx="360">
                  <c:v>25.305143999999999</c:v>
                </c:pt>
                <c:pt idx="361">
                  <c:v>25.370874000000001</c:v>
                </c:pt>
                <c:pt idx="362">
                  <c:v>25.424019999999999</c:v>
                </c:pt>
                <c:pt idx="363">
                  <c:v>25.471799000000001</c:v>
                </c:pt>
                <c:pt idx="364">
                  <c:v>25.514718999999999</c:v>
                </c:pt>
                <c:pt idx="365">
                  <c:v>25.581789000000001</c:v>
                </c:pt>
                <c:pt idx="366">
                  <c:v>25.629155999999998</c:v>
                </c:pt>
                <c:pt idx="367">
                  <c:v>25.673404000000001</c:v>
                </c:pt>
                <c:pt idx="368">
                  <c:v>25.731977000000001</c:v>
                </c:pt>
                <c:pt idx="369">
                  <c:v>25.800547000000002</c:v>
                </c:pt>
                <c:pt idx="370">
                  <c:v>25.851786000000001</c:v>
                </c:pt>
                <c:pt idx="371">
                  <c:v>25.894242999999999</c:v>
                </c:pt>
                <c:pt idx="372">
                  <c:v>25.947413999999998</c:v>
                </c:pt>
                <c:pt idx="373">
                  <c:v>25.988990000000001</c:v>
                </c:pt>
                <c:pt idx="374">
                  <c:v>26.034942999999998</c:v>
                </c:pt>
                <c:pt idx="375">
                  <c:v>26.094170999999999</c:v>
                </c:pt>
                <c:pt idx="376">
                  <c:v>26.173159999999999</c:v>
                </c:pt>
                <c:pt idx="377">
                  <c:v>26.332982000000001</c:v>
                </c:pt>
                <c:pt idx="378">
                  <c:v>26.586397999999999</c:v>
                </c:pt>
                <c:pt idx="379">
                  <c:v>26.975366999999999</c:v>
                </c:pt>
                <c:pt idx="380">
                  <c:v>27.238004</c:v>
                </c:pt>
                <c:pt idx="381">
                  <c:v>27.689260000000001</c:v>
                </c:pt>
                <c:pt idx="382">
                  <c:v>27.832298999999999</c:v>
                </c:pt>
                <c:pt idx="383">
                  <c:v>27.916934999999999</c:v>
                </c:pt>
                <c:pt idx="384">
                  <c:v>27.981871000000002</c:v>
                </c:pt>
                <c:pt idx="385">
                  <c:v>28.055261999999999</c:v>
                </c:pt>
                <c:pt idx="386">
                  <c:v>28.137407</c:v>
                </c:pt>
                <c:pt idx="387">
                  <c:v>28.215978</c:v>
                </c:pt>
                <c:pt idx="388">
                  <c:v>28.268143999999999</c:v>
                </c:pt>
                <c:pt idx="389">
                  <c:v>28.324524</c:v>
                </c:pt>
                <c:pt idx="390">
                  <c:v>28.391393999999998</c:v>
                </c:pt>
                <c:pt idx="391">
                  <c:v>28.459724999999999</c:v>
                </c:pt>
                <c:pt idx="392">
                  <c:v>28.519997</c:v>
                </c:pt>
                <c:pt idx="393">
                  <c:v>28.580279000000001</c:v>
                </c:pt>
                <c:pt idx="394">
                  <c:v>28.642123000000002</c:v>
                </c:pt>
                <c:pt idx="395">
                  <c:v>28.715931999999999</c:v>
                </c:pt>
                <c:pt idx="396">
                  <c:v>28.780763</c:v>
                </c:pt>
                <c:pt idx="397">
                  <c:v>28.845738999999998</c:v>
                </c:pt>
                <c:pt idx="398">
                  <c:v>28.940892000000002</c:v>
                </c:pt>
                <c:pt idx="399">
                  <c:v>29.03145</c:v>
                </c:pt>
                <c:pt idx="400">
                  <c:v>29.113416000000001</c:v>
                </c:pt>
                <c:pt idx="401">
                  <c:v>29.200247999999998</c:v>
                </c:pt>
                <c:pt idx="402">
                  <c:v>29.302382999999999</c:v>
                </c:pt>
                <c:pt idx="403">
                  <c:v>29.404059</c:v>
                </c:pt>
                <c:pt idx="404">
                  <c:v>29.497299999999999</c:v>
                </c:pt>
                <c:pt idx="405">
                  <c:v>29.575775</c:v>
                </c:pt>
                <c:pt idx="406">
                  <c:v>29.641497000000001</c:v>
                </c:pt>
                <c:pt idx="407">
                  <c:v>29.715575999999999</c:v>
                </c:pt>
                <c:pt idx="408">
                  <c:v>29.809574000000001</c:v>
                </c:pt>
                <c:pt idx="409">
                  <c:v>29.892613999999998</c:v>
                </c:pt>
                <c:pt idx="410">
                  <c:v>29.964115</c:v>
                </c:pt>
                <c:pt idx="411">
                  <c:v>30.035485999999999</c:v>
                </c:pt>
                <c:pt idx="412">
                  <c:v>30.100266999999999</c:v>
                </c:pt>
                <c:pt idx="413">
                  <c:v>30.154751000000001</c:v>
                </c:pt>
                <c:pt idx="414">
                  <c:v>30.223434999999998</c:v>
                </c:pt>
                <c:pt idx="415">
                  <c:v>30.275666999999999</c:v>
                </c:pt>
                <c:pt idx="416">
                  <c:v>30.326799000000001</c:v>
                </c:pt>
                <c:pt idx="417">
                  <c:v>30.378150999999999</c:v>
                </c:pt>
                <c:pt idx="418">
                  <c:v>30.409161999999998</c:v>
                </c:pt>
                <c:pt idx="419">
                  <c:v>30.424242</c:v>
                </c:pt>
              </c:numCache>
            </c:numRef>
          </c:yVal>
          <c:smooth val="1"/>
          <c:extLst>
            <c:ext xmlns:c16="http://schemas.microsoft.com/office/drawing/2014/chart" uri="{C3380CC4-5D6E-409C-BE32-E72D297353CC}">
              <c16:uniqueId val="{00000000-047A-48E6-A50C-E5FC8EA044BD}"/>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Elaborated!$I$3:$I$424</c:f>
              <c:numCache>
                <c:formatCode>0.00</c:formatCode>
                <c:ptCount val="422"/>
                <c:pt idx="0">
                  <c:v>-4.3161449999999999E-4</c:v>
                </c:pt>
                <c:pt idx="1">
                  <c:v>-2.6983766E-4</c:v>
                </c:pt>
                <c:pt idx="2">
                  <c:v>3.8435062000000001E-4</c:v>
                </c:pt>
                <c:pt idx="3">
                  <c:v>-1.0638759E-4</c:v>
                </c:pt>
                <c:pt idx="4">
                  <c:v>1.2962759E-4</c:v>
                </c:pt>
                <c:pt idx="5">
                  <c:v>2.0538582000000001E-5</c:v>
                </c:pt>
                <c:pt idx="6">
                  <c:v>-1.0206291E-4</c:v>
                </c:pt>
                <c:pt idx="7">
                  <c:v>-4.0131757999999999E-5</c:v>
                </c:pt>
                <c:pt idx="8">
                  <c:v>-1.0466612E-4</c:v>
                </c:pt>
                <c:pt idx="9">
                  <c:v>-1.7348809000000001E-4</c:v>
                </c:pt>
                <c:pt idx="10">
                  <c:v>2.2827595999999999E-4</c:v>
                </c:pt>
                <c:pt idx="11">
                  <c:v>-1.9838441E-4</c:v>
                </c:pt>
                <c:pt idx="12">
                  <c:v>-7.1450585000000001E-4</c:v>
                </c:pt>
                <c:pt idx="13">
                  <c:v>-9.4471990999999995E-3</c:v>
                </c:pt>
                <c:pt idx="14">
                  <c:v>-1.5764574E-2</c:v>
                </c:pt>
                <c:pt idx="15">
                  <c:v>-7.3594254999999997E-2</c:v>
                </c:pt>
                <c:pt idx="16">
                  <c:v>-0.13055037999999999</c:v>
                </c:pt>
                <c:pt idx="17">
                  <c:v>-0.23844319</c:v>
                </c:pt>
                <c:pt idx="18">
                  <c:v>-0.43456961999999999</c:v>
                </c:pt>
                <c:pt idx="19">
                  <c:v>-0.55354358000000004</c:v>
                </c:pt>
                <c:pt idx="20">
                  <c:v>-0.66646037999999996</c:v>
                </c:pt>
                <c:pt idx="21">
                  <c:v>-0.71470487999999999</c:v>
                </c:pt>
                <c:pt idx="22">
                  <c:v>-1.2481323</c:v>
                </c:pt>
                <c:pt idx="23">
                  <c:v>-1.733179</c:v>
                </c:pt>
                <c:pt idx="24">
                  <c:v>-1.9011092000000001</c:v>
                </c:pt>
                <c:pt idx="25">
                  <c:v>-2.0921143</c:v>
                </c:pt>
                <c:pt idx="26">
                  <c:v>-2.3049179999999998</c:v>
                </c:pt>
                <c:pt idx="27">
                  <c:v>-2.4875733000000002</c:v>
                </c:pt>
                <c:pt idx="28">
                  <c:v>-2.5998977999999999</c:v>
                </c:pt>
                <c:pt idx="29">
                  <c:v>-2.7417893000000002</c:v>
                </c:pt>
                <c:pt idx="30">
                  <c:v>-2.8845038000000001</c:v>
                </c:pt>
                <c:pt idx="31">
                  <c:v>-3.0000589</c:v>
                </c:pt>
                <c:pt idx="32">
                  <c:v>-3.0775766999999998</c:v>
                </c:pt>
                <c:pt idx="33">
                  <c:v>-3.1355818000000002</c:v>
                </c:pt>
                <c:pt idx="34">
                  <c:v>-3.3009881999999999</c:v>
                </c:pt>
                <c:pt idx="35">
                  <c:v>-3.4602762</c:v>
                </c:pt>
                <c:pt idx="36">
                  <c:v>-3.6226734</c:v>
                </c:pt>
                <c:pt idx="37">
                  <c:v>-3.7054412999999999</c:v>
                </c:pt>
                <c:pt idx="38">
                  <c:v>-3.8411844999999998</c:v>
                </c:pt>
                <c:pt idx="39">
                  <c:v>-3.9770355999999998</c:v>
                </c:pt>
                <c:pt idx="40">
                  <c:v>-4.1577808000000003</c:v>
                </c:pt>
                <c:pt idx="41">
                  <c:v>-4.3350501000000001</c:v>
                </c:pt>
                <c:pt idx="42">
                  <c:v>-4.4835238000000004</c:v>
                </c:pt>
                <c:pt idx="43">
                  <c:v>-4.6665152000000001</c:v>
                </c:pt>
                <c:pt idx="44">
                  <c:v>-4.7981639999999999</c:v>
                </c:pt>
                <c:pt idx="45">
                  <c:v>-4.956118</c:v>
                </c:pt>
                <c:pt idx="46">
                  <c:v>-5.0456516000000002</c:v>
                </c:pt>
                <c:pt idx="47">
                  <c:v>-5.1497238000000003</c:v>
                </c:pt>
                <c:pt idx="48">
                  <c:v>-5.2425056000000003</c:v>
                </c:pt>
                <c:pt idx="49">
                  <c:v>-5.2543614999999999</c:v>
                </c:pt>
                <c:pt idx="50">
                  <c:v>-5.3933929999999997</c:v>
                </c:pt>
                <c:pt idx="51">
                  <c:v>-5.5526540999999998</c:v>
                </c:pt>
                <c:pt idx="52">
                  <c:v>-5.7082702000000003</c:v>
                </c:pt>
                <c:pt idx="53">
                  <c:v>-5.7790585999999999</c:v>
                </c:pt>
                <c:pt idx="54">
                  <c:v>-5.8406465000000001</c:v>
                </c:pt>
                <c:pt idx="55">
                  <c:v>-5.8936951000000004</c:v>
                </c:pt>
                <c:pt idx="56">
                  <c:v>-5.9680014999999997</c:v>
                </c:pt>
                <c:pt idx="57">
                  <c:v>-5.9719929</c:v>
                </c:pt>
                <c:pt idx="58">
                  <c:v>-6.0843758000000001</c:v>
                </c:pt>
                <c:pt idx="59">
                  <c:v>-6.0988429000000002</c:v>
                </c:pt>
                <c:pt idx="60">
                  <c:v>-6.1465252000000001</c:v>
                </c:pt>
                <c:pt idx="61">
                  <c:v>-6.2328539000000003</c:v>
                </c:pt>
                <c:pt idx="62">
                  <c:v>-6.2497565000000002</c:v>
                </c:pt>
                <c:pt idx="63">
                  <c:v>-6.3380381999999997</c:v>
                </c:pt>
                <c:pt idx="64">
                  <c:v>-6.3802368999999999</c:v>
                </c:pt>
                <c:pt idx="65">
                  <c:v>-6.4134108999999997</c:v>
                </c:pt>
                <c:pt idx="66">
                  <c:v>-6.4470944000000001</c:v>
                </c:pt>
                <c:pt idx="67">
                  <c:v>-6.4839346000000004</c:v>
                </c:pt>
                <c:pt idx="68">
                  <c:v>-6.5473328000000004</c:v>
                </c:pt>
                <c:pt idx="69">
                  <c:v>-6.5833178999999999</c:v>
                </c:pt>
                <c:pt idx="70">
                  <c:v>-6.6646761000000003</c:v>
                </c:pt>
                <c:pt idx="71">
                  <c:v>-6.6727290999999997</c:v>
                </c:pt>
                <c:pt idx="72">
                  <c:v>-6.6883914999999998</c:v>
                </c:pt>
                <c:pt idx="73">
                  <c:v>-6.6975432000000001</c:v>
                </c:pt>
                <c:pt idx="74">
                  <c:v>-6.7575754999999997</c:v>
                </c:pt>
                <c:pt idx="75">
                  <c:v>-6.8185957000000004</c:v>
                </c:pt>
                <c:pt idx="76">
                  <c:v>-6.8431223000000001</c:v>
                </c:pt>
                <c:pt idx="77">
                  <c:v>-6.8172781000000002</c:v>
                </c:pt>
                <c:pt idx="78">
                  <c:v>-6.8533537000000004</c:v>
                </c:pt>
                <c:pt idx="79">
                  <c:v>-6.8960213000000001</c:v>
                </c:pt>
                <c:pt idx="80">
                  <c:v>-6.9528061000000001</c:v>
                </c:pt>
                <c:pt idx="81">
                  <c:v>-6.9538900000000003</c:v>
                </c:pt>
                <c:pt idx="82">
                  <c:v>-6.9889937</c:v>
                </c:pt>
                <c:pt idx="83">
                  <c:v>-7.0366540000000004</c:v>
                </c:pt>
                <c:pt idx="84">
                  <c:v>-7.0736241</c:v>
                </c:pt>
                <c:pt idx="85">
                  <c:v>-7.0910805000000003</c:v>
                </c:pt>
                <c:pt idx="86">
                  <c:v>-7.2027842</c:v>
                </c:pt>
                <c:pt idx="87">
                  <c:v>-7.2653638000000003</c:v>
                </c:pt>
                <c:pt idx="88">
                  <c:v>-7.3038281999999999</c:v>
                </c:pt>
                <c:pt idx="89">
                  <c:v>-7.3126464000000002</c:v>
                </c:pt>
                <c:pt idx="90">
                  <c:v>-7.3122585999999998</c:v>
                </c:pt>
                <c:pt idx="91">
                  <c:v>-7.4492627999999996</c:v>
                </c:pt>
                <c:pt idx="92">
                  <c:v>-7.5509297000000002</c:v>
                </c:pt>
                <c:pt idx="93">
                  <c:v>-7.6220718999999999</c:v>
                </c:pt>
                <c:pt idx="94">
                  <c:v>-7.7584657999999997</c:v>
                </c:pt>
                <c:pt idx="95">
                  <c:v>-7.9155604000000004</c:v>
                </c:pt>
                <c:pt idx="96">
                  <c:v>-8.0367773000000007</c:v>
                </c:pt>
                <c:pt idx="97">
                  <c:v>-8.0700185999999992</c:v>
                </c:pt>
                <c:pt idx="98">
                  <c:v>-8.1695452999999993</c:v>
                </c:pt>
                <c:pt idx="99">
                  <c:v>-8.2610159999999997</c:v>
                </c:pt>
                <c:pt idx="100">
                  <c:v>-8.3205117000000008</c:v>
                </c:pt>
                <c:pt idx="101">
                  <c:v>-8.4213541000000003</c:v>
                </c:pt>
                <c:pt idx="102">
                  <c:v>-8.5197278000000001</c:v>
                </c:pt>
                <c:pt idx="103">
                  <c:v>-8.6045189000000004</c:v>
                </c:pt>
                <c:pt idx="104">
                  <c:v>-8.7207158000000007</c:v>
                </c:pt>
                <c:pt idx="105">
                  <c:v>-8.8038185000000002</c:v>
                </c:pt>
                <c:pt idx="106">
                  <c:v>-8.8814369000000006</c:v>
                </c:pt>
                <c:pt idx="107">
                  <c:v>-8.9897516999999993</c:v>
                </c:pt>
                <c:pt idx="108">
                  <c:v>-9.0947487000000002</c:v>
                </c:pt>
                <c:pt idx="109">
                  <c:v>-9.2621613000000007</c:v>
                </c:pt>
                <c:pt idx="110">
                  <c:v>-9.3217730000000003</c:v>
                </c:pt>
                <c:pt idx="111">
                  <c:v>-9.3633290999999996</c:v>
                </c:pt>
                <c:pt idx="112">
                  <c:v>-9.4503337999999992</c:v>
                </c:pt>
                <c:pt idx="113">
                  <c:v>-9.5284644000000007</c:v>
                </c:pt>
                <c:pt idx="114">
                  <c:v>-9.6043772000000001</c:v>
                </c:pt>
                <c:pt idx="115">
                  <c:v>-9.6703414999999993</c:v>
                </c:pt>
                <c:pt idx="116">
                  <c:v>-9.7417268000000004</c:v>
                </c:pt>
                <c:pt idx="117">
                  <c:v>-9.7819368000000004</c:v>
                </c:pt>
                <c:pt idx="118">
                  <c:v>-9.8949055999999995</c:v>
                </c:pt>
                <c:pt idx="119">
                  <c:v>-9.9152260000000005</c:v>
                </c:pt>
                <c:pt idx="120">
                  <c:v>-10.017626</c:v>
                </c:pt>
                <c:pt idx="121">
                  <c:v>-10.076813</c:v>
                </c:pt>
                <c:pt idx="122">
                  <c:v>-10.130182</c:v>
                </c:pt>
                <c:pt idx="123">
                  <c:v>-10.140408000000001</c:v>
                </c:pt>
                <c:pt idx="124">
                  <c:v>-10.246225000000001</c:v>
                </c:pt>
                <c:pt idx="125">
                  <c:v>-10.297109000000001</c:v>
                </c:pt>
                <c:pt idx="126">
                  <c:v>-10.385189</c:v>
                </c:pt>
                <c:pt idx="127">
                  <c:v>-10.417576</c:v>
                </c:pt>
                <c:pt idx="128">
                  <c:v>-10.5123</c:v>
                </c:pt>
                <c:pt idx="129">
                  <c:v>-10.589003</c:v>
                </c:pt>
                <c:pt idx="130">
                  <c:v>-10.69172</c:v>
                </c:pt>
                <c:pt idx="131">
                  <c:v>-10.766597000000001</c:v>
                </c:pt>
                <c:pt idx="132">
                  <c:v>-10.848139</c:v>
                </c:pt>
                <c:pt idx="133">
                  <c:v>-10.898942999999999</c:v>
                </c:pt>
                <c:pt idx="134">
                  <c:v>-11.039807</c:v>
                </c:pt>
                <c:pt idx="135">
                  <c:v>-11.088006</c:v>
                </c:pt>
                <c:pt idx="136">
                  <c:v>-11.175355</c:v>
                </c:pt>
                <c:pt idx="137">
                  <c:v>-11.261203</c:v>
                </c:pt>
                <c:pt idx="138">
                  <c:v>-11.356116</c:v>
                </c:pt>
                <c:pt idx="139">
                  <c:v>-11.425133000000001</c:v>
                </c:pt>
                <c:pt idx="140">
                  <c:v>-11.465467</c:v>
                </c:pt>
                <c:pt idx="141">
                  <c:v>-11.516037000000001</c:v>
                </c:pt>
                <c:pt idx="142">
                  <c:v>-11.582834999999999</c:v>
                </c:pt>
                <c:pt idx="143">
                  <c:v>-11.608074999999999</c:v>
                </c:pt>
                <c:pt idx="144">
                  <c:v>-11.671958999999999</c:v>
                </c:pt>
                <c:pt idx="145">
                  <c:v>-11.730969</c:v>
                </c:pt>
                <c:pt idx="146">
                  <c:v>-11.821716</c:v>
                </c:pt>
                <c:pt idx="147">
                  <c:v>-11.838848</c:v>
                </c:pt>
                <c:pt idx="148">
                  <c:v>-11.885824</c:v>
                </c:pt>
                <c:pt idx="149">
                  <c:v>-11.873055000000001</c:v>
                </c:pt>
                <c:pt idx="150">
                  <c:v>-11.891437</c:v>
                </c:pt>
                <c:pt idx="151">
                  <c:v>-11.973846999999999</c:v>
                </c:pt>
                <c:pt idx="152">
                  <c:v>-12.038145</c:v>
                </c:pt>
                <c:pt idx="153">
                  <c:v>-12.098872999999999</c:v>
                </c:pt>
                <c:pt idx="154">
                  <c:v>-12.144997999999999</c:v>
                </c:pt>
                <c:pt idx="155">
                  <c:v>-12.219711</c:v>
                </c:pt>
                <c:pt idx="156">
                  <c:v>-12.332283</c:v>
                </c:pt>
                <c:pt idx="157">
                  <c:v>-12.405849999999999</c:v>
                </c:pt>
                <c:pt idx="158">
                  <c:v>-12.456007</c:v>
                </c:pt>
                <c:pt idx="159">
                  <c:v>-12.536158</c:v>
                </c:pt>
                <c:pt idx="160">
                  <c:v>-12.601255</c:v>
                </c:pt>
                <c:pt idx="161">
                  <c:v>-12.684431</c:v>
                </c:pt>
                <c:pt idx="162">
                  <c:v>-12.770837999999999</c:v>
                </c:pt>
                <c:pt idx="163">
                  <c:v>-12.864172999999999</c:v>
                </c:pt>
                <c:pt idx="164">
                  <c:v>-12.970402</c:v>
                </c:pt>
                <c:pt idx="165">
                  <c:v>-13.095784</c:v>
                </c:pt>
                <c:pt idx="166">
                  <c:v>-13.186237999999999</c:v>
                </c:pt>
                <c:pt idx="167">
                  <c:v>-13.326774</c:v>
                </c:pt>
                <c:pt idx="168">
                  <c:v>-13.417517999999999</c:v>
                </c:pt>
                <c:pt idx="169">
                  <c:v>-13.557898</c:v>
                </c:pt>
                <c:pt idx="170">
                  <c:v>-13.624537999999999</c:v>
                </c:pt>
                <c:pt idx="171">
                  <c:v>-13.722773999999999</c:v>
                </c:pt>
                <c:pt idx="172">
                  <c:v>-13.836833</c:v>
                </c:pt>
                <c:pt idx="173">
                  <c:v>-13.971695</c:v>
                </c:pt>
                <c:pt idx="174">
                  <c:v>-14.06648</c:v>
                </c:pt>
                <c:pt idx="175">
                  <c:v>-14.173690000000001</c:v>
                </c:pt>
                <c:pt idx="176">
                  <c:v>-14.253067</c:v>
                </c:pt>
                <c:pt idx="177">
                  <c:v>-14.332700000000001</c:v>
                </c:pt>
                <c:pt idx="178">
                  <c:v>-14.469253</c:v>
                </c:pt>
                <c:pt idx="179">
                  <c:v>-14.532799000000001</c:v>
                </c:pt>
                <c:pt idx="180">
                  <c:v>-14.671647</c:v>
                </c:pt>
                <c:pt idx="181">
                  <c:v>-14.770244999999999</c:v>
                </c:pt>
                <c:pt idx="182">
                  <c:v>-14.863357000000001</c:v>
                </c:pt>
                <c:pt idx="183">
                  <c:v>-14.909169</c:v>
                </c:pt>
                <c:pt idx="184">
                  <c:v>-15.015134</c:v>
                </c:pt>
                <c:pt idx="185">
                  <c:v>-15.086363</c:v>
                </c:pt>
                <c:pt idx="186">
                  <c:v>-15.162314</c:v>
                </c:pt>
                <c:pt idx="187">
                  <c:v>-15.219077</c:v>
                </c:pt>
                <c:pt idx="188">
                  <c:v>-15.325818999999999</c:v>
                </c:pt>
                <c:pt idx="189">
                  <c:v>-15.318429</c:v>
                </c:pt>
                <c:pt idx="190">
                  <c:v>-15.445677999999999</c:v>
                </c:pt>
                <c:pt idx="191">
                  <c:v>-15.473953</c:v>
                </c:pt>
                <c:pt idx="192">
                  <c:v>-15.494318</c:v>
                </c:pt>
                <c:pt idx="193">
                  <c:v>-15.530044</c:v>
                </c:pt>
                <c:pt idx="194">
                  <c:v>-15.584040999999999</c:v>
                </c:pt>
                <c:pt idx="195">
                  <c:v>-15.682017999999999</c:v>
                </c:pt>
                <c:pt idx="196">
                  <c:v>-15.682876</c:v>
                </c:pt>
                <c:pt idx="197">
                  <c:v>-15.742611999999999</c:v>
                </c:pt>
                <c:pt idx="198">
                  <c:v>-15.782702</c:v>
                </c:pt>
                <c:pt idx="199">
                  <c:v>-15.879013</c:v>
                </c:pt>
                <c:pt idx="200">
                  <c:v>-15.956783</c:v>
                </c:pt>
                <c:pt idx="201">
                  <c:v>-16.046113999999999</c:v>
                </c:pt>
                <c:pt idx="202">
                  <c:v>-16.099188999999999</c:v>
                </c:pt>
                <c:pt idx="203">
                  <c:v>-16.226710000000001</c:v>
                </c:pt>
                <c:pt idx="204">
                  <c:v>-16.323854000000001</c:v>
                </c:pt>
                <c:pt idx="205">
                  <c:v>-16.404554000000001</c:v>
                </c:pt>
                <c:pt idx="206">
                  <c:v>-16.544557999999999</c:v>
                </c:pt>
                <c:pt idx="207">
                  <c:v>-16.652498999999999</c:v>
                </c:pt>
                <c:pt idx="208">
                  <c:v>-16.775231999999999</c:v>
                </c:pt>
                <c:pt idx="209">
                  <c:v>-16.849316999999999</c:v>
                </c:pt>
                <c:pt idx="210">
                  <c:v>-16.951854999999998</c:v>
                </c:pt>
                <c:pt idx="211">
                  <c:v>-17.098551</c:v>
                </c:pt>
                <c:pt idx="212">
                  <c:v>-17.227376</c:v>
                </c:pt>
                <c:pt idx="213">
                  <c:v>-17.326055</c:v>
                </c:pt>
                <c:pt idx="214">
                  <c:v>-17.419018000000001</c:v>
                </c:pt>
                <c:pt idx="215">
                  <c:v>-17.503675999999999</c:v>
                </c:pt>
                <c:pt idx="216">
                  <c:v>-17.595488</c:v>
                </c:pt>
                <c:pt idx="217">
                  <c:v>-17.708872</c:v>
                </c:pt>
                <c:pt idx="218">
                  <c:v>-17.837546</c:v>
                </c:pt>
                <c:pt idx="219">
                  <c:v>-17.914956</c:v>
                </c:pt>
                <c:pt idx="220">
                  <c:v>-18.030249000000001</c:v>
                </c:pt>
                <c:pt idx="221">
                  <c:v>-18.119543</c:v>
                </c:pt>
                <c:pt idx="222">
                  <c:v>-18.224899000000001</c:v>
                </c:pt>
                <c:pt idx="223">
                  <c:v>-18.371687999999999</c:v>
                </c:pt>
                <c:pt idx="224">
                  <c:v>-18.492189</c:v>
                </c:pt>
                <c:pt idx="225">
                  <c:v>-18.599478000000001</c:v>
                </c:pt>
                <c:pt idx="226">
                  <c:v>-18.757073999999999</c:v>
                </c:pt>
                <c:pt idx="227">
                  <c:v>-18.831471000000001</c:v>
                </c:pt>
                <c:pt idx="228">
                  <c:v>-18.952016</c:v>
                </c:pt>
                <c:pt idx="229">
                  <c:v>-19.054200999999999</c:v>
                </c:pt>
                <c:pt idx="230">
                  <c:v>-19.164648</c:v>
                </c:pt>
                <c:pt idx="231">
                  <c:v>-19.238530999999998</c:v>
                </c:pt>
                <c:pt idx="232">
                  <c:v>-19.338087000000002</c:v>
                </c:pt>
                <c:pt idx="233">
                  <c:v>-19.441641000000001</c:v>
                </c:pt>
                <c:pt idx="234">
                  <c:v>-19.529655000000002</c:v>
                </c:pt>
                <c:pt idx="235">
                  <c:v>-19.598281</c:v>
                </c:pt>
                <c:pt idx="236">
                  <c:v>-19.696387000000001</c:v>
                </c:pt>
                <c:pt idx="237">
                  <c:v>-19.751643999999999</c:v>
                </c:pt>
                <c:pt idx="238">
                  <c:v>-19.872609000000001</c:v>
                </c:pt>
                <c:pt idx="239">
                  <c:v>-19.978109</c:v>
                </c:pt>
                <c:pt idx="240">
                  <c:v>-20.014759999999999</c:v>
                </c:pt>
                <c:pt idx="241">
                  <c:v>-20.112418999999999</c:v>
                </c:pt>
                <c:pt idx="242">
                  <c:v>-20.198361999999999</c:v>
                </c:pt>
                <c:pt idx="243">
                  <c:v>-20.297775000000001</c:v>
                </c:pt>
                <c:pt idx="244">
                  <c:v>-20.330880000000001</c:v>
                </c:pt>
                <c:pt idx="245">
                  <c:v>-20.404765999999999</c:v>
                </c:pt>
                <c:pt idx="246">
                  <c:v>-20.471102999999999</c:v>
                </c:pt>
                <c:pt idx="247">
                  <c:v>-20.537303999999999</c:v>
                </c:pt>
                <c:pt idx="248">
                  <c:v>-20.602368999999999</c:v>
                </c:pt>
                <c:pt idx="249">
                  <c:v>-20.673957999999999</c:v>
                </c:pt>
                <c:pt idx="250">
                  <c:v>-20.713222999999999</c:v>
                </c:pt>
                <c:pt idx="251">
                  <c:v>-20.738462999999999</c:v>
                </c:pt>
                <c:pt idx="252">
                  <c:v>-20.815284999999999</c:v>
                </c:pt>
                <c:pt idx="253">
                  <c:v>-20.860005000000001</c:v>
                </c:pt>
                <c:pt idx="254">
                  <c:v>-20.921405</c:v>
                </c:pt>
                <c:pt idx="255">
                  <c:v>-20.981224000000001</c:v>
                </c:pt>
                <c:pt idx="256">
                  <c:v>-21.056666</c:v>
                </c:pt>
                <c:pt idx="257">
                  <c:v>-21.126121000000001</c:v>
                </c:pt>
                <c:pt idx="258">
                  <c:v>-21.188442999999999</c:v>
                </c:pt>
                <c:pt idx="259">
                  <c:v>-21.261037000000002</c:v>
                </c:pt>
                <c:pt idx="260">
                  <c:v>-21.291325000000001</c:v>
                </c:pt>
                <c:pt idx="261">
                  <c:v>-21.427700000000002</c:v>
                </c:pt>
                <c:pt idx="262">
                  <c:v>-21.481151000000001</c:v>
                </c:pt>
                <c:pt idx="263">
                  <c:v>-21.607554</c:v>
                </c:pt>
                <c:pt idx="264">
                  <c:v>-21.741478000000001</c:v>
                </c:pt>
                <c:pt idx="265">
                  <c:v>-21.854543</c:v>
                </c:pt>
                <c:pt idx="266">
                  <c:v>-21.993736999999999</c:v>
                </c:pt>
                <c:pt idx="267">
                  <c:v>-22.127863999999999</c:v>
                </c:pt>
                <c:pt idx="268">
                  <c:v>-22.232831000000001</c:v>
                </c:pt>
                <c:pt idx="269">
                  <c:v>-22.357569000000002</c:v>
                </c:pt>
                <c:pt idx="270">
                  <c:v>-22.528880999999998</c:v>
                </c:pt>
                <c:pt idx="271">
                  <c:v>-22.623850000000001</c:v>
                </c:pt>
                <c:pt idx="272">
                  <c:v>-22.722401999999999</c:v>
                </c:pt>
                <c:pt idx="273">
                  <c:v>-22.782008999999999</c:v>
                </c:pt>
                <c:pt idx="274">
                  <c:v>-22.857851</c:v>
                </c:pt>
                <c:pt idx="275">
                  <c:v>-22.969736999999999</c:v>
                </c:pt>
                <c:pt idx="276">
                  <c:v>-23.025558</c:v>
                </c:pt>
                <c:pt idx="277">
                  <c:v>-23.148372999999999</c:v>
                </c:pt>
                <c:pt idx="278">
                  <c:v>-23.241028</c:v>
                </c:pt>
                <c:pt idx="279">
                  <c:v>-23.33944</c:v>
                </c:pt>
                <c:pt idx="280">
                  <c:v>-23.4496</c:v>
                </c:pt>
                <c:pt idx="281">
                  <c:v>-23.610555999999999</c:v>
                </c:pt>
                <c:pt idx="282">
                  <c:v>-23.672131</c:v>
                </c:pt>
                <c:pt idx="283">
                  <c:v>-23.844836999999998</c:v>
                </c:pt>
                <c:pt idx="284">
                  <c:v>-23.973804999999999</c:v>
                </c:pt>
                <c:pt idx="285">
                  <c:v>-24.300778999999999</c:v>
                </c:pt>
                <c:pt idx="286">
                  <c:v>-24.549603000000001</c:v>
                </c:pt>
                <c:pt idx="287">
                  <c:v>-24.760124000000001</c:v>
                </c:pt>
                <c:pt idx="288">
                  <c:v>-24.879839</c:v>
                </c:pt>
                <c:pt idx="289">
                  <c:v>-25.042956</c:v>
                </c:pt>
                <c:pt idx="290">
                  <c:v>-25.145800000000001</c:v>
                </c:pt>
                <c:pt idx="291">
                  <c:v>-25.248131999999998</c:v>
                </c:pt>
                <c:pt idx="292">
                  <c:v>-25.384118999999998</c:v>
                </c:pt>
                <c:pt idx="293">
                  <c:v>-25.481066999999999</c:v>
                </c:pt>
                <c:pt idx="294">
                  <c:v>-25.558363</c:v>
                </c:pt>
                <c:pt idx="295">
                  <c:v>-25.717949000000001</c:v>
                </c:pt>
                <c:pt idx="296">
                  <c:v>-25.867846</c:v>
                </c:pt>
                <c:pt idx="297">
                  <c:v>-25.988078000000002</c:v>
                </c:pt>
                <c:pt idx="298">
                  <c:v>-26.13588</c:v>
                </c:pt>
                <c:pt idx="299">
                  <c:v>-26.290581</c:v>
                </c:pt>
                <c:pt idx="300">
                  <c:v>-26.428239000000001</c:v>
                </c:pt>
                <c:pt idx="301">
                  <c:v>-26.599731999999999</c:v>
                </c:pt>
                <c:pt idx="302">
                  <c:v>-26.737272000000001</c:v>
                </c:pt>
                <c:pt idx="303">
                  <c:v>-26.84844</c:v>
                </c:pt>
                <c:pt idx="304">
                  <c:v>-26.994294</c:v>
                </c:pt>
                <c:pt idx="305">
                  <c:v>-27.077273000000002</c:v>
                </c:pt>
                <c:pt idx="306">
                  <c:v>-27.225245000000001</c:v>
                </c:pt>
                <c:pt idx="307">
                  <c:v>-27.343336000000001</c:v>
                </c:pt>
                <c:pt idx="308">
                  <c:v>-27.477896000000001</c:v>
                </c:pt>
                <c:pt idx="309">
                  <c:v>-27.585256000000001</c:v>
                </c:pt>
                <c:pt idx="310">
                  <c:v>-27.684536999999999</c:v>
                </c:pt>
                <c:pt idx="311">
                  <c:v>-27.778914</c:v>
                </c:pt>
                <c:pt idx="312">
                  <c:v>-27.866192999999999</c:v>
                </c:pt>
                <c:pt idx="313">
                  <c:v>-27.942927999999998</c:v>
                </c:pt>
                <c:pt idx="314">
                  <c:v>-28.021822</c:v>
                </c:pt>
                <c:pt idx="315">
                  <c:v>-28.153293999999999</c:v>
                </c:pt>
                <c:pt idx="316">
                  <c:v>-28.199701000000001</c:v>
                </c:pt>
                <c:pt idx="317">
                  <c:v>-28.274667999999998</c:v>
                </c:pt>
                <c:pt idx="318">
                  <c:v>-28.407185999999999</c:v>
                </c:pt>
                <c:pt idx="319">
                  <c:v>-28.491970999999999</c:v>
                </c:pt>
                <c:pt idx="320">
                  <c:v>-28.613403000000002</c:v>
                </c:pt>
                <c:pt idx="321">
                  <c:v>-28.746586000000001</c:v>
                </c:pt>
                <c:pt idx="322">
                  <c:v>-28.874109000000001</c:v>
                </c:pt>
                <c:pt idx="323">
                  <c:v>-29.017990000000001</c:v>
                </c:pt>
                <c:pt idx="324">
                  <c:v>-29.153606</c:v>
                </c:pt>
                <c:pt idx="325">
                  <c:v>-29.348462999999999</c:v>
                </c:pt>
                <c:pt idx="326">
                  <c:v>-29.508754</c:v>
                </c:pt>
                <c:pt idx="327">
                  <c:v>-29.673472</c:v>
                </c:pt>
                <c:pt idx="328">
                  <c:v>-29.788701</c:v>
                </c:pt>
                <c:pt idx="329">
                  <c:v>-29.984441</c:v>
                </c:pt>
                <c:pt idx="330">
                  <c:v>-30.256357000000001</c:v>
                </c:pt>
                <c:pt idx="331">
                  <c:v>-30.527911</c:v>
                </c:pt>
                <c:pt idx="332">
                  <c:v>-30.738738999999999</c:v>
                </c:pt>
                <c:pt idx="333">
                  <c:v>-30.930647</c:v>
                </c:pt>
                <c:pt idx="334">
                  <c:v>-31.102146999999999</c:v>
                </c:pt>
                <c:pt idx="335">
                  <c:v>-31.318339000000002</c:v>
                </c:pt>
                <c:pt idx="336">
                  <c:v>-31.490556999999999</c:v>
                </c:pt>
                <c:pt idx="337">
                  <c:v>-31.653219</c:v>
                </c:pt>
                <c:pt idx="338">
                  <c:v>-31.792244</c:v>
                </c:pt>
                <c:pt idx="339">
                  <c:v>-31.914411000000001</c:v>
                </c:pt>
                <c:pt idx="340">
                  <c:v>-32.042965000000002</c:v>
                </c:pt>
                <c:pt idx="341">
                  <c:v>-32.176178</c:v>
                </c:pt>
                <c:pt idx="342">
                  <c:v>-32.277510999999997</c:v>
                </c:pt>
                <c:pt idx="343">
                  <c:v>-32.391866999999998</c:v>
                </c:pt>
                <c:pt idx="344">
                  <c:v>-32.538392999999999</c:v>
                </c:pt>
                <c:pt idx="345">
                  <c:v>-32.672615999999998</c:v>
                </c:pt>
                <c:pt idx="346">
                  <c:v>-32.7682</c:v>
                </c:pt>
                <c:pt idx="347">
                  <c:v>-32.972555999999997</c:v>
                </c:pt>
                <c:pt idx="348">
                  <c:v>-33.207098999999999</c:v>
                </c:pt>
                <c:pt idx="349">
                  <c:v>-33.465482999999999</c:v>
                </c:pt>
                <c:pt idx="350">
                  <c:v>-33.725301000000002</c:v>
                </c:pt>
                <c:pt idx="351">
                  <c:v>-34.034793999999998</c:v>
                </c:pt>
                <c:pt idx="352">
                  <c:v>-34.264496999999999</c:v>
                </c:pt>
                <c:pt idx="353">
                  <c:v>-34.570788</c:v>
                </c:pt>
                <c:pt idx="354">
                  <c:v>-34.771391999999999</c:v>
                </c:pt>
                <c:pt idx="355">
                  <c:v>-34.920549000000001</c:v>
                </c:pt>
                <c:pt idx="356">
                  <c:v>-35.130515000000003</c:v>
                </c:pt>
                <c:pt idx="357">
                  <c:v>-35.298934000000003</c:v>
                </c:pt>
                <c:pt idx="358">
                  <c:v>-35.481343000000003</c:v>
                </c:pt>
                <c:pt idx="359">
                  <c:v>-35.59628</c:v>
                </c:pt>
                <c:pt idx="360">
                  <c:v>-35.818851000000002</c:v>
                </c:pt>
                <c:pt idx="361">
                  <c:v>-35.937092</c:v>
                </c:pt>
                <c:pt idx="362">
                  <c:v>-36.091338999999998</c:v>
                </c:pt>
                <c:pt idx="363">
                  <c:v>-36.224432999999998</c:v>
                </c:pt>
                <c:pt idx="364">
                  <c:v>-36.333604999999999</c:v>
                </c:pt>
                <c:pt idx="365">
                  <c:v>-36.489877999999997</c:v>
                </c:pt>
                <c:pt idx="366">
                  <c:v>-36.616143000000001</c:v>
                </c:pt>
                <c:pt idx="367">
                  <c:v>-36.723388999999997</c:v>
                </c:pt>
                <c:pt idx="368">
                  <c:v>-36.814089000000003</c:v>
                </c:pt>
                <c:pt idx="369">
                  <c:v>-36.960089000000004</c:v>
                </c:pt>
                <c:pt idx="370">
                  <c:v>-37.101759999999999</c:v>
                </c:pt>
                <c:pt idx="371">
                  <c:v>-37.185648999999998</c:v>
                </c:pt>
                <c:pt idx="372">
                  <c:v>-37.327976</c:v>
                </c:pt>
                <c:pt idx="373">
                  <c:v>-37.440150000000003</c:v>
                </c:pt>
                <c:pt idx="374">
                  <c:v>-37.55921</c:v>
                </c:pt>
                <c:pt idx="375">
                  <c:v>-37.654361999999999</c:v>
                </c:pt>
                <c:pt idx="376">
                  <c:v>-37.836395000000003</c:v>
                </c:pt>
                <c:pt idx="377">
                  <c:v>-38.063457999999997</c:v>
                </c:pt>
                <c:pt idx="378">
                  <c:v>-38.505884000000002</c:v>
                </c:pt>
                <c:pt idx="379">
                  <c:v>-39.212797999999999</c:v>
                </c:pt>
                <c:pt idx="380">
                  <c:v>-39.934479000000003</c:v>
                </c:pt>
                <c:pt idx="381">
                  <c:v>-40.946793999999997</c:v>
                </c:pt>
                <c:pt idx="382">
                  <c:v>-41.504928</c:v>
                </c:pt>
                <c:pt idx="383">
                  <c:v>-41.927762999999999</c:v>
                </c:pt>
                <c:pt idx="384">
                  <c:v>-42.164257999999997</c:v>
                </c:pt>
                <c:pt idx="385">
                  <c:v>-42.458187000000002</c:v>
                </c:pt>
                <c:pt idx="386">
                  <c:v>-42.715995999999997</c:v>
                </c:pt>
                <c:pt idx="387">
                  <c:v>-42.936044000000003</c:v>
                </c:pt>
                <c:pt idx="388">
                  <c:v>-43.185291999999997</c:v>
                </c:pt>
                <c:pt idx="389">
                  <c:v>-43.331969000000001</c:v>
                </c:pt>
                <c:pt idx="390">
                  <c:v>-43.552157999999999</c:v>
                </c:pt>
                <c:pt idx="391">
                  <c:v>-43.745282000000003</c:v>
                </c:pt>
                <c:pt idx="392">
                  <c:v>-43.984985999999999</c:v>
                </c:pt>
                <c:pt idx="393">
                  <c:v>-44.155774999999998</c:v>
                </c:pt>
                <c:pt idx="394">
                  <c:v>-44.329759000000003</c:v>
                </c:pt>
                <c:pt idx="395">
                  <c:v>-44.545048000000001</c:v>
                </c:pt>
                <c:pt idx="396">
                  <c:v>-44.762684</c:v>
                </c:pt>
                <c:pt idx="397">
                  <c:v>-44.962226999999999</c:v>
                </c:pt>
                <c:pt idx="398">
                  <c:v>-45.219838000000003</c:v>
                </c:pt>
                <c:pt idx="399">
                  <c:v>-45.488962999999998</c:v>
                </c:pt>
                <c:pt idx="400">
                  <c:v>-45.750490999999997</c:v>
                </c:pt>
                <c:pt idx="401">
                  <c:v>-45.974766000000002</c:v>
                </c:pt>
                <c:pt idx="402">
                  <c:v>-46.270457</c:v>
                </c:pt>
                <c:pt idx="403">
                  <c:v>-46.654029000000001</c:v>
                </c:pt>
                <c:pt idx="404">
                  <c:v>-46.938988000000002</c:v>
                </c:pt>
                <c:pt idx="405">
                  <c:v>-47.216231000000001</c:v>
                </c:pt>
                <c:pt idx="406">
                  <c:v>-47.533517000000003</c:v>
                </c:pt>
                <c:pt idx="407">
                  <c:v>-47.805759999999999</c:v>
                </c:pt>
                <c:pt idx="408">
                  <c:v>-48.115538999999998</c:v>
                </c:pt>
                <c:pt idx="409">
                  <c:v>-48.471587999999997</c:v>
                </c:pt>
                <c:pt idx="410">
                  <c:v>-48.777042000000002</c:v>
                </c:pt>
                <c:pt idx="411">
                  <c:v>-49.067746999999997</c:v>
                </c:pt>
                <c:pt idx="412">
                  <c:v>-49.372731999999999</c:v>
                </c:pt>
                <c:pt idx="413">
                  <c:v>-49.675837999999999</c:v>
                </c:pt>
                <c:pt idx="414">
                  <c:v>-49.999358999999998</c:v>
                </c:pt>
                <c:pt idx="415">
                  <c:v>-50.307353999999997</c:v>
                </c:pt>
                <c:pt idx="416">
                  <c:v>-50.63758</c:v>
                </c:pt>
                <c:pt idx="417">
                  <c:v>-50.973128000000003</c:v>
                </c:pt>
                <c:pt idx="418">
                  <c:v>-51.368594000000002</c:v>
                </c:pt>
                <c:pt idx="419">
                  <c:v>-51.773836000000003</c:v>
                </c:pt>
                <c:pt idx="420">
                  <c:v>-53.535167000000001</c:v>
                </c:pt>
              </c:numCache>
            </c:numRef>
          </c:xVal>
          <c:yVal>
            <c:numRef>
              <c:f>Elaborated!$N$3:$N$422</c:f>
              <c:numCache>
                <c:formatCode>0.00</c:formatCode>
                <c:ptCount val="420"/>
                <c:pt idx="0">
                  <c:v>0</c:v>
                </c:pt>
                <c:pt idx="1">
                  <c:v>2.4441978999999999E-2</c:v>
                </c:pt>
                <c:pt idx="2">
                  <c:v>2.6710386999999999E-2</c:v>
                </c:pt>
                <c:pt idx="3">
                  <c:v>3.3003677000000002E-2</c:v>
                </c:pt>
                <c:pt idx="4">
                  <c:v>3.5451667999999999E-2</c:v>
                </c:pt>
                <c:pt idx="5">
                  <c:v>3.6145708999999998E-2</c:v>
                </c:pt>
                <c:pt idx="6">
                  <c:v>4.1089490999999999E-2</c:v>
                </c:pt>
                <c:pt idx="7">
                  <c:v>4.5043241999999997E-2</c:v>
                </c:pt>
                <c:pt idx="8">
                  <c:v>4.7794418999999998E-2</c:v>
                </c:pt>
                <c:pt idx="9">
                  <c:v>5.1656624999999998E-2</c:v>
                </c:pt>
                <c:pt idx="10">
                  <c:v>5.6549505E-2</c:v>
                </c:pt>
                <c:pt idx="11">
                  <c:v>6.2885337999999999E-2</c:v>
                </c:pt>
                <c:pt idx="12">
                  <c:v>6.8564054999999999E-2</c:v>
                </c:pt>
                <c:pt idx="13">
                  <c:v>8.1802342E-2</c:v>
                </c:pt>
                <c:pt idx="14">
                  <c:v>0.1001572</c:v>
                </c:pt>
                <c:pt idx="15">
                  <c:v>0.1257306</c:v>
                </c:pt>
                <c:pt idx="16">
                  <c:v>0.16661342000000001</c:v>
                </c:pt>
                <c:pt idx="17">
                  <c:v>0.28409035999999999</c:v>
                </c:pt>
                <c:pt idx="18">
                  <c:v>0.40192030000000001</c:v>
                </c:pt>
                <c:pt idx="19">
                  <c:v>0.50217427000000003</c:v>
                </c:pt>
                <c:pt idx="20">
                  <c:v>0.56085498</c:v>
                </c:pt>
                <c:pt idx="21">
                  <c:v>0.61196050000000002</c:v>
                </c:pt>
                <c:pt idx="22">
                  <c:v>1.0770805000000001</c:v>
                </c:pt>
                <c:pt idx="23">
                  <c:v>1.4394206000000001</c:v>
                </c:pt>
                <c:pt idx="24">
                  <c:v>1.5997452999999999</c:v>
                </c:pt>
                <c:pt idx="25">
                  <c:v>1.7688120000000001</c:v>
                </c:pt>
                <c:pt idx="26">
                  <c:v>1.9212374000000001</c:v>
                </c:pt>
                <c:pt idx="27">
                  <c:v>2.0370062999999998</c:v>
                </c:pt>
                <c:pt idx="28">
                  <c:v>2.150617</c:v>
                </c:pt>
                <c:pt idx="29">
                  <c:v>2.2716622000000002</c:v>
                </c:pt>
                <c:pt idx="30">
                  <c:v>2.3847095999999999</c:v>
                </c:pt>
                <c:pt idx="31">
                  <c:v>2.4715050999999999</c:v>
                </c:pt>
                <c:pt idx="32">
                  <c:v>2.5360941000000001</c:v>
                </c:pt>
                <c:pt idx="33">
                  <c:v>2.6066634999999998</c:v>
                </c:pt>
                <c:pt idx="34">
                  <c:v>2.7491604999999999</c:v>
                </c:pt>
                <c:pt idx="35">
                  <c:v>2.8682661999999999</c:v>
                </c:pt>
                <c:pt idx="36">
                  <c:v>2.9759126</c:v>
                </c:pt>
                <c:pt idx="37">
                  <c:v>3.0755713999999998</c:v>
                </c:pt>
                <c:pt idx="38">
                  <c:v>3.1837437</c:v>
                </c:pt>
                <c:pt idx="39">
                  <c:v>3.3056288999999999</c:v>
                </c:pt>
                <c:pt idx="40">
                  <c:v>3.4612926000000002</c:v>
                </c:pt>
                <c:pt idx="41">
                  <c:v>3.5712700000000002</c:v>
                </c:pt>
                <c:pt idx="42">
                  <c:v>3.7073482000000002</c:v>
                </c:pt>
                <c:pt idx="43">
                  <c:v>3.8604508000000002</c:v>
                </c:pt>
                <c:pt idx="44">
                  <c:v>3.9921546000000001</c:v>
                </c:pt>
                <c:pt idx="45">
                  <c:v>4.0966927999999996</c:v>
                </c:pt>
                <c:pt idx="46">
                  <c:v>4.1788727000000003</c:v>
                </c:pt>
                <c:pt idx="47">
                  <c:v>4.2415658000000001</c:v>
                </c:pt>
                <c:pt idx="48">
                  <c:v>4.3013785999999996</c:v>
                </c:pt>
                <c:pt idx="49">
                  <c:v>4.3577538000000002</c:v>
                </c:pt>
                <c:pt idx="50">
                  <c:v>4.4414483999999996</c:v>
                </c:pt>
                <c:pt idx="51">
                  <c:v>4.5970528000000002</c:v>
                </c:pt>
                <c:pt idx="52">
                  <c:v>4.6980786999999999</c:v>
                </c:pt>
                <c:pt idx="53">
                  <c:v>4.7668786000000001</c:v>
                </c:pt>
                <c:pt idx="54">
                  <c:v>4.8251755999999997</c:v>
                </c:pt>
                <c:pt idx="55">
                  <c:v>4.8682343000000001</c:v>
                </c:pt>
                <c:pt idx="56">
                  <c:v>4.9086296000000003</c:v>
                </c:pt>
                <c:pt idx="57">
                  <c:v>4.9577517000000002</c:v>
                </c:pt>
                <c:pt idx="58">
                  <c:v>4.9938647999999999</c:v>
                </c:pt>
                <c:pt idx="59">
                  <c:v>5.0311326999999997</c:v>
                </c:pt>
                <c:pt idx="60">
                  <c:v>5.0720717999999998</c:v>
                </c:pt>
                <c:pt idx="61">
                  <c:v>5.1195649000000003</c:v>
                </c:pt>
                <c:pt idx="62">
                  <c:v>5.1785940999999998</c:v>
                </c:pt>
                <c:pt idx="63">
                  <c:v>5.2169803999999997</c:v>
                </c:pt>
                <c:pt idx="64">
                  <c:v>5.2503213000000004</c:v>
                </c:pt>
                <c:pt idx="65">
                  <c:v>5.2783156</c:v>
                </c:pt>
                <c:pt idx="66">
                  <c:v>5.3057264999999996</c:v>
                </c:pt>
                <c:pt idx="67">
                  <c:v>5.3427946999999998</c:v>
                </c:pt>
                <c:pt idx="68">
                  <c:v>5.3787035000000003</c:v>
                </c:pt>
                <c:pt idx="69">
                  <c:v>5.4169581000000004</c:v>
                </c:pt>
                <c:pt idx="70">
                  <c:v>5.4521956999999999</c:v>
                </c:pt>
                <c:pt idx="71">
                  <c:v>5.4809796000000004</c:v>
                </c:pt>
                <c:pt idx="72">
                  <c:v>5.5052513000000003</c:v>
                </c:pt>
                <c:pt idx="73">
                  <c:v>5.5302837</c:v>
                </c:pt>
                <c:pt idx="74">
                  <c:v>5.5547677999999996</c:v>
                </c:pt>
                <c:pt idx="75">
                  <c:v>5.5744217000000003</c:v>
                </c:pt>
                <c:pt idx="76">
                  <c:v>5.5975279999999996</c:v>
                </c:pt>
                <c:pt idx="77">
                  <c:v>5.6225769000000003</c:v>
                </c:pt>
                <c:pt idx="78">
                  <c:v>5.6458608999999997</c:v>
                </c:pt>
                <c:pt idx="79">
                  <c:v>5.6729123000000001</c:v>
                </c:pt>
                <c:pt idx="80">
                  <c:v>5.6982768000000004</c:v>
                </c:pt>
                <c:pt idx="81">
                  <c:v>5.7195555000000002</c:v>
                </c:pt>
                <c:pt idx="82">
                  <c:v>5.7428431</c:v>
                </c:pt>
                <c:pt idx="83">
                  <c:v>5.7785899000000001</c:v>
                </c:pt>
                <c:pt idx="84">
                  <c:v>5.8224891999999997</c:v>
                </c:pt>
                <c:pt idx="85">
                  <c:v>5.8774001</c:v>
                </c:pt>
                <c:pt idx="86">
                  <c:v>5.9288273</c:v>
                </c:pt>
                <c:pt idx="87">
                  <c:v>5.9699704999999996</c:v>
                </c:pt>
                <c:pt idx="88">
                  <c:v>6.0034622000000004</c:v>
                </c:pt>
                <c:pt idx="89">
                  <c:v>6.0275413000000002</c:v>
                </c:pt>
                <c:pt idx="90">
                  <c:v>6.0321613999999997</c:v>
                </c:pt>
                <c:pt idx="91">
                  <c:v>6.1149494999999998</c:v>
                </c:pt>
                <c:pt idx="92">
                  <c:v>6.2035659000000001</c:v>
                </c:pt>
                <c:pt idx="93">
                  <c:v>6.2903789000000003</c:v>
                </c:pt>
                <c:pt idx="94">
                  <c:v>6.3956463000000001</c:v>
                </c:pt>
                <c:pt idx="95">
                  <c:v>6.5106060000000001</c:v>
                </c:pt>
                <c:pt idx="96">
                  <c:v>6.5926904999999998</c:v>
                </c:pt>
                <c:pt idx="97">
                  <c:v>6.6542909000000003</c:v>
                </c:pt>
                <c:pt idx="98">
                  <c:v>6.7186287</c:v>
                </c:pt>
                <c:pt idx="99">
                  <c:v>6.7809051</c:v>
                </c:pt>
                <c:pt idx="100">
                  <c:v>6.8477458999999996</c:v>
                </c:pt>
                <c:pt idx="101">
                  <c:v>6.9252189</c:v>
                </c:pt>
                <c:pt idx="102">
                  <c:v>7.0000214999999999</c:v>
                </c:pt>
                <c:pt idx="103">
                  <c:v>7.074122</c:v>
                </c:pt>
                <c:pt idx="104">
                  <c:v>7.1475238000000001</c:v>
                </c:pt>
                <c:pt idx="105">
                  <c:v>7.2199280999999997</c:v>
                </c:pt>
                <c:pt idx="106">
                  <c:v>7.2899925000000003</c:v>
                </c:pt>
                <c:pt idx="107">
                  <c:v>7.3751278999999998</c:v>
                </c:pt>
                <c:pt idx="108">
                  <c:v>7.4609497999999999</c:v>
                </c:pt>
                <c:pt idx="109">
                  <c:v>7.5664889000000004</c:v>
                </c:pt>
                <c:pt idx="110">
                  <c:v>7.6233807999999996</c:v>
                </c:pt>
                <c:pt idx="111">
                  <c:v>7.6835103</c:v>
                </c:pt>
                <c:pt idx="112">
                  <c:v>7.7409093999999996</c:v>
                </c:pt>
                <c:pt idx="113">
                  <c:v>7.8013716999999998</c:v>
                </c:pt>
                <c:pt idx="114">
                  <c:v>7.8566744999999996</c:v>
                </c:pt>
                <c:pt idx="115">
                  <c:v>7.9040182999999997</c:v>
                </c:pt>
                <c:pt idx="116">
                  <c:v>7.9511153999999999</c:v>
                </c:pt>
                <c:pt idx="117">
                  <c:v>7.9979734000000002</c:v>
                </c:pt>
                <c:pt idx="118">
                  <c:v>8.0512610000000002</c:v>
                </c:pt>
                <c:pt idx="119">
                  <c:v>8.1102384999999995</c:v>
                </c:pt>
                <c:pt idx="120">
                  <c:v>8.1632300999999998</c:v>
                </c:pt>
                <c:pt idx="121">
                  <c:v>8.2198598999999994</c:v>
                </c:pt>
                <c:pt idx="122">
                  <c:v>8.2649307000000007</c:v>
                </c:pt>
                <c:pt idx="123">
                  <c:v>8.3059358000000003</c:v>
                </c:pt>
                <c:pt idx="124">
                  <c:v>8.3452596000000003</c:v>
                </c:pt>
                <c:pt idx="125">
                  <c:v>8.3981575999999993</c:v>
                </c:pt>
                <c:pt idx="126">
                  <c:v>8.4522118000000006</c:v>
                </c:pt>
                <c:pt idx="127">
                  <c:v>8.5082290999999994</c:v>
                </c:pt>
                <c:pt idx="128">
                  <c:v>8.5762043999999999</c:v>
                </c:pt>
                <c:pt idx="129">
                  <c:v>8.6423778999999996</c:v>
                </c:pt>
                <c:pt idx="130">
                  <c:v>8.7103961000000005</c:v>
                </c:pt>
                <c:pt idx="131">
                  <c:v>8.7701656000000003</c:v>
                </c:pt>
                <c:pt idx="132">
                  <c:v>8.8386794000000002</c:v>
                </c:pt>
                <c:pt idx="133">
                  <c:v>8.9157299999999999</c:v>
                </c:pt>
                <c:pt idx="134">
                  <c:v>8.9945492999999992</c:v>
                </c:pt>
                <c:pt idx="135">
                  <c:v>9.0689820000000001</c:v>
                </c:pt>
                <c:pt idx="136">
                  <c:v>9.1329334000000006</c:v>
                </c:pt>
                <c:pt idx="137">
                  <c:v>9.2014090999999993</c:v>
                </c:pt>
                <c:pt idx="138">
                  <c:v>9.2569561999999994</c:v>
                </c:pt>
                <c:pt idx="139">
                  <c:v>9.3038696000000005</c:v>
                </c:pt>
                <c:pt idx="140">
                  <c:v>9.3358989000000001</c:v>
                </c:pt>
                <c:pt idx="141">
                  <c:v>9.3620230000000006</c:v>
                </c:pt>
                <c:pt idx="142">
                  <c:v>9.4012528999999994</c:v>
                </c:pt>
                <c:pt idx="143">
                  <c:v>9.4509889000000005</c:v>
                </c:pt>
                <c:pt idx="144">
                  <c:v>9.5028210000000009</c:v>
                </c:pt>
                <c:pt idx="145">
                  <c:v>9.5526204999999997</c:v>
                </c:pt>
                <c:pt idx="146">
                  <c:v>9.5889295000000008</c:v>
                </c:pt>
                <c:pt idx="147">
                  <c:v>9.6223956000000008</c:v>
                </c:pt>
                <c:pt idx="148">
                  <c:v>9.6552901000000002</c:v>
                </c:pt>
                <c:pt idx="149">
                  <c:v>9.6795127000000001</c:v>
                </c:pt>
                <c:pt idx="150">
                  <c:v>9.7045033000000007</c:v>
                </c:pt>
                <c:pt idx="151">
                  <c:v>9.7307956000000004</c:v>
                </c:pt>
                <c:pt idx="152">
                  <c:v>9.7678255000000007</c:v>
                </c:pt>
                <c:pt idx="153">
                  <c:v>9.8216993000000006</c:v>
                </c:pt>
                <c:pt idx="154">
                  <c:v>9.8921250000000001</c:v>
                </c:pt>
                <c:pt idx="155">
                  <c:v>9.9665049000000003</c:v>
                </c:pt>
                <c:pt idx="156">
                  <c:v>10.030609</c:v>
                </c:pt>
                <c:pt idx="157">
                  <c:v>10.087647</c:v>
                </c:pt>
                <c:pt idx="158">
                  <c:v>10.133983000000001</c:v>
                </c:pt>
                <c:pt idx="159">
                  <c:v>10.181744999999999</c:v>
                </c:pt>
                <c:pt idx="160">
                  <c:v>10.234949</c:v>
                </c:pt>
                <c:pt idx="161">
                  <c:v>10.306162</c:v>
                </c:pt>
                <c:pt idx="162">
                  <c:v>10.384923000000001</c:v>
                </c:pt>
                <c:pt idx="163">
                  <c:v>10.464121</c:v>
                </c:pt>
                <c:pt idx="164">
                  <c:v>10.536744000000001</c:v>
                </c:pt>
                <c:pt idx="165">
                  <c:v>10.623937</c:v>
                </c:pt>
                <c:pt idx="166">
                  <c:v>10.715408999999999</c:v>
                </c:pt>
                <c:pt idx="167">
                  <c:v>10.813015</c:v>
                </c:pt>
                <c:pt idx="168">
                  <c:v>10.902564</c:v>
                </c:pt>
                <c:pt idx="169">
                  <c:v>10.969815000000001</c:v>
                </c:pt>
                <c:pt idx="170">
                  <c:v>11.041017</c:v>
                </c:pt>
                <c:pt idx="171">
                  <c:v>11.130076000000001</c:v>
                </c:pt>
                <c:pt idx="172">
                  <c:v>11.224971999999999</c:v>
                </c:pt>
                <c:pt idx="173">
                  <c:v>11.312067000000001</c:v>
                </c:pt>
                <c:pt idx="174">
                  <c:v>11.400852</c:v>
                </c:pt>
                <c:pt idx="175">
                  <c:v>11.482125999999999</c:v>
                </c:pt>
                <c:pt idx="176">
                  <c:v>11.551755999999999</c:v>
                </c:pt>
                <c:pt idx="177">
                  <c:v>11.629834000000001</c:v>
                </c:pt>
                <c:pt idx="178">
                  <c:v>11.708095999999999</c:v>
                </c:pt>
                <c:pt idx="179">
                  <c:v>11.778791</c:v>
                </c:pt>
                <c:pt idx="180">
                  <c:v>11.852655</c:v>
                </c:pt>
                <c:pt idx="181">
                  <c:v>11.938465000000001</c:v>
                </c:pt>
                <c:pt idx="182">
                  <c:v>11.996973000000001</c:v>
                </c:pt>
                <c:pt idx="183">
                  <c:v>12.059144999999999</c:v>
                </c:pt>
                <c:pt idx="184">
                  <c:v>12.120393</c:v>
                </c:pt>
                <c:pt idx="185">
                  <c:v>12.183066999999999</c:v>
                </c:pt>
                <c:pt idx="186">
                  <c:v>12.23845</c:v>
                </c:pt>
                <c:pt idx="187">
                  <c:v>12.288900999999999</c:v>
                </c:pt>
                <c:pt idx="188">
                  <c:v>12.332248</c:v>
                </c:pt>
                <c:pt idx="189">
                  <c:v>12.378534</c:v>
                </c:pt>
                <c:pt idx="190">
                  <c:v>12.418867000000001</c:v>
                </c:pt>
                <c:pt idx="191">
                  <c:v>12.447967</c:v>
                </c:pt>
                <c:pt idx="192">
                  <c:v>12.476520000000001</c:v>
                </c:pt>
                <c:pt idx="193">
                  <c:v>12.518169</c:v>
                </c:pt>
                <c:pt idx="194">
                  <c:v>12.561261</c:v>
                </c:pt>
                <c:pt idx="195">
                  <c:v>12.598496000000001</c:v>
                </c:pt>
                <c:pt idx="196">
                  <c:v>12.635743</c:v>
                </c:pt>
                <c:pt idx="197">
                  <c:v>12.677557999999999</c:v>
                </c:pt>
                <c:pt idx="198">
                  <c:v>12.730812999999999</c:v>
                </c:pt>
                <c:pt idx="199">
                  <c:v>12.789175</c:v>
                </c:pt>
                <c:pt idx="200">
                  <c:v>12.837418</c:v>
                </c:pt>
                <c:pt idx="201">
                  <c:v>12.890802000000001</c:v>
                </c:pt>
                <c:pt idx="202">
                  <c:v>12.955482999999999</c:v>
                </c:pt>
                <c:pt idx="203">
                  <c:v>13.037675999999999</c:v>
                </c:pt>
                <c:pt idx="204">
                  <c:v>13.12778</c:v>
                </c:pt>
                <c:pt idx="205">
                  <c:v>13.209308</c:v>
                </c:pt>
                <c:pt idx="206">
                  <c:v>13.298105</c:v>
                </c:pt>
                <c:pt idx="207">
                  <c:v>13.393882</c:v>
                </c:pt>
                <c:pt idx="208">
                  <c:v>13.482182999999999</c:v>
                </c:pt>
                <c:pt idx="209">
                  <c:v>13.555097</c:v>
                </c:pt>
                <c:pt idx="210">
                  <c:v>13.629198000000001</c:v>
                </c:pt>
                <c:pt idx="211">
                  <c:v>13.718595000000001</c:v>
                </c:pt>
                <c:pt idx="212">
                  <c:v>13.810122</c:v>
                </c:pt>
                <c:pt idx="213">
                  <c:v>13.887691</c:v>
                </c:pt>
                <c:pt idx="214">
                  <c:v>13.949894</c:v>
                </c:pt>
                <c:pt idx="215">
                  <c:v>14.017333000000001</c:v>
                </c:pt>
                <c:pt idx="216">
                  <c:v>14.094265</c:v>
                </c:pt>
                <c:pt idx="217">
                  <c:v>14.176169</c:v>
                </c:pt>
                <c:pt idx="218">
                  <c:v>14.254277</c:v>
                </c:pt>
                <c:pt idx="219">
                  <c:v>14.327869</c:v>
                </c:pt>
                <c:pt idx="220">
                  <c:v>14.402901999999999</c:v>
                </c:pt>
                <c:pt idx="221">
                  <c:v>14.475719</c:v>
                </c:pt>
                <c:pt idx="222">
                  <c:v>14.569459</c:v>
                </c:pt>
                <c:pt idx="223">
                  <c:v>14.659891</c:v>
                </c:pt>
                <c:pt idx="224">
                  <c:v>14.756186</c:v>
                </c:pt>
                <c:pt idx="225">
                  <c:v>14.847607999999999</c:v>
                </c:pt>
                <c:pt idx="226">
                  <c:v>14.938148</c:v>
                </c:pt>
                <c:pt idx="227">
                  <c:v>15.025285</c:v>
                </c:pt>
                <c:pt idx="228">
                  <c:v>15.103595</c:v>
                </c:pt>
                <c:pt idx="229">
                  <c:v>15.173875000000001</c:v>
                </c:pt>
                <c:pt idx="230">
                  <c:v>15.241197</c:v>
                </c:pt>
                <c:pt idx="231">
                  <c:v>15.305054</c:v>
                </c:pt>
                <c:pt idx="232">
                  <c:v>15.369265</c:v>
                </c:pt>
                <c:pt idx="233">
                  <c:v>15.427225999999999</c:v>
                </c:pt>
                <c:pt idx="234">
                  <c:v>15.494503</c:v>
                </c:pt>
                <c:pt idx="235">
                  <c:v>15.554881999999999</c:v>
                </c:pt>
                <c:pt idx="236">
                  <c:v>15.615907999999999</c:v>
                </c:pt>
                <c:pt idx="237">
                  <c:v>15.667228</c:v>
                </c:pt>
                <c:pt idx="238">
                  <c:v>15.73274</c:v>
                </c:pt>
                <c:pt idx="239">
                  <c:v>15.803307999999999</c:v>
                </c:pt>
                <c:pt idx="240">
                  <c:v>15.865434</c:v>
                </c:pt>
                <c:pt idx="241">
                  <c:v>15.92567</c:v>
                </c:pt>
                <c:pt idx="242">
                  <c:v>15.975441</c:v>
                </c:pt>
                <c:pt idx="243">
                  <c:v>16.022497999999999</c:v>
                </c:pt>
                <c:pt idx="244">
                  <c:v>16.066969</c:v>
                </c:pt>
                <c:pt idx="245">
                  <c:v>16.110227999999999</c:v>
                </c:pt>
                <c:pt idx="246">
                  <c:v>16.160397</c:v>
                </c:pt>
                <c:pt idx="247">
                  <c:v>16.203859999999999</c:v>
                </c:pt>
                <c:pt idx="248">
                  <c:v>16.246527</c:v>
                </c:pt>
                <c:pt idx="249">
                  <c:v>16.283293</c:v>
                </c:pt>
                <c:pt idx="250">
                  <c:v>16.323511</c:v>
                </c:pt>
                <c:pt idx="251">
                  <c:v>16.358967</c:v>
                </c:pt>
                <c:pt idx="252">
                  <c:v>16.391717</c:v>
                </c:pt>
                <c:pt idx="253">
                  <c:v>16.425374000000001</c:v>
                </c:pt>
                <c:pt idx="254">
                  <c:v>16.467725000000002</c:v>
                </c:pt>
                <c:pt idx="255">
                  <c:v>16.512039999999999</c:v>
                </c:pt>
                <c:pt idx="256">
                  <c:v>16.560074</c:v>
                </c:pt>
                <c:pt idx="257">
                  <c:v>16.608346000000001</c:v>
                </c:pt>
                <c:pt idx="258">
                  <c:v>16.655217</c:v>
                </c:pt>
                <c:pt idx="259">
                  <c:v>16.700222</c:v>
                </c:pt>
                <c:pt idx="260">
                  <c:v>16.755714999999999</c:v>
                </c:pt>
                <c:pt idx="261">
                  <c:v>16.824922999999998</c:v>
                </c:pt>
                <c:pt idx="262">
                  <c:v>16.896905</c:v>
                </c:pt>
                <c:pt idx="263">
                  <c:v>16.970113000000001</c:v>
                </c:pt>
                <c:pt idx="264">
                  <c:v>17.051053</c:v>
                </c:pt>
                <c:pt idx="265">
                  <c:v>17.146409999999999</c:v>
                </c:pt>
                <c:pt idx="266">
                  <c:v>17.230077000000001</c:v>
                </c:pt>
                <c:pt idx="267">
                  <c:v>17.295953000000001</c:v>
                </c:pt>
                <c:pt idx="268">
                  <c:v>17.394683000000001</c:v>
                </c:pt>
                <c:pt idx="269">
                  <c:v>17.503138</c:v>
                </c:pt>
                <c:pt idx="270">
                  <c:v>17.609141999999999</c:v>
                </c:pt>
                <c:pt idx="271">
                  <c:v>17.680745000000002</c:v>
                </c:pt>
                <c:pt idx="272">
                  <c:v>17.737756000000001</c:v>
                </c:pt>
                <c:pt idx="273">
                  <c:v>17.785789000000001</c:v>
                </c:pt>
                <c:pt idx="274">
                  <c:v>17.836438999999999</c:v>
                </c:pt>
                <c:pt idx="275">
                  <c:v>17.88505</c:v>
                </c:pt>
                <c:pt idx="276">
                  <c:v>17.945173</c:v>
                </c:pt>
                <c:pt idx="277">
                  <c:v>18.010303</c:v>
                </c:pt>
                <c:pt idx="278">
                  <c:v>18.095624000000001</c:v>
                </c:pt>
                <c:pt idx="279">
                  <c:v>18.112044000000001</c:v>
                </c:pt>
                <c:pt idx="280">
                  <c:v>18.233763</c:v>
                </c:pt>
                <c:pt idx="281">
                  <c:v>18.306495000000002</c:v>
                </c:pt>
                <c:pt idx="282">
                  <c:v>18.349964</c:v>
                </c:pt>
                <c:pt idx="283">
                  <c:v>18.460540000000002</c:v>
                </c:pt>
                <c:pt idx="284">
                  <c:v>18.581962999999998</c:v>
                </c:pt>
                <c:pt idx="285">
                  <c:v>18.825713</c:v>
                </c:pt>
                <c:pt idx="286">
                  <c:v>18.98931</c:v>
                </c:pt>
                <c:pt idx="287">
                  <c:v>19.092188</c:v>
                </c:pt>
                <c:pt idx="288">
                  <c:v>19.183596000000001</c:v>
                </c:pt>
                <c:pt idx="289">
                  <c:v>19.267344999999999</c:v>
                </c:pt>
                <c:pt idx="290">
                  <c:v>19.338104000000001</c:v>
                </c:pt>
                <c:pt idx="291">
                  <c:v>19.409991999999999</c:v>
                </c:pt>
                <c:pt idx="292">
                  <c:v>19.481701000000001</c:v>
                </c:pt>
                <c:pt idx="293">
                  <c:v>19.540534999999998</c:v>
                </c:pt>
                <c:pt idx="294">
                  <c:v>19.580914</c:v>
                </c:pt>
                <c:pt idx="295">
                  <c:v>19.682956000000001</c:v>
                </c:pt>
                <c:pt idx="296">
                  <c:v>19.780087999999999</c:v>
                </c:pt>
                <c:pt idx="297">
                  <c:v>19.870342000000001</c:v>
                </c:pt>
                <c:pt idx="298">
                  <c:v>19.966273000000001</c:v>
                </c:pt>
                <c:pt idx="299">
                  <c:v>20.075793000000001</c:v>
                </c:pt>
                <c:pt idx="300">
                  <c:v>20.172188999999999</c:v>
                </c:pt>
                <c:pt idx="301">
                  <c:v>20.258140999999998</c:v>
                </c:pt>
                <c:pt idx="302">
                  <c:v>20.331771</c:v>
                </c:pt>
                <c:pt idx="303">
                  <c:v>20.405901</c:v>
                </c:pt>
                <c:pt idx="304">
                  <c:v>20.476430000000001</c:v>
                </c:pt>
                <c:pt idx="305">
                  <c:v>20.557248999999999</c:v>
                </c:pt>
                <c:pt idx="306">
                  <c:v>20.637805</c:v>
                </c:pt>
                <c:pt idx="307">
                  <c:v>20.707070000000002</c:v>
                </c:pt>
                <c:pt idx="308">
                  <c:v>20.773001000000001</c:v>
                </c:pt>
                <c:pt idx="309">
                  <c:v>20.844524</c:v>
                </c:pt>
                <c:pt idx="310">
                  <c:v>20.909175000000001</c:v>
                </c:pt>
                <c:pt idx="311">
                  <c:v>20.956548000000002</c:v>
                </c:pt>
                <c:pt idx="312">
                  <c:v>20.998878999999999</c:v>
                </c:pt>
                <c:pt idx="313">
                  <c:v>21.043714000000001</c:v>
                </c:pt>
                <c:pt idx="314">
                  <c:v>21.087700999999999</c:v>
                </c:pt>
                <c:pt idx="315">
                  <c:v>21.142271999999998</c:v>
                </c:pt>
                <c:pt idx="316">
                  <c:v>21.198466</c:v>
                </c:pt>
                <c:pt idx="317">
                  <c:v>21.249603</c:v>
                </c:pt>
                <c:pt idx="318">
                  <c:v>21.309716999999999</c:v>
                </c:pt>
                <c:pt idx="319">
                  <c:v>21.375174000000001</c:v>
                </c:pt>
                <c:pt idx="320">
                  <c:v>21.458404000000002</c:v>
                </c:pt>
                <c:pt idx="321">
                  <c:v>21.544281000000002</c:v>
                </c:pt>
                <c:pt idx="322">
                  <c:v>21.625373</c:v>
                </c:pt>
                <c:pt idx="323">
                  <c:v>21.711303999999998</c:v>
                </c:pt>
                <c:pt idx="324">
                  <c:v>21.801950000000001</c:v>
                </c:pt>
                <c:pt idx="325">
                  <c:v>21.900275000000001</c:v>
                </c:pt>
                <c:pt idx="326">
                  <c:v>22.011451000000001</c:v>
                </c:pt>
                <c:pt idx="327">
                  <c:v>22.117142000000001</c:v>
                </c:pt>
                <c:pt idx="328">
                  <c:v>22.186239</c:v>
                </c:pt>
                <c:pt idx="329">
                  <c:v>22.308769000000002</c:v>
                </c:pt>
                <c:pt idx="330">
                  <c:v>22.485602</c:v>
                </c:pt>
                <c:pt idx="331">
                  <c:v>22.631913999999998</c:v>
                </c:pt>
                <c:pt idx="332">
                  <c:v>22.753730999999998</c:v>
                </c:pt>
                <c:pt idx="333">
                  <c:v>22.854628999999999</c:v>
                </c:pt>
                <c:pt idx="334">
                  <c:v>22.958922999999999</c:v>
                </c:pt>
                <c:pt idx="335">
                  <c:v>23.046762999999999</c:v>
                </c:pt>
                <c:pt idx="336">
                  <c:v>23.140881</c:v>
                </c:pt>
                <c:pt idx="337">
                  <c:v>23.219857000000001</c:v>
                </c:pt>
                <c:pt idx="338">
                  <c:v>23.291505999999998</c:v>
                </c:pt>
                <c:pt idx="339">
                  <c:v>23.359400000000001</c:v>
                </c:pt>
                <c:pt idx="340">
                  <c:v>23.421554</c:v>
                </c:pt>
                <c:pt idx="341">
                  <c:v>23.479811999999999</c:v>
                </c:pt>
                <c:pt idx="342">
                  <c:v>23.530301000000001</c:v>
                </c:pt>
                <c:pt idx="343">
                  <c:v>23.591078</c:v>
                </c:pt>
                <c:pt idx="344">
                  <c:v>23.672519000000001</c:v>
                </c:pt>
                <c:pt idx="345">
                  <c:v>23.751781000000001</c:v>
                </c:pt>
                <c:pt idx="346">
                  <c:v>23.823502000000001</c:v>
                </c:pt>
                <c:pt idx="347">
                  <c:v>23.927130999999999</c:v>
                </c:pt>
                <c:pt idx="348">
                  <c:v>24.066175999999999</c:v>
                </c:pt>
                <c:pt idx="349">
                  <c:v>24.208174</c:v>
                </c:pt>
                <c:pt idx="350">
                  <c:v>24.354863999999999</c:v>
                </c:pt>
                <c:pt idx="351">
                  <c:v>24.499904999999998</c:v>
                </c:pt>
                <c:pt idx="352">
                  <c:v>24.640606999999999</c:v>
                </c:pt>
                <c:pt idx="353">
                  <c:v>24.747353</c:v>
                </c:pt>
                <c:pt idx="354">
                  <c:v>24.833994000000001</c:v>
                </c:pt>
                <c:pt idx="355">
                  <c:v>24.927897999999999</c:v>
                </c:pt>
                <c:pt idx="356">
                  <c:v>25.007397999999998</c:v>
                </c:pt>
                <c:pt idx="357">
                  <c:v>25.078662000000001</c:v>
                </c:pt>
                <c:pt idx="358">
                  <c:v>25.15982</c:v>
                </c:pt>
                <c:pt idx="359">
                  <c:v>25.237921</c:v>
                </c:pt>
                <c:pt idx="360">
                  <c:v>25.305143999999999</c:v>
                </c:pt>
                <c:pt idx="361">
                  <c:v>25.370874000000001</c:v>
                </c:pt>
                <c:pt idx="362">
                  <c:v>25.424019999999999</c:v>
                </c:pt>
                <c:pt idx="363">
                  <c:v>25.471799000000001</c:v>
                </c:pt>
                <c:pt idx="364">
                  <c:v>25.514718999999999</c:v>
                </c:pt>
                <c:pt idx="365">
                  <c:v>25.581789000000001</c:v>
                </c:pt>
                <c:pt idx="366">
                  <c:v>25.629155999999998</c:v>
                </c:pt>
                <c:pt idx="367">
                  <c:v>25.673404000000001</c:v>
                </c:pt>
                <c:pt idx="368">
                  <c:v>25.731977000000001</c:v>
                </c:pt>
                <c:pt idx="369">
                  <c:v>25.800547000000002</c:v>
                </c:pt>
                <c:pt idx="370">
                  <c:v>25.851786000000001</c:v>
                </c:pt>
                <c:pt idx="371">
                  <c:v>25.894242999999999</c:v>
                </c:pt>
                <c:pt idx="372">
                  <c:v>25.947413999999998</c:v>
                </c:pt>
                <c:pt idx="373">
                  <c:v>25.988990000000001</c:v>
                </c:pt>
                <c:pt idx="374">
                  <c:v>26.034942999999998</c:v>
                </c:pt>
                <c:pt idx="375">
                  <c:v>26.094170999999999</c:v>
                </c:pt>
                <c:pt idx="376">
                  <c:v>26.173159999999999</c:v>
                </c:pt>
                <c:pt idx="377">
                  <c:v>26.332982000000001</c:v>
                </c:pt>
                <c:pt idx="378">
                  <c:v>26.586397999999999</c:v>
                </c:pt>
                <c:pt idx="379">
                  <c:v>26.975366999999999</c:v>
                </c:pt>
                <c:pt idx="380">
                  <c:v>27.238004</c:v>
                </c:pt>
                <c:pt idx="381">
                  <c:v>27.689260000000001</c:v>
                </c:pt>
                <c:pt idx="382">
                  <c:v>27.832298999999999</c:v>
                </c:pt>
                <c:pt idx="383">
                  <c:v>27.916934999999999</c:v>
                </c:pt>
                <c:pt idx="384">
                  <c:v>27.981871000000002</c:v>
                </c:pt>
                <c:pt idx="385">
                  <c:v>28.055261999999999</c:v>
                </c:pt>
                <c:pt idx="386">
                  <c:v>28.137407</c:v>
                </c:pt>
                <c:pt idx="387">
                  <c:v>28.215978</c:v>
                </c:pt>
                <c:pt idx="388">
                  <c:v>28.268143999999999</c:v>
                </c:pt>
                <c:pt idx="389">
                  <c:v>28.324524</c:v>
                </c:pt>
                <c:pt idx="390">
                  <c:v>28.391393999999998</c:v>
                </c:pt>
                <c:pt idx="391">
                  <c:v>28.459724999999999</c:v>
                </c:pt>
                <c:pt idx="392">
                  <c:v>28.519997</c:v>
                </c:pt>
                <c:pt idx="393">
                  <c:v>28.580279000000001</c:v>
                </c:pt>
                <c:pt idx="394">
                  <c:v>28.642123000000002</c:v>
                </c:pt>
                <c:pt idx="395">
                  <c:v>28.715931999999999</c:v>
                </c:pt>
                <c:pt idx="396">
                  <c:v>28.780763</c:v>
                </c:pt>
                <c:pt idx="397">
                  <c:v>28.845738999999998</c:v>
                </c:pt>
                <c:pt idx="398">
                  <c:v>28.940892000000002</c:v>
                </c:pt>
                <c:pt idx="399">
                  <c:v>29.03145</c:v>
                </c:pt>
                <c:pt idx="400">
                  <c:v>29.113416000000001</c:v>
                </c:pt>
                <c:pt idx="401">
                  <c:v>29.200247999999998</c:v>
                </c:pt>
                <c:pt idx="402">
                  <c:v>29.302382999999999</c:v>
                </c:pt>
                <c:pt idx="403">
                  <c:v>29.404059</c:v>
                </c:pt>
                <c:pt idx="404">
                  <c:v>29.497299999999999</c:v>
                </c:pt>
                <c:pt idx="405">
                  <c:v>29.575775</c:v>
                </c:pt>
                <c:pt idx="406">
                  <c:v>29.641497000000001</c:v>
                </c:pt>
                <c:pt idx="407">
                  <c:v>29.715575999999999</c:v>
                </c:pt>
                <c:pt idx="408">
                  <c:v>29.809574000000001</c:v>
                </c:pt>
                <c:pt idx="409">
                  <c:v>29.892613999999998</c:v>
                </c:pt>
                <c:pt idx="410">
                  <c:v>29.964115</c:v>
                </c:pt>
                <c:pt idx="411">
                  <c:v>30.035485999999999</c:v>
                </c:pt>
                <c:pt idx="412">
                  <c:v>30.100266999999999</c:v>
                </c:pt>
                <c:pt idx="413">
                  <c:v>30.154751000000001</c:v>
                </c:pt>
                <c:pt idx="414">
                  <c:v>30.223434999999998</c:v>
                </c:pt>
                <c:pt idx="415">
                  <c:v>30.275666999999999</c:v>
                </c:pt>
                <c:pt idx="416">
                  <c:v>30.326799000000001</c:v>
                </c:pt>
                <c:pt idx="417">
                  <c:v>30.378150999999999</c:v>
                </c:pt>
                <c:pt idx="418">
                  <c:v>30.409161999999998</c:v>
                </c:pt>
                <c:pt idx="419">
                  <c:v>30.424242</c:v>
                </c:pt>
              </c:numCache>
            </c:numRef>
          </c:yVal>
          <c:smooth val="1"/>
          <c:extLst>
            <c:ext xmlns:c16="http://schemas.microsoft.com/office/drawing/2014/chart" uri="{C3380CC4-5D6E-409C-BE32-E72D297353CC}">
              <c16:uniqueId val="{00000001-047A-48E6-A50C-E5FC8EA044BD}"/>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Elaborated!$K$3:$K$423</c:f>
              <c:numCache>
                <c:formatCode>0.00</c:formatCode>
                <c:ptCount val="421"/>
                <c:pt idx="0">
                  <c:v>-2.1059567999999998E-3</c:v>
                </c:pt>
                <c:pt idx="1">
                  <c:v>-5.2028261999999997E-4</c:v>
                </c:pt>
                <c:pt idx="2">
                  <c:v>-3.2176786000000002E-4</c:v>
                </c:pt>
                <c:pt idx="3">
                  <c:v>-1.0322475E-3</c:v>
                </c:pt>
                <c:pt idx="4">
                  <c:v>-3.8198577000000001E-3</c:v>
                </c:pt>
                <c:pt idx="5">
                  <c:v>-4.1491896000000004E-3</c:v>
                </c:pt>
                <c:pt idx="6">
                  <c:v>-5.6549065999999997E-3</c:v>
                </c:pt>
                <c:pt idx="7">
                  <c:v>-5.8206813E-3</c:v>
                </c:pt>
                <c:pt idx="8">
                  <c:v>-8.6815273000000002E-3</c:v>
                </c:pt>
                <c:pt idx="9">
                  <c:v>-1.0728045E-2</c:v>
                </c:pt>
                <c:pt idx="10">
                  <c:v>-1.3731327999999999E-2</c:v>
                </c:pt>
                <c:pt idx="11">
                  <c:v>-1.9594650000000002E-2</c:v>
                </c:pt>
                <c:pt idx="12">
                  <c:v>-2.8090642999999998E-2</c:v>
                </c:pt>
                <c:pt idx="13">
                  <c:v>-4.0053459E-2</c:v>
                </c:pt>
                <c:pt idx="14">
                  <c:v>-5.7537004000000003E-2</c:v>
                </c:pt>
                <c:pt idx="15">
                  <c:v>-8.3585728999999998E-2</c:v>
                </c:pt>
                <c:pt idx="16">
                  <c:v>-0.12658459999999999</c:v>
                </c:pt>
                <c:pt idx="17">
                  <c:v>-0.24793293999999999</c:v>
                </c:pt>
                <c:pt idx="18">
                  <c:v>-0.35807710999999998</c:v>
                </c:pt>
                <c:pt idx="19">
                  <c:v>-0.45494018000000003</c:v>
                </c:pt>
                <c:pt idx="20">
                  <c:v>-0.51840364999999999</c:v>
                </c:pt>
                <c:pt idx="21">
                  <c:v>-0.57001371000000001</c:v>
                </c:pt>
                <c:pt idx="22">
                  <c:v>-1.0648261000000001</c:v>
                </c:pt>
                <c:pt idx="23">
                  <c:v>-1.4248755</c:v>
                </c:pt>
                <c:pt idx="24">
                  <c:v>-1.5783548999999999</c:v>
                </c:pt>
                <c:pt idx="25">
                  <c:v>-1.7425778000000001</c:v>
                </c:pt>
                <c:pt idx="26">
                  <c:v>-1.8901793</c:v>
                </c:pt>
                <c:pt idx="27">
                  <c:v>-1.9996304</c:v>
                </c:pt>
                <c:pt idx="28">
                  <c:v>-2.1118041000000001</c:v>
                </c:pt>
                <c:pt idx="29">
                  <c:v>-2.2261023999999998</c:v>
                </c:pt>
                <c:pt idx="30">
                  <c:v>-2.3391259999999998</c:v>
                </c:pt>
                <c:pt idx="31">
                  <c:v>-2.4188589999999999</c:v>
                </c:pt>
                <c:pt idx="32">
                  <c:v>-2.4788068999999999</c:v>
                </c:pt>
                <c:pt idx="33">
                  <c:v>-2.5488851000000001</c:v>
                </c:pt>
                <c:pt idx="34">
                  <c:v>-2.6808868000000001</c:v>
                </c:pt>
                <c:pt idx="35">
                  <c:v>-2.7960368</c:v>
                </c:pt>
                <c:pt idx="36">
                  <c:v>-2.8913896000000001</c:v>
                </c:pt>
                <c:pt idx="37">
                  <c:v>-2.9911428999999998</c:v>
                </c:pt>
                <c:pt idx="38">
                  <c:v>-3.0955428999999999</c:v>
                </c:pt>
                <c:pt idx="39">
                  <c:v>-3.2095615999999998</c:v>
                </c:pt>
                <c:pt idx="40">
                  <c:v>-3.3595043000000002</c:v>
                </c:pt>
                <c:pt idx="41">
                  <c:v>-3.4622171000000002</c:v>
                </c:pt>
                <c:pt idx="42">
                  <c:v>-3.5846825999999998</c:v>
                </c:pt>
                <c:pt idx="43">
                  <c:v>-3.7416352000000002</c:v>
                </c:pt>
                <c:pt idx="44">
                  <c:v>-3.8614022000000001</c:v>
                </c:pt>
                <c:pt idx="45">
                  <c:v>-3.9672841000000001</c:v>
                </c:pt>
                <c:pt idx="46">
                  <c:v>-4.0421285999999998</c:v>
                </c:pt>
                <c:pt idx="47">
                  <c:v>-4.1065800000000001</c:v>
                </c:pt>
                <c:pt idx="48">
                  <c:v>-4.1647102</c:v>
                </c:pt>
                <c:pt idx="49">
                  <c:v>-4.2157239000000004</c:v>
                </c:pt>
                <c:pt idx="50">
                  <c:v>-4.2908993999999998</c:v>
                </c:pt>
                <c:pt idx="51">
                  <c:v>-4.4410995</c:v>
                </c:pt>
                <c:pt idx="52">
                  <c:v>-4.5425255</c:v>
                </c:pt>
                <c:pt idx="53">
                  <c:v>-4.6091895999999997</c:v>
                </c:pt>
                <c:pt idx="54">
                  <c:v>-4.6678062999999996</c:v>
                </c:pt>
                <c:pt idx="55">
                  <c:v>-4.7149238000000002</c:v>
                </c:pt>
                <c:pt idx="56">
                  <c:v>-4.7558730000000002</c:v>
                </c:pt>
                <c:pt idx="57">
                  <c:v>-4.8018394999999998</c:v>
                </c:pt>
                <c:pt idx="58">
                  <c:v>-4.8408910000000001</c:v>
                </c:pt>
                <c:pt idx="59">
                  <c:v>-4.8727340999999997</c:v>
                </c:pt>
                <c:pt idx="60">
                  <c:v>-4.9134335</c:v>
                </c:pt>
                <c:pt idx="61">
                  <c:v>-4.9568421999999996</c:v>
                </c:pt>
                <c:pt idx="62">
                  <c:v>-5.0157487999999999</c:v>
                </c:pt>
                <c:pt idx="63">
                  <c:v>-5.0592424999999999</c:v>
                </c:pt>
                <c:pt idx="64">
                  <c:v>-5.0889853</c:v>
                </c:pt>
                <c:pt idx="65">
                  <c:v>-5.1186384</c:v>
                </c:pt>
                <c:pt idx="66">
                  <c:v>-5.1439554000000003</c:v>
                </c:pt>
                <c:pt idx="67">
                  <c:v>-5.1784309000000004</c:v>
                </c:pt>
                <c:pt idx="68">
                  <c:v>-5.2148235999999999</c:v>
                </c:pt>
                <c:pt idx="69">
                  <c:v>-5.2527153999999996</c:v>
                </c:pt>
                <c:pt idx="70">
                  <c:v>-5.2839353999999998</c:v>
                </c:pt>
                <c:pt idx="71">
                  <c:v>-5.3098470999999998</c:v>
                </c:pt>
                <c:pt idx="72">
                  <c:v>-5.3364865999999997</c:v>
                </c:pt>
                <c:pt idx="73">
                  <c:v>-5.3633151999999997</c:v>
                </c:pt>
                <c:pt idx="74">
                  <c:v>-5.3848596999999998</c:v>
                </c:pt>
                <c:pt idx="75">
                  <c:v>-5.4051651999999999</c:v>
                </c:pt>
                <c:pt idx="76">
                  <c:v>-5.4262177999999999</c:v>
                </c:pt>
                <c:pt idx="77">
                  <c:v>-5.4491769000000003</c:v>
                </c:pt>
                <c:pt idx="78">
                  <c:v>-5.4725273999999997</c:v>
                </c:pt>
                <c:pt idx="79">
                  <c:v>-5.4968339000000004</c:v>
                </c:pt>
                <c:pt idx="80">
                  <c:v>-5.5251748000000003</c:v>
                </c:pt>
                <c:pt idx="81">
                  <c:v>-5.5450800999999998</c:v>
                </c:pt>
                <c:pt idx="82">
                  <c:v>-5.5670466000000003</c:v>
                </c:pt>
                <c:pt idx="83">
                  <c:v>-5.5986519000000001</c:v>
                </c:pt>
                <c:pt idx="84">
                  <c:v>-5.6413973000000004</c:v>
                </c:pt>
                <c:pt idx="85">
                  <c:v>-5.6905206000000002</c:v>
                </c:pt>
                <c:pt idx="86">
                  <c:v>-5.7367638000000003</c:v>
                </c:pt>
                <c:pt idx="87">
                  <c:v>-5.7824533000000002</c:v>
                </c:pt>
                <c:pt idx="88">
                  <c:v>-5.8186977999999998</c:v>
                </c:pt>
                <c:pt idx="89">
                  <c:v>-5.8445752999999998</c:v>
                </c:pt>
                <c:pt idx="90">
                  <c:v>-5.8449149</c:v>
                </c:pt>
                <c:pt idx="91">
                  <c:v>-5.9271658</c:v>
                </c:pt>
                <c:pt idx="92">
                  <c:v>-6.0149340000000002</c:v>
                </c:pt>
                <c:pt idx="93">
                  <c:v>-6.0976412</c:v>
                </c:pt>
                <c:pt idx="94">
                  <c:v>-6.1962542999999997</c:v>
                </c:pt>
                <c:pt idx="95">
                  <c:v>-6.3095356000000002</c:v>
                </c:pt>
                <c:pt idx="96">
                  <c:v>-6.3877784999999996</c:v>
                </c:pt>
                <c:pt idx="97">
                  <c:v>-6.4550017999999998</c:v>
                </c:pt>
                <c:pt idx="98">
                  <c:v>-6.5194140000000003</c:v>
                </c:pt>
                <c:pt idx="99">
                  <c:v>-6.5830807</c:v>
                </c:pt>
                <c:pt idx="100">
                  <c:v>-6.6432795999999996</c:v>
                </c:pt>
                <c:pt idx="101">
                  <c:v>-6.7221213999999998</c:v>
                </c:pt>
                <c:pt idx="102">
                  <c:v>-6.7948301000000004</c:v>
                </c:pt>
                <c:pt idx="103">
                  <c:v>-6.8663653</c:v>
                </c:pt>
                <c:pt idx="104">
                  <c:v>-6.9343569</c:v>
                </c:pt>
                <c:pt idx="105">
                  <c:v>-7.0009022999999999</c:v>
                </c:pt>
                <c:pt idx="106">
                  <c:v>-7.0755391000000003</c:v>
                </c:pt>
                <c:pt idx="107">
                  <c:v>-7.1575363000000003</c:v>
                </c:pt>
                <c:pt idx="108">
                  <c:v>-7.2446260999999996</c:v>
                </c:pt>
                <c:pt idx="109">
                  <c:v>-7.3480862</c:v>
                </c:pt>
                <c:pt idx="110">
                  <c:v>-7.4052777000000001</c:v>
                </c:pt>
                <c:pt idx="111">
                  <c:v>-7.4620233999999996</c:v>
                </c:pt>
                <c:pt idx="112">
                  <c:v>-7.5172458999999998</c:v>
                </c:pt>
                <c:pt idx="113">
                  <c:v>-7.5811454999999999</c:v>
                </c:pt>
                <c:pt idx="114">
                  <c:v>-7.6344513999999997</c:v>
                </c:pt>
                <c:pt idx="115">
                  <c:v>-7.6803749000000003</c:v>
                </c:pt>
                <c:pt idx="116">
                  <c:v>-7.7263544</c:v>
                </c:pt>
                <c:pt idx="117">
                  <c:v>-7.7750747000000002</c:v>
                </c:pt>
                <c:pt idx="118">
                  <c:v>-7.8261380000000003</c:v>
                </c:pt>
                <c:pt idx="119">
                  <c:v>-7.8780361000000001</c:v>
                </c:pt>
                <c:pt idx="120">
                  <c:v>-7.9307660000000002</c:v>
                </c:pt>
                <c:pt idx="121">
                  <c:v>-7.9862944000000002</c:v>
                </c:pt>
                <c:pt idx="122">
                  <c:v>-8.0328006999999992</c:v>
                </c:pt>
                <c:pt idx="123">
                  <c:v>-8.0767331000000002</c:v>
                </c:pt>
                <c:pt idx="124">
                  <c:v>-8.1205762999999997</c:v>
                </c:pt>
                <c:pt idx="125">
                  <c:v>-8.1637576000000003</c:v>
                </c:pt>
                <c:pt idx="126">
                  <c:v>-8.2141786999999997</c:v>
                </c:pt>
                <c:pt idx="127">
                  <c:v>-8.2684931000000006</c:v>
                </c:pt>
                <c:pt idx="128">
                  <c:v>-8.3358380000000007</c:v>
                </c:pt>
                <c:pt idx="129">
                  <c:v>-8.3958996999999993</c:v>
                </c:pt>
                <c:pt idx="130">
                  <c:v>-8.4567195000000002</c:v>
                </c:pt>
                <c:pt idx="131">
                  <c:v>-8.5204983999999993</c:v>
                </c:pt>
                <c:pt idx="132">
                  <c:v>-8.5868739000000005</c:v>
                </c:pt>
                <c:pt idx="133">
                  <c:v>-8.6586566999999999</c:v>
                </c:pt>
                <c:pt idx="134">
                  <c:v>-8.7351492000000004</c:v>
                </c:pt>
                <c:pt idx="135">
                  <c:v>-8.8101619000000007</c:v>
                </c:pt>
                <c:pt idx="136">
                  <c:v>-8.8748380999999998</c:v>
                </c:pt>
                <c:pt idx="137">
                  <c:v>-8.9392735000000005</c:v>
                </c:pt>
                <c:pt idx="138">
                  <c:v>-8.9973065999999999</c:v>
                </c:pt>
                <c:pt idx="139">
                  <c:v>-9.0451133000000006</c:v>
                </c:pt>
                <c:pt idx="140">
                  <c:v>-9.0805810999999999</c:v>
                </c:pt>
                <c:pt idx="141">
                  <c:v>-9.1102939999999997</c:v>
                </c:pt>
                <c:pt idx="142">
                  <c:v>-9.1478912000000001</c:v>
                </c:pt>
                <c:pt idx="143">
                  <c:v>-9.1965879000000008</c:v>
                </c:pt>
                <c:pt idx="144">
                  <c:v>-9.2472359999999991</c:v>
                </c:pt>
                <c:pt idx="145">
                  <c:v>-9.2906597000000009</c:v>
                </c:pt>
                <c:pt idx="146">
                  <c:v>-9.3345775999999994</c:v>
                </c:pt>
                <c:pt idx="147">
                  <c:v>-9.3706513000000005</c:v>
                </c:pt>
                <c:pt idx="148">
                  <c:v>-9.4017081000000005</c:v>
                </c:pt>
                <c:pt idx="149">
                  <c:v>-9.4282952000000009</c:v>
                </c:pt>
                <c:pt idx="150">
                  <c:v>-9.4509573000000007</c:v>
                </c:pt>
                <c:pt idx="151">
                  <c:v>-9.4817905000000007</c:v>
                </c:pt>
                <c:pt idx="152">
                  <c:v>-9.5145377999999994</c:v>
                </c:pt>
                <c:pt idx="153">
                  <c:v>-9.5613937999999994</c:v>
                </c:pt>
                <c:pt idx="154">
                  <c:v>-9.6282242</c:v>
                </c:pt>
                <c:pt idx="155">
                  <c:v>-9.6989558000000002</c:v>
                </c:pt>
                <c:pt idx="156">
                  <c:v>-9.7631706000000005</c:v>
                </c:pt>
                <c:pt idx="157">
                  <c:v>-9.8189136000000001</c:v>
                </c:pt>
                <c:pt idx="158">
                  <c:v>-9.8665331999999992</c:v>
                </c:pt>
                <c:pt idx="159">
                  <c:v>-9.9119620000000008</c:v>
                </c:pt>
                <c:pt idx="160">
                  <c:v>-9.9717502000000007</c:v>
                </c:pt>
                <c:pt idx="161">
                  <c:v>-10.037179</c:v>
                </c:pt>
                <c:pt idx="162">
                  <c:v>-10.113844</c:v>
                </c:pt>
                <c:pt idx="163">
                  <c:v>-10.190947</c:v>
                </c:pt>
                <c:pt idx="164">
                  <c:v>-10.258290000000001</c:v>
                </c:pt>
                <c:pt idx="165">
                  <c:v>-10.343556</c:v>
                </c:pt>
                <c:pt idx="166">
                  <c:v>-10.428137</c:v>
                </c:pt>
                <c:pt idx="167">
                  <c:v>-10.519131</c:v>
                </c:pt>
                <c:pt idx="168">
                  <c:v>-10.61064</c:v>
                </c:pt>
                <c:pt idx="169">
                  <c:v>-10.678737</c:v>
                </c:pt>
                <c:pt idx="170">
                  <c:v>-10.753257</c:v>
                </c:pt>
                <c:pt idx="171">
                  <c:v>-10.83507</c:v>
                </c:pt>
                <c:pt idx="172">
                  <c:v>-10.927287</c:v>
                </c:pt>
                <c:pt idx="173">
                  <c:v>-11.018046999999999</c:v>
                </c:pt>
                <c:pt idx="174">
                  <c:v>-11.105634999999999</c:v>
                </c:pt>
                <c:pt idx="175">
                  <c:v>-11.186634</c:v>
                </c:pt>
                <c:pt idx="176">
                  <c:v>-11.256655</c:v>
                </c:pt>
                <c:pt idx="177">
                  <c:v>-11.334609</c:v>
                </c:pt>
                <c:pt idx="178">
                  <c:v>-11.420742000000001</c:v>
                </c:pt>
                <c:pt idx="179">
                  <c:v>-11.490201000000001</c:v>
                </c:pt>
                <c:pt idx="180">
                  <c:v>-11.567273</c:v>
                </c:pt>
                <c:pt idx="181">
                  <c:v>-11.652698000000001</c:v>
                </c:pt>
                <c:pt idx="182">
                  <c:v>-11.719220999999999</c:v>
                </c:pt>
                <c:pt idx="183">
                  <c:v>-11.775207</c:v>
                </c:pt>
                <c:pt idx="184">
                  <c:v>-11.841777</c:v>
                </c:pt>
                <c:pt idx="185">
                  <c:v>-11.91062</c:v>
                </c:pt>
                <c:pt idx="186">
                  <c:v>-11.966265999999999</c:v>
                </c:pt>
                <c:pt idx="187">
                  <c:v>-12.018497999999999</c:v>
                </c:pt>
                <c:pt idx="188">
                  <c:v>-12.069603000000001</c:v>
                </c:pt>
                <c:pt idx="189">
                  <c:v>-12.114207</c:v>
                </c:pt>
                <c:pt idx="190">
                  <c:v>-12.159425000000001</c:v>
                </c:pt>
                <c:pt idx="191">
                  <c:v>-12.192384000000001</c:v>
                </c:pt>
                <c:pt idx="192">
                  <c:v>-12.227830000000001</c:v>
                </c:pt>
                <c:pt idx="193">
                  <c:v>-12.267263</c:v>
                </c:pt>
                <c:pt idx="194">
                  <c:v>-12.305349</c:v>
                </c:pt>
                <c:pt idx="195">
                  <c:v>-12.353116999999999</c:v>
                </c:pt>
                <c:pt idx="196">
                  <c:v>-12.393746</c:v>
                </c:pt>
                <c:pt idx="197">
                  <c:v>-12.430825</c:v>
                </c:pt>
                <c:pt idx="198">
                  <c:v>-12.484953000000001</c:v>
                </c:pt>
                <c:pt idx="199">
                  <c:v>-12.54016</c:v>
                </c:pt>
                <c:pt idx="200">
                  <c:v>-12.592541000000001</c:v>
                </c:pt>
                <c:pt idx="201">
                  <c:v>-12.643736000000001</c:v>
                </c:pt>
                <c:pt idx="202">
                  <c:v>-12.709001000000001</c:v>
                </c:pt>
                <c:pt idx="203">
                  <c:v>-12.790943</c:v>
                </c:pt>
                <c:pt idx="204">
                  <c:v>-12.876058</c:v>
                </c:pt>
                <c:pt idx="205">
                  <c:v>-12.956056999999999</c:v>
                </c:pt>
                <c:pt idx="206">
                  <c:v>-13.043151</c:v>
                </c:pt>
                <c:pt idx="207">
                  <c:v>-13.143045000000001</c:v>
                </c:pt>
                <c:pt idx="208">
                  <c:v>-13.237171999999999</c:v>
                </c:pt>
                <c:pt idx="209">
                  <c:v>-13.314166999999999</c:v>
                </c:pt>
                <c:pt idx="210">
                  <c:v>-13.39113</c:v>
                </c:pt>
                <c:pt idx="211">
                  <c:v>-13.481210000000001</c:v>
                </c:pt>
                <c:pt idx="212">
                  <c:v>-13.573843999999999</c:v>
                </c:pt>
                <c:pt idx="213">
                  <c:v>-13.657727</c:v>
                </c:pt>
                <c:pt idx="214">
                  <c:v>-13.723800000000001</c:v>
                </c:pt>
                <c:pt idx="215">
                  <c:v>-13.797834999999999</c:v>
                </c:pt>
                <c:pt idx="216">
                  <c:v>-13.877158</c:v>
                </c:pt>
                <c:pt idx="217">
                  <c:v>-13.962464000000001</c:v>
                </c:pt>
                <c:pt idx="218">
                  <c:v>-14.039161</c:v>
                </c:pt>
                <c:pt idx="219">
                  <c:v>-14.123053000000001</c:v>
                </c:pt>
                <c:pt idx="220">
                  <c:v>-14.198695000000001</c:v>
                </c:pt>
                <c:pt idx="221">
                  <c:v>-14.273433000000001</c:v>
                </c:pt>
                <c:pt idx="222">
                  <c:v>-14.363407</c:v>
                </c:pt>
                <c:pt idx="223">
                  <c:v>-14.458421</c:v>
                </c:pt>
                <c:pt idx="224">
                  <c:v>-14.55613</c:v>
                </c:pt>
                <c:pt idx="225">
                  <c:v>-14.652435000000001</c:v>
                </c:pt>
                <c:pt idx="226">
                  <c:v>-14.747572999999999</c:v>
                </c:pt>
                <c:pt idx="227">
                  <c:v>-14.842135000000001</c:v>
                </c:pt>
                <c:pt idx="228">
                  <c:v>-14.93037</c:v>
                </c:pt>
                <c:pt idx="229">
                  <c:v>-15.008435</c:v>
                </c:pt>
                <c:pt idx="230">
                  <c:v>-15.078144999999999</c:v>
                </c:pt>
                <c:pt idx="231">
                  <c:v>-15.154374000000001</c:v>
                </c:pt>
                <c:pt idx="232">
                  <c:v>-15.225502000000001</c:v>
                </c:pt>
                <c:pt idx="233">
                  <c:v>-15.289308999999999</c:v>
                </c:pt>
                <c:pt idx="234">
                  <c:v>-15.357644000000001</c:v>
                </c:pt>
                <c:pt idx="235">
                  <c:v>-15.426603</c:v>
                </c:pt>
                <c:pt idx="236">
                  <c:v>-15.495362999999999</c:v>
                </c:pt>
                <c:pt idx="237">
                  <c:v>-15.553131</c:v>
                </c:pt>
                <c:pt idx="238">
                  <c:v>-15.621342</c:v>
                </c:pt>
                <c:pt idx="239">
                  <c:v>-15.696859999999999</c:v>
                </c:pt>
                <c:pt idx="240">
                  <c:v>-15.768862</c:v>
                </c:pt>
                <c:pt idx="241">
                  <c:v>-15.834839000000001</c:v>
                </c:pt>
                <c:pt idx="242">
                  <c:v>-15.893186999999999</c:v>
                </c:pt>
                <c:pt idx="243">
                  <c:v>-15.947846</c:v>
                </c:pt>
                <c:pt idx="244">
                  <c:v>-15.999029</c:v>
                </c:pt>
                <c:pt idx="245">
                  <c:v>-16.050595999999999</c:v>
                </c:pt>
                <c:pt idx="246">
                  <c:v>-16.101056</c:v>
                </c:pt>
                <c:pt idx="247">
                  <c:v>-16.149567999999999</c:v>
                </c:pt>
                <c:pt idx="248">
                  <c:v>-16.196390000000001</c:v>
                </c:pt>
                <c:pt idx="249">
                  <c:v>-16.247613000000001</c:v>
                </c:pt>
                <c:pt idx="250">
                  <c:v>-16.291432</c:v>
                </c:pt>
                <c:pt idx="251">
                  <c:v>-16.332947000000001</c:v>
                </c:pt>
                <c:pt idx="252">
                  <c:v>-16.375653</c:v>
                </c:pt>
                <c:pt idx="253">
                  <c:v>-16.417752</c:v>
                </c:pt>
                <c:pt idx="254">
                  <c:v>-16.460881000000001</c:v>
                </c:pt>
                <c:pt idx="255">
                  <c:v>-16.509616000000001</c:v>
                </c:pt>
                <c:pt idx="256">
                  <c:v>-16.560680999999999</c:v>
                </c:pt>
                <c:pt idx="257">
                  <c:v>-16.610631000000001</c:v>
                </c:pt>
                <c:pt idx="258">
                  <c:v>-16.664296</c:v>
                </c:pt>
                <c:pt idx="259">
                  <c:v>-16.716805999999998</c:v>
                </c:pt>
                <c:pt idx="260">
                  <c:v>-16.773105000000001</c:v>
                </c:pt>
                <c:pt idx="261">
                  <c:v>-16.839334999999998</c:v>
                </c:pt>
                <c:pt idx="262">
                  <c:v>-16.913751000000001</c:v>
                </c:pt>
                <c:pt idx="263">
                  <c:v>-16.988837</c:v>
                </c:pt>
                <c:pt idx="264">
                  <c:v>-17.073739</c:v>
                </c:pt>
                <c:pt idx="265">
                  <c:v>-17.168161999999999</c:v>
                </c:pt>
                <c:pt idx="266">
                  <c:v>-17.264299999999999</c:v>
                </c:pt>
                <c:pt idx="267">
                  <c:v>-17.344522000000001</c:v>
                </c:pt>
                <c:pt idx="268">
                  <c:v>-17.445563</c:v>
                </c:pt>
                <c:pt idx="269">
                  <c:v>-17.561975</c:v>
                </c:pt>
                <c:pt idx="270">
                  <c:v>-17.678682999999999</c:v>
                </c:pt>
                <c:pt idx="271">
                  <c:v>-17.759115000000001</c:v>
                </c:pt>
                <c:pt idx="272">
                  <c:v>-17.83812</c:v>
                </c:pt>
                <c:pt idx="273">
                  <c:v>-17.900489</c:v>
                </c:pt>
                <c:pt idx="274">
                  <c:v>-17.959206999999999</c:v>
                </c:pt>
                <c:pt idx="275">
                  <c:v>-18.016745</c:v>
                </c:pt>
                <c:pt idx="276">
                  <c:v>-18.080597999999998</c:v>
                </c:pt>
                <c:pt idx="277">
                  <c:v>-18.157897999999999</c:v>
                </c:pt>
                <c:pt idx="278">
                  <c:v>-18.246907</c:v>
                </c:pt>
                <c:pt idx="279">
                  <c:v>-18.302856999999999</c:v>
                </c:pt>
                <c:pt idx="280">
                  <c:v>-18.401116999999999</c:v>
                </c:pt>
                <c:pt idx="281">
                  <c:v>-18.501805000000001</c:v>
                </c:pt>
                <c:pt idx="282">
                  <c:v>-18.559585999999999</c:v>
                </c:pt>
                <c:pt idx="283">
                  <c:v>-18.673763999999998</c:v>
                </c:pt>
                <c:pt idx="284">
                  <c:v>-18.796054000000002</c:v>
                </c:pt>
                <c:pt idx="285">
                  <c:v>-19.034538000000001</c:v>
                </c:pt>
                <c:pt idx="286">
                  <c:v>-19.236906999999999</c:v>
                </c:pt>
                <c:pt idx="287">
                  <c:v>-19.383149</c:v>
                </c:pt>
                <c:pt idx="288">
                  <c:v>-19.496117999999999</c:v>
                </c:pt>
                <c:pt idx="289">
                  <c:v>-19.608405000000001</c:v>
                </c:pt>
                <c:pt idx="290">
                  <c:v>-19.703662999999999</c:v>
                </c:pt>
                <c:pt idx="291">
                  <c:v>-19.789674999999999</c:v>
                </c:pt>
                <c:pt idx="292">
                  <c:v>-19.891217999999999</c:v>
                </c:pt>
                <c:pt idx="293">
                  <c:v>-19.976883999999998</c:v>
                </c:pt>
                <c:pt idx="294">
                  <c:v>-20.032302000000001</c:v>
                </c:pt>
                <c:pt idx="295">
                  <c:v>-20.141431000000001</c:v>
                </c:pt>
                <c:pt idx="296">
                  <c:v>-20.253935999999999</c:v>
                </c:pt>
                <c:pt idx="297">
                  <c:v>-20.358127</c:v>
                </c:pt>
                <c:pt idx="298">
                  <c:v>-20.475355</c:v>
                </c:pt>
                <c:pt idx="299">
                  <c:v>-20.599630000000001</c:v>
                </c:pt>
                <c:pt idx="300">
                  <c:v>-20.715067000000001</c:v>
                </c:pt>
                <c:pt idx="301">
                  <c:v>-20.830931</c:v>
                </c:pt>
                <c:pt idx="302">
                  <c:v>-20.925252</c:v>
                </c:pt>
                <c:pt idx="303">
                  <c:v>-21.027591999999999</c:v>
                </c:pt>
                <c:pt idx="304">
                  <c:v>-21.116882</c:v>
                </c:pt>
                <c:pt idx="305">
                  <c:v>-21.220113999999999</c:v>
                </c:pt>
                <c:pt idx="306">
                  <c:v>-21.321290999999999</c:v>
                </c:pt>
                <c:pt idx="307">
                  <c:v>-21.417842</c:v>
                </c:pt>
                <c:pt idx="308">
                  <c:v>-21.510128000000002</c:v>
                </c:pt>
                <c:pt idx="309">
                  <c:v>-21.600279</c:v>
                </c:pt>
                <c:pt idx="310">
                  <c:v>-21.688502</c:v>
                </c:pt>
                <c:pt idx="311">
                  <c:v>-21.756183</c:v>
                </c:pt>
                <c:pt idx="312">
                  <c:v>-21.816089000000002</c:v>
                </c:pt>
                <c:pt idx="313">
                  <c:v>-21.883368999999998</c:v>
                </c:pt>
                <c:pt idx="314">
                  <c:v>-21.947119000000001</c:v>
                </c:pt>
                <c:pt idx="315">
                  <c:v>-22.013036</c:v>
                </c:pt>
                <c:pt idx="316">
                  <c:v>-22.083024000000002</c:v>
                </c:pt>
                <c:pt idx="317">
                  <c:v>-22.155244</c:v>
                </c:pt>
                <c:pt idx="318">
                  <c:v>-22.234534</c:v>
                </c:pt>
                <c:pt idx="319">
                  <c:v>-22.318162999999998</c:v>
                </c:pt>
                <c:pt idx="320">
                  <c:v>-22.411256999999999</c:v>
                </c:pt>
                <c:pt idx="321">
                  <c:v>-22.522454</c:v>
                </c:pt>
                <c:pt idx="322">
                  <c:v>-22.621891999999999</c:v>
                </c:pt>
                <c:pt idx="323">
                  <c:v>-22.72963</c:v>
                </c:pt>
                <c:pt idx="324">
                  <c:v>-22.842972</c:v>
                </c:pt>
                <c:pt idx="325">
                  <c:v>-22.969875999999999</c:v>
                </c:pt>
                <c:pt idx="326">
                  <c:v>-23.101414999999999</c:v>
                </c:pt>
                <c:pt idx="327">
                  <c:v>-23.239383</c:v>
                </c:pt>
                <c:pt idx="328">
                  <c:v>-23.351057999999998</c:v>
                </c:pt>
                <c:pt idx="329">
                  <c:v>-23.483844000000001</c:v>
                </c:pt>
                <c:pt idx="330">
                  <c:v>-23.695488000000001</c:v>
                </c:pt>
                <c:pt idx="331">
                  <c:v>-23.883953999999999</c:v>
                </c:pt>
                <c:pt idx="332">
                  <c:v>-24.063274</c:v>
                </c:pt>
                <c:pt idx="333">
                  <c:v>-24.215295000000001</c:v>
                </c:pt>
                <c:pt idx="334">
                  <c:v>-24.365705999999999</c:v>
                </c:pt>
                <c:pt idx="335">
                  <c:v>-24.503990000000002</c:v>
                </c:pt>
                <c:pt idx="336">
                  <c:v>-24.641022</c:v>
                </c:pt>
                <c:pt idx="337">
                  <c:v>-24.762855999999999</c:v>
                </c:pt>
                <c:pt idx="338">
                  <c:v>-24.869917999999998</c:v>
                </c:pt>
                <c:pt idx="339">
                  <c:v>-24.97653</c:v>
                </c:pt>
                <c:pt idx="340">
                  <c:v>-25.076688000000001</c:v>
                </c:pt>
                <c:pt idx="341">
                  <c:v>-25.165482000000001</c:v>
                </c:pt>
                <c:pt idx="342">
                  <c:v>-25.250809</c:v>
                </c:pt>
                <c:pt idx="343">
                  <c:v>-25.343050999999999</c:v>
                </c:pt>
                <c:pt idx="344">
                  <c:v>-25.448744000000001</c:v>
                </c:pt>
                <c:pt idx="345">
                  <c:v>-25.561063999999998</c:v>
                </c:pt>
                <c:pt idx="346">
                  <c:v>-25.664197999999999</c:v>
                </c:pt>
                <c:pt idx="347">
                  <c:v>-25.796498</c:v>
                </c:pt>
                <c:pt idx="348">
                  <c:v>-25.972778999999999</c:v>
                </c:pt>
                <c:pt idx="349">
                  <c:v>-26.157288999999999</c:v>
                </c:pt>
                <c:pt idx="350">
                  <c:v>-26.367787</c:v>
                </c:pt>
                <c:pt idx="351">
                  <c:v>-26.567426000000001</c:v>
                </c:pt>
                <c:pt idx="352">
                  <c:v>-26.783587000000001</c:v>
                </c:pt>
                <c:pt idx="353">
                  <c:v>-26.966657999999999</c:v>
                </c:pt>
                <c:pt idx="354">
                  <c:v>-27.128291999999998</c:v>
                </c:pt>
                <c:pt idx="355">
                  <c:v>-27.287393000000002</c:v>
                </c:pt>
                <c:pt idx="356">
                  <c:v>-27.423114000000002</c:v>
                </c:pt>
                <c:pt idx="357">
                  <c:v>-27.551850999999999</c:v>
                </c:pt>
                <c:pt idx="358">
                  <c:v>-27.682466000000002</c:v>
                </c:pt>
                <c:pt idx="359">
                  <c:v>-27.823823000000001</c:v>
                </c:pt>
                <c:pt idx="360">
                  <c:v>-27.947153</c:v>
                </c:pt>
                <c:pt idx="361">
                  <c:v>-28.062093999999998</c:v>
                </c:pt>
                <c:pt idx="362">
                  <c:v>-28.164798999999999</c:v>
                </c:pt>
                <c:pt idx="363">
                  <c:v>-28.263971999999999</c:v>
                </c:pt>
                <c:pt idx="364">
                  <c:v>-28.348379000000001</c:v>
                </c:pt>
                <c:pt idx="365">
                  <c:v>-28.454794</c:v>
                </c:pt>
                <c:pt idx="366">
                  <c:v>-28.546455999999999</c:v>
                </c:pt>
                <c:pt idx="367">
                  <c:v>-28.632501000000001</c:v>
                </c:pt>
                <c:pt idx="368">
                  <c:v>-28.724456</c:v>
                </c:pt>
                <c:pt idx="369">
                  <c:v>-28.835329000000002</c:v>
                </c:pt>
                <c:pt idx="370">
                  <c:v>-28.927087</c:v>
                </c:pt>
                <c:pt idx="371">
                  <c:v>-29.017242</c:v>
                </c:pt>
                <c:pt idx="372">
                  <c:v>-29.113038</c:v>
                </c:pt>
                <c:pt idx="373">
                  <c:v>-29.194237000000001</c:v>
                </c:pt>
                <c:pt idx="374">
                  <c:v>-29.277325999999999</c:v>
                </c:pt>
                <c:pt idx="375">
                  <c:v>-29.369399999999999</c:v>
                </c:pt>
                <c:pt idx="376">
                  <c:v>-29.492134</c:v>
                </c:pt>
                <c:pt idx="377">
                  <c:v>-29.688741</c:v>
                </c:pt>
                <c:pt idx="378">
                  <c:v>-30.004176000000001</c:v>
                </c:pt>
                <c:pt idx="379">
                  <c:v>-30.560931</c:v>
                </c:pt>
                <c:pt idx="380">
                  <c:v>-31.093442</c:v>
                </c:pt>
                <c:pt idx="381">
                  <c:v>-31.870204999999999</c:v>
                </c:pt>
                <c:pt idx="382">
                  <c:v>-32.326177999999999</c:v>
                </c:pt>
                <c:pt idx="383">
                  <c:v>-32.610737999999998</c:v>
                </c:pt>
                <c:pt idx="384">
                  <c:v>-32.827078999999998</c:v>
                </c:pt>
                <c:pt idx="385">
                  <c:v>-33.022410000000001</c:v>
                </c:pt>
                <c:pt idx="386">
                  <c:v>-33.210669000000003</c:v>
                </c:pt>
                <c:pt idx="387">
                  <c:v>-33.405237999999997</c:v>
                </c:pt>
                <c:pt idx="388">
                  <c:v>-33.563792999999997</c:v>
                </c:pt>
                <c:pt idx="389">
                  <c:v>-33.716513999999997</c:v>
                </c:pt>
                <c:pt idx="390">
                  <c:v>-33.879269000000001</c:v>
                </c:pt>
                <c:pt idx="391">
                  <c:v>-34.043736000000003</c:v>
                </c:pt>
                <c:pt idx="392">
                  <c:v>-34.197237999999999</c:v>
                </c:pt>
                <c:pt idx="393">
                  <c:v>-34.354813999999998</c:v>
                </c:pt>
                <c:pt idx="394">
                  <c:v>-34.500374000000001</c:v>
                </c:pt>
                <c:pt idx="395">
                  <c:v>-34.656874000000002</c:v>
                </c:pt>
                <c:pt idx="396">
                  <c:v>-34.817030000000003</c:v>
                </c:pt>
                <c:pt idx="397">
                  <c:v>-34.970498999999997</c:v>
                </c:pt>
                <c:pt idx="398">
                  <c:v>-35.159084</c:v>
                </c:pt>
                <c:pt idx="399">
                  <c:v>-35.354424999999999</c:v>
                </c:pt>
                <c:pt idx="400">
                  <c:v>-35.548192999999998</c:v>
                </c:pt>
                <c:pt idx="401">
                  <c:v>-35.756875999999998</c:v>
                </c:pt>
                <c:pt idx="402">
                  <c:v>-35.984470000000002</c:v>
                </c:pt>
                <c:pt idx="403">
                  <c:v>-36.223264</c:v>
                </c:pt>
                <c:pt idx="404">
                  <c:v>-36.473542999999999</c:v>
                </c:pt>
                <c:pt idx="405">
                  <c:v>-36.698883000000002</c:v>
                </c:pt>
                <c:pt idx="406">
                  <c:v>-36.925882999999999</c:v>
                </c:pt>
                <c:pt idx="407">
                  <c:v>-37.144530000000003</c:v>
                </c:pt>
                <c:pt idx="408">
                  <c:v>-37.381552999999997</c:v>
                </c:pt>
                <c:pt idx="409">
                  <c:v>-37.634590000000003</c:v>
                </c:pt>
                <c:pt idx="410">
                  <c:v>-37.877281000000004</c:v>
                </c:pt>
                <c:pt idx="411">
                  <c:v>-38.118988999999999</c:v>
                </c:pt>
                <c:pt idx="412">
                  <c:v>-38.354858</c:v>
                </c:pt>
                <c:pt idx="413">
                  <c:v>-38.579914000000002</c:v>
                </c:pt>
                <c:pt idx="414">
                  <c:v>-38.825242000000003</c:v>
                </c:pt>
                <c:pt idx="415">
                  <c:v>-39.070500000000003</c:v>
                </c:pt>
                <c:pt idx="416">
                  <c:v>-39.307844000000003</c:v>
                </c:pt>
                <c:pt idx="417">
                  <c:v>-39.580260000000003</c:v>
                </c:pt>
                <c:pt idx="418">
                  <c:v>-39.862060999999997</c:v>
                </c:pt>
                <c:pt idx="419">
                  <c:v>-40.190356000000001</c:v>
                </c:pt>
                <c:pt idx="420">
                  <c:v>-41.614561000000002</c:v>
                </c:pt>
              </c:numCache>
            </c:numRef>
          </c:xVal>
          <c:yVal>
            <c:numRef>
              <c:f>Elaborated!$N$3:$N$422</c:f>
              <c:numCache>
                <c:formatCode>0.00</c:formatCode>
                <c:ptCount val="420"/>
                <c:pt idx="0">
                  <c:v>0</c:v>
                </c:pt>
                <c:pt idx="1">
                  <c:v>2.4441978999999999E-2</c:v>
                </c:pt>
                <c:pt idx="2">
                  <c:v>2.6710386999999999E-2</c:v>
                </c:pt>
                <c:pt idx="3">
                  <c:v>3.3003677000000002E-2</c:v>
                </c:pt>
                <c:pt idx="4">
                  <c:v>3.5451667999999999E-2</c:v>
                </c:pt>
                <c:pt idx="5">
                  <c:v>3.6145708999999998E-2</c:v>
                </c:pt>
                <c:pt idx="6">
                  <c:v>4.1089490999999999E-2</c:v>
                </c:pt>
                <c:pt idx="7">
                  <c:v>4.5043241999999997E-2</c:v>
                </c:pt>
                <c:pt idx="8">
                  <c:v>4.7794418999999998E-2</c:v>
                </c:pt>
                <c:pt idx="9">
                  <c:v>5.1656624999999998E-2</c:v>
                </c:pt>
                <c:pt idx="10">
                  <c:v>5.6549505E-2</c:v>
                </c:pt>
                <c:pt idx="11">
                  <c:v>6.2885337999999999E-2</c:v>
                </c:pt>
                <c:pt idx="12">
                  <c:v>6.8564054999999999E-2</c:v>
                </c:pt>
                <c:pt idx="13">
                  <c:v>8.1802342E-2</c:v>
                </c:pt>
                <c:pt idx="14">
                  <c:v>0.1001572</c:v>
                </c:pt>
                <c:pt idx="15">
                  <c:v>0.1257306</c:v>
                </c:pt>
                <c:pt idx="16">
                  <c:v>0.16661342000000001</c:v>
                </c:pt>
                <c:pt idx="17">
                  <c:v>0.28409035999999999</c:v>
                </c:pt>
                <c:pt idx="18">
                  <c:v>0.40192030000000001</c:v>
                </c:pt>
                <c:pt idx="19">
                  <c:v>0.50217427000000003</c:v>
                </c:pt>
                <c:pt idx="20">
                  <c:v>0.56085498</c:v>
                </c:pt>
                <c:pt idx="21">
                  <c:v>0.61196050000000002</c:v>
                </c:pt>
                <c:pt idx="22">
                  <c:v>1.0770805000000001</c:v>
                </c:pt>
                <c:pt idx="23">
                  <c:v>1.4394206000000001</c:v>
                </c:pt>
                <c:pt idx="24">
                  <c:v>1.5997452999999999</c:v>
                </c:pt>
                <c:pt idx="25">
                  <c:v>1.7688120000000001</c:v>
                </c:pt>
                <c:pt idx="26">
                  <c:v>1.9212374000000001</c:v>
                </c:pt>
                <c:pt idx="27">
                  <c:v>2.0370062999999998</c:v>
                </c:pt>
                <c:pt idx="28">
                  <c:v>2.150617</c:v>
                </c:pt>
                <c:pt idx="29">
                  <c:v>2.2716622000000002</c:v>
                </c:pt>
                <c:pt idx="30">
                  <c:v>2.3847095999999999</c:v>
                </c:pt>
                <c:pt idx="31">
                  <c:v>2.4715050999999999</c:v>
                </c:pt>
                <c:pt idx="32">
                  <c:v>2.5360941000000001</c:v>
                </c:pt>
                <c:pt idx="33">
                  <c:v>2.6066634999999998</c:v>
                </c:pt>
                <c:pt idx="34">
                  <c:v>2.7491604999999999</c:v>
                </c:pt>
                <c:pt idx="35">
                  <c:v>2.8682661999999999</c:v>
                </c:pt>
                <c:pt idx="36">
                  <c:v>2.9759126</c:v>
                </c:pt>
                <c:pt idx="37">
                  <c:v>3.0755713999999998</c:v>
                </c:pt>
                <c:pt idx="38">
                  <c:v>3.1837437</c:v>
                </c:pt>
                <c:pt idx="39">
                  <c:v>3.3056288999999999</c:v>
                </c:pt>
                <c:pt idx="40">
                  <c:v>3.4612926000000002</c:v>
                </c:pt>
                <c:pt idx="41">
                  <c:v>3.5712700000000002</c:v>
                </c:pt>
                <c:pt idx="42">
                  <c:v>3.7073482000000002</c:v>
                </c:pt>
                <c:pt idx="43">
                  <c:v>3.8604508000000002</c:v>
                </c:pt>
                <c:pt idx="44">
                  <c:v>3.9921546000000001</c:v>
                </c:pt>
                <c:pt idx="45">
                  <c:v>4.0966927999999996</c:v>
                </c:pt>
                <c:pt idx="46">
                  <c:v>4.1788727000000003</c:v>
                </c:pt>
                <c:pt idx="47">
                  <c:v>4.2415658000000001</c:v>
                </c:pt>
                <c:pt idx="48">
                  <c:v>4.3013785999999996</c:v>
                </c:pt>
                <c:pt idx="49">
                  <c:v>4.3577538000000002</c:v>
                </c:pt>
                <c:pt idx="50">
                  <c:v>4.4414483999999996</c:v>
                </c:pt>
                <c:pt idx="51">
                  <c:v>4.5970528000000002</c:v>
                </c:pt>
                <c:pt idx="52">
                  <c:v>4.6980786999999999</c:v>
                </c:pt>
                <c:pt idx="53">
                  <c:v>4.7668786000000001</c:v>
                </c:pt>
                <c:pt idx="54">
                  <c:v>4.8251755999999997</c:v>
                </c:pt>
                <c:pt idx="55">
                  <c:v>4.8682343000000001</c:v>
                </c:pt>
                <c:pt idx="56">
                  <c:v>4.9086296000000003</c:v>
                </c:pt>
                <c:pt idx="57">
                  <c:v>4.9577517000000002</c:v>
                </c:pt>
                <c:pt idx="58">
                  <c:v>4.9938647999999999</c:v>
                </c:pt>
                <c:pt idx="59">
                  <c:v>5.0311326999999997</c:v>
                </c:pt>
                <c:pt idx="60">
                  <c:v>5.0720717999999998</c:v>
                </c:pt>
                <c:pt idx="61">
                  <c:v>5.1195649000000003</c:v>
                </c:pt>
                <c:pt idx="62">
                  <c:v>5.1785940999999998</c:v>
                </c:pt>
                <c:pt idx="63">
                  <c:v>5.2169803999999997</c:v>
                </c:pt>
                <c:pt idx="64">
                  <c:v>5.2503213000000004</c:v>
                </c:pt>
                <c:pt idx="65">
                  <c:v>5.2783156</c:v>
                </c:pt>
                <c:pt idx="66">
                  <c:v>5.3057264999999996</c:v>
                </c:pt>
                <c:pt idx="67">
                  <c:v>5.3427946999999998</c:v>
                </c:pt>
                <c:pt idx="68">
                  <c:v>5.3787035000000003</c:v>
                </c:pt>
                <c:pt idx="69">
                  <c:v>5.4169581000000004</c:v>
                </c:pt>
                <c:pt idx="70">
                  <c:v>5.4521956999999999</c:v>
                </c:pt>
                <c:pt idx="71">
                  <c:v>5.4809796000000004</c:v>
                </c:pt>
                <c:pt idx="72">
                  <c:v>5.5052513000000003</c:v>
                </c:pt>
                <c:pt idx="73">
                  <c:v>5.5302837</c:v>
                </c:pt>
                <c:pt idx="74">
                  <c:v>5.5547677999999996</c:v>
                </c:pt>
                <c:pt idx="75">
                  <c:v>5.5744217000000003</c:v>
                </c:pt>
                <c:pt idx="76">
                  <c:v>5.5975279999999996</c:v>
                </c:pt>
                <c:pt idx="77">
                  <c:v>5.6225769000000003</c:v>
                </c:pt>
                <c:pt idx="78">
                  <c:v>5.6458608999999997</c:v>
                </c:pt>
                <c:pt idx="79">
                  <c:v>5.6729123000000001</c:v>
                </c:pt>
                <c:pt idx="80">
                  <c:v>5.6982768000000004</c:v>
                </c:pt>
                <c:pt idx="81">
                  <c:v>5.7195555000000002</c:v>
                </c:pt>
                <c:pt idx="82">
                  <c:v>5.7428431</c:v>
                </c:pt>
                <c:pt idx="83">
                  <c:v>5.7785899000000001</c:v>
                </c:pt>
                <c:pt idx="84">
                  <c:v>5.8224891999999997</c:v>
                </c:pt>
                <c:pt idx="85">
                  <c:v>5.8774001</c:v>
                </c:pt>
                <c:pt idx="86">
                  <c:v>5.9288273</c:v>
                </c:pt>
                <c:pt idx="87">
                  <c:v>5.9699704999999996</c:v>
                </c:pt>
                <c:pt idx="88">
                  <c:v>6.0034622000000004</c:v>
                </c:pt>
                <c:pt idx="89">
                  <c:v>6.0275413000000002</c:v>
                </c:pt>
                <c:pt idx="90">
                  <c:v>6.0321613999999997</c:v>
                </c:pt>
                <c:pt idx="91">
                  <c:v>6.1149494999999998</c:v>
                </c:pt>
                <c:pt idx="92">
                  <c:v>6.2035659000000001</c:v>
                </c:pt>
                <c:pt idx="93">
                  <c:v>6.2903789000000003</c:v>
                </c:pt>
                <c:pt idx="94">
                  <c:v>6.3956463000000001</c:v>
                </c:pt>
                <c:pt idx="95">
                  <c:v>6.5106060000000001</c:v>
                </c:pt>
                <c:pt idx="96">
                  <c:v>6.5926904999999998</c:v>
                </c:pt>
                <c:pt idx="97">
                  <c:v>6.6542909000000003</c:v>
                </c:pt>
                <c:pt idx="98">
                  <c:v>6.7186287</c:v>
                </c:pt>
                <c:pt idx="99">
                  <c:v>6.7809051</c:v>
                </c:pt>
                <c:pt idx="100">
                  <c:v>6.8477458999999996</c:v>
                </c:pt>
                <c:pt idx="101">
                  <c:v>6.9252189</c:v>
                </c:pt>
                <c:pt idx="102">
                  <c:v>7.0000214999999999</c:v>
                </c:pt>
                <c:pt idx="103">
                  <c:v>7.074122</c:v>
                </c:pt>
                <c:pt idx="104">
                  <c:v>7.1475238000000001</c:v>
                </c:pt>
                <c:pt idx="105">
                  <c:v>7.2199280999999997</c:v>
                </c:pt>
                <c:pt idx="106">
                  <c:v>7.2899925000000003</c:v>
                </c:pt>
                <c:pt idx="107">
                  <c:v>7.3751278999999998</c:v>
                </c:pt>
                <c:pt idx="108">
                  <c:v>7.4609497999999999</c:v>
                </c:pt>
                <c:pt idx="109">
                  <c:v>7.5664889000000004</c:v>
                </c:pt>
                <c:pt idx="110">
                  <c:v>7.6233807999999996</c:v>
                </c:pt>
                <c:pt idx="111">
                  <c:v>7.6835103</c:v>
                </c:pt>
                <c:pt idx="112">
                  <c:v>7.7409093999999996</c:v>
                </c:pt>
                <c:pt idx="113">
                  <c:v>7.8013716999999998</c:v>
                </c:pt>
                <c:pt idx="114">
                  <c:v>7.8566744999999996</c:v>
                </c:pt>
                <c:pt idx="115">
                  <c:v>7.9040182999999997</c:v>
                </c:pt>
                <c:pt idx="116">
                  <c:v>7.9511153999999999</c:v>
                </c:pt>
                <c:pt idx="117">
                  <c:v>7.9979734000000002</c:v>
                </c:pt>
                <c:pt idx="118">
                  <c:v>8.0512610000000002</c:v>
                </c:pt>
                <c:pt idx="119">
                  <c:v>8.1102384999999995</c:v>
                </c:pt>
                <c:pt idx="120">
                  <c:v>8.1632300999999998</c:v>
                </c:pt>
                <c:pt idx="121">
                  <c:v>8.2198598999999994</c:v>
                </c:pt>
                <c:pt idx="122">
                  <c:v>8.2649307000000007</c:v>
                </c:pt>
                <c:pt idx="123">
                  <c:v>8.3059358000000003</c:v>
                </c:pt>
                <c:pt idx="124">
                  <c:v>8.3452596000000003</c:v>
                </c:pt>
                <c:pt idx="125">
                  <c:v>8.3981575999999993</c:v>
                </c:pt>
                <c:pt idx="126">
                  <c:v>8.4522118000000006</c:v>
                </c:pt>
                <c:pt idx="127">
                  <c:v>8.5082290999999994</c:v>
                </c:pt>
                <c:pt idx="128">
                  <c:v>8.5762043999999999</c:v>
                </c:pt>
                <c:pt idx="129">
                  <c:v>8.6423778999999996</c:v>
                </c:pt>
                <c:pt idx="130">
                  <c:v>8.7103961000000005</c:v>
                </c:pt>
                <c:pt idx="131">
                  <c:v>8.7701656000000003</c:v>
                </c:pt>
                <c:pt idx="132">
                  <c:v>8.8386794000000002</c:v>
                </c:pt>
                <c:pt idx="133">
                  <c:v>8.9157299999999999</c:v>
                </c:pt>
                <c:pt idx="134">
                  <c:v>8.9945492999999992</c:v>
                </c:pt>
                <c:pt idx="135">
                  <c:v>9.0689820000000001</c:v>
                </c:pt>
                <c:pt idx="136">
                  <c:v>9.1329334000000006</c:v>
                </c:pt>
                <c:pt idx="137">
                  <c:v>9.2014090999999993</c:v>
                </c:pt>
                <c:pt idx="138">
                  <c:v>9.2569561999999994</c:v>
                </c:pt>
                <c:pt idx="139">
                  <c:v>9.3038696000000005</c:v>
                </c:pt>
                <c:pt idx="140">
                  <c:v>9.3358989000000001</c:v>
                </c:pt>
                <c:pt idx="141">
                  <c:v>9.3620230000000006</c:v>
                </c:pt>
                <c:pt idx="142">
                  <c:v>9.4012528999999994</c:v>
                </c:pt>
                <c:pt idx="143">
                  <c:v>9.4509889000000005</c:v>
                </c:pt>
                <c:pt idx="144">
                  <c:v>9.5028210000000009</c:v>
                </c:pt>
                <c:pt idx="145">
                  <c:v>9.5526204999999997</c:v>
                </c:pt>
                <c:pt idx="146">
                  <c:v>9.5889295000000008</c:v>
                </c:pt>
                <c:pt idx="147">
                  <c:v>9.6223956000000008</c:v>
                </c:pt>
                <c:pt idx="148">
                  <c:v>9.6552901000000002</c:v>
                </c:pt>
                <c:pt idx="149">
                  <c:v>9.6795127000000001</c:v>
                </c:pt>
                <c:pt idx="150">
                  <c:v>9.7045033000000007</c:v>
                </c:pt>
                <c:pt idx="151">
                  <c:v>9.7307956000000004</c:v>
                </c:pt>
                <c:pt idx="152">
                  <c:v>9.7678255000000007</c:v>
                </c:pt>
                <c:pt idx="153">
                  <c:v>9.8216993000000006</c:v>
                </c:pt>
                <c:pt idx="154">
                  <c:v>9.8921250000000001</c:v>
                </c:pt>
                <c:pt idx="155">
                  <c:v>9.9665049000000003</c:v>
                </c:pt>
                <c:pt idx="156">
                  <c:v>10.030609</c:v>
                </c:pt>
                <c:pt idx="157">
                  <c:v>10.087647</c:v>
                </c:pt>
                <c:pt idx="158">
                  <c:v>10.133983000000001</c:v>
                </c:pt>
                <c:pt idx="159">
                  <c:v>10.181744999999999</c:v>
                </c:pt>
                <c:pt idx="160">
                  <c:v>10.234949</c:v>
                </c:pt>
                <c:pt idx="161">
                  <c:v>10.306162</c:v>
                </c:pt>
                <c:pt idx="162">
                  <c:v>10.384923000000001</c:v>
                </c:pt>
                <c:pt idx="163">
                  <c:v>10.464121</c:v>
                </c:pt>
                <c:pt idx="164">
                  <c:v>10.536744000000001</c:v>
                </c:pt>
                <c:pt idx="165">
                  <c:v>10.623937</c:v>
                </c:pt>
                <c:pt idx="166">
                  <c:v>10.715408999999999</c:v>
                </c:pt>
                <c:pt idx="167">
                  <c:v>10.813015</c:v>
                </c:pt>
                <c:pt idx="168">
                  <c:v>10.902564</c:v>
                </c:pt>
                <c:pt idx="169">
                  <c:v>10.969815000000001</c:v>
                </c:pt>
                <c:pt idx="170">
                  <c:v>11.041017</c:v>
                </c:pt>
                <c:pt idx="171">
                  <c:v>11.130076000000001</c:v>
                </c:pt>
                <c:pt idx="172">
                  <c:v>11.224971999999999</c:v>
                </c:pt>
                <c:pt idx="173">
                  <c:v>11.312067000000001</c:v>
                </c:pt>
                <c:pt idx="174">
                  <c:v>11.400852</c:v>
                </c:pt>
                <c:pt idx="175">
                  <c:v>11.482125999999999</c:v>
                </c:pt>
                <c:pt idx="176">
                  <c:v>11.551755999999999</c:v>
                </c:pt>
                <c:pt idx="177">
                  <c:v>11.629834000000001</c:v>
                </c:pt>
                <c:pt idx="178">
                  <c:v>11.708095999999999</c:v>
                </c:pt>
                <c:pt idx="179">
                  <c:v>11.778791</c:v>
                </c:pt>
                <c:pt idx="180">
                  <c:v>11.852655</c:v>
                </c:pt>
                <c:pt idx="181">
                  <c:v>11.938465000000001</c:v>
                </c:pt>
                <c:pt idx="182">
                  <c:v>11.996973000000001</c:v>
                </c:pt>
                <c:pt idx="183">
                  <c:v>12.059144999999999</c:v>
                </c:pt>
                <c:pt idx="184">
                  <c:v>12.120393</c:v>
                </c:pt>
                <c:pt idx="185">
                  <c:v>12.183066999999999</c:v>
                </c:pt>
                <c:pt idx="186">
                  <c:v>12.23845</c:v>
                </c:pt>
                <c:pt idx="187">
                  <c:v>12.288900999999999</c:v>
                </c:pt>
                <c:pt idx="188">
                  <c:v>12.332248</c:v>
                </c:pt>
                <c:pt idx="189">
                  <c:v>12.378534</c:v>
                </c:pt>
                <c:pt idx="190">
                  <c:v>12.418867000000001</c:v>
                </c:pt>
                <c:pt idx="191">
                  <c:v>12.447967</c:v>
                </c:pt>
                <c:pt idx="192">
                  <c:v>12.476520000000001</c:v>
                </c:pt>
                <c:pt idx="193">
                  <c:v>12.518169</c:v>
                </c:pt>
                <c:pt idx="194">
                  <c:v>12.561261</c:v>
                </c:pt>
                <c:pt idx="195">
                  <c:v>12.598496000000001</c:v>
                </c:pt>
                <c:pt idx="196">
                  <c:v>12.635743</c:v>
                </c:pt>
                <c:pt idx="197">
                  <c:v>12.677557999999999</c:v>
                </c:pt>
                <c:pt idx="198">
                  <c:v>12.730812999999999</c:v>
                </c:pt>
                <c:pt idx="199">
                  <c:v>12.789175</c:v>
                </c:pt>
                <c:pt idx="200">
                  <c:v>12.837418</c:v>
                </c:pt>
                <c:pt idx="201">
                  <c:v>12.890802000000001</c:v>
                </c:pt>
                <c:pt idx="202">
                  <c:v>12.955482999999999</c:v>
                </c:pt>
                <c:pt idx="203">
                  <c:v>13.037675999999999</c:v>
                </c:pt>
                <c:pt idx="204">
                  <c:v>13.12778</c:v>
                </c:pt>
                <c:pt idx="205">
                  <c:v>13.209308</c:v>
                </c:pt>
                <c:pt idx="206">
                  <c:v>13.298105</c:v>
                </c:pt>
                <c:pt idx="207">
                  <c:v>13.393882</c:v>
                </c:pt>
                <c:pt idx="208">
                  <c:v>13.482182999999999</c:v>
                </c:pt>
                <c:pt idx="209">
                  <c:v>13.555097</c:v>
                </c:pt>
                <c:pt idx="210">
                  <c:v>13.629198000000001</c:v>
                </c:pt>
                <c:pt idx="211">
                  <c:v>13.718595000000001</c:v>
                </c:pt>
                <c:pt idx="212">
                  <c:v>13.810122</c:v>
                </c:pt>
                <c:pt idx="213">
                  <c:v>13.887691</c:v>
                </c:pt>
                <c:pt idx="214">
                  <c:v>13.949894</c:v>
                </c:pt>
                <c:pt idx="215">
                  <c:v>14.017333000000001</c:v>
                </c:pt>
                <c:pt idx="216">
                  <c:v>14.094265</c:v>
                </c:pt>
                <c:pt idx="217">
                  <c:v>14.176169</c:v>
                </c:pt>
                <c:pt idx="218">
                  <c:v>14.254277</c:v>
                </c:pt>
                <c:pt idx="219">
                  <c:v>14.327869</c:v>
                </c:pt>
                <c:pt idx="220">
                  <c:v>14.402901999999999</c:v>
                </c:pt>
                <c:pt idx="221">
                  <c:v>14.475719</c:v>
                </c:pt>
                <c:pt idx="222">
                  <c:v>14.569459</c:v>
                </c:pt>
                <c:pt idx="223">
                  <c:v>14.659891</c:v>
                </c:pt>
                <c:pt idx="224">
                  <c:v>14.756186</c:v>
                </c:pt>
                <c:pt idx="225">
                  <c:v>14.847607999999999</c:v>
                </c:pt>
                <c:pt idx="226">
                  <c:v>14.938148</c:v>
                </c:pt>
                <c:pt idx="227">
                  <c:v>15.025285</c:v>
                </c:pt>
                <c:pt idx="228">
                  <c:v>15.103595</c:v>
                </c:pt>
                <c:pt idx="229">
                  <c:v>15.173875000000001</c:v>
                </c:pt>
                <c:pt idx="230">
                  <c:v>15.241197</c:v>
                </c:pt>
                <c:pt idx="231">
                  <c:v>15.305054</c:v>
                </c:pt>
                <c:pt idx="232">
                  <c:v>15.369265</c:v>
                </c:pt>
                <c:pt idx="233">
                  <c:v>15.427225999999999</c:v>
                </c:pt>
                <c:pt idx="234">
                  <c:v>15.494503</c:v>
                </c:pt>
                <c:pt idx="235">
                  <c:v>15.554881999999999</c:v>
                </c:pt>
                <c:pt idx="236">
                  <c:v>15.615907999999999</c:v>
                </c:pt>
                <c:pt idx="237">
                  <c:v>15.667228</c:v>
                </c:pt>
                <c:pt idx="238">
                  <c:v>15.73274</c:v>
                </c:pt>
                <c:pt idx="239">
                  <c:v>15.803307999999999</c:v>
                </c:pt>
                <c:pt idx="240">
                  <c:v>15.865434</c:v>
                </c:pt>
                <c:pt idx="241">
                  <c:v>15.92567</c:v>
                </c:pt>
                <c:pt idx="242">
                  <c:v>15.975441</c:v>
                </c:pt>
                <c:pt idx="243">
                  <c:v>16.022497999999999</c:v>
                </c:pt>
                <c:pt idx="244">
                  <c:v>16.066969</c:v>
                </c:pt>
                <c:pt idx="245">
                  <c:v>16.110227999999999</c:v>
                </c:pt>
                <c:pt idx="246">
                  <c:v>16.160397</c:v>
                </c:pt>
                <c:pt idx="247">
                  <c:v>16.203859999999999</c:v>
                </c:pt>
                <c:pt idx="248">
                  <c:v>16.246527</c:v>
                </c:pt>
                <c:pt idx="249">
                  <c:v>16.283293</c:v>
                </c:pt>
                <c:pt idx="250">
                  <c:v>16.323511</c:v>
                </c:pt>
                <c:pt idx="251">
                  <c:v>16.358967</c:v>
                </c:pt>
                <c:pt idx="252">
                  <c:v>16.391717</c:v>
                </c:pt>
                <c:pt idx="253">
                  <c:v>16.425374000000001</c:v>
                </c:pt>
                <c:pt idx="254">
                  <c:v>16.467725000000002</c:v>
                </c:pt>
                <c:pt idx="255">
                  <c:v>16.512039999999999</c:v>
                </c:pt>
                <c:pt idx="256">
                  <c:v>16.560074</c:v>
                </c:pt>
                <c:pt idx="257">
                  <c:v>16.608346000000001</c:v>
                </c:pt>
                <c:pt idx="258">
                  <c:v>16.655217</c:v>
                </c:pt>
                <c:pt idx="259">
                  <c:v>16.700222</c:v>
                </c:pt>
                <c:pt idx="260">
                  <c:v>16.755714999999999</c:v>
                </c:pt>
                <c:pt idx="261">
                  <c:v>16.824922999999998</c:v>
                </c:pt>
                <c:pt idx="262">
                  <c:v>16.896905</c:v>
                </c:pt>
                <c:pt idx="263">
                  <c:v>16.970113000000001</c:v>
                </c:pt>
                <c:pt idx="264">
                  <c:v>17.051053</c:v>
                </c:pt>
                <c:pt idx="265">
                  <c:v>17.146409999999999</c:v>
                </c:pt>
                <c:pt idx="266">
                  <c:v>17.230077000000001</c:v>
                </c:pt>
                <c:pt idx="267">
                  <c:v>17.295953000000001</c:v>
                </c:pt>
                <c:pt idx="268">
                  <c:v>17.394683000000001</c:v>
                </c:pt>
                <c:pt idx="269">
                  <c:v>17.503138</c:v>
                </c:pt>
                <c:pt idx="270">
                  <c:v>17.609141999999999</c:v>
                </c:pt>
                <c:pt idx="271">
                  <c:v>17.680745000000002</c:v>
                </c:pt>
                <c:pt idx="272">
                  <c:v>17.737756000000001</c:v>
                </c:pt>
                <c:pt idx="273">
                  <c:v>17.785789000000001</c:v>
                </c:pt>
                <c:pt idx="274">
                  <c:v>17.836438999999999</c:v>
                </c:pt>
                <c:pt idx="275">
                  <c:v>17.88505</c:v>
                </c:pt>
                <c:pt idx="276">
                  <c:v>17.945173</c:v>
                </c:pt>
                <c:pt idx="277">
                  <c:v>18.010303</c:v>
                </c:pt>
                <c:pt idx="278">
                  <c:v>18.095624000000001</c:v>
                </c:pt>
                <c:pt idx="279">
                  <c:v>18.112044000000001</c:v>
                </c:pt>
                <c:pt idx="280">
                  <c:v>18.233763</c:v>
                </c:pt>
                <c:pt idx="281">
                  <c:v>18.306495000000002</c:v>
                </c:pt>
                <c:pt idx="282">
                  <c:v>18.349964</c:v>
                </c:pt>
                <c:pt idx="283">
                  <c:v>18.460540000000002</c:v>
                </c:pt>
                <c:pt idx="284">
                  <c:v>18.581962999999998</c:v>
                </c:pt>
                <c:pt idx="285">
                  <c:v>18.825713</c:v>
                </c:pt>
                <c:pt idx="286">
                  <c:v>18.98931</c:v>
                </c:pt>
                <c:pt idx="287">
                  <c:v>19.092188</c:v>
                </c:pt>
                <c:pt idx="288">
                  <c:v>19.183596000000001</c:v>
                </c:pt>
                <c:pt idx="289">
                  <c:v>19.267344999999999</c:v>
                </c:pt>
                <c:pt idx="290">
                  <c:v>19.338104000000001</c:v>
                </c:pt>
                <c:pt idx="291">
                  <c:v>19.409991999999999</c:v>
                </c:pt>
                <c:pt idx="292">
                  <c:v>19.481701000000001</c:v>
                </c:pt>
                <c:pt idx="293">
                  <c:v>19.540534999999998</c:v>
                </c:pt>
                <c:pt idx="294">
                  <c:v>19.580914</c:v>
                </c:pt>
                <c:pt idx="295">
                  <c:v>19.682956000000001</c:v>
                </c:pt>
                <c:pt idx="296">
                  <c:v>19.780087999999999</c:v>
                </c:pt>
                <c:pt idx="297">
                  <c:v>19.870342000000001</c:v>
                </c:pt>
                <c:pt idx="298">
                  <c:v>19.966273000000001</c:v>
                </c:pt>
                <c:pt idx="299">
                  <c:v>20.075793000000001</c:v>
                </c:pt>
                <c:pt idx="300">
                  <c:v>20.172188999999999</c:v>
                </c:pt>
                <c:pt idx="301">
                  <c:v>20.258140999999998</c:v>
                </c:pt>
                <c:pt idx="302">
                  <c:v>20.331771</c:v>
                </c:pt>
                <c:pt idx="303">
                  <c:v>20.405901</c:v>
                </c:pt>
                <c:pt idx="304">
                  <c:v>20.476430000000001</c:v>
                </c:pt>
                <c:pt idx="305">
                  <c:v>20.557248999999999</c:v>
                </c:pt>
                <c:pt idx="306">
                  <c:v>20.637805</c:v>
                </c:pt>
                <c:pt idx="307">
                  <c:v>20.707070000000002</c:v>
                </c:pt>
                <c:pt idx="308">
                  <c:v>20.773001000000001</c:v>
                </c:pt>
                <c:pt idx="309">
                  <c:v>20.844524</c:v>
                </c:pt>
                <c:pt idx="310">
                  <c:v>20.909175000000001</c:v>
                </c:pt>
                <c:pt idx="311">
                  <c:v>20.956548000000002</c:v>
                </c:pt>
                <c:pt idx="312">
                  <c:v>20.998878999999999</c:v>
                </c:pt>
                <c:pt idx="313">
                  <c:v>21.043714000000001</c:v>
                </c:pt>
                <c:pt idx="314">
                  <c:v>21.087700999999999</c:v>
                </c:pt>
                <c:pt idx="315">
                  <c:v>21.142271999999998</c:v>
                </c:pt>
                <c:pt idx="316">
                  <c:v>21.198466</c:v>
                </c:pt>
                <c:pt idx="317">
                  <c:v>21.249603</c:v>
                </c:pt>
                <c:pt idx="318">
                  <c:v>21.309716999999999</c:v>
                </c:pt>
                <c:pt idx="319">
                  <c:v>21.375174000000001</c:v>
                </c:pt>
                <c:pt idx="320">
                  <c:v>21.458404000000002</c:v>
                </c:pt>
                <c:pt idx="321">
                  <c:v>21.544281000000002</c:v>
                </c:pt>
                <c:pt idx="322">
                  <c:v>21.625373</c:v>
                </c:pt>
                <c:pt idx="323">
                  <c:v>21.711303999999998</c:v>
                </c:pt>
                <c:pt idx="324">
                  <c:v>21.801950000000001</c:v>
                </c:pt>
                <c:pt idx="325">
                  <c:v>21.900275000000001</c:v>
                </c:pt>
                <c:pt idx="326">
                  <c:v>22.011451000000001</c:v>
                </c:pt>
                <c:pt idx="327">
                  <c:v>22.117142000000001</c:v>
                </c:pt>
                <c:pt idx="328">
                  <c:v>22.186239</c:v>
                </c:pt>
                <c:pt idx="329">
                  <c:v>22.308769000000002</c:v>
                </c:pt>
                <c:pt idx="330">
                  <c:v>22.485602</c:v>
                </c:pt>
                <c:pt idx="331">
                  <c:v>22.631913999999998</c:v>
                </c:pt>
                <c:pt idx="332">
                  <c:v>22.753730999999998</c:v>
                </c:pt>
                <c:pt idx="333">
                  <c:v>22.854628999999999</c:v>
                </c:pt>
                <c:pt idx="334">
                  <c:v>22.958922999999999</c:v>
                </c:pt>
                <c:pt idx="335">
                  <c:v>23.046762999999999</c:v>
                </c:pt>
                <c:pt idx="336">
                  <c:v>23.140881</c:v>
                </c:pt>
                <c:pt idx="337">
                  <c:v>23.219857000000001</c:v>
                </c:pt>
                <c:pt idx="338">
                  <c:v>23.291505999999998</c:v>
                </c:pt>
                <c:pt idx="339">
                  <c:v>23.359400000000001</c:v>
                </c:pt>
                <c:pt idx="340">
                  <c:v>23.421554</c:v>
                </c:pt>
                <c:pt idx="341">
                  <c:v>23.479811999999999</c:v>
                </c:pt>
                <c:pt idx="342">
                  <c:v>23.530301000000001</c:v>
                </c:pt>
                <c:pt idx="343">
                  <c:v>23.591078</c:v>
                </c:pt>
                <c:pt idx="344">
                  <c:v>23.672519000000001</c:v>
                </c:pt>
                <c:pt idx="345">
                  <c:v>23.751781000000001</c:v>
                </c:pt>
                <c:pt idx="346">
                  <c:v>23.823502000000001</c:v>
                </c:pt>
                <c:pt idx="347">
                  <c:v>23.927130999999999</c:v>
                </c:pt>
                <c:pt idx="348">
                  <c:v>24.066175999999999</c:v>
                </c:pt>
                <c:pt idx="349">
                  <c:v>24.208174</c:v>
                </c:pt>
                <c:pt idx="350">
                  <c:v>24.354863999999999</c:v>
                </c:pt>
                <c:pt idx="351">
                  <c:v>24.499904999999998</c:v>
                </c:pt>
                <c:pt idx="352">
                  <c:v>24.640606999999999</c:v>
                </c:pt>
                <c:pt idx="353">
                  <c:v>24.747353</c:v>
                </c:pt>
                <c:pt idx="354">
                  <c:v>24.833994000000001</c:v>
                </c:pt>
                <c:pt idx="355">
                  <c:v>24.927897999999999</c:v>
                </c:pt>
                <c:pt idx="356">
                  <c:v>25.007397999999998</c:v>
                </c:pt>
                <c:pt idx="357">
                  <c:v>25.078662000000001</c:v>
                </c:pt>
                <c:pt idx="358">
                  <c:v>25.15982</c:v>
                </c:pt>
                <c:pt idx="359">
                  <c:v>25.237921</c:v>
                </c:pt>
                <c:pt idx="360">
                  <c:v>25.305143999999999</c:v>
                </c:pt>
                <c:pt idx="361">
                  <c:v>25.370874000000001</c:v>
                </c:pt>
                <c:pt idx="362">
                  <c:v>25.424019999999999</c:v>
                </c:pt>
                <c:pt idx="363">
                  <c:v>25.471799000000001</c:v>
                </c:pt>
                <c:pt idx="364">
                  <c:v>25.514718999999999</c:v>
                </c:pt>
                <c:pt idx="365">
                  <c:v>25.581789000000001</c:v>
                </c:pt>
                <c:pt idx="366">
                  <c:v>25.629155999999998</c:v>
                </c:pt>
                <c:pt idx="367">
                  <c:v>25.673404000000001</c:v>
                </c:pt>
                <c:pt idx="368">
                  <c:v>25.731977000000001</c:v>
                </c:pt>
                <c:pt idx="369">
                  <c:v>25.800547000000002</c:v>
                </c:pt>
                <c:pt idx="370">
                  <c:v>25.851786000000001</c:v>
                </c:pt>
                <c:pt idx="371">
                  <c:v>25.894242999999999</c:v>
                </c:pt>
                <c:pt idx="372">
                  <c:v>25.947413999999998</c:v>
                </c:pt>
                <c:pt idx="373">
                  <c:v>25.988990000000001</c:v>
                </c:pt>
                <c:pt idx="374">
                  <c:v>26.034942999999998</c:v>
                </c:pt>
                <c:pt idx="375">
                  <c:v>26.094170999999999</c:v>
                </c:pt>
                <c:pt idx="376">
                  <c:v>26.173159999999999</c:v>
                </c:pt>
                <c:pt idx="377">
                  <c:v>26.332982000000001</c:v>
                </c:pt>
                <c:pt idx="378">
                  <c:v>26.586397999999999</c:v>
                </c:pt>
                <c:pt idx="379">
                  <c:v>26.975366999999999</c:v>
                </c:pt>
                <c:pt idx="380">
                  <c:v>27.238004</c:v>
                </c:pt>
                <c:pt idx="381">
                  <c:v>27.689260000000001</c:v>
                </c:pt>
                <c:pt idx="382">
                  <c:v>27.832298999999999</c:v>
                </c:pt>
                <c:pt idx="383">
                  <c:v>27.916934999999999</c:v>
                </c:pt>
                <c:pt idx="384">
                  <c:v>27.981871000000002</c:v>
                </c:pt>
                <c:pt idx="385">
                  <c:v>28.055261999999999</c:v>
                </c:pt>
                <c:pt idx="386">
                  <c:v>28.137407</c:v>
                </c:pt>
                <c:pt idx="387">
                  <c:v>28.215978</c:v>
                </c:pt>
                <c:pt idx="388">
                  <c:v>28.268143999999999</c:v>
                </c:pt>
                <c:pt idx="389">
                  <c:v>28.324524</c:v>
                </c:pt>
                <c:pt idx="390">
                  <c:v>28.391393999999998</c:v>
                </c:pt>
                <c:pt idx="391">
                  <c:v>28.459724999999999</c:v>
                </c:pt>
                <c:pt idx="392">
                  <c:v>28.519997</c:v>
                </c:pt>
                <c:pt idx="393">
                  <c:v>28.580279000000001</c:v>
                </c:pt>
                <c:pt idx="394">
                  <c:v>28.642123000000002</c:v>
                </c:pt>
                <c:pt idx="395">
                  <c:v>28.715931999999999</c:v>
                </c:pt>
                <c:pt idx="396">
                  <c:v>28.780763</c:v>
                </c:pt>
                <c:pt idx="397">
                  <c:v>28.845738999999998</c:v>
                </c:pt>
                <c:pt idx="398">
                  <c:v>28.940892000000002</c:v>
                </c:pt>
                <c:pt idx="399">
                  <c:v>29.03145</c:v>
                </c:pt>
                <c:pt idx="400">
                  <c:v>29.113416000000001</c:v>
                </c:pt>
                <c:pt idx="401">
                  <c:v>29.200247999999998</c:v>
                </c:pt>
                <c:pt idx="402">
                  <c:v>29.302382999999999</c:v>
                </c:pt>
                <c:pt idx="403">
                  <c:v>29.404059</c:v>
                </c:pt>
                <c:pt idx="404">
                  <c:v>29.497299999999999</c:v>
                </c:pt>
                <c:pt idx="405">
                  <c:v>29.575775</c:v>
                </c:pt>
                <c:pt idx="406">
                  <c:v>29.641497000000001</c:v>
                </c:pt>
                <c:pt idx="407">
                  <c:v>29.715575999999999</c:v>
                </c:pt>
                <c:pt idx="408">
                  <c:v>29.809574000000001</c:v>
                </c:pt>
                <c:pt idx="409">
                  <c:v>29.892613999999998</c:v>
                </c:pt>
                <c:pt idx="410">
                  <c:v>29.964115</c:v>
                </c:pt>
                <c:pt idx="411">
                  <c:v>30.035485999999999</c:v>
                </c:pt>
                <c:pt idx="412">
                  <c:v>30.100266999999999</c:v>
                </c:pt>
                <c:pt idx="413">
                  <c:v>30.154751000000001</c:v>
                </c:pt>
                <c:pt idx="414">
                  <c:v>30.223434999999998</c:v>
                </c:pt>
                <c:pt idx="415">
                  <c:v>30.275666999999999</c:v>
                </c:pt>
                <c:pt idx="416">
                  <c:v>30.326799000000001</c:v>
                </c:pt>
                <c:pt idx="417">
                  <c:v>30.378150999999999</c:v>
                </c:pt>
                <c:pt idx="418">
                  <c:v>30.409161999999998</c:v>
                </c:pt>
                <c:pt idx="419">
                  <c:v>30.424242</c:v>
                </c:pt>
              </c:numCache>
            </c:numRef>
          </c:yVal>
          <c:smooth val="1"/>
          <c:extLst>
            <c:ext xmlns:c16="http://schemas.microsoft.com/office/drawing/2014/chart" uri="{C3380CC4-5D6E-409C-BE32-E72D297353CC}">
              <c16:uniqueId val="{00000002-047A-48E6-A50C-E5FC8EA044BD}"/>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Elaborated!$L$3:$L$423</c:f>
              <c:numCache>
                <c:formatCode>0.00</c:formatCode>
                <c:ptCount val="421"/>
                <c:pt idx="0">
                  <c:v>0</c:v>
                </c:pt>
                <c:pt idx="1">
                  <c:v>-0.14341462999999999</c:v>
                </c:pt>
                <c:pt idx="2">
                  <c:v>-0.15005950000000001</c:v>
                </c:pt>
                <c:pt idx="3">
                  <c:v>-0.15629328000000001</c:v>
                </c:pt>
                <c:pt idx="4">
                  <c:v>-0.16291749</c:v>
                </c:pt>
                <c:pt idx="5">
                  <c:v>-0.16851574</c:v>
                </c:pt>
                <c:pt idx="6">
                  <c:v>-0.17445385999999999</c:v>
                </c:pt>
                <c:pt idx="7">
                  <c:v>-0.18084901</c:v>
                </c:pt>
                <c:pt idx="8">
                  <c:v>-0.18756629999999999</c:v>
                </c:pt>
                <c:pt idx="9">
                  <c:v>-0.19440105999999999</c:v>
                </c:pt>
                <c:pt idx="10">
                  <c:v>-0.20332707999999999</c:v>
                </c:pt>
                <c:pt idx="11">
                  <c:v>-0.21385077999999999</c:v>
                </c:pt>
                <c:pt idx="12">
                  <c:v>-0.23091668000000001</c:v>
                </c:pt>
                <c:pt idx="13">
                  <c:v>-0.25875113</c:v>
                </c:pt>
                <c:pt idx="14">
                  <c:v>-0.29657297999999999</c:v>
                </c:pt>
                <c:pt idx="15">
                  <c:v>-0.35231814</c:v>
                </c:pt>
                <c:pt idx="16">
                  <c:v>-0.45401815000000001</c:v>
                </c:pt>
                <c:pt idx="17">
                  <c:v>-0.71558632</c:v>
                </c:pt>
                <c:pt idx="18">
                  <c:v>-0.96950820000000004</c:v>
                </c:pt>
                <c:pt idx="19">
                  <c:v>-1.1785699000000001</c:v>
                </c:pt>
                <c:pt idx="20">
                  <c:v>-1.2862422</c:v>
                </c:pt>
                <c:pt idx="21">
                  <c:v>-1.3613896000000001</c:v>
                </c:pt>
                <c:pt idx="22">
                  <c:v>-1.8827829</c:v>
                </c:pt>
                <c:pt idx="23">
                  <c:v>-2.2381842999999999</c:v>
                </c:pt>
                <c:pt idx="24">
                  <c:v>-2.3882992000000001</c:v>
                </c:pt>
                <c:pt idx="25">
                  <c:v>-2.5519987</c:v>
                </c:pt>
                <c:pt idx="26">
                  <c:v>-2.7015441</c:v>
                </c:pt>
                <c:pt idx="27">
                  <c:v>-2.8102353</c:v>
                </c:pt>
                <c:pt idx="28">
                  <c:v>-2.9180587</c:v>
                </c:pt>
                <c:pt idx="29">
                  <c:v>-3.0271526999999998</c:v>
                </c:pt>
                <c:pt idx="30">
                  <c:v>-3.1336783000000001</c:v>
                </c:pt>
                <c:pt idx="31">
                  <c:v>-3.2160647999999998</c:v>
                </c:pt>
                <c:pt idx="32">
                  <c:v>-3.2756455999999998</c:v>
                </c:pt>
                <c:pt idx="33">
                  <c:v>-3.3417555999999999</c:v>
                </c:pt>
                <c:pt idx="34">
                  <c:v>-3.4756276000000002</c:v>
                </c:pt>
                <c:pt idx="35">
                  <c:v>-3.5838979000000002</c:v>
                </c:pt>
                <c:pt idx="36">
                  <c:v>-3.6797247</c:v>
                </c:pt>
                <c:pt idx="37">
                  <c:v>-3.7687141999999998</c:v>
                </c:pt>
                <c:pt idx="38">
                  <c:v>-3.8676797000000001</c:v>
                </c:pt>
                <c:pt idx="39">
                  <c:v>-3.9776042</c:v>
                </c:pt>
                <c:pt idx="40">
                  <c:v>-4.1185122999999999</c:v>
                </c:pt>
                <c:pt idx="41">
                  <c:v>-4.222753</c:v>
                </c:pt>
                <c:pt idx="42">
                  <c:v>-4.3479501000000003</c:v>
                </c:pt>
                <c:pt idx="43">
                  <c:v>-4.4870473000000004</c:v>
                </c:pt>
                <c:pt idx="44">
                  <c:v>-4.6047104000000001</c:v>
                </c:pt>
                <c:pt idx="45">
                  <c:v>-4.7045709000000002</c:v>
                </c:pt>
                <c:pt idx="46">
                  <c:v>-4.7812083999999997</c:v>
                </c:pt>
                <c:pt idx="47">
                  <c:v>-4.8398566000000001</c:v>
                </c:pt>
                <c:pt idx="48">
                  <c:v>-4.8971195999999999</c:v>
                </c:pt>
                <c:pt idx="49">
                  <c:v>-4.9495455000000002</c:v>
                </c:pt>
                <c:pt idx="50">
                  <c:v>-5.0199992</c:v>
                </c:pt>
                <c:pt idx="51">
                  <c:v>-5.1589007000000002</c:v>
                </c:pt>
                <c:pt idx="52">
                  <c:v>-5.2570503999999998</c:v>
                </c:pt>
                <c:pt idx="53">
                  <c:v>-5.3207133999999998</c:v>
                </c:pt>
                <c:pt idx="54">
                  <c:v>-5.3761980999999999</c:v>
                </c:pt>
                <c:pt idx="55">
                  <c:v>-5.4172047000000001</c:v>
                </c:pt>
                <c:pt idx="56">
                  <c:v>-5.4575141</c:v>
                </c:pt>
                <c:pt idx="57">
                  <c:v>-5.5008996000000003</c:v>
                </c:pt>
                <c:pt idx="58">
                  <c:v>-5.5374189999999999</c:v>
                </c:pt>
                <c:pt idx="59">
                  <c:v>-5.5708288000000001</c:v>
                </c:pt>
                <c:pt idx="60">
                  <c:v>-5.6099148000000003</c:v>
                </c:pt>
                <c:pt idx="61">
                  <c:v>-5.6590623999999998</c:v>
                </c:pt>
                <c:pt idx="62">
                  <c:v>-5.7080795000000002</c:v>
                </c:pt>
                <c:pt idx="63">
                  <c:v>-5.7501882000000002</c:v>
                </c:pt>
                <c:pt idx="64">
                  <c:v>-5.7812960999999996</c:v>
                </c:pt>
                <c:pt idx="65">
                  <c:v>-5.8082501000000004</c:v>
                </c:pt>
                <c:pt idx="66">
                  <c:v>-5.8311767000000003</c:v>
                </c:pt>
                <c:pt idx="67">
                  <c:v>-5.8645429</c:v>
                </c:pt>
                <c:pt idx="68">
                  <c:v>-5.8984404000000001</c:v>
                </c:pt>
                <c:pt idx="69">
                  <c:v>-5.9325080000000003</c:v>
                </c:pt>
                <c:pt idx="70">
                  <c:v>-5.9663712999999996</c:v>
                </c:pt>
                <c:pt idx="71">
                  <c:v>-5.9943409000000001</c:v>
                </c:pt>
                <c:pt idx="72">
                  <c:v>-6.0196364000000004</c:v>
                </c:pt>
                <c:pt idx="73">
                  <c:v>-6.0449288000000001</c:v>
                </c:pt>
                <c:pt idx="74">
                  <c:v>-6.0659435999999998</c:v>
                </c:pt>
                <c:pt idx="75">
                  <c:v>-6.0847293000000002</c:v>
                </c:pt>
                <c:pt idx="76">
                  <c:v>-6.1041569000000004</c:v>
                </c:pt>
                <c:pt idx="77">
                  <c:v>-6.1248703000000004</c:v>
                </c:pt>
                <c:pt idx="78">
                  <c:v>-6.1505988</c:v>
                </c:pt>
                <c:pt idx="79">
                  <c:v>-6.1687365999999999</c:v>
                </c:pt>
                <c:pt idx="80">
                  <c:v>-6.1948080000000001</c:v>
                </c:pt>
                <c:pt idx="81">
                  <c:v>-6.2214393000000001</c:v>
                </c:pt>
                <c:pt idx="82">
                  <c:v>-6.2394927999999998</c:v>
                </c:pt>
                <c:pt idx="83">
                  <c:v>-6.2741452000000004</c:v>
                </c:pt>
                <c:pt idx="84">
                  <c:v>-6.3084699000000004</c:v>
                </c:pt>
                <c:pt idx="85">
                  <c:v>-6.3620261999999999</c:v>
                </c:pt>
                <c:pt idx="86">
                  <c:v>-6.4068690999999998</c:v>
                </c:pt>
                <c:pt idx="87">
                  <c:v>-6.4465639000000001</c:v>
                </c:pt>
                <c:pt idx="88">
                  <c:v>-6.4816893000000002</c:v>
                </c:pt>
                <c:pt idx="89">
                  <c:v>-6.5097145000000003</c:v>
                </c:pt>
                <c:pt idx="90">
                  <c:v>-6.5148682999999998</c:v>
                </c:pt>
                <c:pt idx="91">
                  <c:v>-6.5892879000000004</c:v>
                </c:pt>
                <c:pt idx="92">
                  <c:v>-6.6784976</c:v>
                </c:pt>
                <c:pt idx="93">
                  <c:v>-6.7561695000000004</c:v>
                </c:pt>
                <c:pt idx="94">
                  <c:v>-6.8506008999999999</c:v>
                </c:pt>
                <c:pt idx="95">
                  <c:v>-6.9534953000000002</c:v>
                </c:pt>
                <c:pt idx="96">
                  <c:v>-7.0324917999999998</c:v>
                </c:pt>
                <c:pt idx="97">
                  <c:v>-7.0889677000000004</c:v>
                </c:pt>
                <c:pt idx="98">
                  <c:v>-7.1497576</c:v>
                </c:pt>
                <c:pt idx="99">
                  <c:v>-7.2062565000000003</c:v>
                </c:pt>
                <c:pt idx="100">
                  <c:v>-7.2727839999999997</c:v>
                </c:pt>
                <c:pt idx="101">
                  <c:v>-7.3439120000000004</c:v>
                </c:pt>
                <c:pt idx="102">
                  <c:v>-7.4121310999999999</c:v>
                </c:pt>
                <c:pt idx="103">
                  <c:v>-7.4812443000000002</c:v>
                </c:pt>
                <c:pt idx="104">
                  <c:v>-7.5516480000000001</c:v>
                </c:pt>
                <c:pt idx="105">
                  <c:v>-7.6215941000000003</c:v>
                </c:pt>
                <c:pt idx="106">
                  <c:v>-7.6921292000000001</c:v>
                </c:pt>
                <c:pt idx="107">
                  <c:v>-7.7684999000000001</c:v>
                </c:pt>
                <c:pt idx="108">
                  <c:v>-7.8576473</c:v>
                </c:pt>
                <c:pt idx="109">
                  <c:v>-7.9588747</c:v>
                </c:pt>
                <c:pt idx="110">
                  <c:v>-8.0145861000000007</c:v>
                </c:pt>
                <c:pt idx="111">
                  <c:v>-8.0681133000000003</c:v>
                </c:pt>
                <c:pt idx="112">
                  <c:v>-8.1188339000000003</c:v>
                </c:pt>
                <c:pt idx="113">
                  <c:v>-8.1805657000000007</c:v>
                </c:pt>
                <c:pt idx="114">
                  <c:v>-8.2331442999999993</c:v>
                </c:pt>
                <c:pt idx="115">
                  <c:v>-8.2792206000000004</c:v>
                </c:pt>
                <c:pt idx="116">
                  <c:v>-8.3259042000000001</c:v>
                </c:pt>
                <c:pt idx="117">
                  <c:v>-8.3663392000000005</c:v>
                </c:pt>
                <c:pt idx="118">
                  <c:v>-8.4153760999999996</c:v>
                </c:pt>
                <c:pt idx="119">
                  <c:v>-8.4701584000000008</c:v>
                </c:pt>
                <c:pt idx="120">
                  <c:v>-8.5247858999999995</c:v>
                </c:pt>
                <c:pt idx="121">
                  <c:v>-8.5831918999999992</c:v>
                </c:pt>
                <c:pt idx="122">
                  <c:v>-8.6278255000000001</c:v>
                </c:pt>
                <c:pt idx="123">
                  <c:v>-8.6703990999999991</c:v>
                </c:pt>
                <c:pt idx="124">
                  <c:v>-8.7087175999999999</c:v>
                </c:pt>
                <c:pt idx="125">
                  <c:v>-8.7576702999999991</c:v>
                </c:pt>
                <c:pt idx="126">
                  <c:v>-8.8109900000000003</c:v>
                </c:pt>
                <c:pt idx="127">
                  <c:v>-8.8614891999999994</c:v>
                </c:pt>
                <c:pt idx="128">
                  <c:v>-8.9296564000000007</c:v>
                </c:pt>
                <c:pt idx="129">
                  <c:v>-8.9833862</c:v>
                </c:pt>
                <c:pt idx="130">
                  <c:v>-9.0465987000000005</c:v>
                </c:pt>
                <c:pt idx="131">
                  <c:v>-9.1013663999999999</c:v>
                </c:pt>
                <c:pt idx="132">
                  <c:v>-9.1668068999999992</c:v>
                </c:pt>
                <c:pt idx="133">
                  <c:v>-9.2362626999999993</c:v>
                </c:pt>
                <c:pt idx="134">
                  <c:v>-9.3108734999999996</c:v>
                </c:pt>
                <c:pt idx="135">
                  <c:v>-9.3841816999999992</c:v>
                </c:pt>
                <c:pt idx="136">
                  <c:v>-9.4409399000000001</c:v>
                </c:pt>
                <c:pt idx="137">
                  <c:v>-9.5049673000000006</c:v>
                </c:pt>
                <c:pt idx="138">
                  <c:v>-9.5599865000000008</c:v>
                </c:pt>
                <c:pt idx="139">
                  <c:v>-9.6093627999999995</c:v>
                </c:pt>
                <c:pt idx="140">
                  <c:v>-9.6462660000000007</c:v>
                </c:pt>
                <c:pt idx="141">
                  <c:v>-9.6731821</c:v>
                </c:pt>
                <c:pt idx="142">
                  <c:v>-9.7104701000000002</c:v>
                </c:pt>
                <c:pt idx="143">
                  <c:v>-9.7549176000000006</c:v>
                </c:pt>
                <c:pt idx="144">
                  <c:v>-9.8022703999999994</c:v>
                </c:pt>
                <c:pt idx="145">
                  <c:v>-9.8476645999999999</c:v>
                </c:pt>
                <c:pt idx="146">
                  <c:v>-9.8896540999999996</c:v>
                </c:pt>
                <c:pt idx="147">
                  <c:v>-9.9229073999999997</c:v>
                </c:pt>
                <c:pt idx="148">
                  <c:v>-9.9530977000000007</c:v>
                </c:pt>
                <c:pt idx="149">
                  <c:v>-9.9796572000000001</c:v>
                </c:pt>
                <c:pt idx="150">
                  <c:v>-10.000296000000001</c:v>
                </c:pt>
                <c:pt idx="151">
                  <c:v>-10.027525000000001</c:v>
                </c:pt>
                <c:pt idx="152">
                  <c:v>-10.059385000000001</c:v>
                </c:pt>
                <c:pt idx="153">
                  <c:v>-10.113200000000001</c:v>
                </c:pt>
                <c:pt idx="154">
                  <c:v>-10.181941999999999</c:v>
                </c:pt>
                <c:pt idx="155">
                  <c:v>-10.249387</c:v>
                </c:pt>
                <c:pt idx="156">
                  <c:v>-10.315548</c:v>
                </c:pt>
                <c:pt idx="157">
                  <c:v>-10.365008</c:v>
                </c:pt>
                <c:pt idx="158">
                  <c:v>-10.409056</c:v>
                </c:pt>
                <c:pt idx="159">
                  <c:v>-10.460953999999999</c:v>
                </c:pt>
                <c:pt idx="160">
                  <c:v>-10.509791</c:v>
                </c:pt>
                <c:pt idx="161">
                  <c:v>-10.574911</c:v>
                </c:pt>
                <c:pt idx="162">
                  <c:v>-10.645769</c:v>
                </c:pt>
                <c:pt idx="163">
                  <c:v>-10.719923</c:v>
                </c:pt>
                <c:pt idx="164">
                  <c:v>-10.791102</c:v>
                </c:pt>
                <c:pt idx="165">
                  <c:v>-10.882066999999999</c:v>
                </c:pt>
                <c:pt idx="166">
                  <c:v>-10.966051999999999</c:v>
                </c:pt>
                <c:pt idx="167">
                  <c:v>-11.062284999999999</c:v>
                </c:pt>
                <c:pt idx="168">
                  <c:v>-11.152153999999999</c:v>
                </c:pt>
                <c:pt idx="169">
                  <c:v>-11.217817</c:v>
                </c:pt>
                <c:pt idx="170">
                  <c:v>-11.285828</c:v>
                </c:pt>
                <c:pt idx="171">
                  <c:v>-11.368888999999999</c:v>
                </c:pt>
                <c:pt idx="172">
                  <c:v>-11.459097</c:v>
                </c:pt>
                <c:pt idx="173">
                  <c:v>-11.541721000000001</c:v>
                </c:pt>
                <c:pt idx="174">
                  <c:v>-11.626711999999999</c:v>
                </c:pt>
                <c:pt idx="175">
                  <c:v>-11.712978</c:v>
                </c:pt>
                <c:pt idx="176">
                  <c:v>-11.78266</c:v>
                </c:pt>
                <c:pt idx="177">
                  <c:v>-11.860742</c:v>
                </c:pt>
                <c:pt idx="178">
                  <c:v>-11.938886</c:v>
                </c:pt>
                <c:pt idx="179">
                  <c:v>-12.013709</c:v>
                </c:pt>
                <c:pt idx="180">
                  <c:v>-12.089926</c:v>
                </c:pt>
                <c:pt idx="181">
                  <c:v>-12.172483</c:v>
                </c:pt>
                <c:pt idx="182">
                  <c:v>-12.232518000000001</c:v>
                </c:pt>
                <c:pt idx="183">
                  <c:v>-12.292775000000001</c:v>
                </c:pt>
                <c:pt idx="184">
                  <c:v>-12.358153</c:v>
                </c:pt>
                <c:pt idx="185">
                  <c:v>-12.420344</c:v>
                </c:pt>
                <c:pt idx="186">
                  <c:v>-12.474598</c:v>
                </c:pt>
                <c:pt idx="187">
                  <c:v>-12.531022999999999</c:v>
                </c:pt>
                <c:pt idx="188">
                  <c:v>-12.579905999999999</c:v>
                </c:pt>
                <c:pt idx="189">
                  <c:v>-12.626208</c:v>
                </c:pt>
                <c:pt idx="190">
                  <c:v>-12.674519</c:v>
                </c:pt>
                <c:pt idx="191">
                  <c:v>-12.703576999999999</c:v>
                </c:pt>
                <c:pt idx="192">
                  <c:v>-12.736896</c:v>
                </c:pt>
                <c:pt idx="193">
                  <c:v>-12.779273999999999</c:v>
                </c:pt>
                <c:pt idx="194">
                  <c:v>-12.8188</c:v>
                </c:pt>
                <c:pt idx="195">
                  <c:v>-12.866578000000001</c:v>
                </c:pt>
                <c:pt idx="196">
                  <c:v>-12.901414000000001</c:v>
                </c:pt>
                <c:pt idx="197">
                  <c:v>-12.940234</c:v>
                </c:pt>
                <c:pt idx="198">
                  <c:v>-12.992466</c:v>
                </c:pt>
                <c:pt idx="199">
                  <c:v>-13.041081</c:v>
                </c:pt>
                <c:pt idx="200">
                  <c:v>-13.095086</c:v>
                </c:pt>
                <c:pt idx="201">
                  <c:v>-13.146694999999999</c:v>
                </c:pt>
                <c:pt idx="202">
                  <c:v>-13.2098</c:v>
                </c:pt>
                <c:pt idx="203">
                  <c:v>-13.281473</c:v>
                </c:pt>
                <c:pt idx="204">
                  <c:v>-13.372016</c:v>
                </c:pt>
                <c:pt idx="205">
                  <c:v>-13.452123</c:v>
                </c:pt>
                <c:pt idx="206">
                  <c:v>-13.534815999999999</c:v>
                </c:pt>
                <c:pt idx="207">
                  <c:v>-13.624162</c:v>
                </c:pt>
                <c:pt idx="208">
                  <c:v>-13.713487000000001</c:v>
                </c:pt>
                <c:pt idx="209">
                  <c:v>-13.792472</c:v>
                </c:pt>
                <c:pt idx="210">
                  <c:v>-13.869975</c:v>
                </c:pt>
                <c:pt idx="211">
                  <c:v>-13.963108999999999</c:v>
                </c:pt>
                <c:pt idx="212">
                  <c:v>-14.049511000000001</c:v>
                </c:pt>
                <c:pt idx="213">
                  <c:v>-14.132228</c:v>
                </c:pt>
                <c:pt idx="214">
                  <c:v>-14.197911</c:v>
                </c:pt>
                <c:pt idx="215">
                  <c:v>-14.270197</c:v>
                </c:pt>
                <c:pt idx="216">
                  <c:v>-14.344469999999999</c:v>
                </c:pt>
                <c:pt idx="217">
                  <c:v>-14.426475999999999</c:v>
                </c:pt>
                <c:pt idx="218">
                  <c:v>-14.507998000000001</c:v>
                </c:pt>
                <c:pt idx="219">
                  <c:v>-14.583439</c:v>
                </c:pt>
                <c:pt idx="220">
                  <c:v>-14.659172999999999</c:v>
                </c:pt>
                <c:pt idx="221">
                  <c:v>-14.737700999999999</c:v>
                </c:pt>
                <c:pt idx="222">
                  <c:v>-14.824551</c:v>
                </c:pt>
                <c:pt idx="223">
                  <c:v>-14.915399000000001</c:v>
                </c:pt>
                <c:pt idx="224">
                  <c:v>-15.020424</c:v>
                </c:pt>
                <c:pt idx="225">
                  <c:v>-15.110306</c:v>
                </c:pt>
                <c:pt idx="226">
                  <c:v>-15.211185</c:v>
                </c:pt>
                <c:pt idx="227">
                  <c:v>-15.301682</c:v>
                </c:pt>
                <c:pt idx="228">
                  <c:v>-15.390815999999999</c:v>
                </c:pt>
                <c:pt idx="229">
                  <c:v>-15.464992000000001</c:v>
                </c:pt>
                <c:pt idx="230">
                  <c:v>-15.535674</c:v>
                </c:pt>
                <c:pt idx="231">
                  <c:v>-15.604338</c:v>
                </c:pt>
                <c:pt idx="232">
                  <c:v>-15.674203</c:v>
                </c:pt>
                <c:pt idx="233">
                  <c:v>-15.74122</c:v>
                </c:pt>
                <c:pt idx="234">
                  <c:v>-15.809186</c:v>
                </c:pt>
                <c:pt idx="235">
                  <c:v>-15.873434</c:v>
                </c:pt>
                <c:pt idx="236">
                  <c:v>-15.939519000000001</c:v>
                </c:pt>
                <c:pt idx="237">
                  <c:v>-15.995996</c:v>
                </c:pt>
                <c:pt idx="238">
                  <c:v>-16.063950999999999</c:v>
                </c:pt>
                <c:pt idx="239">
                  <c:v>-16.143369</c:v>
                </c:pt>
                <c:pt idx="240">
                  <c:v>-16.217465000000001</c:v>
                </c:pt>
                <c:pt idx="241">
                  <c:v>-16.282917000000001</c:v>
                </c:pt>
                <c:pt idx="242">
                  <c:v>-16.344042000000002</c:v>
                </c:pt>
                <c:pt idx="243">
                  <c:v>-16.388888999999999</c:v>
                </c:pt>
                <c:pt idx="244">
                  <c:v>-16.441292000000001</c:v>
                </c:pt>
                <c:pt idx="245">
                  <c:v>-16.49391</c:v>
                </c:pt>
                <c:pt idx="246">
                  <c:v>-16.545141999999998</c:v>
                </c:pt>
                <c:pt idx="247">
                  <c:v>-16.593726</c:v>
                </c:pt>
                <c:pt idx="248">
                  <c:v>-16.639147000000001</c:v>
                </c:pt>
                <c:pt idx="249">
                  <c:v>-16.683225</c:v>
                </c:pt>
                <c:pt idx="250">
                  <c:v>-16.723196999999999</c:v>
                </c:pt>
                <c:pt idx="251">
                  <c:v>-16.760489</c:v>
                </c:pt>
                <c:pt idx="252">
                  <c:v>-16.804841</c:v>
                </c:pt>
                <c:pt idx="253">
                  <c:v>-16.839659999999999</c:v>
                </c:pt>
                <c:pt idx="254">
                  <c:v>-16.881475999999999</c:v>
                </c:pt>
                <c:pt idx="255">
                  <c:v>-16.932866000000001</c:v>
                </c:pt>
                <c:pt idx="256">
                  <c:v>-16.976391</c:v>
                </c:pt>
                <c:pt idx="257">
                  <c:v>-17.031306000000001</c:v>
                </c:pt>
                <c:pt idx="258">
                  <c:v>-17.080513</c:v>
                </c:pt>
                <c:pt idx="259">
                  <c:v>-17.131920000000001</c:v>
                </c:pt>
                <c:pt idx="260">
                  <c:v>-17.191928000000001</c:v>
                </c:pt>
                <c:pt idx="261">
                  <c:v>-17.255628999999999</c:v>
                </c:pt>
                <c:pt idx="262">
                  <c:v>-17.32846</c:v>
                </c:pt>
                <c:pt idx="263">
                  <c:v>-17.406389999999998</c:v>
                </c:pt>
                <c:pt idx="264">
                  <c:v>-17.489184000000002</c:v>
                </c:pt>
                <c:pt idx="265">
                  <c:v>-17.577591000000002</c:v>
                </c:pt>
                <c:pt idx="266">
                  <c:v>-17.673632999999999</c:v>
                </c:pt>
                <c:pt idx="267">
                  <c:v>-17.747496000000002</c:v>
                </c:pt>
                <c:pt idx="268">
                  <c:v>-17.842469000000001</c:v>
                </c:pt>
                <c:pt idx="269">
                  <c:v>-17.954802999999998</c:v>
                </c:pt>
                <c:pt idx="270">
                  <c:v>-18.069527999999998</c:v>
                </c:pt>
                <c:pt idx="271">
                  <c:v>-18.157474000000001</c:v>
                </c:pt>
                <c:pt idx="272">
                  <c:v>-18.230962999999999</c:v>
                </c:pt>
                <c:pt idx="273">
                  <c:v>-18.285340999999999</c:v>
                </c:pt>
                <c:pt idx="274">
                  <c:v>-18.346810000000001</c:v>
                </c:pt>
                <c:pt idx="275">
                  <c:v>-18.408131000000001</c:v>
                </c:pt>
                <c:pt idx="276">
                  <c:v>-18.466975000000001</c:v>
                </c:pt>
                <c:pt idx="277">
                  <c:v>-18.538781</c:v>
                </c:pt>
                <c:pt idx="278">
                  <c:v>-18.628343999999998</c:v>
                </c:pt>
                <c:pt idx="279">
                  <c:v>-18.677603999999999</c:v>
                </c:pt>
                <c:pt idx="280">
                  <c:v>-18.765166000000001</c:v>
                </c:pt>
                <c:pt idx="281">
                  <c:v>-18.861245</c:v>
                </c:pt>
                <c:pt idx="282">
                  <c:v>-18.922108999999999</c:v>
                </c:pt>
                <c:pt idx="283">
                  <c:v>-19.030898000000001</c:v>
                </c:pt>
                <c:pt idx="284">
                  <c:v>-19.150243</c:v>
                </c:pt>
                <c:pt idx="285">
                  <c:v>-19.375437999999999</c:v>
                </c:pt>
                <c:pt idx="286">
                  <c:v>-19.578348999999999</c:v>
                </c:pt>
                <c:pt idx="287">
                  <c:v>-19.713638</c:v>
                </c:pt>
                <c:pt idx="288">
                  <c:v>-19.833794999999999</c:v>
                </c:pt>
                <c:pt idx="289">
                  <c:v>-19.932829999999999</c:v>
                </c:pt>
                <c:pt idx="290">
                  <c:v>-20.024311000000001</c:v>
                </c:pt>
                <c:pt idx="291">
                  <c:v>-20.106853000000001</c:v>
                </c:pt>
                <c:pt idx="292">
                  <c:v>-20.194939000000002</c:v>
                </c:pt>
                <c:pt idx="293">
                  <c:v>-20.277434</c:v>
                </c:pt>
                <c:pt idx="294">
                  <c:v>-20.330216</c:v>
                </c:pt>
                <c:pt idx="295">
                  <c:v>-20.433235</c:v>
                </c:pt>
                <c:pt idx="296">
                  <c:v>-20.541803000000002</c:v>
                </c:pt>
                <c:pt idx="297">
                  <c:v>-20.638992999999999</c:v>
                </c:pt>
                <c:pt idx="298">
                  <c:v>-20.755911999999999</c:v>
                </c:pt>
                <c:pt idx="299">
                  <c:v>-20.869769000000002</c:v>
                </c:pt>
                <c:pt idx="300">
                  <c:v>-20.985181999999998</c:v>
                </c:pt>
                <c:pt idx="301">
                  <c:v>-21.095082999999999</c:v>
                </c:pt>
                <c:pt idx="302">
                  <c:v>-21.191389000000001</c:v>
                </c:pt>
                <c:pt idx="303">
                  <c:v>-21.288502999999999</c:v>
                </c:pt>
                <c:pt idx="304">
                  <c:v>-21.381270000000001</c:v>
                </c:pt>
                <c:pt idx="305">
                  <c:v>-21.478945</c:v>
                </c:pt>
                <c:pt idx="306">
                  <c:v>-21.572769000000001</c:v>
                </c:pt>
                <c:pt idx="307">
                  <c:v>-21.668156</c:v>
                </c:pt>
                <c:pt idx="308">
                  <c:v>-21.748664000000002</c:v>
                </c:pt>
                <c:pt idx="309">
                  <c:v>-21.837181000000001</c:v>
                </c:pt>
                <c:pt idx="310">
                  <c:v>-21.919128000000001</c:v>
                </c:pt>
                <c:pt idx="311">
                  <c:v>-21.992546999999998</c:v>
                </c:pt>
                <c:pt idx="312">
                  <c:v>-22.052098999999998</c:v>
                </c:pt>
                <c:pt idx="313">
                  <c:v>-22.116202999999999</c:v>
                </c:pt>
                <c:pt idx="314">
                  <c:v>-22.17501</c:v>
                </c:pt>
                <c:pt idx="315">
                  <c:v>-22.242173999999999</c:v>
                </c:pt>
                <c:pt idx="316">
                  <c:v>-22.311921999999999</c:v>
                </c:pt>
                <c:pt idx="317">
                  <c:v>-22.381059</c:v>
                </c:pt>
                <c:pt idx="318">
                  <c:v>-22.450610000000001</c:v>
                </c:pt>
                <c:pt idx="319">
                  <c:v>-22.521222000000002</c:v>
                </c:pt>
                <c:pt idx="320">
                  <c:v>-22.623383</c:v>
                </c:pt>
                <c:pt idx="321">
                  <c:v>-22.731967999999998</c:v>
                </c:pt>
                <c:pt idx="322">
                  <c:v>-22.832357999999999</c:v>
                </c:pt>
                <c:pt idx="323">
                  <c:v>-22.931552</c:v>
                </c:pt>
                <c:pt idx="324">
                  <c:v>-23.041354999999999</c:v>
                </c:pt>
                <c:pt idx="325">
                  <c:v>-23.162659000000001</c:v>
                </c:pt>
                <c:pt idx="326">
                  <c:v>-23.294124</c:v>
                </c:pt>
                <c:pt idx="327">
                  <c:v>-23.425889000000002</c:v>
                </c:pt>
                <c:pt idx="328">
                  <c:v>-23.525592</c:v>
                </c:pt>
                <c:pt idx="329">
                  <c:v>-23.660072</c:v>
                </c:pt>
                <c:pt idx="330">
                  <c:v>-23.864858999999999</c:v>
                </c:pt>
                <c:pt idx="331">
                  <c:v>-24.053156000000001</c:v>
                </c:pt>
                <c:pt idx="332">
                  <c:v>-24.232381</c:v>
                </c:pt>
                <c:pt idx="333">
                  <c:v>-24.377493000000001</c:v>
                </c:pt>
                <c:pt idx="334">
                  <c:v>-24.523937</c:v>
                </c:pt>
                <c:pt idx="335">
                  <c:v>-24.654792</c:v>
                </c:pt>
                <c:pt idx="336">
                  <c:v>-24.792532000000001</c:v>
                </c:pt>
                <c:pt idx="337">
                  <c:v>-24.911263000000002</c:v>
                </c:pt>
                <c:pt idx="338">
                  <c:v>-25.023387</c:v>
                </c:pt>
                <c:pt idx="339">
                  <c:v>-25.134312000000001</c:v>
                </c:pt>
                <c:pt idx="340">
                  <c:v>-25.226524000000001</c:v>
                </c:pt>
                <c:pt idx="341">
                  <c:v>-25.320437999999999</c:v>
                </c:pt>
                <c:pt idx="342">
                  <c:v>-25.407888</c:v>
                </c:pt>
                <c:pt idx="343">
                  <c:v>-25.498602999999999</c:v>
                </c:pt>
                <c:pt idx="344">
                  <c:v>-25.602906000000001</c:v>
                </c:pt>
                <c:pt idx="345">
                  <c:v>-25.717980000000001</c:v>
                </c:pt>
                <c:pt idx="346">
                  <c:v>-25.810499</c:v>
                </c:pt>
                <c:pt idx="347">
                  <c:v>-25.944638999999999</c:v>
                </c:pt>
                <c:pt idx="348">
                  <c:v>-26.118839000000001</c:v>
                </c:pt>
                <c:pt idx="349">
                  <c:v>-26.297688999999998</c:v>
                </c:pt>
                <c:pt idx="350">
                  <c:v>-26.491810999999998</c:v>
                </c:pt>
                <c:pt idx="351">
                  <c:v>-26.698457999999999</c:v>
                </c:pt>
                <c:pt idx="352">
                  <c:v>-26.912883000000001</c:v>
                </c:pt>
                <c:pt idx="353">
                  <c:v>-27.085546999999998</c:v>
                </c:pt>
                <c:pt idx="354">
                  <c:v>-27.245926000000001</c:v>
                </c:pt>
                <c:pt idx="355">
                  <c:v>-27.398426000000001</c:v>
                </c:pt>
                <c:pt idx="356">
                  <c:v>-27.539417</c:v>
                </c:pt>
                <c:pt idx="357">
                  <c:v>-27.667788999999999</c:v>
                </c:pt>
                <c:pt idx="358">
                  <c:v>-27.792394000000002</c:v>
                </c:pt>
                <c:pt idx="359">
                  <c:v>-27.918568</c:v>
                </c:pt>
                <c:pt idx="360">
                  <c:v>-28.037095000000001</c:v>
                </c:pt>
                <c:pt idx="361">
                  <c:v>-28.153361</c:v>
                </c:pt>
                <c:pt idx="362">
                  <c:v>-28.258711000000002</c:v>
                </c:pt>
                <c:pt idx="363">
                  <c:v>-28.350580000000001</c:v>
                </c:pt>
                <c:pt idx="364">
                  <c:v>-28.437605000000001</c:v>
                </c:pt>
                <c:pt idx="365">
                  <c:v>-28.543009999999999</c:v>
                </c:pt>
                <c:pt idx="366">
                  <c:v>-28.629750000000001</c:v>
                </c:pt>
                <c:pt idx="367">
                  <c:v>-28.709828999999999</c:v>
                </c:pt>
                <c:pt idx="368">
                  <c:v>-28.802005000000001</c:v>
                </c:pt>
                <c:pt idx="369">
                  <c:v>-28.914807</c:v>
                </c:pt>
                <c:pt idx="370">
                  <c:v>-29.008513000000001</c:v>
                </c:pt>
                <c:pt idx="371">
                  <c:v>-29.092141000000002</c:v>
                </c:pt>
                <c:pt idx="372">
                  <c:v>-29.188399</c:v>
                </c:pt>
                <c:pt idx="373">
                  <c:v>-29.267590999999999</c:v>
                </c:pt>
                <c:pt idx="374">
                  <c:v>-29.348486999999999</c:v>
                </c:pt>
                <c:pt idx="375">
                  <c:v>-29.444206000000001</c:v>
                </c:pt>
                <c:pt idx="376">
                  <c:v>-29.555423000000001</c:v>
                </c:pt>
                <c:pt idx="377">
                  <c:v>-29.742463999999998</c:v>
                </c:pt>
                <c:pt idx="378">
                  <c:v>-30.047560000000001</c:v>
                </c:pt>
                <c:pt idx="379">
                  <c:v>-30.585535</c:v>
                </c:pt>
                <c:pt idx="380">
                  <c:v>-31.101025</c:v>
                </c:pt>
                <c:pt idx="381">
                  <c:v>-31.868483000000001</c:v>
                </c:pt>
                <c:pt idx="382">
                  <c:v>-32.318379</c:v>
                </c:pt>
                <c:pt idx="383">
                  <c:v>-32.602744000000001</c:v>
                </c:pt>
                <c:pt idx="384">
                  <c:v>-32.816037000000001</c:v>
                </c:pt>
                <c:pt idx="385">
                  <c:v>-33.011691999999996</c:v>
                </c:pt>
                <c:pt idx="386">
                  <c:v>-33.205651000000003</c:v>
                </c:pt>
                <c:pt idx="387">
                  <c:v>-33.401561999999998</c:v>
                </c:pt>
                <c:pt idx="388">
                  <c:v>-33.562264999999996</c:v>
                </c:pt>
                <c:pt idx="389">
                  <c:v>-33.711554</c:v>
                </c:pt>
                <c:pt idx="390">
                  <c:v>-33.859543000000002</c:v>
                </c:pt>
                <c:pt idx="391">
                  <c:v>-34.026887000000002</c:v>
                </c:pt>
                <c:pt idx="392">
                  <c:v>-34.181094000000002</c:v>
                </c:pt>
                <c:pt idx="393">
                  <c:v>-34.324663999999999</c:v>
                </c:pt>
                <c:pt idx="394">
                  <c:v>-34.475011000000002</c:v>
                </c:pt>
                <c:pt idx="395">
                  <c:v>-34.625084000000001</c:v>
                </c:pt>
                <c:pt idx="396">
                  <c:v>-34.783741999999997</c:v>
                </c:pt>
                <c:pt idx="397">
                  <c:v>-34.943511000000001</c:v>
                </c:pt>
                <c:pt idx="398">
                  <c:v>-35.127885999999997</c:v>
                </c:pt>
                <c:pt idx="399">
                  <c:v>-35.317664999999998</c:v>
                </c:pt>
                <c:pt idx="400">
                  <c:v>-35.516773999999998</c:v>
                </c:pt>
                <c:pt idx="401">
                  <c:v>-35.718843999999997</c:v>
                </c:pt>
                <c:pt idx="402">
                  <c:v>-35.948441000000003</c:v>
                </c:pt>
                <c:pt idx="403">
                  <c:v>-36.193131999999999</c:v>
                </c:pt>
                <c:pt idx="404">
                  <c:v>-36.442486000000002</c:v>
                </c:pt>
                <c:pt idx="405">
                  <c:v>-36.660739999999997</c:v>
                </c:pt>
                <c:pt idx="406">
                  <c:v>-36.882911</c:v>
                </c:pt>
                <c:pt idx="407">
                  <c:v>-37.086436999999997</c:v>
                </c:pt>
                <c:pt idx="408">
                  <c:v>-37.328828000000001</c:v>
                </c:pt>
                <c:pt idx="409">
                  <c:v>-37.583962999999997</c:v>
                </c:pt>
                <c:pt idx="410">
                  <c:v>-37.820599000000001</c:v>
                </c:pt>
                <c:pt idx="411">
                  <c:v>-38.053088000000002</c:v>
                </c:pt>
                <c:pt idx="412">
                  <c:v>-38.283256999999999</c:v>
                </c:pt>
                <c:pt idx="413">
                  <c:v>-38.506900999999999</c:v>
                </c:pt>
                <c:pt idx="414">
                  <c:v>-38.745126999999997</c:v>
                </c:pt>
                <c:pt idx="415">
                  <c:v>-38.986254000000002</c:v>
                </c:pt>
                <c:pt idx="416">
                  <c:v>-39.233491000000001</c:v>
                </c:pt>
                <c:pt idx="417">
                  <c:v>-39.493696</c:v>
                </c:pt>
                <c:pt idx="418">
                  <c:v>-39.771878000000001</c:v>
                </c:pt>
                <c:pt idx="419">
                  <c:v>-40.077275999999998</c:v>
                </c:pt>
                <c:pt idx="420">
                  <c:v>-41.183768999999998</c:v>
                </c:pt>
              </c:numCache>
            </c:numRef>
          </c:xVal>
          <c:yVal>
            <c:numRef>
              <c:f>Elaborated!$N$3:$N$422</c:f>
              <c:numCache>
                <c:formatCode>0.00</c:formatCode>
                <c:ptCount val="420"/>
                <c:pt idx="0">
                  <c:v>0</c:v>
                </c:pt>
                <c:pt idx="1">
                  <c:v>2.4441978999999999E-2</c:v>
                </c:pt>
                <c:pt idx="2">
                  <c:v>2.6710386999999999E-2</c:v>
                </c:pt>
                <c:pt idx="3">
                  <c:v>3.3003677000000002E-2</c:v>
                </c:pt>
                <c:pt idx="4">
                  <c:v>3.5451667999999999E-2</c:v>
                </c:pt>
                <c:pt idx="5">
                  <c:v>3.6145708999999998E-2</c:v>
                </c:pt>
                <c:pt idx="6">
                  <c:v>4.1089490999999999E-2</c:v>
                </c:pt>
                <c:pt idx="7">
                  <c:v>4.5043241999999997E-2</c:v>
                </c:pt>
                <c:pt idx="8">
                  <c:v>4.7794418999999998E-2</c:v>
                </c:pt>
                <c:pt idx="9">
                  <c:v>5.1656624999999998E-2</c:v>
                </c:pt>
                <c:pt idx="10">
                  <c:v>5.6549505E-2</c:v>
                </c:pt>
                <c:pt idx="11">
                  <c:v>6.2885337999999999E-2</c:v>
                </c:pt>
                <c:pt idx="12">
                  <c:v>6.8564054999999999E-2</c:v>
                </c:pt>
                <c:pt idx="13">
                  <c:v>8.1802342E-2</c:v>
                </c:pt>
                <c:pt idx="14">
                  <c:v>0.1001572</c:v>
                </c:pt>
                <c:pt idx="15">
                  <c:v>0.1257306</c:v>
                </c:pt>
                <c:pt idx="16">
                  <c:v>0.16661342000000001</c:v>
                </c:pt>
                <c:pt idx="17">
                  <c:v>0.28409035999999999</c:v>
                </c:pt>
                <c:pt idx="18">
                  <c:v>0.40192030000000001</c:v>
                </c:pt>
                <c:pt idx="19">
                  <c:v>0.50217427000000003</c:v>
                </c:pt>
                <c:pt idx="20">
                  <c:v>0.56085498</c:v>
                </c:pt>
                <c:pt idx="21">
                  <c:v>0.61196050000000002</c:v>
                </c:pt>
                <c:pt idx="22">
                  <c:v>1.0770805000000001</c:v>
                </c:pt>
                <c:pt idx="23">
                  <c:v>1.4394206000000001</c:v>
                </c:pt>
                <c:pt idx="24">
                  <c:v>1.5997452999999999</c:v>
                </c:pt>
                <c:pt idx="25">
                  <c:v>1.7688120000000001</c:v>
                </c:pt>
                <c:pt idx="26">
                  <c:v>1.9212374000000001</c:v>
                </c:pt>
                <c:pt idx="27">
                  <c:v>2.0370062999999998</c:v>
                </c:pt>
                <c:pt idx="28">
                  <c:v>2.150617</c:v>
                </c:pt>
                <c:pt idx="29">
                  <c:v>2.2716622000000002</c:v>
                </c:pt>
                <c:pt idx="30">
                  <c:v>2.3847095999999999</c:v>
                </c:pt>
                <c:pt idx="31">
                  <c:v>2.4715050999999999</c:v>
                </c:pt>
                <c:pt idx="32">
                  <c:v>2.5360941000000001</c:v>
                </c:pt>
                <c:pt idx="33">
                  <c:v>2.6066634999999998</c:v>
                </c:pt>
                <c:pt idx="34">
                  <c:v>2.7491604999999999</c:v>
                </c:pt>
                <c:pt idx="35">
                  <c:v>2.8682661999999999</c:v>
                </c:pt>
                <c:pt idx="36">
                  <c:v>2.9759126</c:v>
                </c:pt>
                <c:pt idx="37">
                  <c:v>3.0755713999999998</c:v>
                </c:pt>
                <c:pt idx="38">
                  <c:v>3.1837437</c:v>
                </c:pt>
                <c:pt idx="39">
                  <c:v>3.3056288999999999</c:v>
                </c:pt>
                <c:pt idx="40">
                  <c:v>3.4612926000000002</c:v>
                </c:pt>
                <c:pt idx="41">
                  <c:v>3.5712700000000002</c:v>
                </c:pt>
                <c:pt idx="42">
                  <c:v>3.7073482000000002</c:v>
                </c:pt>
                <c:pt idx="43">
                  <c:v>3.8604508000000002</c:v>
                </c:pt>
                <c:pt idx="44">
                  <c:v>3.9921546000000001</c:v>
                </c:pt>
                <c:pt idx="45">
                  <c:v>4.0966927999999996</c:v>
                </c:pt>
                <c:pt idx="46">
                  <c:v>4.1788727000000003</c:v>
                </c:pt>
                <c:pt idx="47">
                  <c:v>4.2415658000000001</c:v>
                </c:pt>
                <c:pt idx="48">
                  <c:v>4.3013785999999996</c:v>
                </c:pt>
                <c:pt idx="49">
                  <c:v>4.3577538000000002</c:v>
                </c:pt>
                <c:pt idx="50">
                  <c:v>4.4414483999999996</c:v>
                </c:pt>
                <c:pt idx="51">
                  <c:v>4.5970528000000002</c:v>
                </c:pt>
                <c:pt idx="52">
                  <c:v>4.6980786999999999</c:v>
                </c:pt>
                <c:pt idx="53">
                  <c:v>4.7668786000000001</c:v>
                </c:pt>
                <c:pt idx="54">
                  <c:v>4.8251755999999997</c:v>
                </c:pt>
                <c:pt idx="55">
                  <c:v>4.8682343000000001</c:v>
                </c:pt>
                <c:pt idx="56">
                  <c:v>4.9086296000000003</c:v>
                </c:pt>
                <c:pt idx="57">
                  <c:v>4.9577517000000002</c:v>
                </c:pt>
                <c:pt idx="58">
                  <c:v>4.9938647999999999</c:v>
                </c:pt>
                <c:pt idx="59">
                  <c:v>5.0311326999999997</c:v>
                </c:pt>
                <c:pt idx="60">
                  <c:v>5.0720717999999998</c:v>
                </c:pt>
                <c:pt idx="61">
                  <c:v>5.1195649000000003</c:v>
                </c:pt>
                <c:pt idx="62">
                  <c:v>5.1785940999999998</c:v>
                </c:pt>
                <c:pt idx="63">
                  <c:v>5.2169803999999997</c:v>
                </c:pt>
                <c:pt idx="64">
                  <c:v>5.2503213000000004</c:v>
                </c:pt>
                <c:pt idx="65">
                  <c:v>5.2783156</c:v>
                </c:pt>
                <c:pt idx="66">
                  <c:v>5.3057264999999996</c:v>
                </c:pt>
                <c:pt idx="67">
                  <c:v>5.3427946999999998</c:v>
                </c:pt>
                <c:pt idx="68">
                  <c:v>5.3787035000000003</c:v>
                </c:pt>
                <c:pt idx="69">
                  <c:v>5.4169581000000004</c:v>
                </c:pt>
                <c:pt idx="70">
                  <c:v>5.4521956999999999</c:v>
                </c:pt>
                <c:pt idx="71">
                  <c:v>5.4809796000000004</c:v>
                </c:pt>
                <c:pt idx="72">
                  <c:v>5.5052513000000003</c:v>
                </c:pt>
                <c:pt idx="73">
                  <c:v>5.5302837</c:v>
                </c:pt>
                <c:pt idx="74">
                  <c:v>5.5547677999999996</c:v>
                </c:pt>
                <c:pt idx="75">
                  <c:v>5.5744217000000003</c:v>
                </c:pt>
                <c:pt idx="76">
                  <c:v>5.5975279999999996</c:v>
                </c:pt>
                <c:pt idx="77">
                  <c:v>5.6225769000000003</c:v>
                </c:pt>
                <c:pt idx="78">
                  <c:v>5.6458608999999997</c:v>
                </c:pt>
                <c:pt idx="79">
                  <c:v>5.6729123000000001</c:v>
                </c:pt>
                <c:pt idx="80">
                  <c:v>5.6982768000000004</c:v>
                </c:pt>
                <c:pt idx="81">
                  <c:v>5.7195555000000002</c:v>
                </c:pt>
                <c:pt idx="82">
                  <c:v>5.7428431</c:v>
                </c:pt>
                <c:pt idx="83">
                  <c:v>5.7785899000000001</c:v>
                </c:pt>
                <c:pt idx="84">
                  <c:v>5.8224891999999997</c:v>
                </c:pt>
                <c:pt idx="85">
                  <c:v>5.8774001</c:v>
                </c:pt>
                <c:pt idx="86">
                  <c:v>5.9288273</c:v>
                </c:pt>
                <c:pt idx="87">
                  <c:v>5.9699704999999996</c:v>
                </c:pt>
                <c:pt idx="88">
                  <c:v>6.0034622000000004</c:v>
                </c:pt>
                <c:pt idx="89">
                  <c:v>6.0275413000000002</c:v>
                </c:pt>
                <c:pt idx="90">
                  <c:v>6.0321613999999997</c:v>
                </c:pt>
                <c:pt idx="91">
                  <c:v>6.1149494999999998</c:v>
                </c:pt>
                <c:pt idx="92">
                  <c:v>6.2035659000000001</c:v>
                </c:pt>
                <c:pt idx="93">
                  <c:v>6.2903789000000003</c:v>
                </c:pt>
                <c:pt idx="94">
                  <c:v>6.3956463000000001</c:v>
                </c:pt>
                <c:pt idx="95">
                  <c:v>6.5106060000000001</c:v>
                </c:pt>
                <c:pt idx="96">
                  <c:v>6.5926904999999998</c:v>
                </c:pt>
                <c:pt idx="97">
                  <c:v>6.6542909000000003</c:v>
                </c:pt>
                <c:pt idx="98">
                  <c:v>6.7186287</c:v>
                </c:pt>
                <c:pt idx="99">
                  <c:v>6.7809051</c:v>
                </c:pt>
                <c:pt idx="100">
                  <c:v>6.8477458999999996</c:v>
                </c:pt>
                <c:pt idx="101">
                  <c:v>6.9252189</c:v>
                </c:pt>
                <c:pt idx="102">
                  <c:v>7.0000214999999999</c:v>
                </c:pt>
                <c:pt idx="103">
                  <c:v>7.074122</c:v>
                </c:pt>
                <c:pt idx="104">
                  <c:v>7.1475238000000001</c:v>
                </c:pt>
                <c:pt idx="105">
                  <c:v>7.2199280999999997</c:v>
                </c:pt>
                <c:pt idx="106">
                  <c:v>7.2899925000000003</c:v>
                </c:pt>
                <c:pt idx="107">
                  <c:v>7.3751278999999998</c:v>
                </c:pt>
                <c:pt idx="108">
                  <c:v>7.4609497999999999</c:v>
                </c:pt>
                <c:pt idx="109">
                  <c:v>7.5664889000000004</c:v>
                </c:pt>
                <c:pt idx="110">
                  <c:v>7.6233807999999996</c:v>
                </c:pt>
                <c:pt idx="111">
                  <c:v>7.6835103</c:v>
                </c:pt>
                <c:pt idx="112">
                  <c:v>7.7409093999999996</c:v>
                </c:pt>
                <c:pt idx="113">
                  <c:v>7.8013716999999998</c:v>
                </c:pt>
                <c:pt idx="114">
                  <c:v>7.8566744999999996</c:v>
                </c:pt>
                <c:pt idx="115">
                  <c:v>7.9040182999999997</c:v>
                </c:pt>
                <c:pt idx="116">
                  <c:v>7.9511153999999999</c:v>
                </c:pt>
                <c:pt idx="117">
                  <c:v>7.9979734000000002</c:v>
                </c:pt>
                <c:pt idx="118">
                  <c:v>8.0512610000000002</c:v>
                </c:pt>
                <c:pt idx="119">
                  <c:v>8.1102384999999995</c:v>
                </c:pt>
                <c:pt idx="120">
                  <c:v>8.1632300999999998</c:v>
                </c:pt>
                <c:pt idx="121">
                  <c:v>8.2198598999999994</c:v>
                </c:pt>
                <c:pt idx="122">
                  <c:v>8.2649307000000007</c:v>
                </c:pt>
                <c:pt idx="123">
                  <c:v>8.3059358000000003</c:v>
                </c:pt>
                <c:pt idx="124">
                  <c:v>8.3452596000000003</c:v>
                </c:pt>
                <c:pt idx="125">
                  <c:v>8.3981575999999993</c:v>
                </c:pt>
                <c:pt idx="126">
                  <c:v>8.4522118000000006</c:v>
                </c:pt>
                <c:pt idx="127">
                  <c:v>8.5082290999999994</c:v>
                </c:pt>
                <c:pt idx="128">
                  <c:v>8.5762043999999999</c:v>
                </c:pt>
                <c:pt idx="129">
                  <c:v>8.6423778999999996</c:v>
                </c:pt>
                <c:pt idx="130">
                  <c:v>8.7103961000000005</c:v>
                </c:pt>
                <c:pt idx="131">
                  <c:v>8.7701656000000003</c:v>
                </c:pt>
                <c:pt idx="132">
                  <c:v>8.8386794000000002</c:v>
                </c:pt>
                <c:pt idx="133">
                  <c:v>8.9157299999999999</c:v>
                </c:pt>
                <c:pt idx="134">
                  <c:v>8.9945492999999992</c:v>
                </c:pt>
                <c:pt idx="135">
                  <c:v>9.0689820000000001</c:v>
                </c:pt>
                <c:pt idx="136">
                  <c:v>9.1329334000000006</c:v>
                </c:pt>
                <c:pt idx="137">
                  <c:v>9.2014090999999993</c:v>
                </c:pt>
                <c:pt idx="138">
                  <c:v>9.2569561999999994</c:v>
                </c:pt>
                <c:pt idx="139">
                  <c:v>9.3038696000000005</c:v>
                </c:pt>
                <c:pt idx="140">
                  <c:v>9.3358989000000001</c:v>
                </c:pt>
                <c:pt idx="141">
                  <c:v>9.3620230000000006</c:v>
                </c:pt>
                <c:pt idx="142">
                  <c:v>9.4012528999999994</c:v>
                </c:pt>
                <c:pt idx="143">
                  <c:v>9.4509889000000005</c:v>
                </c:pt>
                <c:pt idx="144">
                  <c:v>9.5028210000000009</c:v>
                </c:pt>
                <c:pt idx="145">
                  <c:v>9.5526204999999997</c:v>
                </c:pt>
                <c:pt idx="146">
                  <c:v>9.5889295000000008</c:v>
                </c:pt>
                <c:pt idx="147">
                  <c:v>9.6223956000000008</c:v>
                </c:pt>
                <c:pt idx="148">
                  <c:v>9.6552901000000002</c:v>
                </c:pt>
                <c:pt idx="149">
                  <c:v>9.6795127000000001</c:v>
                </c:pt>
                <c:pt idx="150">
                  <c:v>9.7045033000000007</c:v>
                </c:pt>
                <c:pt idx="151">
                  <c:v>9.7307956000000004</c:v>
                </c:pt>
                <c:pt idx="152">
                  <c:v>9.7678255000000007</c:v>
                </c:pt>
                <c:pt idx="153">
                  <c:v>9.8216993000000006</c:v>
                </c:pt>
                <c:pt idx="154">
                  <c:v>9.8921250000000001</c:v>
                </c:pt>
                <c:pt idx="155">
                  <c:v>9.9665049000000003</c:v>
                </c:pt>
                <c:pt idx="156">
                  <c:v>10.030609</c:v>
                </c:pt>
                <c:pt idx="157">
                  <c:v>10.087647</c:v>
                </c:pt>
                <c:pt idx="158">
                  <c:v>10.133983000000001</c:v>
                </c:pt>
                <c:pt idx="159">
                  <c:v>10.181744999999999</c:v>
                </c:pt>
                <c:pt idx="160">
                  <c:v>10.234949</c:v>
                </c:pt>
                <c:pt idx="161">
                  <c:v>10.306162</c:v>
                </c:pt>
                <c:pt idx="162">
                  <c:v>10.384923000000001</c:v>
                </c:pt>
                <c:pt idx="163">
                  <c:v>10.464121</c:v>
                </c:pt>
                <c:pt idx="164">
                  <c:v>10.536744000000001</c:v>
                </c:pt>
                <c:pt idx="165">
                  <c:v>10.623937</c:v>
                </c:pt>
                <c:pt idx="166">
                  <c:v>10.715408999999999</c:v>
                </c:pt>
                <c:pt idx="167">
                  <c:v>10.813015</c:v>
                </c:pt>
                <c:pt idx="168">
                  <c:v>10.902564</c:v>
                </c:pt>
                <c:pt idx="169">
                  <c:v>10.969815000000001</c:v>
                </c:pt>
                <c:pt idx="170">
                  <c:v>11.041017</c:v>
                </c:pt>
                <c:pt idx="171">
                  <c:v>11.130076000000001</c:v>
                </c:pt>
                <c:pt idx="172">
                  <c:v>11.224971999999999</c:v>
                </c:pt>
                <c:pt idx="173">
                  <c:v>11.312067000000001</c:v>
                </c:pt>
                <c:pt idx="174">
                  <c:v>11.400852</c:v>
                </c:pt>
                <c:pt idx="175">
                  <c:v>11.482125999999999</c:v>
                </c:pt>
                <c:pt idx="176">
                  <c:v>11.551755999999999</c:v>
                </c:pt>
                <c:pt idx="177">
                  <c:v>11.629834000000001</c:v>
                </c:pt>
                <c:pt idx="178">
                  <c:v>11.708095999999999</c:v>
                </c:pt>
                <c:pt idx="179">
                  <c:v>11.778791</c:v>
                </c:pt>
                <c:pt idx="180">
                  <c:v>11.852655</c:v>
                </c:pt>
                <c:pt idx="181">
                  <c:v>11.938465000000001</c:v>
                </c:pt>
                <c:pt idx="182">
                  <c:v>11.996973000000001</c:v>
                </c:pt>
                <c:pt idx="183">
                  <c:v>12.059144999999999</c:v>
                </c:pt>
                <c:pt idx="184">
                  <c:v>12.120393</c:v>
                </c:pt>
                <c:pt idx="185">
                  <c:v>12.183066999999999</c:v>
                </c:pt>
                <c:pt idx="186">
                  <c:v>12.23845</c:v>
                </c:pt>
                <c:pt idx="187">
                  <c:v>12.288900999999999</c:v>
                </c:pt>
                <c:pt idx="188">
                  <c:v>12.332248</c:v>
                </c:pt>
                <c:pt idx="189">
                  <c:v>12.378534</c:v>
                </c:pt>
                <c:pt idx="190">
                  <c:v>12.418867000000001</c:v>
                </c:pt>
                <c:pt idx="191">
                  <c:v>12.447967</c:v>
                </c:pt>
                <c:pt idx="192">
                  <c:v>12.476520000000001</c:v>
                </c:pt>
                <c:pt idx="193">
                  <c:v>12.518169</c:v>
                </c:pt>
                <c:pt idx="194">
                  <c:v>12.561261</c:v>
                </c:pt>
                <c:pt idx="195">
                  <c:v>12.598496000000001</c:v>
                </c:pt>
                <c:pt idx="196">
                  <c:v>12.635743</c:v>
                </c:pt>
                <c:pt idx="197">
                  <c:v>12.677557999999999</c:v>
                </c:pt>
                <c:pt idx="198">
                  <c:v>12.730812999999999</c:v>
                </c:pt>
                <c:pt idx="199">
                  <c:v>12.789175</c:v>
                </c:pt>
                <c:pt idx="200">
                  <c:v>12.837418</c:v>
                </c:pt>
                <c:pt idx="201">
                  <c:v>12.890802000000001</c:v>
                </c:pt>
                <c:pt idx="202">
                  <c:v>12.955482999999999</c:v>
                </c:pt>
                <c:pt idx="203">
                  <c:v>13.037675999999999</c:v>
                </c:pt>
                <c:pt idx="204">
                  <c:v>13.12778</c:v>
                </c:pt>
                <c:pt idx="205">
                  <c:v>13.209308</c:v>
                </c:pt>
                <c:pt idx="206">
                  <c:v>13.298105</c:v>
                </c:pt>
                <c:pt idx="207">
                  <c:v>13.393882</c:v>
                </c:pt>
                <c:pt idx="208">
                  <c:v>13.482182999999999</c:v>
                </c:pt>
                <c:pt idx="209">
                  <c:v>13.555097</c:v>
                </c:pt>
                <c:pt idx="210">
                  <c:v>13.629198000000001</c:v>
                </c:pt>
                <c:pt idx="211">
                  <c:v>13.718595000000001</c:v>
                </c:pt>
                <c:pt idx="212">
                  <c:v>13.810122</c:v>
                </c:pt>
                <c:pt idx="213">
                  <c:v>13.887691</c:v>
                </c:pt>
                <c:pt idx="214">
                  <c:v>13.949894</c:v>
                </c:pt>
                <c:pt idx="215">
                  <c:v>14.017333000000001</c:v>
                </c:pt>
                <c:pt idx="216">
                  <c:v>14.094265</c:v>
                </c:pt>
                <c:pt idx="217">
                  <c:v>14.176169</c:v>
                </c:pt>
                <c:pt idx="218">
                  <c:v>14.254277</c:v>
                </c:pt>
                <c:pt idx="219">
                  <c:v>14.327869</c:v>
                </c:pt>
                <c:pt idx="220">
                  <c:v>14.402901999999999</c:v>
                </c:pt>
                <c:pt idx="221">
                  <c:v>14.475719</c:v>
                </c:pt>
                <c:pt idx="222">
                  <c:v>14.569459</c:v>
                </c:pt>
                <c:pt idx="223">
                  <c:v>14.659891</c:v>
                </c:pt>
                <c:pt idx="224">
                  <c:v>14.756186</c:v>
                </c:pt>
                <c:pt idx="225">
                  <c:v>14.847607999999999</c:v>
                </c:pt>
                <c:pt idx="226">
                  <c:v>14.938148</c:v>
                </c:pt>
                <c:pt idx="227">
                  <c:v>15.025285</c:v>
                </c:pt>
                <c:pt idx="228">
                  <c:v>15.103595</c:v>
                </c:pt>
                <c:pt idx="229">
                  <c:v>15.173875000000001</c:v>
                </c:pt>
                <c:pt idx="230">
                  <c:v>15.241197</c:v>
                </c:pt>
                <c:pt idx="231">
                  <c:v>15.305054</c:v>
                </c:pt>
                <c:pt idx="232">
                  <c:v>15.369265</c:v>
                </c:pt>
                <c:pt idx="233">
                  <c:v>15.427225999999999</c:v>
                </c:pt>
                <c:pt idx="234">
                  <c:v>15.494503</c:v>
                </c:pt>
                <c:pt idx="235">
                  <c:v>15.554881999999999</c:v>
                </c:pt>
                <c:pt idx="236">
                  <c:v>15.615907999999999</c:v>
                </c:pt>
                <c:pt idx="237">
                  <c:v>15.667228</c:v>
                </c:pt>
                <c:pt idx="238">
                  <c:v>15.73274</c:v>
                </c:pt>
                <c:pt idx="239">
                  <c:v>15.803307999999999</c:v>
                </c:pt>
                <c:pt idx="240">
                  <c:v>15.865434</c:v>
                </c:pt>
                <c:pt idx="241">
                  <c:v>15.92567</c:v>
                </c:pt>
                <c:pt idx="242">
                  <c:v>15.975441</c:v>
                </c:pt>
                <c:pt idx="243">
                  <c:v>16.022497999999999</c:v>
                </c:pt>
                <c:pt idx="244">
                  <c:v>16.066969</c:v>
                </c:pt>
                <c:pt idx="245">
                  <c:v>16.110227999999999</c:v>
                </c:pt>
                <c:pt idx="246">
                  <c:v>16.160397</c:v>
                </c:pt>
                <c:pt idx="247">
                  <c:v>16.203859999999999</c:v>
                </c:pt>
                <c:pt idx="248">
                  <c:v>16.246527</c:v>
                </c:pt>
                <c:pt idx="249">
                  <c:v>16.283293</c:v>
                </c:pt>
                <c:pt idx="250">
                  <c:v>16.323511</c:v>
                </c:pt>
                <c:pt idx="251">
                  <c:v>16.358967</c:v>
                </c:pt>
                <c:pt idx="252">
                  <c:v>16.391717</c:v>
                </c:pt>
                <c:pt idx="253">
                  <c:v>16.425374000000001</c:v>
                </c:pt>
                <c:pt idx="254">
                  <c:v>16.467725000000002</c:v>
                </c:pt>
                <c:pt idx="255">
                  <c:v>16.512039999999999</c:v>
                </c:pt>
                <c:pt idx="256">
                  <c:v>16.560074</c:v>
                </c:pt>
                <c:pt idx="257">
                  <c:v>16.608346000000001</c:v>
                </c:pt>
                <c:pt idx="258">
                  <c:v>16.655217</c:v>
                </c:pt>
                <c:pt idx="259">
                  <c:v>16.700222</c:v>
                </c:pt>
                <c:pt idx="260">
                  <c:v>16.755714999999999</c:v>
                </c:pt>
                <c:pt idx="261">
                  <c:v>16.824922999999998</c:v>
                </c:pt>
                <c:pt idx="262">
                  <c:v>16.896905</c:v>
                </c:pt>
                <c:pt idx="263">
                  <c:v>16.970113000000001</c:v>
                </c:pt>
                <c:pt idx="264">
                  <c:v>17.051053</c:v>
                </c:pt>
                <c:pt idx="265">
                  <c:v>17.146409999999999</c:v>
                </c:pt>
                <c:pt idx="266">
                  <c:v>17.230077000000001</c:v>
                </c:pt>
                <c:pt idx="267">
                  <c:v>17.295953000000001</c:v>
                </c:pt>
                <c:pt idx="268">
                  <c:v>17.394683000000001</c:v>
                </c:pt>
                <c:pt idx="269">
                  <c:v>17.503138</c:v>
                </c:pt>
                <c:pt idx="270">
                  <c:v>17.609141999999999</c:v>
                </c:pt>
                <c:pt idx="271">
                  <c:v>17.680745000000002</c:v>
                </c:pt>
                <c:pt idx="272">
                  <c:v>17.737756000000001</c:v>
                </c:pt>
                <c:pt idx="273">
                  <c:v>17.785789000000001</c:v>
                </c:pt>
                <c:pt idx="274">
                  <c:v>17.836438999999999</c:v>
                </c:pt>
                <c:pt idx="275">
                  <c:v>17.88505</c:v>
                </c:pt>
                <c:pt idx="276">
                  <c:v>17.945173</c:v>
                </c:pt>
                <c:pt idx="277">
                  <c:v>18.010303</c:v>
                </c:pt>
                <c:pt idx="278">
                  <c:v>18.095624000000001</c:v>
                </c:pt>
                <c:pt idx="279">
                  <c:v>18.112044000000001</c:v>
                </c:pt>
                <c:pt idx="280">
                  <c:v>18.233763</c:v>
                </c:pt>
                <c:pt idx="281">
                  <c:v>18.306495000000002</c:v>
                </c:pt>
                <c:pt idx="282">
                  <c:v>18.349964</c:v>
                </c:pt>
                <c:pt idx="283">
                  <c:v>18.460540000000002</c:v>
                </c:pt>
                <c:pt idx="284">
                  <c:v>18.581962999999998</c:v>
                </c:pt>
                <c:pt idx="285">
                  <c:v>18.825713</c:v>
                </c:pt>
                <c:pt idx="286">
                  <c:v>18.98931</c:v>
                </c:pt>
                <c:pt idx="287">
                  <c:v>19.092188</c:v>
                </c:pt>
                <c:pt idx="288">
                  <c:v>19.183596000000001</c:v>
                </c:pt>
                <c:pt idx="289">
                  <c:v>19.267344999999999</c:v>
                </c:pt>
                <c:pt idx="290">
                  <c:v>19.338104000000001</c:v>
                </c:pt>
                <c:pt idx="291">
                  <c:v>19.409991999999999</c:v>
                </c:pt>
                <c:pt idx="292">
                  <c:v>19.481701000000001</c:v>
                </c:pt>
                <c:pt idx="293">
                  <c:v>19.540534999999998</c:v>
                </c:pt>
                <c:pt idx="294">
                  <c:v>19.580914</c:v>
                </c:pt>
                <c:pt idx="295">
                  <c:v>19.682956000000001</c:v>
                </c:pt>
                <c:pt idx="296">
                  <c:v>19.780087999999999</c:v>
                </c:pt>
                <c:pt idx="297">
                  <c:v>19.870342000000001</c:v>
                </c:pt>
                <c:pt idx="298">
                  <c:v>19.966273000000001</c:v>
                </c:pt>
                <c:pt idx="299">
                  <c:v>20.075793000000001</c:v>
                </c:pt>
                <c:pt idx="300">
                  <c:v>20.172188999999999</c:v>
                </c:pt>
                <c:pt idx="301">
                  <c:v>20.258140999999998</c:v>
                </c:pt>
                <c:pt idx="302">
                  <c:v>20.331771</c:v>
                </c:pt>
                <c:pt idx="303">
                  <c:v>20.405901</c:v>
                </c:pt>
                <c:pt idx="304">
                  <c:v>20.476430000000001</c:v>
                </c:pt>
                <c:pt idx="305">
                  <c:v>20.557248999999999</c:v>
                </c:pt>
                <c:pt idx="306">
                  <c:v>20.637805</c:v>
                </c:pt>
                <c:pt idx="307">
                  <c:v>20.707070000000002</c:v>
                </c:pt>
                <c:pt idx="308">
                  <c:v>20.773001000000001</c:v>
                </c:pt>
                <c:pt idx="309">
                  <c:v>20.844524</c:v>
                </c:pt>
                <c:pt idx="310">
                  <c:v>20.909175000000001</c:v>
                </c:pt>
                <c:pt idx="311">
                  <c:v>20.956548000000002</c:v>
                </c:pt>
                <c:pt idx="312">
                  <c:v>20.998878999999999</c:v>
                </c:pt>
                <c:pt idx="313">
                  <c:v>21.043714000000001</c:v>
                </c:pt>
                <c:pt idx="314">
                  <c:v>21.087700999999999</c:v>
                </c:pt>
                <c:pt idx="315">
                  <c:v>21.142271999999998</c:v>
                </c:pt>
                <c:pt idx="316">
                  <c:v>21.198466</c:v>
                </c:pt>
                <c:pt idx="317">
                  <c:v>21.249603</c:v>
                </c:pt>
                <c:pt idx="318">
                  <c:v>21.309716999999999</c:v>
                </c:pt>
                <c:pt idx="319">
                  <c:v>21.375174000000001</c:v>
                </c:pt>
                <c:pt idx="320">
                  <c:v>21.458404000000002</c:v>
                </c:pt>
                <c:pt idx="321">
                  <c:v>21.544281000000002</c:v>
                </c:pt>
                <c:pt idx="322">
                  <c:v>21.625373</c:v>
                </c:pt>
                <c:pt idx="323">
                  <c:v>21.711303999999998</c:v>
                </c:pt>
                <c:pt idx="324">
                  <c:v>21.801950000000001</c:v>
                </c:pt>
                <c:pt idx="325">
                  <c:v>21.900275000000001</c:v>
                </c:pt>
                <c:pt idx="326">
                  <c:v>22.011451000000001</c:v>
                </c:pt>
                <c:pt idx="327">
                  <c:v>22.117142000000001</c:v>
                </c:pt>
                <c:pt idx="328">
                  <c:v>22.186239</c:v>
                </c:pt>
                <c:pt idx="329">
                  <c:v>22.308769000000002</c:v>
                </c:pt>
                <c:pt idx="330">
                  <c:v>22.485602</c:v>
                </c:pt>
                <c:pt idx="331">
                  <c:v>22.631913999999998</c:v>
                </c:pt>
                <c:pt idx="332">
                  <c:v>22.753730999999998</c:v>
                </c:pt>
                <c:pt idx="333">
                  <c:v>22.854628999999999</c:v>
                </c:pt>
                <c:pt idx="334">
                  <c:v>22.958922999999999</c:v>
                </c:pt>
                <c:pt idx="335">
                  <c:v>23.046762999999999</c:v>
                </c:pt>
                <c:pt idx="336">
                  <c:v>23.140881</c:v>
                </c:pt>
                <c:pt idx="337">
                  <c:v>23.219857000000001</c:v>
                </c:pt>
                <c:pt idx="338">
                  <c:v>23.291505999999998</c:v>
                </c:pt>
                <c:pt idx="339">
                  <c:v>23.359400000000001</c:v>
                </c:pt>
                <c:pt idx="340">
                  <c:v>23.421554</c:v>
                </c:pt>
                <c:pt idx="341">
                  <c:v>23.479811999999999</c:v>
                </c:pt>
                <c:pt idx="342">
                  <c:v>23.530301000000001</c:v>
                </c:pt>
                <c:pt idx="343">
                  <c:v>23.591078</c:v>
                </c:pt>
                <c:pt idx="344">
                  <c:v>23.672519000000001</c:v>
                </c:pt>
                <c:pt idx="345">
                  <c:v>23.751781000000001</c:v>
                </c:pt>
                <c:pt idx="346">
                  <c:v>23.823502000000001</c:v>
                </c:pt>
                <c:pt idx="347">
                  <c:v>23.927130999999999</c:v>
                </c:pt>
                <c:pt idx="348">
                  <c:v>24.066175999999999</c:v>
                </c:pt>
                <c:pt idx="349">
                  <c:v>24.208174</c:v>
                </c:pt>
                <c:pt idx="350">
                  <c:v>24.354863999999999</c:v>
                </c:pt>
                <c:pt idx="351">
                  <c:v>24.499904999999998</c:v>
                </c:pt>
                <c:pt idx="352">
                  <c:v>24.640606999999999</c:v>
                </c:pt>
                <c:pt idx="353">
                  <c:v>24.747353</c:v>
                </c:pt>
                <c:pt idx="354">
                  <c:v>24.833994000000001</c:v>
                </c:pt>
                <c:pt idx="355">
                  <c:v>24.927897999999999</c:v>
                </c:pt>
                <c:pt idx="356">
                  <c:v>25.007397999999998</c:v>
                </c:pt>
                <c:pt idx="357">
                  <c:v>25.078662000000001</c:v>
                </c:pt>
                <c:pt idx="358">
                  <c:v>25.15982</c:v>
                </c:pt>
                <c:pt idx="359">
                  <c:v>25.237921</c:v>
                </c:pt>
                <c:pt idx="360">
                  <c:v>25.305143999999999</c:v>
                </c:pt>
                <c:pt idx="361">
                  <c:v>25.370874000000001</c:v>
                </c:pt>
                <c:pt idx="362">
                  <c:v>25.424019999999999</c:v>
                </c:pt>
                <c:pt idx="363">
                  <c:v>25.471799000000001</c:v>
                </c:pt>
                <c:pt idx="364">
                  <c:v>25.514718999999999</c:v>
                </c:pt>
                <c:pt idx="365">
                  <c:v>25.581789000000001</c:v>
                </c:pt>
                <c:pt idx="366">
                  <c:v>25.629155999999998</c:v>
                </c:pt>
                <c:pt idx="367">
                  <c:v>25.673404000000001</c:v>
                </c:pt>
                <c:pt idx="368">
                  <c:v>25.731977000000001</c:v>
                </c:pt>
                <c:pt idx="369">
                  <c:v>25.800547000000002</c:v>
                </c:pt>
                <c:pt idx="370">
                  <c:v>25.851786000000001</c:v>
                </c:pt>
                <c:pt idx="371">
                  <c:v>25.894242999999999</c:v>
                </c:pt>
                <c:pt idx="372">
                  <c:v>25.947413999999998</c:v>
                </c:pt>
                <c:pt idx="373">
                  <c:v>25.988990000000001</c:v>
                </c:pt>
                <c:pt idx="374">
                  <c:v>26.034942999999998</c:v>
                </c:pt>
                <c:pt idx="375">
                  <c:v>26.094170999999999</c:v>
                </c:pt>
                <c:pt idx="376">
                  <c:v>26.173159999999999</c:v>
                </c:pt>
                <c:pt idx="377">
                  <c:v>26.332982000000001</c:v>
                </c:pt>
                <c:pt idx="378">
                  <c:v>26.586397999999999</c:v>
                </c:pt>
                <c:pt idx="379">
                  <c:v>26.975366999999999</c:v>
                </c:pt>
                <c:pt idx="380">
                  <c:v>27.238004</c:v>
                </c:pt>
                <c:pt idx="381">
                  <c:v>27.689260000000001</c:v>
                </c:pt>
                <c:pt idx="382">
                  <c:v>27.832298999999999</c:v>
                </c:pt>
                <c:pt idx="383">
                  <c:v>27.916934999999999</c:v>
                </c:pt>
                <c:pt idx="384">
                  <c:v>27.981871000000002</c:v>
                </c:pt>
                <c:pt idx="385">
                  <c:v>28.055261999999999</c:v>
                </c:pt>
                <c:pt idx="386">
                  <c:v>28.137407</c:v>
                </c:pt>
                <c:pt idx="387">
                  <c:v>28.215978</c:v>
                </c:pt>
                <c:pt idx="388">
                  <c:v>28.268143999999999</c:v>
                </c:pt>
                <c:pt idx="389">
                  <c:v>28.324524</c:v>
                </c:pt>
                <c:pt idx="390">
                  <c:v>28.391393999999998</c:v>
                </c:pt>
                <c:pt idx="391">
                  <c:v>28.459724999999999</c:v>
                </c:pt>
                <c:pt idx="392">
                  <c:v>28.519997</c:v>
                </c:pt>
                <c:pt idx="393">
                  <c:v>28.580279000000001</c:v>
                </c:pt>
                <c:pt idx="394">
                  <c:v>28.642123000000002</c:v>
                </c:pt>
                <c:pt idx="395">
                  <c:v>28.715931999999999</c:v>
                </c:pt>
                <c:pt idx="396">
                  <c:v>28.780763</c:v>
                </c:pt>
                <c:pt idx="397">
                  <c:v>28.845738999999998</c:v>
                </c:pt>
                <c:pt idx="398">
                  <c:v>28.940892000000002</c:v>
                </c:pt>
                <c:pt idx="399">
                  <c:v>29.03145</c:v>
                </c:pt>
                <c:pt idx="400">
                  <c:v>29.113416000000001</c:v>
                </c:pt>
                <c:pt idx="401">
                  <c:v>29.200247999999998</c:v>
                </c:pt>
                <c:pt idx="402">
                  <c:v>29.302382999999999</c:v>
                </c:pt>
                <c:pt idx="403">
                  <c:v>29.404059</c:v>
                </c:pt>
                <c:pt idx="404">
                  <c:v>29.497299999999999</c:v>
                </c:pt>
                <c:pt idx="405">
                  <c:v>29.575775</c:v>
                </c:pt>
                <c:pt idx="406">
                  <c:v>29.641497000000001</c:v>
                </c:pt>
                <c:pt idx="407">
                  <c:v>29.715575999999999</c:v>
                </c:pt>
                <c:pt idx="408">
                  <c:v>29.809574000000001</c:v>
                </c:pt>
                <c:pt idx="409">
                  <c:v>29.892613999999998</c:v>
                </c:pt>
                <c:pt idx="410">
                  <c:v>29.964115</c:v>
                </c:pt>
                <c:pt idx="411">
                  <c:v>30.035485999999999</c:v>
                </c:pt>
                <c:pt idx="412">
                  <c:v>30.100266999999999</c:v>
                </c:pt>
                <c:pt idx="413">
                  <c:v>30.154751000000001</c:v>
                </c:pt>
                <c:pt idx="414">
                  <c:v>30.223434999999998</c:v>
                </c:pt>
                <c:pt idx="415">
                  <c:v>30.275666999999999</c:v>
                </c:pt>
                <c:pt idx="416">
                  <c:v>30.326799000000001</c:v>
                </c:pt>
                <c:pt idx="417">
                  <c:v>30.378150999999999</c:v>
                </c:pt>
                <c:pt idx="418">
                  <c:v>30.409161999999998</c:v>
                </c:pt>
                <c:pt idx="419">
                  <c:v>30.424242</c:v>
                </c:pt>
              </c:numCache>
            </c:numRef>
          </c:yVal>
          <c:smooth val="1"/>
          <c:extLst>
            <c:ext xmlns:c16="http://schemas.microsoft.com/office/drawing/2014/chart" uri="{C3380CC4-5D6E-409C-BE32-E72D297353CC}">
              <c16:uniqueId val="{00000003-047A-48E6-A50C-E5FC8EA044BD}"/>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Elaborated!$J$3:$J$422</c:f>
              <c:numCache>
                <c:formatCode>0.00</c:formatCode>
                <c:ptCount val="420"/>
                <c:pt idx="0">
                  <c:v>0</c:v>
                </c:pt>
                <c:pt idx="1">
                  <c:v>8.7907555000000005E-3</c:v>
                </c:pt>
                <c:pt idx="2">
                  <c:v>1.0761952E-2</c:v>
                </c:pt>
                <c:pt idx="3">
                  <c:v>1.2157608E-2</c:v>
                </c:pt>
                <c:pt idx="4">
                  <c:v>1.4212267000000001E-2</c:v>
                </c:pt>
                <c:pt idx="5">
                  <c:v>1.6709155999999999E-2</c:v>
                </c:pt>
                <c:pt idx="6">
                  <c:v>1.7763966999999999E-2</c:v>
                </c:pt>
                <c:pt idx="7">
                  <c:v>1.8761766999999999E-2</c:v>
                </c:pt>
                <c:pt idx="8">
                  <c:v>2.0553669E-2</c:v>
                </c:pt>
                <c:pt idx="9">
                  <c:v>2.1946617000000002E-2</c:v>
                </c:pt>
                <c:pt idx="10">
                  <c:v>2.3982390999999999E-2</c:v>
                </c:pt>
                <c:pt idx="11">
                  <c:v>2.4462125000000001E-2</c:v>
                </c:pt>
                <c:pt idx="12">
                  <c:v>2.5465583E-2</c:v>
                </c:pt>
                <c:pt idx="13">
                  <c:v>2.8460776E-2</c:v>
                </c:pt>
                <c:pt idx="14">
                  <c:v>3.0637752000000001E-2</c:v>
                </c:pt>
                <c:pt idx="15">
                  <c:v>3.5606152000000002E-2</c:v>
                </c:pt>
                <c:pt idx="16">
                  <c:v>4.4185459000000003E-2</c:v>
                </c:pt>
                <c:pt idx="17">
                  <c:v>7.0489121000000002E-2</c:v>
                </c:pt>
                <c:pt idx="18">
                  <c:v>0.10255845</c:v>
                </c:pt>
                <c:pt idx="19">
                  <c:v>0.12409220999999999</c:v>
                </c:pt>
                <c:pt idx="20">
                  <c:v>0.13481410999999999</c:v>
                </c:pt>
                <c:pt idx="21">
                  <c:v>0.13966602</c:v>
                </c:pt>
                <c:pt idx="22">
                  <c:v>0.17082638999999999</c:v>
                </c:pt>
                <c:pt idx="23">
                  <c:v>0.18810836</c:v>
                </c:pt>
                <c:pt idx="24">
                  <c:v>0.1949157</c:v>
                </c:pt>
                <c:pt idx="25">
                  <c:v>0.20083001</c:v>
                </c:pt>
                <c:pt idx="26">
                  <c:v>0.20625456</c:v>
                </c:pt>
                <c:pt idx="27">
                  <c:v>0.21014798000000001</c:v>
                </c:pt>
                <c:pt idx="28">
                  <c:v>0.21301408999999999</c:v>
                </c:pt>
                <c:pt idx="29">
                  <c:v>0.21604164000000001</c:v>
                </c:pt>
                <c:pt idx="30">
                  <c:v>0.22016053999999999</c:v>
                </c:pt>
                <c:pt idx="31">
                  <c:v>0.22185774999999999</c:v>
                </c:pt>
                <c:pt idx="32">
                  <c:v>0.22347207999999999</c:v>
                </c:pt>
                <c:pt idx="33">
                  <c:v>0.22452523999999999</c:v>
                </c:pt>
                <c:pt idx="34">
                  <c:v>0.22707957000000001</c:v>
                </c:pt>
                <c:pt idx="35">
                  <c:v>0.22892777</c:v>
                </c:pt>
                <c:pt idx="36">
                  <c:v>0.23070816</c:v>
                </c:pt>
                <c:pt idx="37">
                  <c:v>0.23257101999999999</c:v>
                </c:pt>
                <c:pt idx="38">
                  <c:v>0.23412511999999999</c:v>
                </c:pt>
                <c:pt idx="39">
                  <c:v>0.23509869</c:v>
                </c:pt>
                <c:pt idx="40">
                  <c:v>0.23671459</c:v>
                </c:pt>
                <c:pt idx="41">
                  <c:v>0.23634376000000001</c:v>
                </c:pt>
                <c:pt idx="42">
                  <c:v>0.23776058999999999</c:v>
                </c:pt>
                <c:pt idx="43">
                  <c:v>0.23992632</c:v>
                </c:pt>
                <c:pt idx="44">
                  <c:v>0.24145175999999999</c:v>
                </c:pt>
                <c:pt idx="45">
                  <c:v>0.24232423</c:v>
                </c:pt>
                <c:pt idx="46">
                  <c:v>0.24410016000000001</c:v>
                </c:pt>
                <c:pt idx="47">
                  <c:v>0.24476792999999999</c:v>
                </c:pt>
                <c:pt idx="48">
                  <c:v>0.24627768</c:v>
                </c:pt>
                <c:pt idx="49">
                  <c:v>0.24739955</c:v>
                </c:pt>
                <c:pt idx="50">
                  <c:v>0.24754859000000001</c:v>
                </c:pt>
                <c:pt idx="51">
                  <c:v>0.24858447</c:v>
                </c:pt>
                <c:pt idx="52">
                  <c:v>0.24928385</c:v>
                </c:pt>
                <c:pt idx="53">
                  <c:v>0.25024021000000002</c:v>
                </c:pt>
                <c:pt idx="54">
                  <c:v>0.25145691999999997</c:v>
                </c:pt>
                <c:pt idx="55">
                  <c:v>0.25236458000000001</c:v>
                </c:pt>
                <c:pt idx="56">
                  <c:v>0.25268614</c:v>
                </c:pt>
                <c:pt idx="57">
                  <c:v>0.25386734</c:v>
                </c:pt>
                <c:pt idx="58">
                  <c:v>0.25436715999999998</c:v>
                </c:pt>
                <c:pt idx="59">
                  <c:v>0.25445962999999999</c:v>
                </c:pt>
                <c:pt idx="60">
                  <c:v>0.25552357999999997</c:v>
                </c:pt>
                <c:pt idx="61">
                  <c:v>0.25570459000000001</c:v>
                </c:pt>
                <c:pt idx="62">
                  <c:v>0.25615696999999998</c:v>
                </c:pt>
                <c:pt idx="63">
                  <c:v>0.25625830999999999</c:v>
                </c:pt>
                <c:pt idx="64">
                  <c:v>0.25692008</c:v>
                </c:pt>
                <c:pt idx="65">
                  <c:v>0.25726901000000002</c:v>
                </c:pt>
                <c:pt idx="66">
                  <c:v>0.25783051000000001</c:v>
                </c:pt>
                <c:pt idx="67">
                  <c:v>0.25821682000000001</c:v>
                </c:pt>
                <c:pt idx="68">
                  <c:v>0.25858848000000001</c:v>
                </c:pt>
                <c:pt idx="69">
                  <c:v>0.25887127999999998</c:v>
                </c:pt>
                <c:pt idx="70">
                  <c:v>0.25892270000000001</c:v>
                </c:pt>
                <c:pt idx="71">
                  <c:v>0.25981029999999999</c:v>
                </c:pt>
                <c:pt idx="72">
                  <c:v>0.25923916000000002</c:v>
                </c:pt>
                <c:pt idx="73">
                  <c:v>0.25907522999999999</c:v>
                </c:pt>
                <c:pt idx="74">
                  <c:v>0.26005414999999998</c:v>
                </c:pt>
                <c:pt idx="75">
                  <c:v>0.26040145999999997</c:v>
                </c:pt>
                <c:pt idx="76">
                  <c:v>0.26066324000000002</c:v>
                </c:pt>
                <c:pt idx="77">
                  <c:v>0.26049861000000002</c:v>
                </c:pt>
                <c:pt idx="78">
                  <c:v>0.26047310000000001</c:v>
                </c:pt>
                <c:pt idx="79">
                  <c:v>0.26123850999999998</c:v>
                </c:pt>
                <c:pt idx="80">
                  <c:v>0.26131670000000001</c:v>
                </c:pt>
                <c:pt idx="81">
                  <c:v>0.26147179999999998</c:v>
                </c:pt>
                <c:pt idx="82">
                  <c:v>0.26175021999999998</c:v>
                </c:pt>
                <c:pt idx="83">
                  <c:v>0.26217316000000002</c:v>
                </c:pt>
                <c:pt idx="84">
                  <c:v>0.26160987000000002</c:v>
                </c:pt>
                <c:pt idx="85">
                  <c:v>0.26186346999999999</c:v>
                </c:pt>
                <c:pt idx="86">
                  <c:v>0.26186384000000001</c:v>
                </c:pt>
                <c:pt idx="87">
                  <c:v>0.26192232999999998</c:v>
                </c:pt>
                <c:pt idx="88">
                  <c:v>0.26198147999999999</c:v>
                </c:pt>
                <c:pt idx="89">
                  <c:v>0.26153560999999997</c:v>
                </c:pt>
                <c:pt idx="90">
                  <c:v>0.26440639999999999</c:v>
                </c:pt>
                <c:pt idx="91">
                  <c:v>0.26545982000000001</c:v>
                </c:pt>
                <c:pt idx="92">
                  <c:v>0.26517752</c:v>
                </c:pt>
                <c:pt idx="93">
                  <c:v>0.26562735999999998</c:v>
                </c:pt>
                <c:pt idx="94">
                  <c:v>0.26483602000000001</c:v>
                </c:pt>
                <c:pt idx="95">
                  <c:v>0.26382775000000003</c:v>
                </c:pt>
                <c:pt idx="96">
                  <c:v>0.26391559999999997</c:v>
                </c:pt>
                <c:pt idx="97">
                  <c:v>0.26489234</c:v>
                </c:pt>
                <c:pt idx="98">
                  <c:v>0.26472617999999998</c:v>
                </c:pt>
                <c:pt idx="99">
                  <c:v>0.26560703000000002</c:v>
                </c:pt>
                <c:pt idx="100">
                  <c:v>0.26555856999999999</c:v>
                </c:pt>
                <c:pt idx="101">
                  <c:v>0.26545332999999999</c:v>
                </c:pt>
                <c:pt idx="102">
                  <c:v>0.26517834000000001</c:v>
                </c:pt>
                <c:pt idx="103">
                  <c:v>0.26577335000000002</c:v>
                </c:pt>
                <c:pt idx="104">
                  <c:v>0.26598642</c:v>
                </c:pt>
                <c:pt idx="105">
                  <c:v>0.26510732999999997</c:v>
                </c:pt>
                <c:pt idx="106">
                  <c:v>0.26588178000000001</c:v>
                </c:pt>
                <c:pt idx="107">
                  <c:v>0.26504496</c:v>
                </c:pt>
                <c:pt idx="108">
                  <c:v>0.26501924999999998</c:v>
                </c:pt>
                <c:pt idx="109">
                  <c:v>0.26464784000000002</c:v>
                </c:pt>
                <c:pt idx="110">
                  <c:v>0.26516053000000001</c:v>
                </c:pt>
                <c:pt idx="111">
                  <c:v>0.26506455000000001</c:v>
                </c:pt>
                <c:pt idx="112">
                  <c:v>0.26500166000000003</c:v>
                </c:pt>
                <c:pt idx="113">
                  <c:v>0.26481545000000001</c:v>
                </c:pt>
                <c:pt idx="114">
                  <c:v>0.26455656</c:v>
                </c:pt>
                <c:pt idx="115">
                  <c:v>0.26487214999999997</c:v>
                </c:pt>
                <c:pt idx="116">
                  <c:v>0.26495899000000001</c:v>
                </c:pt>
                <c:pt idx="117">
                  <c:v>0.26500490999999998</c:v>
                </c:pt>
                <c:pt idx="118">
                  <c:v>0.26486992999999998</c:v>
                </c:pt>
                <c:pt idx="119">
                  <c:v>0.26491789999999998</c:v>
                </c:pt>
                <c:pt idx="120">
                  <c:v>0.26426544000000002</c:v>
                </c:pt>
                <c:pt idx="121">
                  <c:v>0.26483995999999999</c:v>
                </c:pt>
                <c:pt idx="122">
                  <c:v>0.26487458000000003</c:v>
                </c:pt>
                <c:pt idx="123">
                  <c:v>0.26421823</c:v>
                </c:pt>
                <c:pt idx="124">
                  <c:v>0.26421181999999999</c:v>
                </c:pt>
                <c:pt idx="125">
                  <c:v>0.26473231000000003</c:v>
                </c:pt>
                <c:pt idx="126">
                  <c:v>0.26442388</c:v>
                </c:pt>
                <c:pt idx="127">
                  <c:v>0.26401954</c:v>
                </c:pt>
                <c:pt idx="128">
                  <c:v>0.26443488999999998</c:v>
                </c:pt>
                <c:pt idx="129">
                  <c:v>0.26427583999999998</c:v>
                </c:pt>
                <c:pt idx="130">
                  <c:v>0.26415028000000002</c:v>
                </c:pt>
                <c:pt idx="131">
                  <c:v>0.26472544999999997</c:v>
                </c:pt>
                <c:pt idx="132">
                  <c:v>0.26410489999999998</c:v>
                </c:pt>
                <c:pt idx="133">
                  <c:v>0.26494812000000001</c:v>
                </c:pt>
                <c:pt idx="134">
                  <c:v>0.26448305999999999</c:v>
                </c:pt>
                <c:pt idx="135">
                  <c:v>0.26299204999999998</c:v>
                </c:pt>
                <c:pt idx="136">
                  <c:v>0.26344077999999999</c:v>
                </c:pt>
                <c:pt idx="137">
                  <c:v>0.26235648</c:v>
                </c:pt>
                <c:pt idx="138">
                  <c:v>0.26263586999999999</c:v>
                </c:pt>
                <c:pt idx="139">
                  <c:v>0.26227907</c:v>
                </c:pt>
                <c:pt idx="140">
                  <c:v>0.26269329000000002</c:v>
                </c:pt>
                <c:pt idx="141">
                  <c:v>0.26232533000000002</c:v>
                </c:pt>
                <c:pt idx="142">
                  <c:v>0.26247399999999999</c:v>
                </c:pt>
                <c:pt idx="143">
                  <c:v>0.26240723999999999</c:v>
                </c:pt>
                <c:pt idx="144">
                  <c:v>0.26235740000000002</c:v>
                </c:pt>
                <c:pt idx="145">
                  <c:v>0.26310607000000003</c:v>
                </c:pt>
                <c:pt idx="146">
                  <c:v>0.26262244000000001</c:v>
                </c:pt>
                <c:pt idx="147">
                  <c:v>0.26292580999999998</c:v>
                </c:pt>
                <c:pt idx="148">
                  <c:v>0.26224944</c:v>
                </c:pt>
                <c:pt idx="149">
                  <c:v>0.26222921999999999</c:v>
                </c:pt>
                <c:pt idx="150">
                  <c:v>0.26321973999999998</c:v>
                </c:pt>
                <c:pt idx="151">
                  <c:v>0.26329818999999999</c:v>
                </c:pt>
                <c:pt idx="152">
                  <c:v>0.26317213</c:v>
                </c:pt>
                <c:pt idx="153">
                  <c:v>0.26324238</c:v>
                </c:pt>
                <c:pt idx="154">
                  <c:v>0.2632294</c:v>
                </c:pt>
                <c:pt idx="155">
                  <c:v>0.26262953999999999</c:v>
                </c:pt>
                <c:pt idx="156">
                  <c:v>0.26222398000000002</c:v>
                </c:pt>
                <c:pt idx="157">
                  <c:v>0.26250055</c:v>
                </c:pt>
                <c:pt idx="158">
                  <c:v>0.26268517000000002</c:v>
                </c:pt>
                <c:pt idx="159">
                  <c:v>0.26258993000000003</c:v>
                </c:pt>
                <c:pt idx="160">
                  <c:v>0.26174906999999997</c:v>
                </c:pt>
                <c:pt idx="161">
                  <c:v>0.26099352999999997</c:v>
                </c:pt>
                <c:pt idx="162">
                  <c:v>0.26040671999999998</c:v>
                </c:pt>
                <c:pt idx="163">
                  <c:v>0.26067812000000001</c:v>
                </c:pt>
                <c:pt idx="164">
                  <c:v>0.25995583999999999</c:v>
                </c:pt>
                <c:pt idx="165">
                  <c:v>0.26018805</c:v>
                </c:pt>
                <c:pt idx="166">
                  <c:v>0.26001139000000001</c:v>
                </c:pt>
                <c:pt idx="167">
                  <c:v>0.26093966000000002</c:v>
                </c:pt>
                <c:pt idx="168">
                  <c:v>0.25956217999999998</c:v>
                </c:pt>
                <c:pt idx="169">
                  <c:v>0.26018256000000001</c:v>
                </c:pt>
                <c:pt idx="170">
                  <c:v>0.26139403999999999</c:v>
                </c:pt>
                <c:pt idx="171">
                  <c:v>0.26144186000000003</c:v>
                </c:pt>
                <c:pt idx="172">
                  <c:v>0.26113238999999999</c:v>
                </c:pt>
                <c:pt idx="173">
                  <c:v>0.26094134000000002</c:v>
                </c:pt>
                <c:pt idx="174">
                  <c:v>0.26208257000000001</c:v>
                </c:pt>
                <c:pt idx="175">
                  <c:v>0.26118011000000002</c:v>
                </c:pt>
                <c:pt idx="176">
                  <c:v>0.26213943000000001</c:v>
                </c:pt>
                <c:pt idx="177">
                  <c:v>0.26192107999999997</c:v>
                </c:pt>
                <c:pt idx="178">
                  <c:v>0.26161957000000002</c:v>
                </c:pt>
                <c:pt idx="179">
                  <c:v>0.26219437000000001</c:v>
                </c:pt>
                <c:pt idx="180">
                  <c:v>0.26240089</c:v>
                </c:pt>
                <c:pt idx="181">
                  <c:v>0.26209304</c:v>
                </c:pt>
                <c:pt idx="182">
                  <c:v>0.26310555000000002</c:v>
                </c:pt>
                <c:pt idx="183">
                  <c:v>0.26281533000000001</c:v>
                </c:pt>
                <c:pt idx="184">
                  <c:v>0.26275343000000001</c:v>
                </c:pt>
                <c:pt idx="185">
                  <c:v>0.26223556999999997</c:v>
                </c:pt>
                <c:pt idx="186">
                  <c:v>0.26301043000000002</c:v>
                </c:pt>
                <c:pt idx="187">
                  <c:v>0.26386068000000001</c:v>
                </c:pt>
                <c:pt idx="188">
                  <c:v>0.26380751000000002</c:v>
                </c:pt>
                <c:pt idx="189">
                  <c:v>0.26408743000000001</c:v>
                </c:pt>
                <c:pt idx="190">
                  <c:v>0.2642391</c:v>
                </c:pt>
                <c:pt idx="191">
                  <c:v>0.26508359999999997</c:v>
                </c:pt>
                <c:pt idx="192">
                  <c:v>0.26563154</c:v>
                </c:pt>
                <c:pt idx="193">
                  <c:v>0.26505132999999997</c:v>
                </c:pt>
                <c:pt idx="194">
                  <c:v>0.26539623000000001</c:v>
                </c:pt>
                <c:pt idx="195">
                  <c:v>0.26543155000000002</c:v>
                </c:pt>
                <c:pt idx="196">
                  <c:v>0.26626904000000001</c:v>
                </c:pt>
                <c:pt idx="197">
                  <c:v>0.26653107999999998</c:v>
                </c:pt>
                <c:pt idx="198">
                  <c:v>0.26608894999999999</c:v>
                </c:pt>
                <c:pt idx="199">
                  <c:v>0.26595814000000001</c:v>
                </c:pt>
                <c:pt idx="200">
                  <c:v>0.26578464000000002</c:v>
                </c:pt>
                <c:pt idx="201">
                  <c:v>0.26619221999999998</c:v>
                </c:pt>
                <c:pt idx="202">
                  <c:v>0.26600773999999999</c:v>
                </c:pt>
                <c:pt idx="203">
                  <c:v>0.26621323000000002</c:v>
                </c:pt>
                <c:pt idx="204">
                  <c:v>0.26610768000000001</c:v>
                </c:pt>
                <c:pt idx="205">
                  <c:v>0.26610847999999998</c:v>
                </c:pt>
                <c:pt idx="206">
                  <c:v>0.26578742999999999</c:v>
                </c:pt>
                <c:pt idx="207">
                  <c:v>0.26620181999999998</c:v>
                </c:pt>
                <c:pt idx="208">
                  <c:v>0.26683730999999999</c:v>
                </c:pt>
                <c:pt idx="209">
                  <c:v>0.26598154000000002</c:v>
                </c:pt>
                <c:pt idx="210">
                  <c:v>0.26603147999999999</c:v>
                </c:pt>
                <c:pt idx="211">
                  <c:v>0.26708631999999999</c:v>
                </c:pt>
                <c:pt idx="212">
                  <c:v>0.26918699000000001</c:v>
                </c:pt>
                <c:pt idx="213">
                  <c:v>0.27194886000000001</c:v>
                </c:pt>
                <c:pt idx="214">
                  <c:v>0.27501618999999999</c:v>
                </c:pt>
                <c:pt idx="215">
                  <c:v>0.27736065999999998</c:v>
                </c:pt>
                <c:pt idx="216">
                  <c:v>0.27972817</c:v>
                </c:pt>
                <c:pt idx="217">
                  <c:v>0.28354064000000001</c:v>
                </c:pt>
                <c:pt idx="218">
                  <c:v>0.28575052000000001</c:v>
                </c:pt>
                <c:pt idx="219">
                  <c:v>0.28823940999999997</c:v>
                </c:pt>
                <c:pt idx="220">
                  <c:v>0.29182854000000003</c:v>
                </c:pt>
                <c:pt idx="221">
                  <c:v>0.29494229999999999</c:v>
                </c:pt>
                <c:pt idx="222">
                  <c:v>0.29805951000000003</c:v>
                </c:pt>
                <c:pt idx="223">
                  <c:v>0.30094277000000003</c:v>
                </c:pt>
                <c:pt idx="224">
                  <c:v>0.30483183000000003</c:v>
                </c:pt>
                <c:pt idx="225">
                  <c:v>0.30900239000000002</c:v>
                </c:pt>
                <c:pt idx="226">
                  <c:v>0.31203918000000003</c:v>
                </c:pt>
                <c:pt idx="227">
                  <c:v>0.31607417999999998</c:v>
                </c:pt>
                <c:pt idx="228">
                  <c:v>0.31890133999999998</c:v>
                </c:pt>
                <c:pt idx="229">
                  <c:v>0.32274431999999997</c:v>
                </c:pt>
                <c:pt idx="230">
                  <c:v>0.32540429999999998</c:v>
                </c:pt>
                <c:pt idx="231">
                  <c:v>0.32838854000000001</c:v>
                </c:pt>
                <c:pt idx="232">
                  <c:v>0.33156122999999998</c:v>
                </c:pt>
                <c:pt idx="233">
                  <c:v>0.33335362000000002</c:v>
                </c:pt>
                <c:pt idx="234">
                  <c:v>0.33538614999999999</c:v>
                </c:pt>
                <c:pt idx="235">
                  <c:v>0.33735588999999999</c:v>
                </c:pt>
                <c:pt idx="236">
                  <c:v>0.33941444999999998</c:v>
                </c:pt>
                <c:pt idx="237">
                  <c:v>0.34182771000000001</c:v>
                </c:pt>
                <c:pt idx="238">
                  <c:v>0.34323747999999998</c:v>
                </c:pt>
                <c:pt idx="239">
                  <c:v>0.34630729999999998</c:v>
                </c:pt>
                <c:pt idx="240">
                  <c:v>0.34763248000000002</c:v>
                </c:pt>
                <c:pt idx="241">
                  <c:v>0.34923327999999998</c:v>
                </c:pt>
                <c:pt idx="242">
                  <c:v>0.35165385999999998</c:v>
                </c:pt>
                <c:pt idx="243">
                  <c:v>0.35382013000000001</c:v>
                </c:pt>
                <c:pt idx="244">
                  <c:v>0.35560351000000001</c:v>
                </c:pt>
                <c:pt idx="245">
                  <c:v>0.35735823</c:v>
                </c:pt>
                <c:pt idx="246">
                  <c:v>0.35873602999999998</c:v>
                </c:pt>
                <c:pt idx="247">
                  <c:v>0.36066375000000001</c:v>
                </c:pt>
                <c:pt idx="248">
                  <c:v>0.36241806999999998</c:v>
                </c:pt>
                <c:pt idx="249">
                  <c:v>0.36379677999999999</c:v>
                </c:pt>
                <c:pt idx="250">
                  <c:v>0.36546490999999998</c:v>
                </c:pt>
                <c:pt idx="251">
                  <c:v>0.36707473000000002</c:v>
                </c:pt>
                <c:pt idx="252">
                  <c:v>0.36814175999999998</c:v>
                </c:pt>
                <c:pt idx="253">
                  <c:v>0.36986159000000002</c:v>
                </c:pt>
                <c:pt idx="254">
                  <c:v>0.37168993</c:v>
                </c:pt>
                <c:pt idx="255">
                  <c:v>0.37270187999999999</c:v>
                </c:pt>
                <c:pt idx="256">
                  <c:v>0.37435519</c:v>
                </c:pt>
                <c:pt idx="257">
                  <c:v>0.37545479999999998</c:v>
                </c:pt>
                <c:pt idx="258">
                  <c:v>0.37693935000000001</c:v>
                </c:pt>
                <c:pt idx="259">
                  <c:v>0.37904068000000002</c:v>
                </c:pt>
                <c:pt idx="260">
                  <c:v>0.38077633999999999</c:v>
                </c:pt>
                <c:pt idx="261">
                  <c:v>0.3826869</c:v>
                </c:pt>
                <c:pt idx="262">
                  <c:v>0.38449148999999999</c:v>
                </c:pt>
                <c:pt idx="263">
                  <c:v>0.38703309000000002</c:v>
                </c:pt>
                <c:pt idx="264">
                  <c:v>0.38942222999999998</c:v>
                </c:pt>
                <c:pt idx="265">
                  <c:v>0.39193740999999999</c:v>
                </c:pt>
                <c:pt idx="266">
                  <c:v>0.39444702999999998</c:v>
                </c:pt>
                <c:pt idx="267">
                  <c:v>0.39729270999999999</c:v>
                </c:pt>
                <c:pt idx="268">
                  <c:v>0.39998007000000002</c:v>
                </c:pt>
                <c:pt idx="269">
                  <c:v>0.40270091000000002</c:v>
                </c:pt>
                <c:pt idx="270">
                  <c:v>0.40706959999999998</c:v>
                </c:pt>
                <c:pt idx="271">
                  <c:v>0.41038064000000002</c:v>
                </c:pt>
                <c:pt idx="272">
                  <c:v>0.41366384</c:v>
                </c:pt>
                <c:pt idx="273">
                  <c:v>0.41609573999999999</c:v>
                </c:pt>
                <c:pt idx="274">
                  <c:v>0.41884209999999999</c:v>
                </c:pt>
                <c:pt idx="275">
                  <c:v>0.42124858999999998</c:v>
                </c:pt>
                <c:pt idx="276">
                  <c:v>0.42320714999999998</c:v>
                </c:pt>
                <c:pt idx="277">
                  <c:v>0.42633547999999999</c:v>
                </c:pt>
                <c:pt idx="278">
                  <c:v>0.42914952000000001</c:v>
                </c:pt>
                <c:pt idx="279">
                  <c:v>0.43052712999999998</c:v>
                </c:pt>
                <c:pt idx="280">
                  <c:v>0.43323148</c:v>
                </c:pt>
                <c:pt idx="281">
                  <c:v>0.43653873999999998</c:v>
                </c:pt>
                <c:pt idx="282">
                  <c:v>0.43826753000000002</c:v>
                </c:pt>
                <c:pt idx="283">
                  <c:v>0.44020891000000001</c:v>
                </c:pt>
                <c:pt idx="284">
                  <c:v>0.44335058999999999</c:v>
                </c:pt>
                <c:pt idx="285">
                  <c:v>0.44910401999999999</c:v>
                </c:pt>
                <c:pt idx="286">
                  <c:v>0.45461691999999998</c:v>
                </c:pt>
                <c:pt idx="287">
                  <c:v>0.45872256</c:v>
                </c:pt>
                <c:pt idx="288">
                  <c:v>0.46368025000000002</c:v>
                </c:pt>
                <c:pt idx="289">
                  <c:v>0.46735750999999998</c:v>
                </c:pt>
                <c:pt idx="290">
                  <c:v>0.47103906000000001</c:v>
                </c:pt>
                <c:pt idx="291">
                  <c:v>0.47491860000000002</c:v>
                </c:pt>
                <c:pt idx="292">
                  <c:v>0.47853013999999999</c:v>
                </c:pt>
                <c:pt idx="293">
                  <c:v>0.48164317000000001</c:v>
                </c:pt>
                <c:pt idx="294">
                  <c:v>0.48572837000000002</c:v>
                </c:pt>
                <c:pt idx="295">
                  <c:v>0.48782735999999999</c:v>
                </c:pt>
                <c:pt idx="296">
                  <c:v>0.49138039999999999</c:v>
                </c:pt>
                <c:pt idx="297">
                  <c:v>0.49431696000000003</c:v>
                </c:pt>
                <c:pt idx="298">
                  <c:v>0.49370251999999998</c:v>
                </c:pt>
                <c:pt idx="299">
                  <c:v>0.50158002999999995</c:v>
                </c:pt>
                <c:pt idx="300">
                  <c:v>0.50527573999999997</c:v>
                </c:pt>
                <c:pt idx="301">
                  <c:v>0.50877013000000004</c:v>
                </c:pt>
                <c:pt idx="302">
                  <c:v>0.51229795</c:v>
                </c:pt>
                <c:pt idx="303">
                  <c:v>0.51512665999999996</c:v>
                </c:pt>
                <c:pt idx="304">
                  <c:v>0.51850067</c:v>
                </c:pt>
                <c:pt idx="305">
                  <c:v>0.52236353000000002</c:v>
                </c:pt>
                <c:pt idx="306">
                  <c:v>0.52467125000000003</c:v>
                </c:pt>
                <c:pt idx="307">
                  <c:v>0.52834649</c:v>
                </c:pt>
                <c:pt idx="308">
                  <c:v>0.53132011999999995</c:v>
                </c:pt>
                <c:pt idx="309">
                  <c:v>0.53319994000000004</c:v>
                </c:pt>
                <c:pt idx="310">
                  <c:v>0.53683254999999996</c:v>
                </c:pt>
                <c:pt idx="311">
                  <c:v>0.53977414000000001</c:v>
                </c:pt>
                <c:pt idx="312">
                  <c:v>0.54273059999999995</c:v>
                </c:pt>
                <c:pt idx="313">
                  <c:v>0.54541331999999998</c:v>
                </c:pt>
                <c:pt idx="314">
                  <c:v>0.54762743999999997</c:v>
                </c:pt>
                <c:pt idx="315">
                  <c:v>0.55014377000000003</c:v>
                </c:pt>
                <c:pt idx="316">
                  <c:v>0.55228356999999995</c:v>
                </c:pt>
                <c:pt idx="317">
                  <c:v>0.55451486000000005</c:v>
                </c:pt>
                <c:pt idx="318">
                  <c:v>0.55745476999999999</c:v>
                </c:pt>
                <c:pt idx="319">
                  <c:v>0.55979029999999996</c:v>
                </c:pt>
                <c:pt idx="320">
                  <c:v>0.56178110000000003</c:v>
                </c:pt>
                <c:pt idx="321">
                  <c:v>0.56438023999999998</c:v>
                </c:pt>
                <c:pt idx="322">
                  <c:v>0.56654143999999995</c:v>
                </c:pt>
                <c:pt idx="323">
                  <c:v>0.56827658000000003</c:v>
                </c:pt>
                <c:pt idx="324">
                  <c:v>0.57015715</c:v>
                </c:pt>
                <c:pt idx="325">
                  <c:v>0.57203404999999996</c:v>
                </c:pt>
                <c:pt idx="326">
                  <c:v>0.57298287999999997</c:v>
                </c:pt>
                <c:pt idx="327">
                  <c:v>0.57509979</c:v>
                </c:pt>
                <c:pt idx="328">
                  <c:v>0.57727028000000002</c:v>
                </c:pt>
                <c:pt idx="329">
                  <c:v>0.57845018000000004</c:v>
                </c:pt>
                <c:pt idx="330">
                  <c:v>0.57998455000000004</c:v>
                </c:pt>
                <c:pt idx="331">
                  <c:v>0.58231186999999995</c:v>
                </c:pt>
                <c:pt idx="332">
                  <c:v>0.58409297999999998</c:v>
                </c:pt>
                <c:pt idx="333">
                  <c:v>0.58561191000000001</c:v>
                </c:pt>
                <c:pt idx="334">
                  <c:v>0.58710691000000004</c:v>
                </c:pt>
                <c:pt idx="335">
                  <c:v>0.58817743</c:v>
                </c:pt>
                <c:pt idx="336">
                  <c:v>0.58937404000000004</c:v>
                </c:pt>
                <c:pt idx="337">
                  <c:v>0.59034271999999999</c:v>
                </c:pt>
                <c:pt idx="338">
                  <c:v>0.59188543999999998</c:v>
                </c:pt>
                <c:pt idx="339">
                  <c:v>0.59390257000000002</c:v>
                </c:pt>
                <c:pt idx="340">
                  <c:v>0.59480416999999997</c:v>
                </c:pt>
                <c:pt idx="341">
                  <c:v>0.59643248000000004</c:v>
                </c:pt>
                <c:pt idx="342">
                  <c:v>0.59740565999999995</c:v>
                </c:pt>
                <c:pt idx="343">
                  <c:v>0.59836588999999996</c:v>
                </c:pt>
                <c:pt idx="344">
                  <c:v>0.59858436000000004</c:v>
                </c:pt>
                <c:pt idx="345">
                  <c:v>0.60055897999999996</c:v>
                </c:pt>
                <c:pt idx="346">
                  <c:v>0.60190929000000004</c:v>
                </c:pt>
                <c:pt idx="347">
                  <c:v>0.60341102999999996</c:v>
                </c:pt>
                <c:pt idx="348">
                  <c:v>0.60521910000000001</c:v>
                </c:pt>
                <c:pt idx="349">
                  <c:v>0.60613189999999995</c:v>
                </c:pt>
                <c:pt idx="350">
                  <c:v>0.60849794999999995</c:v>
                </c:pt>
                <c:pt idx="351">
                  <c:v>0.61014016000000004</c:v>
                </c:pt>
                <c:pt idx="352">
                  <c:v>0.61195347</c:v>
                </c:pt>
                <c:pt idx="353">
                  <c:v>0.61541033999999994</c:v>
                </c:pt>
                <c:pt idx="354">
                  <c:v>0.61741075000000001</c:v>
                </c:pt>
                <c:pt idx="355">
                  <c:v>0.61991956999999998</c:v>
                </c:pt>
                <c:pt idx="356">
                  <c:v>0.62208072000000003</c:v>
                </c:pt>
                <c:pt idx="357">
                  <c:v>0.62423099999999998</c:v>
                </c:pt>
                <c:pt idx="358">
                  <c:v>0.62781703</c:v>
                </c:pt>
                <c:pt idx="359">
                  <c:v>0.62940397999999997</c:v>
                </c:pt>
                <c:pt idx="360">
                  <c:v>0.63079529000000001</c:v>
                </c:pt>
                <c:pt idx="361">
                  <c:v>0.63252965999999999</c:v>
                </c:pt>
                <c:pt idx="362">
                  <c:v>0.63386324999999999</c:v>
                </c:pt>
                <c:pt idx="363">
                  <c:v>0.63666816000000004</c:v>
                </c:pt>
                <c:pt idx="364">
                  <c:v>0.63865271999999995</c:v>
                </c:pt>
                <c:pt idx="365">
                  <c:v>0.63942686000000004</c:v>
                </c:pt>
                <c:pt idx="366">
                  <c:v>0.64103339000000004</c:v>
                </c:pt>
                <c:pt idx="367">
                  <c:v>0.64342644000000004</c:v>
                </c:pt>
                <c:pt idx="368">
                  <c:v>0.64476478000000004</c:v>
                </c:pt>
                <c:pt idx="369">
                  <c:v>0.64662478999999995</c:v>
                </c:pt>
                <c:pt idx="370">
                  <c:v>0.64820089000000003</c:v>
                </c:pt>
                <c:pt idx="371">
                  <c:v>0.64996575000000001</c:v>
                </c:pt>
                <c:pt idx="372">
                  <c:v>0.65190990999999998</c:v>
                </c:pt>
                <c:pt idx="373">
                  <c:v>0.65268048000000001</c:v>
                </c:pt>
                <c:pt idx="374">
                  <c:v>0.65482240999999997</c:v>
                </c:pt>
                <c:pt idx="375">
                  <c:v>0.65719992999999999</c:v>
                </c:pt>
                <c:pt idx="376">
                  <c:v>0.65910670999999998</c:v>
                </c:pt>
                <c:pt idx="377">
                  <c:v>0.6615586</c:v>
                </c:pt>
                <c:pt idx="378">
                  <c:v>0.66436328</c:v>
                </c:pt>
                <c:pt idx="379">
                  <c:v>0.66730387000000002</c:v>
                </c:pt>
                <c:pt idx="380">
                  <c:v>0.67369403000000005</c:v>
                </c:pt>
                <c:pt idx="381">
                  <c:v>0.68261413000000004</c:v>
                </c:pt>
                <c:pt idx="382">
                  <c:v>0.68863207999999998</c:v>
                </c:pt>
                <c:pt idx="383">
                  <c:v>0.69372098999999998</c:v>
                </c:pt>
                <c:pt idx="384">
                  <c:v>0.69702489999999995</c:v>
                </c:pt>
                <c:pt idx="385">
                  <c:v>0.70057274999999997</c:v>
                </c:pt>
                <c:pt idx="386">
                  <c:v>0.70326239000000002</c:v>
                </c:pt>
                <c:pt idx="387">
                  <c:v>0.70550102000000003</c:v>
                </c:pt>
                <c:pt idx="388">
                  <c:v>0.70787833</c:v>
                </c:pt>
                <c:pt idx="389">
                  <c:v>0.71120896</c:v>
                </c:pt>
                <c:pt idx="390">
                  <c:v>0.71325793999999998</c:v>
                </c:pt>
                <c:pt idx="391">
                  <c:v>0.71522202999999995</c:v>
                </c:pt>
                <c:pt idx="392">
                  <c:v>0.71723035999999996</c:v>
                </c:pt>
                <c:pt idx="393">
                  <c:v>0.71916669</c:v>
                </c:pt>
                <c:pt idx="394">
                  <c:v>0.72226259000000004</c:v>
                </c:pt>
                <c:pt idx="395">
                  <c:v>0.72460833999999996</c:v>
                </c:pt>
                <c:pt idx="396">
                  <c:v>0.72634673999999999</c:v>
                </c:pt>
                <c:pt idx="397">
                  <c:v>0.72816424999999996</c:v>
                </c:pt>
                <c:pt idx="398">
                  <c:v>0.73119345999999996</c:v>
                </c:pt>
                <c:pt idx="399">
                  <c:v>0.73479844000000005</c:v>
                </c:pt>
                <c:pt idx="400">
                  <c:v>0.73854492000000005</c:v>
                </c:pt>
                <c:pt idx="401">
                  <c:v>0.74077199999999999</c:v>
                </c:pt>
                <c:pt idx="402">
                  <c:v>0.74325057999999999</c:v>
                </c:pt>
                <c:pt idx="403">
                  <c:v>0.74629226999999998</c:v>
                </c:pt>
                <c:pt idx="404">
                  <c:v>0.75051568999999996</c:v>
                </c:pt>
                <c:pt idx="405">
                  <c:v>0.75324784</c:v>
                </c:pt>
                <c:pt idx="406">
                  <c:v>0.75442147999999998</c:v>
                </c:pt>
                <c:pt idx="407">
                  <c:v>0.75532063000000005</c:v>
                </c:pt>
                <c:pt idx="408">
                  <c:v>0.75702309999999995</c:v>
                </c:pt>
                <c:pt idx="409">
                  <c:v>0.75691458</c:v>
                </c:pt>
                <c:pt idx="410">
                  <c:v>0.75430067000000001</c:v>
                </c:pt>
                <c:pt idx="411">
                  <c:v>0.75002259999999998</c:v>
                </c:pt>
                <c:pt idx="412">
                  <c:v>0.74362808999999996</c:v>
                </c:pt>
                <c:pt idx="413">
                  <c:v>0.73504385999999999</c:v>
                </c:pt>
                <c:pt idx="414">
                  <c:v>0.72371929999999995</c:v>
                </c:pt>
                <c:pt idx="415">
                  <c:v>0.70619257999999996</c:v>
                </c:pt>
                <c:pt idx="416">
                  <c:v>0.68828429000000002</c:v>
                </c:pt>
                <c:pt idx="417">
                  <c:v>0.66666088999999995</c:v>
                </c:pt>
                <c:pt idx="418">
                  <c:v>0.63053258000000001</c:v>
                </c:pt>
                <c:pt idx="419">
                  <c:v>0.54667516999999999</c:v>
                </c:pt>
              </c:numCache>
            </c:numRef>
          </c:xVal>
          <c:yVal>
            <c:numRef>
              <c:f>Elaborated!$N$3:$N$422</c:f>
              <c:numCache>
                <c:formatCode>0.00</c:formatCode>
                <c:ptCount val="420"/>
                <c:pt idx="0">
                  <c:v>0</c:v>
                </c:pt>
                <c:pt idx="1">
                  <c:v>2.4441978999999999E-2</c:v>
                </c:pt>
                <c:pt idx="2">
                  <c:v>2.6710386999999999E-2</c:v>
                </c:pt>
                <c:pt idx="3">
                  <c:v>3.3003677000000002E-2</c:v>
                </c:pt>
                <c:pt idx="4">
                  <c:v>3.5451667999999999E-2</c:v>
                </c:pt>
                <c:pt idx="5">
                  <c:v>3.6145708999999998E-2</c:v>
                </c:pt>
                <c:pt idx="6">
                  <c:v>4.1089490999999999E-2</c:v>
                </c:pt>
                <c:pt idx="7">
                  <c:v>4.5043241999999997E-2</c:v>
                </c:pt>
                <c:pt idx="8">
                  <c:v>4.7794418999999998E-2</c:v>
                </c:pt>
                <c:pt idx="9">
                  <c:v>5.1656624999999998E-2</c:v>
                </c:pt>
                <c:pt idx="10">
                  <c:v>5.6549505E-2</c:v>
                </c:pt>
                <c:pt idx="11">
                  <c:v>6.2885337999999999E-2</c:v>
                </c:pt>
                <c:pt idx="12">
                  <c:v>6.8564054999999999E-2</c:v>
                </c:pt>
                <c:pt idx="13">
                  <c:v>8.1802342E-2</c:v>
                </c:pt>
                <c:pt idx="14">
                  <c:v>0.1001572</c:v>
                </c:pt>
                <c:pt idx="15">
                  <c:v>0.1257306</c:v>
                </c:pt>
                <c:pt idx="16">
                  <c:v>0.16661342000000001</c:v>
                </c:pt>
                <c:pt idx="17">
                  <c:v>0.28409035999999999</c:v>
                </c:pt>
                <c:pt idx="18">
                  <c:v>0.40192030000000001</c:v>
                </c:pt>
                <c:pt idx="19">
                  <c:v>0.50217427000000003</c:v>
                </c:pt>
                <c:pt idx="20">
                  <c:v>0.56085498</c:v>
                </c:pt>
                <c:pt idx="21">
                  <c:v>0.61196050000000002</c:v>
                </c:pt>
                <c:pt idx="22">
                  <c:v>1.0770805000000001</c:v>
                </c:pt>
                <c:pt idx="23">
                  <c:v>1.4394206000000001</c:v>
                </c:pt>
                <c:pt idx="24">
                  <c:v>1.5997452999999999</c:v>
                </c:pt>
                <c:pt idx="25">
                  <c:v>1.7688120000000001</c:v>
                </c:pt>
                <c:pt idx="26">
                  <c:v>1.9212374000000001</c:v>
                </c:pt>
                <c:pt idx="27">
                  <c:v>2.0370062999999998</c:v>
                </c:pt>
                <c:pt idx="28">
                  <c:v>2.150617</c:v>
                </c:pt>
                <c:pt idx="29">
                  <c:v>2.2716622000000002</c:v>
                </c:pt>
                <c:pt idx="30">
                  <c:v>2.3847095999999999</c:v>
                </c:pt>
                <c:pt idx="31">
                  <c:v>2.4715050999999999</c:v>
                </c:pt>
                <c:pt idx="32">
                  <c:v>2.5360941000000001</c:v>
                </c:pt>
                <c:pt idx="33">
                  <c:v>2.6066634999999998</c:v>
                </c:pt>
                <c:pt idx="34">
                  <c:v>2.7491604999999999</c:v>
                </c:pt>
                <c:pt idx="35">
                  <c:v>2.8682661999999999</c:v>
                </c:pt>
                <c:pt idx="36">
                  <c:v>2.9759126</c:v>
                </c:pt>
                <c:pt idx="37">
                  <c:v>3.0755713999999998</c:v>
                </c:pt>
                <c:pt idx="38">
                  <c:v>3.1837437</c:v>
                </c:pt>
                <c:pt idx="39">
                  <c:v>3.3056288999999999</c:v>
                </c:pt>
                <c:pt idx="40">
                  <c:v>3.4612926000000002</c:v>
                </c:pt>
                <c:pt idx="41">
                  <c:v>3.5712700000000002</c:v>
                </c:pt>
                <c:pt idx="42">
                  <c:v>3.7073482000000002</c:v>
                </c:pt>
                <c:pt idx="43">
                  <c:v>3.8604508000000002</c:v>
                </c:pt>
                <c:pt idx="44">
                  <c:v>3.9921546000000001</c:v>
                </c:pt>
                <c:pt idx="45">
                  <c:v>4.0966927999999996</c:v>
                </c:pt>
                <c:pt idx="46">
                  <c:v>4.1788727000000003</c:v>
                </c:pt>
                <c:pt idx="47">
                  <c:v>4.2415658000000001</c:v>
                </c:pt>
                <c:pt idx="48">
                  <c:v>4.3013785999999996</c:v>
                </c:pt>
                <c:pt idx="49">
                  <c:v>4.3577538000000002</c:v>
                </c:pt>
                <c:pt idx="50">
                  <c:v>4.4414483999999996</c:v>
                </c:pt>
                <c:pt idx="51">
                  <c:v>4.5970528000000002</c:v>
                </c:pt>
                <c:pt idx="52">
                  <c:v>4.6980786999999999</c:v>
                </c:pt>
                <c:pt idx="53">
                  <c:v>4.7668786000000001</c:v>
                </c:pt>
                <c:pt idx="54">
                  <c:v>4.8251755999999997</c:v>
                </c:pt>
                <c:pt idx="55">
                  <c:v>4.8682343000000001</c:v>
                </c:pt>
                <c:pt idx="56">
                  <c:v>4.9086296000000003</c:v>
                </c:pt>
                <c:pt idx="57">
                  <c:v>4.9577517000000002</c:v>
                </c:pt>
                <c:pt idx="58">
                  <c:v>4.9938647999999999</c:v>
                </c:pt>
                <c:pt idx="59">
                  <c:v>5.0311326999999997</c:v>
                </c:pt>
                <c:pt idx="60">
                  <c:v>5.0720717999999998</c:v>
                </c:pt>
                <c:pt idx="61">
                  <c:v>5.1195649000000003</c:v>
                </c:pt>
                <c:pt idx="62">
                  <c:v>5.1785940999999998</c:v>
                </c:pt>
                <c:pt idx="63">
                  <c:v>5.2169803999999997</c:v>
                </c:pt>
                <c:pt idx="64">
                  <c:v>5.2503213000000004</c:v>
                </c:pt>
                <c:pt idx="65">
                  <c:v>5.2783156</c:v>
                </c:pt>
                <c:pt idx="66">
                  <c:v>5.3057264999999996</c:v>
                </c:pt>
                <c:pt idx="67">
                  <c:v>5.3427946999999998</c:v>
                </c:pt>
                <c:pt idx="68">
                  <c:v>5.3787035000000003</c:v>
                </c:pt>
                <c:pt idx="69">
                  <c:v>5.4169581000000004</c:v>
                </c:pt>
                <c:pt idx="70">
                  <c:v>5.4521956999999999</c:v>
                </c:pt>
                <c:pt idx="71">
                  <c:v>5.4809796000000004</c:v>
                </c:pt>
                <c:pt idx="72">
                  <c:v>5.5052513000000003</c:v>
                </c:pt>
                <c:pt idx="73">
                  <c:v>5.5302837</c:v>
                </c:pt>
                <c:pt idx="74">
                  <c:v>5.5547677999999996</c:v>
                </c:pt>
                <c:pt idx="75">
                  <c:v>5.5744217000000003</c:v>
                </c:pt>
                <c:pt idx="76">
                  <c:v>5.5975279999999996</c:v>
                </c:pt>
                <c:pt idx="77">
                  <c:v>5.6225769000000003</c:v>
                </c:pt>
                <c:pt idx="78">
                  <c:v>5.6458608999999997</c:v>
                </c:pt>
                <c:pt idx="79">
                  <c:v>5.6729123000000001</c:v>
                </c:pt>
                <c:pt idx="80">
                  <c:v>5.6982768000000004</c:v>
                </c:pt>
                <c:pt idx="81">
                  <c:v>5.7195555000000002</c:v>
                </c:pt>
                <c:pt idx="82">
                  <c:v>5.7428431</c:v>
                </c:pt>
                <c:pt idx="83">
                  <c:v>5.7785899000000001</c:v>
                </c:pt>
                <c:pt idx="84">
                  <c:v>5.8224891999999997</c:v>
                </c:pt>
                <c:pt idx="85">
                  <c:v>5.8774001</c:v>
                </c:pt>
                <c:pt idx="86">
                  <c:v>5.9288273</c:v>
                </c:pt>
                <c:pt idx="87">
                  <c:v>5.9699704999999996</c:v>
                </c:pt>
                <c:pt idx="88">
                  <c:v>6.0034622000000004</c:v>
                </c:pt>
                <c:pt idx="89">
                  <c:v>6.0275413000000002</c:v>
                </c:pt>
                <c:pt idx="90">
                  <c:v>6.0321613999999997</c:v>
                </c:pt>
                <c:pt idx="91">
                  <c:v>6.1149494999999998</c:v>
                </c:pt>
                <c:pt idx="92">
                  <c:v>6.2035659000000001</c:v>
                </c:pt>
                <c:pt idx="93">
                  <c:v>6.2903789000000003</c:v>
                </c:pt>
                <c:pt idx="94">
                  <c:v>6.3956463000000001</c:v>
                </c:pt>
                <c:pt idx="95">
                  <c:v>6.5106060000000001</c:v>
                </c:pt>
                <c:pt idx="96">
                  <c:v>6.5926904999999998</c:v>
                </c:pt>
                <c:pt idx="97">
                  <c:v>6.6542909000000003</c:v>
                </c:pt>
                <c:pt idx="98">
                  <c:v>6.7186287</c:v>
                </c:pt>
                <c:pt idx="99">
                  <c:v>6.7809051</c:v>
                </c:pt>
                <c:pt idx="100">
                  <c:v>6.8477458999999996</c:v>
                </c:pt>
                <c:pt idx="101">
                  <c:v>6.9252189</c:v>
                </c:pt>
                <c:pt idx="102">
                  <c:v>7.0000214999999999</c:v>
                </c:pt>
                <c:pt idx="103">
                  <c:v>7.074122</c:v>
                </c:pt>
                <c:pt idx="104">
                  <c:v>7.1475238000000001</c:v>
                </c:pt>
                <c:pt idx="105">
                  <c:v>7.2199280999999997</c:v>
                </c:pt>
                <c:pt idx="106">
                  <c:v>7.2899925000000003</c:v>
                </c:pt>
                <c:pt idx="107">
                  <c:v>7.3751278999999998</c:v>
                </c:pt>
                <c:pt idx="108">
                  <c:v>7.4609497999999999</c:v>
                </c:pt>
                <c:pt idx="109">
                  <c:v>7.5664889000000004</c:v>
                </c:pt>
                <c:pt idx="110">
                  <c:v>7.6233807999999996</c:v>
                </c:pt>
                <c:pt idx="111">
                  <c:v>7.6835103</c:v>
                </c:pt>
                <c:pt idx="112">
                  <c:v>7.7409093999999996</c:v>
                </c:pt>
                <c:pt idx="113">
                  <c:v>7.8013716999999998</c:v>
                </c:pt>
                <c:pt idx="114">
                  <c:v>7.8566744999999996</c:v>
                </c:pt>
                <c:pt idx="115">
                  <c:v>7.9040182999999997</c:v>
                </c:pt>
                <c:pt idx="116">
                  <c:v>7.9511153999999999</c:v>
                </c:pt>
                <c:pt idx="117">
                  <c:v>7.9979734000000002</c:v>
                </c:pt>
                <c:pt idx="118">
                  <c:v>8.0512610000000002</c:v>
                </c:pt>
                <c:pt idx="119">
                  <c:v>8.1102384999999995</c:v>
                </c:pt>
                <c:pt idx="120">
                  <c:v>8.1632300999999998</c:v>
                </c:pt>
                <c:pt idx="121">
                  <c:v>8.2198598999999994</c:v>
                </c:pt>
                <c:pt idx="122">
                  <c:v>8.2649307000000007</c:v>
                </c:pt>
                <c:pt idx="123">
                  <c:v>8.3059358000000003</c:v>
                </c:pt>
                <c:pt idx="124">
                  <c:v>8.3452596000000003</c:v>
                </c:pt>
                <c:pt idx="125">
                  <c:v>8.3981575999999993</c:v>
                </c:pt>
                <c:pt idx="126">
                  <c:v>8.4522118000000006</c:v>
                </c:pt>
                <c:pt idx="127">
                  <c:v>8.5082290999999994</c:v>
                </c:pt>
                <c:pt idx="128">
                  <c:v>8.5762043999999999</c:v>
                </c:pt>
                <c:pt idx="129">
                  <c:v>8.6423778999999996</c:v>
                </c:pt>
                <c:pt idx="130">
                  <c:v>8.7103961000000005</c:v>
                </c:pt>
                <c:pt idx="131">
                  <c:v>8.7701656000000003</c:v>
                </c:pt>
                <c:pt idx="132">
                  <c:v>8.8386794000000002</c:v>
                </c:pt>
                <c:pt idx="133">
                  <c:v>8.9157299999999999</c:v>
                </c:pt>
                <c:pt idx="134">
                  <c:v>8.9945492999999992</c:v>
                </c:pt>
                <c:pt idx="135">
                  <c:v>9.0689820000000001</c:v>
                </c:pt>
                <c:pt idx="136">
                  <c:v>9.1329334000000006</c:v>
                </c:pt>
                <c:pt idx="137">
                  <c:v>9.2014090999999993</c:v>
                </c:pt>
                <c:pt idx="138">
                  <c:v>9.2569561999999994</c:v>
                </c:pt>
                <c:pt idx="139">
                  <c:v>9.3038696000000005</c:v>
                </c:pt>
                <c:pt idx="140">
                  <c:v>9.3358989000000001</c:v>
                </c:pt>
                <c:pt idx="141">
                  <c:v>9.3620230000000006</c:v>
                </c:pt>
                <c:pt idx="142">
                  <c:v>9.4012528999999994</c:v>
                </c:pt>
                <c:pt idx="143">
                  <c:v>9.4509889000000005</c:v>
                </c:pt>
                <c:pt idx="144">
                  <c:v>9.5028210000000009</c:v>
                </c:pt>
                <c:pt idx="145">
                  <c:v>9.5526204999999997</c:v>
                </c:pt>
                <c:pt idx="146">
                  <c:v>9.5889295000000008</c:v>
                </c:pt>
                <c:pt idx="147">
                  <c:v>9.6223956000000008</c:v>
                </c:pt>
                <c:pt idx="148">
                  <c:v>9.6552901000000002</c:v>
                </c:pt>
                <c:pt idx="149">
                  <c:v>9.6795127000000001</c:v>
                </c:pt>
                <c:pt idx="150">
                  <c:v>9.7045033000000007</c:v>
                </c:pt>
                <c:pt idx="151">
                  <c:v>9.7307956000000004</c:v>
                </c:pt>
                <c:pt idx="152">
                  <c:v>9.7678255000000007</c:v>
                </c:pt>
                <c:pt idx="153">
                  <c:v>9.8216993000000006</c:v>
                </c:pt>
                <c:pt idx="154">
                  <c:v>9.8921250000000001</c:v>
                </c:pt>
                <c:pt idx="155">
                  <c:v>9.9665049000000003</c:v>
                </c:pt>
                <c:pt idx="156">
                  <c:v>10.030609</c:v>
                </c:pt>
                <c:pt idx="157">
                  <c:v>10.087647</c:v>
                </c:pt>
                <c:pt idx="158">
                  <c:v>10.133983000000001</c:v>
                </c:pt>
                <c:pt idx="159">
                  <c:v>10.181744999999999</c:v>
                </c:pt>
                <c:pt idx="160">
                  <c:v>10.234949</c:v>
                </c:pt>
                <c:pt idx="161">
                  <c:v>10.306162</c:v>
                </c:pt>
                <c:pt idx="162">
                  <c:v>10.384923000000001</c:v>
                </c:pt>
                <c:pt idx="163">
                  <c:v>10.464121</c:v>
                </c:pt>
                <c:pt idx="164">
                  <c:v>10.536744000000001</c:v>
                </c:pt>
                <c:pt idx="165">
                  <c:v>10.623937</c:v>
                </c:pt>
                <c:pt idx="166">
                  <c:v>10.715408999999999</c:v>
                </c:pt>
                <c:pt idx="167">
                  <c:v>10.813015</c:v>
                </c:pt>
                <c:pt idx="168">
                  <c:v>10.902564</c:v>
                </c:pt>
                <c:pt idx="169">
                  <c:v>10.969815000000001</c:v>
                </c:pt>
                <c:pt idx="170">
                  <c:v>11.041017</c:v>
                </c:pt>
                <c:pt idx="171">
                  <c:v>11.130076000000001</c:v>
                </c:pt>
                <c:pt idx="172">
                  <c:v>11.224971999999999</c:v>
                </c:pt>
                <c:pt idx="173">
                  <c:v>11.312067000000001</c:v>
                </c:pt>
                <c:pt idx="174">
                  <c:v>11.400852</c:v>
                </c:pt>
                <c:pt idx="175">
                  <c:v>11.482125999999999</c:v>
                </c:pt>
                <c:pt idx="176">
                  <c:v>11.551755999999999</c:v>
                </c:pt>
                <c:pt idx="177">
                  <c:v>11.629834000000001</c:v>
                </c:pt>
                <c:pt idx="178">
                  <c:v>11.708095999999999</c:v>
                </c:pt>
                <c:pt idx="179">
                  <c:v>11.778791</c:v>
                </c:pt>
                <c:pt idx="180">
                  <c:v>11.852655</c:v>
                </c:pt>
                <c:pt idx="181">
                  <c:v>11.938465000000001</c:v>
                </c:pt>
                <c:pt idx="182">
                  <c:v>11.996973000000001</c:v>
                </c:pt>
                <c:pt idx="183">
                  <c:v>12.059144999999999</c:v>
                </c:pt>
                <c:pt idx="184">
                  <c:v>12.120393</c:v>
                </c:pt>
                <c:pt idx="185">
                  <c:v>12.183066999999999</c:v>
                </c:pt>
                <c:pt idx="186">
                  <c:v>12.23845</c:v>
                </c:pt>
                <c:pt idx="187">
                  <c:v>12.288900999999999</c:v>
                </c:pt>
                <c:pt idx="188">
                  <c:v>12.332248</c:v>
                </c:pt>
                <c:pt idx="189">
                  <c:v>12.378534</c:v>
                </c:pt>
                <c:pt idx="190">
                  <c:v>12.418867000000001</c:v>
                </c:pt>
                <c:pt idx="191">
                  <c:v>12.447967</c:v>
                </c:pt>
                <c:pt idx="192">
                  <c:v>12.476520000000001</c:v>
                </c:pt>
                <c:pt idx="193">
                  <c:v>12.518169</c:v>
                </c:pt>
                <c:pt idx="194">
                  <c:v>12.561261</c:v>
                </c:pt>
                <c:pt idx="195">
                  <c:v>12.598496000000001</c:v>
                </c:pt>
                <c:pt idx="196">
                  <c:v>12.635743</c:v>
                </c:pt>
                <c:pt idx="197">
                  <c:v>12.677557999999999</c:v>
                </c:pt>
                <c:pt idx="198">
                  <c:v>12.730812999999999</c:v>
                </c:pt>
                <c:pt idx="199">
                  <c:v>12.789175</c:v>
                </c:pt>
                <c:pt idx="200">
                  <c:v>12.837418</c:v>
                </c:pt>
                <c:pt idx="201">
                  <c:v>12.890802000000001</c:v>
                </c:pt>
                <c:pt idx="202">
                  <c:v>12.955482999999999</c:v>
                </c:pt>
                <c:pt idx="203">
                  <c:v>13.037675999999999</c:v>
                </c:pt>
                <c:pt idx="204">
                  <c:v>13.12778</c:v>
                </c:pt>
                <c:pt idx="205">
                  <c:v>13.209308</c:v>
                </c:pt>
                <c:pt idx="206">
                  <c:v>13.298105</c:v>
                </c:pt>
                <c:pt idx="207">
                  <c:v>13.393882</c:v>
                </c:pt>
                <c:pt idx="208">
                  <c:v>13.482182999999999</c:v>
                </c:pt>
                <c:pt idx="209">
                  <c:v>13.555097</c:v>
                </c:pt>
                <c:pt idx="210">
                  <c:v>13.629198000000001</c:v>
                </c:pt>
                <c:pt idx="211">
                  <c:v>13.718595000000001</c:v>
                </c:pt>
                <c:pt idx="212">
                  <c:v>13.810122</c:v>
                </c:pt>
                <c:pt idx="213">
                  <c:v>13.887691</c:v>
                </c:pt>
                <c:pt idx="214">
                  <c:v>13.949894</c:v>
                </c:pt>
                <c:pt idx="215">
                  <c:v>14.017333000000001</c:v>
                </c:pt>
                <c:pt idx="216">
                  <c:v>14.094265</c:v>
                </c:pt>
                <c:pt idx="217">
                  <c:v>14.176169</c:v>
                </c:pt>
                <c:pt idx="218">
                  <c:v>14.254277</c:v>
                </c:pt>
                <c:pt idx="219">
                  <c:v>14.327869</c:v>
                </c:pt>
                <c:pt idx="220">
                  <c:v>14.402901999999999</c:v>
                </c:pt>
                <c:pt idx="221">
                  <c:v>14.475719</c:v>
                </c:pt>
                <c:pt idx="222">
                  <c:v>14.569459</c:v>
                </c:pt>
                <c:pt idx="223">
                  <c:v>14.659891</c:v>
                </c:pt>
                <c:pt idx="224">
                  <c:v>14.756186</c:v>
                </c:pt>
                <c:pt idx="225">
                  <c:v>14.847607999999999</c:v>
                </c:pt>
                <c:pt idx="226">
                  <c:v>14.938148</c:v>
                </c:pt>
                <c:pt idx="227">
                  <c:v>15.025285</c:v>
                </c:pt>
                <c:pt idx="228">
                  <c:v>15.103595</c:v>
                </c:pt>
                <c:pt idx="229">
                  <c:v>15.173875000000001</c:v>
                </c:pt>
                <c:pt idx="230">
                  <c:v>15.241197</c:v>
                </c:pt>
                <c:pt idx="231">
                  <c:v>15.305054</c:v>
                </c:pt>
                <c:pt idx="232">
                  <c:v>15.369265</c:v>
                </c:pt>
                <c:pt idx="233">
                  <c:v>15.427225999999999</c:v>
                </c:pt>
                <c:pt idx="234">
                  <c:v>15.494503</c:v>
                </c:pt>
                <c:pt idx="235">
                  <c:v>15.554881999999999</c:v>
                </c:pt>
                <c:pt idx="236">
                  <c:v>15.615907999999999</c:v>
                </c:pt>
                <c:pt idx="237">
                  <c:v>15.667228</c:v>
                </c:pt>
                <c:pt idx="238">
                  <c:v>15.73274</c:v>
                </c:pt>
                <c:pt idx="239">
                  <c:v>15.803307999999999</c:v>
                </c:pt>
                <c:pt idx="240">
                  <c:v>15.865434</c:v>
                </c:pt>
                <c:pt idx="241">
                  <c:v>15.92567</c:v>
                </c:pt>
                <c:pt idx="242">
                  <c:v>15.975441</c:v>
                </c:pt>
                <c:pt idx="243">
                  <c:v>16.022497999999999</c:v>
                </c:pt>
                <c:pt idx="244">
                  <c:v>16.066969</c:v>
                </c:pt>
                <c:pt idx="245">
                  <c:v>16.110227999999999</c:v>
                </c:pt>
                <c:pt idx="246">
                  <c:v>16.160397</c:v>
                </c:pt>
                <c:pt idx="247">
                  <c:v>16.203859999999999</c:v>
                </c:pt>
                <c:pt idx="248">
                  <c:v>16.246527</c:v>
                </c:pt>
                <c:pt idx="249">
                  <c:v>16.283293</c:v>
                </c:pt>
                <c:pt idx="250">
                  <c:v>16.323511</c:v>
                </c:pt>
                <c:pt idx="251">
                  <c:v>16.358967</c:v>
                </c:pt>
                <c:pt idx="252">
                  <c:v>16.391717</c:v>
                </c:pt>
                <c:pt idx="253">
                  <c:v>16.425374000000001</c:v>
                </c:pt>
                <c:pt idx="254">
                  <c:v>16.467725000000002</c:v>
                </c:pt>
                <c:pt idx="255">
                  <c:v>16.512039999999999</c:v>
                </c:pt>
                <c:pt idx="256">
                  <c:v>16.560074</c:v>
                </c:pt>
                <c:pt idx="257">
                  <c:v>16.608346000000001</c:v>
                </c:pt>
                <c:pt idx="258">
                  <c:v>16.655217</c:v>
                </c:pt>
                <c:pt idx="259">
                  <c:v>16.700222</c:v>
                </c:pt>
                <c:pt idx="260">
                  <c:v>16.755714999999999</c:v>
                </c:pt>
                <c:pt idx="261">
                  <c:v>16.824922999999998</c:v>
                </c:pt>
                <c:pt idx="262">
                  <c:v>16.896905</c:v>
                </c:pt>
                <c:pt idx="263">
                  <c:v>16.970113000000001</c:v>
                </c:pt>
                <c:pt idx="264">
                  <c:v>17.051053</c:v>
                </c:pt>
                <c:pt idx="265">
                  <c:v>17.146409999999999</c:v>
                </c:pt>
                <c:pt idx="266">
                  <c:v>17.230077000000001</c:v>
                </c:pt>
                <c:pt idx="267">
                  <c:v>17.295953000000001</c:v>
                </c:pt>
                <c:pt idx="268">
                  <c:v>17.394683000000001</c:v>
                </c:pt>
                <c:pt idx="269">
                  <c:v>17.503138</c:v>
                </c:pt>
                <c:pt idx="270">
                  <c:v>17.609141999999999</c:v>
                </c:pt>
                <c:pt idx="271">
                  <c:v>17.680745000000002</c:v>
                </c:pt>
                <c:pt idx="272">
                  <c:v>17.737756000000001</c:v>
                </c:pt>
                <c:pt idx="273">
                  <c:v>17.785789000000001</c:v>
                </c:pt>
                <c:pt idx="274">
                  <c:v>17.836438999999999</c:v>
                </c:pt>
                <c:pt idx="275">
                  <c:v>17.88505</c:v>
                </c:pt>
                <c:pt idx="276">
                  <c:v>17.945173</c:v>
                </c:pt>
                <c:pt idx="277">
                  <c:v>18.010303</c:v>
                </c:pt>
                <c:pt idx="278">
                  <c:v>18.095624000000001</c:v>
                </c:pt>
                <c:pt idx="279">
                  <c:v>18.112044000000001</c:v>
                </c:pt>
                <c:pt idx="280">
                  <c:v>18.233763</c:v>
                </c:pt>
                <c:pt idx="281">
                  <c:v>18.306495000000002</c:v>
                </c:pt>
                <c:pt idx="282">
                  <c:v>18.349964</c:v>
                </c:pt>
                <c:pt idx="283">
                  <c:v>18.460540000000002</c:v>
                </c:pt>
                <c:pt idx="284">
                  <c:v>18.581962999999998</c:v>
                </c:pt>
                <c:pt idx="285">
                  <c:v>18.825713</c:v>
                </c:pt>
                <c:pt idx="286">
                  <c:v>18.98931</c:v>
                </c:pt>
                <c:pt idx="287">
                  <c:v>19.092188</c:v>
                </c:pt>
                <c:pt idx="288">
                  <c:v>19.183596000000001</c:v>
                </c:pt>
                <c:pt idx="289">
                  <c:v>19.267344999999999</c:v>
                </c:pt>
                <c:pt idx="290">
                  <c:v>19.338104000000001</c:v>
                </c:pt>
                <c:pt idx="291">
                  <c:v>19.409991999999999</c:v>
                </c:pt>
                <c:pt idx="292">
                  <c:v>19.481701000000001</c:v>
                </c:pt>
                <c:pt idx="293">
                  <c:v>19.540534999999998</c:v>
                </c:pt>
                <c:pt idx="294">
                  <c:v>19.580914</c:v>
                </c:pt>
                <c:pt idx="295">
                  <c:v>19.682956000000001</c:v>
                </c:pt>
                <c:pt idx="296">
                  <c:v>19.780087999999999</c:v>
                </c:pt>
                <c:pt idx="297">
                  <c:v>19.870342000000001</c:v>
                </c:pt>
                <c:pt idx="298">
                  <c:v>19.966273000000001</c:v>
                </c:pt>
                <c:pt idx="299">
                  <c:v>20.075793000000001</c:v>
                </c:pt>
                <c:pt idx="300">
                  <c:v>20.172188999999999</c:v>
                </c:pt>
                <c:pt idx="301">
                  <c:v>20.258140999999998</c:v>
                </c:pt>
                <c:pt idx="302">
                  <c:v>20.331771</c:v>
                </c:pt>
                <c:pt idx="303">
                  <c:v>20.405901</c:v>
                </c:pt>
                <c:pt idx="304">
                  <c:v>20.476430000000001</c:v>
                </c:pt>
                <c:pt idx="305">
                  <c:v>20.557248999999999</c:v>
                </c:pt>
                <c:pt idx="306">
                  <c:v>20.637805</c:v>
                </c:pt>
                <c:pt idx="307">
                  <c:v>20.707070000000002</c:v>
                </c:pt>
                <c:pt idx="308">
                  <c:v>20.773001000000001</c:v>
                </c:pt>
                <c:pt idx="309">
                  <c:v>20.844524</c:v>
                </c:pt>
                <c:pt idx="310">
                  <c:v>20.909175000000001</c:v>
                </c:pt>
                <c:pt idx="311">
                  <c:v>20.956548000000002</c:v>
                </c:pt>
                <c:pt idx="312">
                  <c:v>20.998878999999999</c:v>
                </c:pt>
                <c:pt idx="313">
                  <c:v>21.043714000000001</c:v>
                </c:pt>
                <c:pt idx="314">
                  <c:v>21.087700999999999</c:v>
                </c:pt>
                <c:pt idx="315">
                  <c:v>21.142271999999998</c:v>
                </c:pt>
                <c:pt idx="316">
                  <c:v>21.198466</c:v>
                </c:pt>
                <c:pt idx="317">
                  <c:v>21.249603</c:v>
                </c:pt>
                <c:pt idx="318">
                  <c:v>21.309716999999999</c:v>
                </c:pt>
                <c:pt idx="319">
                  <c:v>21.375174000000001</c:v>
                </c:pt>
                <c:pt idx="320">
                  <c:v>21.458404000000002</c:v>
                </c:pt>
                <c:pt idx="321">
                  <c:v>21.544281000000002</c:v>
                </c:pt>
                <c:pt idx="322">
                  <c:v>21.625373</c:v>
                </c:pt>
                <c:pt idx="323">
                  <c:v>21.711303999999998</c:v>
                </c:pt>
                <c:pt idx="324">
                  <c:v>21.801950000000001</c:v>
                </c:pt>
                <c:pt idx="325">
                  <c:v>21.900275000000001</c:v>
                </c:pt>
                <c:pt idx="326">
                  <c:v>22.011451000000001</c:v>
                </c:pt>
                <c:pt idx="327">
                  <c:v>22.117142000000001</c:v>
                </c:pt>
                <c:pt idx="328">
                  <c:v>22.186239</c:v>
                </c:pt>
                <c:pt idx="329">
                  <c:v>22.308769000000002</c:v>
                </c:pt>
                <c:pt idx="330">
                  <c:v>22.485602</c:v>
                </c:pt>
                <c:pt idx="331">
                  <c:v>22.631913999999998</c:v>
                </c:pt>
                <c:pt idx="332">
                  <c:v>22.753730999999998</c:v>
                </c:pt>
                <c:pt idx="333">
                  <c:v>22.854628999999999</c:v>
                </c:pt>
                <c:pt idx="334">
                  <c:v>22.958922999999999</c:v>
                </c:pt>
                <c:pt idx="335">
                  <c:v>23.046762999999999</c:v>
                </c:pt>
                <c:pt idx="336">
                  <c:v>23.140881</c:v>
                </c:pt>
                <c:pt idx="337">
                  <c:v>23.219857000000001</c:v>
                </c:pt>
                <c:pt idx="338">
                  <c:v>23.291505999999998</c:v>
                </c:pt>
                <c:pt idx="339">
                  <c:v>23.359400000000001</c:v>
                </c:pt>
                <c:pt idx="340">
                  <c:v>23.421554</c:v>
                </c:pt>
                <c:pt idx="341">
                  <c:v>23.479811999999999</c:v>
                </c:pt>
                <c:pt idx="342">
                  <c:v>23.530301000000001</c:v>
                </c:pt>
                <c:pt idx="343">
                  <c:v>23.591078</c:v>
                </c:pt>
                <c:pt idx="344">
                  <c:v>23.672519000000001</c:v>
                </c:pt>
                <c:pt idx="345">
                  <c:v>23.751781000000001</c:v>
                </c:pt>
                <c:pt idx="346">
                  <c:v>23.823502000000001</c:v>
                </c:pt>
                <c:pt idx="347">
                  <c:v>23.927130999999999</c:v>
                </c:pt>
                <c:pt idx="348">
                  <c:v>24.066175999999999</c:v>
                </c:pt>
                <c:pt idx="349">
                  <c:v>24.208174</c:v>
                </c:pt>
                <c:pt idx="350">
                  <c:v>24.354863999999999</c:v>
                </c:pt>
                <c:pt idx="351">
                  <c:v>24.499904999999998</c:v>
                </c:pt>
                <c:pt idx="352">
                  <c:v>24.640606999999999</c:v>
                </c:pt>
                <c:pt idx="353">
                  <c:v>24.747353</c:v>
                </c:pt>
                <c:pt idx="354">
                  <c:v>24.833994000000001</c:v>
                </c:pt>
                <c:pt idx="355">
                  <c:v>24.927897999999999</c:v>
                </c:pt>
                <c:pt idx="356">
                  <c:v>25.007397999999998</c:v>
                </c:pt>
                <c:pt idx="357">
                  <c:v>25.078662000000001</c:v>
                </c:pt>
                <c:pt idx="358">
                  <c:v>25.15982</c:v>
                </c:pt>
                <c:pt idx="359">
                  <c:v>25.237921</c:v>
                </c:pt>
                <c:pt idx="360">
                  <c:v>25.305143999999999</c:v>
                </c:pt>
                <c:pt idx="361">
                  <c:v>25.370874000000001</c:v>
                </c:pt>
                <c:pt idx="362">
                  <c:v>25.424019999999999</c:v>
                </c:pt>
                <c:pt idx="363">
                  <c:v>25.471799000000001</c:v>
                </c:pt>
                <c:pt idx="364">
                  <c:v>25.514718999999999</c:v>
                </c:pt>
                <c:pt idx="365">
                  <c:v>25.581789000000001</c:v>
                </c:pt>
                <c:pt idx="366">
                  <c:v>25.629155999999998</c:v>
                </c:pt>
                <c:pt idx="367">
                  <c:v>25.673404000000001</c:v>
                </c:pt>
                <c:pt idx="368">
                  <c:v>25.731977000000001</c:v>
                </c:pt>
                <c:pt idx="369">
                  <c:v>25.800547000000002</c:v>
                </c:pt>
                <c:pt idx="370">
                  <c:v>25.851786000000001</c:v>
                </c:pt>
                <c:pt idx="371">
                  <c:v>25.894242999999999</c:v>
                </c:pt>
                <c:pt idx="372">
                  <c:v>25.947413999999998</c:v>
                </c:pt>
                <c:pt idx="373">
                  <c:v>25.988990000000001</c:v>
                </c:pt>
                <c:pt idx="374">
                  <c:v>26.034942999999998</c:v>
                </c:pt>
                <c:pt idx="375">
                  <c:v>26.094170999999999</c:v>
                </c:pt>
                <c:pt idx="376">
                  <c:v>26.173159999999999</c:v>
                </c:pt>
                <c:pt idx="377">
                  <c:v>26.332982000000001</c:v>
                </c:pt>
                <c:pt idx="378">
                  <c:v>26.586397999999999</c:v>
                </c:pt>
                <c:pt idx="379">
                  <c:v>26.975366999999999</c:v>
                </c:pt>
                <c:pt idx="380">
                  <c:v>27.238004</c:v>
                </c:pt>
                <c:pt idx="381">
                  <c:v>27.689260000000001</c:v>
                </c:pt>
                <c:pt idx="382">
                  <c:v>27.832298999999999</c:v>
                </c:pt>
                <c:pt idx="383">
                  <c:v>27.916934999999999</c:v>
                </c:pt>
                <c:pt idx="384">
                  <c:v>27.981871000000002</c:v>
                </c:pt>
                <c:pt idx="385">
                  <c:v>28.055261999999999</c:v>
                </c:pt>
                <c:pt idx="386">
                  <c:v>28.137407</c:v>
                </c:pt>
                <c:pt idx="387">
                  <c:v>28.215978</c:v>
                </c:pt>
                <c:pt idx="388">
                  <c:v>28.268143999999999</c:v>
                </c:pt>
                <c:pt idx="389">
                  <c:v>28.324524</c:v>
                </c:pt>
                <c:pt idx="390">
                  <c:v>28.391393999999998</c:v>
                </c:pt>
                <c:pt idx="391">
                  <c:v>28.459724999999999</c:v>
                </c:pt>
                <c:pt idx="392">
                  <c:v>28.519997</c:v>
                </c:pt>
                <c:pt idx="393">
                  <c:v>28.580279000000001</c:v>
                </c:pt>
                <c:pt idx="394">
                  <c:v>28.642123000000002</c:v>
                </c:pt>
                <c:pt idx="395">
                  <c:v>28.715931999999999</c:v>
                </c:pt>
                <c:pt idx="396">
                  <c:v>28.780763</c:v>
                </c:pt>
                <c:pt idx="397">
                  <c:v>28.845738999999998</c:v>
                </c:pt>
                <c:pt idx="398">
                  <c:v>28.940892000000002</c:v>
                </c:pt>
                <c:pt idx="399">
                  <c:v>29.03145</c:v>
                </c:pt>
                <c:pt idx="400">
                  <c:v>29.113416000000001</c:v>
                </c:pt>
                <c:pt idx="401">
                  <c:v>29.200247999999998</c:v>
                </c:pt>
                <c:pt idx="402">
                  <c:v>29.302382999999999</c:v>
                </c:pt>
                <c:pt idx="403">
                  <c:v>29.404059</c:v>
                </c:pt>
                <c:pt idx="404">
                  <c:v>29.497299999999999</c:v>
                </c:pt>
                <c:pt idx="405">
                  <c:v>29.575775</c:v>
                </c:pt>
                <c:pt idx="406">
                  <c:v>29.641497000000001</c:v>
                </c:pt>
                <c:pt idx="407">
                  <c:v>29.715575999999999</c:v>
                </c:pt>
                <c:pt idx="408">
                  <c:v>29.809574000000001</c:v>
                </c:pt>
                <c:pt idx="409">
                  <c:v>29.892613999999998</c:v>
                </c:pt>
                <c:pt idx="410">
                  <c:v>29.964115</c:v>
                </c:pt>
                <c:pt idx="411">
                  <c:v>30.035485999999999</c:v>
                </c:pt>
                <c:pt idx="412">
                  <c:v>30.100266999999999</c:v>
                </c:pt>
                <c:pt idx="413">
                  <c:v>30.154751000000001</c:v>
                </c:pt>
                <c:pt idx="414">
                  <c:v>30.223434999999998</c:v>
                </c:pt>
                <c:pt idx="415">
                  <c:v>30.275666999999999</c:v>
                </c:pt>
                <c:pt idx="416">
                  <c:v>30.326799000000001</c:v>
                </c:pt>
                <c:pt idx="417">
                  <c:v>30.378150999999999</c:v>
                </c:pt>
                <c:pt idx="418">
                  <c:v>30.409161999999998</c:v>
                </c:pt>
                <c:pt idx="419">
                  <c:v>30.424242</c:v>
                </c:pt>
              </c:numCache>
            </c:numRef>
          </c:yVal>
          <c:smooth val="1"/>
          <c:extLst>
            <c:ext xmlns:c16="http://schemas.microsoft.com/office/drawing/2014/chart" uri="{C3380CC4-5D6E-409C-BE32-E72D297353CC}">
              <c16:uniqueId val="{00000004-047A-48E6-A50C-E5FC8EA044BD}"/>
            </c:ext>
          </c:extLst>
        </c:ser>
        <c:dLbls>
          <c:showLegendKey val="0"/>
          <c:showVal val="0"/>
          <c:showCatName val="0"/>
          <c:showSerName val="0"/>
          <c:showPercent val="0"/>
          <c:showBubbleSize val="0"/>
        </c:dLbls>
        <c:axId val="581672880"/>
        <c:axId val="581672400"/>
      </c:scatterChart>
      <c:valAx>
        <c:axId val="791597664"/>
        <c:scaling>
          <c:orientation val="minMax"/>
          <c:max val="40"/>
          <c:min val="-8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8.6560348644401808E-3"/>
              <c:y val="0.34315727795245388"/>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ax val="4"/>
          <c:min val="-8"/>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0454869822639317"/>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023622047244093"/>
          <c:y val="0.22132780007792471"/>
          <c:w val="0.74313762598859268"/>
          <c:h val="0.55466838221747017"/>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Elaborated!$H$3:$H$344</c:f>
              <c:numCache>
                <c:formatCode>0.00</c:formatCode>
                <c:ptCount val="342"/>
                <c:pt idx="0">
                  <c:v>0</c:v>
                </c:pt>
                <c:pt idx="1">
                  <c:v>6.2292687999999999E-2</c:v>
                </c:pt>
                <c:pt idx="2">
                  <c:v>6.2038153999999998E-2</c:v>
                </c:pt>
                <c:pt idx="3">
                  <c:v>6.2324549999999999E-2</c:v>
                </c:pt>
                <c:pt idx="4">
                  <c:v>5.9360296999999999E-2</c:v>
                </c:pt>
                <c:pt idx="5">
                  <c:v>5.6979639999999998E-2</c:v>
                </c:pt>
                <c:pt idx="6">
                  <c:v>5.5891729000000001E-2</c:v>
                </c:pt>
                <c:pt idx="7">
                  <c:v>5.5602680000000002E-2</c:v>
                </c:pt>
                <c:pt idx="8">
                  <c:v>5.4807786999999997E-2</c:v>
                </c:pt>
                <c:pt idx="9">
                  <c:v>5.4765965999999999E-2</c:v>
                </c:pt>
                <c:pt idx="10">
                  <c:v>5.3063324000000002E-2</c:v>
                </c:pt>
                <c:pt idx="11">
                  <c:v>5.3053741000000001E-2</c:v>
                </c:pt>
                <c:pt idx="12">
                  <c:v>5.2368013999999997E-2</c:v>
                </c:pt>
                <c:pt idx="13">
                  <c:v>5.2107796999999997E-2</c:v>
                </c:pt>
                <c:pt idx="14">
                  <c:v>4.2377085000000002E-2</c:v>
                </c:pt>
                <c:pt idx="15">
                  <c:v>3.2775626000000002E-2</c:v>
                </c:pt>
                <c:pt idx="16">
                  <c:v>6.5324488999999996E-3</c:v>
                </c:pt>
                <c:pt idx="17">
                  <c:v>-3.6540141000000002E-3</c:v>
                </c:pt>
                <c:pt idx="18">
                  <c:v>-2.3521820999999998E-2</c:v>
                </c:pt>
                <c:pt idx="19">
                  <c:v>-4.4779513999999999E-2</c:v>
                </c:pt>
                <c:pt idx="20">
                  <c:v>-5.9358431000000003E-2</c:v>
                </c:pt>
                <c:pt idx="21">
                  <c:v>-6.8186992000000002E-2</c:v>
                </c:pt>
                <c:pt idx="22">
                  <c:v>-7.7439773000000003E-2</c:v>
                </c:pt>
                <c:pt idx="23">
                  <c:v>-8.2221385999999994E-2</c:v>
                </c:pt>
                <c:pt idx="24">
                  <c:v>-9.0409095999999994E-2</c:v>
                </c:pt>
                <c:pt idx="25">
                  <c:v>-0.10260256</c:v>
                </c:pt>
                <c:pt idx="26">
                  <c:v>-0.10790785999999999</c:v>
                </c:pt>
                <c:pt idx="27">
                  <c:v>-0.11234868000000001</c:v>
                </c:pt>
                <c:pt idx="28">
                  <c:v>-0.11868669</c:v>
                </c:pt>
                <c:pt idx="29">
                  <c:v>-0.12711442000000001</c:v>
                </c:pt>
                <c:pt idx="30">
                  <c:v>-0.13512349000000001</c:v>
                </c:pt>
                <c:pt idx="31">
                  <c:v>-0.1460814</c:v>
                </c:pt>
                <c:pt idx="32">
                  <c:v>-0.17046442000000001</c:v>
                </c:pt>
                <c:pt idx="33">
                  <c:v>-0.18409617</c:v>
                </c:pt>
                <c:pt idx="34">
                  <c:v>-0.22158411</c:v>
                </c:pt>
                <c:pt idx="35">
                  <c:v>-0.24068321000000001</c:v>
                </c:pt>
                <c:pt idx="36">
                  <c:v>-0.24888062999999999</c:v>
                </c:pt>
                <c:pt idx="37">
                  <c:v>-0.25382926</c:v>
                </c:pt>
                <c:pt idx="38">
                  <c:v>-0.25571155000000001</c:v>
                </c:pt>
                <c:pt idx="39">
                  <c:v>-0.26304661000000001</c:v>
                </c:pt>
                <c:pt idx="40">
                  <c:v>-0.26989845000000001</c:v>
                </c:pt>
                <c:pt idx="41">
                  <c:v>-0.27329221999999997</c:v>
                </c:pt>
                <c:pt idx="42">
                  <c:v>-0.28243559000000001</c:v>
                </c:pt>
                <c:pt idx="43">
                  <c:v>-0.29018994999999997</c:v>
                </c:pt>
                <c:pt idx="44">
                  <c:v>-0.29892495000000002</c:v>
                </c:pt>
                <c:pt idx="45">
                  <c:v>-0.3073227</c:v>
                </c:pt>
                <c:pt idx="46">
                  <c:v>-0.31237977</c:v>
                </c:pt>
                <c:pt idx="47">
                  <c:v>-0.31725439</c:v>
                </c:pt>
                <c:pt idx="48">
                  <c:v>-0.32435072999999998</c:v>
                </c:pt>
                <c:pt idx="49">
                  <c:v>-0.32777909999999999</c:v>
                </c:pt>
                <c:pt idx="50">
                  <c:v>-0.33342361999999998</c:v>
                </c:pt>
                <c:pt idx="51">
                  <c:v>-0.33602664999999998</c:v>
                </c:pt>
                <c:pt idx="52">
                  <c:v>-0.33986539999999998</c:v>
                </c:pt>
                <c:pt idx="53">
                  <c:v>-0.34309909</c:v>
                </c:pt>
                <c:pt idx="54">
                  <c:v>-0.34844276000000002</c:v>
                </c:pt>
                <c:pt idx="55">
                  <c:v>-0.35570853000000002</c:v>
                </c:pt>
                <c:pt idx="56">
                  <c:v>-0.36326195999999999</c:v>
                </c:pt>
                <c:pt idx="57">
                  <c:v>-0.37106060000000002</c:v>
                </c:pt>
                <c:pt idx="58">
                  <c:v>-0.37996285000000002</c:v>
                </c:pt>
                <c:pt idx="59">
                  <c:v>-0.39159262</c:v>
                </c:pt>
                <c:pt idx="60">
                  <c:v>-0.39827932999999999</c:v>
                </c:pt>
                <c:pt idx="61">
                  <c:v>-0.40246665999999998</c:v>
                </c:pt>
                <c:pt idx="62">
                  <c:v>-0.40506271999999999</c:v>
                </c:pt>
                <c:pt idx="63">
                  <c:v>-0.40770592</c:v>
                </c:pt>
                <c:pt idx="64">
                  <c:v>-0.41210043000000002</c:v>
                </c:pt>
                <c:pt idx="65">
                  <c:v>-0.41684413999999997</c:v>
                </c:pt>
                <c:pt idx="66">
                  <c:v>-0.42437614000000001</c:v>
                </c:pt>
                <c:pt idx="67">
                  <c:v>-0.42572494999999999</c:v>
                </c:pt>
                <c:pt idx="68">
                  <c:v>-0.42715776999999999</c:v>
                </c:pt>
                <c:pt idx="69">
                  <c:v>-0.43575626000000001</c:v>
                </c:pt>
                <c:pt idx="70">
                  <c:v>-0.43945023</c:v>
                </c:pt>
                <c:pt idx="71">
                  <c:v>-0.45169769999999998</c:v>
                </c:pt>
                <c:pt idx="72">
                  <c:v>-0.45970914000000002</c:v>
                </c:pt>
                <c:pt idx="73">
                  <c:v>-0.46529720000000002</c:v>
                </c:pt>
                <c:pt idx="74">
                  <c:v>-0.46905375999999999</c:v>
                </c:pt>
                <c:pt idx="75">
                  <c:v>-0.47073334999999999</c:v>
                </c:pt>
                <c:pt idx="76">
                  <c:v>-0.47346269000000002</c:v>
                </c:pt>
                <c:pt idx="77">
                  <c:v>-0.47440345</c:v>
                </c:pt>
                <c:pt idx="78">
                  <c:v>-0.47627314999999998</c:v>
                </c:pt>
                <c:pt idx="79">
                  <c:v>-0.47798288999999999</c:v>
                </c:pt>
                <c:pt idx="80">
                  <c:v>-0.47982604000000001</c:v>
                </c:pt>
                <c:pt idx="81">
                  <c:v>-0.48118642</c:v>
                </c:pt>
                <c:pt idx="82">
                  <c:v>-0.48360325999999998</c:v>
                </c:pt>
                <c:pt idx="83">
                  <c:v>-0.49510779999999999</c:v>
                </c:pt>
                <c:pt idx="84">
                  <c:v>-0.49982684999999999</c:v>
                </c:pt>
                <c:pt idx="85">
                  <c:v>-0.50512462000000002</c:v>
                </c:pt>
                <c:pt idx="86">
                  <c:v>-0.50769872000000005</c:v>
                </c:pt>
                <c:pt idx="87">
                  <c:v>-0.57833274000000001</c:v>
                </c:pt>
                <c:pt idx="88">
                  <c:v>-0.58392858999999997</c:v>
                </c:pt>
                <c:pt idx="89">
                  <c:v>-0.58877568000000002</c:v>
                </c:pt>
                <c:pt idx="90">
                  <c:v>-0.59080491000000002</c:v>
                </c:pt>
                <c:pt idx="91">
                  <c:v>-0.59048513999999996</c:v>
                </c:pt>
                <c:pt idx="92">
                  <c:v>-0.59053933000000003</c:v>
                </c:pt>
                <c:pt idx="93">
                  <c:v>-0.59056238000000005</c:v>
                </c:pt>
                <c:pt idx="94">
                  <c:v>-0.59059402999999999</c:v>
                </c:pt>
                <c:pt idx="95">
                  <c:v>-0.59051925000000005</c:v>
                </c:pt>
                <c:pt idx="96">
                  <c:v>-0.59038932</c:v>
                </c:pt>
                <c:pt idx="97">
                  <c:v>-0.59054967999999997</c:v>
                </c:pt>
                <c:pt idx="98">
                  <c:v>-0.59061244000000002</c:v>
                </c:pt>
                <c:pt idx="99">
                  <c:v>-0.59060365000000004</c:v>
                </c:pt>
                <c:pt idx="100">
                  <c:v>-0.59005934000000004</c:v>
                </c:pt>
                <c:pt idx="101">
                  <c:v>-0.58957649000000001</c:v>
                </c:pt>
                <c:pt idx="102">
                  <c:v>-0.58711444000000002</c:v>
                </c:pt>
                <c:pt idx="103">
                  <c:v>-0.58478324000000004</c:v>
                </c:pt>
                <c:pt idx="104">
                  <c:v>-0.58098528999999999</c:v>
                </c:pt>
                <c:pt idx="105">
                  <c:v>-0.57674117000000003</c:v>
                </c:pt>
                <c:pt idx="106">
                  <c:v>-0.56877043999999999</c:v>
                </c:pt>
                <c:pt idx="107">
                  <c:v>-0.56031927999999998</c:v>
                </c:pt>
                <c:pt idx="108">
                  <c:v>-0.55403077000000001</c:v>
                </c:pt>
                <c:pt idx="109">
                  <c:v>-0.54416065000000002</c:v>
                </c:pt>
                <c:pt idx="110">
                  <c:v>-0.53600002000000002</c:v>
                </c:pt>
                <c:pt idx="111">
                  <c:v>-0.53173842000000004</c:v>
                </c:pt>
                <c:pt idx="112">
                  <c:v>-0.52376761000000005</c:v>
                </c:pt>
                <c:pt idx="113">
                  <c:v>-0.51986275000000004</c:v>
                </c:pt>
                <c:pt idx="114">
                  <c:v>-0.51850419000000003</c:v>
                </c:pt>
                <c:pt idx="115">
                  <c:v>-0.51635556000000005</c:v>
                </c:pt>
                <c:pt idx="116">
                  <c:v>-0.51453839000000001</c:v>
                </c:pt>
                <c:pt idx="117">
                  <c:v>-0.51195040999999997</c:v>
                </c:pt>
                <c:pt idx="118">
                  <c:v>-0.51066847999999998</c:v>
                </c:pt>
                <c:pt idx="119">
                  <c:v>-0.50971288999999997</c:v>
                </c:pt>
                <c:pt idx="120">
                  <c:v>-0.50473243000000001</c:v>
                </c:pt>
                <c:pt idx="121">
                  <c:v>-0.50036250999999998</c:v>
                </c:pt>
                <c:pt idx="122">
                  <c:v>-0.49691287000000001</c:v>
                </c:pt>
                <c:pt idx="123">
                  <c:v>-0.49016520000000002</c:v>
                </c:pt>
                <c:pt idx="124">
                  <c:v>-0.48615702</c:v>
                </c:pt>
                <c:pt idx="125">
                  <c:v>-0.48178660000000001</c:v>
                </c:pt>
                <c:pt idx="126">
                  <c:v>-0.48087391000000002</c:v>
                </c:pt>
                <c:pt idx="127">
                  <c:v>-0.47958477999999999</c:v>
                </c:pt>
                <c:pt idx="128">
                  <c:v>-0.47841287999999998</c:v>
                </c:pt>
                <c:pt idx="129">
                  <c:v>-0.47783946999999999</c:v>
                </c:pt>
                <c:pt idx="130">
                  <c:v>-0.47753825</c:v>
                </c:pt>
                <c:pt idx="131">
                  <c:v>-0.47707714000000001</c:v>
                </c:pt>
                <c:pt idx="132">
                  <c:v>-0.47660193000000001</c:v>
                </c:pt>
                <c:pt idx="133">
                  <c:v>-0.47509036999999998</c:v>
                </c:pt>
                <c:pt idx="134">
                  <c:v>-0.47402240000000001</c:v>
                </c:pt>
                <c:pt idx="135">
                  <c:v>-0.47344068</c:v>
                </c:pt>
                <c:pt idx="136">
                  <c:v>-0.47342155000000002</c:v>
                </c:pt>
                <c:pt idx="137">
                  <c:v>-0.47362229</c:v>
                </c:pt>
                <c:pt idx="138">
                  <c:v>-0.47088369000000002</c:v>
                </c:pt>
                <c:pt idx="139">
                  <c:v>-0.47023430999999999</c:v>
                </c:pt>
                <c:pt idx="140">
                  <c:v>-0.46951718999999997</c:v>
                </c:pt>
                <c:pt idx="141">
                  <c:v>-0.46905045000000001</c:v>
                </c:pt>
                <c:pt idx="142">
                  <c:v>-0.46798420000000002</c:v>
                </c:pt>
                <c:pt idx="143">
                  <c:v>-0.46788320999999999</c:v>
                </c:pt>
                <c:pt idx="144">
                  <c:v>-0.46663046000000002</c:v>
                </c:pt>
                <c:pt idx="145">
                  <c:v>-0.46511258999999999</c:v>
                </c:pt>
                <c:pt idx="146">
                  <c:v>-0.46191546999999999</c:v>
                </c:pt>
                <c:pt idx="147">
                  <c:v>-0.46100522999999999</c:v>
                </c:pt>
                <c:pt idx="148">
                  <c:v>-0.45948983999999998</c:v>
                </c:pt>
                <c:pt idx="149">
                  <c:v>-0.45806082999999997</c:v>
                </c:pt>
                <c:pt idx="150">
                  <c:v>-0.45711380000000001</c:v>
                </c:pt>
                <c:pt idx="151">
                  <c:v>-0.45563759999999998</c:v>
                </c:pt>
                <c:pt idx="152">
                  <c:v>-0.45276648000000003</c:v>
                </c:pt>
                <c:pt idx="153">
                  <c:v>-0.45037365000000001</c:v>
                </c:pt>
                <c:pt idx="154">
                  <c:v>-0.44834373999999999</c:v>
                </c:pt>
                <c:pt idx="155">
                  <c:v>-0.44525394000000001</c:v>
                </c:pt>
                <c:pt idx="156">
                  <c:v>-0.44381356</c:v>
                </c:pt>
                <c:pt idx="157">
                  <c:v>-0.44056179000000001</c:v>
                </c:pt>
                <c:pt idx="158">
                  <c:v>-0.43794300000000003</c:v>
                </c:pt>
                <c:pt idx="159">
                  <c:v>-0.43703138000000002</c:v>
                </c:pt>
                <c:pt idx="160">
                  <c:v>-0.43688453999999999</c:v>
                </c:pt>
                <c:pt idx="161">
                  <c:v>-0.43677473999999999</c:v>
                </c:pt>
                <c:pt idx="162">
                  <c:v>-0.43679206999999998</c:v>
                </c:pt>
                <c:pt idx="163">
                  <c:v>-0.43639387000000002</c:v>
                </c:pt>
                <c:pt idx="164">
                  <c:v>-0.43590749000000001</c:v>
                </c:pt>
                <c:pt idx="165">
                  <c:v>-0.43566951999999998</c:v>
                </c:pt>
                <c:pt idx="166">
                  <c:v>-0.43467959</c:v>
                </c:pt>
                <c:pt idx="167">
                  <c:v>-0.43293009999999998</c:v>
                </c:pt>
                <c:pt idx="168">
                  <c:v>-0.43022814999999998</c:v>
                </c:pt>
                <c:pt idx="169">
                  <c:v>-0.42738186</c:v>
                </c:pt>
                <c:pt idx="170">
                  <c:v>-0.42688401999999998</c:v>
                </c:pt>
                <c:pt idx="171">
                  <c:v>-0.42558948000000002</c:v>
                </c:pt>
                <c:pt idx="172">
                  <c:v>-0.42525249999999998</c:v>
                </c:pt>
                <c:pt idx="173">
                  <c:v>-0.42438312</c:v>
                </c:pt>
                <c:pt idx="174">
                  <c:v>-0.42346471000000002</c:v>
                </c:pt>
                <c:pt idx="175">
                  <c:v>-0.41716776</c:v>
                </c:pt>
                <c:pt idx="176">
                  <c:v>-0.41153199000000001</c:v>
                </c:pt>
                <c:pt idx="177">
                  <c:v>-0.40578528000000003</c:v>
                </c:pt>
                <c:pt idx="178">
                  <c:v>-0.40055431000000002</c:v>
                </c:pt>
                <c:pt idx="179">
                  <c:v>-0.40615921999999999</c:v>
                </c:pt>
                <c:pt idx="180">
                  <c:v>-0.59447528000000005</c:v>
                </c:pt>
                <c:pt idx="181">
                  <c:v>-0.59453509999999998</c:v>
                </c:pt>
                <c:pt idx="182">
                  <c:v>-0.59447702999999996</c:v>
                </c:pt>
                <c:pt idx="183">
                  <c:v>-0.59455720000000001</c:v>
                </c:pt>
                <c:pt idx="184">
                  <c:v>-0.59431718</c:v>
                </c:pt>
                <c:pt idx="185">
                  <c:v>-0.59448133999999997</c:v>
                </c:pt>
                <c:pt idx="186">
                  <c:v>-0.59444277000000001</c:v>
                </c:pt>
                <c:pt idx="187">
                  <c:v>-0.59448747000000002</c:v>
                </c:pt>
                <c:pt idx="188">
                  <c:v>-0.59442185000000003</c:v>
                </c:pt>
                <c:pt idx="189">
                  <c:v>-0.59455206000000005</c:v>
                </c:pt>
                <c:pt idx="190">
                  <c:v>-0.59441697999999998</c:v>
                </c:pt>
                <c:pt idx="191">
                  <c:v>-0.59448608000000003</c:v>
                </c:pt>
                <c:pt idx="192">
                  <c:v>-0.59433062999999997</c:v>
                </c:pt>
                <c:pt idx="193">
                  <c:v>-0.59471163000000005</c:v>
                </c:pt>
                <c:pt idx="194">
                  <c:v>-0.59467440000000005</c:v>
                </c:pt>
                <c:pt idx="195">
                  <c:v>-0.59472290999999999</c:v>
                </c:pt>
                <c:pt idx="196">
                  <c:v>-0.59472371000000002</c:v>
                </c:pt>
                <c:pt idx="197">
                  <c:v>-0.59470115000000001</c:v>
                </c:pt>
                <c:pt idx="198">
                  <c:v>-0.59461125000000004</c:v>
                </c:pt>
                <c:pt idx="199">
                  <c:v>-0.59485549000000004</c:v>
                </c:pt>
                <c:pt idx="200">
                  <c:v>-0.59422629999999999</c:v>
                </c:pt>
                <c:pt idx="201">
                  <c:v>-0.59417942000000001</c:v>
                </c:pt>
                <c:pt idx="202">
                  <c:v>-0.59447717</c:v>
                </c:pt>
                <c:pt idx="203">
                  <c:v>-0.59431730999999999</c:v>
                </c:pt>
                <c:pt idx="204">
                  <c:v>-0.59425857000000004</c:v>
                </c:pt>
                <c:pt idx="205">
                  <c:v>-0.59444682000000004</c:v>
                </c:pt>
                <c:pt idx="206">
                  <c:v>-0.59451025999999996</c:v>
                </c:pt>
                <c:pt idx="207">
                  <c:v>-0.59446091000000001</c:v>
                </c:pt>
                <c:pt idx="208">
                  <c:v>-0.59445031999999998</c:v>
                </c:pt>
                <c:pt idx="209">
                  <c:v>-0.59450031999999997</c:v>
                </c:pt>
                <c:pt idx="210">
                  <c:v>-0.59446542000000002</c:v>
                </c:pt>
                <c:pt idx="211">
                  <c:v>-0.59452585999999996</c:v>
                </c:pt>
                <c:pt idx="212">
                  <c:v>-0.59436887000000005</c:v>
                </c:pt>
                <c:pt idx="213">
                  <c:v>-0.59469569</c:v>
                </c:pt>
                <c:pt idx="214">
                  <c:v>-0.59456277000000002</c:v>
                </c:pt>
                <c:pt idx="215">
                  <c:v>-0.59438963</c:v>
                </c:pt>
                <c:pt idx="216">
                  <c:v>-0.59422253000000003</c:v>
                </c:pt>
                <c:pt idx="217">
                  <c:v>-0.59406692000000005</c:v>
                </c:pt>
                <c:pt idx="218">
                  <c:v>-0.59429805000000002</c:v>
                </c:pt>
                <c:pt idx="219">
                  <c:v>-0.59447733999999997</c:v>
                </c:pt>
                <c:pt idx="220">
                  <c:v>-0.59470789000000002</c:v>
                </c:pt>
                <c:pt idx="221">
                  <c:v>-0.59450804000000002</c:v>
                </c:pt>
                <c:pt idx="222">
                  <c:v>-0.59456845999999997</c:v>
                </c:pt>
                <c:pt idx="223">
                  <c:v>-0.59453818000000003</c:v>
                </c:pt>
                <c:pt idx="224">
                  <c:v>-0.59459611999999995</c:v>
                </c:pt>
                <c:pt idx="225">
                  <c:v>-0.59461794000000001</c:v>
                </c:pt>
                <c:pt idx="226">
                  <c:v>-0.59440088000000002</c:v>
                </c:pt>
                <c:pt idx="227">
                  <c:v>-0.59451768999999999</c:v>
                </c:pt>
                <c:pt idx="228">
                  <c:v>-0.59424456000000003</c:v>
                </c:pt>
                <c:pt idx="229">
                  <c:v>-0.59408729000000005</c:v>
                </c:pt>
                <c:pt idx="230">
                  <c:v>-0.59695578000000005</c:v>
                </c:pt>
                <c:pt idx="231">
                  <c:v>-0.60998817000000005</c:v>
                </c:pt>
                <c:pt idx="232">
                  <c:v>-0.62773055</c:v>
                </c:pt>
                <c:pt idx="233">
                  <c:v>-0.64167269000000005</c:v>
                </c:pt>
                <c:pt idx="234">
                  <c:v>-0.64571212</c:v>
                </c:pt>
                <c:pt idx="235">
                  <c:v>-0.65155706999999996</c:v>
                </c:pt>
                <c:pt idx="236">
                  <c:v>-0.65260783</c:v>
                </c:pt>
                <c:pt idx="237">
                  <c:v>-0.65254288000000005</c:v>
                </c:pt>
                <c:pt idx="238">
                  <c:v>-0.65233737999999997</c:v>
                </c:pt>
                <c:pt idx="239">
                  <c:v>-0.65208650000000001</c:v>
                </c:pt>
                <c:pt idx="240">
                  <c:v>-0.65214737</c:v>
                </c:pt>
                <c:pt idx="241">
                  <c:v>-0.65207424000000003</c:v>
                </c:pt>
                <c:pt idx="242">
                  <c:v>-0.65194934999999998</c:v>
                </c:pt>
                <c:pt idx="243">
                  <c:v>-0.65196500999999996</c:v>
                </c:pt>
                <c:pt idx="244">
                  <c:v>-0.65207371999999997</c:v>
                </c:pt>
                <c:pt idx="245">
                  <c:v>-0.65179246999999996</c:v>
                </c:pt>
                <c:pt idx="246">
                  <c:v>-0.65156864999999997</c:v>
                </c:pt>
                <c:pt idx="247">
                  <c:v>-0.65165461000000002</c:v>
                </c:pt>
                <c:pt idx="248">
                  <c:v>-0.65108418999999995</c:v>
                </c:pt>
                <c:pt idx="249">
                  <c:v>-0.65077613000000001</c:v>
                </c:pt>
                <c:pt idx="250">
                  <c:v>-0.65104052999999995</c:v>
                </c:pt>
                <c:pt idx="251">
                  <c:v>-0.64675879999999997</c:v>
                </c:pt>
                <c:pt idx="252">
                  <c:v>-0.64291836000000002</c:v>
                </c:pt>
                <c:pt idx="253">
                  <c:v>-0.64006921999999999</c:v>
                </c:pt>
                <c:pt idx="254">
                  <c:v>-0.63041902999999999</c:v>
                </c:pt>
                <c:pt idx="255">
                  <c:v>-0.62719261999999998</c:v>
                </c:pt>
                <c:pt idx="256">
                  <c:v>-0.62025531</c:v>
                </c:pt>
                <c:pt idx="257">
                  <c:v>-0.61105960000000004</c:v>
                </c:pt>
                <c:pt idx="258">
                  <c:v>-0.60950850999999995</c:v>
                </c:pt>
                <c:pt idx="259">
                  <c:v>-0.60729478999999997</c:v>
                </c:pt>
                <c:pt idx="260">
                  <c:v>-0.60579528000000005</c:v>
                </c:pt>
                <c:pt idx="261">
                  <c:v>-0.60385622000000005</c:v>
                </c:pt>
                <c:pt idx="262">
                  <c:v>-0.60110518000000002</c:v>
                </c:pt>
                <c:pt idx="263">
                  <c:v>-0.59849790000000003</c:v>
                </c:pt>
                <c:pt idx="264">
                  <c:v>-0.59614040000000001</c:v>
                </c:pt>
                <c:pt idx="265">
                  <c:v>-0.59312007</c:v>
                </c:pt>
                <c:pt idx="266">
                  <c:v>-0.59090483000000005</c:v>
                </c:pt>
                <c:pt idx="267">
                  <c:v>-0.59009679999999998</c:v>
                </c:pt>
                <c:pt idx="268">
                  <c:v>-0.58830287000000003</c:v>
                </c:pt>
                <c:pt idx="269">
                  <c:v>-0.58752000999999998</c:v>
                </c:pt>
                <c:pt idx="270">
                  <c:v>-0.58741962999999997</c:v>
                </c:pt>
                <c:pt idx="271">
                  <c:v>-0.58715808999999997</c:v>
                </c:pt>
                <c:pt idx="272">
                  <c:v>-0.58690947000000004</c:v>
                </c:pt>
                <c:pt idx="273">
                  <c:v>-0.58692506</c:v>
                </c:pt>
                <c:pt idx="274">
                  <c:v>-0.58638221999999995</c:v>
                </c:pt>
                <c:pt idx="275">
                  <c:v>-0.58392845999999998</c:v>
                </c:pt>
                <c:pt idx="276">
                  <c:v>-0.58260058999999997</c:v>
                </c:pt>
                <c:pt idx="277">
                  <c:v>-0.58181375999999996</c:v>
                </c:pt>
                <c:pt idx="278">
                  <c:v>-0.58101798999999998</c:v>
                </c:pt>
                <c:pt idx="279">
                  <c:v>-0.57986468999999996</c:v>
                </c:pt>
                <c:pt idx="280">
                  <c:v>-0.57681260000000001</c:v>
                </c:pt>
                <c:pt idx="281">
                  <c:v>-0.57379944000000005</c:v>
                </c:pt>
                <c:pt idx="282">
                  <c:v>-0.5693975</c:v>
                </c:pt>
                <c:pt idx="283">
                  <c:v>-0.56388442000000005</c:v>
                </c:pt>
                <c:pt idx="284">
                  <c:v>-0.56040098999999999</c:v>
                </c:pt>
                <c:pt idx="285">
                  <c:v>-0.55716441999999999</c:v>
                </c:pt>
                <c:pt idx="286">
                  <c:v>-0.55379776999999997</c:v>
                </c:pt>
                <c:pt idx="287">
                  <c:v>-0.55048547000000003</c:v>
                </c:pt>
                <c:pt idx="288">
                  <c:v>-0.54664805000000005</c:v>
                </c:pt>
                <c:pt idx="289">
                  <c:v>-0.53943905999999997</c:v>
                </c:pt>
                <c:pt idx="290">
                  <c:v>-0.53610285000000002</c:v>
                </c:pt>
                <c:pt idx="291">
                  <c:v>-0.53332517000000002</c:v>
                </c:pt>
                <c:pt idx="292">
                  <c:v>-0.52850688999999995</c:v>
                </c:pt>
                <c:pt idx="293">
                  <c:v>-0.52398</c:v>
                </c:pt>
                <c:pt idx="294">
                  <c:v>-0.52039661000000004</c:v>
                </c:pt>
                <c:pt idx="295">
                  <c:v>-0.51886401000000004</c:v>
                </c:pt>
                <c:pt idx="296">
                  <c:v>-0.51833306999999995</c:v>
                </c:pt>
                <c:pt idx="297">
                  <c:v>-0.51800793000000001</c:v>
                </c:pt>
                <c:pt idx="298">
                  <c:v>-0.51641559999999997</c:v>
                </c:pt>
                <c:pt idx="299">
                  <c:v>-0.51448426999999997</c:v>
                </c:pt>
                <c:pt idx="300">
                  <c:v>-0.51256345000000003</c:v>
                </c:pt>
                <c:pt idx="301">
                  <c:v>-0.51126547</c:v>
                </c:pt>
                <c:pt idx="302">
                  <c:v>-0.51074927000000003</c:v>
                </c:pt>
                <c:pt idx="303">
                  <c:v>-0.50768420000000003</c:v>
                </c:pt>
                <c:pt idx="304">
                  <c:v>-0.50237012999999997</c:v>
                </c:pt>
                <c:pt idx="305">
                  <c:v>-0.49840457999999999</c:v>
                </c:pt>
                <c:pt idx="306">
                  <c:v>-0.49200269000000002</c:v>
                </c:pt>
                <c:pt idx="307">
                  <c:v>-0.48619706000000001</c:v>
                </c:pt>
                <c:pt idx="308">
                  <c:v>-0.48131355999999997</c:v>
                </c:pt>
                <c:pt idx="309">
                  <c:v>-0.48063196000000002</c:v>
                </c:pt>
                <c:pt idx="310">
                  <c:v>-0.48021846000000001</c:v>
                </c:pt>
                <c:pt idx="311">
                  <c:v>-0.48019815999999999</c:v>
                </c:pt>
                <c:pt idx="312">
                  <c:v>-0.47903983999999999</c:v>
                </c:pt>
                <c:pt idx="313">
                  <c:v>-0.47882440999999998</c:v>
                </c:pt>
                <c:pt idx="314">
                  <c:v>-0.47845545</c:v>
                </c:pt>
                <c:pt idx="315">
                  <c:v>-0.47807419000000001</c:v>
                </c:pt>
                <c:pt idx="316">
                  <c:v>-0.47813328999999999</c:v>
                </c:pt>
                <c:pt idx="317">
                  <c:v>-0.47756238000000001</c:v>
                </c:pt>
                <c:pt idx="318">
                  <c:v>-0.47749361000000001</c:v>
                </c:pt>
                <c:pt idx="319">
                  <c:v>-0.47727682999999999</c:v>
                </c:pt>
                <c:pt idx="320">
                  <c:v>-0.47743740000000001</c:v>
                </c:pt>
                <c:pt idx="321">
                  <c:v>-0.47736497</c:v>
                </c:pt>
                <c:pt idx="322">
                  <c:v>-0.47737306000000002</c:v>
                </c:pt>
                <c:pt idx="323">
                  <c:v>-0.47725995999999998</c:v>
                </c:pt>
                <c:pt idx="324">
                  <c:v>-0.47752675999999999</c:v>
                </c:pt>
                <c:pt idx="325">
                  <c:v>-0.47739018999999999</c:v>
                </c:pt>
                <c:pt idx="326">
                  <c:v>-0.47736828999999997</c:v>
                </c:pt>
                <c:pt idx="327">
                  <c:v>-0.47765935999999998</c:v>
                </c:pt>
                <c:pt idx="328">
                  <c:v>-0.47727874999999997</c:v>
                </c:pt>
                <c:pt idx="329">
                  <c:v>-0.47735643999999999</c:v>
                </c:pt>
                <c:pt idx="330">
                  <c:v>-0.47760952000000001</c:v>
                </c:pt>
                <c:pt idx="331">
                  <c:v>-0.47779010999999999</c:v>
                </c:pt>
                <c:pt idx="332">
                  <c:v>-0.47821485000000002</c:v>
                </c:pt>
                <c:pt idx="333">
                  <c:v>-0.47912009</c:v>
                </c:pt>
                <c:pt idx="334">
                  <c:v>-0.48171164</c:v>
                </c:pt>
                <c:pt idx="335">
                  <c:v>-0.50205069999999996</c:v>
                </c:pt>
                <c:pt idx="336">
                  <c:v>-0.51245008000000003</c:v>
                </c:pt>
                <c:pt idx="337">
                  <c:v>-0.52746755000000001</c:v>
                </c:pt>
                <c:pt idx="338">
                  <c:v>-0.60615258999999999</c:v>
                </c:pt>
                <c:pt idx="339">
                  <c:v>-0.81965953000000003</c:v>
                </c:pt>
                <c:pt idx="340">
                  <c:v>-2.1329329000000001</c:v>
                </c:pt>
              </c:numCache>
            </c:numRef>
          </c:xVal>
          <c:yVal>
            <c:numRef>
              <c:f>Elaborated!$N$3:$N$340</c:f>
              <c:numCache>
                <c:formatCode>0.00</c:formatCode>
                <c:ptCount val="338"/>
                <c:pt idx="0">
                  <c:v>0</c:v>
                </c:pt>
                <c:pt idx="1">
                  <c:v>0.57787118999999998</c:v>
                </c:pt>
                <c:pt idx="2">
                  <c:v>0.606595</c:v>
                </c:pt>
                <c:pt idx="3">
                  <c:v>0.70320565000000002</c:v>
                </c:pt>
                <c:pt idx="4">
                  <c:v>0.75139725000000002</c:v>
                </c:pt>
                <c:pt idx="5">
                  <c:v>0.78165167999999996</c:v>
                </c:pt>
                <c:pt idx="6">
                  <c:v>0.79041463999999995</c:v>
                </c:pt>
                <c:pt idx="7">
                  <c:v>0.792327</c:v>
                </c:pt>
                <c:pt idx="8">
                  <c:v>0.79462637999999997</c:v>
                </c:pt>
                <c:pt idx="9">
                  <c:v>0.79811421000000005</c:v>
                </c:pt>
                <c:pt idx="10">
                  <c:v>0.79865684000000003</c:v>
                </c:pt>
                <c:pt idx="11">
                  <c:v>0.79824360000000005</c:v>
                </c:pt>
                <c:pt idx="12">
                  <c:v>0.80140805999999998</c:v>
                </c:pt>
                <c:pt idx="13">
                  <c:v>0.84175637999999997</c:v>
                </c:pt>
                <c:pt idx="14">
                  <c:v>0.98601494000000001</c:v>
                </c:pt>
                <c:pt idx="15">
                  <c:v>1.0791866999999999</c:v>
                </c:pt>
                <c:pt idx="16">
                  <c:v>1.1965493</c:v>
                </c:pt>
                <c:pt idx="17">
                  <c:v>1.3252250999999999</c:v>
                </c:pt>
                <c:pt idx="18">
                  <c:v>1.4327702</c:v>
                </c:pt>
                <c:pt idx="19">
                  <c:v>1.5250075999999999</c:v>
                </c:pt>
                <c:pt idx="20">
                  <c:v>1.6148898</c:v>
                </c:pt>
                <c:pt idx="21">
                  <c:v>1.6955458000000001</c:v>
                </c:pt>
                <c:pt idx="22">
                  <c:v>1.7963644999999999</c:v>
                </c:pt>
                <c:pt idx="23">
                  <c:v>1.9121988999999999</c:v>
                </c:pt>
                <c:pt idx="24">
                  <c:v>1.9990167999999999</c:v>
                </c:pt>
                <c:pt idx="25">
                  <c:v>2.0778006000000002</c:v>
                </c:pt>
                <c:pt idx="26">
                  <c:v>2.1809064999999999</c:v>
                </c:pt>
                <c:pt idx="27">
                  <c:v>2.2660233000000001</c:v>
                </c:pt>
                <c:pt idx="28">
                  <c:v>2.3352172000000002</c:v>
                </c:pt>
                <c:pt idx="29">
                  <c:v>2.4209502999999999</c:v>
                </c:pt>
                <c:pt idx="30">
                  <c:v>2.4959153000000001</c:v>
                </c:pt>
                <c:pt idx="31">
                  <c:v>2.5778561</c:v>
                </c:pt>
                <c:pt idx="32">
                  <c:v>2.6727199000000001</c:v>
                </c:pt>
                <c:pt idx="33">
                  <c:v>2.808996</c:v>
                </c:pt>
                <c:pt idx="34">
                  <c:v>3.0149525000000001</c:v>
                </c:pt>
                <c:pt idx="35">
                  <c:v>3.1297373999999998</c:v>
                </c:pt>
                <c:pt idx="36">
                  <c:v>3.2027524999999999</c:v>
                </c:pt>
                <c:pt idx="37">
                  <c:v>3.2686822000000002</c:v>
                </c:pt>
                <c:pt idx="38">
                  <c:v>3.3360677000000001</c:v>
                </c:pt>
                <c:pt idx="39">
                  <c:v>3.4197449999999998</c:v>
                </c:pt>
                <c:pt idx="40">
                  <c:v>3.5032578999999999</c:v>
                </c:pt>
                <c:pt idx="41">
                  <c:v>3.5823735999999999</c:v>
                </c:pt>
                <c:pt idx="42">
                  <c:v>3.6760359999999999</c:v>
                </c:pt>
                <c:pt idx="43">
                  <c:v>3.8028875000000002</c:v>
                </c:pt>
                <c:pt idx="44">
                  <c:v>3.8981436999999999</c:v>
                </c:pt>
                <c:pt idx="45">
                  <c:v>3.9676695999999998</c:v>
                </c:pt>
                <c:pt idx="46">
                  <c:v>4.0271135999999998</c:v>
                </c:pt>
                <c:pt idx="47">
                  <c:v>4.0852877999999997</c:v>
                </c:pt>
                <c:pt idx="48">
                  <c:v>4.1406305999999997</c:v>
                </c:pt>
                <c:pt idx="49">
                  <c:v>4.1903100000000002</c:v>
                </c:pt>
                <c:pt idx="50">
                  <c:v>4.2362637000000003</c:v>
                </c:pt>
                <c:pt idx="51">
                  <c:v>4.2887459000000003</c:v>
                </c:pt>
                <c:pt idx="52">
                  <c:v>4.3620006</c:v>
                </c:pt>
                <c:pt idx="53">
                  <c:v>4.4476231000000004</c:v>
                </c:pt>
                <c:pt idx="54">
                  <c:v>4.5491747</c:v>
                </c:pt>
                <c:pt idx="55">
                  <c:v>4.6321211</c:v>
                </c:pt>
                <c:pt idx="56">
                  <c:v>4.7028622000000002</c:v>
                </c:pt>
                <c:pt idx="57">
                  <c:v>4.7766658</c:v>
                </c:pt>
                <c:pt idx="58">
                  <c:v>4.8548119999999999</c:v>
                </c:pt>
                <c:pt idx="59">
                  <c:v>4.9380708000000002</c:v>
                </c:pt>
                <c:pt idx="60">
                  <c:v>5.0159846000000003</c:v>
                </c:pt>
                <c:pt idx="61">
                  <c:v>5.0821091000000003</c:v>
                </c:pt>
                <c:pt idx="62">
                  <c:v>5.1377164999999998</c:v>
                </c:pt>
                <c:pt idx="63">
                  <c:v>5.1930262000000003</c:v>
                </c:pt>
                <c:pt idx="64">
                  <c:v>5.2305839000000001</c:v>
                </c:pt>
                <c:pt idx="65">
                  <c:v>5.2921353</c:v>
                </c:pt>
                <c:pt idx="66">
                  <c:v>5.3614917999999996</c:v>
                </c:pt>
                <c:pt idx="67">
                  <c:v>5.4219134000000002</c:v>
                </c:pt>
                <c:pt idx="68">
                  <c:v>5.4803699999999997</c:v>
                </c:pt>
                <c:pt idx="69">
                  <c:v>5.5424328999999997</c:v>
                </c:pt>
                <c:pt idx="70">
                  <c:v>5.5941241000000002</c:v>
                </c:pt>
                <c:pt idx="71">
                  <c:v>5.6392122000000002</c:v>
                </c:pt>
                <c:pt idx="72">
                  <c:v>5.6830962999999999</c:v>
                </c:pt>
                <c:pt idx="73">
                  <c:v>5.7170025999999998</c:v>
                </c:pt>
                <c:pt idx="74">
                  <c:v>5.7468268</c:v>
                </c:pt>
                <c:pt idx="75">
                  <c:v>5.7708390999999999</c:v>
                </c:pt>
                <c:pt idx="76">
                  <c:v>5.795477</c:v>
                </c:pt>
                <c:pt idx="77">
                  <c:v>5.8236619999999997</c:v>
                </c:pt>
                <c:pt idx="78">
                  <c:v>5.8449945999999997</c:v>
                </c:pt>
                <c:pt idx="79">
                  <c:v>5.8719710999999997</c:v>
                </c:pt>
                <c:pt idx="80">
                  <c:v>5.8946703999999999</c:v>
                </c:pt>
                <c:pt idx="81">
                  <c:v>5.9201408000000004</c:v>
                </c:pt>
                <c:pt idx="82">
                  <c:v>5.9471566999999999</c:v>
                </c:pt>
                <c:pt idx="83">
                  <c:v>5.9701275999999996</c:v>
                </c:pt>
                <c:pt idx="84">
                  <c:v>6.0042097999999999</c:v>
                </c:pt>
                <c:pt idx="85">
                  <c:v>6.0385264999999997</c:v>
                </c:pt>
                <c:pt idx="86">
                  <c:v>6.0495844999999999</c:v>
                </c:pt>
                <c:pt idx="87">
                  <c:v>6.1143410999999999</c:v>
                </c:pt>
                <c:pt idx="88">
                  <c:v>6.2205193999999997</c:v>
                </c:pt>
                <c:pt idx="89">
                  <c:v>6.3226168999999999</c:v>
                </c:pt>
                <c:pt idx="90">
                  <c:v>6.4157525</c:v>
                </c:pt>
                <c:pt idx="91">
                  <c:v>6.5025728000000003</c:v>
                </c:pt>
                <c:pt idx="92">
                  <c:v>6.5855283</c:v>
                </c:pt>
                <c:pt idx="93">
                  <c:v>6.6430258000000002</c:v>
                </c:pt>
                <c:pt idx="94">
                  <c:v>6.7036651999999997</c:v>
                </c:pt>
                <c:pt idx="95">
                  <c:v>6.7591375999999999</c:v>
                </c:pt>
                <c:pt idx="96">
                  <c:v>6.7932915999999999</c:v>
                </c:pt>
                <c:pt idx="97">
                  <c:v>6.8498441999999997</c:v>
                </c:pt>
                <c:pt idx="98">
                  <c:v>6.9312741999999998</c:v>
                </c:pt>
                <c:pt idx="99">
                  <c:v>7.0195787000000003</c:v>
                </c:pt>
                <c:pt idx="100">
                  <c:v>7.1461950999999999</c:v>
                </c:pt>
                <c:pt idx="101">
                  <c:v>7.2646812000000001</c:v>
                </c:pt>
                <c:pt idx="102">
                  <c:v>7.3814165000000003</c:v>
                </c:pt>
                <c:pt idx="103">
                  <c:v>7.5248444000000001</c:v>
                </c:pt>
                <c:pt idx="104">
                  <c:v>7.6360324000000004</c:v>
                </c:pt>
                <c:pt idx="105">
                  <c:v>7.7337996999999996</c:v>
                </c:pt>
                <c:pt idx="106">
                  <c:v>7.7948029999999999</c:v>
                </c:pt>
                <c:pt idx="107">
                  <c:v>7.9074811</c:v>
                </c:pt>
                <c:pt idx="108">
                  <c:v>8.0231005999999994</c:v>
                </c:pt>
                <c:pt idx="109">
                  <c:v>8.1325746999999993</c:v>
                </c:pt>
                <c:pt idx="110">
                  <c:v>8.2360284999999998</c:v>
                </c:pt>
                <c:pt idx="111">
                  <c:v>8.3215611000000003</c:v>
                </c:pt>
                <c:pt idx="112">
                  <c:v>8.4154499000000005</c:v>
                </c:pt>
                <c:pt idx="113">
                  <c:v>8.5092966000000008</c:v>
                </c:pt>
                <c:pt idx="114">
                  <c:v>8.6065772999999997</c:v>
                </c:pt>
                <c:pt idx="115">
                  <c:v>8.6910185999999996</c:v>
                </c:pt>
                <c:pt idx="116">
                  <c:v>8.7866228999999993</c:v>
                </c:pt>
                <c:pt idx="117">
                  <c:v>8.8833293999999992</c:v>
                </c:pt>
                <c:pt idx="118">
                  <c:v>8.9831509999999994</c:v>
                </c:pt>
                <c:pt idx="119">
                  <c:v>9.0628226000000005</c:v>
                </c:pt>
                <c:pt idx="120">
                  <c:v>9.1632537999999997</c:v>
                </c:pt>
                <c:pt idx="121">
                  <c:v>9.2701338999999994</c:v>
                </c:pt>
                <c:pt idx="122">
                  <c:v>9.3764772999999995</c:v>
                </c:pt>
                <c:pt idx="123">
                  <c:v>9.4774484999999995</c:v>
                </c:pt>
                <c:pt idx="124">
                  <c:v>9.5821547000000002</c:v>
                </c:pt>
                <c:pt idx="125">
                  <c:v>9.6712024999999997</c:v>
                </c:pt>
                <c:pt idx="126">
                  <c:v>9.7595075999999992</c:v>
                </c:pt>
                <c:pt idx="127">
                  <c:v>9.8410279000000003</c:v>
                </c:pt>
                <c:pt idx="128">
                  <c:v>9.9180427000000009</c:v>
                </c:pt>
                <c:pt idx="129">
                  <c:v>10.010882000000001</c:v>
                </c:pt>
                <c:pt idx="130">
                  <c:v>10.105896</c:v>
                </c:pt>
                <c:pt idx="131">
                  <c:v>10.211008</c:v>
                </c:pt>
                <c:pt idx="132">
                  <c:v>10.313646</c:v>
                </c:pt>
                <c:pt idx="133">
                  <c:v>10.423011000000001</c:v>
                </c:pt>
                <c:pt idx="134">
                  <c:v>10.554862</c:v>
                </c:pt>
                <c:pt idx="135">
                  <c:v>10.731465</c:v>
                </c:pt>
                <c:pt idx="136">
                  <c:v>10.893186999999999</c:v>
                </c:pt>
                <c:pt idx="137">
                  <c:v>11.015802000000001</c:v>
                </c:pt>
                <c:pt idx="138">
                  <c:v>11.158346999999999</c:v>
                </c:pt>
                <c:pt idx="139">
                  <c:v>11.280639000000001</c:v>
                </c:pt>
                <c:pt idx="140">
                  <c:v>11.381157999999999</c:v>
                </c:pt>
                <c:pt idx="141">
                  <c:v>11.484526000000001</c:v>
                </c:pt>
                <c:pt idx="142">
                  <c:v>11.58184</c:v>
                </c:pt>
                <c:pt idx="143">
                  <c:v>11.668863</c:v>
                </c:pt>
                <c:pt idx="144">
                  <c:v>11.754663000000001</c:v>
                </c:pt>
                <c:pt idx="145">
                  <c:v>11.844393</c:v>
                </c:pt>
                <c:pt idx="146">
                  <c:v>11.917966</c:v>
                </c:pt>
                <c:pt idx="147">
                  <c:v>11.990584</c:v>
                </c:pt>
                <c:pt idx="148">
                  <c:v>12.073285</c:v>
                </c:pt>
                <c:pt idx="149">
                  <c:v>12.143953</c:v>
                </c:pt>
                <c:pt idx="150">
                  <c:v>12.210426999999999</c:v>
                </c:pt>
                <c:pt idx="151">
                  <c:v>12.317307</c:v>
                </c:pt>
                <c:pt idx="152">
                  <c:v>12.386309000000001</c:v>
                </c:pt>
                <c:pt idx="153">
                  <c:v>12.433178</c:v>
                </c:pt>
                <c:pt idx="154">
                  <c:v>12.470815999999999</c:v>
                </c:pt>
                <c:pt idx="155">
                  <c:v>12.502927</c:v>
                </c:pt>
                <c:pt idx="156">
                  <c:v>12.530441</c:v>
                </c:pt>
                <c:pt idx="157">
                  <c:v>12.550138</c:v>
                </c:pt>
                <c:pt idx="158">
                  <c:v>12.56362</c:v>
                </c:pt>
                <c:pt idx="159">
                  <c:v>12.595312</c:v>
                </c:pt>
                <c:pt idx="160">
                  <c:v>12.635399</c:v>
                </c:pt>
                <c:pt idx="161">
                  <c:v>12.701252999999999</c:v>
                </c:pt>
                <c:pt idx="162">
                  <c:v>12.774012000000001</c:v>
                </c:pt>
                <c:pt idx="163">
                  <c:v>12.841059</c:v>
                </c:pt>
                <c:pt idx="164">
                  <c:v>12.911522</c:v>
                </c:pt>
                <c:pt idx="165">
                  <c:v>12.986608</c:v>
                </c:pt>
                <c:pt idx="166">
                  <c:v>13.065094999999999</c:v>
                </c:pt>
                <c:pt idx="167">
                  <c:v>13.144003</c:v>
                </c:pt>
                <c:pt idx="168">
                  <c:v>13.221500000000001</c:v>
                </c:pt>
                <c:pt idx="169">
                  <c:v>13.315528</c:v>
                </c:pt>
                <c:pt idx="170">
                  <c:v>13.412819000000001</c:v>
                </c:pt>
                <c:pt idx="171">
                  <c:v>13.480325000000001</c:v>
                </c:pt>
                <c:pt idx="172">
                  <c:v>13.588767000000001</c:v>
                </c:pt>
                <c:pt idx="173">
                  <c:v>13.705870000000001</c:v>
                </c:pt>
                <c:pt idx="174">
                  <c:v>13.830329000000001</c:v>
                </c:pt>
                <c:pt idx="175">
                  <c:v>13.923964</c:v>
                </c:pt>
                <c:pt idx="176">
                  <c:v>14.014479</c:v>
                </c:pt>
                <c:pt idx="177">
                  <c:v>14.100792999999999</c:v>
                </c:pt>
                <c:pt idx="178">
                  <c:v>14.259005</c:v>
                </c:pt>
                <c:pt idx="179">
                  <c:v>14.221484999999999</c:v>
                </c:pt>
                <c:pt idx="180">
                  <c:v>14.645498</c:v>
                </c:pt>
                <c:pt idx="181">
                  <c:v>14.729407</c:v>
                </c:pt>
                <c:pt idx="182">
                  <c:v>14.795283</c:v>
                </c:pt>
                <c:pt idx="183">
                  <c:v>14.866006</c:v>
                </c:pt>
                <c:pt idx="184">
                  <c:v>14.918405</c:v>
                </c:pt>
                <c:pt idx="185">
                  <c:v>14.9536</c:v>
                </c:pt>
                <c:pt idx="186">
                  <c:v>14.988526</c:v>
                </c:pt>
                <c:pt idx="187">
                  <c:v>15.041312</c:v>
                </c:pt>
                <c:pt idx="188">
                  <c:v>15.086746</c:v>
                </c:pt>
                <c:pt idx="189">
                  <c:v>15.139290000000001</c:v>
                </c:pt>
                <c:pt idx="190">
                  <c:v>15.202418</c:v>
                </c:pt>
                <c:pt idx="191">
                  <c:v>15.245393999999999</c:v>
                </c:pt>
                <c:pt idx="192">
                  <c:v>15.278877</c:v>
                </c:pt>
                <c:pt idx="193">
                  <c:v>15.303402</c:v>
                </c:pt>
                <c:pt idx="194">
                  <c:v>15.322126000000001</c:v>
                </c:pt>
                <c:pt idx="195">
                  <c:v>15.340721</c:v>
                </c:pt>
                <c:pt idx="196">
                  <c:v>15.352321999999999</c:v>
                </c:pt>
                <c:pt idx="197">
                  <c:v>15.364729000000001</c:v>
                </c:pt>
                <c:pt idx="198">
                  <c:v>15.375343000000001</c:v>
                </c:pt>
                <c:pt idx="199">
                  <c:v>15.383863</c:v>
                </c:pt>
                <c:pt idx="200">
                  <c:v>15.393520000000001</c:v>
                </c:pt>
                <c:pt idx="201">
                  <c:v>15.401108000000001</c:v>
                </c:pt>
                <c:pt idx="202">
                  <c:v>15.407377</c:v>
                </c:pt>
                <c:pt idx="203">
                  <c:v>15.413918000000001</c:v>
                </c:pt>
                <c:pt idx="204">
                  <c:v>15.419639999999999</c:v>
                </c:pt>
                <c:pt idx="205">
                  <c:v>15.423313</c:v>
                </c:pt>
                <c:pt idx="206">
                  <c:v>15.438836999999999</c:v>
                </c:pt>
                <c:pt idx="207">
                  <c:v>15.472768</c:v>
                </c:pt>
                <c:pt idx="208">
                  <c:v>15.504272</c:v>
                </c:pt>
                <c:pt idx="209">
                  <c:v>15.535091</c:v>
                </c:pt>
                <c:pt idx="210">
                  <c:v>15.566693000000001</c:v>
                </c:pt>
                <c:pt idx="211">
                  <c:v>15.655189999999999</c:v>
                </c:pt>
                <c:pt idx="212">
                  <c:v>15.744236000000001</c:v>
                </c:pt>
                <c:pt idx="213">
                  <c:v>15.836971</c:v>
                </c:pt>
                <c:pt idx="214">
                  <c:v>16.013608000000001</c:v>
                </c:pt>
                <c:pt idx="215">
                  <c:v>16.263729000000001</c:v>
                </c:pt>
                <c:pt idx="216">
                  <c:v>16.479868</c:v>
                </c:pt>
                <c:pt idx="217">
                  <c:v>16.677813</c:v>
                </c:pt>
                <c:pt idx="218">
                  <c:v>16.876581000000002</c:v>
                </c:pt>
                <c:pt idx="219">
                  <c:v>17.070222000000001</c:v>
                </c:pt>
                <c:pt idx="220">
                  <c:v>17.249635999999999</c:v>
                </c:pt>
                <c:pt idx="221">
                  <c:v>17.413388000000001</c:v>
                </c:pt>
                <c:pt idx="222">
                  <c:v>17.566586000000001</c:v>
                </c:pt>
                <c:pt idx="223">
                  <c:v>17.691015</c:v>
                </c:pt>
                <c:pt idx="224">
                  <c:v>17.791312000000001</c:v>
                </c:pt>
                <c:pt idx="225">
                  <c:v>17.869733</c:v>
                </c:pt>
                <c:pt idx="226">
                  <c:v>17.945972999999999</c:v>
                </c:pt>
                <c:pt idx="227">
                  <c:v>18.027190000000001</c:v>
                </c:pt>
                <c:pt idx="228">
                  <c:v>18.083219</c:v>
                </c:pt>
                <c:pt idx="229">
                  <c:v>18.179684000000002</c:v>
                </c:pt>
                <c:pt idx="230">
                  <c:v>18.279568999999999</c:v>
                </c:pt>
                <c:pt idx="231">
                  <c:v>18.542722999999999</c:v>
                </c:pt>
                <c:pt idx="232">
                  <c:v>18.779551000000001</c:v>
                </c:pt>
                <c:pt idx="233">
                  <c:v>18.890588000000001</c:v>
                </c:pt>
                <c:pt idx="234">
                  <c:v>18.953997999999999</c:v>
                </c:pt>
                <c:pt idx="235">
                  <c:v>19.008901999999999</c:v>
                </c:pt>
                <c:pt idx="236">
                  <c:v>19.582457000000002</c:v>
                </c:pt>
                <c:pt idx="237">
                  <c:v>19.761334000000002</c:v>
                </c:pt>
                <c:pt idx="238">
                  <c:v>19.885507</c:v>
                </c:pt>
                <c:pt idx="239">
                  <c:v>20.029903000000001</c:v>
                </c:pt>
                <c:pt idx="240">
                  <c:v>20.158349999999999</c:v>
                </c:pt>
                <c:pt idx="241">
                  <c:v>20.285031</c:v>
                </c:pt>
                <c:pt idx="242">
                  <c:v>20.410525</c:v>
                </c:pt>
                <c:pt idx="243">
                  <c:v>20.557887999999998</c:v>
                </c:pt>
                <c:pt idx="244">
                  <c:v>20.694603000000001</c:v>
                </c:pt>
                <c:pt idx="245">
                  <c:v>20.80143</c:v>
                </c:pt>
                <c:pt idx="246">
                  <c:v>20.887060000000002</c:v>
                </c:pt>
                <c:pt idx="247">
                  <c:v>20.982710999999998</c:v>
                </c:pt>
                <c:pt idx="248">
                  <c:v>21.099129999999999</c:v>
                </c:pt>
                <c:pt idx="249">
                  <c:v>21.204986999999999</c:v>
                </c:pt>
                <c:pt idx="250">
                  <c:v>21.316192000000001</c:v>
                </c:pt>
                <c:pt idx="251">
                  <c:v>21.420591999999999</c:v>
                </c:pt>
                <c:pt idx="252">
                  <c:v>21.516318999999999</c:v>
                </c:pt>
                <c:pt idx="253">
                  <c:v>21.619458000000002</c:v>
                </c:pt>
                <c:pt idx="254">
                  <c:v>21.741296999999999</c:v>
                </c:pt>
                <c:pt idx="255">
                  <c:v>21.852115000000001</c:v>
                </c:pt>
                <c:pt idx="256">
                  <c:v>21.955497999999999</c:v>
                </c:pt>
                <c:pt idx="257">
                  <c:v>22.040541999999999</c:v>
                </c:pt>
                <c:pt idx="258">
                  <c:v>22.099523000000001</c:v>
                </c:pt>
                <c:pt idx="259">
                  <c:v>22.15812</c:v>
                </c:pt>
                <c:pt idx="260">
                  <c:v>22.203751</c:v>
                </c:pt>
                <c:pt idx="261">
                  <c:v>22.293686999999998</c:v>
                </c:pt>
                <c:pt idx="262">
                  <c:v>22.373443999999999</c:v>
                </c:pt>
                <c:pt idx="263">
                  <c:v>22.446503</c:v>
                </c:pt>
                <c:pt idx="264">
                  <c:v>22.529332</c:v>
                </c:pt>
                <c:pt idx="265">
                  <c:v>22.599703000000002</c:v>
                </c:pt>
                <c:pt idx="266">
                  <c:v>22.649823000000001</c:v>
                </c:pt>
                <c:pt idx="267">
                  <c:v>22.702283999999999</c:v>
                </c:pt>
                <c:pt idx="268">
                  <c:v>22.756869999999999</c:v>
                </c:pt>
                <c:pt idx="269">
                  <c:v>22.794311</c:v>
                </c:pt>
                <c:pt idx="270">
                  <c:v>22.847539999999999</c:v>
                </c:pt>
                <c:pt idx="271">
                  <c:v>22.938015</c:v>
                </c:pt>
                <c:pt idx="272">
                  <c:v>23.029406999999999</c:v>
                </c:pt>
                <c:pt idx="273">
                  <c:v>23.11927</c:v>
                </c:pt>
                <c:pt idx="274">
                  <c:v>23.201620999999999</c:v>
                </c:pt>
                <c:pt idx="275">
                  <c:v>23.277487000000001</c:v>
                </c:pt>
                <c:pt idx="276">
                  <c:v>23.353911</c:v>
                </c:pt>
                <c:pt idx="277">
                  <c:v>23.431009</c:v>
                </c:pt>
                <c:pt idx="278">
                  <c:v>23.518523999999999</c:v>
                </c:pt>
                <c:pt idx="279">
                  <c:v>23.600518999999998</c:v>
                </c:pt>
                <c:pt idx="280">
                  <c:v>23.676226</c:v>
                </c:pt>
                <c:pt idx="281">
                  <c:v>23.748132999999999</c:v>
                </c:pt>
                <c:pt idx="282">
                  <c:v>23.837827000000001</c:v>
                </c:pt>
                <c:pt idx="283">
                  <c:v>23.931809999999999</c:v>
                </c:pt>
                <c:pt idx="284">
                  <c:v>24.026788</c:v>
                </c:pt>
                <c:pt idx="285">
                  <c:v>24.120293</c:v>
                </c:pt>
                <c:pt idx="286">
                  <c:v>24.226019000000001</c:v>
                </c:pt>
                <c:pt idx="287">
                  <c:v>24.327672</c:v>
                </c:pt>
                <c:pt idx="288">
                  <c:v>24.434246999999999</c:v>
                </c:pt>
                <c:pt idx="289">
                  <c:v>24.554776</c:v>
                </c:pt>
                <c:pt idx="290">
                  <c:v>24.655901</c:v>
                </c:pt>
                <c:pt idx="291">
                  <c:v>24.773078000000002</c:v>
                </c:pt>
                <c:pt idx="292">
                  <c:v>24.894013999999999</c:v>
                </c:pt>
                <c:pt idx="293">
                  <c:v>25.026859999999999</c:v>
                </c:pt>
                <c:pt idx="294">
                  <c:v>25.157126999999999</c:v>
                </c:pt>
                <c:pt idx="295">
                  <c:v>25.259958000000001</c:v>
                </c:pt>
                <c:pt idx="296">
                  <c:v>25.370920000000002</c:v>
                </c:pt>
                <c:pt idx="297">
                  <c:v>25.485734000000001</c:v>
                </c:pt>
                <c:pt idx="298">
                  <c:v>25.597771000000002</c:v>
                </c:pt>
                <c:pt idx="299">
                  <c:v>25.747242</c:v>
                </c:pt>
                <c:pt idx="300">
                  <c:v>25.950482999999998</c:v>
                </c:pt>
                <c:pt idx="301">
                  <c:v>26.118372000000001</c:v>
                </c:pt>
                <c:pt idx="302">
                  <c:v>26.281988999999999</c:v>
                </c:pt>
                <c:pt idx="303">
                  <c:v>26.408961999999999</c:v>
                </c:pt>
                <c:pt idx="304">
                  <c:v>26.549154999999999</c:v>
                </c:pt>
                <c:pt idx="305">
                  <c:v>26.678816000000001</c:v>
                </c:pt>
                <c:pt idx="306">
                  <c:v>26.789026</c:v>
                </c:pt>
                <c:pt idx="307">
                  <c:v>26.887191000000001</c:v>
                </c:pt>
                <c:pt idx="308">
                  <c:v>26.981304000000002</c:v>
                </c:pt>
                <c:pt idx="309">
                  <c:v>27.060911000000001</c:v>
                </c:pt>
                <c:pt idx="310">
                  <c:v>27.131141</c:v>
                </c:pt>
                <c:pt idx="311">
                  <c:v>27.208625000000001</c:v>
                </c:pt>
                <c:pt idx="312">
                  <c:v>27.266852</c:v>
                </c:pt>
                <c:pt idx="313">
                  <c:v>27.320222999999999</c:v>
                </c:pt>
                <c:pt idx="314">
                  <c:v>27.382292</c:v>
                </c:pt>
                <c:pt idx="315">
                  <c:v>27.443245999999998</c:v>
                </c:pt>
                <c:pt idx="316">
                  <c:v>27.505474</c:v>
                </c:pt>
                <c:pt idx="317">
                  <c:v>27.573277000000001</c:v>
                </c:pt>
                <c:pt idx="318">
                  <c:v>27.639607999999999</c:v>
                </c:pt>
                <c:pt idx="319">
                  <c:v>27.706524999999999</c:v>
                </c:pt>
                <c:pt idx="320">
                  <c:v>27.771447999999999</c:v>
                </c:pt>
                <c:pt idx="321">
                  <c:v>27.846986000000001</c:v>
                </c:pt>
                <c:pt idx="322">
                  <c:v>27.934643000000001</c:v>
                </c:pt>
                <c:pt idx="323">
                  <c:v>28.036548</c:v>
                </c:pt>
                <c:pt idx="324">
                  <c:v>28.135560000000002</c:v>
                </c:pt>
                <c:pt idx="325">
                  <c:v>28.227833</c:v>
                </c:pt>
                <c:pt idx="326">
                  <c:v>28.312028999999999</c:v>
                </c:pt>
                <c:pt idx="327">
                  <c:v>28.385750000000002</c:v>
                </c:pt>
                <c:pt idx="328">
                  <c:v>28.465420999999999</c:v>
                </c:pt>
                <c:pt idx="329">
                  <c:v>28.57545</c:v>
                </c:pt>
                <c:pt idx="330">
                  <c:v>28.711606</c:v>
                </c:pt>
                <c:pt idx="331">
                  <c:v>28.825344000000001</c:v>
                </c:pt>
                <c:pt idx="332">
                  <c:v>28.887841000000002</c:v>
                </c:pt>
                <c:pt idx="333">
                  <c:v>28.935880999999998</c:v>
                </c:pt>
                <c:pt idx="334">
                  <c:v>29.02758</c:v>
                </c:pt>
                <c:pt idx="335">
                  <c:v>29.157077000000001</c:v>
                </c:pt>
                <c:pt idx="336">
                  <c:v>29.298499</c:v>
                </c:pt>
                <c:pt idx="337">
                  <c:v>29.420895999999999</c:v>
                </c:pt>
              </c:numCache>
            </c:numRef>
          </c:yVal>
          <c:smooth val="1"/>
          <c:extLst>
            <c:ext xmlns:c16="http://schemas.microsoft.com/office/drawing/2014/chart" uri="{C3380CC4-5D6E-409C-BE32-E72D297353CC}">
              <c16:uniqueId val="{00000000-D558-4BC2-AABE-A43901D652C5}"/>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Elaborated!$I$3:$I$344</c:f>
              <c:numCache>
                <c:formatCode>0.00</c:formatCode>
                <c:ptCount val="342"/>
                <c:pt idx="0">
                  <c:v>0</c:v>
                </c:pt>
                <c:pt idx="1">
                  <c:v>-0.50745580000000001</c:v>
                </c:pt>
                <c:pt idx="2">
                  <c:v>-0.55789301000000002</c:v>
                </c:pt>
                <c:pt idx="3">
                  <c:v>-0.61505202000000003</c:v>
                </c:pt>
                <c:pt idx="4">
                  <c:v>-0.66963565000000003</c:v>
                </c:pt>
                <c:pt idx="5">
                  <c:v>-0.69769698000000002</c:v>
                </c:pt>
                <c:pt idx="6">
                  <c:v>-0.70827203000000005</c:v>
                </c:pt>
                <c:pt idx="7">
                  <c:v>-0.70709717999999999</c:v>
                </c:pt>
                <c:pt idx="8">
                  <c:v>-0.71574943000000002</c:v>
                </c:pt>
                <c:pt idx="9">
                  <c:v>-0.72080200999999999</c:v>
                </c:pt>
                <c:pt idx="10">
                  <c:v>-0.72165292999999997</c:v>
                </c:pt>
                <c:pt idx="11">
                  <c:v>-0.71895074999999997</c:v>
                </c:pt>
                <c:pt idx="12">
                  <c:v>-0.71868617000000001</c:v>
                </c:pt>
                <c:pt idx="13">
                  <c:v>-0.76340622000000002</c:v>
                </c:pt>
                <c:pt idx="14">
                  <c:v>-0.87121599000000005</c:v>
                </c:pt>
                <c:pt idx="15">
                  <c:v>-0.98784265000000004</c:v>
                </c:pt>
                <c:pt idx="16">
                  <c:v>-1.0528465</c:v>
                </c:pt>
                <c:pt idx="17">
                  <c:v>-1.2001885000000001</c:v>
                </c:pt>
                <c:pt idx="18">
                  <c:v>-1.308546</c:v>
                </c:pt>
                <c:pt idx="19">
                  <c:v>-1.4014055999999999</c:v>
                </c:pt>
                <c:pt idx="20">
                  <c:v>-1.4699237999999999</c:v>
                </c:pt>
                <c:pt idx="21">
                  <c:v>-1.5423393000000001</c:v>
                </c:pt>
                <c:pt idx="22">
                  <c:v>-1.5913202</c:v>
                </c:pt>
                <c:pt idx="23">
                  <c:v>-1.6722855000000001</c:v>
                </c:pt>
                <c:pt idx="24">
                  <c:v>-1.7694361999999999</c:v>
                </c:pt>
                <c:pt idx="25">
                  <c:v>-1.8061955999999999</c:v>
                </c:pt>
                <c:pt idx="26">
                  <c:v>-1.8861857</c:v>
                </c:pt>
                <c:pt idx="27">
                  <c:v>-1.9659005000000001</c:v>
                </c:pt>
                <c:pt idx="28">
                  <c:v>-2.0515340000000002</c:v>
                </c:pt>
                <c:pt idx="29">
                  <c:v>-2.1379453000000002</c:v>
                </c:pt>
                <c:pt idx="30">
                  <c:v>-2.2399173000000001</c:v>
                </c:pt>
                <c:pt idx="31">
                  <c:v>-2.2847458</c:v>
                </c:pt>
                <c:pt idx="32">
                  <c:v>-2.3751424999999999</c:v>
                </c:pt>
                <c:pt idx="33">
                  <c:v>-2.4410351000000001</c:v>
                </c:pt>
                <c:pt idx="34">
                  <c:v>-2.6198160000000001</c:v>
                </c:pt>
                <c:pt idx="35">
                  <c:v>-2.7563407999999998</c:v>
                </c:pt>
                <c:pt idx="36">
                  <c:v>-2.7904954000000002</c:v>
                </c:pt>
                <c:pt idx="37">
                  <c:v>-2.8543463</c:v>
                </c:pt>
                <c:pt idx="38">
                  <c:v>-2.8805261</c:v>
                </c:pt>
                <c:pt idx="39">
                  <c:v>-2.9861146999999999</c:v>
                </c:pt>
                <c:pt idx="40">
                  <c:v>-3.0482483</c:v>
                </c:pt>
                <c:pt idx="41">
                  <c:v>-3.1081013</c:v>
                </c:pt>
                <c:pt idx="42">
                  <c:v>-3.2193103999999999</c:v>
                </c:pt>
                <c:pt idx="43">
                  <c:v>-3.2654673000000001</c:v>
                </c:pt>
                <c:pt idx="44">
                  <c:v>-3.4101401999999998</c:v>
                </c:pt>
                <c:pt idx="45">
                  <c:v>-3.4382538</c:v>
                </c:pt>
                <c:pt idx="46">
                  <c:v>-3.5123422</c:v>
                </c:pt>
                <c:pt idx="47">
                  <c:v>-3.5165324</c:v>
                </c:pt>
                <c:pt idx="48">
                  <c:v>-3.5373668999999999</c:v>
                </c:pt>
                <c:pt idx="49">
                  <c:v>-3.6375266000000002</c:v>
                </c:pt>
                <c:pt idx="50">
                  <c:v>-3.6720267</c:v>
                </c:pt>
                <c:pt idx="51">
                  <c:v>-3.6974976000000002</c:v>
                </c:pt>
                <c:pt idx="52">
                  <c:v>-3.7498293</c:v>
                </c:pt>
                <c:pt idx="53">
                  <c:v>-3.8288750999999999</c:v>
                </c:pt>
                <c:pt idx="54">
                  <c:v>-3.9319736999999999</c:v>
                </c:pt>
                <c:pt idx="55">
                  <c:v>-3.9456041000000002</c:v>
                </c:pt>
                <c:pt idx="56">
                  <c:v>-4.0805943999999998</c:v>
                </c:pt>
                <c:pt idx="57">
                  <c:v>-4.1390769000000001</c:v>
                </c:pt>
                <c:pt idx="58">
                  <c:v>-4.1736737000000002</c:v>
                </c:pt>
                <c:pt idx="59">
                  <c:v>-4.2356362000000001</c:v>
                </c:pt>
                <c:pt idx="60">
                  <c:v>-4.3122939999999996</c:v>
                </c:pt>
                <c:pt idx="61">
                  <c:v>-4.3546456999999998</c:v>
                </c:pt>
                <c:pt idx="62">
                  <c:v>-4.4082939000000003</c:v>
                </c:pt>
                <c:pt idx="63">
                  <c:v>-4.4627083000000001</c:v>
                </c:pt>
                <c:pt idx="64">
                  <c:v>-4.4885574999999998</c:v>
                </c:pt>
                <c:pt idx="65">
                  <c:v>-4.5244277000000004</c:v>
                </c:pt>
                <c:pt idx="66">
                  <c:v>-4.6010194000000002</c:v>
                </c:pt>
                <c:pt idx="67">
                  <c:v>-4.6372207000000003</c:v>
                </c:pt>
                <c:pt idx="68">
                  <c:v>-4.6982597999999998</c:v>
                </c:pt>
                <c:pt idx="69">
                  <c:v>-4.7532699999999997</c:v>
                </c:pt>
                <c:pt idx="70">
                  <c:v>-4.8093427000000002</c:v>
                </c:pt>
                <c:pt idx="71">
                  <c:v>-4.8498400000000004</c:v>
                </c:pt>
                <c:pt idx="72">
                  <c:v>-4.9136243000000004</c:v>
                </c:pt>
                <c:pt idx="73">
                  <c:v>-4.9474995000000002</c:v>
                </c:pt>
                <c:pt idx="74">
                  <c:v>-4.9463702999999999</c:v>
                </c:pt>
                <c:pt idx="75">
                  <c:v>-4.9511881000000004</c:v>
                </c:pt>
                <c:pt idx="76">
                  <c:v>-5.0135467</c:v>
                </c:pt>
                <c:pt idx="77">
                  <c:v>-5.0604402000000004</c:v>
                </c:pt>
                <c:pt idx="78">
                  <c:v>-5.0532164999999996</c:v>
                </c:pt>
                <c:pt idx="79">
                  <c:v>-5.0394518000000001</c:v>
                </c:pt>
                <c:pt idx="80">
                  <c:v>-5.0533920999999999</c:v>
                </c:pt>
                <c:pt idx="81">
                  <c:v>-5.0970604000000002</c:v>
                </c:pt>
                <c:pt idx="82">
                  <c:v>-5.1203143000000004</c:v>
                </c:pt>
                <c:pt idx="83">
                  <c:v>-5.1382000000000003</c:v>
                </c:pt>
                <c:pt idx="84">
                  <c:v>-5.1828291000000002</c:v>
                </c:pt>
                <c:pt idx="85">
                  <c:v>-5.2164910999999998</c:v>
                </c:pt>
                <c:pt idx="86">
                  <c:v>-5.2366029999999997</c:v>
                </c:pt>
                <c:pt idx="87">
                  <c:v>-5.3154357000000001</c:v>
                </c:pt>
                <c:pt idx="88">
                  <c:v>-5.3868704000000003</c:v>
                </c:pt>
                <c:pt idx="89">
                  <c:v>-5.501538</c:v>
                </c:pt>
                <c:pt idx="90">
                  <c:v>-5.5573826999999998</c:v>
                </c:pt>
                <c:pt idx="91">
                  <c:v>-5.6200410999999999</c:v>
                </c:pt>
                <c:pt idx="92">
                  <c:v>-5.6822502000000004</c:v>
                </c:pt>
                <c:pt idx="93">
                  <c:v>-5.7499150999999999</c:v>
                </c:pt>
                <c:pt idx="94">
                  <c:v>-5.7721726999999996</c:v>
                </c:pt>
                <c:pt idx="95">
                  <c:v>-5.8173450000000004</c:v>
                </c:pt>
                <c:pt idx="96">
                  <c:v>-5.8759138999999996</c:v>
                </c:pt>
                <c:pt idx="97">
                  <c:v>-5.9012093999999999</c:v>
                </c:pt>
                <c:pt idx="98">
                  <c:v>-5.9643252000000002</c:v>
                </c:pt>
                <c:pt idx="99">
                  <c:v>-6.0355467999999997</c:v>
                </c:pt>
                <c:pt idx="100">
                  <c:v>-6.1329710000000004</c:v>
                </c:pt>
                <c:pt idx="101">
                  <c:v>-6.2219025999999999</c:v>
                </c:pt>
                <c:pt idx="102">
                  <c:v>-6.3440310000000002</c:v>
                </c:pt>
                <c:pt idx="103">
                  <c:v>-6.4625390999999999</c:v>
                </c:pt>
                <c:pt idx="104">
                  <c:v>-6.4923573000000001</c:v>
                </c:pt>
                <c:pt idx="105">
                  <c:v>-6.6206923</c:v>
                </c:pt>
                <c:pt idx="106">
                  <c:v>-6.6285296999999996</c:v>
                </c:pt>
                <c:pt idx="107">
                  <c:v>-6.7496793999999998</c:v>
                </c:pt>
                <c:pt idx="108">
                  <c:v>-6.8302937999999997</c:v>
                </c:pt>
                <c:pt idx="109">
                  <c:v>-6.9103700000000003</c:v>
                </c:pt>
                <c:pt idx="110">
                  <c:v>-7.0011764000000003</c:v>
                </c:pt>
                <c:pt idx="111">
                  <c:v>-7.0634794999999997</c:v>
                </c:pt>
                <c:pt idx="112">
                  <c:v>-7.1153465000000002</c:v>
                </c:pt>
                <c:pt idx="113">
                  <c:v>-7.1548164999999999</c:v>
                </c:pt>
                <c:pt idx="114">
                  <c:v>-7.2649381999999996</c:v>
                </c:pt>
                <c:pt idx="115">
                  <c:v>-7.3596794000000001</c:v>
                </c:pt>
                <c:pt idx="116">
                  <c:v>-7.3774343</c:v>
                </c:pt>
                <c:pt idx="117">
                  <c:v>-7.4455194000000002</c:v>
                </c:pt>
                <c:pt idx="118">
                  <c:v>-7.5495013000000002</c:v>
                </c:pt>
                <c:pt idx="119">
                  <c:v>-7.6125587000000001</c:v>
                </c:pt>
                <c:pt idx="120">
                  <c:v>-7.6710531</c:v>
                </c:pt>
                <c:pt idx="121">
                  <c:v>-7.7538508999999998</c:v>
                </c:pt>
                <c:pt idx="122">
                  <c:v>-7.8390531000000001</c:v>
                </c:pt>
                <c:pt idx="123">
                  <c:v>-7.9220978000000004</c:v>
                </c:pt>
                <c:pt idx="124">
                  <c:v>-7.9790687</c:v>
                </c:pt>
                <c:pt idx="125">
                  <c:v>-8.0664546000000001</c:v>
                </c:pt>
                <c:pt idx="126">
                  <c:v>-8.1193883000000007</c:v>
                </c:pt>
                <c:pt idx="127">
                  <c:v>-8.1509847999999998</c:v>
                </c:pt>
                <c:pt idx="128">
                  <c:v>-8.2762496999999993</c:v>
                </c:pt>
                <c:pt idx="129">
                  <c:v>-8.3402247999999997</c:v>
                </c:pt>
                <c:pt idx="130">
                  <c:v>-8.4074074999999997</c:v>
                </c:pt>
                <c:pt idx="131">
                  <c:v>-8.4760486999999998</c:v>
                </c:pt>
                <c:pt idx="132">
                  <c:v>-8.5717418999999992</c:v>
                </c:pt>
                <c:pt idx="133">
                  <c:v>-8.6584109999999992</c:v>
                </c:pt>
                <c:pt idx="134">
                  <c:v>-8.7396285999999996</c:v>
                </c:pt>
                <c:pt idx="135">
                  <c:v>-8.8952942999999998</c:v>
                </c:pt>
                <c:pt idx="136">
                  <c:v>-9.0495160000000006</c:v>
                </c:pt>
                <c:pt idx="137">
                  <c:v>-9.1351096999999992</c:v>
                </c:pt>
                <c:pt idx="138">
                  <c:v>-9.2071985999999999</c:v>
                </c:pt>
                <c:pt idx="139">
                  <c:v>-9.3129717000000003</c:v>
                </c:pt>
                <c:pt idx="140">
                  <c:v>-9.410755</c:v>
                </c:pt>
                <c:pt idx="141">
                  <c:v>-9.5285420999999992</c:v>
                </c:pt>
                <c:pt idx="142">
                  <c:v>-9.5794336999999992</c:v>
                </c:pt>
                <c:pt idx="143">
                  <c:v>-9.6561973999999999</c:v>
                </c:pt>
                <c:pt idx="144">
                  <c:v>-9.7114946999999994</c:v>
                </c:pt>
                <c:pt idx="145">
                  <c:v>-9.8184096000000007</c:v>
                </c:pt>
                <c:pt idx="146">
                  <c:v>-9.8525627</c:v>
                </c:pt>
                <c:pt idx="147">
                  <c:v>-9.8929702000000006</c:v>
                </c:pt>
                <c:pt idx="148">
                  <c:v>-9.9376318999999995</c:v>
                </c:pt>
                <c:pt idx="149">
                  <c:v>-10.060601</c:v>
                </c:pt>
                <c:pt idx="150">
                  <c:v>-10.092981999999999</c:v>
                </c:pt>
                <c:pt idx="151">
                  <c:v>-10.196626999999999</c:v>
                </c:pt>
                <c:pt idx="152">
                  <c:v>-10.228721</c:v>
                </c:pt>
                <c:pt idx="153">
                  <c:v>-10.290255999999999</c:v>
                </c:pt>
                <c:pt idx="154">
                  <c:v>-10.327411</c:v>
                </c:pt>
                <c:pt idx="155">
                  <c:v>-10.387613</c:v>
                </c:pt>
                <c:pt idx="156">
                  <c:v>-10.393185000000001</c:v>
                </c:pt>
                <c:pt idx="157">
                  <c:v>-10.379837999999999</c:v>
                </c:pt>
                <c:pt idx="158">
                  <c:v>-10.405701000000001</c:v>
                </c:pt>
                <c:pt idx="159">
                  <c:v>-10.413271999999999</c:v>
                </c:pt>
                <c:pt idx="160">
                  <c:v>-10.491329</c:v>
                </c:pt>
                <c:pt idx="161">
                  <c:v>-10.511105000000001</c:v>
                </c:pt>
                <c:pt idx="162">
                  <c:v>-10.551501999999999</c:v>
                </c:pt>
                <c:pt idx="163">
                  <c:v>-10.662399000000001</c:v>
                </c:pt>
                <c:pt idx="164">
                  <c:v>-10.672456</c:v>
                </c:pt>
                <c:pt idx="165">
                  <c:v>-10.732567</c:v>
                </c:pt>
                <c:pt idx="166">
                  <c:v>-10.769666000000001</c:v>
                </c:pt>
                <c:pt idx="167">
                  <c:v>-10.854950000000001</c:v>
                </c:pt>
                <c:pt idx="168">
                  <c:v>-10.908770000000001</c:v>
                </c:pt>
                <c:pt idx="169">
                  <c:v>-10.980126</c:v>
                </c:pt>
                <c:pt idx="170">
                  <c:v>-11.065937999999999</c:v>
                </c:pt>
                <c:pt idx="171">
                  <c:v>-11.146077</c:v>
                </c:pt>
                <c:pt idx="172">
                  <c:v>-11.231947</c:v>
                </c:pt>
                <c:pt idx="173">
                  <c:v>-11.355836</c:v>
                </c:pt>
                <c:pt idx="174">
                  <c:v>-11.462073999999999</c:v>
                </c:pt>
                <c:pt idx="175">
                  <c:v>-11.533288000000001</c:v>
                </c:pt>
                <c:pt idx="176">
                  <c:v>-11.616415999999999</c:v>
                </c:pt>
                <c:pt idx="177">
                  <c:v>-11.677889</c:v>
                </c:pt>
                <c:pt idx="178">
                  <c:v>-11.838111</c:v>
                </c:pt>
                <c:pt idx="179">
                  <c:v>-12.005208</c:v>
                </c:pt>
                <c:pt idx="180">
                  <c:v>-11.996029</c:v>
                </c:pt>
                <c:pt idx="181">
                  <c:v>-12.096952999999999</c:v>
                </c:pt>
                <c:pt idx="182">
                  <c:v>-12.114983000000001</c:v>
                </c:pt>
                <c:pt idx="183">
                  <c:v>-12.156135000000001</c:v>
                </c:pt>
                <c:pt idx="184">
                  <c:v>-12.206598</c:v>
                </c:pt>
                <c:pt idx="185">
                  <c:v>-12.232633</c:v>
                </c:pt>
                <c:pt idx="186">
                  <c:v>-12.257591</c:v>
                </c:pt>
                <c:pt idx="187">
                  <c:v>-12.276465</c:v>
                </c:pt>
                <c:pt idx="188">
                  <c:v>-12.319791</c:v>
                </c:pt>
                <c:pt idx="189">
                  <c:v>-12.373127999999999</c:v>
                </c:pt>
                <c:pt idx="190">
                  <c:v>-12.397119999999999</c:v>
                </c:pt>
                <c:pt idx="191">
                  <c:v>-12.42065</c:v>
                </c:pt>
                <c:pt idx="192">
                  <c:v>-12.447989</c:v>
                </c:pt>
                <c:pt idx="193">
                  <c:v>-12.438101</c:v>
                </c:pt>
                <c:pt idx="194">
                  <c:v>-12.482759</c:v>
                </c:pt>
                <c:pt idx="195">
                  <c:v>-12.486033000000001</c:v>
                </c:pt>
                <c:pt idx="196">
                  <c:v>-12.494669</c:v>
                </c:pt>
                <c:pt idx="197">
                  <c:v>-12.498844</c:v>
                </c:pt>
                <c:pt idx="198">
                  <c:v>-12.529491999999999</c:v>
                </c:pt>
                <c:pt idx="199">
                  <c:v>-12.543405</c:v>
                </c:pt>
                <c:pt idx="200">
                  <c:v>-12.528425</c:v>
                </c:pt>
                <c:pt idx="201">
                  <c:v>-12.535322000000001</c:v>
                </c:pt>
                <c:pt idx="202">
                  <c:v>-12.553224999999999</c:v>
                </c:pt>
                <c:pt idx="203">
                  <c:v>-12.554482999999999</c:v>
                </c:pt>
                <c:pt idx="204">
                  <c:v>-12.567275</c:v>
                </c:pt>
                <c:pt idx="205">
                  <c:v>-12.575286</c:v>
                </c:pt>
                <c:pt idx="206">
                  <c:v>-12.584889</c:v>
                </c:pt>
                <c:pt idx="207">
                  <c:v>-12.608795000000001</c:v>
                </c:pt>
                <c:pt idx="208">
                  <c:v>-12.643905999999999</c:v>
                </c:pt>
                <c:pt idx="209">
                  <c:v>-12.652516</c:v>
                </c:pt>
                <c:pt idx="210">
                  <c:v>-12.635808000000001</c:v>
                </c:pt>
                <c:pt idx="211">
                  <c:v>-12.710659</c:v>
                </c:pt>
                <c:pt idx="212">
                  <c:v>-12.770854</c:v>
                </c:pt>
                <c:pt idx="213">
                  <c:v>-12.783412</c:v>
                </c:pt>
                <c:pt idx="214">
                  <c:v>-12.944585999999999</c:v>
                </c:pt>
                <c:pt idx="215">
                  <c:v>-13.046544000000001</c:v>
                </c:pt>
                <c:pt idx="216">
                  <c:v>-13.201722</c:v>
                </c:pt>
                <c:pt idx="217">
                  <c:v>-13.374879</c:v>
                </c:pt>
                <c:pt idx="218">
                  <c:v>-13.472405999999999</c:v>
                </c:pt>
                <c:pt idx="219">
                  <c:v>-13.612404</c:v>
                </c:pt>
                <c:pt idx="220">
                  <c:v>-13.738655</c:v>
                </c:pt>
                <c:pt idx="221">
                  <c:v>-13.832973000000001</c:v>
                </c:pt>
                <c:pt idx="222">
                  <c:v>-13.962994</c:v>
                </c:pt>
                <c:pt idx="223">
                  <c:v>-14.05157</c:v>
                </c:pt>
                <c:pt idx="224">
                  <c:v>-14.112864</c:v>
                </c:pt>
                <c:pt idx="225">
                  <c:v>-14.212614</c:v>
                </c:pt>
                <c:pt idx="226">
                  <c:v>-14.267702999999999</c:v>
                </c:pt>
                <c:pt idx="227">
                  <c:v>-14.323964999999999</c:v>
                </c:pt>
                <c:pt idx="228">
                  <c:v>-14.330636</c:v>
                </c:pt>
                <c:pt idx="229">
                  <c:v>-14.461985</c:v>
                </c:pt>
                <c:pt idx="230">
                  <c:v>-14.500362000000001</c:v>
                </c:pt>
                <c:pt idx="231">
                  <c:v>-14.724767</c:v>
                </c:pt>
                <c:pt idx="232">
                  <c:v>-14.906988</c:v>
                </c:pt>
                <c:pt idx="233">
                  <c:v>-14.977781</c:v>
                </c:pt>
                <c:pt idx="234">
                  <c:v>-15.088969000000001</c:v>
                </c:pt>
                <c:pt idx="235">
                  <c:v>-15.134193</c:v>
                </c:pt>
                <c:pt idx="236">
                  <c:v>-15.514118</c:v>
                </c:pt>
                <c:pt idx="237">
                  <c:v>-15.682551</c:v>
                </c:pt>
                <c:pt idx="238">
                  <c:v>-15.846114</c:v>
                </c:pt>
                <c:pt idx="239">
                  <c:v>-15.957075</c:v>
                </c:pt>
                <c:pt idx="240">
                  <c:v>-16.063685</c:v>
                </c:pt>
                <c:pt idx="241">
                  <c:v>-16.182385</c:v>
                </c:pt>
                <c:pt idx="242">
                  <c:v>-16.294893999999999</c:v>
                </c:pt>
                <c:pt idx="243">
                  <c:v>-16.450882</c:v>
                </c:pt>
                <c:pt idx="244">
                  <c:v>-16.565588999999999</c:v>
                </c:pt>
                <c:pt idx="245">
                  <c:v>-16.639970000000002</c:v>
                </c:pt>
                <c:pt idx="246">
                  <c:v>-16.726866000000001</c:v>
                </c:pt>
                <c:pt idx="247">
                  <c:v>-16.837132</c:v>
                </c:pt>
                <c:pt idx="248">
                  <c:v>-16.951972999999999</c:v>
                </c:pt>
                <c:pt idx="249">
                  <c:v>-17.021397</c:v>
                </c:pt>
                <c:pt idx="250">
                  <c:v>-17.146090000000001</c:v>
                </c:pt>
                <c:pt idx="251">
                  <c:v>-17.219933999999999</c:v>
                </c:pt>
                <c:pt idx="252">
                  <c:v>-17.321210000000001</c:v>
                </c:pt>
                <c:pt idx="253">
                  <c:v>-17.41291</c:v>
                </c:pt>
                <c:pt idx="254">
                  <c:v>-17.503263</c:v>
                </c:pt>
                <c:pt idx="255">
                  <c:v>-17.634249000000001</c:v>
                </c:pt>
                <c:pt idx="256">
                  <c:v>-17.717120000000001</c:v>
                </c:pt>
                <c:pt idx="257">
                  <c:v>-17.802136999999998</c:v>
                </c:pt>
                <c:pt idx="258">
                  <c:v>-17.872640000000001</c:v>
                </c:pt>
                <c:pt idx="259">
                  <c:v>-17.926431000000001</c:v>
                </c:pt>
                <c:pt idx="260">
                  <c:v>-18.015609000000001</c:v>
                </c:pt>
                <c:pt idx="261">
                  <c:v>-18.073353000000001</c:v>
                </c:pt>
                <c:pt idx="262">
                  <c:v>-18.160516999999999</c:v>
                </c:pt>
                <c:pt idx="263">
                  <c:v>-18.211614999999998</c:v>
                </c:pt>
                <c:pt idx="264">
                  <c:v>-18.301107999999999</c:v>
                </c:pt>
                <c:pt idx="265">
                  <c:v>-18.381323999999999</c:v>
                </c:pt>
                <c:pt idx="266">
                  <c:v>-18.405135000000001</c:v>
                </c:pt>
                <c:pt idx="267">
                  <c:v>-18.468329000000001</c:v>
                </c:pt>
                <c:pt idx="268">
                  <c:v>-18.562774999999998</c:v>
                </c:pt>
                <c:pt idx="269">
                  <c:v>-18.568912999999998</c:v>
                </c:pt>
                <c:pt idx="270">
                  <c:v>-18.616540000000001</c:v>
                </c:pt>
                <c:pt idx="271">
                  <c:v>-18.700524999999999</c:v>
                </c:pt>
                <c:pt idx="272">
                  <c:v>-18.80677</c:v>
                </c:pt>
                <c:pt idx="273">
                  <c:v>-18.859859</c:v>
                </c:pt>
                <c:pt idx="274">
                  <c:v>-18.962904999999999</c:v>
                </c:pt>
                <c:pt idx="275">
                  <c:v>-19.053616999999999</c:v>
                </c:pt>
                <c:pt idx="276">
                  <c:v>-19.103414000000001</c:v>
                </c:pt>
                <c:pt idx="277">
                  <c:v>-19.201723000000001</c:v>
                </c:pt>
                <c:pt idx="278">
                  <c:v>-19.265879000000002</c:v>
                </c:pt>
                <c:pt idx="279">
                  <c:v>-19.345306999999998</c:v>
                </c:pt>
                <c:pt idx="280">
                  <c:v>-19.429724</c:v>
                </c:pt>
                <c:pt idx="281">
                  <c:v>-19.509156000000001</c:v>
                </c:pt>
                <c:pt idx="282">
                  <c:v>-19.610990000000001</c:v>
                </c:pt>
                <c:pt idx="283">
                  <c:v>-19.693207999999998</c:v>
                </c:pt>
                <c:pt idx="284">
                  <c:v>-19.794418</c:v>
                </c:pt>
                <c:pt idx="285">
                  <c:v>-19.894295</c:v>
                </c:pt>
                <c:pt idx="286">
                  <c:v>-19.99344</c:v>
                </c:pt>
                <c:pt idx="287">
                  <c:v>-20.099287</c:v>
                </c:pt>
                <c:pt idx="288">
                  <c:v>-20.206544000000001</c:v>
                </c:pt>
                <c:pt idx="289">
                  <c:v>-20.331865000000001</c:v>
                </c:pt>
                <c:pt idx="290">
                  <c:v>-20.473977000000001</c:v>
                </c:pt>
                <c:pt idx="291">
                  <c:v>-20.538228</c:v>
                </c:pt>
                <c:pt idx="292">
                  <c:v>-20.697367</c:v>
                </c:pt>
                <c:pt idx="293">
                  <c:v>-20.842244999999998</c:v>
                </c:pt>
                <c:pt idx="294">
                  <c:v>-20.991558000000001</c:v>
                </c:pt>
                <c:pt idx="295">
                  <c:v>-21.071162999999999</c:v>
                </c:pt>
                <c:pt idx="296">
                  <c:v>-21.212875</c:v>
                </c:pt>
                <c:pt idx="297">
                  <c:v>-21.329429000000001</c:v>
                </c:pt>
                <c:pt idx="298">
                  <c:v>-21.511336</c:v>
                </c:pt>
                <c:pt idx="299">
                  <c:v>-21.656587999999999</c:v>
                </c:pt>
                <c:pt idx="300">
                  <c:v>-21.861318000000001</c:v>
                </c:pt>
                <c:pt idx="301">
                  <c:v>-22.03736</c:v>
                </c:pt>
                <c:pt idx="302">
                  <c:v>-22.24916</c:v>
                </c:pt>
                <c:pt idx="303">
                  <c:v>-22.456094</c:v>
                </c:pt>
                <c:pt idx="304">
                  <c:v>-22.580428999999999</c:v>
                </c:pt>
                <c:pt idx="305">
                  <c:v>-22.761894999999999</c:v>
                </c:pt>
                <c:pt idx="306">
                  <c:v>-22.960246000000001</c:v>
                </c:pt>
                <c:pt idx="307">
                  <c:v>-23.088245000000001</c:v>
                </c:pt>
                <c:pt idx="308">
                  <c:v>-23.232897999999999</c:v>
                </c:pt>
                <c:pt idx="309">
                  <c:v>-23.335138000000001</c:v>
                </c:pt>
                <c:pt idx="310">
                  <c:v>-23.475546000000001</c:v>
                </c:pt>
                <c:pt idx="311">
                  <c:v>-23.589431000000001</c:v>
                </c:pt>
                <c:pt idx="312">
                  <c:v>-23.709571</c:v>
                </c:pt>
                <c:pt idx="313">
                  <c:v>-23.771073000000001</c:v>
                </c:pt>
                <c:pt idx="314">
                  <c:v>-23.904277</c:v>
                </c:pt>
                <c:pt idx="315">
                  <c:v>-23.993221999999999</c:v>
                </c:pt>
                <c:pt idx="316">
                  <c:v>-24.101710000000001</c:v>
                </c:pt>
                <c:pt idx="317">
                  <c:v>-24.172304</c:v>
                </c:pt>
                <c:pt idx="318">
                  <c:v>-24.314122000000001</c:v>
                </c:pt>
                <c:pt idx="319">
                  <c:v>-24.42961</c:v>
                </c:pt>
                <c:pt idx="320">
                  <c:v>-24.494872000000001</c:v>
                </c:pt>
                <c:pt idx="321">
                  <c:v>-24.607472999999999</c:v>
                </c:pt>
                <c:pt idx="322">
                  <c:v>-24.721632</c:v>
                </c:pt>
                <c:pt idx="323">
                  <c:v>-24.866565000000001</c:v>
                </c:pt>
                <c:pt idx="324">
                  <c:v>-25.011963999999999</c:v>
                </c:pt>
                <c:pt idx="325">
                  <c:v>-25.196494999999999</c:v>
                </c:pt>
                <c:pt idx="326">
                  <c:v>-25.324387999999999</c:v>
                </c:pt>
                <c:pt idx="327">
                  <c:v>-25.481456000000001</c:v>
                </c:pt>
                <c:pt idx="328">
                  <c:v>-25.637923000000001</c:v>
                </c:pt>
                <c:pt idx="329">
                  <c:v>-25.842974999999999</c:v>
                </c:pt>
                <c:pt idx="330">
                  <c:v>-26.043305</c:v>
                </c:pt>
                <c:pt idx="331">
                  <c:v>-26.243580999999999</c:v>
                </c:pt>
                <c:pt idx="332">
                  <c:v>-26.472957999999998</c:v>
                </c:pt>
                <c:pt idx="333">
                  <c:v>-26.652663</c:v>
                </c:pt>
                <c:pt idx="334">
                  <c:v>-26.856356000000002</c:v>
                </c:pt>
                <c:pt idx="335">
                  <c:v>-27.123881999999998</c:v>
                </c:pt>
                <c:pt idx="336">
                  <c:v>-27.443505999999999</c:v>
                </c:pt>
                <c:pt idx="337">
                  <c:v>-27.828085000000002</c:v>
                </c:pt>
                <c:pt idx="338">
                  <c:v>-28.266470999999999</c:v>
                </c:pt>
                <c:pt idx="339">
                  <c:v>-29.150148000000002</c:v>
                </c:pt>
                <c:pt idx="340">
                  <c:v>-35.970658999999998</c:v>
                </c:pt>
              </c:numCache>
            </c:numRef>
          </c:xVal>
          <c:yVal>
            <c:numRef>
              <c:f>Elaborated!$N$3:$N$340</c:f>
              <c:numCache>
                <c:formatCode>0.00</c:formatCode>
                <c:ptCount val="338"/>
                <c:pt idx="0">
                  <c:v>0</c:v>
                </c:pt>
                <c:pt idx="1">
                  <c:v>0.57787118999999998</c:v>
                </c:pt>
                <c:pt idx="2">
                  <c:v>0.606595</c:v>
                </c:pt>
                <c:pt idx="3">
                  <c:v>0.70320565000000002</c:v>
                </c:pt>
                <c:pt idx="4">
                  <c:v>0.75139725000000002</c:v>
                </c:pt>
                <c:pt idx="5">
                  <c:v>0.78165167999999996</c:v>
                </c:pt>
                <c:pt idx="6">
                  <c:v>0.79041463999999995</c:v>
                </c:pt>
                <c:pt idx="7">
                  <c:v>0.792327</c:v>
                </c:pt>
                <c:pt idx="8">
                  <c:v>0.79462637999999997</c:v>
                </c:pt>
                <c:pt idx="9">
                  <c:v>0.79811421000000005</c:v>
                </c:pt>
                <c:pt idx="10">
                  <c:v>0.79865684000000003</c:v>
                </c:pt>
                <c:pt idx="11">
                  <c:v>0.79824360000000005</c:v>
                </c:pt>
                <c:pt idx="12">
                  <c:v>0.80140805999999998</c:v>
                </c:pt>
                <c:pt idx="13">
                  <c:v>0.84175637999999997</c:v>
                </c:pt>
                <c:pt idx="14">
                  <c:v>0.98601494000000001</c:v>
                </c:pt>
                <c:pt idx="15">
                  <c:v>1.0791866999999999</c:v>
                </c:pt>
                <c:pt idx="16">
                  <c:v>1.1965493</c:v>
                </c:pt>
                <c:pt idx="17">
                  <c:v>1.3252250999999999</c:v>
                </c:pt>
                <c:pt idx="18">
                  <c:v>1.4327702</c:v>
                </c:pt>
                <c:pt idx="19">
                  <c:v>1.5250075999999999</c:v>
                </c:pt>
                <c:pt idx="20">
                  <c:v>1.6148898</c:v>
                </c:pt>
                <c:pt idx="21">
                  <c:v>1.6955458000000001</c:v>
                </c:pt>
                <c:pt idx="22">
                  <c:v>1.7963644999999999</c:v>
                </c:pt>
                <c:pt idx="23">
                  <c:v>1.9121988999999999</c:v>
                </c:pt>
                <c:pt idx="24">
                  <c:v>1.9990167999999999</c:v>
                </c:pt>
                <c:pt idx="25">
                  <c:v>2.0778006000000002</c:v>
                </c:pt>
                <c:pt idx="26">
                  <c:v>2.1809064999999999</c:v>
                </c:pt>
                <c:pt idx="27">
                  <c:v>2.2660233000000001</c:v>
                </c:pt>
                <c:pt idx="28">
                  <c:v>2.3352172000000002</c:v>
                </c:pt>
                <c:pt idx="29">
                  <c:v>2.4209502999999999</c:v>
                </c:pt>
                <c:pt idx="30">
                  <c:v>2.4959153000000001</c:v>
                </c:pt>
                <c:pt idx="31">
                  <c:v>2.5778561</c:v>
                </c:pt>
                <c:pt idx="32">
                  <c:v>2.6727199000000001</c:v>
                </c:pt>
                <c:pt idx="33">
                  <c:v>2.808996</c:v>
                </c:pt>
                <c:pt idx="34">
                  <c:v>3.0149525000000001</c:v>
                </c:pt>
                <c:pt idx="35">
                  <c:v>3.1297373999999998</c:v>
                </c:pt>
                <c:pt idx="36">
                  <c:v>3.2027524999999999</c:v>
                </c:pt>
                <c:pt idx="37">
                  <c:v>3.2686822000000002</c:v>
                </c:pt>
                <c:pt idx="38">
                  <c:v>3.3360677000000001</c:v>
                </c:pt>
                <c:pt idx="39">
                  <c:v>3.4197449999999998</c:v>
                </c:pt>
                <c:pt idx="40">
                  <c:v>3.5032578999999999</c:v>
                </c:pt>
                <c:pt idx="41">
                  <c:v>3.5823735999999999</c:v>
                </c:pt>
                <c:pt idx="42">
                  <c:v>3.6760359999999999</c:v>
                </c:pt>
                <c:pt idx="43">
                  <c:v>3.8028875000000002</c:v>
                </c:pt>
                <c:pt idx="44">
                  <c:v>3.8981436999999999</c:v>
                </c:pt>
                <c:pt idx="45">
                  <c:v>3.9676695999999998</c:v>
                </c:pt>
                <c:pt idx="46">
                  <c:v>4.0271135999999998</c:v>
                </c:pt>
                <c:pt idx="47">
                  <c:v>4.0852877999999997</c:v>
                </c:pt>
                <c:pt idx="48">
                  <c:v>4.1406305999999997</c:v>
                </c:pt>
                <c:pt idx="49">
                  <c:v>4.1903100000000002</c:v>
                </c:pt>
                <c:pt idx="50">
                  <c:v>4.2362637000000003</c:v>
                </c:pt>
                <c:pt idx="51">
                  <c:v>4.2887459000000003</c:v>
                </c:pt>
                <c:pt idx="52">
                  <c:v>4.3620006</c:v>
                </c:pt>
                <c:pt idx="53">
                  <c:v>4.4476231000000004</c:v>
                </c:pt>
                <c:pt idx="54">
                  <c:v>4.5491747</c:v>
                </c:pt>
                <c:pt idx="55">
                  <c:v>4.6321211</c:v>
                </c:pt>
                <c:pt idx="56">
                  <c:v>4.7028622000000002</c:v>
                </c:pt>
                <c:pt idx="57">
                  <c:v>4.7766658</c:v>
                </c:pt>
                <c:pt idx="58">
                  <c:v>4.8548119999999999</c:v>
                </c:pt>
                <c:pt idx="59">
                  <c:v>4.9380708000000002</c:v>
                </c:pt>
                <c:pt idx="60">
                  <c:v>5.0159846000000003</c:v>
                </c:pt>
                <c:pt idx="61">
                  <c:v>5.0821091000000003</c:v>
                </c:pt>
                <c:pt idx="62">
                  <c:v>5.1377164999999998</c:v>
                </c:pt>
                <c:pt idx="63">
                  <c:v>5.1930262000000003</c:v>
                </c:pt>
                <c:pt idx="64">
                  <c:v>5.2305839000000001</c:v>
                </c:pt>
                <c:pt idx="65">
                  <c:v>5.2921353</c:v>
                </c:pt>
                <c:pt idx="66">
                  <c:v>5.3614917999999996</c:v>
                </c:pt>
                <c:pt idx="67">
                  <c:v>5.4219134000000002</c:v>
                </c:pt>
                <c:pt idx="68">
                  <c:v>5.4803699999999997</c:v>
                </c:pt>
                <c:pt idx="69">
                  <c:v>5.5424328999999997</c:v>
                </c:pt>
                <c:pt idx="70">
                  <c:v>5.5941241000000002</c:v>
                </c:pt>
                <c:pt idx="71">
                  <c:v>5.6392122000000002</c:v>
                </c:pt>
                <c:pt idx="72">
                  <c:v>5.6830962999999999</c:v>
                </c:pt>
                <c:pt idx="73">
                  <c:v>5.7170025999999998</c:v>
                </c:pt>
                <c:pt idx="74">
                  <c:v>5.7468268</c:v>
                </c:pt>
                <c:pt idx="75">
                  <c:v>5.7708390999999999</c:v>
                </c:pt>
                <c:pt idx="76">
                  <c:v>5.795477</c:v>
                </c:pt>
                <c:pt idx="77">
                  <c:v>5.8236619999999997</c:v>
                </c:pt>
                <c:pt idx="78">
                  <c:v>5.8449945999999997</c:v>
                </c:pt>
                <c:pt idx="79">
                  <c:v>5.8719710999999997</c:v>
                </c:pt>
                <c:pt idx="80">
                  <c:v>5.8946703999999999</c:v>
                </c:pt>
                <c:pt idx="81">
                  <c:v>5.9201408000000004</c:v>
                </c:pt>
                <c:pt idx="82">
                  <c:v>5.9471566999999999</c:v>
                </c:pt>
                <c:pt idx="83">
                  <c:v>5.9701275999999996</c:v>
                </c:pt>
                <c:pt idx="84">
                  <c:v>6.0042097999999999</c:v>
                </c:pt>
                <c:pt idx="85">
                  <c:v>6.0385264999999997</c:v>
                </c:pt>
                <c:pt idx="86">
                  <c:v>6.0495844999999999</c:v>
                </c:pt>
                <c:pt idx="87">
                  <c:v>6.1143410999999999</c:v>
                </c:pt>
                <c:pt idx="88">
                  <c:v>6.2205193999999997</c:v>
                </c:pt>
                <c:pt idx="89">
                  <c:v>6.3226168999999999</c:v>
                </c:pt>
                <c:pt idx="90">
                  <c:v>6.4157525</c:v>
                </c:pt>
                <c:pt idx="91">
                  <c:v>6.5025728000000003</c:v>
                </c:pt>
                <c:pt idx="92">
                  <c:v>6.5855283</c:v>
                </c:pt>
                <c:pt idx="93">
                  <c:v>6.6430258000000002</c:v>
                </c:pt>
                <c:pt idx="94">
                  <c:v>6.7036651999999997</c:v>
                </c:pt>
                <c:pt idx="95">
                  <c:v>6.7591375999999999</c:v>
                </c:pt>
                <c:pt idx="96">
                  <c:v>6.7932915999999999</c:v>
                </c:pt>
                <c:pt idx="97">
                  <c:v>6.8498441999999997</c:v>
                </c:pt>
                <c:pt idx="98">
                  <c:v>6.9312741999999998</c:v>
                </c:pt>
                <c:pt idx="99">
                  <c:v>7.0195787000000003</c:v>
                </c:pt>
                <c:pt idx="100">
                  <c:v>7.1461950999999999</c:v>
                </c:pt>
                <c:pt idx="101">
                  <c:v>7.2646812000000001</c:v>
                </c:pt>
                <c:pt idx="102">
                  <c:v>7.3814165000000003</c:v>
                </c:pt>
                <c:pt idx="103">
                  <c:v>7.5248444000000001</c:v>
                </c:pt>
                <c:pt idx="104">
                  <c:v>7.6360324000000004</c:v>
                </c:pt>
                <c:pt idx="105">
                  <c:v>7.7337996999999996</c:v>
                </c:pt>
                <c:pt idx="106">
                  <c:v>7.7948029999999999</c:v>
                </c:pt>
                <c:pt idx="107">
                  <c:v>7.9074811</c:v>
                </c:pt>
                <c:pt idx="108">
                  <c:v>8.0231005999999994</c:v>
                </c:pt>
                <c:pt idx="109">
                  <c:v>8.1325746999999993</c:v>
                </c:pt>
                <c:pt idx="110">
                  <c:v>8.2360284999999998</c:v>
                </c:pt>
                <c:pt idx="111">
                  <c:v>8.3215611000000003</c:v>
                </c:pt>
                <c:pt idx="112">
                  <c:v>8.4154499000000005</c:v>
                </c:pt>
                <c:pt idx="113">
                  <c:v>8.5092966000000008</c:v>
                </c:pt>
                <c:pt idx="114">
                  <c:v>8.6065772999999997</c:v>
                </c:pt>
                <c:pt idx="115">
                  <c:v>8.6910185999999996</c:v>
                </c:pt>
                <c:pt idx="116">
                  <c:v>8.7866228999999993</c:v>
                </c:pt>
                <c:pt idx="117">
                  <c:v>8.8833293999999992</c:v>
                </c:pt>
                <c:pt idx="118">
                  <c:v>8.9831509999999994</c:v>
                </c:pt>
                <c:pt idx="119">
                  <c:v>9.0628226000000005</c:v>
                </c:pt>
                <c:pt idx="120">
                  <c:v>9.1632537999999997</c:v>
                </c:pt>
                <c:pt idx="121">
                  <c:v>9.2701338999999994</c:v>
                </c:pt>
                <c:pt idx="122">
                  <c:v>9.3764772999999995</c:v>
                </c:pt>
                <c:pt idx="123">
                  <c:v>9.4774484999999995</c:v>
                </c:pt>
                <c:pt idx="124">
                  <c:v>9.5821547000000002</c:v>
                </c:pt>
                <c:pt idx="125">
                  <c:v>9.6712024999999997</c:v>
                </c:pt>
                <c:pt idx="126">
                  <c:v>9.7595075999999992</c:v>
                </c:pt>
                <c:pt idx="127">
                  <c:v>9.8410279000000003</c:v>
                </c:pt>
                <c:pt idx="128">
                  <c:v>9.9180427000000009</c:v>
                </c:pt>
                <c:pt idx="129">
                  <c:v>10.010882000000001</c:v>
                </c:pt>
                <c:pt idx="130">
                  <c:v>10.105896</c:v>
                </c:pt>
                <c:pt idx="131">
                  <c:v>10.211008</c:v>
                </c:pt>
                <c:pt idx="132">
                  <c:v>10.313646</c:v>
                </c:pt>
                <c:pt idx="133">
                  <c:v>10.423011000000001</c:v>
                </c:pt>
                <c:pt idx="134">
                  <c:v>10.554862</c:v>
                </c:pt>
                <c:pt idx="135">
                  <c:v>10.731465</c:v>
                </c:pt>
                <c:pt idx="136">
                  <c:v>10.893186999999999</c:v>
                </c:pt>
                <c:pt idx="137">
                  <c:v>11.015802000000001</c:v>
                </c:pt>
                <c:pt idx="138">
                  <c:v>11.158346999999999</c:v>
                </c:pt>
                <c:pt idx="139">
                  <c:v>11.280639000000001</c:v>
                </c:pt>
                <c:pt idx="140">
                  <c:v>11.381157999999999</c:v>
                </c:pt>
                <c:pt idx="141">
                  <c:v>11.484526000000001</c:v>
                </c:pt>
                <c:pt idx="142">
                  <c:v>11.58184</c:v>
                </c:pt>
                <c:pt idx="143">
                  <c:v>11.668863</c:v>
                </c:pt>
                <c:pt idx="144">
                  <c:v>11.754663000000001</c:v>
                </c:pt>
                <c:pt idx="145">
                  <c:v>11.844393</c:v>
                </c:pt>
                <c:pt idx="146">
                  <c:v>11.917966</c:v>
                </c:pt>
                <c:pt idx="147">
                  <c:v>11.990584</c:v>
                </c:pt>
                <c:pt idx="148">
                  <c:v>12.073285</c:v>
                </c:pt>
                <c:pt idx="149">
                  <c:v>12.143953</c:v>
                </c:pt>
                <c:pt idx="150">
                  <c:v>12.210426999999999</c:v>
                </c:pt>
                <c:pt idx="151">
                  <c:v>12.317307</c:v>
                </c:pt>
                <c:pt idx="152">
                  <c:v>12.386309000000001</c:v>
                </c:pt>
                <c:pt idx="153">
                  <c:v>12.433178</c:v>
                </c:pt>
                <c:pt idx="154">
                  <c:v>12.470815999999999</c:v>
                </c:pt>
                <c:pt idx="155">
                  <c:v>12.502927</c:v>
                </c:pt>
                <c:pt idx="156">
                  <c:v>12.530441</c:v>
                </c:pt>
                <c:pt idx="157">
                  <c:v>12.550138</c:v>
                </c:pt>
                <c:pt idx="158">
                  <c:v>12.56362</c:v>
                </c:pt>
                <c:pt idx="159">
                  <c:v>12.595312</c:v>
                </c:pt>
                <c:pt idx="160">
                  <c:v>12.635399</c:v>
                </c:pt>
                <c:pt idx="161">
                  <c:v>12.701252999999999</c:v>
                </c:pt>
                <c:pt idx="162">
                  <c:v>12.774012000000001</c:v>
                </c:pt>
                <c:pt idx="163">
                  <c:v>12.841059</c:v>
                </c:pt>
                <c:pt idx="164">
                  <c:v>12.911522</c:v>
                </c:pt>
                <c:pt idx="165">
                  <c:v>12.986608</c:v>
                </c:pt>
                <c:pt idx="166">
                  <c:v>13.065094999999999</c:v>
                </c:pt>
                <c:pt idx="167">
                  <c:v>13.144003</c:v>
                </c:pt>
                <c:pt idx="168">
                  <c:v>13.221500000000001</c:v>
                </c:pt>
                <c:pt idx="169">
                  <c:v>13.315528</c:v>
                </c:pt>
                <c:pt idx="170">
                  <c:v>13.412819000000001</c:v>
                </c:pt>
                <c:pt idx="171">
                  <c:v>13.480325000000001</c:v>
                </c:pt>
                <c:pt idx="172">
                  <c:v>13.588767000000001</c:v>
                </c:pt>
                <c:pt idx="173">
                  <c:v>13.705870000000001</c:v>
                </c:pt>
                <c:pt idx="174">
                  <c:v>13.830329000000001</c:v>
                </c:pt>
                <c:pt idx="175">
                  <c:v>13.923964</c:v>
                </c:pt>
                <c:pt idx="176">
                  <c:v>14.014479</c:v>
                </c:pt>
                <c:pt idx="177">
                  <c:v>14.100792999999999</c:v>
                </c:pt>
                <c:pt idx="178">
                  <c:v>14.259005</c:v>
                </c:pt>
                <c:pt idx="179">
                  <c:v>14.221484999999999</c:v>
                </c:pt>
                <c:pt idx="180">
                  <c:v>14.645498</c:v>
                </c:pt>
                <c:pt idx="181">
                  <c:v>14.729407</c:v>
                </c:pt>
                <c:pt idx="182">
                  <c:v>14.795283</c:v>
                </c:pt>
                <c:pt idx="183">
                  <c:v>14.866006</c:v>
                </c:pt>
                <c:pt idx="184">
                  <c:v>14.918405</c:v>
                </c:pt>
                <c:pt idx="185">
                  <c:v>14.9536</c:v>
                </c:pt>
                <c:pt idx="186">
                  <c:v>14.988526</c:v>
                </c:pt>
                <c:pt idx="187">
                  <c:v>15.041312</c:v>
                </c:pt>
                <c:pt idx="188">
                  <c:v>15.086746</c:v>
                </c:pt>
                <c:pt idx="189">
                  <c:v>15.139290000000001</c:v>
                </c:pt>
                <c:pt idx="190">
                  <c:v>15.202418</c:v>
                </c:pt>
                <c:pt idx="191">
                  <c:v>15.245393999999999</c:v>
                </c:pt>
                <c:pt idx="192">
                  <c:v>15.278877</c:v>
                </c:pt>
                <c:pt idx="193">
                  <c:v>15.303402</c:v>
                </c:pt>
                <c:pt idx="194">
                  <c:v>15.322126000000001</c:v>
                </c:pt>
                <c:pt idx="195">
                  <c:v>15.340721</c:v>
                </c:pt>
                <c:pt idx="196">
                  <c:v>15.352321999999999</c:v>
                </c:pt>
                <c:pt idx="197">
                  <c:v>15.364729000000001</c:v>
                </c:pt>
                <c:pt idx="198">
                  <c:v>15.375343000000001</c:v>
                </c:pt>
                <c:pt idx="199">
                  <c:v>15.383863</c:v>
                </c:pt>
                <c:pt idx="200">
                  <c:v>15.393520000000001</c:v>
                </c:pt>
                <c:pt idx="201">
                  <c:v>15.401108000000001</c:v>
                </c:pt>
                <c:pt idx="202">
                  <c:v>15.407377</c:v>
                </c:pt>
                <c:pt idx="203">
                  <c:v>15.413918000000001</c:v>
                </c:pt>
                <c:pt idx="204">
                  <c:v>15.419639999999999</c:v>
                </c:pt>
                <c:pt idx="205">
                  <c:v>15.423313</c:v>
                </c:pt>
                <c:pt idx="206">
                  <c:v>15.438836999999999</c:v>
                </c:pt>
                <c:pt idx="207">
                  <c:v>15.472768</c:v>
                </c:pt>
                <c:pt idx="208">
                  <c:v>15.504272</c:v>
                </c:pt>
                <c:pt idx="209">
                  <c:v>15.535091</c:v>
                </c:pt>
                <c:pt idx="210">
                  <c:v>15.566693000000001</c:v>
                </c:pt>
                <c:pt idx="211">
                  <c:v>15.655189999999999</c:v>
                </c:pt>
                <c:pt idx="212">
                  <c:v>15.744236000000001</c:v>
                </c:pt>
                <c:pt idx="213">
                  <c:v>15.836971</c:v>
                </c:pt>
                <c:pt idx="214">
                  <c:v>16.013608000000001</c:v>
                </c:pt>
                <c:pt idx="215">
                  <c:v>16.263729000000001</c:v>
                </c:pt>
                <c:pt idx="216">
                  <c:v>16.479868</c:v>
                </c:pt>
                <c:pt idx="217">
                  <c:v>16.677813</c:v>
                </c:pt>
                <c:pt idx="218">
                  <c:v>16.876581000000002</c:v>
                </c:pt>
                <c:pt idx="219">
                  <c:v>17.070222000000001</c:v>
                </c:pt>
                <c:pt idx="220">
                  <c:v>17.249635999999999</c:v>
                </c:pt>
                <c:pt idx="221">
                  <c:v>17.413388000000001</c:v>
                </c:pt>
                <c:pt idx="222">
                  <c:v>17.566586000000001</c:v>
                </c:pt>
                <c:pt idx="223">
                  <c:v>17.691015</c:v>
                </c:pt>
                <c:pt idx="224">
                  <c:v>17.791312000000001</c:v>
                </c:pt>
                <c:pt idx="225">
                  <c:v>17.869733</c:v>
                </c:pt>
                <c:pt idx="226">
                  <c:v>17.945972999999999</c:v>
                </c:pt>
                <c:pt idx="227">
                  <c:v>18.027190000000001</c:v>
                </c:pt>
                <c:pt idx="228">
                  <c:v>18.083219</c:v>
                </c:pt>
                <c:pt idx="229">
                  <c:v>18.179684000000002</c:v>
                </c:pt>
                <c:pt idx="230">
                  <c:v>18.279568999999999</c:v>
                </c:pt>
                <c:pt idx="231">
                  <c:v>18.542722999999999</c:v>
                </c:pt>
                <c:pt idx="232">
                  <c:v>18.779551000000001</c:v>
                </c:pt>
                <c:pt idx="233">
                  <c:v>18.890588000000001</c:v>
                </c:pt>
                <c:pt idx="234">
                  <c:v>18.953997999999999</c:v>
                </c:pt>
                <c:pt idx="235">
                  <c:v>19.008901999999999</c:v>
                </c:pt>
                <c:pt idx="236">
                  <c:v>19.582457000000002</c:v>
                </c:pt>
                <c:pt idx="237">
                  <c:v>19.761334000000002</c:v>
                </c:pt>
                <c:pt idx="238">
                  <c:v>19.885507</c:v>
                </c:pt>
                <c:pt idx="239">
                  <c:v>20.029903000000001</c:v>
                </c:pt>
                <c:pt idx="240">
                  <c:v>20.158349999999999</c:v>
                </c:pt>
                <c:pt idx="241">
                  <c:v>20.285031</c:v>
                </c:pt>
                <c:pt idx="242">
                  <c:v>20.410525</c:v>
                </c:pt>
                <c:pt idx="243">
                  <c:v>20.557887999999998</c:v>
                </c:pt>
                <c:pt idx="244">
                  <c:v>20.694603000000001</c:v>
                </c:pt>
                <c:pt idx="245">
                  <c:v>20.80143</c:v>
                </c:pt>
                <c:pt idx="246">
                  <c:v>20.887060000000002</c:v>
                </c:pt>
                <c:pt idx="247">
                  <c:v>20.982710999999998</c:v>
                </c:pt>
                <c:pt idx="248">
                  <c:v>21.099129999999999</c:v>
                </c:pt>
                <c:pt idx="249">
                  <c:v>21.204986999999999</c:v>
                </c:pt>
                <c:pt idx="250">
                  <c:v>21.316192000000001</c:v>
                </c:pt>
                <c:pt idx="251">
                  <c:v>21.420591999999999</c:v>
                </c:pt>
                <c:pt idx="252">
                  <c:v>21.516318999999999</c:v>
                </c:pt>
                <c:pt idx="253">
                  <c:v>21.619458000000002</c:v>
                </c:pt>
                <c:pt idx="254">
                  <c:v>21.741296999999999</c:v>
                </c:pt>
                <c:pt idx="255">
                  <c:v>21.852115000000001</c:v>
                </c:pt>
                <c:pt idx="256">
                  <c:v>21.955497999999999</c:v>
                </c:pt>
                <c:pt idx="257">
                  <c:v>22.040541999999999</c:v>
                </c:pt>
                <c:pt idx="258">
                  <c:v>22.099523000000001</c:v>
                </c:pt>
                <c:pt idx="259">
                  <c:v>22.15812</c:v>
                </c:pt>
                <c:pt idx="260">
                  <c:v>22.203751</c:v>
                </c:pt>
                <c:pt idx="261">
                  <c:v>22.293686999999998</c:v>
                </c:pt>
                <c:pt idx="262">
                  <c:v>22.373443999999999</c:v>
                </c:pt>
                <c:pt idx="263">
                  <c:v>22.446503</c:v>
                </c:pt>
                <c:pt idx="264">
                  <c:v>22.529332</c:v>
                </c:pt>
                <c:pt idx="265">
                  <c:v>22.599703000000002</c:v>
                </c:pt>
                <c:pt idx="266">
                  <c:v>22.649823000000001</c:v>
                </c:pt>
                <c:pt idx="267">
                  <c:v>22.702283999999999</c:v>
                </c:pt>
                <c:pt idx="268">
                  <c:v>22.756869999999999</c:v>
                </c:pt>
                <c:pt idx="269">
                  <c:v>22.794311</c:v>
                </c:pt>
                <c:pt idx="270">
                  <c:v>22.847539999999999</c:v>
                </c:pt>
                <c:pt idx="271">
                  <c:v>22.938015</c:v>
                </c:pt>
                <c:pt idx="272">
                  <c:v>23.029406999999999</c:v>
                </c:pt>
                <c:pt idx="273">
                  <c:v>23.11927</c:v>
                </c:pt>
                <c:pt idx="274">
                  <c:v>23.201620999999999</c:v>
                </c:pt>
                <c:pt idx="275">
                  <c:v>23.277487000000001</c:v>
                </c:pt>
                <c:pt idx="276">
                  <c:v>23.353911</c:v>
                </c:pt>
                <c:pt idx="277">
                  <c:v>23.431009</c:v>
                </c:pt>
                <c:pt idx="278">
                  <c:v>23.518523999999999</c:v>
                </c:pt>
                <c:pt idx="279">
                  <c:v>23.600518999999998</c:v>
                </c:pt>
                <c:pt idx="280">
                  <c:v>23.676226</c:v>
                </c:pt>
                <c:pt idx="281">
                  <c:v>23.748132999999999</c:v>
                </c:pt>
                <c:pt idx="282">
                  <c:v>23.837827000000001</c:v>
                </c:pt>
                <c:pt idx="283">
                  <c:v>23.931809999999999</c:v>
                </c:pt>
                <c:pt idx="284">
                  <c:v>24.026788</c:v>
                </c:pt>
                <c:pt idx="285">
                  <c:v>24.120293</c:v>
                </c:pt>
                <c:pt idx="286">
                  <c:v>24.226019000000001</c:v>
                </c:pt>
                <c:pt idx="287">
                  <c:v>24.327672</c:v>
                </c:pt>
                <c:pt idx="288">
                  <c:v>24.434246999999999</c:v>
                </c:pt>
                <c:pt idx="289">
                  <c:v>24.554776</c:v>
                </c:pt>
                <c:pt idx="290">
                  <c:v>24.655901</c:v>
                </c:pt>
                <c:pt idx="291">
                  <c:v>24.773078000000002</c:v>
                </c:pt>
                <c:pt idx="292">
                  <c:v>24.894013999999999</c:v>
                </c:pt>
                <c:pt idx="293">
                  <c:v>25.026859999999999</c:v>
                </c:pt>
                <c:pt idx="294">
                  <c:v>25.157126999999999</c:v>
                </c:pt>
                <c:pt idx="295">
                  <c:v>25.259958000000001</c:v>
                </c:pt>
                <c:pt idx="296">
                  <c:v>25.370920000000002</c:v>
                </c:pt>
                <c:pt idx="297">
                  <c:v>25.485734000000001</c:v>
                </c:pt>
                <c:pt idx="298">
                  <c:v>25.597771000000002</c:v>
                </c:pt>
                <c:pt idx="299">
                  <c:v>25.747242</c:v>
                </c:pt>
                <c:pt idx="300">
                  <c:v>25.950482999999998</c:v>
                </c:pt>
                <c:pt idx="301">
                  <c:v>26.118372000000001</c:v>
                </c:pt>
                <c:pt idx="302">
                  <c:v>26.281988999999999</c:v>
                </c:pt>
                <c:pt idx="303">
                  <c:v>26.408961999999999</c:v>
                </c:pt>
                <c:pt idx="304">
                  <c:v>26.549154999999999</c:v>
                </c:pt>
                <c:pt idx="305">
                  <c:v>26.678816000000001</c:v>
                </c:pt>
                <c:pt idx="306">
                  <c:v>26.789026</c:v>
                </c:pt>
                <c:pt idx="307">
                  <c:v>26.887191000000001</c:v>
                </c:pt>
                <c:pt idx="308">
                  <c:v>26.981304000000002</c:v>
                </c:pt>
                <c:pt idx="309">
                  <c:v>27.060911000000001</c:v>
                </c:pt>
                <c:pt idx="310">
                  <c:v>27.131141</c:v>
                </c:pt>
                <c:pt idx="311">
                  <c:v>27.208625000000001</c:v>
                </c:pt>
                <c:pt idx="312">
                  <c:v>27.266852</c:v>
                </c:pt>
                <c:pt idx="313">
                  <c:v>27.320222999999999</c:v>
                </c:pt>
                <c:pt idx="314">
                  <c:v>27.382292</c:v>
                </c:pt>
                <c:pt idx="315">
                  <c:v>27.443245999999998</c:v>
                </c:pt>
                <c:pt idx="316">
                  <c:v>27.505474</c:v>
                </c:pt>
                <c:pt idx="317">
                  <c:v>27.573277000000001</c:v>
                </c:pt>
                <c:pt idx="318">
                  <c:v>27.639607999999999</c:v>
                </c:pt>
                <c:pt idx="319">
                  <c:v>27.706524999999999</c:v>
                </c:pt>
                <c:pt idx="320">
                  <c:v>27.771447999999999</c:v>
                </c:pt>
                <c:pt idx="321">
                  <c:v>27.846986000000001</c:v>
                </c:pt>
                <c:pt idx="322">
                  <c:v>27.934643000000001</c:v>
                </c:pt>
                <c:pt idx="323">
                  <c:v>28.036548</c:v>
                </c:pt>
                <c:pt idx="324">
                  <c:v>28.135560000000002</c:v>
                </c:pt>
                <c:pt idx="325">
                  <c:v>28.227833</c:v>
                </c:pt>
                <c:pt idx="326">
                  <c:v>28.312028999999999</c:v>
                </c:pt>
                <c:pt idx="327">
                  <c:v>28.385750000000002</c:v>
                </c:pt>
                <c:pt idx="328">
                  <c:v>28.465420999999999</c:v>
                </c:pt>
                <c:pt idx="329">
                  <c:v>28.57545</c:v>
                </c:pt>
                <c:pt idx="330">
                  <c:v>28.711606</c:v>
                </c:pt>
                <c:pt idx="331">
                  <c:v>28.825344000000001</c:v>
                </c:pt>
                <c:pt idx="332">
                  <c:v>28.887841000000002</c:v>
                </c:pt>
                <c:pt idx="333">
                  <c:v>28.935880999999998</c:v>
                </c:pt>
                <c:pt idx="334">
                  <c:v>29.02758</c:v>
                </c:pt>
                <c:pt idx="335">
                  <c:v>29.157077000000001</c:v>
                </c:pt>
                <c:pt idx="336">
                  <c:v>29.298499</c:v>
                </c:pt>
                <c:pt idx="337">
                  <c:v>29.420895999999999</c:v>
                </c:pt>
              </c:numCache>
            </c:numRef>
          </c:yVal>
          <c:smooth val="1"/>
          <c:extLst>
            <c:ext xmlns:c16="http://schemas.microsoft.com/office/drawing/2014/chart" uri="{C3380CC4-5D6E-409C-BE32-E72D297353CC}">
              <c16:uniqueId val="{00000001-D558-4BC2-AABE-A43901D652C5}"/>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Elaborated!$K$3:$K$344</c:f>
              <c:numCache>
                <c:formatCode>0.00</c:formatCode>
                <c:ptCount val="342"/>
                <c:pt idx="0">
                  <c:v>0</c:v>
                </c:pt>
                <c:pt idx="1">
                  <c:v>-0.51773018000000004</c:v>
                </c:pt>
                <c:pt idx="2">
                  <c:v>-0.56499310999999997</c:v>
                </c:pt>
                <c:pt idx="3">
                  <c:v>-0.63195365000000003</c:v>
                </c:pt>
                <c:pt idx="4">
                  <c:v>-0.67800596999999996</c:v>
                </c:pt>
                <c:pt idx="5">
                  <c:v>-0.70298411000000005</c:v>
                </c:pt>
                <c:pt idx="6">
                  <c:v>-0.71208654999999998</c:v>
                </c:pt>
                <c:pt idx="7">
                  <c:v>-0.71556357000000004</c:v>
                </c:pt>
                <c:pt idx="8">
                  <c:v>-0.72025941999999998</c:v>
                </c:pt>
                <c:pt idx="9">
                  <c:v>-0.72267062000000004</c:v>
                </c:pt>
                <c:pt idx="10">
                  <c:v>-0.72521011000000002</c:v>
                </c:pt>
                <c:pt idx="11">
                  <c:v>-0.72572506999999997</c:v>
                </c:pt>
                <c:pt idx="12">
                  <c:v>-0.72736113000000002</c:v>
                </c:pt>
                <c:pt idx="13">
                  <c:v>-0.75148422999999998</c:v>
                </c:pt>
                <c:pt idx="14">
                  <c:v>-0.86941020000000002</c:v>
                </c:pt>
                <c:pt idx="15">
                  <c:v>-0.94331392000000003</c:v>
                </c:pt>
                <c:pt idx="16">
                  <c:v>-1.0316464000000001</c:v>
                </c:pt>
                <c:pt idx="17">
                  <c:v>-1.1326293000000001</c:v>
                </c:pt>
                <c:pt idx="18">
                  <c:v>-1.2150358000000001</c:v>
                </c:pt>
                <c:pt idx="19">
                  <c:v>-1.2863888000000001</c:v>
                </c:pt>
                <c:pt idx="20">
                  <c:v>-1.3534390999999999</c:v>
                </c:pt>
                <c:pt idx="21">
                  <c:v>-1.4175264000000001</c:v>
                </c:pt>
                <c:pt idx="22">
                  <c:v>-1.4879026</c:v>
                </c:pt>
                <c:pt idx="23">
                  <c:v>-1.5753691999999999</c:v>
                </c:pt>
                <c:pt idx="24">
                  <c:v>-1.6451636999999999</c:v>
                </c:pt>
                <c:pt idx="25">
                  <c:v>-1.7025585999999999</c:v>
                </c:pt>
                <c:pt idx="26">
                  <c:v>-1.7815481</c:v>
                </c:pt>
                <c:pt idx="27">
                  <c:v>-1.8438093</c:v>
                </c:pt>
                <c:pt idx="28">
                  <c:v>-1.8953643</c:v>
                </c:pt>
                <c:pt idx="29">
                  <c:v>-1.9626622</c:v>
                </c:pt>
                <c:pt idx="30">
                  <c:v>-2.0219084000000001</c:v>
                </c:pt>
                <c:pt idx="31">
                  <c:v>-2.0807492999999999</c:v>
                </c:pt>
                <c:pt idx="32">
                  <c:v>-2.1519792999999998</c:v>
                </c:pt>
                <c:pt idx="33">
                  <c:v>-2.2442622000000001</c:v>
                </c:pt>
                <c:pt idx="34">
                  <c:v>-2.3925483000000001</c:v>
                </c:pt>
                <c:pt idx="35">
                  <c:v>-2.4788439000000002</c:v>
                </c:pt>
                <c:pt idx="36">
                  <c:v>-2.5343893</c:v>
                </c:pt>
                <c:pt idx="37">
                  <c:v>-2.5823849999999999</c:v>
                </c:pt>
                <c:pt idx="38">
                  <c:v>-2.6298075999999999</c:v>
                </c:pt>
                <c:pt idx="39">
                  <c:v>-2.6870601999999999</c:v>
                </c:pt>
                <c:pt idx="40">
                  <c:v>-2.7452548000000001</c:v>
                </c:pt>
                <c:pt idx="41">
                  <c:v>-2.8015452999999999</c:v>
                </c:pt>
                <c:pt idx="42">
                  <c:v>-2.8663452999999999</c:v>
                </c:pt>
                <c:pt idx="43">
                  <c:v>-2.9534573000000002</c:v>
                </c:pt>
                <c:pt idx="44">
                  <c:v>-3.0210835</c:v>
                </c:pt>
                <c:pt idx="45">
                  <c:v>-3.0688564999999999</c:v>
                </c:pt>
                <c:pt idx="46">
                  <c:v>-3.1135448000000001</c:v>
                </c:pt>
                <c:pt idx="47">
                  <c:v>-3.1555078999999999</c:v>
                </c:pt>
                <c:pt idx="48">
                  <c:v>-3.1970556000000001</c:v>
                </c:pt>
                <c:pt idx="49">
                  <c:v>-3.2316777000000001</c:v>
                </c:pt>
                <c:pt idx="50">
                  <c:v>-3.2647322000000001</c:v>
                </c:pt>
                <c:pt idx="51">
                  <c:v>-3.3010692000000001</c:v>
                </c:pt>
                <c:pt idx="52">
                  <c:v>-3.3492500999999999</c:v>
                </c:pt>
                <c:pt idx="53">
                  <c:v>-3.4079198000000002</c:v>
                </c:pt>
                <c:pt idx="54">
                  <c:v>-3.4751827999999998</c:v>
                </c:pt>
                <c:pt idx="55">
                  <c:v>-3.5386055000000001</c:v>
                </c:pt>
                <c:pt idx="56">
                  <c:v>-3.5923299000000002</c:v>
                </c:pt>
                <c:pt idx="57">
                  <c:v>-3.6419705000000002</c:v>
                </c:pt>
                <c:pt idx="58">
                  <c:v>-3.6993292000000002</c:v>
                </c:pt>
                <c:pt idx="59">
                  <c:v>-3.7617530000000001</c:v>
                </c:pt>
                <c:pt idx="60">
                  <c:v>-3.8216738000000001</c:v>
                </c:pt>
                <c:pt idx="61">
                  <c:v>-3.8719001999999998</c:v>
                </c:pt>
                <c:pt idx="62">
                  <c:v>-3.9155348999999999</c:v>
                </c:pt>
                <c:pt idx="63">
                  <c:v>-3.9557783999999998</c:v>
                </c:pt>
                <c:pt idx="64">
                  <c:v>-3.9894192999999998</c:v>
                </c:pt>
                <c:pt idx="65">
                  <c:v>-4.0324850000000003</c:v>
                </c:pt>
                <c:pt idx="66">
                  <c:v>-4.0794125000000001</c:v>
                </c:pt>
                <c:pt idx="67">
                  <c:v>-4.1275599999999999</c:v>
                </c:pt>
                <c:pt idx="68">
                  <c:v>-4.1745828999999999</c:v>
                </c:pt>
                <c:pt idx="69">
                  <c:v>-4.2189994000000004</c:v>
                </c:pt>
                <c:pt idx="70">
                  <c:v>-4.2585571</c:v>
                </c:pt>
                <c:pt idx="71">
                  <c:v>-4.2953086000000003</c:v>
                </c:pt>
                <c:pt idx="72">
                  <c:v>-4.328322</c:v>
                </c:pt>
                <c:pt idx="73">
                  <c:v>-4.3589634999999998</c:v>
                </c:pt>
                <c:pt idx="74">
                  <c:v>-4.3845508999999998</c:v>
                </c:pt>
                <c:pt idx="75">
                  <c:v>-4.4079912999999999</c:v>
                </c:pt>
                <c:pt idx="76">
                  <c:v>-4.4263266000000003</c:v>
                </c:pt>
                <c:pt idx="77">
                  <c:v>-4.4475123999999999</c:v>
                </c:pt>
                <c:pt idx="78">
                  <c:v>-4.4655693000000003</c:v>
                </c:pt>
                <c:pt idx="79">
                  <c:v>-4.4816285999999996</c:v>
                </c:pt>
                <c:pt idx="80">
                  <c:v>-4.5003751999999997</c:v>
                </c:pt>
                <c:pt idx="81">
                  <c:v>-4.5206225</c:v>
                </c:pt>
                <c:pt idx="82">
                  <c:v>-4.5410237000000002</c:v>
                </c:pt>
                <c:pt idx="83">
                  <c:v>-4.5597599999999998</c:v>
                </c:pt>
                <c:pt idx="84">
                  <c:v>-4.5809872</c:v>
                </c:pt>
                <c:pt idx="85">
                  <c:v>-4.6087533000000001</c:v>
                </c:pt>
                <c:pt idx="86">
                  <c:v>-4.6267484999999997</c:v>
                </c:pt>
                <c:pt idx="87">
                  <c:v>-4.9143829999999999</c:v>
                </c:pt>
                <c:pt idx="88">
                  <c:v>-4.9914063999999998</c:v>
                </c:pt>
                <c:pt idx="89">
                  <c:v>-5.0592034999999997</c:v>
                </c:pt>
                <c:pt idx="90">
                  <c:v>-5.1272346999999998</c:v>
                </c:pt>
                <c:pt idx="91">
                  <c:v>-5.1912304999999996</c:v>
                </c:pt>
                <c:pt idx="92">
                  <c:v>-5.2508207000000002</c:v>
                </c:pt>
                <c:pt idx="93">
                  <c:v>-5.2950099000000002</c:v>
                </c:pt>
                <c:pt idx="94">
                  <c:v>-5.3405509999999996</c:v>
                </c:pt>
                <c:pt idx="95">
                  <c:v>-5.3786071</c:v>
                </c:pt>
                <c:pt idx="96">
                  <c:v>-5.4044382000000004</c:v>
                </c:pt>
                <c:pt idx="97">
                  <c:v>-5.4437604999999998</c:v>
                </c:pt>
                <c:pt idx="98">
                  <c:v>-5.4990372000000001</c:v>
                </c:pt>
                <c:pt idx="99">
                  <c:v>-5.5627357999999996</c:v>
                </c:pt>
                <c:pt idx="100">
                  <c:v>-5.6492376999999996</c:v>
                </c:pt>
                <c:pt idx="101">
                  <c:v>-5.7373152000000003</c:v>
                </c:pt>
                <c:pt idx="102">
                  <c:v>-5.8194020000000002</c:v>
                </c:pt>
                <c:pt idx="103">
                  <c:v>-5.9260380000000001</c:v>
                </c:pt>
                <c:pt idx="104">
                  <c:v>-6.0103115999999996</c:v>
                </c:pt>
                <c:pt idx="105">
                  <c:v>-6.0798128</c:v>
                </c:pt>
                <c:pt idx="106">
                  <c:v>-6.1315314000000001</c:v>
                </c:pt>
                <c:pt idx="107">
                  <c:v>-6.2065961999999999</c:v>
                </c:pt>
                <c:pt idx="108">
                  <c:v>-6.2867870999999997</c:v>
                </c:pt>
                <c:pt idx="109">
                  <c:v>-6.3630535999999998</c:v>
                </c:pt>
                <c:pt idx="110">
                  <c:v>-6.4390384999999997</c:v>
                </c:pt>
                <c:pt idx="111">
                  <c:v>-6.5009497999999999</c:v>
                </c:pt>
                <c:pt idx="112">
                  <c:v>-6.5662075</c:v>
                </c:pt>
                <c:pt idx="113">
                  <c:v>-6.6272126</c:v>
                </c:pt>
                <c:pt idx="114">
                  <c:v>-6.6962210000000004</c:v>
                </c:pt>
                <c:pt idx="115">
                  <c:v>-6.7587732999999997</c:v>
                </c:pt>
                <c:pt idx="116">
                  <c:v>-6.8206854999999997</c:v>
                </c:pt>
                <c:pt idx="117">
                  <c:v>-6.8932789999999997</c:v>
                </c:pt>
                <c:pt idx="118">
                  <c:v>-6.9612162</c:v>
                </c:pt>
                <c:pt idx="119">
                  <c:v>-7.0182720999999999</c:v>
                </c:pt>
                <c:pt idx="120">
                  <c:v>-7.0886041000000004</c:v>
                </c:pt>
                <c:pt idx="121">
                  <c:v>-7.1698190999999998</c:v>
                </c:pt>
                <c:pt idx="122">
                  <c:v>-7.2421004</c:v>
                </c:pt>
                <c:pt idx="123">
                  <c:v>-7.3188516999999997</c:v>
                </c:pt>
                <c:pt idx="124">
                  <c:v>-7.3920073999999998</c:v>
                </c:pt>
                <c:pt idx="125">
                  <c:v>-7.4538292999999998</c:v>
                </c:pt>
                <c:pt idx="126">
                  <c:v>-7.5162111999999999</c:v>
                </c:pt>
                <c:pt idx="127">
                  <c:v>-7.5755961999999997</c:v>
                </c:pt>
                <c:pt idx="128">
                  <c:v>-7.6289851999999998</c:v>
                </c:pt>
                <c:pt idx="129">
                  <c:v>-7.6927089000000004</c:v>
                </c:pt>
                <c:pt idx="130">
                  <c:v>-7.7559486</c:v>
                </c:pt>
                <c:pt idx="131">
                  <c:v>-7.8281030999999999</c:v>
                </c:pt>
                <c:pt idx="132">
                  <c:v>-7.9001742000000004</c:v>
                </c:pt>
                <c:pt idx="133">
                  <c:v>-7.9747770999999998</c:v>
                </c:pt>
                <c:pt idx="134">
                  <c:v>-8.0664262999999998</c:v>
                </c:pt>
                <c:pt idx="135">
                  <c:v>-8.1801194000000006</c:v>
                </c:pt>
                <c:pt idx="136">
                  <c:v>-8.2928671000000005</c:v>
                </c:pt>
                <c:pt idx="137">
                  <c:v>-8.3841979000000002</c:v>
                </c:pt>
                <c:pt idx="138">
                  <c:v>-8.4837185000000002</c:v>
                </c:pt>
                <c:pt idx="139">
                  <c:v>-8.5770745000000002</c:v>
                </c:pt>
                <c:pt idx="140">
                  <c:v>-8.6493476999999999</c:v>
                </c:pt>
                <c:pt idx="141">
                  <c:v>-8.7254296</c:v>
                </c:pt>
                <c:pt idx="142">
                  <c:v>-8.7969291999999992</c:v>
                </c:pt>
                <c:pt idx="143">
                  <c:v>-8.8550707000000006</c:v>
                </c:pt>
                <c:pt idx="144">
                  <c:v>-8.9193762000000003</c:v>
                </c:pt>
                <c:pt idx="145">
                  <c:v>-8.9878718000000006</c:v>
                </c:pt>
                <c:pt idx="146">
                  <c:v>-9.0425239000000008</c:v>
                </c:pt>
                <c:pt idx="147">
                  <c:v>-9.0956420999999992</c:v>
                </c:pt>
                <c:pt idx="148">
                  <c:v>-9.1589414999999992</c:v>
                </c:pt>
                <c:pt idx="149">
                  <c:v>-9.2169542999999994</c:v>
                </c:pt>
                <c:pt idx="150">
                  <c:v>-9.2605556</c:v>
                </c:pt>
                <c:pt idx="151">
                  <c:v>-9.3347958000000002</c:v>
                </c:pt>
                <c:pt idx="152">
                  <c:v>-9.3908675000000006</c:v>
                </c:pt>
                <c:pt idx="153">
                  <c:v>-9.4307762000000004</c:v>
                </c:pt>
                <c:pt idx="154">
                  <c:v>-9.4675943</c:v>
                </c:pt>
                <c:pt idx="155">
                  <c:v>-9.4938567000000003</c:v>
                </c:pt>
                <c:pt idx="156">
                  <c:v>-9.5182602999999997</c:v>
                </c:pt>
                <c:pt idx="157">
                  <c:v>-9.5381441000000002</c:v>
                </c:pt>
                <c:pt idx="158">
                  <c:v>-9.5552974000000006</c:v>
                </c:pt>
                <c:pt idx="159">
                  <c:v>-9.5776575000000008</c:v>
                </c:pt>
                <c:pt idx="160">
                  <c:v>-9.6107443999999997</c:v>
                </c:pt>
                <c:pt idx="161">
                  <c:v>-9.6603639999999995</c:v>
                </c:pt>
                <c:pt idx="162">
                  <c:v>-9.7115574999999996</c:v>
                </c:pt>
                <c:pt idx="163">
                  <c:v>-9.7601844999999994</c:v>
                </c:pt>
                <c:pt idx="164">
                  <c:v>-9.8151849000000002</c:v>
                </c:pt>
                <c:pt idx="165">
                  <c:v>-9.8692563</c:v>
                </c:pt>
                <c:pt idx="166">
                  <c:v>-9.9305242000000007</c:v>
                </c:pt>
                <c:pt idx="167">
                  <c:v>-9.9944574999999993</c:v>
                </c:pt>
                <c:pt idx="168">
                  <c:v>-10.059939</c:v>
                </c:pt>
                <c:pt idx="169">
                  <c:v>-10.137748</c:v>
                </c:pt>
                <c:pt idx="170">
                  <c:v>-10.224899000000001</c:v>
                </c:pt>
                <c:pt idx="171">
                  <c:v>-10.289667</c:v>
                </c:pt>
                <c:pt idx="172">
                  <c:v>-10.381881</c:v>
                </c:pt>
                <c:pt idx="173">
                  <c:v>-10.481208000000001</c:v>
                </c:pt>
                <c:pt idx="174">
                  <c:v>-10.600351</c:v>
                </c:pt>
                <c:pt idx="175">
                  <c:v>-10.70787</c:v>
                </c:pt>
                <c:pt idx="176">
                  <c:v>-10.826093999999999</c:v>
                </c:pt>
                <c:pt idx="177">
                  <c:v>-10.980416</c:v>
                </c:pt>
                <c:pt idx="178">
                  <c:v>-11.175976</c:v>
                </c:pt>
                <c:pt idx="179">
                  <c:v>-11.503598999999999</c:v>
                </c:pt>
                <c:pt idx="180">
                  <c:v>-13.143568999999999</c:v>
                </c:pt>
                <c:pt idx="181">
                  <c:v>-13.189764</c:v>
                </c:pt>
                <c:pt idx="182">
                  <c:v>-13.224583000000001</c:v>
                </c:pt>
                <c:pt idx="183">
                  <c:v>-13.260547000000001</c:v>
                </c:pt>
                <c:pt idx="184">
                  <c:v>-13.288665999999999</c:v>
                </c:pt>
                <c:pt idx="185">
                  <c:v>-13.306685999999999</c:v>
                </c:pt>
                <c:pt idx="186">
                  <c:v>-13.326040000000001</c:v>
                </c:pt>
                <c:pt idx="187">
                  <c:v>-13.354329999999999</c:v>
                </c:pt>
                <c:pt idx="188">
                  <c:v>-13.380827999999999</c:v>
                </c:pt>
                <c:pt idx="189">
                  <c:v>-13.405106</c:v>
                </c:pt>
                <c:pt idx="190">
                  <c:v>-13.436609000000001</c:v>
                </c:pt>
                <c:pt idx="191">
                  <c:v>-13.462118</c:v>
                </c:pt>
                <c:pt idx="192">
                  <c:v>-13.480895</c:v>
                </c:pt>
                <c:pt idx="193">
                  <c:v>-13.495969000000001</c:v>
                </c:pt>
                <c:pt idx="194">
                  <c:v>-13.507965</c:v>
                </c:pt>
                <c:pt idx="195">
                  <c:v>-13.517205000000001</c:v>
                </c:pt>
                <c:pt idx="196">
                  <c:v>-13.524781000000001</c:v>
                </c:pt>
                <c:pt idx="197">
                  <c:v>-13.532956</c:v>
                </c:pt>
                <c:pt idx="198">
                  <c:v>-13.540512</c:v>
                </c:pt>
                <c:pt idx="199">
                  <c:v>-13.545482</c:v>
                </c:pt>
                <c:pt idx="200">
                  <c:v>-13.551512000000001</c:v>
                </c:pt>
                <c:pt idx="201">
                  <c:v>-13.557437</c:v>
                </c:pt>
                <c:pt idx="202">
                  <c:v>-13.561457000000001</c:v>
                </c:pt>
                <c:pt idx="203">
                  <c:v>-13.567159</c:v>
                </c:pt>
                <c:pt idx="204">
                  <c:v>-13.572258</c:v>
                </c:pt>
                <c:pt idx="205">
                  <c:v>-13.574395000000001</c:v>
                </c:pt>
                <c:pt idx="206">
                  <c:v>-13.58178</c:v>
                </c:pt>
                <c:pt idx="207">
                  <c:v>-13.597060000000001</c:v>
                </c:pt>
                <c:pt idx="208">
                  <c:v>-13.611598000000001</c:v>
                </c:pt>
                <c:pt idx="209">
                  <c:v>-13.629089</c:v>
                </c:pt>
                <c:pt idx="210">
                  <c:v>-13.647265000000001</c:v>
                </c:pt>
                <c:pt idx="211">
                  <c:v>-13.690480000000001</c:v>
                </c:pt>
                <c:pt idx="212">
                  <c:v>-13.734741</c:v>
                </c:pt>
                <c:pt idx="213">
                  <c:v>-13.780521999999999</c:v>
                </c:pt>
                <c:pt idx="214">
                  <c:v>-13.864141</c:v>
                </c:pt>
                <c:pt idx="215">
                  <c:v>-13.986147000000001</c:v>
                </c:pt>
                <c:pt idx="216">
                  <c:v>-14.103325</c:v>
                </c:pt>
                <c:pt idx="217">
                  <c:v>-14.216805000000001</c:v>
                </c:pt>
                <c:pt idx="218">
                  <c:v>-14.325759</c:v>
                </c:pt>
                <c:pt idx="219">
                  <c:v>-14.435821000000001</c:v>
                </c:pt>
                <c:pt idx="220">
                  <c:v>-14.543627000000001</c:v>
                </c:pt>
                <c:pt idx="221">
                  <c:v>-14.636933000000001</c:v>
                </c:pt>
                <c:pt idx="222">
                  <c:v>-14.729036000000001</c:v>
                </c:pt>
                <c:pt idx="223">
                  <c:v>-14.812161</c:v>
                </c:pt>
                <c:pt idx="224">
                  <c:v>-14.879863</c:v>
                </c:pt>
                <c:pt idx="225">
                  <c:v>-14.930562</c:v>
                </c:pt>
                <c:pt idx="226">
                  <c:v>-14.984149</c:v>
                </c:pt>
                <c:pt idx="227">
                  <c:v>-15.036605</c:v>
                </c:pt>
                <c:pt idx="228">
                  <c:v>-15.076582</c:v>
                </c:pt>
                <c:pt idx="229">
                  <c:v>-15.136091</c:v>
                </c:pt>
                <c:pt idx="230">
                  <c:v>-15.192517</c:v>
                </c:pt>
                <c:pt idx="231">
                  <c:v>-15.336613</c:v>
                </c:pt>
                <c:pt idx="232">
                  <c:v>-15.481619999999999</c:v>
                </c:pt>
                <c:pt idx="233">
                  <c:v>-15.572239</c:v>
                </c:pt>
                <c:pt idx="234">
                  <c:v>-15.632293000000001</c:v>
                </c:pt>
                <c:pt idx="235">
                  <c:v>-15.689741</c:v>
                </c:pt>
                <c:pt idx="236">
                  <c:v>-15.997548999999999</c:v>
                </c:pt>
                <c:pt idx="237">
                  <c:v>-16.142166</c:v>
                </c:pt>
                <c:pt idx="238">
                  <c:v>-16.241811999999999</c:v>
                </c:pt>
                <c:pt idx="239">
                  <c:v>-16.343851999999998</c:v>
                </c:pt>
                <c:pt idx="240">
                  <c:v>-16.432293000000001</c:v>
                </c:pt>
                <c:pt idx="241">
                  <c:v>-16.527342000000001</c:v>
                </c:pt>
                <c:pt idx="242">
                  <c:v>-16.618818999999998</c:v>
                </c:pt>
                <c:pt idx="243">
                  <c:v>-16.721927999999998</c:v>
                </c:pt>
                <c:pt idx="244">
                  <c:v>-16.821877000000001</c:v>
                </c:pt>
                <c:pt idx="245">
                  <c:v>-16.908840000000001</c:v>
                </c:pt>
                <c:pt idx="246">
                  <c:v>-16.980998</c:v>
                </c:pt>
                <c:pt idx="247">
                  <c:v>-17.054943999999999</c:v>
                </c:pt>
                <c:pt idx="248">
                  <c:v>-17.137847000000001</c:v>
                </c:pt>
                <c:pt idx="249">
                  <c:v>-17.219978000000001</c:v>
                </c:pt>
                <c:pt idx="250">
                  <c:v>-17.299872000000001</c:v>
                </c:pt>
                <c:pt idx="251">
                  <c:v>-17.381481000000001</c:v>
                </c:pt>
                <c:pt idx="252">
                  <c:v>-17.455313</c:v>
                </c:pt>
                <c:pt idx="253">
                  <c:v>-17.537734</c:v>
                </c:pt>
                <c:pt idx="254">
                  <c:v>-17.628188999999999</c:v>
                </c:pt>
                <c:pt idx="255">
                  <c:v>-17.713246000000002</c:v>
                </c:pt>
                <c:pt idx="256">
                  <c:v>-17.800070000000002</c:v>
                </c:pt>
                <c:pt idx="257">
                  <c:v>-17.871112</c:v>
                </c:pt>
                <c:pt idx="258">
                  <c:v>-17.931384000000001</c:v>
                </c:pt>
                <c:pt idx="259">
                  <c:v>-17.986993999999999</c:v>
                </c:pt>
                <c:pt idx="260">
                  <c:v>-18.028088</c:v>
                </c:pt>
                <c:pt idx="261">
                  <c:v>-18.089683000000001</c:v>
                </c:pt>
                <c:pt idx="262">
                  <c:v>-18.149965000000002</c:v>
                </c:pt>
                <c:pt idx="263">
                  <c:v>-18.210272</c:v>
                </c:pt>
                <c:pt idx="264">
                  <c:v>-18.279138</c:v>
                </c:pt>
                <c:pt idx="265">
                  <c:v>-18.343657</c:v>
                </c:pt>
                <c:pt idx="266">
                  <c:v>-18.394987</c:v>
                </c:pt>
                <c:pt idx="267">
                  <c:v>-18.441299000000001</c:v>
                </c:pt>
                <c:pt idx="268">
                  <c:v>-18.488873000000002</c:v>
                </c:pt>
                <c:pt idx="269">
                  <c:v>-18.528656000000002</c:v>
                </c:pt>
                <c:pt idx="270">
                  <c:v>-18.568393</c:v>
                </c:pt>
                <c:pt idx="271">
                  <c:v>-18.629187999999999</c:v>
                </c:pt>
                <c:pt idx="272">
                  <c:v>-18.701214</c:v>
                </c:pt>
                <c:pt idx="273">
                  <c:v>-18.770130999999999</c:v>
                </c:pt>
                <c:pt idx="274">
                  <c:v>-18.836155000000002</c:v>
                </c:pt>
                <c:pt idx="275">
                  <c:v>-18.902999000000001</c:v>
                </c:pt>
                <c:pt idx="276">
                  <c:v>-18.966709000000002</c:v>
                </c:pt>
                <c:pt idx="277">
                  <c:v>-19.030031000000001</c:v>
                </c:pt>
                <c:pt idx="278">
                  <c:v>-19.099052</c:v>
                </c:pt>
                <c:pt idx="279">
                  <c:v>-19.171759000000002</c:v>
                </c:pt>
                <c:pt idx="280">
                  <c:v>-19.239488999999999</c:v>
                </c:pt>
                <c:pt idx="281">
                  <c:v>-19.301936999999999</c:v>
                </c:pt>
                <c:pt idx="282">
                  <c:v>-19.375243000000001</c:v>
                </c:pt>
                <c:pt idx="283">
                  <c:v>-19.458293000000001</c:v>
                </c:pt>
                <c:pt idx="284">
                  <c:v>-19.533303</c:v>
                </c:pt>
                <c:pt idx="285">
                  <c:v>-19.610325</c:v>
                </c:pt>
                <c:pt idx="286">
                  <c:v>-19.703389000000001</c:v>
                </c:pt>
                <c:pt idx="287">
                  <c:v>-19.789878000000002</c:v>
                </c:pt>
                <c:pt idx="288">
                  <c:v>-19.882317</c:v>
                </c:pt>
                <c:pt idx="289">
                  <c:v>-19.982012000000001</c:v>
                </c:pt>
                <c:pt idx="290">
                  <c:v>-20.072355000000002</c:v>
                </c:pt>
                <c:pt idx="291">
                  <c:v>-20.173296000000001</c:v>
                </c:pt>
                <c:pt idx="292">
                  <c:v>-20.280118999999999</c:v>
                </c:pt>
                <c:pt idx="293">
                  <c:v>-20.393916999999998</c:v>
                </c:pt>
                <c:pt idx="294">
                  <c:v>-20.515115999999999</c:v>
                </c:pt>
                <c:pt idx="295">
                  <c:v>-20.619942999999999</c:v>
                </c:pt>
                <c:pt idx="296">
                  <c:v>-20.721256</c:v>
                </c:pt>
                <c:pt idx="297">
                  <c:v>-20.833466999999999</c:v>
                </c:pt>
                <c:pt idx="298">
                  <c:v>-20.943102</c:v>
                </c:pt>
                <c:pt idx="299">
                  <c:v>-21.075434000000001</c:v>
                </c:pt>
                <c:pt idx="300">
                  <c:v>-21.241790000000002</c:v>
                </c:pt>
                <c:pt idx="301">
                  <c:v>-21.404895</c:v>
                </c:pt>
                <c:pt idx="302">
                  <c:v>-21.564073</c:v>
                </c:pt>
                <c:pt idx="303">
                  <c:v>-21.716608999999998</c:v>
                </c:pt>
                <c:pt idx="304">
                  <c:v>-21.866479000000002</c:v>
                </c:pt>
                <c:pt idx="305">
                  <c:v>-22.009069</c:v>
                </c:pt>
                <c:pt idx="306">
                  <c:v>-22.149802000000001</c:v>
                </c:pt>
                <c:pt idx="307">
                  <c:v>-22.275264</c:v>
                </c:pt>
                <c:pt idx="308">
                  <c:v>-22.393626999999999</c:v>
                </c:pt>
                <c:pt idx="309">
                  <c:v>-22.507946</c:v>
                </c:pt>
                <c:pt idx="310">
                  <c:v>-22.607579000000001</c:v>
                </c:pt>
                <c:pt idx="311">
                  <c:v>-22.710602999999999</c:v>
                </c:pt>
                <c:pt idx="312">
                  <c:v>-22.804539999999999</c:v>
                </c:pt>
                <c:pt idx="313">
                  <c:v>-22.883575</c:v>
                </c:pt>
                <c:pt idx="314">
                  <c:v>-22.964822000000002</c:v>
                </c:pt>
                <c:pt idx="315">
                  <c:v>-23.050756</c:v>
                </c:pt>
                <c:pt idx="316">
                  <c:v>-23.130782</c:v>
                </c:pt>
                <c:pt idx="317">
                  <c:v>-23.219982999999999</c:v>
                </c:pt>
                <c:pt idx="318">
                  <c:v>-23.307406</c:v>
                </c:pt>
                <c:pt idx="319">
                  <c:v>-23.399607</c:v>
                </c:pt>
                <c:pt idx="320">
                  <c:v>-23.497682000000001</c:v>
                </c:pt>
                <c:pt idx="321">
                  <c:v>-23.591135999999999</c:v>
                </c:pt>
                <c:pt idx="322">
                  <c:v>-23.700707000000001</c:v>
                </c:pt>
                <c:pt idx="323">
                  <c:v>-23.825852000000001</c:v>
                </c:pt>
                <c:pt idx="324">
                  <c:v>-23.961872</c:v>
                </c:pt>
                <c:pt idx="325">
                  <c:v>-24.098005000000001</c:v>
                </c:pt>
                <c:pt idx="326">
                  <c:v>-24.233094999999999</c:v>
                </c:pt>
                <c:pt idx="327">
                  <c:v>-24.369755000000001</c:v>
                </c:pt>
                <c:pt idx="328">
                  <c:v>-24.508928999999998</c:v>
                </c:pt>
                <c:pt idx="329">
                  <c:v>-24.665343</c:v>
                </c:pt>
                <c:pt idx="330">
                  <c:v>-24.869889000000001</c:v>
                </c:pt>
                <c:pt idx="331">
                  <c:v>-25.088542</c:v>
                </c:pt>
                <c:pt idx="332">
                  <c:v>-25.289558</c:v>
                </c:pt>
                <c:pt idx="333">
                  <c:v>-25.465767</c:v>
                </c:pt>
                <c:pt idx="334">
                  <c:v>-25.665382000000001</c:v>
                </c:pt>
                <c:pt idx="335">
                  <c:v>-25.929682</c:v>
                </c:pt>
                <c:pt idx="336">
                  <c:v>-26.247911999999999</c:v>
                </c:pt>
                <c:pt idx="337">
                  <c:v>-26.662158000000002</c:v>
                </c:pt>
                <c:pt idx="338">
                  <c:v>-27.274827999999999</c:v>
                </c:pt>
                <c:pt idx="339">
                  <c:v>-28.611834000000002</c:v>
                </c:pt>
                <c:pt idx="340">
                  <c:v>-42.256616999999999</c:v>
                </c:pt>
              </c:numCache>
            </c:numRef>
          </c:xVal>
          <c:yVal>
            <c:numRef>
              <c:f>Elaborated!$N$3:$N$340</c:f>
              <c:numCache>
                <c:formatCode>0.00</c:formatCode>
                <c:ptCount val="338"/>
                <c:pt idx="0">
                  <c:v>0</c:v>
                </c:pt>
                <c:pt idx="1">
                  <c:v>0.57787118999999998</c:v>
                </c:pt>
                <c:pt idx="2">
                  <c:v>0.606595</c:v>
                </c:pt>
                <c:pt idx="3">
                  <c:v>0.70320565000000002</c:v>
                </c:pt>
                <c:pt idx="4">
                  <c:v>0.75139725000000002</c:v>
                </c:pt>
                <c:pt idx="5">
                  <c:v>0.78165167999999996</c:v>
                </c:pt>
                <c:pt idx="6">
                  <c:v>0.79041463999999995</c:v>
                </c:pt>
                <c:pt idx="7">
                  <c:v>0.792327</c:v>
                </c:pt>
                <c:pt idx="8">
                  <c:v>0.79462637999999997</c:v>
                </c:pt>
                <c:pt idx="9">
                  <c:v>0.79811421000000005</c:v>
                </c:pt>
                <c:pt idx="10">
                  <c:v>0.79865684000000003</c:v>
                </c:pt>
                <c:pt idx="11">
                  <c:v>0.79824360000000005</c:v>
                </c:pt>
                <c:pt idx="12">
                  <c:v>0.80140805999999998</c:v>
                </c:pt>
                <c:pt idx="13">
                  <c:v>0.84175637999999997</c:v>
                </c:pt>
                <c:pt idx="14">
                  <c:v>0.98601494000000001</c:v>
                </c:pt>
                <c:pt idx="15">
                  <c:v>1.0791866999999999</c:v>
                </c:pt>
                <c:pt idx="16">
                  <c:v>1.1965493</c:v>
                </c:pt>
                <c:pt idx="17">
                  <c:v>1.3252250999999999</c:v>
                </c:pt>
                <c:pt idx="18">
                  <c:v>1.4327702</c:v>
                </c:pt>
                <c:pt idx="19">
                  <c:v>1.5250075999999999</c:v>
                </c:pt>
                <c:pt idx="20">
                  <c:v>1.6148898</c:v>
                </c:pt>
                <c:pt idx="21">
                  <c:v>1.6955458000000001</c:v>
                </c:pt>
                <c:pt idx="22">
                  <c:v>1.7963644999999999</c:v>
                </c:pt>
                <c:pt idx="23">
                  <c:v>1.9121988999999999</c:v>
                </c:pt>
                <c:pt idx="24">
                  <c:v>1.9990167999999999</c:v>
                </c:pt>
                <c:pt idx="25">
                  <c:v>2.0778006000000002</c:v>
                </c:pt>
                <c:pt idx="26">
                  <c:v>2.1809064999999999</c:v>
                </c:pt>
                <c:pt idx="27">
                  <c:v>2.2660233000000001</c:v>
                </c:pt>
                <c:pt idx="28">
                  <c:v>2.3352172000000002</c:v>
                </c:pt>
                <c:pt idx="29">
                  <c:v>2.4209502999999999</c:v>
                </c:pt>
                <c:pt idx="30">
                  <c:v>2.4959153000000001</c:v>
                </c:pt>
                <c:pt idx="31">
                  <c:v>2.5778561</c:v>
                </c:pt>
                <c:pt idx="32">
                  <c:v>2.6727199000000001</c:v>
                </c:pt>
                <c:pt idx="33">
                  <c:v>2.808996</c:v>
                </c:pt>
                <c:pt idx="34">
                  <c:v>3.0149525000000001</c:v>
                </c:pt>
                <c:pt idx="35">
                  <c:v>3.1297373999999998</c:v>
                </c:pt>
                <c:pt idx="36">
                  <c:v>3.2027524999999999</c:v>
                </c:pt>
                <c:pt idx="37">
                  <c:v>3.2686822000000002</c:v>
                </c:pt>
                <c:pt idx="38">
                  <c:v>3.3360677000000001</c:v>
                </c:pt>
                <c:pt idx="39">
                  <c:v>3.4197449999999998</c:v>
                </c:pt>
                <c:pt idx="40">
                  <c:v>3.5032578999999999</c:v>
                </c:pt>
                <c:pt idx="41">
                  <c:v>3.5823735999999999</c:v>
                </c:pt>
                <c:pt idx="42">
                  <c:v>3.6760359999999999</c:v>
                </c:pt>
                <c:pt idx="43">
                  <c:v>3.8028875000000002</c:v>
                </c:pt>
                <c:pt idx="44">
                  <c:v>3.8981436999999999</c:v>
                </c:pt>
                <c:pt idx="45">
                  <c:v>3.9676695999999998</c:v>
                </c:pt>
                <c:pt idx="46">
                  <c:v>4.0271135999999998</c:v>
                </c:pt>
                <c:pt idx="47">
                  <c:v>4.0852877999999997</c:v>
                </c:pt>
                <c:pt idx="48">
                  <c:v>4.1406305999999997</c:v>
                </c:pt>
                <c:pt idx="49">
                  <c:v>4.1903100000000002</c:v>
                </c:pt>
                <c:pt idx="50">
                  <c:v>4.2362637000000003</c:v>
                </c:pt>
                <c:pt idx="51">
                  <c:v>4.2887459000000003</c:v>
                </c:pt>
                <c:pt idx="52">
                  <c:v>4.3620006</c:v>
                </c:pt>
                <c:pt idx="53">
                  <c:v>4.4476231000000004</c:v>
                </c:pt>
                <c:pt idx="54">
                  <c:v>4.5491747</c:v>
                </c:pt>
                <c:pt idx="55">
                  <c:v>4.6321211</c:v>
                </c:pt>
                <c:pt idx="56">
                  <c:v>4.7028622000000002</c:v>
                </c:pt>
                <c:pt idx="57">
                  <c:v>4.7766658</c:v>
                </c:pt>
                <c:pt idx="58">
                  <c:v>4.8548119999999999</c:v>
                </c:pt>
                <c:pt idx="59">
                  <c:v>4.9380708000000002</c:v>
                </c:pt>
                <c:pt idx="60">
                  <c:v>5.0159846000000003</c:v>
                </c:pt>
                <c:pt idx="61">
                  <c:v>5.0821091000000003</c:v>
                </c:pt>
                <c:pt idx="62">
                  <c:v>5.1377164999999998</c:v>
                </c:pt>
                <c:pt idx="63">
                  <c:v>5.1930262000000003</c:v>
                </c:pt>
                <c:pt idx="64">
                  <c:v>5.2305839000000001</c:v>
                </c:pt>
                <c:pt idx="65">
                  <c:v>5.2921353</c:v>
                </c:pt>
                <c:pt idx="66">
                  <c:v>5.3614917999999996</c:v>
                </c:pt>
                <c:pt idx="67">
                  <c:v>5.4219134000000002</c:v>
                </c:pt>
                <c:pt idx="68">
                  <c:v>5.4803699999999997</c:v>
                </c:pt>
                <c:pt idx="69">
                  <c:v>5.5424328999999997</c:v>
                </c:pt>
                <c:pt idx="70">
                  <c:v>5.5941241000000002</c:v>
                </c:pt>
                <c:pt idx="71">
                  <c:v>5.6392122000000002</c:v>
                </c:pt>
                <c:pt idx="72">
                  <c:v>5.6830962999999999</c:v>
                </c:pt>
                <c:pt idx="73">
                  <c:v>5.7170025999999998</c:v>
                </c:pt>
                <c:pt idx="74">
                  <c:v>5.7468268</c:v>
                </c:pt>
                <c:pt idx="75">
                  <c:v>5.7708390999999999</c:v>
                </c:pt>
                <c:pt idx="76">
                  <c:v>5.795477</c:v>
                </c:pt>
                <c:pt idx="77">
                  <c:v>5.8236619999999997</c:v>
                </c:pt>
                <c:pt idx="78">
                  <c:v>5.8449945999999997</c:v>
                </c:pt>
                <c:pt idx="79">
                  <c:v>5.8719710999999997</c:v>
                </c:pt>
                <c:pt idx="80">
                  <c:v>5.8946703999999999</c:v>
                </c:pt>
                <c:pt idx="81">
                  <c:v>5.9201408000000004</c:v>
                </c:pt>
                <c:pt idx="82">
                  <c:v>5.9471566999999999</c:v>
                </c:pt>
                <c:pt idx="83">
                  <c:v>5.9701275999999996</c:v>
                </c:pt>
                <c:pt idx="84">
                  <c:v>6.0042097999999999</c:v>
                </c:pt>
                <c:pt idx="85">
                  <c:v>6.0385264999999997</c:v>
                </c:pt>
                <c:pt idx="86">
                  <c:v>6.0495844999999999</c:v>
                </c:pt>
                <c:pt idx="87">
                  <c:v>6.1143410999999999</c:v>
                </c:pt>
                <c:pt idx="88">
                  <c:v>6.2205193999999997</c:v>
                </c:pt>
                <c:pt idx="89">
                  <c:v>6.3226168999999999</c:v>
                </c:pt>
                <c:pt idx="90">
                  <c:v>6.4157525</c:v>
                </c:pt>
                <c:pt idx="91">
                  <c:v>6.5025728000000003</c:v>
                </c:pt>
                <c:pt idx="92">
                  <c:v>6.5855283</c:v>
                </c:pt>
                <c:pt idx="93">
                  <c:v>6.6430258000000002</c:v>
                </c:pt>
                <c:pt idx="94">
                  <c:v>6.7036651999999997</c:v>
                </c:pt>
                <c:pt idx="95">
                  <c:v>6.7591375999999999</c:v>
                </c:pt>
                <c:pt idx="96">
                  <c:v>6.7932915999999999</c:v>
                </c:pt>
                <c:pt idx="97">
                  <c:v>6.8498441999999997</c:v>
                </c:pt>
                <c:pt idx="98">
                  <c:v>6.9312741999999998</c:v>
                </c:pt>
                <c:pt idx="99">
                  <c:v>7.0195787000000003</c:v>
                </c:pt>
                <c:pt idx="100">
                  <c:v>7.1461950999999999</c:v>
                </c:pt>
                <c:pt idx="101">
                  <c:v>7.2646812000000001</c:v>
                </c:pt>
                <c:pt idx="102">
                  <c:v>7.3814165000000003</c:v>
                </c:pt>
                <c:pt idx="103">
                  <c:v>7.5248444000000001</c:v>
                </c:pt>
                <c:pt idx="104">
                  <c:v>7.6360324000000004</c:v>
                </c:pt>
                <c:pt idx="105">
                  <c:v>7.7337996999999996</c:v>
                </c:pt>
                <c:pt idx="106">
                  <c:v>7.7948029999999999</c:v>
                </c:pt>
                <c:pt idx="107">
                  <c:v>7.9074811</c:v>
                </c:pt>
                <c:pt idx="108">
                  <c:v>8.0231005999999994</c:v>
                </c:pt>
                <c:pt idx="109">
                  <c:v>8.1325746999999993</c:v>
                </c:pt>
                <c:pt idx="110">
                  <c:v>8.2360284999999998</c:v>
                </c:pt>
                <c:pt idx="111">
                  <c:v>8.3215611000000003</c:v>
                </c:pt>
                <c:pt idx="112">
                  <c:v>8.4154499000000005</c:v>
                </c:pt>
                <c:pt idx="113">
                  <c:v>8.5092966000000008</c:v>
                </c:pt>
                <c:pt idx="114">
                  <c:v>8.6065772999999997</c:v>
                </c:pt>
                <c:pt idx="115">
                  <c:v>8.6910185999999996</c:v>
                </c:pt>
                <c:pt idx="116">
                  <c:v>8.7866228999999993</c:v>
                </c:pt>
                <c:pt idx="117">
                  <c:v>8.8833293999999992</c:v>
                </c:pt>
                <c:pt idx="118">
                  <c:v>8.9831509999999994</c:v>
                </c:pt>
                <c:pt idx="119">
                  <c:v>9.0628226000000005</c:v>
                </c:pt>
                <c:pt idx="120">
                  <c:v>9.1632537999999997</c:v>
                </c:pt>
                <c:pt idx="121">
                  <c:v>9.2701338999999994</c:v>
                </c:pt>
                <c:pt idx="122">
                  <c:v>9.3764772999999995</c:v>
                </c:pt>
                <c:pt idx="123">
                  <c:v>9.4774484999999995</c:v>
                </c:pt>
                <c:pt idx="124">
                  <c:v>9.5821547000000002</c:v>
                </c:pt>
                <c:pt idx="125">
                  <c:v>9.6712024999999997</c:v>
                </c:pt>
                <c:pt idx="126">
                  <c:v>9.7595075999999992</c:v>
                </c:pt>
                <c:pt idx="127">
                  <c:v>9.8410279000000003</c:v>
                </c:pt>
                <c:pt idx="128">
                  <c:v>9.9180427000000009</c:v>
                </c:pt>
                <c:pt idx="129">
                  <c:v>10.010882000000001</c:v>
                </c:pt>
                <c:pt idx="130">
                  <c:v>10.105896</c:v>
                </c:pt>
                <c:pt idx="131">
                  <c:v>10.211008</c:v>
                </c:pt>
                <c:pt idx="132">
                  <c:v>10.313646</c:v>
                </c:pt>
                <c:pt idx="133">
                  <c:v>10.423011000000001</c:v>
                </c:pt>
                <c:pt idx="134">
                  <c:v>10.554862</c:v>
                </c:pt>
                <c:pt idx="135">
                  <c:v>10.731465</c:v>
                </c:pt>
                <c:pt idx="136">
                  <c:v>10.893186999999999</c:v>
                </c:pt>
                <c:pt idx="137">
                  <c:v>11.015802000000001</c:v>
                </c:pt>
                <c:pt idx="138">
                  <c:v>11.158346999999999</c:v>
                </c:pt>
                <c:pt idx="139">
                  <c:v>11.280639000000001</c:v>
                </c:pt>
                <c:pt idx="140">
                  <c:v>11.381157999999999</c:v>
                </c:pt>
                <c:pt idx="141">
                  <c:v>11.484526000000001</c:v>
                </c:pt>
                <c:pt idx="142">
                  <c:v>11.58184</c:v>
                </c:pt>
                <c:pt idx="143">
                  <c:v>11.668863</c:v>
                </c:pt>
                <c:pt idx="144">
                  <c:v>11.754663000000001</c:v>
                </c:pt>
                <c:pt idx="145">
                  <c:v>11.844393</c:v>
                </c:pt>
                <c:pt idx="146">
                  <c:v>11.917966</c:v>
                </c:pt>
                <c:pt idx="147">
                  <c:v>11.990584</c:v>
                </c:pt>
                <c:pt idx="148">
                  <c:v>12.073285</c:v>
                </c:pt>
                <c:pt idx="149">
                  <c:v>12.143953</c:v>
                </c:pt>
                <c:pt idx="150">
                  <c:v>12.210426999999999</c:v>
                </c:pt>
                <c:pt idx="151">
                  <c:v>12.317307</c:v>
                </c:pt>
                <c:pt idx="152">
                  <c:v>12.386309000000001</c:v>
                </c:pt>
                <c:pt idx="153">
                  <c:v>12.433178</c:v>
                </c:pt>
                <c:pt idx="154">
                  <c:v>12.470815999999999</c:v>
                </c:pt>
                <c:pt idx="155">
                  <c:v>12.502927</c:v>
                </c:pt>
                <c:pt idx="156">
                  <c:v>12.530441</c:v>
                </c:pt>
                <c:pt idx="157">
                  <c:v>12.550138</c:v>
                </c:pt>
                <c:pt idx="158">
                  <c:v>12.56362</c:v>
                </c:pt>
                <c:pt idx="159">
                  <c:v>12.595312</c:v>
                </c:pt>
                <c:pt idx="160">
                  <c:v>12.635399</c:v>
                </c:pt>
                <c:pt idx="161">
                  <c:v>12.701252999999999</c:v>
                </c:pt>
                <c:pt idx="162">
                  <c:v>12.774012000000001</c:v>
                </c:pt>
                <c:pt idx="163">
                  <c:v>12.841059</c:v>
                </c:pt>
                <c:pt idx="164">
                  <c:v>12.911522</c:v>
                </c:pt>
                <c:pt idx="165">
                  <c:v>12.986608</c:v>
                </c:pt>
                <c:pt idx="166">
                  <c:v>13.065094999999999</c:v>
                </c:pt>
                <c:pt idx="167">
                  <c:v>13.144003</c:v>
                </c:pt>
                <c:pt idx="168">
                  <c:v>13.221500000000001</c:v>
                </c:pt>
                <c:pt idx="169">
                  <c:v>13.315528</c:v>
                </c:pt>
                <c:pt idx="170">
                  <c:v>13.412819000000001</c:v>
                </c:pt>
                <c:pt idx="171">
                  <c:v>13.480325000000001</c:v>
                </c:pt>
                <c:pt idx="172">
                  <c:v>13.588767000000001</c:v>
                </c:pt>
                <c:pt idx="173">
                  <c:v>13.705870000000001</c:v>
                </c:pt>
                <c:pt idx="174">
                  <c:v>13.830329000000001</c:v>
                </c:pt>
                <c:pt idx="175">
                  <c:v>13.923964</c:v>
                </c:pt>
                <c:pt idx="176">
                  <c:v>14.014479</c:v>
                </c:pt>
                <c:pt idx="177">
                  <c:v>14.100792999999999</c:v>
                </c:pt>
                <c:pt idx="178">
                  <c:v>14.259005</c:v>
                </c:pt>
                <c:pt idx="179">
                  <c:v>14.221484999999999</c:v>
                </c:pt>
                <c:pt idx="180">
                  <c:v>14.645498</c:v>
                </c:pt>
                <c:pt idx="181">
                  <c:v>14.729407</c:v>
                </c:pt>
                <c:pt idx="182">
                  <c:v>14.795283</c:v>
                </c:pt>
                <c:pt idx="183">
                  <c:v>14.866006</c:v>
                </c:pt>
                <c:pt idx="184">
                  <c:v>14.918405</c:v>
                </c:pt>
                <c:pt idx="185">
                  <c:v>14.9536</c:v>
                </c:pt>
                <c:pt idx="186">
                  <c:v>14.988526</c:v>
                </c:pt>
                <c:pt idx="187">
                  <c:v>15.041312</c:v>
                </c:pt>
                <c:pt idx="188">
                  <c:v>15.086746</c:v>
                </c:pt>
                <c:pt idx="189">
                  <c:v>15.139290000000001</c:v>
                </c:pt>
                <c:pt idx="190">
                  <c:v>15.202418</c:v>
                </c:pt>
                <c:pt idx="191">
                  <c:v>15.245393999999999</c:v>
                </c:pt>
                <c:pt idx="192">
                  <c:v>15.278877</c:v>
                </c:pt>
                <c:pt idx="193">
                  <c:v>15.303402</c:v>
                </c:pt>
                <c:pt idx="194">
                  <c:v>15.322126000000001</c:v>
                </c:pt>
                <c:pt idx="195">
                  <c:v>15.340721</c:v>
                </c:pt>
                <c:pt idx="196">
                  <c:v>15.352321999999999</c:v>
                </c:pt>
                <c:pt idx="197">
                  <c:v>15.364729000000001</c:v>
                </c:pt>
                <c:pt idx="198">
                  <c:v>15.375343000000001</c:v>
                </c:pt>
                <c:pt idx="199">
                  <c:v>15.383863</c:v>
                </c:pt>
                <c:pt idx="200">
                  <c:v>15.393520000000001</c:v>
                </c:pt>
                <c:pt idx="201">
                  <c:v>15.401108000000001</c:v>
                </c:pt>
                <c:pt idx="202">
                  <c:v>15.407377</c:v>
                </c:pt>
                <c:pt idx="203">
                  <c:v>15.413918000000001</c:v>
                </c:pt>
                <c:pt idx="204">
                  <c:v>15.419639999999999</c:v>
                </c:pt>
                <c:pt idx="205">
                  <c:v>15.423313</c:v>
                </c:pt>
                <c:pt idx="206">
                  <c:v>15.438836999999999</c:v>
                </c:pt>
                <c:pt idx="207">
                  <c:v>15.472768</c:v>
                </c:pt>
                <c:pt idx="208">
                  <c:v>15.504272</c:v>
                </c:pt>
                <c:pt idx="209">
                  <c:v>15.535091</c:v>
                </c:pt>
                <c:pt idx="210">
                  <c:v>15.566693000000001</c:v>
                </c:pt>
                <c:pt idx="211">
                  <c:v>15.655189999999999</c:v>
                </c:pt>
                <c:pt idx="212">
                  <c:v>15.744236000000001</c:v>
                </c:pt>
                <c:pt idx="213">
                  <c:v>15.836971</c:v>
                </c:pt>
                <c:pt idx="214">
                  <c:v>16.013608000000001</c:v>
                </c:pt>
                <c:pt idx="215">
                  <c:v>16.263729000000001</c:v>
                </c:pt>
                <c:pt idx="216">
                  <c:v>16.479868</c:v>
                </c:pt>
                <c:pt idx="217">
                  <c:v>16.677813</c:v>
                </c:pt>
                <c:pt idx="218">
                  <c:v>16.876581000000002</c:v>
                </c:pt>
                <c:pt idx="219">
                  <c:v>17.070222000000001</c:v>
                </c:pt>
                <c:pt idx="220">
                  <c:v>17.249635999999999</c:v>
                </c:pt>
                <c:pt idx="221">
                  <c:v>17.413388000000001</c:v>
                </c:pt>
                <c:pt idx="222">
                  <c:v>17.566586000000001</c:v>
                </c:pt>
                <c:pt idx="223">
                  <c:v>17.691015</c:v>
                </c:pt>
                <c:pt idx="224">
                  <c:v>17.791312000000001</c:v>
                </c:pt>
                <c:pt idx="225">
                  <c:v>17.869733</c:v>
                </c:pt>
                <c:pt idx="226">
                  <c:v>17.945972999999999</c:v>
                </c:pt>
                <c:pt idx="227">
                  <c:v>18.027190000000001</c:v>
                </c:pt>
                <c:pt idx="228">
                  <c:v>18.083219</c:v>
                </c:pt>
                <c:pt idx="229">
                  <c:v>18.179684000000002</c:v>
                </c:pt>
                <c:pt idx="230">
                  <c:v>18.279568999999999</c:v>
                </c:pt>
                <c:pt idx="231">
                  <c:v>18.542722999999999</c:v>
                </c:pt>
                <c:pt idx="232">
                  <c:v>18.779551000000001</c:v>
                </c:pt>
                <c:pt idx="233">
                  <c:v>18.890588000000001</c:v>
                </c:pt>
                <c:pt idx="234">
                  <c:v>18.953997999999999</c:v>
                </c:pt>
                <c:pt idx="235">
                  <c:v>19.008901999999999</c:v>
                </c:pt>
                <c:pt idx="236">
                  <c:v>19.582457000000002</c:v>
                </c:pt>
                <c:pt idx="237">
                  <c:v>19.761334000000002</c:v>
                </c:pt>
                <c:pt idx="238">
                  <c:v>19.885507</c:v>
                </c:pt>
                <c:pt idx="239">
                  <c:v>20.029903000000001</c:v>
                </c:pt>
                <c:pt idx="240">
                  <c:v>20.158349999999999</c:v>
                </c:pt>
                <c:pt idx="241">
                  <c:v>20.285031</c:v>
                </c:pt>
                <c:pt idx="242">
                  <c:v>20.410525</c:v>
                </c:pt>
                <c:pt idx="243">
                  <c:v>20.557887999999998</c:v>
                </c:pt>
                <c:pt idx="244">
                  <c:v>20.694603000000001</c:v>
                </c:pt>
                <c:pt idx="245">
                  <c:v>20.80143</c:v>
                </c:pt>
                <c:pt idx="246">
                  <c:v>20.887060000000002</c:v>
                </c:pt>
                <c:pt idx="247">
                  <c:v>20.982710999999998</c:v>
                </c:pt>
                <c:pt idx="248">
                  <c:v>21.099129999999999</c:v>
                </c:pt>
                <c:pt idx="249">
                  <c:v>21.204986999999999</c:v>
                </c:pt>
                <c:pt idx="250">
                  <c:v>21.316192000000001</c:v>
                </c:pt>
                <c:pt idx="251">
                  <c:v>21.420591999999999</c:v>
                </c:pt>
                <c:pt idx="252">
                  <c:v>21.516318999999999</c:v>
                </c:pt>
                <c:pt idx="253">
                  <c:v>21.619458000000002</c:v>
                </c:pt>
                <c:pt idx="254">
                  <c:v>21.741296999999999</c:v>
                </c:pt>
                <c:pt idx="255">
                  <c:v>21.852115000000001</c:v>
                </c:pt>
                <c:pt idx="256">
                  <c:v>21.955497999999999</c:v>
                </c:pt>
                <c:pt idx="257">
                  <c:v>22.040541999999999</c:v>
                </c:pt>
                <c:pt idx="258">
                  <c:v>22.099523000000001</c:v>
                </c:pt>
                <c:pt idx="259">
                  <c:v>22.15812</c:v>
                </c:pt>
                <c:pt idx="260">
                  <c:v>22.203751</c:v>
                </c:pt>
                <c:pt idx="261">
                  <c:v>22.293686999999998</c:v>
                </c:pt>
                <c:pt idx="262">
                  <c:v>22.373443999999999</c:v>
                </c:pt>
                <c:pt idx="263">
                  <c:v>22.446503</c:v>
                </c:pt>
                <c:pt idx="264">
                  <c:v>22.529332</c:v>
                </c:pt>
                <c:pt idx="265">
                  <c:v>22.599703000000002</c:v>
                </c:pt>
                <c:pt idx="266">
                  <c:v>22.649823000000001</c:v>
                </c:pt>
                <c:pt idx="267">
                  <c:v>22.702283999999999</c:v>
                </c:pt>
                <c:pt idx="268">
                  <c:v>22.756869999999999</c:v>
                </c:pt>
                <c:pt idx="269">
                  <c:v>22.794311</c:v>
                </c:pt>
                <c:pt idx="270">
                  <c:v>22.847539999999999</c:v>
                </c:pt>
                <c:pt idx="271">
                  <c:v>22.938015</c:v>
                </c:pt>
                <c:pt idx="272">
                  <c:v>23.029406999999999</c:v>
                </c:pt>
                <c:pt idx="273">
                  <c:v>23.11927</c:v>
                </c:pt>
                <c:pt idx="274">
                  <c:v>23.201620999999999</c:v>
                </c:pt>
                <c:pt idx="275">
                  <c:v>23.277487000000001</c:v>
                </c:pt>
                <c:pt idx="276">
                  <c:v>23.353911</c:v>
                </c:pt>
                <c:pt idx="277">
                  <c:v>23.431009</c:v>
                </c:pt>
                <c:pt idx="278">
                  <c:v>23.518523999999999</c:v>
                </c:pt>
                <c:pt idx="279">
                  <c:v>23.600518999999998</c:v>
                </c:pt>
                <c:pt idx="280">
                  <c:v>23.676226</c:v>
                </c:pt>
                <c:pt idx="281">
                  <c:v>23.748132999999999</c:v>
                </c:pt>
                <c:pt idx="282">
                  <c:v>23.837827000000001</c:v>
                </c:pt>
                <c:pt idx="283">
                  <c:v>23.931809999999999</c:v>
                </c:pt>
                <c:pt idx="284">
                  <c:v>24.026788</c:v>
                </c:pt>
                <c:pt idx="285">
                  <c:v>24.120293</c:v>
                </c:pt>
                <c:pt idx="286">
                  <c:v>24.226019000000001</c:v>
                </c:pt>
                <c:pt idx="287">
                  <c:v>24.327672</c:v>
                </c:pt>
                <c:pt idx="288">
                  <c:v>24.434246999999999</c:v>
                </c:pt>
                <c:pt idx="289">
                  <c:v>24.554776</c:v>
                </c:pt>
                <c:pt idx="290">
                  <c:v>24.655901</c:v>
                </c:pt>
                <c:pt idx="291">
                  <c:v>24.773078000000002</c:v>
                </c:pt>
                <c:pt idx="292">
                  <c:v>24.894013999999999</c:v>
                </c:pt>
                <c:pt idx="293">
                  <c:v>25.026859999999999</c:v>
                </c:pt>
                <c:pt idx="294">
                  <c:v>25.157126999999999</c:v>
                </c:pt>
                <c:pt idx="295">
                  <c:v>25.259958000000001</c:v>
                </c:pt>
                <c:pt idx="296">
                  <c:v>25.370920000000002</c:v>
                </c:pt>
                <c:pt idx="297">
                  <c:v>25.485734000000001</c:v>
                </c:pt>
                <c:pt idx="298">
                  <c:v>25.597771000000002</c:v>
                </c:pt>
                <c:pt idx="299">
                  <c:v>25.747242</c:v>
                </c:pt>
                <c:pt idx="300">
                  <c:v>25.950482999999998</c:v>
                </c:pt>
                <c:pt idx="301">
                  <c:v>26.118372000000001</c:v>
                </c:pt>
                <c:pt idx="302">
                  <c:v>26.281988999999999</c:v>
                </c:pt>
                <c:pt idx="303">
                  <c:v>26.408961999999999</c:v>
                </c:pt>
                <c:pt idx="304">
                  <c:v>26.549154999999999</c:v>
                </c:pt>
                <c:pt idx="305">
                  <c:v>26.678816000000001</c:v>
                </c:pt>
                <c:pt idx="306">
                  <c:v>26.789026</c:v>
                </c:pt>
                <c:pt idx="307">
                  <c:v>26.887191000000001</c:v>
                </c:pt>
                <c:pt idx="308">
                  <c:v>26.981304000000002</c:v>
                </c:pt>
                <c:pt idx="309">
                  <c:v>27.060911000000001</c:v>
                </c:pt>
                <c:pt idx="310">
                  <c:v>27.131141</c:v>
                </c:pt>
                <c:pt idx="311">
                  <c:v>27.208625000000001</c:v>
                </c:pt>
                <c:pt idx="312">
                  <c:v>27.266852</c:v>
                </c:pt>
                <c:pt idx="313">
                  <c:v>27.320222999999999</c:v>
                </c:pt>
                <c:pt idx="314">
                  <c:v>27.382292</c:v>
                </c:pt>
                <c:pt idx="315">
                  <c:v>27.443245999999998</c:v>
                </c:pt>
                <c:pt idx="316">
                  <c:v>27.505474</c:v>
                </c:pt>
                <c:pt idx="317">
                  <c:v>27.573277000000001</c:v>
                </c:pt>
                <c:pt idx="318">
                  <c:v>27.639607999999999</c:v>
                </c:pt>
                <c:pt idx="319">
                  <c:v>27.706524999999999</c:v>
                </c:pt>
                <c:pt idx="320">
                  <c:v>27.771447999999999</c:v>
                </c:pt>
                <c:pt idx="321">
                  <c:v>27.846986000000001</c:v>
                </c:pt>
                <c:pt idx="322">
                  <c:v>27.934643000000001</c:v>
                </c:pt>
                <c:pt idx="323">
                  <c:v>28.036548</c:v>
                </c:pt>
                <c:pt idx="324">
                  <c:v>28.135560000000002</c:v>
                </c:pt>
                <c:pt idx="325">
                  <c:v>28.227833</c:v>
                </c:pt>
                <c:pt idx="326">
                  <c:v>28.312028999999999</c:v>
                </c:pt>
                <c:pt idx="327">
                  <c:v>28.385750000000002</c:v>
                </c:pt>
                <c:pt idx="328">
                  <c:v>28.465420999999999</c:v>
                </c:pt>
                <c:pt idx="329">
                  <c:v>28.57545</c:v>
                </c:pt>
                <c:pt idx="330">
                  <c:v>28.711606</c:v>
                </c:pt>
                <c:pt idx="331">
                  <c:v>28.825344000000001</c:v>
                </c:pt>
                <c:pt idx="332">
                  <c:v>28.887841000000002</c:v>
                </c:pt>
                <c:pt idx="333">
                  <c:v>28.935880999999998</c:v>
                </c:pt>
                <c:pt idx="334">
                  <c:v>29.02758</c:v>
                </c:pt>
                <c:pt idx="335">
                  <c:v>29.157077000000001</c:v>
                </c:pt>
                <c:pt idx="336">
                  <c:v>29.298499</c:v>
                </c:pt>
                <c:pt idx="337">
                  <c:v>29.420895999999999</c:v>
                </c:pt>
              </c:numCache>
            </c:numRef>
          </c:yVal>
          <c:smooth val="1"/>
          <c:extLst>
            <c:ext xmlns:c16="http://schemas.microsoft.com/office/drawing/2014/chart" uri="{C3380CC4-5D6E-409C-BE32-E72D297353CC}">
              <c16:uniqueId val="{00000002-D558-4BC2-AABE-A43901D652C5}"/>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Elaborated!$L$3:$L$344</c:f>
              <c:numCache>
                <c:formatCode>0.00</c:formatCode>
                <c:ptCount val="342"/>
                <c:pt idx="0">
                  <c:v>0</c:v>
                </c:pt>
                <c:pt idx="1">
                  <c:v>-1.5601155</c:v>
                </c:pt>
                <c:pt idx="2">
                  <c:v>-1.6076986</c:v>
                </c:pt>
                <c:pt idx="3">
                  <c:v>-1.6792701999999999</c:v>
                </c:pt>
                <c:pt idx="4">
                  <c:v>-1.7308136000000001</c:v>
                </c:pt>
                <c:pt idx="5">
                  <c:v>-1.7576921999999999</c:v>
                </c:pt>
                <c:pt idx="6">
                  <c:v>-1.7689619000000001</c:v>
                </c:pt>
                <c:pt idx="7">
                  <c:v>-1.7722378000000001</c:v>
                </c:pt>
                <c:pt idx="8">
                  <c:v>-1.7787013</c:v>
                </c:pt>
                <c:pt idx="9">
                  <c:v>-1.7803663000000001</c:v>
                </c:pt>
                <c:pt idx="10">
                  <c:v>-1.7822876000000001</c:v>
                </c:pt>
                <c:pt idx="11">
                  <c:v>-1.7830039</c:v>
                </c:pt>
                <c:pt idx="12">
                  <c:v>-1.7841819000000001</c:v>
                </c:pt>
                <c:pt idx="13">
                  <c:v>-1.8113729000000001</c:v>
                </c:pt>
                <c:pt idx="14">
                  <c:v>-1.9358097000000001</c:v>
                </c:pt>
                <c:pt idx="15">
                  <c:v>-2.0190009999999998</c:v>
                </c:pt>
                <c:pt idx="16">
                  <c:v>-2.1190752000000002</c:v>
                </c:pt>
                <c:pt idx="17">
                  <c:v>-2.2312679000000002</c:v>
                </c:pt>
                <c:pt idx="18">
                  <c:v>-2.3300375999999998</c:v>
                </c:pt>
                <c:pt idx="19">
                  <c:v>-2.4047274999999999</c:v>
                </c:pt>
                <c:pt idx="20">
                  <c:v>-2.473271</c:v>
                </c:pt>
                <c:pt idx="21">
                  <c:v>-2.5378672999999998</c:v>
                </c:pt>
                <c:pt idx="22">
                  <c:v>-2.612762</c:v>
                </c:pt>
                <c:pt idx="23">
                  <c:v>-2.6949529999999999</c:v>
                </c:pt>
                <c:pt idx="24">
                  <c:v>-2.7647800999999999</c:v>
                </c:pt>
                <c:pt idx="25">
                  <c:v>-2.8248375999999999</c:v>
                </c:pt>
                <c:pt idx="26">
                  <c:v>-2.8980321999999998</c:v>
                </c:pt>
                <c:pt idx="27">
                  <c:v>-2.9586660999999999</c:v>
                </c:pt>
                <c:pt idx="28">
                  <c:v>-3.0135006999999998</c:v>
                </c:pt>
                <c:pt idx="29">
                  <c:v>-3.0761096000000001</c:v>
                </c:pt>
                <c:pt idx="30">
                  <c:v>-3.1320779999999999</c:v>
                </c:pt>
                <c:pt idx="31">
                  <c:v>-3.1856580000000001</c:v>
                </c:pt>
                <c:pt idx="32">
                  <c:v>-3.2557626000000002</c:v>
                </c:pt>
                <c:pt idx="33">
                  <c:v>-3.3523664000000002</c:v>
                </c:pt>
                <c:pt idx="34">
                  <c:v>-3.4966455999999999</c:v>
                </c:pt>
                <c:pt idx="35">
                  <c:v>-3.5866872999999999</c:v>
                </c:pt>
                <c:pt idx="36">
                  <c:v>-3.6414232000000002</c:v>
                </c:pt>
                <c:pt idx="37">
                  <c:v>-3.6891943999999999</c:v>
                </c:pt>
                <c:pt idx="38">
                  <c:v>-3.7389131999999998</c:v>
                </c:pt>
                <c:pt idx="39">
                  <c:v>-3.7952081</c:v>
                </c:pt>
                <c:pt idx="40">
                  <c:v>-3.8570163000000002</c:v>
                </c:pt>
                <c:pt idx="41">
                  <c:v>-3.9107411999999999</c:v>
                </c:pt>
                <c:pt idx="42">
                  <c:v>-3.9833656</c:v>
                </c:pt>
                <c:pt idx="43">
                  <c:v>-4.0672571</c:v>
                </c:pt>
                <c:pt idx="44">
                  <c:v>-4.1324417999999996</c:v>
                </c:pt>
                <c:pt idx="45">
                  <c:v>-4.1746771999999996</c:v>
                </c:pt>
                <c:pt idx="46">
                  <c:v>-4.2145365999999997</c:v>
                </c:pt>
                <c:pt idx="47">
                  <c:v>-4.2534631999999997</c:v>
                </c:pt>
                <c:pt idx="48">
                  <c:v>-4.2919280000000004</c:v>
                </c:pt>
                <c:pt idx="49">
                  <c:v>-4.3255509999999999</c:v>
                </c:pt>
                <c:pt idx="50">
                  <c:v>-4.3559894999999997</c:v>
                </c:pt>
                <c:pt idx="51">
                  <c:v>-4.3954145000000002</c:v>
                </c:pt>
                <c:pt idx="52">
                  <c:v>-4.4369893999999999</c:v>
                </c:pt>
                <c:pt idx="53">
                  <c:v>-4.489789</c:v>
                </c:pt>
                <c:pt idx="54">
                  <c:v>-4.5589263000000004</c:v>
                </c:pt>
                <c:pt idx="55">
                  <c:v>-4.6144125000000003</c:v>
                </c:pt>
                <c:pt idx="56">
                  <c:v>-4.6617566999999998</c:v>
                </c:pt>
                <c:pt idx="57">
                  <c:v>-4.7112362000000001</c:v>
                </c:pt>
                <c:pt idx="58">
                  <c:v>-4.7656951999999997</c:v>
                </c:pt>
                <c:pt idx="59">
                  <c:v>-4.8173244999999998</c:v>
                </c:pt>
                <c:pt idx="60">
                  <c:v>-4.8749574000000004</c:v>
                </c:pt>
                <c:pt idx="61">
                  <c:v>-4.9187729999999998</c:v>
                </c:pt>
                <c:pt idx="62">
                  <c:v>-4.9549646999999997</c:v>
                </c:pt>
                <c:pt idx="63">
                  <c:v>-4.9906503000000004</c:v>
                </c:pt>
                <c:pt idx="64">
                  <c:v>-5.0187565000000003</c:v>
                </c:pt>
                <c:pt idx="65">
                  <c:v>-5.0602809000000004</c:v>
                </c:pt>
                <c:pt idx="66">
                  <c:v>-5.1110658000000004</c:v>
                </c:pt>
                <c:pt idx="67">
                  <c:v>-5.1579965999999997</c:v>
                </c:pt>
                <c:pt idx="68">
                  <c:v>-5.1971321000000001</c:v>
                </c:pt>
                <c:pt idx="69">
                  <c:v>-5.2397682999999997</c:v>
                </c:pt>
                <c:pt idx="70">
                  <c:v>-5.277622</c:v>
                </c:pt>
                <c:pt idx="71">
                  <c:v>-5.3098073000000001</c:v>
                </c:pt>
                <c:pt idx="72">
                  <c:v>-5.3374477000000002</c:v>
                </c:pt>
                <c:pt idx="73">
                  <c:v>-5.3616603999999999</c:v>
                </c:pt>
                <c:pt idx="74">
                  <c:v>-5.3844810000000001</c:v>
                </c:pt>
                <c:pt idx="75">
                  <c:v>-5.3995816000000003</c:v>
                </c:pt>
                <c:pt idx="76">
                  <c:v>-5.4160534</c:v>
                </c:pt>
                <c:pt idx="77">
                  <c:v>-5.4332988000000002</c:v>
                </c:pt>
                <c:pt idx="78">
                  <c:v>-5.4511776000000003</c:v>
                </c:pt>
                <c:pt idx="79">
                  <c:v>-5.4718019</c:v>
                </c:pt>
                <c:pt idx="80">
                  <c:v>-5.4857358999999999</c:v>
                </c:pt>
                <c:pt idx="81">
                  <c:v>-5.5015292000000002</c:v>
                </c:pt>
                <c:pt idx="82">
                  <c:v>-5.5191163000000003</c:v>
                </c:pt>
                <c:pt idx="83">
                  <c:v>-5.5342614000000001</c:v>
                </c:pt>
                <c:pt idx="84">
                  <c:v>-5.5521969999999996</c:v>
                </c:pt>
                <c:pt idx="85">
                  <c:v>-5.5775353000000001</c:v>
                </c:pt>
                <c:pt idx="86">
                  <c:v>-5.5888258000000004</c:v>
                </c:pt>
                <c:pt idx="87">
                  <c:v>-5.6793775000000002</c:v>
                </c:pt>
                <c:pt idx="88">
                  <c:v>-5.7453633999999996</c:v>
                </c:pt>
                <c:pt idx="89">
                  <c:v>-5.8083339</c:v>
                </c:pt>
                <c:pt idx="90">
                  <c:v>-5.8700329</c:v>
                </c:pt>
                <c:pt idx="91">
                  <c:v>-5.9250398000000004</c:v>
                </c:pt>
                <c:pt idx="92">
                  <c:v>-5.9793596000000004</c:v>
                </c:pt>
                <c:pt idx="93">
                  <c:v>-6.0169246000000003</c:v>
                </c:pt>
                <c:pt idx="94">
                  <c:v>-6.0550674000000004</c:v>
                </c:pt>
                <c:pt idx="95">
                  <c:v>-6.0883814999999997</c:v>
                </c:pt>
                <c:pt idx="96">
                  <c:v>-6.1127960999999997</c:v>
                </c:pt>
                <c:pt idx="97">
                  <c:v>-6.1494878000000002</c:v>
                </c:pt>
                <c:pt idx="98">
                  <c:v>-6.1943868999999996</c:v>
                </c:pt>
                <c:pt idx="99">
                  <c:v>-6.2491171000000003</c:v>
                </c:pt>
                <c:pt idx="100">
                  <c:v>-6.3249497000000003</c:v>
                </c:pt>
                <c:pt idx="101">
                  <c:v>-6.4070115000000003</c:v>
                </c:pt>
                <c:pt idx="102">
                  <c:v>-6.4749279</c:v>
                </c:pt>
                <c:pt idx="103">
                  <c:v>-6.5742884000000004</c:v>
                </c:pt>
                <c:pt idx="104">
                  <c:v>-6.6468086</c:v>
                </c:pt>
                <c:pt idx="105">
                  <c:v>-6.7106249</c:v>
                </c:pt>
                <c:pt idx="106">
                  <c:v>-6.7509389000000004</c:v>
                </c:pt>
                <c:pt idx="107">
                  <c:v>-6.8146921000000003</c:v>
                </c:pt>
                <c:pt idx="108">
                  <c:v>-6.8810650999999998</c:v>
                </c:pt>
                <c:pt idx="109">
                  <c:v>-6.9498335000000004</c:v>
                </c:pt>
                <c:pt idx="110">
                  <c:v>-7.0121799999999999</c:v>
                </c:pt>
                <c:pt idx="111">
                  <c:v>-7.0652549999999996</c:v>
                </c:pt>
                <c:pt idx="112">
                  <c:v>-7.1207292999999998</c:v>
                </c:pt>
                <c:pt idx="113">
                  <c:v>-7.1718951999999998</c:v>
                </c:pt>
                <c:pt idx="114">
                  <c:v>-7.2301120000000001</c:v>
                </c:pt>
                <c:pt idx="115">
                  <c:v>-7.2876428999999998</c:v>
                </c:pt>
                <c:pt idx="116">
                  <c:v>-7.3373751</c:v>
                </c:pt>
                <c:pt idx="117">
                  <c:v>-7.3988924999999997</c:v>
                </c:pt>
                <c:pt idx="118">
                  <c:v>-7.4535732000000001</c:v>
                </c:pt>
                <c:pt idx="119">
                  <c:v>-7.5056096999999999</c:v>
                </c:pt>
                <c:pt idx="120">
                  <c:v>-7.5621260000000001</c:v>
                </c:pt>
                <c:pt idx="121">
                  <c:v>-7.6256440999999997</c:v>
                </c:pt>
                <c:pt idx="122">
                  <c:v>-7.6830850000000002</c:v>
                </c:pt>
                <c:pt idx="123">
                  <c:v>-7.7462954999999996</c:v>
                </c:pt>
                <c:pt idx="124">
                  <c:v>-7.8105595000000001</c:v>
                </c:pt>
                <c:pt idx="125">
                  <c:v>-7.8636111</c:v>
                </c:pt>
                <c:pt idx="126">
                  <c:v>-7.9199875000000004</c:v>
                </c:pt>
                <c:pt idx="127">
                  <c:v>-7.9681115</c:v>
                </c:pt>
                <c:pt idx="128">
                  <c:v>-8.0160423000000005</c:v>
                </c:pt>
                <c:pt idx="129">
                  <c:v>-8.0734819000000009</c:v>
                </c:pt>
                <c:pt idx="130">
                  <c:v>-8.1320297999999998</c:v>
                </c:pt>
                <c:pt idx="131">
                  <c:v>-8.2029384000000007</c:v>
                </c:pt>
                <c:pt idx="132">
                  <c:v>-8.2644099000000004</c:v>
                </c:pt>
                <c:pt idx="133">
                  <c:v>-8.3346184999999995</c:v>
                </c:pt>
                <c:pt idx="134">
                  <c:v>-8.4077687999999995</c:v>
                </c:pt>
                <c:pt idx="135">
                  <c:v>-8.5111428</c:v>
                </c:pt>
                <c:pt idx="136">
                  <c:v>-8.6097956999999994</c:v>
                </c:pt>
                <c:pt idx="137">
                  <c:v>-8.6948053999999999</c:v>
                </c:pt>
                <c:pt idx="138">
                  <c:v>-8.7819977999999992</c:v>
                </c:pt>
                <c:pt idx="139">
                  <c:v>-8.8606306000000004</c:v>
                </c:pt>
                <c:pt idx="140">
                  <c:v>-8.9233010000000004</c:v>
                </c:pt>
                <c:pt idx="141">
                  <c:v>-8.9935042999999997</c:v>
                </c:pt>
                <c:pt idx="142">
                  <c:v>-9.0554845999999998</c:v>
                </c:pt>
                <c:pt idx="143">
                  <c:v>-9.1090131999999997</c:v>
                </c:pt>
                <c:pt idx="144">
                  <c:v>-9.1624823000000006</c:v>
                </c:pt>
                <c:pt idx="145">
                  <c:v>-9.2210532999999995</c:v>
                </c:pt>
                <c:pt idx="146">
                  <c:v>-9.2704128000000008</c:v>
                </c:pt>
                <c:pt idx="147">
                  <c:v>-9.3182069999999992</c:v>
                </c:pt>
                <c:pt idx="148">
                  <c:v>-9.3663541000000006</c:v>
                </c:pt>
                <c:pt idx="149">
                  <c:v>-9.4191210999999999</c:v>
                </c:pt>
                <c:pt idx="150">
                  <c:v>-9.4592463000000002</c:v>
                </c:pt>
                <c:pt idx="151">
                  <c:v>-9.5237017000000002</c:v>
                </c:pt>
                <c:pt idx="152">
                  <c:v>-9.5769559999999991</c:v>
                </c:pt>
                <c:pt idx="153">
                  <c:v>-9.6101199000000008</c:v>
                </c:pt>
                <c:pt idx="154">
                  <c:v>-9.6387158999999993</c:v>
                </c:pt>
                <c:pt idx="155">
                  <c:v>-9.6603075</c:v>
                </c:pt>
                <c:pt idx="156">
                  <c:v>-9.6864428</c:v>
                </c:pt>
                <c:pt idx="157">
                  <c:v>-9.7038214000000007</c:v>
                </c:pt>
                <c:pt idx="158">
                  <c:v>-9.7184103000000004</c:v>
                </c:pt>
                <c:pt idx="159">
                  <c:v>-9.7384182999999993</c:v>
                </c:pt>
                <c:pt idx="160">
                  <c:v>-9.7617723999999999</c:v>
                </c:pt>
                <c:pt idx="161">
                  <c:v>-9.8005455000000001</c:v>
                </c:pt>
                <c:pt idx="162">
                  <c:v>-9.8415426000000004</c:v>
                </c:pt>
                <c:pt idx="163">
                  <c:v>-9.8887067999999996</c:v>
                </c:pt>
                <c:pt idx="164">
                  <c:v>-9.9283897000000003</c:v>
                </c:pt>
                <c:pt idx="165">
                  <c:v>-9.9791509000000005</c:v>
                </c:pt>
                <c:pt idx="166">
                  <c:v>-10.035269</c:v>
                </c:pt>
                <c:pt idx="167">
                  <c:v>-10.083636</c:v>
                </c:pt>
                <c:pt idx="168">
                  <c:v>-10.132356</c:v>
                </c:pt>
                <c:pt idx="169">
                  <c:v>-10.194743000000001</c:v>
                </c:pt>
                <c:pt idx="170">
                  <c:v>-10.255815999999999</c:v>
                </c:pt>
                <c:pt idx="171">
                  <c:v>-10.30593</c:v>
                </c:pt>
                <c:pt idx="172">
                  <c:v>-10.371746999999999</c:v>
                </c:pt>
                <c:pt idx="173">
                  <c:v>-10.460236</c:v>
                </c:pt>
                <c:pt idx="174">
                  <c:v>-10.542847999999999</c:v>
                </c:pt>
                <c:pt idx="175">
                  <c:v>-10.625666000000001</c:v>
                </c:pt>
                <c:pt idx="176">
                  <c:v>-10.695921</c:v>
                </c:pt>
                <c:pt idx="177">
                  <c:v>-10.76501</c:v>
                </c:pt>
                <c:pt idx="178">
                  <c:v>-10.854486</c:v>
                </c:pt>
                <c:pt idx="179">
                  <c:v>-10.963863</c:v>
                </c:pt>
                <c:pt idx="180">
                  <c:v>-10.984894000000001</c:v>
                </c:pt>
                <c:pt idx="181">
                  <c:v>-11.027239</c:v>
                </c:pt>
                <c:pt idx="182">
                  <c:v>-11.059041000000001</c:v>
                </c:pt>
                <c:pt idx="183">
                  <c:v>-11.096792000000001</c:v>
                </c:pt>
                <c:pt idx="184">
                  <c:v>-11.125196000000001</c:v>
                </c:pt>
                <c:pt idx="185">
                  <c:v>-11.145651000000001</c:v>
                </c:pt>
                <c:pt idx="186">
                  <c:v>-11.164455</c:v>
                </c:pt>
                <c:pt idx="187">
                  <c:v>-11.189035000000001</c:v>
                </c:pt>
                <c:pt idx="188">
                  <c:v>-11.216886000000001</c:v>
                </c:pt>
                <c:pt idx="189">
                  <c:v>-11.240252</c:v>
                </c:pt>
                <c:pt idx="190">
                  <c:v>-11.270894</c:v>
                </c:pt>
                <c:pt idx="191">
                  <c:v>-11.296181000000001</c:v>
                </c:pt>
                <c:pt idx="192">
                  <c:v>-11.315626999999999</c:v>
                </c:pt>
                <c:pt idx="193">
                  <c:v>-11.330456999999999</c:v>
                </c:pt>
                <c:pt idx="194">
                  <c:v>-11.342625999999999</c:v>
                </c:pt>
                <c:pt idx="195">
                  <c:v>-11.352178</c:v>
                </c:pt>
                <c:pt idx="196">
                  <c:v>-11.361547</c:v>
                </c:pt>
                <c:pt idx="197">
                  <c:v>-11.368428</c:v>
                </c:pt>
                <c:pt idx="198">
                  <c:v>-11.375135</c:v>
                </c:pt>
                <c:pt idx="199">
                  <c:v>-11.382072000000001</c:v>
                </c:pt>
                <c:pt idx="200">
                  <c:v>-11.389689000000001</c:v>
                </c:pt>
                <c:pt idx="201">
                  <c:v>-11.395578</c:v>
                </c:pt>
                <c:pt idx="202">
                  <c:v>-11.400261</c:v>
                </c:pt>
                <c:pt idx="203">
                  <c:v>-11.405713</c:v>
                </c:pt>
                <c:pt idx="204">
                  <c:v>-11.411706000000001</c:v>
                </c:pt>
                <c:pt idx="205">
                  <c:v>-11.415067000000001</c:v>
                </c:pt>
                <c:pt idx="206">
                  <c:v>-11.421773999999999</c:v>
                </c:pt>
                <c:pt idx="207">
                  <c:v>-11.435302</c:v>
                </c:pt>
                <c:pt idx="208">
                  <c:v>-11.450544000000001</c:v>
                </c:pt>
                <c:pt idx="209">
                  <c:v>-11.469715000000001</c:v>
                </c:pt>
                <c:pt idx="210">
                  <c:v>-11.484156</c:v>
                </c:pt>
                <c:pt idx="211">
                  <c:v>-11.52449</c:v>
                </c:pt>
                <c:pt idx="212">
                  <c:v>-11.576262</c:v>
                </c:pt>
                <c:pt idx="213">
                  <c:v>-11.620241999999999</c:v>
                </c:pt>
                <c:pt idx="214">
                  <c:v>-11.705456</c:v>
                </c:pt>
                <c:pt idx="215">
                  <c:v>-11.823487</c:v>
                </c:pt>
                <c:pt idx="216">
                  <c:v>-11.941858</c:v>
                </c:pt>
                <c:pt idx="217">
                  <c:v>-12.041638000000001</c:v>
                </c:pt>
                <c:pt idx="218">
                  <c:v>-12.149848</c:v>
                </c:pt>
                <c:pt idx="219">
                  <c:v>-12.259891</c:v>
                </c:pt>
                <c:pt idx="220">
                  <c:v>-12.3611</c:v>
                </c:pt>
                <c:pt idx="221">
                  <c:v>-12.458242</c:v>
                </c:pt>
                <c:pt idx="222">
                  <c:v>-12.554205</c:v>
                </c:pt>
                <c:pt idx="223">
                  <c:v>-12.625413999999999</c:v>
                </c:pt>
                <c:pt idx="224">
                  <c:v>-12.700977</c:v>
                </c:pt>
                <c:pt idx="225">
                  <c:v>-12.754972</c:v>
                </c:pt>
                <c:pt idx="226">
                  <c:v>-12.802782000000001</c:v>
                </c:pt>
                <c:pt idx="227">
                  <c:v>-12.85453</c:v>
                </c:pt>
                <c:pt idx="228">
                  <c:v>-12.890922</c:v>
                </c:pt>
                <c:pt idx="229">
                  <c:v>-12.951561</c:v>
                </c:pt>
                <c:pt idx="230">
                  <c:v>-13.003378</c:v>
                </c:pt>
                <c:pt idx="231">
                  <c:v>-13.14081</c:v>
                </c:pt>
                <c:pt idx="232">
                  <c:v>-13.280899</c:v>
                </c:pt>
                <c:pt idx="233">
                  <c:v>-13.363606000000001</c:v>
                </c:pt>
                <c:pt idx="234">
                  <c:v>-13.427476</c:v>
                </c:pt>
                <c:pt idx="235">
                  <c:v>-13.482582000000001</c:v>
                </c:pt>
                <c:pt idx="236">
                  <c:v>-13.776757</c:v>
                </c:pt>
                <c:pt idx="237">
                  <c:v>-13.918742</c:v>
                </c:pt>
                <c:pt idx="238">
                  <c:v>-14.015938</c:v>
                </c:pt>
                <c:pt idx="239">
                  <c:v>-14.119396999999999</c:v>
                </c:pt>
                <c:pt idx="240">
                  <c:v>-14.210421</c:v>
                </c:pt>
                <c:pt idx="241">
                  <c:v>-14.304330999999999</c:v>
                </c:pt>
                <c:pt idx="242">
                  <c:v>-14.394905</c:v>
                </c:pt>
                <c:pt idx="243">
                  <c:v>-14.497063000000001</c:v>
                </c:pt>
                <c:pt idx="244">
                  <c:v>-14.595746999999999</c:v>
                </c:pt>
                <c:pt idx="245">
                  <c:v>-14.672883000000001</c:v>
                </c:pt>
                <c:pt idx="246">
                  <c:v>-14.755139</c:v>
                </c:pt>
                <c:pt idx="247">
                  <c:v>-14.828526</c:v>
                </c:pt>
                <c:pt idx="248">
                  <c:v>-14.915652</c:v>
                </c:pt>
                <c:pt idx="249">
                  <c:v>-14.999058</c:v>
                </c:pt>
                <c:pt idx="250">
                  <c:v>-15.083993</c:v>
                </c:pt>
                <c:pt idx="251">
                  <c:v>-15.160014</c:v>
                </c:pt>
                <c:pt idx="252">
                  <c:v>-15.231047</c:v>
                </c:pt>
                <c:pt idx="253">
                  <c:v>-15.312161</c:v>
                </c:pt>
                <c:pt idx="254">
                  <c:v>-15.393644999999999</c:v>
                </c:pt>
                <c:pt idx="255">
                  <c:v>-15.477252</c:v>
                </c:pt>
                <c:pt idx="256">
                  <c:v>-15.561237999999999</c:v>
                </c:pt>
                <c:pt idx="257">
                  <c:v>-15.63317</c:v>
                </c:pt>
                <c:pt idx="258">
                  <c:v>-15.685701999999999</c:v>
                </c:pt>
                <c:pt idx="259">
                  <c:v>-15.736898</c:v>
                </c:pt>
                <c:pt idx="260">
                  <c:v>-15.78693</c:v>
                </c:pt>
                <c:pt idx="261">
                  <c:v>-15.850365999999999</c:v>
                </c:pt>
                <c:pt idx="262">
                  <c:v>-15.914377</c:v>
                </c:pt>
                <c:pt idx="263">
                  <c:v>-15.977636</c:v>
                </c:pt>
                <c:pt idx="264">
                  <c:v>-16.037552999999999</c:v>
                </c:pt>
                <c:pt idx="265">
                  <c:v>-16.096131</c:v>
                </c:pt>
                <c:pt idx="266">
                  <c:v>-16.146083999999998</c:v>
                </c:pt>
                <c:pt idx="267">
                  <c:v>-16.190496</c:v>
                </c:pt>
                <c:pt idx="268">
                  <c:v>-16.236810999999999</c:v>
                </c:pt>
                <c:pt idx="269">
                  <c:v>-16.278226</c:v>
                </c:pt>
                <c:pt idx="270">
                  <c:v>-16.320011999999998</c:v>
                </c:pt>
                <c:pt idx="271">
                  <c:v>-16.378102999999999</c:v>
                </c:pt>
                <c:pt idx="272">
                  <c:v>-16.44576</c:v>
                </c:pt>
                <c:pt idx="273">
                  <c:v>-16.516522999999999</c:v>
                </c:pt>
                <c:pt idx="274">
                  <c:v>-16.577845</c:v>
                </c:pt>
                <c:pt idx="275">
                  <c:v>-16.646812000000001</c:v>
                </c:pt>
                <c:pt idx="276">
                  <c:v>-16.718239000000001</c:v>
                </c:pt>
                <c:pt idx="277">
                  <c:v>-16.774027</c:v>
                </c:pt>
                <c:pt idx="278">
                  <c:v>-16.842205</c:v>
                </c:pt>
                <c:pt idx="279">
                  <c:v>-16.912504999999999</c:v>
                </c:pt>
                <c:pt idx="280">
                  <c:v>-16.979998999999999</c:v>
                </c:pt>
                <c:pt idx="281">
                  <c:v>-17.034618999999999</c:v>
                </c:pt>
                <c:pt idx="282">
                  <c:v>-17.105090000000001</c:v>
                </c:pt>
                <c:pt idx="283">
                  <c:v>-17.186692000000001</c:v>
                </c:pt>
                <c:pt idx="284">
                  <c:v>-17.259163999999998</c:v>
                </c:pt>
                <c:pt idx="285">
                  <c:v>-17.338947999999998</c:v>
                </c:pt>
                <c:pt idx="286">
                  <c:v>-17.421478</c:v>
                </c:pt>
                <c:pt idx="287">
                  <c:v>-17.502987000000001</c:v>
                </c:pt>
                <c:pt idx="288">
                  <c:v>-17.593726</c:v>
                </c:pt>
                <c:pt idx="289">
                  <c:v>-17.692052</c:v>
                </c:pt>
                <c:pt idx="290">
                  <c:v>-17.781969</c:v>
                </c:pt>
                <c:pt idx="291">
                  <c:v>-17.878896000000001</c:v>
                </c:pt>
                <c:pt idx="292">
                  <c:v>-17.978522000000002</c:v>
                </c:pt>
                <c:pt idx="293">
                  <c:v>-18.099367999999998</c:v>
                </c:pt>
                <c:pt idx="294">
                  <c:v>-18.212012999999999</c:v>
                </c:pt>
                <c:pt idx="295">
                  <c:v>-18.305845999999999</c:v>
                </c:pt>
                <c:pt idx="296">
                  <c:v>-18.405646999999998</c:v>
                </c:pt>
                <c:pt idx="297">
                  <c:v>-18.512295999999999</c:v>
                </c:pt>
                <c:pt idx="298">
                  <c:v>-18.613842000000002</c:v>
                </c:pt>
                <c:pt idx="299">
                  <c:v>-18.741060000000001</c:v>
                </c:pt>
                <c:pt idx="300">
                  <c:v>-18.896228000000001</c:v>
                </c:pt>
                <c:pt idx="301">
                  <c:v>-19.055171999999999</c:v>
                </c:pt>
                <c:pt idx="302">
                  <c:v>-19.216094999999999</c:v>
                </c:pt>
                <c:pt idx="303">
                  <c:v>-19.363842000000002</c:v>
                </c:pt>
                <c:pt idx="304">
                  <c:v>-19.501013</c:v>
                </c:pt>
                <c:pt idx="305">
                  <c:v>-19.638898999999999</c:v>
                </c:pt>
                <c:pt idx="306">
                  <c:v>-19.767014</c:v>
                </c:pt>
                <c:pt idx="307">
                  <c:v>-19.882494999999999</c:v>
                </c:pt>
                <c:pt idx="308">
                  <c:v>-19.996319</c:v>
                </c:pt>
                <c:pt idx="309">
                  <c:v>-20.105746</c:v>
                </c:pt>
                <c:pt idx="310">
                  <c:v>-20.203624000000001</c:v>
                </c:pt>
                <c:pt idx="311">
                  <c:v>-20.303429999999999</c:v>
                </c:pt>
                <c:pt idx="312">
                  <c:v>-20.387333999999999</c:v>
                </c:pt>
                <c:pt idx="313">
                  <c:v>-20.464753000000002</c:v>
                </c:pt>
                <c:pt idx="314">
                  <c:v>-20.546358999999999</c:v>
                </c:pt>
                <c:pt idx="315">
                  <c:v>-20.625246000000001</c:v>
                </c:pt>
                <c:pt idx="316">
                  <c:v>-20.691129</c:v>
                </c:pt>
                <c:pt idx="317">
                  <c:v>-20.769977999999998</c:v>
                </c:pt>
                <c:pt idx="318">
                  <c:v>-20.856034000000001</c:v>
                </c:pt>
                <c:pt idx="319">
                  <c:v>-20.939495000000001</c:v>
                </c:pt>
                <c:pt idx="320">
                  <c:v>-21.023472999999999</c:v>
                </c:pt>
                <c:pt idx="321">
                  <c:v>-21.113662999999999</c:v>
                </c:pt>
                <c:pt idx="322">
                  <c:v>-21.217020999999999</c:v>
                </c:pt>
                <c:pt idx="323">
                  <c:v>-21.325994000000001</c:v>
                </c:pt>
                <c:pt idx="324">
                  <c:v>-21.442972999999999</c:v>
                </c:pt>
                <c:pt idx="325">
                  <c:v>-21.560735000000001</c:v>
                </c:pt>
                <c:pt idx="326">
                  <c:v>-21.683544000000001</c:v>
                </c:pt>
                <c:pt idx="327">
                  <c:v>-21.801846999999999</c:v>
                </c:pt>
                <c:pt idx="328">
                  <c:v>-21.918371</c:v>
                </c:pt>
                <c:pt idx="329">
                  <c:v>-22.057680999999999</c:v>
                </c:pt>
                <c:pt idx="330">
                  <c:v>-22.222966</c:v>
                </c:pt>
                <c:pt idx="331">
                  <c:v>-22.407705</c:v>
                </c:pt>
                <c:pt idx="332">
                  <c:v>-22.569955</c:v>
                </c:pt>
                <c:pt idx="333">
                  <c:v>-22.700378000000001</c:v>
                </c:pt>
                <c:pt idx="334">
                  <c:v>-22.863636</c:v>
                </c:pt>
                <c:pt idx="335">
                  <c:v>-23.055489999999999</c:v>
                </c:pt>
                <c:pt idx="336">
                  <c:v>-23.289671999999999</c:v>
                </c:pt>
                <c:pt idx="337">
                  <c:v>-23.579933</c:v>
                </c:pt>
                <c:pt idx="338">
                  <c:v>-23.869202000000001</c:v>
                </c:pt>
                <c:pt idx="339">
                  <c:v>-24.366923</c:v>
                </c:pt>
                <c:pt idx="340">
                  <c:v>-26.81869</c:v>
                </c:pt>
              </c:numCache>
            </c:numRef>
          </c:xVal>
          <c:yVal>
            <c:numRef>
              <c:f>Elaborated!$N$3:$N$340</c:f>
              <c:numCache>
                <c:formatCode>0.00</c:formatCode>
                <c:ptCount val="338"/>
                <c:pt idx="0">
                  <c:v>0</c:v>
                </c:pt>
                <c:pt idx="1">
                  <c:v>0.57787118999999998</c:v>
                </c:pt>
                <c:pt idx="2">
                  <c:v>0.606595</c:v>
                </c:pt>
                <c:pt idx="3">
                  <c:v>0.70320565000000002</c:v>
                </c:pt>
                <c:pt idx="4">
                  <c:v>0.75139725000000002</c:v>
                </c:pt>
                <c:pt idx="5">
                  <c:v>0.78165167999999996</c:v>
                </c:pt>
                <c:pt idx="6">
                  <c:v>0.79041463999999995</c:v>
                </c:pt>
                <c:pt idx="7">
                  <c:v>0.792327</c:v>
                </c:pt>
                <c:pt idx="8">
                  <c:v>0.79462637999999997</c:v>
                </c:pt>
                <c:pt idx="9">
                  <c:v>0.79811421000000005</c:v>
                </c:pt>
                <c:pt idx="10">
                  <c:v>0.79865684000000003</c:v>
                </c:pt>
                <c:pt idx="11">
                  <c:v>0.79824360000000005</c:v>
                </c:pt>
                <c:pt idx="12">
                  <c:v>0.80140805999999998</c:v>
                </c:pt>
                <c:pt idx="13">
                  <c:v>0.84175637999999997</c:v>
                </c:pt>
                <c:pt idx="14">
                  <c:v>0.98601494000000001</c:v>
                </c:pt>
                <c:pt idx="15">
                  <c:v>1.0791866999999999</c:v>
                </c:pt>
                <c:pt idx="16">
                  <c:v>1.1965493</c:v>
                </c:pt>
                <c:pt idx="17">
                  <c:v>1.3252250999999999</c:v>
                </c:pt>
                <c:pt idx="18">
                  <c:v>1.4327702</c:v>
                </c:pt>
                <c:pt idx="19">
                  <c:v>1.5250075999999999</c:v>
                </c:pt>
                <c:pt idx="20">
                  <c:v>1.6148898</c:v>
                </c:pt>
                <c:pt idx="21">
                  <c:v>1.6955458000000001</c:v>
                </c:pt>
                <c:pt idx="22">
                  <c:v>1.7963644999999999</c:v>
                </c:pt>
                <c:pt idx="23">
                  <c:v>1.9121988999999999</c:v>
                </c:pt>
                <c:pt idx="24">
                  <c:v>1.9990167999999999</c:v>
                </c:pt>
                <c:pt idx="25">
                  <c:v>2.0778006000000002</c:v>
                </c:pt>
                <c:pt idx="26">
                  <c:v>2.1809064999999999</c:v>
                </c:pt>
                <c:pt idx="27">
                  <c:v>2.2660233000000001</c:v>
                </c:pt>
                <c:pt idx="28">
                  <c:v>2.3352172000000002</c:v>
                </c:pt>
                <c:pt idx="29">
                  <c:v>2.4209502999999999</c:v>
                </c:pt>
                <c:pt idx="30">
                  <c:v>2.4959153000000001</c:v>
                </c:pt>
                <c:pt idx="31">
                  <c:v>2.5778561</c:v>
                </c:pt>
                <c:pt idx="32">
                  <c:v>2.6727199000000001</c:v>
                </c:pt>
                <c:pt idx="33">
                  <c:v>2.808996</c:v>
                </c:pt>
                <c:pt idx="34">
                  <c:v>3.0149525000000001</c:v>
                </c:pt>
                <c:pt idx="35">
                  <c:v>3.1297373999999998</c:v>
                </c:pt>
                <c:pt idx="36">
                  <c:v>3.2027524999999999</c:v>
                </c:pt>
                <c:pt idx="37">
                  <c:v>3.2686822000000002</c:v>
                </c:pt>
                <c:pt idx="38">
                  <c:v>3.3360677000000001</c:v>
                </c:pt>
                <c:pt idx="39">
                  <c:v>3.4197449999999998</c:v>
                </c:pt>
                <c:pt idx="40">
                  <c:v>3.5032578999999999</c:v>
                </c:pt>
                <c:pt idx="41">
                  <c:v>3.5823735999999999</c:v>
                </c:pt>
                <c:pt idx="42">
                  <c:v>3.6760359999999999</c:v>
                </c:pt>
                <c:pt idx="43">
                  <c:v>3.8028875000000002</c:v>
                </c:pt>
                <c:pt idx="44">
                  <c:v>3.8981436999999999</c:v>
                </c:pt>
                <c:pt idx="45">
                  <c:v>3.9676695999999998</c:v>
                </c:pt>
                <c:pt idx="46">
                  <c:v>4.0271135999999998</c:v>
                </c:pt>
                <c:pt idx="47">
                  <c:v>4.0852877999999997</c:v>
                </c:pt>
                <c:pt idx="48">
                  <c:v>4.1406305999999997</c:v>
                </c:pt>
                <c:pt idx="49">
                  <c:v>4.1903100000000002</c:v>
                </c:pt>
                <c:pt idx="50">
                  <c:v>4.2362637000000003</c:v>
                </c:pt>
                <c:pt idx="51">
                  <c:v>4.2887459000000003</c:v>
                </c:pt>
                <c:pt idx="52">
                  <c:v>4.3620006</c:v>
                </c:pt>
                <c:pt idx="53">
                  <c:v>4.4476231000000004</c:v>
                </c:pt>
                <c:pt idx="54">
                  <c:v>4.5491747</c:v>
                </c:pt>
                <c:pt idx="55">
                  <c:v>4.6321211</c:v>
                </c:pt>
                <c:pt idx="56">
                  <c:v>4.7028622000000002</c:v>
                </c:pt>
                <c:pt idx="57">
                  <c:v>4.7766658</c:v>
                </c:pt>
                <c:pt idx="58">
                  <c:v>4.8548119999999999</c:v>
                </c:pt>
                <c:pt idx="59">
                  <c:v>4.9380708000000002</c:v>
                </c:pt>
                <c:pt idx="60">
                  <c:v>5.0159846000000003</c:v>
                </c:pt>
                <c:pt idx="61">
                  <c:v>5.0821091000000003</c:v>
                </c:pt>
                <c:pt idx="62">
                  <c:v>5.1377164999999998</c:v>
                </c:pt>
                <c:pt idx="63">
                  <c:v>5.1930262000000003</c:v>
                </c:pt>
                <c:pt idx="64">
                  <c:v>5.2305839000000001</c:v>
                </c:pt>
                <c:pt idx="65">
                  <c:v>5.2921353</c:v>
                </c:pt>
                <c:pt idx="66">
                  <c:v>5.3614917999999996</c:v>
                </c:pt>
                <c:pt idx="67">
                  <c:v>5.4219134000000002</c:v>
                </c:pt>
                <c:pt idx="68">
                  <c:v>5.4803699999999997</c:v>
                </c:pt>
                <c:pt idx="69">
                  <c:v>5.5424328999999997</c:v>
                </c:pt>
                <c:pt idx="70">
                  <c:v>5.5941241000000002</c:v>
                </c:pt>
                <c:pt idx="71">
                  <c:v>5.6392122000000002</c:v>
                </c:pt>
                <c:pt idx="72">
                  <c:v>5.6830962999999999</c:v>
                </c:pt>
                <c:pt idx="73">
                  <c:v>5.7170025999999998</c:v>
                </c:pt>
                <c:pt idx="74">
                  <c:v>5.7468268</c:v>
                </c:pt>
                <c:pt idx="75">
                  <c:v>5.7708390999999999</c:v>
                </c:pt>
                <c:pt idx="76">
                  <c:v>5.795477</c:v>
                </c:pt>
                <c:pt idx="77">
                  <c:v>5.8236619999999997</c:v>
                </c:pt>
                <c:pt idx="78">
                  <c:v>5.8449945999999997</c:v>
                </c:pt>
                <c:pt idx="79">
                  <c:v>5.8719710999999997</c:v>
                </c:pt>
                <c:pt idx="80">
                  <c:v>5.8946703999999999</c:v>
                </c:pt>
                <c:pt idx="81">
                  <c:v>5.9201408000000004</c:v>
                </c:pt>
                <c:pt idx="82">
                  <c:v>5.9471566999999999</c:v>
                </c:pt>
                <c:pt idx="83">
                  <c:v>5.9701275999999996</c:v>
                </c:pt>
                <c:pt idx="84">
                  <c:v>6.0042097999999999</c:v>
                </c:pt>
                <c:pt idx="85">
                  <c:v>6.0385264999999997</c:v>
                </c:pt>
                <c:pt idx="86">
                  <c:v>6.0495844999999999</c:v>
                </c:pt>
                <c:pt idx="87">
                  <c:v>6.1143410999999999</c:v>
                </c:pt>
                <c:pt idx="88">
                  <c:v>6.2205193999999997</c:v>
                </c:pt>
                <c:pt idx="89">
                  <c:v>6.3226168999999999</c:v>
                </c:pt>
                <c:pt idx="90">
                  <c:v>6.4157525</c:v>
                </c:pt>
                <c:pt idx="91">
                  <c:v>6.5025728000000003</c:v>
                </c:pt>
                <c:pt idx="92">
                  <c:v>6.5855283</c:v>
                </c:pt>
                <c:pt idx="93">
                  <c:v>6.6430258000000002</c:v>
                </c:pt>
                <c:pt idx="94">
                  <c:v>6.7036651999999997</c:v>
                </c:pt>
                <c:pt idx="95">
                  <c:v>6.7591375999999999</c:v>
                </c:pt>
                <c:pt idx="96">
                  <c:v>6.7932915999999999</c:v>
                </c:pt>
                <c:pt idx="97">
                  <c:v>6.8498441999999997</c:v>
                </c:pt>
                <c:pt idx="98">
                  <c:v>6.9312741999999998</c:v>
                </c:pt>
                <c:pt idx="99">
                  <c:v>7.0195787000000003</c:v>
                </c:pt>
                <c:pt idx="100">
                  <c:v>7.1461950999999999</c:v>
                </c:pt>
                <c:pt idx="101">
                  <c:v>7.2646812000000001</c:v>
                </c:pt>
                <c:pt idx="102">
                  <c:v>7.3814165000000003</c:v>
                </c:pt>
                <c:pt idx="103">
                  <c:v>7.5248444000000001</c:v>
                </c:pt>
                <c:pt idx="104">
                  <c:v>7.6360324000000004</c:v>
                </c:pt>
                <c:pt idx="105">
                  <c:v>7.7337996999999996</c:v>
                </c:pt>
                <c:pt idx="106">
                  <c:v>7.7948029999999999</c:v>
                </c:pt>
                <c:pt idx="107">
                  <c:v>7.9074811</c:v>
                </c:pt>
                <c:pt idx="108">
                  <c:v>8.0231005999999994</c:v>
                </c:pt>
                <c:pt idx="109">
                  <c:v>8.1325746999999993</c:v>
                </c:pt>
                <c:pt idx="110">
                  <c:v>8.2360284999999998</c:v>
                </c:pt>
                <c:pt idx="111">
                  <c:v>8.3215611000000003</c:v>
                </c:pt>
                <c:pt idx="112">
                  <c:v>8.4154499000000005</c:v>
                </c:pt>
                <c:pt idx="113">
                  <c:v>8.5092966000000008</c:v>
                </c:pt>
                <c:pt idx="114">
                  <c:v>8.6065772999999997</c:v>
                </c:pt>
                <c:pt idx="115">
                  <c:v>8.6910185999999996</c:v>
                </c:pt>
                <c:pt idx="116">
                  <c:v>8.7866228999999993</c:v>
                </c:pt>
                <c:pt idx="117">
                  <c:v>8.8833293999999992</c:v>
                </c:pt>
                <c:pt idx="118">
                  <c:v>8.9831509999999994</c:v>
                </c:pt>
                <c:pt idx="119">
                  <c:v>9.0628226000000005</c:v>
                </c:pt>
                <c:pt idx="120">
                  <c:v>9.1632537999999997</c:v>
                </c:pt>
                <c:pt idx="121">
                  <c:v>9.2701338999999994</c:v>
                </c:pt>
                <c:pt idx="122">
                  <c:v>9.3764772999999995</c:v>
                </c:pt>
                <c:pt idx="123">
                  <c:v>9.4774484999999995</c:v>
                </c:pt>
                <c:pt idx="124">
                  <c:v>9.5821547000000002</c:v>
                </c:pt>
                <c:pt idx="125">
                  <c:v>9.6712024999999997</c:v>
                </c:pt>
                <c:pt idx="126">
                  <c:v>9.7595075999999992</c:v>
                </c:pt>
                <c:pt idx="127">
                  <c:v>9.8410279000000003</c:v>
                </c:pt>
                <c:pt idx="128">
                  <c:v>9.9180427000000009</c:v>
                </c:pt>
                <c:pt idx="129">
                  <c:v>10.010882000000001</c:v>
                </c:pt>
                <c:pt idx="130">
                  <c:v>10.105896</c:v>
                </c:pt>
                <c:pt idx="131">
                  <c:v>10.211008</c:v>
                </c:pt>
                <c:pt idx="132">
                  <c:v>10.313646</c:v>
                </c:pt>
                <c:pt idx="133">
                  <c:v>10.423011000000001</c:v>
                </c:pt>
                <c:pt idx="134">
                  <c:v>10.554862</c:v>
                </c:pt>
                <c:pt idx="135">
                  <c:v>10.731465</c:v>
                </c:pt>
                <c:pt idx="136">
                  <c:v>10.893186999999999</c:v>
                </c:pt>
                <c:pt idx="137">
                  <c:v>11.015802000000001</c:v>
                </c:pt>
                <c:pt idx="138">
                  <c:v>11.158346999999999</c:v>
                </c:pt>
                <c:pt idx="139">
                  <c:v>11.280639000000001</c:v>
                </c:pt>
                <c:pt idx="140">
                  <c:v>11.381157999999999</c:v>
                </c:pt>
                <c:pt idx="141">
                  <c:v>11.484526000000001</c:v>
                </c:pt>
                <c:pt idx="142">
                  <c:v>11.58184</c:v>
                </c:pt>
                <c:pt idx="143">
                  <c:v>11.668863</c:v>
                </c:pt>
                <c:pt idx="144">
                  <c:v>11.754663000000001</c:v>
                </c:pt>
                <c:pt idx="145">
                  <c:v>11.844393</c:v>
                </c:pt>
                <c:pt idx="146">
                  <c:v>11.917966</c:v>
                </c:pt>
                <c:pt idx="147">
                  <c:v>11.990584</c:v>
                </c:pt>
                <c:pt idx="148">
                  <c:v>12.073285</c:v>
                </c:pt>
                <c:pt idx="149">
                  <c:v>12.143953</c:v>
                </c:pt>
                <c:pt idx="150">
                  <c:v>12.210426999999999</c:v>
                </c:pt>
                <c:pt idx="151">
                  <c:v>12.317307</c:v>
                </c:pt>
                <c:pt idx="152">
                  <c:v>12.386309000000001</c:v>
                </c:pt>
                <c:pt idx="153">
                  <c:v>12.433178</c:v>
                </c:pt>
                <c:pt idx="154">
                  <c:v>12.470815999999999</c:v>
                </c:pt>
                <c:pt idx="155">
                  <c:v>12.502927</c:v>
                </c:pt>
                <c:pt idx="156">
                  <c:v>12.530441</c:v>
                </c:pt>
                <c:pt idx="157">
                  <c:v>12.550138</c:v>
                </c:pt>
                <c:pt idx="158">
                  <c:v>12.56362</c:v>
                </c:pt>
                <c:pt idx="159">
                  <c:v>12.595312</c:v>
                </c:pt>
                <c:pt idx="160">
                  <c:v>12.635399</c:v>
                </c:pt>
                <c:pt idx="161">
                  <c:v>12.701252999999999</c:v>
                </c:pt>
                <c:pt idx="162">
                  <c:v>12.774012000000001</c:v>
                </c:pt>
                <c:pt idx="163">
                  <c:v>12.841059</c:v>
                </c:pt>
                <c:pt idx="164">
                  <c:v>12.911522</c:v>
                </c:pt>
                <c:pt idx="165">
                  <c:v>12.986608</c:v>
                </c:pt>
                <c:pt idx="166">
                  <c:v>13.065094999999999</c:v>
                </c:pt>
                <c:pt idx="167">
                  <c:v>13.144003</c:v>
                </c:pt>
                <c:pt idx="168">
                  <c:v>13.221500000000001</c:v>
                </c:pt>
                <c:pt idx="169">
                  <c:v>13.315528</c:v>
                </c:pt>
                <c:pt idx="170">
                  <c:v>13.412819000000001</c:v>
                </c:pt>
                <c:pt idx="171">
                  <c:v>13.480325000000001</c:v>
                </c:pt>
                <c:pt idx="172">
                  <c:v>13.588767000000001</c:v>
                </c:pt>
                <c:pt idx="173">
                  <c:v>13.705870000000001</c:v>
                </c:pt>
                <c:pt idx="174">
                  <c:v>13.830329000000001</c:v>
                </c:pt>
                <c:pt idx="175">
                  <c:v>13.923964</c:v>
                </c:pt>
                <c:pt idx="176">
                  <c:v>14.014479</c:v>
                </c:pt>
                <c:pt idx="177">
                  <c:v>14.100792999999999</c:v>
                </c:pt>
                <c:pt idx="178">
                  <c:v>14.259005</c:v>
                </c:pt>
                <c:pt idx="179">
                  <c:v>14.221484999999999</c:v>
                </c:pt>
                <c:pt idx="180">
                  <c:v>14.645498</c:v>
                </c:pt>
                <c:pt idx="181">
                  <c:v>14.729407</c:v>
                </c:pt>
                <c:pt idx="182">
                  <c:v>14.795283</c:v>
                </c:pt>
                <c:pt idx="183">
                  <c:v>14.866006</c:v>
                </c:pt>
                <c:pt idx="184">
                  <c:v>14.918405</c:v>
                </c:pt>
                <c:pt idx="185">
                  <c:v>14.9536</c:v>
                </c:pt>
                <c:pt idx="186">
                  <c:v>14.988526</c:v>
                </c:pt>
                <c:pt idx="187">
                  <c:v>15.041312</c:v>
                </c:pt>
                <c:pt idx="188">
                  <c:v>15.086746</c:v>
                </c:pt>
                <c:pt idx="189">
                  <c:v>15.139290000000001</c:v>
                </c:pt>
                <c:pt idx="190">
                  <c:v>15.202418</c:v>
                </c:pt>
                <c:pt idx="191">
                  <c:v>15.245393999999999</c:v>
                </c:pt>
                <c:pt idx="192">
                  <c:v>15.278877</c:v>
                </c:pt>
                <c:pt idx="193">
                  <c:v>15.303402</c:v>
                </c:pt>
                <c:pt idx="194">
                  <c:v>15.322126000000001</c:v>
                </c:pt>
                <c:pt idx="195">
                  <c:v>15.340721</c:v>
                </c:pt>
                <c:pt idx="196">
                  <c:v>15.352321999999999</c:v>
                </c:pt>
                <c:pt idx="197">
                  <c:v>15.364729000000001</c:v>
                </c:pt>
                <c:pt idx="198">
                  <c:v>15.375343000000001</c:v>
                </c:pt>
                <c:pt idx="199">
                  <c:v>15.383863</c:v>
                </c:pt>
                <c:pt idx="200">
                  <c:v>15.393520000000001</c:v>
                </c:pt>
                <c:pt idx="201">
                  <c:v>15.401108000000001</c:v>
                </c:pt>
                <c:pt idx="202">
                  <c:v>15.407377</c:v>
                </c:pt>
                <c:pt idx="203">
                  <c:v>15.413918000000001</c:v>
                </c:pt>
                <c:pt idx="204">
                  <c:v>15.419639999999999</c:v>
                </c:pt>
                <c:pt idx="205">
                  <c:v>15.423313</c:v>
                </c:pt>
                <c:pt idx="206">
                  <c:v>15.438836999999999</c:v>
                </c:pt>
                <c:pt idx="207">
                  <c:v>15.472768</c:v>
                </c:pt>
                <c:pt idx="208">
                  <c:v>15.504272</c:v>
                </c:pt>
                <c:pt idx="209">
                  <c:v>15.535091</c:v>
                </c:pt>
                <c:pt idx="210">
                  <c:v>15.566693000000001</c:v>
                </c:pt>
                <c:pt idx="211">
                  <c:v>15.655189999999999</c:v>
                </c:pt>
                <c:pt idx="212">
                  <c:v>15.744236000000001</c:v>
                </c:pt>
                <c:pt idx="213">
                  <c:v>15.836971</c:v>
                </c:pt>
                <c:pt idx="214">
                  <c:v>16.013608000000001</c:v>
                </c:pt>
                <c:pt idx="215">
                  <c:v>16.263729000000001</c:v>
                </c:pt>
                <c:pt idx="216">
                  <c:v>16.479868</c:v>
                </c:pt>
                <c:pt idx="217">
                  <c:v>16.677813</c:v>
                </c:pt>
                <c:pt idx="218">
                  <c:v>16.876581000000002</c:v>
                </c:pt>
                <c:pt idx="219">
                  <c:v>17.070222000000001</c:v>
                </c:pt>
                <c:pt idx="220">
                  <c:v>17.249635999999999</c:v>
                </c:pt>
                <c:pt idx="221">
                  <c:v>17.413388000000001</c:v>
                </c:pt>
                <c:pt idx="222">
                  <c:v>17.566586000000001</c:v>
                </c:pt>
                <c:pt idx="223">
                  <c:v>17.691015</c:v>
                </c:pt>
                <c:pt idx="224">
                  <c:v>17.791312000000001</c:v>
                </c:pt>
                <c:pt idx="225">
                  <c:v>17.869733</c:v>
                </c:pt>
                <c:pt idx="226">
                  <c:v>17.945972999999999</c:v>
                </c:pt>
                <c:pt idx="227">
                  <c:v>18.027190000000001</c:v>
                </c:pt>
                <c:pt idx="228">
                  <c:v>18.083219</c:v>
                </c:pt>
                <c:pt idx="229">
                  <c:v>18.179684000000002</c:v>
                </c:pt>
                <c:pt idx="230">
                  <c:v>18.279568999999999</c:v>
                </c:pt>
                <c:pt idx="231">
                  <c:v>18.542722999999999</c:v>
                </c:pt>
                <c:pt idx="232">
                  <c:v>18.779551000000001</c:v>
                </c:pt>
                <c:pt idx="233">
                  <c:v>18.890588000000001</c:v>
                </c:pt>
                <c:pt idx="234">
                  <c:v>18.953997999999999</c:v>
                </c:pt>
                <c:pt idx="235">
                  <c:v>19.008901999999999</c:v>
                </c:pt>
                <c:pt idx="236">
                  <c:v>19.582457000000002</c:v>
                </c:pt>
                <c:pt idx="237">
                  <c:v>19.761334000000002</c:v>
                </c:pt>
                <c:pt idx="238">
                  <c:v>19.885507</c:v>
                </c:pt>
                <c:pt idx="239">
                  <c:v>20.029903000000001</c:v>
                </c:pt>
                <c:pt idx="240">
                  <c:v>20.158349999999999</c:v>
                </c:pt>
                <c:pt idx="241">
                  <c:v>20.285031</c:v>
                </c:pt>
                <c:pt idx="242">
                  <c:v>20.410525</c:v>
                </c:pt>
                <c:pt idx="243">
                  <c:v>20.557887999999998</c:v>
                </c:pt>
                <c:pt idx="244">
                  <c:v>20.694603000000001</c:v>
                </c:pt>
                <c:pt idx="245">
                  <c:v>20.80143</c:v>
                </c:pt>
                <c:pt idx="246">
                  <c:v>20.887060000000002</c:v>
                </c:pt>
                <c:pt idx="247">
                  <c:v>20.982710999999998</c:v>
                </c:pt>
                <c:pt idx="248">
                  <c:v>21.099129999999999</c:v>
                </c:pt>
                <c:pt idx="249">
                  <c:v>21.204986999999999</c:v>
                </c:pt>
                <c:pt idx="250">
                  <c:v>21.316192000000001</c:v>
                </c:pt>
                <c:pt idx="251">
                  <c:v>21.420591999999999</c:v>
                </c:pt>
                <c:pt idx="252">
                  <c:v>21.516318999999999</c:v>
                </c:pt>
                <c:pt idx="253">
                  <c:v>21.619458000000002</c:v>
                </c:pt>
                <c:pt idx="254">
                  <c:v>21.741296999999999</c:v>
                </c:pt>
                <c:pt idx="255">
                  <c:v>21.852115000000001</c:v>
                </c:pt>
                <c:pt idx="256">
                  <c:v>21.955497999999999</c:v>
                </c:pt>
                <c:pt idx="257">
                  <c:v>22.040541999999999</c:v>
                </c:pt>
                <c:pt idx="258">
                  <c:v>22.099523000000001</c:v>
                </c:pt>
                <c:pt idx="259">
                  <c:v>22.15812</c:v>
                </c:pt>
                <c:pt idx="260">
                  <c:v>22.203751</c:v>
                </c:pt>
                <c:pt idx="261">
                  <c:v>22.293686999999998</c:v>
                </c:pt>
                <c:pt idx="262">
                  <c:v>22.373443999999999</c:v>
                </c:pt>
                <c:pt idx="263">
                  <c:v>22.446503</c:v>
                </c:pt>
                <c:pt idx="264">
                  <c:v>22.529332</c:v>
                </c:pt>
                <c:pt idx="265">
                  <c:v>22.599703000000002</c:v>
                </c:pt>
                <c:pt idx="266">
                  <c:v>22.649823000000001</c:v>
                </c:pt>
                <c:pt idx="267">
                  <c:v>22.702283999999999</c:v>
                </c:pt>
                <c:pt idx="268">
                  <c:v>22.756869999999999</c:v>
                </c:pt>
                <c:pt idx="269">
                  <c:v>22.794311</c:v>
                </c:pt>
                <c:pt idx="270">
                  <c:v>22.847539999999999</c:v>
                </c:pt>
                <c:pt idx="271">
                  <c:v>22.938015</c:v>
                </c:pt>
                <c:pt idx="272">
                  <c:v>23.029406999999999</c:v>
                </c:pt>
                <c:pt idx="273">
                  <c:v>23.11927</c:v>
                </c:pt>
                <c:pt idx="274">
                  <c:v>23.201620999999999</c:v>
                </c:pt>
                <c:pt idx="275">
                  <c:v>23.277487000000001</c:v>
                </c:pt>
                <c:pt idx="276">
                  <c:v>23.353911</c:v>
                </c:pt>
                <c:pt idx="277">
                  <c:v>23.431009</c:v>
                </c:pt>
                <c:pt idx="278">
                  <c:v>23.518523999999999</c:v>
                </c:pt>
                <c:pt idx="279">
                  <c:v>23.600518999999998</c:v>
                </c:pt>
                <c:pt idx="280">
                  <c:v>23.676226</c:v>
                </c:pt>
                <c:pt idx="281">
                  <c:v>23.748132999999999</c:v>
                </c:pt>
                <c:pt idx="282">
                  <c:v>23.837827000000001</c:v>
                </c:pt>
                <c:pt idx="283">
                  <c:v>23.931809999999999</c:v>
                </c:pt>
                <c:pt idx="284">
                  <c:v>24.026788</c:v>
                </c:pt>
                <c:pt idx="285">
                  <c:v>24.120293</c:v>
                </c:pt>
                <c:pt idx="286">
                  <c:v>24.226019000000001</c:v>
                </c:pt>
                <c:pt idx="287">
                  <c:v>24.327672</c:v>
                </c:pt>
                <c:pt idx="288">
                  <c:v>24.434246999999999</c:v>
                </c:pt>
                <c:pt idx="289">
                  <c:v>24.554776</c:v>
                </c:pt>
                <c:pt idx="290">
                  <c:v>24.655901</c:v>
                </c:pt>
                <c:pt idx="291">
                  <c:v>24.773078000000002</c:v>
                </c:pt>
                <c:pt idx="292">
                  <c:v>24.894013999999999</c:v>
                </c:pt>
                <c:pt idx="293">
                  <c:v>25.026859999999999</c:v>
                </c:pt>
                <c:pt idx="294">
                  <c:v>25.157126999999999</c:v>
                </c:pt>
                <c:pt idx="295">
                  <c:v>25.259958000000001</c:v>
                </c:pt>
                <c:pt idx="296">
                  <c:v>25.370920000000002</c:v>
                </c:pt>
                <c:pt idx="297">
                  <c:v>25.485734000000001</c:v>
                </c:pt>
                <c:pt idx="298">
                  <c:v>25.597771000000002</c:v>
                </c:pt>
                <c:pt idx="299">
                  <c:v>25.747242</c:v>
                </c:pt>
                <c:pt idx="300">
                  <c:v>25.950482999999998</c:v>
                </c:pt>
                <c:pt idx="301">
                  <c:v>26.118372000000001</c:v>
                </c:pt>
                <c:pt idx="302">
                  <c:v>26.281988999999999</c:v>
                </c:pt>
                <c:pt idx="303">
                  <c:v>26.408961999999999</c:v>
                </c:pt>
                <c:pt idx="304">
                  <c:v>26.549154999999999</c:v>
                </c:pt>
                <c:pt idx="305">
                  <c:v>26.678816000000001</c:v>
                </c:pt>
                <c:pt idx="306">
                  <c:v>26.789026</c:v>
                </c:pt>
                <c:pt idx="307">
                  <c:v>26.887191000000001</c:v>
                </c:pt>
                <c:pt idx="308">
                  <c:v>26.981304000000002</c:v>
                </c:pt>
                <c:pt idx="309">
                  <c:v>27.060911000000001</c:v>
                </c:pt>
                <c:pt idx="310">
                  <c:v>27.131141</c:v>
                </c:pt>
                <c:pt idx="311">
                  <c:v>27.208625000000001</c:v>
                </c:pt>
                <c:pt idx="312">
                  <c:v>27.266852</c:v>
                </c:pt>
                <c:pt idx="313">
                  <c:v>27.320222999999999</c:v>
                </c:pt>
                <c:pt idx="314">
                  <c:v>27.382292</c:v>
                </c:pt>
                <c:pt idx="315">
                  <c:v>27.443245999999998</c:v>
                </c:pt>
                <c:pt idx="316">
                  <c:v>27.505474</c:v>
                </c:pt>
                <c:pt idx="317">
                  <c:v>27.573277000000001</c:v>
                </c:pt>
                <c:pt idx="318">
                  <c:v>27.639607999999999</c:v>
                </c:pt>
                <c:pt idx="319">
                  <c:v>27.706524999999999</c:v>
                </c:pt>
                <c:pt idx="320">
                  <c:v>27.771447999999999</c:v>
                </c:pt>
                <c:pt idx="321">
                  <c:v>27.846986000000001</c:v>
                </c:pt>
                <c:pt idx="322">
                  <c:v>27.934643000000001</c:v>
                </c:pt>
                <c:pt idx="323">
                  <c:v>28.036548</c:v>
                </c:pt>
                <c:pt idx="324">
                  <c:v>28.135560000000002</c:v>
                </c:pt>
                <c:pt idx="325">
                  <c:v>28.227833</c:v>
                </c:pt>
                <c:pt idx="326">
                  <c:v>28.312028999999999</c:v>
                </c:pt>
                <c:pt idx="327">
                  <c:v>28.385750000000002</c:v>
                </c:pt>
                <c:pt idx="328">
                  <c:v>28.465420999999999</c:v>
                </c:pt>
                <c:pt idx="329">
                  <c:v>28.57545</c:v>
                </c:pt>
                <c:pt idx="330">
                  <c:v>28.711606</c:v>
                </c:pt>
                <c:pt idx="331">
                  <c:v>28.825344000000001</c:v>
                </c:pt>
                <c:pt idx="332">
                  <c:v>28.887841000000002</c:v>
                </c:pt>
                <c:pt idx="333">
                  <c:v>28.935880999999998</c:v>
                </c:pt>
                <c:pt idx="334">
                  <c:v>29.02758</c:v>
                </c:pt>
                <c:pt idx="335">
                  <c:v>29.157077000000001</c:v>
                </c:pt>
                <c:pt idx="336">
                  <c:v>29.298499</c:v>
                </c:pt>
                <c:pt idx="337">
                  <c:v>29.420895999999999</c:v>
                </c:pt>
              </c:numCache>
            </c:numRef>
          </c:yVal>
          <c:smooth val="1"/>
          <c:extLst>
            <c:ext xmlns:c16="http://schemas.microsoft.com/office/drawing/2014/chart" uri="{C3380CC4-5D6E-409C-BE32-E72D297353CC}">
              <c16:uniqueId val="{00000003-D558-4BC2-AABE-A43901D652C5}"/>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Elaborated!$J$3:$J$344</c:f>
              <c:numCache>
                <c:formatCode>0.00</c:formatCode>
                <c:ptCount val="342"/>
                <c:pt idx="0">
                  <c:v>0</c:v>
                </c:pt>
                <c:pt idx="1">
                  <c:v>0.28090369999999998</c:v>
                </c:pt>
                <c:pt idx="2">
                  <c:v>0.23259241</c:v>
                </c:pt>
                <c:pt idx="3">
                  <c:v>0.25194793999999998</c:v>
                </c:pt>
                <c:pt idx="4">
                  <c:v>0.26940062999999997</c:v>
                </c:pt>
                <c:pt idx="5">
                  <c:v>0.26249929</c:v>
                </c:pt>
                <c:pt idx="6">
                  <c:v>0.28291576000000002</c:v>
                </c:pt>
                <c:pt idx="7">
                  <c:v>0.28306308000000002</c:v>
                </c:pt>
                <c:pt idx="8">
                  <c:v>0.28950972000000003</c:v>
                </c:pt>
                <c:pt idx="9">
                  <c:v>0.28951021999999998</c:v>
                </c:pt>
                <c:pt idx="10">
                  <c:v>0.28979780999999999</c:v>
                </c:pt>
                <c:pt idx="11">
                  <c:v>0.29019279999999997</c:v>
                </c:pt>
                <c:pt idx="12">
                  <c:v>0.28921501999999999</c:v>
                </c:pt>
                <c:pt idx="13">
                  <c:v>0.3001122</c:v>
                </c:pt>
                <c:pt idx="14">
                  <c:v>0.33631190999999999</c:v>
                </c:pt>
                <c:pt idx="15">
                  <c:v>0.36415925999999998</c:v>
                </c:pt>
                <c:pt idx="16">
                  <c:v>0.39812417</c:v>
                </c:pt>
                <c:pt idx="17">
                  <c:v>0.43662487</c:v>
                </c:pt>
                <c:pt idx="18">
                  <c:v>0.47033298000000001</c:v>
                </c:pt>
                <c:pt idx="19">
                  <c:v>0.49529077999999999</c:v>
                </c:pt>
                <c:pt idx="20">
                  <c:v>0.51618721000000001</c:v>
                </c:pt>
                <c:pt idx="21">
                  <c:v>0.53236768999999995</c:v>
                </c:pt>
                <c:pt idx="22">
                  <c:v>0.55195112999999996</c:v>
                </c:pt>
                <c:pt idx="23">
                  <c:v>0.58020969</c:v>
                </c:pt>
                <c:pt idx="24">
                  <c:v>0.59651211999999998</c:v>
                </c:pt>
                <c:pt idx="25">
                  <c:v>0.61299579999999998</c:v>
                </c:pt>
                <c:pt idx="26">
                  <c:v>0.63181211999999998</c:v>
                </c:pt>
                <c:pt idx="27">
                  <c:v>0.64160713999999996</c:v>
                </c:pt>
                <c:pt idx="28">
                  <c:v>0.65493056999999999</c:v>
                </c:pt>
                <c:pt idx="29">
                  <c:v>0.67071088999999995</c:v>
                </c:pt>
                <c:pt idx="30">
                  <c:v>0.68506924999999996</c:v>
                </c:pt>
                <c:pt idx="31">
                  <c:v>0.69964877999999997</c:v>
                </c:pt>
                <c:pt idx="32">
                  <c:v>0.71611789999999997</c:v>
                </c:pt>
                <c:pt idx="33">
                  <c:v>0.73765712999999999</c:v>
                </c:pt>
                <c:pt idx="34">
                  <c:v>0.77419950000000004</c:v>
                </c:pt>
                <c:pt idx="35">
                  <c:v>0.80097450999999997</c:v>
                </c:pt>
                <c:pt idx="36">
                  <c:v>0.81393857999999997</c:v>
                </c:pt>
                <c:pt idx="37">
                  <c:v>0.82701994000000001</c:v>
                </c:pt>
                <c:pt idx="38">
                  <c:v>0.83798167999999995</c:v>
                </c:pt>
                <c:pt idx="39">
                  <c:v>0.84913446999999997</c:v>
                </c:pt>
                <c:pt idx="40">
                  <c:v>0.86153886000000002</c:v>
                </c:pt>
                <c:pt idx="41">
                  <c:v>0.87136416000000005</c:v>
                </c:pt>
                <c:pt idx="42">
                  <c:v>0.88535242000000003</c:v>
                </c:pt>
                <c:pt idx="43">
                  <c:v>0.89719881000000001</c:v>
                </c:pt>
                <c:pt idx="44">
                  <c:v>0.91003822999999995</c:v>
                </c:pt>
                <c:pt idx="45">
                  <c:v>0.91973574000000002</c:v>
                </c:pt>
                <c:pt idx="46">
                  <c:v>0.92679275000000005</c:v>
                </c:pt>
                <c:pt idx="47">
                  <c:v>0.93255927999999999</c:v>
                </c:pt>
                <c:pt idx="48">
                  <c:v>0.93989427999999997</c:v>
                </c:pt>
                <c:pt idx="49">
                  <c:v>0.94537861000000001</c:v>
                </c:pt>
                <c:pt idx="50">
                  <c:v>0.95170536999999999</c:v>
                </c:pt>
                <c:pt idx="51">
                  <c:v>0.95745811000000003</c:v>
                </c:pt>
                <c:pt idx="52">
                  <c:v>0.96512792000000003</c:v>
                </c:pt>
                <c:pt idx="53">
                  <c:v>0.97272380999999997</c:v>
                </c:pt>
                <c:pt idx="54">
                  <c:v>0.98342845000000001</c:v>
                </c:pt>
                <c:pt idx="55">
                  <c:v>0.99185254</c:v>
                </c:pt>
                <c:pt idx="56">
                  <c:v>0.99895559</c:v>
                </c:pt>
                <c:pt idx="57">
                  <c:v>1.0093612000000001</c:v>
                </c:pt>
                <c:pt idx="58">
                  <c:v>1.0184542000000001</c:v>
                </c:pt>
                <c:pt idx="59">
                  <c:v>1.0295373000000001</c:v>
                </c:pt>
                <c:pt idx="60">
                  <c:v>1.0386542000000001</c:v>
                </c:pt>
                <c:pt idx="61">
                  <c:v>1.0499624999999999</c:v>
                </c:pt>
                <c:pt idx="62">
                  <c:v>1.05768</c:v>
                </c:pt>
                <c:pt idx="63">
                  <c:v>1.0645055999999999</c:v>
                </c:pt>
                <c:pt idx="64">
                  <c:v>1.0720240999999999</c:v>
                </c:pt>
                <c:pt idx="65">
                  <c:v>1.0792539000000001</c:v>
                </c:pt>
                <c:pt idx="66">
                  <c:v>1.0889371000000001</c:v>
                </c:pt>
                <c:pt idx="67">
                  <c:v>1.0974116</c:v>
                </c:pt>
                <c:pt idx="68">
                  <c:v>1.1041837000000001</c:v>
                </c:pt>
                <c:pt idx="69">
                  <c:v>1.1124482</c:v>
                </c:pt>
                <c:pt idx="70">
                  <c:v>1.1199726000000001</c:v>
                </c:pt>
                <c:pt idx="71">
                  <c:v>1.1266702</c:v>
                </c:pt>
                <c:pt idx="72">
                  <c:v>1.1328229999999999</c:v>
                </c:pt>
                <c:pt idx="73">
                  <c:v>1.1393762999999999</c:v>
                </c:pt>
                <c:pt idx="74">
                  <c:v>1.1439451</c:v>
                </c:pt>
                <c:pt idx="75">
                  <c:v>1.1481995</c:v>
                </c:pt>
                <c:pt idx="76">
                  <c:v>1.1521060000000001</c:v>
                </c:pt>
                <c:pt idx="77">
                  <c:v>1.1560485</c:v>
                </c:pt>
                <c:pt idx="78">
                  <c:v>1.1600627999999999</c:v>
                </c:pt>
                <c:pt idx="79">
                  <c:v>1.1631478</c:v>
                </c:pt>
                <c:pt idx="80">
                  <c:v>1.1660950999999999</c:v>
                </c:pt>
                <c:pt idx="81">
                  <c:v>1.1704330000000001</c:v>
                </c:pt>
                <c:pt idx="82">
                  <c:v>1.1730434000000001</c:v>
                </c:pt>
                <c:pt idx="83">
                  <c:v>1.1775142999999999</c:v>
                </c:pt>
                <c:pt idx="84">
                  <c:v>1.1809277</c:v>
                </c:pt>
                <c:pt idx="85">
                  <c:v>1.1856279999999999</c:v>
                </c:pt>
                <c:pt idx="86">
                  <c:v>1.1885374</c:v>
                </c:pt>
                <c:pt idx="87">
                  <c:v>1.2297959999999999</c:v>
                </c:pt>
                <c:pt idx="88">
                  <c:v>1.2416233000000001</c:v>
                </c:pt>
                <c:pt idx="89">
                  <c:v>1.2533734999999999</c:v>
                </c:pt>
                <c:pt idx="90">
                  <c:v>1.2587282</c:v>
                </c:pt>
                <c:pt idx="91">
                  <c:v>1.263582</c:v>
                </c:pt>
                <c:pt idx="92">
                  <c:v>1.268975</c:v>
                </c:pt>
                <c:pt idx="93">
                  <c:v>1.2724701</c:v>
                </c:pt>
                <c:pt idx="94">
                  <c:v>1.2753241</c:v>
                </c:pt>
                <c:pt idx="95">
                  <c:v>1.2780590999999999</c:v>
                </c:pt>
                <c:pt idx="96">
                  <c:v>1.2803078999999999</c:v>
                </c:pt>
                <c:pt idx="97">
                  <c:v>1.2834068000000001</c:v>
                </c:pt>
                <c:pt idx="98">
                  <c:v>1.2866675999999999</c:v>
                </c:pt>
                <c:pt idx="99">
                  <c:v>1.2904447999999999</c:v>
                </c:pt>
                <c:pt idx="100">
                  <c:v>1.295525</c:v>
                </c:pt>
                <c:pt idx="101">
                  <c:v>1.3006879</c:v>
                </c:pt>
                <c:pt idx="102">
                  <c:v>1.3050431</c:v>
                </c:pt>
                <c:pt idx="103">
                  <c:v>1.3097044</c:v>
                </c:pt>
                <c:pt idx="104">
                  <c:v>1.3145494</c:v>
                </c:pt>
                <c:pt idx="105">
                  <c:v>1.3180742000000001</c:v>
                </c:pt>
                <c:pt idx="106">
                  <c:v>1.3191887</c:v>
                </c:pt>
                <c:pt idx="107">
                  <c:v>1.3231165</c:v>
                </c:pt>
                <c:pt idx="108">
                  <c:v>1.3262016000000001</c:v>
                </c:pt>
                <c:pt idx="109">
                  <c:v>1.3298722999999999</c:v>
                </c:pt>
                <c:pt idx="110">
                  <c:v>1.3343210999999999</c:v>
                </c:pt>
                <c:pt idx="111">
                  <c:v>1.3358559999999999</c:v>
                </c:pt>
                <c:pt idx="112">
                  <c:v>1.3380924999999999</c:v>
                </c:pt>
                <c:pt idx="113">
                  <c:v>1.3409099</c:v>
                </c:pt>
                <c:pt idx="114">
                  <c:v>1.3439338000000001</c:v>
                </c:pt>
                <c:pt idx="115">
                  <c:v>1.3472706999999999</c:v>
                </c:pt>
                <c:pt idx="116">
                  <c:v>1.3489926999999999</c:v>
                </c:pt>
                <c:pt idx="117">
                  <c:v>1.3520388000000001</c:v>
                </c:pt>
                <c:pt idx="118">
                  <c:v>1.3552754</c:v>
                </c:pt>
                <c:pt idx="119">
                  <c:v>1.3570081000000001</c:v>
                </c:pt>
                <c:pt idx="120">
                  <c:v>1.3598618</c:v>
                </c:pt>
                <c:pt idx="121">
                  <c:v>1.3632209</c:v>
                </c:pt>
                <c:pt idx="122">
                  <c:v>1.3661064000000001</c:v>
                </c:pt>
                <c:pt idx="123">
                  <c:v>1.3680933</c:v>
                </c:pt>
                <c:pt idx="124">
                  <c:v>1.3727729</c:v>
                </c:pt>
                <c:pt idx="125">
                  <c:v>1.3756191</c:v>
                </c:pt>
                <c:pt idx="126">
                  <c:v>1.3801352</c:v>
                </c:pt>
                <c:pt idx="127">
                  <c:v>1.3832333000000001</c:v>
                </c:pt>
                <c:pt idx="128">
                  <c:v>1.3865837000000001</c:v>
                </c:pt>
                <c:pt idx="129">
                  <c:v>1.3907290000000001</c:v>
                </c:pt>
                <c:pt idx="130">
                  <c:v>1.3958105000000001</c:v>
                </c:pt>
                <c:pt idx="131">
                  <c:v>1.4009910000000001</c:v>
                </c:pt>
                <c:pt idx="132">
                  <c:v>1.4045428</c:v>
                </c:pt>
                <c:pt idx="133">
                  <c:v>1.4093903000000001</c:v>
                </c:pt>
                <c:pt idx="134">
                  <c:v>1.4154248</c:v>
                </c:pt>
                <c:pt idx="135">
                  <c:v>1.4234899999999999</c:v>
                </c:pt>
                <c:pt idx="136">
                  <c:v>1.4285772000000001</c:v>
                </c:pt>
                <c:pt idx="137">
                  <c:v>1.4359548</c:v>
                </c:pt>
                <c:pt idx="138">
                  <c:v>1.4419112999999999</c:v>
                </c:pt>
                <c:pt idx="139">
                  <c:v>1.4470613000000001</c:v>
                </c:pt>
                <c:pt idx="140">
                  <c:v>1.4517910000000001</c:v>
                </c:pt>
                <c:pt idx="141">
                  <c:v>1.4574704000000001</c:v>
                </c:pt>
                <c:pt idx="142">
                  <c:v>1.4626077</c:v>
                </c:pt>
                <c:pt idx="143">
                  <c:v>1.4667854</c:v>
                </c:pt>
                <c:pt idx="144">
                  <c:v>1.4713198999999999</c:v>
                </c:pt>
                <c:pt idx="145">
                  <c:v>1.474715</c:v>
                </c:pt>
                <c:pt idx="146">
                  <c:v>1.479463</c:v>
                </c:pt>
                <c:pt idx="147">
                  <c:v>1.4833210999999999</c:v>
                </c:pt>
                <c:pt idx="148">
                  <c:v>1.4864119</c:v>
                </c:pt>
                <c:pt idx="149">
                  <c:v>1.4895092000000001</c:v>
                </c:pt>
                <c:pt idx="150">
                  <c:v>1.4923633999999999</c:v>
                </c:pt>
                <c:pt idx="151">
                  <c:v>1.4974578999999999</c:v>
                </c:pt>
                <c:pt idx="152">
                  <c:v>1.5006394000000001</c:v>
                </c:pt>
                <c:pt idx="153">
                  <c:v>1.5030772999999999</c:v>
                </c:pt>
                <c:pt idx="154">
                  <c:v>1.5070695999999999</c:v>
                </c:pt>
                <c:pt idx="155">
                  <c:v>1.50881</c:v>
                </c:pt>
                <c:pt idx="156">
                  <c:v>1.5108552</c:v>
                </c:pt>
                <c:pt idx="157">
                  <c:v>1.5113464000000001</c:v>
                </c:pt>
                <c:pt idx="158">
                  <c:v>1.5122449</c:v>
                </c:pt>
                <c:pt idx="159">
                  <c:v>1.5145386999999999</c:v>
                </c:pt>
                <c:pt idx="160">
                  <c:v>1.5165668999999999</c:v>
                </c:pt>
                <c:pt idx="161">
                  <c:v>1.5189988999999999</c:v>
                </c:pt>
                <c:pt idx="162">
                  <c:v>1.5219277</c:v>
                </c:pt>
                <c:pt idx="163">
                  <c:v>1.5253253</c:v>
                </c:pt>
                <c:pt idx="164">
                  <c:v>1.5275818999999999</c:v>
                </c:pt>
                <c:pt idx="165">
                  <c:v>1.5309718000000001</c:v>
                </c:pt>
                <c:pt idx="166">
                  <c:v>1.5349188</c:v>
                </c:pt>
                <c:pt idx="167">
                  <c:v>1.5375706</c:v>
                </c:pt>
                <c:pt idx="168">
                  <c:v>1.5405922000000001</c:v>
                </c:pt>
                <c:pt idx="169">
                  <c:v>1.5438122999999999</c:v>
                </c:pt>
                <c:pt idx="170">
                  <c:v>1.5480201</c:v>
                </c:pt>
                <c:pt idx="171">
                  <c:v>1.5503621000000001</c:v>
                </c:pt>
                <c:pt idx="172">
                  <c:v>1.5559898999999999</c:v>
                </c:pt>
                <c:pt idx="173">
                  <c:v>1.5598063</c:v>
                </c:pt>
                <c:pt idx="174">
                  <c:v>1.5645884000000001</c:v>
                </c:pt>
                <c:pt idx="175">
                  <c:v>1.5698231</c:v>
                </c:pt>
                <c:pt idx="176">
                  <c:v>1.5739748</c:v>
                </c:pt>
                <c:pt idx="177">
                  <c:v>1.5785241000000001</c:v>
                </c:pt>
                <c:pt idx="178">
                  <c:v>1.5963721</c:v>
                </c:pt>
                <c:pt idx="179">
                  <c:v>1.6821725999999999</c:v>
                </c:pt>
                <c:pt idx="180">
                  <c:v>2.1391909</c:v>
                </c:pt>
                <c:pt idx="181">
                  <c:v>2.1488771999999998</c:v>
                </c:pt>
                <c:pt idx="182">
                  <c:v>2.1530895000000001</c:v>
                </c:pt>
                <c:pt idx="183">
                  <c:v>2.1544555000000001</c:v>
                </c:pt>
                <c:pt idx="184">
                  <c:v>2.1564043000000002</c:v>
                </c:pt>
                <c:pt idx="185">
                  <c:v>2.1592655999999999</c:v>
                </c:pt>
                <c:pt idx="186">
                  <c:v>2.1592085000000001</c:v>
                </c:pt>
                <c:pt idx="187">
                  <c:v>2.1617967999999999</c:v>
                </c:pt>
                <c:pt idx="188">
                  <c:v>2.163888</c:v>
                </c:pt>
                <c:pt idx="189">
                  <c:v>2.1649292999999998</c:v>
                </c:pt>
                <c:pt idx="190">
                  <c:v>2.1667361999999999</c:v>
                </c:pt>
                <c:pt idx="191">
                  <c:v>2.1691957999999998</c:v>
                </c:pt>
                <c:pt idx="192">
                  <c:v>2.1707938000000002</c:v>
                </c:pt>
                <c:pt idx="193">
                  <c:v>2.1719075000000001</c:v>
                </c:pt>
                <c:pt idx="194">
                  <c:v>2.1729482</c:v>
                </c:pt>
                <c:pt idx="195">
                  <c:v>2.1723135999999998</c:v>
                </c:pt>
                <c:pt idx="196">
                  <c:v>2.1736016999999999</c:v>
                </c:pt>
                <c:pt idx="197">
                  <c:v>2.1733563999999999</c:v>
                </c:pt>
                <c:pt idx="198">
                  <c:v>2.1739047</c:v>
                </c:pt>
                <c:pt idx="199">
                  <c:v>2.1745755</c:v>
                </c:pt>
                <c:pt idx="200">
                  <c:v>2.1741817999999999</c:v>
                </c:pt>
                <c:pt idx="201">
                  <c:v>2.1754684000000002</c:v>
                </c:pt>
                <c:pt idx="202">
                  <c:v>2.1752951</c:v>
                </c:pt>
                <c:pt idx="203">
                  <c:v>2.1757254000000001</c:v>
                </c:pt>
                <c:pt idx="204">
                  <c:v>2.1758156999999998</c:v>
                </c:pt>
                <c:pt idx="205">
                  <c:v>2.175735</c:v>
                </c:pt>
                <c:pt idx="206">
                  <c:v>2.1759898999999998</c:v>
                </c:pt>
                <c:pt idx="207">
                  <c:v>2.1776784999999999</c:v>
                </c:pt>
                <c:pt idx="208">
                  <c:v>2.1770480000000001</c:v>
                </c:pt>
                <c:pt idx="209">
                  <c:v>2.1783339000000002</c:v>
                </c:pt>
                <c:pt idx="210">
                  <c:v>2.1777212000000001</c:v>
                </c:pt>
                <c:pt idx="211">
                  <c:v>2.1793567999999999</c:v>
                </c:pt>
                <c:pt idx="212">
                  <c:v>2.1810049</c:v>
                </c:pt>
                <c:pt idx="213">
                  <c:v>2.1819703000000001</c:v>
                </c:pt>
                <c:pt idx="214">
                  <c:v>2.1834183999999999</c:v>
                </c:pt>
                <c:pt idx="215">
                  <c:v>2.1874505000000002</c:v>
                </c:pt>
                <c:pt idx="216">
                  <c:v>2.1895443000000001</c:v>
                </c:pt>
                <c:pt idx="217">
                  <c:v>2.1936494999999998</c:v>
                </c:pt>
                <c:pt idx="218">
                  <c:v>2.1960470999999999</c:v>
                </c:pt>
                <c:pt idx="219">
                  <c:v>2.1988595000000002</c:v>
                </c:pt>
                <c:pt idx="220">
                  <c:v>2.2024452999999999</c:v>
                </c:pt>
                <c:pt idx="221">
                  <c:v>2.2050836</c:v>
                </c:pt>
                <c:pt idx="222">
                  <c:v>2.2061834999999999</c:v>
                </c:pt>
                <c:pt idx="223">
                  <c:v>2.2089690000000002</c:v>
                </c:pt>
                <c:pt idx="224">
                  <c:v>2.2098385999999999</c:v>
                </c:pt>
                <c:pt idx="225">
                  <c:v>2.2119162000000001</c:v>
                </c:pt>
                <c:pt idx="226">
                  <c:v>2.2131965999999998</c:v>
                </c:pt>
                <c:pt idx="227">
                  <c:v>2.2139446</c:v>
                </c:pt>
                <c:pt idx="228">
                  <c:v>2.2156568000000001</c:v>
                </c:pt>
                <c:pt idx="229">
                  <c:v>2.2164109000000001</c:v>
                </c:pt>
                <c:pt idx="230">
                  <c:v>2.2184016</c:v>
                </c:pt>
                <c:pt idx="231">
                  <c:v>2.2201507999999999</c:v>
                </c:pt>
                <c:pt idx="232">
                  <c:v>2.2215389999999999</c:v>
                </c:pt>
                <c:pt idx="233">
                  <c:v>2.2242771000000001</c:v>
                </c:pt>
                <c:pt idx="234">
                  <c:v>2.2264403000000001</c:v>
                </c:pt>
                <c:pt idx="235">
                  <c:v>2.2263332</c:v>
                </c:pt>
                <c:pt idx="236">
                  <c:v>2.2360926999999999</c:v>
                </c:pt>
                <c:pt idx="237">
                  <c:v>2.2425891999999998</c:v>
                </c:pt>
                <c:pt idx="238">
                  <c:v>2.2466409999999999</c:v>
                </c:pt>
                <c:pt idx="239">
                  <c:v>2.2505739999999999</c:v>
                </c:pt>
                <c:pt idx="240">
                  <c:v>2.2544192999999999</c:v>
                </c:pt>
                <c:pt idx="241">
                  <c:v>2.2579927</c:v>
                </c:pt>
                <c:pt idx="242">
                  <c:v>2.2628265999999999</c:v>
                </c:pt>
                <c:pt idx="243">
                  <c:v>2.2662439999999999</c:v>
                </c:pt>
                <c:pt idx="244">
                  <c:v>2.2693979999999998</c:v>
                </c:pt>
                <c:pt idx="245">
                  <c:v>2.2737384999999999</c:v>
                </c:pt>
                <c:pt idx="246">
                  <c:v>2.2757272999999998</c:v>
                </c:pt>
                <c:pt idx="247">
                  <c:v>2.2786195</c:v>
                </c:pt>
                <c:pt idx="248">
                  <c:v>2.2804766000000001</c:v>
                </c:pt>
                <c:pt idx="249">
                  <c:v>2.2842929999999999</c:v>
                </c:pt>
                <c:pt idx="250">
                  <c:v>2.2868561000000001</c:v>
                </c:pt>
                <c:pt idx="251">
                  <c:v>2.2891689999999998</c:v>
                </c:pt>
                <c:pt idx="252">
                  <c:v>2.2915806000000001</c:v>
                </c:pt>
                <c:pt idx="253">
                  <c:v>2.2952346000000001</c:v>
                </c:pt>
                <c:pt idx="254">
                  <c:v>2.2962546000000001</c:v>
                </c:pt>
                <c:pt idx="255">
                  <c:v>2.2998031999999999</c:v>
                </c:pt>
                <c:pt idx="256">
                  <c:v>2.3018836999999999</c:v>
                </c:pt>
                <c:pt idx="257">
                  <c:v>2.3050462999999999</c:v>
                </c:pt>
                <c:pt idx="258">
                  <c:v>2.3077348999999998</c:v>
                </c:pt>
                <c:pt idx="259">
                  <c:v>2.3094085</c:v>
                </c:pt>
                <c:pt idx="260">
                  <c:v>2.3106222000000001</c:v>
                </c:pt>
                <c:pt idx="261">
                  <c:v>2.3128405999999999</c:v>
                </c:pt>
                <c:pt idx="262">
                  <c:v>2.3150911999999999</c:v>
                </c:pt>
                <c:pt idx="263">
                  <c:v>2.3167156000000002</c:v>
                </c:pt>
                <c:pt idx="264">
                  <c:v>2.3184174999999998</c:v>
                </c:pt>
                <c:pt idx="265">
                  <c:v>2.3203396999999999</c:v>
                </c:pt>
                <c:pt idx="266">
                  <c:v>2.322397</c:v>
                </c:pt>
                <c:pt idx="267">
                  <c:v>2.3235549999999998</c:v>
                </c:pt>
                <c:pt idx="268">
                  <c:v>2.3243786000000002</c:v>
                </c:pt>
                <c:pt idx="269">
                  <c:v>2.3271316</c:v>
                </c:pt>
                <c:pt idx="270">
                  <c:v>2.3275526000000002</c:v>
                </c:pt>
                <c:pt idx="271">
                  <c:v>2.3271926000000001</c:v>
                </c:pt>
                <c:pt idx="272">
                  <c:v>2.3292223999999999</c:v>
                </c:pt>
                <c:pt idx="273">
                  <c:v>2.3274387000000001</c:v>
                </c:pt>
                <c:pt idx="274">
                  <c:v>2.3304521</c:v>
                </c:pt>
                <c:pt idx="275">
                  <c:v>2.3319823</c:v>
                </c:pt>
                <c:pt idx="276">
                  <c:v>2.3322430000000001</c:v>
                </c:pt>
                <c:pt idx="277">
                  <c:v>2.3342520000000002</c:v>
                </c:pt>
                <c:pt idx="278">
                  <c:v>2.3358843999999999</c:v>
                </c:pt>
                <c:pt idx="279">
                  <c:v>2.3366405000000001</c:v>
                </c:pt>
                <c:pt idx="280">
                  <c:v>2.3393172999999998</c:v>
                </c:pt>
                <c:pt idx="281">
                  <c:v>2.3405037000000002</c:v>
                </c:pt>
                <c:pt idx="282">
                  <c:v>2.3419055000000002</c:v>
                </c:pt>
                <c:pt idx="283">
                  <c:v>2.3442786</c:v>
                </c:pt>
                <c:pt idx="284">
                  <c:v>2.3444539999999998</c:v>
                </c:pt>
                <c:pt idx="285">
                  <c:v>2.3456706999999999</c:v>
                </c:pt>
                <c:pt idx="286">
                  <c:v>2.3487341000000002</c:v>
                </c:pt>
                <c:pt idx="287">
                  <c:v>2.3491810000000002</c:v>
                </c:pt>
                <c:pt idx="288">
                  <c:v>2.3515803000000002</c:v>
                </c:pt>
                <c:pt idx="289">
                  <c:v>2.3530324999999999</c:v>
                </c:pt>
                <c:pt idx="290">
                  <c:v>2.356293</c:v>
                </c:pt>
                <c:pt idx="291">
                  <c:v>2.3594607000000001</c:v>
                </c:pt>
                <c:pt idx="292">
                  <c:v>2.3630070999999999</c:v>
                </c:pt>
                <c:pt idx="293">
                  <c:v>2.3641975999999998</c:v>
                </c:pt>
                <c:pt idx="294">
                  <c:v>2.3673943999999998</c:v>
                </c:pt>
                <c:pt idx="295">
                  <c:v>2.3694932</c:v>
                </c:pt>
                <c:pt idx="296">
                  <c:v>2.3720721999999999</c:v>
                </c:pt>
                <c:pt idx="297">
                  <c:v>2.3739889000000001</c:v>
                </c:pt>
                <c:pt idx="298">
                  <c:v>2.3770828000000002</c:v>
                </c:pt>
                <c:pt idx="299">
                  <c:v>2.3791931000000002</c:v>
                </c:pt>
                <c:pt idx="300">
                  <c:v>2.3822261</c:v>
                </c:pt>
                <c:pt idx="301">
                  <c:v>2.3865265</c:v>
                </c:pt>
                <c:pt idx="302">
                  <c:v>2.3909020000000001</c:v>
                </c:pt>
                <c:pt idx="303">
                  <c:v>2.3955890000000002</c:v>
                </c:pt>
                <c:pt idx="304">
                  <c:v>2.4005899999999998</c:v>
                </c:pt>
                <c:pt idx="305">
                  <c:v>2.4046194000000001</c:v>
                </c:pt>
                <c:pt idx="306">
                  <c:v>2.4064424</c:v>
                </c:pt>
                <c:pt idx="307">
                  <c:v>2.4142483000000001</c:v>
                </c:pt>
                <c:pt idx="308">
                  <c:v>2.4136115999999999</c:v>
                </c:pt>
                <c:pt idx="309">
                  <c:v>2.4150469000000001</c:v>
                </c:pt>
                <c:pt idx="310">
                  <c:v>2.4157120999999999</c:v>
                </c:pt>
                <c:pt idx="311">
                  <c:v>2.4173290999999999</c:v>
                </c:pt>
                <c:pt idx="312">
                  <c:v>2.4176357999999998</c:v>
                </c:pt>
                <c:pt idx="313">
                  <c:v>2.4196711999999998</c:v>
                </c:pt>
                <c:pt idx="314">
                  <c:v>2.4209187999999999</c:v>
                </c:pt>
                <c:pt idx="315">
                  <c:v>2.4233731999999999</c:v>
                </c:pt>
                <c:pt idx="316">
                  <c:v>2.4241895000000002</c:v>
                </c:pt>
                <c:pt idx="317">
                  <c:v>2.4255781000000001</c:v>
                </c:pt>
                <c:pt idx="318">
                  <c:v>2.425799</c:v>
                </c:pt>
                <c:pt idx="319">
                  <c:v>2.4257784999999998</c:v>
                </c:pt>
                <c:pt idx="320">
                  <c:v>2.4285198000000001</c:v>
                </c:pt>
                <c:pt idx="321">
                  <c:v>2.4309799999999999</c:v>
                </c:pt>
                <c:pt idx="322">
                  <c:v>2.4315378999999999</c:v>
                </c:pt>
                <c:pt idx="323">
                  <c:v>2.4315802</c:v>
                </c:pt>
                <c:pt idx="324">
                  <c:v>2.4332967999999999</c:v>
                </c:pt>
                <c:pt idx="325">
                  <c:v>2.4357728999999999</c:v>
                </c:pt>
                <c:pt idx="326">
                  <c:v>2.4392743000000001</c:v>
                </c:pt>
                <c:pt idx="327">
                  <c:v>2.4421870000000001</c:v>
                </c:pt>
                <c:pt idx="328">
                  <c:v>2.4421699000000001</c:v>
                </c:pt>
                <c:pt idx="329">
                  <c:v>2.4431172000000001</c:v>
                </c:pt>
                <c:pt idx="330">
                  <c:v>2.4419623000000001</c:v>
                </c:pt>
                <c:pt idx="331">
                  <c:v>2.4510546</c:v>
                </c:pt>
                <c:pt idx="332">
                  <c:v>2.4528013</c:v>
                </c:pt>
                <c:pt idx="333">
                  <c:v>2.4564767999999999</c:v>
                </c:pt>
                <c:pt idx="334">
                  <c:v>2.4594030999999998</c:v>
                </c:pt>
                <c:pt idx="335">
                  <c:v>2.4696169000000001</c:v>
                </c:pt>
                <c:pt idx="336">
                  <c:v>2.4790073000000001</c:v>
                </c:pt>
                <c:pt idx="337">
                  <c:v>2.4796075000000002</c:v>
                </c:pt>
                <c:pt idx="338">
                  <c:v>2.5146187000000002</c:v>
                </c:pt>
                <c:pt idx="339">
                  <c:v>2.5633604000000001</c:v>
                </c:pt>
                <c:pt idx="340">
                  <c:v>2.1565941</c:v>
                </c:pt>
              </c:numCache>
            </c:numRef>
          </c:xVal>
          <c:yVal>
            <c:numRef>
              <c:f>Elaborated!$N$3:$N$340</c:f>
              <c:numCache>
                <c:formatCode>0.00</c:formatCode>
                <c:ptCount val="338"/>
                <c:pt idx="0">
                  <c:v>0</c:v>
                </c:pt>
                <c:pt idx="1">
                  <c:v>0.57787118999999998</c:v>
                </c:pt>
                <c:pt idx="2">
                  <c:v>0.606595</c:v>
                </c:pt>
                <c:pt idx="3">
                  <c:v>0.70320565000000002</c:v>
                </c:pt>
                <c:pt idx="4">
                  <c:v>0.75139725000000002</c:v>
                </c:pt>
                <c:pt idx="5">
                  <c:v>0.78165167999999996</c:v>
                </c:pt>
                <c:pt idx="6">
                  <c:v>0.79041463999999995</c:v>
                </c:pt>
                <c:pt idx="7">
                  <c:v>0.792327</c:v>
                </c:pt>
                <c:pt idx="8">
                  <c:v>0.79462637999999997</c:v>
                </c:pt>
                <c:pt idx="9">
                  <c:v>0.79811421000000005</c:v>
                </c:pt>
                <c:pt idx="10">
                  <c:v>0.79865684000000003</c:v>
                </c:pt>
                <c:pt idx="11">
                  <c:v>0.79824360000000005</c:v>
                </c:pt>
                <c:pt idx="12">
                  <c:v>0.80140805999999998</c:v>
                </c:pt>
                <c:pt idx="13">
                  <c:v>0.84175637999999997</c:v>
                </c:pt>
                <c:pt idx="14">
                  <c:v>0.98601494000000001</c:v>
                </c:pt>
                <c:pt idx="15">
                  <c:v>1.0791866999999999</c:v>
                </c:pt>
                <c:pt idx="16">
                  <c:v>1.1965493</c:v>
                </c:pt>
                <c:pt idx="17">
                  <c:v>1.3252250999999999</c:v>
                </c:pt>
                <c:pt idx="18">
                  <c:v>1.4327702</c:v>
                </c:pt>
                <c:pt idx="19">
                  <c:v>1.5250075999999999</c:v>
                </c:pt>
                <c:pt idx="20">
                  <c:v>1.6148898</c:v>
                </c:pt>
                <c:pt idx="21">
                  <c:v>1.6955458000000001</c:v>
                </c:pt>
                <c:pt idx="22">
                  <c:v>1.7963644999999999</c:v>
                </c:pt>
                <c:pt idx="23">
                  <c:v>1.9121988999999999</c:v>
                </c:pt>
                <c:pt idx="24">
                  <c:v>1.9990167999999999</c:v>
                </c:pt>
                <c:pt idx="25">
                  <c:v>2.0778006000000002</c:v>
                </c:pt>
                <c:pt idx="26">
                  <c:v>2.1809064999999999</c:v>
                </c:pt>
                <c:pt idx="27">
                  <c:v>2.2660233000000001</c:v>
                </c:pt>
                <c:pt idx="28">
                  <c:v>2.3352172000000002</c:v>
                </c:pt>
                <c:pt idx="29">
                  <c:v>2.4209502999999999</c:v>
                </c:pt>
                <c:pt idx="30">
                  <c:v>2.4959153000000001</c:v>
                </c:pt>
                <c:pt idx="31">
                  <c:v>2.5778561</c:v>
                </c:pt>
                <c:pt idx="32">
                  <c:v>2.6727199000000001</c:v>
                </c:pt>
                <c:pt idx="33">
                  <c:v>2.808996</c:v>
                </c:pt>
                <c:pt idx="34">
                  <c:v>3.0149525000000001</c:v>
                </c:pt>
                <c:pt idx="35">
                  <c:v>3.1297373999999998</c:v>
                </c:pt>
                <c:pt idx="36">
                  <c:v>3.2027524999999999</c:v>
                </c:pt>
                <c:pt idx="37">
                  <c:v>3.2686822000000002</c:v>
                </c:pt>
                <c:pt idx="38">
                  <c:v>3.3360677000000001</c:v>
                </c:pt>
                <c:pt idx="39">
                  <c:v>3.4197449999999998</c:v>
                </c:pt>
                <c:pt idx="40">
                  <c:v>3.5032578999999999</c:v>
                </c:pt>
                <c:pt idx="41">
                  <c:v>3.5823735999999999</c:v>
                </c:pt>
                <c:pt idx="42">
                  <c:v>3.6760359999999999</c:v>
                </c:pt>
                <c:pt idx="43">
                  <c:v>3.8028875000000002</c:v>
                </c:pt>
                <c:pt idx="44">
                  <c:v>3.8981436999999999</c:v>
                </c:pt>
                <c:pt idx="45">
                  <c:v>3.9676695999999998</c:v>
                </c:pt>
                <c:pt idx="46">
                  <c:v>4.0271135999999998</c:v>
                </c:pt>
                <c:pt idx="47">
                  <c:v>4.0852877999999997</c:v>
                </c:pt>
                <c:pt idx="48">
                  <c:v>4.1406305999999997</c:v>
                </c:pt>
                <c:pt idx="49">
                  <c:v>4.1903100000000002</c:v>
                </c:pt>
                <c:pt idx="50">
                  <c:v>4.2362637000000003</c:v>
                </c:pt>
                <c:pt idx="51">
                  <c:v>4.2887459000000003</c:v>
                </c:pt>
                <c:pt idx="52">
                  <c:v>4.3620006</c:v>
                </c:pt>
                <c:pt idx="53">
                  <c:v>4.4476231000000004</c:v>
                </c:pt>
                <c:pt idx="54">
                  <c:v>4.5491747</c:v>
                </c:pt>
                <c:pt idx="55">
                  <c:v>4.6321211</c:v>
                </c:pt>
                <c:pt idx="56">
                  <c:v>4.7028622000000002</c:v>
                </c:pt>
                <c:pt idx="57">
                  <c:v>4.7766658</c:v>
                </c:pt>
                <c:pt idx="58">
                  <c:v>4.8548119999999999</c:v>
                </c:pt>
                <c:pt idx="59">
                  <c:v>4.9380708000000002</c:v>
                </c:pt>
                <c:pt idx="60">
                  <c:v>5.0159846000000003</c:v>
                </c:pt>
                <c:pt idx="61">
                  <c:v>5.0821091000000003</c:v>
                </c:pt>
                <c:pt idx="62">
                  <c:v>5.1377164999999998</c:v>
                </c:pt>
                <c:pt idx="63">
                  <c:v>5.1930262000000003</c:v>
                </c:pt>
                <c:pt idx="64">
                  <c:v>5.2305839000000001</c:v>
                </c:pt>
                <c:pt idx="65">
                  <c:v>5.2921353</c:v>
                </c:pt>
                <c:pt idx="66">
                  <c:v>5.3614917999999996</c:v>
                </c:pt>
                <c:pt idx="67">
                  <c:v>5.4219134000000002</c:v>
                </c:pt>
                <c:pt idx="68">
                  <c:v>5.4803699999999997</c:v>
                </c:pt>
                <c:pt idx="69">
                  <c:v>5.5424328999999997</c:v>
                </c:pt>
                <c:pt idx="70">
                  <c:v>5.5941241000000002</c:v>
                </c:pt>
                <c:pt idx="71">
                  <c:v>5.6392122000000002</c:v>
                </c:pt>
                <c:pt idx="72">
                  <c:v>5.6830962999999999</c:v>
                </c:pt>
                <c:pt idx="73">
                  <c:v>5.7170025999999998</c:v>
                </c:pt>
                <c:pt idx="74">
                  <c:v>5.7468268</c:v>
                </c:pt>
                <c:pt idx="75">
                  <c:v>5.7708390999999999</c:v>
                </c:pt>
                <c:pt idx="76">
                  <c:v>5.795477</c:v>
                </c:pt>
                <c:pt idx="77">
                  <c:v>5.8236619999999997</c:v>
                </c:pt>
                <c:pt idx="78">
                  <c:v>5.8449945999999997</c:v>
                </c:pt>
                <c:pt idx="79">
                  <c:v>5.8719710999999997</c:v>
                </c:pt>
                <c:pt idx="80">
                  <c:v>5.8946703999999999</c:v>
                </c:pt>
                <c:pt idx="81">
                  <c:v>5.9201408000000004</c:v>
                </c:pt>
                <c:pt idx="82">
                  <c:v>5.9471566999999999</c:v>
                </c:pt>
                <c:pt idx="83">
                  <c:v>5.9701275999999996</c:v>
                </c:pt>
                <c:pt idx="84">
                  <c:v>6.0042097999999999</c:v>
                </c:pt>
                <c:pt idx="85">
                  <c:v>6.0385264999999997</c:v>
                </c:pt>
                <c:pt idx="86">
                  <c:v>6.0495844999999999</c:v>
                </c:pt>
                <c:pt idx="87">
                  <c:v>6.1143410999999999</c:v>
                </c:pt>
                <c:pt idx="88">
                  <c:v>6.2205193999999997</c:v>
                </c:pt>
                <c:pt idx="89">
                  <c:v>6.3226168999999999</c:v>
                </c:pt>
                <c:pt idx="90">
                  <c:v>6.4157525</c:v>
                </c:pt>
                <c:pt idx="91">
                  <c:v>6.5025728000000003</c:v>
                </c:pt>
                <c:pt idx="92">
                  <c:v>6.5855283</c:v>
                </c:pt>
                <c:pt idx="93">
                  <c:v>6.6430258000000002</c:v>
                </c:pt>
                <c:pt idx="94">
                  <c:v>6.7036651999999997</c:v>
                </c:pt>
                <c:pt idx="95">
                  <c:v>6.7591375999999999</c:v>
                </c:pt>
                <c:pt idx="96">
                  <c:v>6.7932915999999999</c:v>
                </c:pt>
                <c:pt idx="97">
                  <c:v>6.8498441999999997</c:v>
                </c:pt>
                <c:pt idx="98">
                  <c:v>6.9312741999999998</c:v>
                </c:pt>
                <c:pt idx="99">
                  <c:v>7.0195787000000003</c:v>
                </c:pt>
                <c:pt idx="100">
                  <c:v>7.1461950999999999</c:v>
                </c:pt>
                <c:pt idx="101">
                  <c:v>7.2646812000000001</c:v>
                </c:pt>
                <c:pt idx="102">
                  <c:v>7.3814165000000003</c:v>
                </c:pt>
                <c:pt idx="103">
                  <c:v>7.5248444000000001</c:v>
                </c:pt>
                <c:pt idx="104">
                  <c:v>7.6360324000000004</c:v>
                </c:pt>
                <c:pt idx="105">
                  <c:v>7.7337996999999996</c:v>
                </c:pt>
                <c:pt idx="106">
                  <c:v>7.7948029999999999</c:v>
                </c:pt>
                <c:pt idx="107">
                  <c:v>7.9074811</c:v>
                </c:pt>
                <c:pt idx="108">
                  <c:v>8.0231005999999994</c:v>
                </c:pt>
                <c:pt idx="109">
                  <c:v>8.1325746999999993</c:v>
                </c:pt>
                <c:pt idx="110">
                  <c:v>8.2360284999999998</c:v>
                </c:pt>
                <c:pt idx="111">
                  <c:v>8.3215611000000003</c:v>
                </c:pt>
                <c:pt idx="112">
                  <c:v>8.4154499000000005</c:v>
                </c:pt>
                <c:pt idx="113">
                  <c:v>8.5092966000000008</c:v>
                </c:pt>
                <c:pt idx="114">
                  <c:v>8.6065772999999997</c:v>
                </c:pt>
                <c:pt idx="115">
                  <c:v>8.6910185999999996</c:v>
                </c:pt>
                <c:pt idx="116">
                  <c:v>8.7866228999999993</c:v>
                </c:pt>
                <c:pt idx="117">
                  <c:v>8.8833293999999992</c:v>
                </c:pt>
                <c:pt idx="118">
                  <c:v>8.9831509999999994</c:v>
                </c:pt>
                <c:pt idx="119">
                  <c:v>9.0628226000000005</c:v>
                </c:pt>
                <c:pt idx="120">
                  <c:v>9.1632537999999997</c:v>
                </c:pt>
                <c:pt idx="121">
                  <c:v>9.2701338999999994</c:v>
                </c:pt>
                <c:pt idx="122">
                  <c:v>9.3764772999999995</c:v>
                </c:pt>
                <c:pt idx="123">
                  <c:v>9.4774484999999995</c:v>
                </c:pt>
                <c:pt idx="124">
                  <c:v>9.5821547000000002</c:v>
                </c:pt>
                <c:pt idx="125">
                  <c:v>9.6712024999999997</c:v>
                </c:pt>
                <c:pt idx="126">
                  <c:v>9.7595075999999992</c:v>
                </c:pt>
                <c:pt idx="127">
                  <c:v>9.8410279000000003</c:v>
                </c:pt>
                <c:pt idx="128">
                  <c:v>9.9180427000000009</c:v>
                </c:pt>
                <c:pt idx="129">
                  <c:v>10.010882000000001</c:v>
                </c:pt>
                <c:pt idx="130">
                  <c:v>10.105896</c:v>
                </c:pt>
                <c:pt idx="131">
                  <c:v>10.211008</c:v>
                </c:pt>
                <c:pt idx="132">
                  <c:v>10.313646</c:v>
                </c:pt>
                <c:pt idx="133">
                  <c:v>10.423011000000001</c:v>
                </c:pt>
                <c:pt idx="134">
                  <c:v>10.554862</c:v>
                </c:pt>
                <c:pt idx="135">
                  <c:v>10.731465</c:v>
                </c:pt>
                <c:pt idx="136">
                  <c:v>10.893186999999999</c:v>
                </c:pt>
                <c:pt idx="137">
                  <c:v>11.015802000000001</c:v>
                </c:pt>
                <c:pt idx="138">
                  <c:v>11.158346999999999</c:v>
                </c:pt>
                <c:pt idx="139">
                  <c:v>11.280639000000001</c:v>
                </c:pt>
                <c:pt idx="140">
                  <c:v>11.381157999999999</c:v>
                </c:pt>
                <c:pt idx="141">
                  <c:v>11.484526000000001</c:v>
                </c:pt>
                <c:pt idx="142">
                  <c:v>11.58184</c:v>
                </c:pt>
                <c:pt idx="143">
                  <c:v>11.668863</c:v>
                </c:pt>
                <c:pt idx="144">
                  <c:v>11.754663000000001</c:v>
                </c:pt>
                <c:pt idx="145">
                  <c:v>11.844393</c:v>
                </c:pt>
                <c:pt idx="146">
                  <c:v>11.917966</c:v>
                </c:pt>
                <c:pt idx="147">
                  <c:v>11.990584</c:v>
                </c:pt>
                <c:pt idx="148">
                  <c:v>12.073285</c:v>
                </c:pt>
                <c:pt idx="149">
                  <c:v>12.143953</c:v>
                </c:pt>
                <c:pt idx="150">
                  <c:v>12.210426999999999</c:v>
                </c:pt>
                <c:pt idx="151">
                  <c:v>12.317307</c:v>
                </c:pt>
                <c:pt idx="152">
                  <c:v>12.386309000000001</c:v>
                </c:pt>
                <c:pt idx="153">
                  <c:v>12.433178</c:v>
                </c:pt>
                <c:pt idx="154">
                  <c:v>12.470815999999999</c:v>
                </c:pt>
                <c:pt idx="155">
                  <c:v>12.502927</c:v>
                </c:pt>
                <c:pt idx="156">
                  <c:v>12.530441</c:v>
                </c:pt>
                <c:pt idx="157">
                  <c:v>12.550138</c:v>
                </c:pt>
                <c:pt idx="158">
                  <c:v>12.56362</c:v>
                </c:pt>
                <c:pt idx="159">
                  <c:v>12.595312</c:v>
                </c:pt>
                <c:pt idx="160">
                  <c:v>12.635399</c:v>
                </c:pt>
                <c:pt idx="161">
                  <c:v>12.701252999999999</c:v>
                </c:pt>
                <c:pt idx="162">
                  <c:v>12.774012000000001</c:v>
                </c:pt>
                <c:pt idx="163">
                  <c:v>12.841059</c:v>
                </c:pt>
                <c:pt idx="164">
                  <c:v>12.911522</c:v>
                </c:pt>
                <c:pt idx="165">
                  <c:v>12.986608</c:v>
                </c:pt>
                <c:pt idx="166">
                  <c:v>13.065094999999999</c:v>
                </c:pt>
                <c:pt idx="167">
                  <c:v>13.144003</c:v>
                </c:pt>
                <c:pt idx="168">
                  <c:v>13.221500000000001</c:v>
                </c:pt>
                <c:pt idx="169">
                  <c:v>13.315528</c:v>
                </c:pt>
                <c:pt idx="170">
                  <c:v>13.412819000000001</c:v>
                </c:pt>
                <c:pt idx="171">
                  <c:v>13.480325000000001</c:v>
                </c:pt>
                <c:pt idx="172">
                  <c:v>13.588767000000001</c:v>
                </c:pt>
                <c:pt idx="173">
                  <c:v>13.705870000000001</c:v>
                </c:pt>
                <c:pt idx="174">
                  <c:v>13.830329000000001</c:v>
                </c:pt>
                <c:pt idx="175">
                  <c:v>13.923964</c:v>
                </c:pt>
                <c:pt idx="176">
                  <c:v>14.014479</c:v>
                </c:pt>
                <c:pt idx="177">
                  <c:v>14.100792999999999</c:v>
                </c:pt>
                <c:pt idx="178">
                  <c:v>14.259005</c:v>
                </c:pt>
                <c:pt idx="179">
                  <c:v>14.221484999999999</c:v>
                </c:pt>
                <c:pt idx="180">
                  <c:v>14.645498</c:v>
                </c:pt>
                <c:pt idx="181">
                  <c:v>14.729407</c:v>
                </c:pt>
                <c:pt idx="182">
                  <c:v>14.795283</c:v>
                </c:pt>
                <c:pt idx="183">
                  <c:v>14.866006</c:v>
                </c:pt>
                <c:pt idx="184">
                  <c:v>14.918405</c:v>
                </c:pt>
                <c:pt idx="185">
                  <c:v>14.9536</c:v>
                </c:pt>
                <c:pt idx="186">
                  <c:v>14.988526</c:v>
                </c:pt>
                <c:pt idx="187">
                  <c:v>15.041312</c:v>
                </c:pt>
                <c:pt idx="188">
                  <c:v>15.086746</c:v>
                </c:pt>
                <c:pt idx="189">
                  <c:v>15.139290000000001</c:v>
                </c:pt>
                <c:pt idx="190">
                  <c:v>15.202418</c:v>
                </c:pt>
                <c:pt idx="191">
                  <c:v>15.245393999999999</c:v>
                </c:pt>
                <c:pt idx="192">
                  <c:v>15.278877</c:v>
                </c:pt>
                <c:pt idx="193">
                  <c:v>15.303402</c:v>
                </c:pt>
                <c:pt idx="194">
                  <c:v>15.322126000000001</c:v>
                </c:pt>
                <c:pt idx="195">
                  <c:v>15.340721</c:v>
                </c:pt>
                <c:pt idx="196">
                  <c:v>15.352321999999999</c:v>
                </c:pt>
                <c:pt idx="197">
                  <c:v>15.364729000000001</c:v>
                </c:pt>
                <c:pt idx="198">
                  <c:v>15.375343000000001</c:v>
                </c:pt>
                <c:pt idx="199">
                  <c:v>15.383863</c:v>
                </c:pt>
                <c:pt idx="200">
                  <c:v>15.393520000000001</c:v>
                </c:pt>
                <c:pt idx="201">
                  <c:v>15.401108000000001</c:v>
                </c:pt>
                <c:pt idx="202">
                  <c:v>15.407377</c:v>
                </c:pt>
                <c:pt idx="203">
                  <c:v>15.413918000000001</c:v>
                </c:pt>
                <c:pt idx="204">
                  <c:v>15.419639999999999</c:v>
                </c:pt>
                <c:pt idx="205">
                  <c:v>15.423313</c:v>
                </c:pt>
                <c:pt idx="206">
                  <c:v>15.438836999999999</c:v>
                </c:pt>
                <c:pt idx="207">
                  <c:v>15.472768</c:v>
                </c:pt>
                <c:pt idx="208">
                  <c:v>15.504272</c:v>
                </c:pt>
                <c:pt idx="209">
                  <c:v>15.535091</c:v>
                </c:pt>
                <c:pt idx="210">
                  <c:v>15.566693000000001</c:v>
                </c:pt>
                <c:pt idx="211">
                  <c:v>15.655189999999999</c:v>
                </c:pt>
                <c:pt idx="212">
                  <c:v>15.744236000000001</c:v>
                </c:pt>
                <c:pt idx="213">
                  <c:v>15.836971</c:v>
                </c:pt>
                <c:pt idx="214">
                  <c:v>16.013608000000001</c:v>
                </c:pt>
                <c:pt idx="215">
                  <c:v>16.263729000000001</c:v>
                </c:pt>
                <c:pt idx="216">
                  <c:v>16.479868</c:v>
                </c:pt>
                <c:pt idx="217">
                  <c:v>16.677813</c:v>
                </c:pt>
                <c:pt idx="218">
                  <c:v>16.876581000000002</c:v>
                </c:pt>
                <c:pt idx="219">
                  <c:v>17.070222000000001</c:v>
                </c:pt>
                <c:pt idx="220">
                  <c:v>17.249635999999999</c:v>
                </c:pt>
                <c:pt idx="221">
                  <c:v>17.413388000000001</c:v>
                </c:pt>
                <c:pt idx="222">
                  <c:v>17.566586000000001</c:v>
                </c:pt>
                <c:pt idx="223">
                  <c:v>17.691015</c:v>
                </c:pt>
                <c:pt idx="224">
                  <c:v>17.791312000000001</c:v>
                </c:pt>
                <c:pt idx="225">
                  <c:v>17.869733</c:v>
                </c:pt>
                <c:pt idx="226">
                  <c:v>17.945972999999999</c:v>
                </c:pt>
                <c:pt idx="227">
                  <c:v>18.027190000000001</c:v>
                </c:pt>
                <c:pt idx="228">
                  <c:v>18.083219</c:v>
                </c:pt>
                <c:pt idx="229">
                  <c:v>18.179684000000002</c:v>
                </c:pt>
                <c:pt idx="230">
                  <c:v>18.279568999999999</c:v>
                </c:pt>
                <c:pt idx="231">
                  <c:v>18.542722999999999</c:v>
                </c:pt>
                <c:pt idx="232">
                  <c:v>18.779551000000001</c:v>
                </c:pt>
                <c:pt idx="233">
                  <c:v>18.890588000000001</c:v>
                </c:pt>
                <c:pt idx="234">
                  <c:v>18.953997999999999</c:v>
                </c:pt>
                <c:pt idx="235">
                  <c:v>19.008901999999999</c:v>
                </c:pt>
                <c:pt idx="236">
                  <c:v>19.582457000000002</c:v>
                </c:pt>
                <c:pt idx="237">
                  <c:v>19.761334000000002</c:v>
                </c:pt>
                <c:pt idx="238">
                  <c:v>19.885507</c:v>
                </c:pt>
                <c:pt idx="239">
                  <c:v>20.029903000000001</c:v>
                </c:pt>
                <c:pt idx="240">
                  <c:v>20.158349999999999</c:v>
                </c:pt>
                <c:pt idx="241">
                  <c:v>20.285031</c:v>
                </c:pt>
                <c:pt idx="242">
                  <c:v>20.410525</c:v>
                </c:pt>
                <c:pt idx="243">
                  <c:v>20.557887999999998</c:v>
                </c:pt>
                <c:pt idx="244">
                  <c:v>20.694603000000001</c:v>
                </c:pt>
                <c:pt idx="245">
                  <c:v>20.80143</c:v>
                </c:pt>
                <c:pt idx="246">
                  <c:v>20.887060000000002</c:v>
                </c:pt>
                <c:pt idx="247">
                  <c:v>20.982710999999998</c:v>
                </c:pt>
                <c:pt idx="248">
                  <c:v>21.099129999999999</c:v>
                </c:pt>
                <c:pt idx="249">
                  <c:v>21.204986999999999</c:v>
                </c:pt>
                <c:pt idx="250">
                  <c:v>21.316192000000001</c:v>
                </c:pt>
                <c:pt idx="251">
                  <c:v>21.420591999999999</c:v>
                </c:pt>
                <c:pt idx="252">
                  <c:v>21.516318999999999</c:v>
                </c:pt>
                <c:pt idx="253">
                  <c:v>21.619458000000002</c:v>
                </c:pt>
                <c:pt idx="254">
                  <c:v>21.741296999999999</c:v>
                </c:pt>
                <c:pt idx="255">
                  <c:v>21.852115000000001</c:v>
                </c:pt>
                <c:pt idx="256">
                  <c:v>21.955497999999999</c:v>
                </c:pt>
                <c:pt idx="257">
                  <c:v>22.040541999999999</c:v>
                </c:pt>
                <c:pt idx="258">
                  <c:v>22.099523000000001</c:v>
                </c:pt>
                <c:pt idx="259">
                  <c:v>22.15812</c:v>
                </c:pt>
                <c:pt idx="260">
                  <c:v>22.203751</c:v>
                </c:pt>
                <c:pt idx="261">
                  <c:v>22.293686999999998</c:v>
                </c:pt>
                <c:pt idx="262">
                  <c:v>22.373443999999999</c:v>
                </c:pt>
                <c:pt idx="263">
                  <c:v>22.446503</c:v>
                </c:pt>
                <c:pt idx="264">
                  <c:v>22.529332</c:v>
                </c:pt>
                <c:pt idx="265">
                  <c:v>22.599703000000002</c:v>
                </c:pt>
                <c:pt idx="266">
                  <c:v>22.649823000000001</c:v>
                </c:pt>
                <c:pt idx="267">
                  <c:v>22.702283999999999</c:v>
                </c:pt>
                <c:pt idx="268">
                  <c:v>22.756869999999999</c:v>
                </c:pt>
                <c:pt idx="269">
                  <c:v>22.794311</c:v>
                </c:pt>
                <c:pt idx="270">
                  <c:v>22.847539999999999</c:v>
                </c:pt>
                <c:pt idx="271">
                  <c:v>22.938015</c:v>
                </c:pt>
                <c:pt idx="272">
                  <c:v>23.029406999999999</c:v>
                </c:pt>
                <c:pt idx="273">
                  <c:v>23.11927</c:v>
                </c:pt>
                <c:pt idx="274">
                  <c:v>23.201620999999999</c:v>
                </c:pt>
                <c:pt idx="275">
                  <c:v>23.277487000000001</c:v>
                </c:pt>
                <c:pt idx="276">
                  <c:v>23.353911</c:v>
                </c:pt>
                <c:pt idx="277">
                  <c:v>23.431009</c:v>
                </c:pt>
                <c:pt idx="278">
                  <c:v>23.518523999999999</c:v>
                </c:pt>
                <c:pt idx="279">
                  <c:v>23.600518999999998</c:v>
                </c:pt>
                <c:pt idx="280">
                  <c:v>23.676226</c:v>
                </c:pt>
                <c:pt idx="281">
                  <c:v>23.748132999999999</c:v>
                </c:pt>
                <c:pt idx="282">
                  <c:v>23.837827000000001</c:v>
                </c:pt>
                <c:pt idx="283">
                  <c:v>23.931809999999999</c:v>
                </c:pt>
                <c:pt idx="284">
                  <c:v>24.026788</c:v>
                </c:pt>
                <c:pt idx="285">
                  <c:v>24.120293</c:v>
                </c:pt>
                <c:pt idx="286">
                  <c:v>24.226019000000001</c:v>
                </c:pt>
                <c:pt idx="287">
                  <c:v>24.327672</c:v>
                </c:pt>
                <c:pt idx="288">
                  <c:v>24.434246999999999</c:v>
                </c:pt>
                <c:pt idx="289">
                  <c:v>24.554776</c:v>
                </c:pt>
                <c:pt idx="290">
                  <c:v>24.655901</c:v>
                </c:pt>
                <c:pt idx="291">
                  <c:v>24.773078000000002</c:v>
                </c:pt>
                <c:pt idx="292">
                  <c:v>24.894013999999999</c:v>
                </c:pt>
                <c:pt idx="293">
                  <c:v>25.026859999999999</c:v>
                </c:pt>
                <c:pt idx="294">
                  <c:v>25.157126999999999</c:v>
                </c:pt>
                <c:pt idx="295">
                  <c:v>25.259958000000001</c:v>
                </c:pt>
                <c:pt idx="296">
                  <c:v>25.370920000000002</c:v>
                </c:pt>
                <c:pt idx="297">
                  <c:v>25.485734000000001</c:v>
                </c:pt>
                <c:pt idx="298">
                  <c:v>25.597771000000002</c:v>
                </c:pt>
                <c:pt idx="299">
                  <c:v>25.747242</c:v>
                </c:pt>
                <c:pt idx="300">
                  <c:v>25.950482999999998</c:v>
                </c:pt>
                <c:pt idx="301">
                  <c:v>26.118372000000001</c:v>
                </c:pt>
                <c:pt idx="302">
                  <c:v>26.281988999999999</c:v>
                </c:pt>
                <c:pt idx="303">
                  <c:v>26.408961999999999</c:v>
                </c:pt>
                <c:pt idx="304">
                  <c:v>26.549154999999999</c:v>
                </c:pt>
                <c:pt idx="305">
                  <c:v>26.678816000000001</c:v>
                </c:pt>
                <c:pt idx="306">
                  <c:v>26.789026</c:v>
                </c:pt>
                <c:pt idx="307">
                  <c:v>26.887191000000001</c:v>
                </c:pt>
                <c:pt idx="308">
                  <c:v>26.981304000000002</c:v>
                </c:pt>
                <c:pt idx="309">
                  <c:v>27.060911000000001</c:v>
                </c:pt>
                <c:pt idx="310">
                  <c:v>27.131141</c:v>
                </c:pt>
                <c:pt idx="311">
                  <c:v>27.208625000000001</c:v>
                </c:pt>
                <c:pt idx="312">
                  <c:v>27.266852</c:v>
                </c:pt>
                <c:pt idx="313">
                  <c:v>27.320222999999999</c:v>
                </c:pt>
                <c:pt idx="314">
                  <c:v>27.382292</c:v>
                </c:pt>
                <c:pt idx="315">
                  <c:v>27.443245999999998</c:v>
                </c:pt>
                <c:pt idx="316">
                  <c:v>27.505474</c:v>
                </c:pt>
                <c:pt idx="317">
                  <c:v>27.573277000000001</c:v>
                </c:pt>
                <c:pt idx="318">
                  <c:v>27.639607999999999</c:v>
                </c:pt>
                <c:pt idx="319">
                  <c:v>27.706524999999999</c:v>
                </c:pt>
                <c:pt idx="320">
                  <c:v>27.771447999999999</c:v>
                </c:pt>
                <c:pt idx="321">
                  <c:v>27.846986000000001</c:v>
                </c:pt>
                <c:pt idx="322">
                  <c:v>27.934643000000001</c:v>
                </c:pt>
                <c:pt idx="323">
                  <c:v>28.036548</c:v>
                </c:pt>
                <c:pt idx="324">
                  <c:v>28.135560000000002</c:v>
                </c:pt>
                <c:pt idx="325">
                  <c:v>28.227833</c:v>
                </c:pt>
                <c:pt idx="326">
                  <c:v>28.312028999999999</c:v>
                </c:pt>
                <c:pt idx="327">
                  <c:v>28.385750000000002</c:v>
                </c:pt>
                <c:pt idx="328">
                  <c:v>28.465420999999999</c:v>
                </c:pt>
                <c:pt idx="329">
                  <c:v>28.57545</c:v>
                </c:pt>
                <c:pt idx="330">
                  <c:v>28.711606</c:v>
                </c:pt>
                <c:pt idx="331">
                  <c:v>28.825344000000001</c:v>
                </c:pt>
                <c:pt idx="332">
                  <c:v>28.887841000000002</c:v>
                </c:pt>
                <c:pt idx="333">
                  <c:v>28.935880999999998</c:v>
                </c:pt>
                <c:pt idx="334">
                  <c:v>29.02758</c:v>
                </c:pt>
                <c:pt idx="335">
                  <c:v>29.157077000000001</c:v>
                </c:pt>
                <c:pt idx="336">
                  <c:v>29.298499</c:v>
                </c:pt>
                <c:pt idx="337">
                  <c:v>29.420895999999999</c:v>
                </c:pt>
              </c:numCache>
            </c:numRef>
          </c:yVal>
          <c:smooth val="1"/>
          <c:extLst>
            <c:ext xmlns:c16="http://schemas.microsoft.com/office/drawing/2014/chart" uri="{C3380CC4-5D6E-409C-BE32-E72D297353CC}">
              <c16:uniqueId val="{00000004-D558-4BC2-AABE-A43901D652C5}"/>
            </c:ext>
          </c:extLst>
        </c:ser>
        <c:dLbls>
          <c:showLegendKey val="0"/>
          <c:showVal val="0"/>
          <c:showCatName val="0"/>
          <c:showSerName val="0"/>
          <c:showPercent val="0"/>
          <c:showBubbleSize val="0"/>
        </c:dLbls>
        <c:axId val="581672880"/>
        <c:axId val="581672400"/>
      </c:scatterChart>
      <c:valAx>
        <c:axId val="791597664"/>
        <c:scaling>
          <c:orientation val="minMax"/>
          <c:max val="20"/>
          <c:min val="-4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layout>
            <c:manualLayout>
              <c:xMode val="edge"/>
              <c:yMode val="edge"/>
              <c:x val="0.38667824184600952"/>
              <c:y val="0.89481740559184997"/>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8.6560348644401808E-3"/>
              <c:y val="0.32781397146990687"/>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ax val="4"/>
          <c:min val="-8"/>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22189271545026"/>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majorUnit val="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07694311088734"/>
          <c:y val="0.23667110656047166"/>
          <c:w val="0.76530224240161826"/>
          <c:h val="0.56234003545874367"/>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Elaborated!$H$3:$H$343</c:f>
              <c:numCache>
                <c:formatCode>0.00</c:formatCode>
                <c:ptCount val="341"/>
                <c:pt idx="0">
                  <c:v>0</c:v>
                </c:pt>
                <c:pt idx="1">
                  <c:v>0.11409258999999999</c:v>
                </c:pt>
                <c:pt idx="2">
                  <c:v>-2.3350797999999999E-2</c:v>
                </c:pt>
                <c:pt idx="3">
                  <c:v>-4.7179365000000001E-2</c:v>
                </c:pt>
                <c:pt idx="4">
                  <c:v>-5.3309411000000001E-2</c:v>
                </c:pt>
                <c:pt idx="5">
                  <c:v>-6.4193227000000005E-2</c:v>
                </c:pt>
                <c:pt idx="6">
                  <c:v>-8.7908390000000003E-2</c:v>
                </c:pt>
                <c:pt idx="7">
                  <c:v>-0.14371044999999999</c:v>
                </c:pt>
                <c:pt idx="8">
                  <c:v>-0.16932958000000001</c:v>
                </c:pt>
                <c:pt idx="9">
                  <c:v>-0.18633224000000001</c:v>
                </c:pt>
                <c:pt idx="10">
                  <c:v>-0.19400178000000001</c:v>
                </c:pt>
                <c:pt idx="11">
                  <c:v>-0.20014898</c:v>
                </c:pt>
                <c:pt idx="12">
                  <c:v>-0.24182377999999999</c:v>
                </c:pt>
                <c:pt idx="13">
                  <c:v>-0.30177145</c:v>
                </c:pt>
                <c:pt idx="14">
                  <c:v>-0.34060761000000001</c:v>
                </c:pt>
                <c:pt idx="15">
                  <c:v>-0.38455967000000002</c:v>
                </c:pt>
                <c:pt idx="16">
                  <c:v>-0.41059516000000001</c:v>
                </c:pt>
                <c:pt idx="17">
                  <c:v>-0.44934176999999997</c:v>
                </c:pt>
                <c:pt idx="18">
                  <c:v>-0.45667014</c:v>
                </c:pt>
                <c:pt idx="19">
                  <c:v>-0.46126320999999998</c:v>
                </c:pt>
                <c:pt idx="20">
                  <c:v>-0.46867679000000001</c:v>
                </c:pt>
                <c:pt idx="21">
                  <c:v>-0.48256916</c:v>
                </c:pt>
                <c:pt idx="22">
                  <c:v>-0.50696494000000003</c:v>
                </c:pt>
                <c:pt idx="23">
                  <c:v>-0.53453492000000002</c:v>
                </c:pt>
                <c:pt idx="24">
                  <c:v>-0.55598981999999997</c:v>
                </c:pt>
                <c:pt idx="25">
                  <c:v>-0.57136385999999995</c:v>
                </c:pt>
                <c:pt idx="26">
                  <c:v>-0.59254614999999999</c:v>
                </c:pt>
                <c:pt idx="27">
                  <c:v>-0.61288467000000002</c:v>
                </c:pt>
                <c:pt idx="28">
                  <c:v>-0.62316046999999997</c:v>
                </c:pt>
                <c:pt idx="29">
                  <c:v>-0.64279366000000004</c:v>
                </c:pt>
                <c:pt idx="30">
                  <c:v>-0.66194489000000001</c:v>
                </c:pt>
                <c:pt idx="31">
                  <c:v>-0.67085998000000002</c:v>
                </c:pt>
                <c:pt idx="32">
                  <c:v>-0.70027170000000005</c:v>
                </c:pt>
                <c:pt idx="33">
                  <c:v>-0.72388512000000005</c:v>
                </c:pt>
                <c:pt idx="34">
                  <c:v>-0.73063681999999996</c:v>
                </c:pt>
                <c:pt idx="35">
                  <c:v>-0.74589883000000001</c:v>
                </c:pt>
                <c:pt idx="36">
                  <c:v>-0.76238994999999998</c:v>
                </c:pt>
                <c:pt idx="37">
                  <c:v>-0.76575325000000005</c:v>
                </c:pt>
                <c:pt idx="38">
                  <c:v>-0.76533309999999999</c:v>
                </c:pt>
                <c:pt idx="39">
                  <c:v>-0.76539442999999996</c:v>
                </c:pt>
                <c:pt idx="40">
                  <c:v>-0.76539168000000002</c:v>
                </c:pt>
                <c:pt idx="41">
                  <c:v>-0.76568022999999996</c:v>
                </c:pt>
                <c:pt idx="42">
                  <c:v>-0.76538673999999995</c:v>
                </c:pt>
                <c:pt idx="43">
                  <c:v>-0.76549250999999996</c:v>
                </c:pt>
                <c:pt idx="44">
                  <c:v>-0.76547655999999997</c:v>
                </c:pt>
                <c:pt idx="45">
                  <c:v>-0.76501255000000001</c:v>
                </c:pt>
                <c:pt idx="46">
                  <c:v>-0.76489909</c:v>
                </c:pt>
                <c:pt idx="47">
                  <c:v>-0.76447173999999996</c:v>
                </c:pt>
                <c:pt idx="48">
                  <c:v>-0.76408556000000005</c:v>
                </c:pt>
                <c:pt idx="49">
                  <c:v>-0.76376131000000003</c:v>
                </c:pt>
                <c:pt idx="50">
                  <c:v>-0.76328077000000005</c:v>
                </c:pt>
                <c:pt idx="51">
                  <c:v>-0.76255978000000002</c:v>
                </c:pt>
                <c:pt idx="52">
                  <c:v>-0.76191319000000002</c:v>
                </c:pt>
                <c:pt idx="53">
                  <c:v>-0.76113184</c:v>
                </c:pt>
                <c:pt idx="54">
                  <c:v>-0.76060686</c:v>
                </c:pt>
                <c:pt idx="55">
                  <c:v>-0.76030693000000005</c:v>
                </c:pt>
                <c:pt idx="56">
                  <c:v>-0.75897022000000003</c:v>
                </c:pt>
                <c:pt idx="57">
                  <c:v>-0.75805310000000004</c:v>
                </c:pt>
                <c:pt idx="58">
                  <c:v>-0.75682872000000001</c:v>
                </c:pt>
                <c:pt idx="59">
                  <c:v>-0.75523205000000004</c:v>
                </c:pt>
                <c:pt idx="60">
                  <c:v>-0.75202583999999995</c:v>
                </c:pt>
                <c:pt idx="61">
                  <c:v>-0.74960716999999999</c:v>
                </c:pt>
                <c:pt idx="62">
                  <c:v>-0.74715556999999999</c:v>
                </c:pt>
                <c:pt idx="63">
                  <c:v>-0.74513587999999997</c:v>
                </c:pt>
                <c:pt idx="64">
                  <c:v>-0.74400496000000005</c:v>
                </c:pt>
                <c:pt idx="65">
                  <c:v>-0.74347240999999997</c:v>
                </c:pt>
                <c:pt idx="66">
                  <c:v>-0.75980365000000005</c:v>
                </c:pt>
                <c:pt idx="67">
                  <c:v>-0.75720529999999997</c:v>
                </c:pt>
                <c:pt idx="68">
                  <c:v>-0.75113534999999998</c:v>
                </c:pt>
                <c:pt idx="69">
                  <c:v>-0.74597789000000003</c:v>
                </c:pt>
                <c:pt idx="70">
                  <c:v>-0.74279065</c:v>
                </c:pt>
                <c:pt idx="71">
                  <c:v>-0.74059180999999996</c:v>
                </c:pt>
                <c:pt idx="72">
                  <c:v>-0.73804616999999995</c:v>
                </c:pt>
                <c:pt idx="73">
                  <c:v>-0.72934684999999999</c:v>
                </c:pt>
                <c:pt idx="74">
                  <c:v>-0.72682491999999999</c:v>
                </c:pt>
                <c:pt idx="75">
                  <c:v>-0.72191534999999996</c:v>
                </c:pt>
                <c:pt idx="76">
                  <c:v>-0.71375067999999997</c:v>
                </c:pt>
                <c:pt idx="77">
                  <c:v>-0.69562292000000003</c:v>
                </c:pt>
                <c:pt idx="78">
                  <c:v>-0.68351207000000003</c:v>
                </c:pt>
                <c:pt idx="79">
                  <c:v>-0.66807512000000002</c:v>
                </c:pt>
                <c:pt idx="80">
                  <c:v>-0.66794065999999996</c:v>
                </c:pt>
                <c:pt idx="81">
                  <c:v>-0.66695037000000001</c:v>
                </c:pt>
                <c:pt idx="82">
                  <c:v>-0.66659774000000005</c:v>
                </c:pt>
                <c:pt idx="83">
                  <c:v>-0.66663194999999997</c:v>
                </c:pt>
                <c:pt idx="84">
                  <c:v>-0.66607969</c:v>
                </c:pt>
                <c:pt idx="85">
                  <c:v>-0.66586277000000005</c:v>
                </c:pt>
                <c:pt idx="86">
                  <c:v>-0.66601555999999995</c:v>
                </c:pt>
                <c:pt idx="87">
                  <c:v>-0.66604969000000003</c:v>
                </c:pt>
                <c:pt idx="88">
                  <c:v>-0.66593767999999998</c:v>
                </c:pt>
                <c:pt idx="89">
                  <c:v>-0.66606779000000005</c:v>
                </c:pt>
                <c:pt idx="90">
                  <c:v>-0.66568094</c:v>
                </c:pt>
                <c:pt idx="91">
                  <c:v>-0.66607254000000005</c:v>
                </c:pt>
                <c:pt idx="92">
                  <c:v>-0.66593422999999996</c:v>
                </c:pt>
                <c:pt idx="93">
                  <c:v>-0.66587196000000004</c:v>
                </c:pt>
                <c:pt idx="94">
                  <c:v>-0.66621540999999995</c:v>
                </c:pt>
                <c:pt idx="95">
                  <c:v>-0.66561921999999996</c:v>
                </c:pt>
                <c:pt idx="96">
                  <c:v>-0.66579825000000004</c:v>
                </c:pt>
                <c:pt idx="97">
                  <c:v>-0.66583331000000001</c:v>
                </c:pt>
                <c:pt idx="98">
                  <c:v>-0.66618613999999998</c:v>
                </c:pt>
                <c:pt idx="99">
                  <c:v>-0.66629097999999998</c:v>
                </c:pt>
                <c:pt idx="100">
                  <c:v>-0.66622828000000001</c:v>
                </c:pt>
                <c:pt idx="101">
                  <c:v>-0.66577586</c:v>
                </c:pt>
                <c:pt idx="102">
                  <c:v>-0.66565867000000001</c:v>
                </c:pt>
                <c:pt idx="103">
                  <c:v>-0.66588241000000004</c:v>
                </c:pt>
                <c:pt idx="104">
                  <c:v>-0.66605552000000001</c:v>
                </c:pt>
                <c:pt idx="105">
                  <c:v>-0.66573554999999995</c:v>
                </c:pt>
                <c:pt idx="106">
                  <c:v>-0.66547436000000004</c:v>
                </c:pt>
                <c:pt idx="107">
                  <c:v>-0.66563824000000005</c:v>
                </c:pt>
                <c:pt idx="108">
                  <c:v>-0.66586385000000003</c:v>
                </c:pt>
                <c:pt idx="109">
                  <c:v>-0.66599162999999995</c:v>
                </c:pt>
                <c:pt idx="110">
                  <c:v>-0.66602804999999998</c:v>
                </c:pt>
                <c:pt idx="111">
                  <c:v>-0.66575602</c:v>
                </c:pt>
                <c:pt idx="112">
                  <c:v>-0.66597382000000005</c:v>
                </c:pt>
                <c:pt idx="113">
                  <c:v>-0.66580359</c:v>
                </c:pt>
                <c:pt idx="114">
                  <c:v>-0.66591882000000002</c:v>
                </c:pt>
                <c:pt idx="115">
                  <c:v>-0.66607481000000002</c:v>
                </c:pt>
                <c:pt idx="116">
                  <c:v>-0.66602349999999999</c:v>
                </c:pt>
                <c:pt idx="117">
                  <c:v>-0.66579829999999995</c:v>
                </c:pt>
                <c:pt idx="118">
                  <c:v>-0.66611019000000005</c:v>
                </c:pt>
                <c:pt idx="119">
                  <c:v>-0.66628293999999999</c:v>
                </c:pt>
                <c:pt idx="120">
                  <c:v>-0.66617254000000004</c:v>
                </c:pt>
                <c:pt idx="121">
                  <c:v>-0.66620098999999999</c:v>
                </c:pt>
                <c:pt idx="122">
                  <c:v>-0.66635197000000002</c:v>
                </c:pt>
                <c:pt idx="123">
                  <c:v>-0.66616028000000005</c:v>
                </c:pt>
                <c:pt idx="124">
                  <c:v>-0.66596524000000001</c:v>
                </c:pt>
                <c:pt idx="125">
                  <c:v>-0.66615599000000003</c:v>
                </c:pt>
                <c:pt idx="126">
                  <c:v>-0.66579485000000005</c:v>
                </c:pt>
                <c:pt idx="127">
                  <c:v>-0.66596582999999998</c:v>
                </c:pt>
                <c:pt idx="128">
                  <c:v>-0.66619925000000002</c:v>
                </c:pt>
                <c:pt idx="129">
                  <c:v>-0.66563671000000002</c:v>
                </c:pt>
                <c:pt idx="130">
                  <c:v>-0.66320643999999995</c:v>
                </c:pt>
                <c:pt idx="131">
                  <c:v>-0.66247917000000001</c:v>
                </c:pt>
                <c:pt idx="132">
                  <c:v>-0.66233092999999998</c:v>
                </c:pt>
                <c:pt idx="133">
                  <c:v>-0.66256258000000001</c:v>
                </c:pt>
                <c:pt idx="134">
                  <c:v>-0.66245198999999999</c:v>
                </c:pt>
                <c:pt idx="135">
                  <c:v>-0.66240482000000001</c:v>
                </c:pt>
                <c:pt idx="136">
                  <c:v>-0.66229733999999996</c:v>
                </c:pt>
                <c:pt idx="137">
                  <c:v>-0.66230471000000002</c:v>
                </c:pt>
                <c:pt idx="138">
                  <c:v>-0.66262745000000001</c:v>
                </c:pt>
                <c:pt idx="139">
                  <c:v>-0.66247849000000003</c:v>
                </c:pt>
                <c:pt idx="140">
                  <c:v>-0.66253077999999999</c:v>
                </c:pt>
                <c:pt idx="141">
                  <c:v>-0.66259774000000005</c:v>
                </c:pt>
                <c:pt idx="142">
                  <c:v>-0.66216743</c:v>
                </c:pt>
                <c:pt idx="143">
                  <c:v>-0.66224607999999996</c:v>
                </c:pt>
                <c:pt idx="144">
                  <c:v>-0.66182041000000003</c:v>
                </c:pt>
                <c:pt idx="145">
                  <c:v>-0.66179142999999996</c:v>
                </c:pt>
                <c:pt idx="146">
                  <c:v>-0.66200861</c:v>
                </c:pt>
                <c:pt idx="147">
                  <c:v>-0.66169637000000003</c:v>
                </c:pt>
                <c:pt idx="148">
                  <c:v>-0.66192441000000002</c:v>
                </c:pt>
                <c:pt idx="149">
                  <c:v>-0.66153755999999997</c:v>
                </c:pt>
                <c:pt idx="150">
                  <c:v>-0.66131136999999995</c:v>
                </c:pt>
                <c:pt idx="151">
                  <c:v>-0.65995415000000002</c:v>
                </c:pt>
                <c:pt idx="152">
                  <c:v>-0.65734574000000001</c:v>
                </c:pt>
                <c:pt idx="153">
                  <c:v>-0.65522108000000001</c:v>
                </c:pt>
                <c:pt idx="154">
                  <c:v>-0.65227679999999999</c:v>
                </c:pt>
                <c:pt idx="155">
                  <c:v>-0.65060412999999995</c:v>
                </c:pt>
                <c:pt idx="156">
                  <c:v>-0.65029380999999997</c:v>
                </c:pt>
                <c:pt idx="157">
                  <c:v>-0.64989116000000002</c:v>
                </c:pt>
                <c:pt idx="158">
                  <c:v>-0.64967531000000001</c:v>
                </c:pt>
                <c:pt idx="159">
                  <c:v>-0.64925429999999995</c:v>
                </c:pt>
                <c:pt idx="160">
                  <c:v>-0.64665850999999996</c:v>
                </c:pt>
                <c:pt idx="161">
                  <c:v>-0.64598091000000002</c:v>
                </c:pt>
                <c:pt idx="162">
                  <c:v>-0.64610495000000001</c:v>
                </c:pt>
                <c:pt idx="163">
                  <c:v>-0.64293146999999995</c:v>
                </c:pt>
                <c:pt idx="164">
                  <c:v>-0.63997707999999998</c:v>
                </c:pt>
                <c:pt idx="165">
                  <c:v>-0.63686803000000003</c:v>
                </c:pt>
                <c:pt idx="166">
                  <c:v>-0.63334327000000001</c:v>
                </c:pt>
                <c:pt idx="167">
                  <c:v>-0.63332657999999997</c:v>
                </c:pt>
                <c:pt idx="168">
                  <c:v>-0.63303823000000004</c:v>
                </c:pt>
                <c:pt idx="169">
                  <c:v>-0.63252348999999997</c:v>
                </c:pt>
                <c:pt idx="170">
                  <c:v>-0.63140996000000005</c:v>
                </c:pt>
                <c:pt idx="171">
                  <c:v>-0.63081158000000004</c:v>
                </c:pt>
                <c:pt idx="172">
                  <c:v>-0.62933921999999998</c:v>
                </c:pt>
                <c:pt idx="173">
                  <c:v>-0.62713236999999999</c:v>
                </c:pt>
                <c:pt idx="174">
                  <c:v>-0.62575203000000001</c:v>
                </c:pt>
                <c:pt idx="175">
                  <c:v>-0.62450234000000004</c:v>
                </c:pt>
                <c:pt idx="176">
                  <c:v>-0.62466478000000003</c:v>
                </c:pt>
                <c:pt idx="177">
                  <c:v>-0.62491445000000001</c:v>
                </c:pt>
                <c:pt idx="178">
                  <c:v>-0.62441119</c:v>
                </c:pt>
                <c:pt idx="179">
                  <c:v>-0.62435589000000002</c:v>
                </c:pt>
                <c:pt idx="180">
                  <c:v>-0.62446984999999999</c:v>
                </c:pt>
                <c:pt idx="181">
                  <c:v>-0.62412970999999995</c:v>
                </c:pt>
                <c:pt idx="182">
                  <c:v>-0.62340496000000001</c:v>
                </c:pt>
                <c:pt idx="183">
                  <c:v>-0.62292044000000002</c:v>
                </c:pt>
                <c:pt idx="184">
                  <c:v>-0.62322652000000001</c:v>
                </c:pt>
                <c:pt idx="185">
                  <c:v>-0.62312011</c:v>
                </c:pt>
                <c:pt idx="186">
                  <c:v>-0.62297583000000001</c:v>
                </c:pt>
                <c:pt idx="187">
                  <c:v>-0.62147564</c:v>
                </c:pt>
                <c:pt idx="188">
                  <c:v>-0.62320836999999996</c:v>
                </c:pt>
                <c:pt idx="189">
                  <c:v>-0.62321475000000004</c:v>
                </c:pt>
                <c:pt idx="190">
                  <c:v>-0.62353386</c:v>
                </c:pt>
                <c:pt idx="191">
                  <c:v>-0.62307343999999998</c:v>
                </c:pt>
                <c:pt idx="192">
                  <c:v>-0.62319979999999997</c:v>
                </c:pt>
                <c:pt idx="193">
                  <c:v>-0.62383615999999997</c:v>
                </c:pt>
                <c:pt idx="194">
                  <c:v>-0.62442063999999997</c:v>
                </c:pt>
                <c:pt idx="195">
                  <c:v>-0.62451608000000003</c:v>
                </c:pt>
                <c:pt idx="196">
                  <c:v>-0.64005818000000003</c:v>
                </c:pt>
                <c:pt idx="197">
                  <c:v>-0.64609978000000001</c:v>
                </c:pt>
                <c:pt idx="198">
                  <c:v>-0.64986884</c:v>
                </c:pt>
                <c:pt idx="199">
                  <c:v>-0.65107283000000005</c:v>
                </c:pt>
                <c:pt idx="200">
                  <c:v>-0.65195037</c:v>
                </c:pt>
                <c:pt idx="201">
                  <c:v>-0.66031675999999995</c:v>
                </c:pt>
                <c:pt idx="202">
                  <c:v>-0.66245832999999998</c:v>
                </c:pt>
                <c:pt idx="203">
                  <c:v>-0.66620155999999997</c:v>
                </c:pt>
                <c:pt idx="204">
                  <c:v>-0.66673336999999999</c:v>
                </c:pt>
                <c:pt idx="205">
                  <c:v>-0.66798983000000001</c:v>
                </c:pt>
                <c:pt idx="206">
                  <c:v>-0.67836335000000003</c:v>
                </c:pt>
                <c:pt idx="207">
                  <c:v>-0.69541017000000005</c:v>
                </c:pt>
                <c:pt idx="208">
                  <c:v>-0.69635829999999999</c:v>
                </c:pt>
                <c:pt idx="209">
                  <c:v>-0.69564904000000005</c:v>
                </c:pt>
                <c:pt idx="210">
                  <c:v>-0.69534161000000005</c:v>
                </c:pt>
                <c:pt idx="211">
                  <c:v>-0.69530292000000005</c:v>
                </c:pt>
                <c:pt idx="212">
                  <c:v>-0.69528917000000001</c:v>
                </c:pt>
                <c:pt idx="213">
                  <c:v>-0.69533654</c:v>
                </c:pt>
                <c:pt idx="214">
                  <c:v>-0.69522333999999997</c:v>
                </c:pt>
                <c:pt idx="215">
                  <c:v>-0.69523787000000004</c:v>
                </c:pt>
                <c:pt idx="216">
                  <c:v>-0.69507328999999995</c:v>
                </c:pt>
                <c:pt idx="217">
                  <c:v>-0.69480299000000001</c:v>
                </c:pt>
                <c:pt idx="218">
                  <c:v>-0.69444203999999998</c:v>
                </c:pt>
                <c:pt idx="219">
                  <c:v>-0.69371713999999995</c:v>
                </c:pt>
                <c:pt idx="220">
                  <c:v>-0.69356388000000002</c:v>
                </c:pt>
                <c:pt idx="221">
                  <c:v>-0.69117375000000003</c:v>
                </c:pt>
                <c:pt idx="222">
                  <c:v>-0.68423816000000004</c:v>
                </c:pt>
                <c:pt idx="223">
                  <c:v>-0.67613877</c:v>
                </c:pt>
                <c:pt idx="224">
                  <c:v>-0.66834079000000002</c:v>
                </c:pt>
                <c:pt idx="225">
                  <c:v>-0.66673895000000005</c:v>
                </c:pt>
                <c:pt idx="226">
                  <c:v>-0.66277173</c:v>
                </c:pt>
                <c:pt idx="227">
                  <c:v>-0.65602207000000001</c:v>
                </c:pt>
                <c:pt idx="228">
                  <c:v>-0.65074516999999998</c:v>
                </c:pt>
                <c:pt idx="229">
                  <c:v>-0.65019541000000003</c:v>
                </c:pt>
                <c:pt idx="230">
                  <c:v>-0.64679467000000002</c:v>
                </c:pt>
                <c:pt idx="231">
                  <c:v>-0.64121032</c:v>
                </c:pt>
                <c:pt idx="232">
                  <c:v>-0.63580610999999998</c:v>
                </c:pt>
                <c:pt idx="233">
                  <c:v>-0.63137379999999999</c:v>
                </c:pt>
                <c:pt idx="234">
                  <c:v>-0.62371191000000004</c:v>
                </c:pt>
                <c:pt idx="235">
                  <c:v>-0.62302197999999998</c:v>
                </c:pt>
                <c:pt idx="236">
                  <c:v>-0.62260777</c:v>
                </c:pt>
                <c:pt idx="237">
                  <c:v>-0.62115408999999999</c:v>
                </c:pt>
                <c:pt idx="238">
                  <c:v>-0.62027180000000004</c:v>
                </c:pt>
                <c:pt idx="239">
                  <c:v>-0.62009011000000003</c:v>
                </c:pt>
                <c:pt idx="240">
                  <c:v>-0.61797869000000005</c:v>
                </c:pt>
                <c:pt idx="241">
                  <c:v>-0.61707835</c:v>
                </c:pt>
                <c:pt idx="242">
                  <c:v>-0.61680416999999998</c:v>
                </c:pt>
                <c:pt idx="243">
                  <c:v>-0.61301331000000003</c:v>
                </c:pt>
                <c:pt idx="244">
                  <c:v>-0.61039021000000004</c:v>
                </c:pt>
                <c:pt idx="245">
                  <c:v>-0.60823298000000003</c:v>
                </c:pt>
                <c:pt idx="246">
                  <c:v>-0.60508037000000003</c:v>
                </c:pt>
                <c:pt idx="247">
                  <c:v>-0.60306272000000005</c:v>
                </c:pt>
                <c:pt idx="248">
                  <c:v>-0.60156511000000001</c:v>
                </c:pt>
                <c:pt idx="249">
                  <c:v>-0.59937859999999998</c:v>
                </c:pt>
                <c:pt idx="250">
                  <c:v>-0.59409736999999996</c:v>
                </c:pt>
                <c:pt idx="251">
                  <c:v>-0.58872261999999997</c:v>
                </c:pt>
                <c:pt idx="252">
                  <c:v>-0.58203305000000005</c:v>
                </c:pt>
                <c:pt idx="253">
                  <c:v>-0.57789157000000002</c:v>
                </c:pt>
                <c:pt idx="254">
                  <c:v>-0.57601502999999998</c:v>
                </c:pt>
                <c:pt idx="255">
                  <c:v>-0.57448449999999995</c:v>
                </c:pt>
                <c:pt idx="256">
                  <c:v>-0.57075323</c:v>
                </c:pt>
                <c:pt idx="257">
                  <c:v>-0.56885881999999999</c:v>
                </c:pt>
                <c:pt idx="258">
                  <c:v>-0.56733458000000003</c:v>
                </c:pt>
                <c:pt idx="259">
                  <c:v>-0.5643437</c:v>
                </c:pt>
                <c:pt idx="260">
                  <c:v>-0.56286493000000004</c:v>
                </c:pt>
                <c:pt idx="261">
                  <c:v>-0.56101948999999995</c:v>
                </c:pt>
                <c:pt idx="262">
                  <c:v>-0.56061569</c:v>
                </c:pt>
                <c:pt idx="263">
                  <c:v>-0.55949998000000001</c:v>
                </c:pt>
                <c:pt idx="264">
                  <c:v>-0.55789591999999999</c:v>
                </c:pt>
                <c:pt idx="265">
                  <c:v>-0.55771855000000004</c:v>
                </c:pt>
                <c:pt idx="266">
                  <c:v>-0.55725268999999999</c:v>
                </c:pt>
                <c:pt idx="267">
                  <c:v>-0.55687333000000006</c:v>
                </c:pt>
                <c:pt idx="268">
                  <c:v>-0.55657891999999998</c:v>
                </c:pt>
                <c:pt idx="269">
                  <c:v>-0.55653178000000003</c:v>
                </c:pt>
                <c:pt idx="270">
                  <c:v>-0.55651055000000005</c:v>
                </c:pt>
                <c:pt idx="271">
                  <c:v>-0.55646618000000003</c:v>
                </c:pt>
                <c:pt idx="272">
                  <c:v>-0.55658034000000001</c:v>
                </c:pt>
                <c:pt idx="273">
                  <c:v>-0.55659676000000002</c:v>
                </c:pt>
                <c:pt idx="274">
                  <c:v>-0.55643597</c:v>
                </c:pt>
                <c:pt idx="275">
                  <c:v>-0.55639890000000003</c:v>
                </c:pt>
                <c:pt idx="276">
                  <c:v>-0.55634368999999995</c:v>
                </c:pt>
                <c:pt idx="277">
                  <c:v>-0.55618427999999998</c:v>
                </c:pt>
                <c:pt idx="278">
                  <c:v>-0.55642234000000002</c:v>
                </c:pt>
                <c:pt idx="279">
                  <c:v>-0.55630181000000001</c:v>
                </c:pt>
                <c:pt idx="280">
                  <c:v>-0.55617616999999997</c:v>
                </c:pt>
                <c:pt idx="281">
                  <c:v>-0.55618895000000002</c:v>
                </c:pt>
                <c:pt idx="282">
                  <c:v>-0.55636644000000002</c:v>
                </c:pt>
                <c:pt idx="283">
                  <c:v>-0.55632967</c:v>
                </c:pt>
                <c:pt idx="284">
                  <c:v>-0.55656417999999996</c:v>
                </c:pt>
                <c:pt idx="285">
                  <c:v>0.42279439000000002</c:v>
                </c:pt>
              </c:numCache>
            </c:numRef>
          </c:xVal>
          <c:yVal>
            <c:numRef>
              <c:f>Elaborated!$N$3:$N$287</c:f>
              <c:numCache>
                <c:formatCode>0.00</c:formatCode>
                <c:ptCount val="285"/>
                <c:pt idx="0">
                  <c:v>0</c:v>
                </c:pt>
                <c:pt idx="1">
                  <c:v>0.60672566999999999</c:v>
                </c:pt>
                <c:pt idx="2">
                  <c:v>1.0030045999999999</c:v>
                </c:pt>
                <c:pt idx="3">
                  <c:v>1.0917774</c:v>
                </c:pt>
                <c:pt idx="4">
                  <c:v>1.1203145999999999</c:v>
                </c:pt>
                <c:pt idx="5">
                  <c:v>1.1412694999999999</c:v>
                </c:pt>
                <c:pt idx="6">
                  <c:v>1.2457282999999999</c:v>
                </c:pt>
                <c:pt idx="7">
                  <c:v>1.3947324999999999</c:v>
                </c:pt>
                <c:pt idx="8">
                  <c:v>1.4408162</c:v>
                </c:pt>
                <c:pt idx="9">
                  <c:v>1.4532908</c:v>
                </c:pt>
                <c:pt idx="10">
                  <c:v>1.4680276000000001</c:v>
                </c:pt>
                <c:pt idx="11">
                  <c:v>1.5313029</c:v>
                </c:pt>
                <c:pt idx="12">
                  <c:v>1.6967139</c:v>
                </c:pt>
                <c:pt idx="13">
                  <c:v>1.8673512999999999</c:v>
                </c:pt>
                <c:pt idx="14">
                  <c:v>1.9963533</c:v>
                </c:pt>
                <c:pt idx="15">
                  <c:v>2.1094474999999999</c:v>
                </c:pt>
                <c:pt idx="16">
                  <c:v>2.1963504999999999</c:v>
                </c:pt>
                <c:pt idx="17">
                  <c:v>2.2961738</c:v>
                </c:pt>
                <c:pt idx="18">
                  <c:v>2.3675074</c:v>
                </c:pt>
                <c:pt idx="19">
                  <c:v>2.4293531000000002</c:v>
                </c:pt>
                <c:pt idx="20">
                  <c:v>2.4812064</c:v>
                </c:pt>
                <c:pt idx="21">
                  <c:v>2.5535559000000001</c:v>
                </c:pt>
                <c:pt idx="22">
                  <c:v>2.6314969000000001</c:v>
                </c:pt>
                <c:pt idx="23">
                  <c:v>2.6892963999999999</c:v>
                </c:pt>
                <c:pt idx="24">
                  <c:v>2.7775639000000001</c:v>
                </c:pt>
                <c:pt idx="25">
                  <c:v>2.8843771999999999</c:v>
                </c:pt>
                <c:pt idx="26">
                  <c:v>2.9798925000000001</c:v>
                </c:pt>
                <c:pt idx="27">
                  <c:v>3.0678331000000001</c:v>
                </c:pt>
                <c:pt idx="28">
                  <c:v>3.1459356000000001</c:v>
                </c:pt>
                <c:pt idx="29">
                  <c:v>3.2336366999999999</c:v>
                </c:pt>
                <c:pt idx="30">
                  <c:v>3.3182765000000001</c:v>
                </c:pt>
                <c:pt idx="31">
                  <c:v>3.3933042000000002</c:v>
                </c:pt>
                <c:pt idx="32">
                  <c:v>3.4691455000000002</c:v>
                </c:pt>
                <c:pt idx="33">
                  <c:v>3.5744088999999999</c:v>
                </c:pt>
                <c:pt idx="34">
                  <c:v>3.6563279</c:v>
                </c:pt>
                <c:pt idx="35">
                  <c:v>3.7487696000000001</c:v>
                </c:pt>
                <c:pt idx="36">
                  <c:v>3.8426448</c:v>
                </c:pt>
                <c:pt idx="37">
                  <c:v>3.9470491999999999</c:v>
                </c:pt>
                <c:pt idx="38">
                  <c:v>4.0523406</c:v>
                </c:pt>
                <c:pt idx="39">
                  <c:v>4.1408369</c:v>
                </c:pt>
                <c:pt idx="40">
                  <c:v>4.2294473999999997</c:v>
                </c:pt>
                <c:pt idx="41">
                  <c:v>4.2979263000000003</c:v>
                </c:pt>
                <c:pt idx="42">
                  <c:v>4.4003114999999999</c:v>
                </c:pt>
                <c:pt idx="43">
                  <c:v>4.5459740999999996</c:v>
                </c:pt>
                <c:pt idx="44">
                  <c:v>4.6619919999999997</c:v>
                </c:pt>
                <c:pt idx="45">
                  <c:v>4.7693455</c:v>
                </c:pt>
                <c:pt idx="46">
                  <c:v>4.8474452000000001</c:v>
                </c:pt>
                <c:pt idx="47">
                  <c:v>4.9273872000000001</c:v>
                </c:pt>
                <c:pt idx="48">
                  <c:v>4.9981045000000002</c:v>
                </c:pt>
                <c:pt idx="49">
                  <c:v>5.0667315999999998</c:v>
                </c:pt>
                <c:pt idx="50">
                  <c:v>5.1489437999999996</c:v>
                </c:pt>
                <c:pt idx="51">
                  <c:v>5.2324862999999997</c:v>
                </c:pt>
                <c:pt idx="52">
                  <c:v>5.3169494000000004</c:v>
                </c:pt>
                <c:pt idx="53">
                  <c:v>5.3982326</c:v>
                </c:pt>
                <c:pt idx="54">
                  <c:v>5.4721335</c:v>
                </c:pt>
                <c:pt idx="55">
                  <c:v>5.5373045000000003</c:v>
                </c:pt>
                <c:pt idx="56">
                  <c:v>5.5925570999999996</c:v>
                </c:pt>
                <c:pt idx="57">
                  <c:v>5.6586733000000002</c:v>
                </c:pt>
                <c:pt idx="58">
                  <c:v>5.6989381000000003</c:v>
                </c:pt>
                <c:pt idx="59">
                  <c:v>5.7463658000000004</c:v>
                </c:pt>
                <c:pt idx="60">
                  <c:v>5.8069176000000002</c:v>
                </c:pt>
                <c:pt idx="61">
                  <c:v>5.8720093000000002</c:v>
                </c:pt>
                <c:pt idx="62">
                  <c:v>5.9388744000000004</c:v>
                </c:pt>
                <c:pt idx="63">
                  <c:v>5.9848093999999996</c:v>
                </c:pt>
                <c:pt idx="64">
                  <c:v>6.0209039000000004</c:v>
                </c:pt>
                <c:pt idx="65">
                  <c:v>6.0307443999999997</c:v>
                </c:pt>
                <c:pt idx="66">
                  <c:v>6.0410902999999996</c:v>
                </c:pt>
                <c:pt idx="67">
                  <c:v>6.1554121000000004</c:v>
                </c:pt>
                <c:pt idx="68">
                  <c:v>6.2989658999999998</c:v>
                </c:pt>
                <c:pt idx="69">
                  <c:v>6.436426</c:v>
                </c:pt>
                <c:pt idx="70">
                  <c:v>6.5974522000000002</c:v>
                </c:pt>
                <c:pt idx="71">
                  <c:v>6.7710385000000004</c:v>
                </c:pt>
                <c:pt idx="72">
                  <c:v>6.9551597999999997</c:v>
                </c:pt>
                <c:pt idx="73">
                  <c:v>7.0791975999999996</c:v>
                </c:pt>
                <c:pt idx="74">
                  <c:v>7.1949687000000004</c:v>
                </c:pt>
                <c:pt idx="75">
                  <c:v>7.3565614999999998</c:v>
                </c:pt>
                <c:pt idx="76">
                  <c:v>7.5101165999999999</c:v>
                </c:pt>
                <c:pt idx="77">
                  <c:v>7.6540021999999999</c:v>
                </c:pt>
                <c:pt idx="78">
                  <c:v>7.8199999</c:v>
                </c:pt>
                <c:pt idx="79">
                  <c:v>7.9863311000000001</c:v>
                </c:pt>
                <c:pt idx="80">
                  <c:v>8.1326064999999996</c:v>
                </c:pt>
                <c:pt idx="81">
                  <c:v>8.2866622999999997</c:v>
                </c:pt>
                <c:pt idx="82">
                  <c:v>8.4224250999999999</c:v>
                </c:pt>
                <c:pt idx="83">
                  <c:v>8.4972670000000008</c:v>
                </c:pt>
                <c:pt idx="84">
                  <c:v>8.5915642000000005</c:v>
                </c:pt>
                <c:pt idx="85">
                  <c:v>8.6974292000000002</c:v>
                </c:pt>
                <c:pt idx="86">
                  <c:v>8.8022001000000003</c:v>
                </c:pt>
                <c:pt idx="87">
                  <c:v>8.8987092000000008</c:v>
                </c:pt>
                <c:pt idx="88">
                  <c:v>8.9950515000000006</c:v>
                </c:pt>
                <c:pt idx="89">
                  <c:v>9.0981892000000002</c:v>
                </c:pt>
                <c:pt idx="90">
                  <c:v>9.1884759999999996</c:v>
                </c:pt>
                <c:pt idx="91">
                  <c:v>9.2670866000000007</c:v>
                </c:pt>
                <c:pt idx="92">
                  <c:v>9.3346783999999996</c:v>
                </c:pt>
                <c:pt idx="93">
                  <c:v>9.3959364000000001</c:v>
                </c:pt>
                <c:pt idx="94">
                  <c:v>9.4558377</c:v>
                </c:pt>
                <c:pt idx="95">
                  <c:v>9.5274325999999991</c:v>
                </c:pt>
                <c:pt idx="96">
                  <c:v>9.5853173999999992</c:v>
                </c:pt>
                <c:pt idx="97">
                  <c:v>9.6409900999999998</c:v>
                </c:pt>
                <c:pt idx="98">
                  <c:v>9.6812422999999992</c:v>
                </c:pt>
                <c:pt idx="99">
                  <c:v>9.7317502999999999</c:v>
                </c:pt>
                <c:pt idx="100">
                  <c:v>9.795814</c:v>
                </c:pt>
                <c:pt idx="101">
                  <c:v>9.8729055999999993</c:v>
                </c:pt>
                <c:pt idx="102">
                  <c:v>9.9627371999999994</c:v>
                </c:pt>
                <c:pt idx="103">
                  <c:v>10.055398</c:v>
                </c:pt>
                <c:pt idx="104">
                  <c:v>10.142909</c:v>
                </c:pt>
                <c:pt idx="105">
                  <c:v>10.248077</c:v>
                </c:pt>
                <c:pt idx="106">
                  <c:v>10.349288</c:v>
                </c:pt>
                <c:pt idx="107">
                  <c:v>10.440457</c:v>
                </c:pt>
                <c:pt idx="108">
                  <c:v>10.513563</c:v>
                </c:pt>
                <c:pt idx="109">
                  <c:v>10.598191</c:v>
                </c:pt>
                <c:pt idx="110">
                  <c:v>10.714556999999999</c:v>
                </c:pt>
                <c:pt idx="111">
                  <c:v>10.820995</c:v>
                </c:pt>
                <c:pt idx="112">
                  <c:v>10.957882</c:v>
                </c:pt>
                <c:pt idx="113">
                  <c:v>11.084002</c:v>
                </c:pt>
                <c:pt idx="114">
                  <c:v>11.213354000000001</c:v>
                </c:pt>
                <c:pt idx="115">
                  <c:v>11.337085</c:v>
                </c:pt>
                <c:pt idx="116">
                  <c:v>11.465661000000001</c:v>
                </c:pt>
                <c:pt idx="117">
                  <c:v>11.600515</c:v>
                </c:pt>
                <c:pt idx="118">
                  <c:v>11.739966000000001</c:v>
                </c:pt>
                <c:pt idx="119">
                  <c:v>11.88456</c:v>
                </c:pt>
                <c:pt idx="120">
                  <c:v>12.071441</c:v>
                </c:pt>
                <c:pt idx="121">
                  <c:v>12.238415</c:v>
                </c:pt>
                <c:pt idx="122">
                  <c:v>12.375658</c:v>
                </c:pt>
                <c:pt idx="123">
                  <c:v>12.478287</c:v>
                </c:pt>
                <c:pt idx="124">
                  <c:v>12.568076</c:v>
                </c:pt>
                <c:pt idx="125">
                  <c:v>12.645289</c:v>
                </c:pt>
                <c:pt idx="126">
                  <c:v>12.717485</c:v>
                </c:pt>
                <c:pt idx="127">
                  <c:v>12.793656</c:v>
                </c:pt>
                <c:pt idx="128">
                  <c:v>12.860511000000001</c:v>
                </c:pt>
                <c:pt idx="129">
                  <c:v>12.910626000000001</c:v>
                </c:pt>
                <c:pt idx="130">
                  <c:v>12.990080000000001</c:v>
                </c:pt>
                <c:pt idx="131">
                  <c:v>13.104983000000001</c:v>
                </c:pt>
                <c:pt idx="132">
                  <c:v>13.227546</c:v>
                </c:pt>
                <c:pt idx="133">
                  <c:v>13.3201</c:v>
                </c:pt>
                <c:pt idx="134">
                  <c:v>13.423454</c:v>
                </c:pt>
                <c:pt idx="135">
                  <c:v>13.55575</c:v>
                </c:pt>
                <c:pt idx="136">
                  <c:v>13.674327</c:v>
                </c:pt>
                <c:pt idx="137">
                  <c:v>13.762</c:v>
                </c:pt>
                <c:pt idx="138">
                  <c:v>13.832722</c:v>
                </c:pt>
                <c:pt idx="139">
                  <c:v>13.891477999999999</c:v>
                </c:pt>
                <c:pt idx="140">
                  <c:v>13.950874000000001</c:v>
                </c:pt>
                <c:pt idx="141">
                  <c:v>14.019932000000001</c:v>
                </c:pt>
                <c:pt idx="142">
                  <c:v>14.098960999999999</c:v>
                </c:pt>
                <c:pt idx="143">
                  <c:v>14.195251000000001</c:v>
                </c:pt>
                <c:pt idx="144">
                  <c:v>14.304848</c:v>
                </c:pt>
                <c:pt idx="145">
                  <c:v>14.413875000000001</c:v>
                </c:pt>
                <c:pt idx="146">
                  <c:v>14.523681</c:v>
                </c:pt>
                <c:pt idx="147">
                  <c:v>14.651959</c:v>
                </c:pt>
                <c:pt idx="148">
                  <c:v>14.785593</c:v>
                </c:pt>
                <c:pt idx="149">
                  <c:v>14.912475000000001</c:v>
                </c:pt>
                <c:pt idx="150">
                  <c:v>15.040292000000001</c:v>
                </c:pt>
                <c:pt idx="151">
                  <c:v>15.159611</c:v>
                </c:pt>
                <c:pt idx="152">
                  <c:v>15.238332</c:v>
                </c:pt>
                <c:pt idx="153">
                  <c:v>15.333418</c:v>
                </c:pt>
                <c:pt idx="154">
                  <c:v>15.415616999999999</c:v>
                </c:pt>
                <c:pt idx="155">
                  <c:v>15.485398999999999</c:v>
                </c:pt>
                <c:pt idx="156">
                  <c:v>15.559049999999999</c:v>
                </c:pt>
                <c:pt idx="157">
                  <c:v>15.632440000000001</c:v>
                </c:pt>
                <c:pt idx="158">
                  <c:v>15.706535000000001</c:v>
                </c:pt>
                <c:pt idx="159">
                  <c:v>15.779019999999999</c:v>
                </c:pt>
                <c:pt idx="160">
                  <c:v>15.850593</c:v>
                </c:pt>
                <c:pt idx="161">
                  <c:v>15.948274</c:v>
                </c:pt>
                <c:pt idx="162">
                  <c:v>16.017499000000001</c:v>
                </c:pt>
                <c:pt idx="163">
                  <c:v>16.056139000000002</c:v>
                </c:pt>
                <c:pt idx="164">
                  <c:v>16.087152</c:v>
                </c:pt>
                <c:pt idx="165">
                  <c:v>16.135338999999998</c:v>
                </c:pt>
                <c:pt idx="166">
                  <c:v>16.233142000000001</c:v>
                </c:pt>
                <c:pt idx="167">
                  <c:v>16.335259000000001</c:v>
                </c:pt>
                <c:pt idx="168">
                  <c:v>16.410855000000002</c:v>
                </c:pt>
                <c:pt idx="169">
                  <c:v>16.4741</c:v>
                </c:pt>
                <c:pt idx="170">
                  <c:v>16.541008000000001</c:v>
                </c:pt>
                <c:pt idx="171">
                  <c:v>16.636695</c:v>
                </c:pt>
                <c:pt idx="172">
                  <c:v>16.718122000000001</c:v>
                </c:pt>
                <c:pt idx="173">
                  <c:v>16.785795</c:v>
                </c:pt>
                <c:pt idx="174">
                  <c:v>16.882567999999999</c:v>
                </c:pt>
                <c:pt idx="175">
                  <c:v>17.003613000000001</c:v>
                </c:pt>
                <c:pt idx="176">
                  <c:v>17.108180999999998</c:v>
                </c:pt>
                <c:pt idx="177">
                  <c:v>17.182331000000001</c:v>
                </c:pt>
                <c:pt idx="178">
                  <c:v>17.240110999999999</c:v>
                </c:pt>
                <c:pt idx="179">
                  <c:v>17.275963000000001</c:v>
                </c:pt>
                <c:pt idx="180">
                  <c:v>17.311295000000001</c:v>
                </c:pt>
                <c:pt idx="181">
                  <c:v>17.345642999999999</c:v>
                </c:pt>
                <c:pt idx="182">
                  <c:v>17.373432000000001</c:v>
                </c:pt>
                <c:pt idx="183">
                  <c:v>17.412924</c:v>
                </c:pt>
                <c:pt idx="184">
                  <c:v>17.454407</c:v>
                </c:pt>
                <c:pt idx="185">
                  <c:v>17.492713999999999</c:v>
                </c:pt>
                <c:pt idx="186">
                  <c:v>17.558911999999999</c:v>
                </c:pt>
                <c:pt idx="187">
                  <c:v>17.640218000000001</c:v>
                </c:pt>
                <c:pt idx="188">
                  <c:v>17.720555000000001</c:v>
                </c:pt>
                <c:pt idx="189">
                  <c:v>17.80021</c:v>
                </c:pt>
                <c:pt idx="190">
                  <c:v>17.881550000000001</c:v>
                </c:pt>
                <c:pt idx="191">
                  <c:v>17.943398999999999</c:v>
                </c:pt>
                <c:pt idx="192">
                  <c:v>17.976398</c:v>
                </c:pt>
                <c:pt idx="193">
                  <c:v>18.022390000000001</c:v>
                </c:pt>
                <c:pt idx="194">
                  <c:v>18.133396000000001</c:v>
                </c:pt>
                <c:pt idx="195">
                  <c:v>18.296488</c:v>
                </c:pt>
                <c:pt idx="196">
                  <c:v>18.43083</c:v>
                </c:pt>
                <c:pt idx="197">
                  <c:v>18.520485000000001</c:v>
                </c:pt>
                <c:pt idx="198">
                  <c:v>18.580227000000001</c:v>
                </c:pt>
                <c:pt idx="199">
                  <c:v>18.636825000000002</c:v>
                </c:pt>
                <c:pt idx="200">
                  <c:v>18.689699999999998</c:v>
                </c:pt>
                <c:pt idx="201">
                  <c:v>18.748571999999999</c:v>
                </c:pt>
                <c:pt idx="202">
                  <c:v>18.821085</c:v>
                </c:pt>
                <c:pt idx="203">
                  <c:v>18.862901000000001</c:v>
                </c:pt>
                <c:pt idx="204">
                  <c:v>18.910958999999998</c:v>
                </c:pt>
                <c:pt idx="205">
                  <c:v>18.946944999999999</c:v>
                </c:pt>
                <c:pt idx="206">
                  <c:v>19.220319</c:v>
                </c:pt>
                <c:pt idx="207">
                  <c:v>19.662465999999998</c:v>
                </c:pt>
                <c:pt idx="208">
                  <c:v>19.9617</c:v>
                </c:pt>
                <c:pt idx="209">
                  <c:v>20.164757000000002</c:v>
                </c:pt>
                <c:pt idx="210">
                  <c:v>20.294149999999998</c:v>
                </c:pt>
                <c:pt idx="211">
                  <c:v>20.384958000000001</c:v>
                </c:pt>
                <c:pt idx="212">
                  <c:v>20.506705</c:v>
                </c:pt>
                <c:pt idx="213">
                  <c:v>20.633208</c:v>
                </c:pt>
                <c:pt idx="214">
                  <c:v>20.735372999999999</c:v>
                </c:pt>
                <c:pt idx="215">
                  <c:v>20.848739999999999</c:v>
                </c:pt>
                <c:pt idx="216">
                  <c:v>20.970306999999998</c:v>
                </c:pt>
                <c:pt idx="217">
                  <c:v>21.090419000000001</c:v>
                </c:pt>
                <c:pt idx="218">
                  <c:v>21.202093999999999</c:v>
                </c:pt>
                <c:pt idx="219">
                  <c:v>21.310305</c:v>
                </c:pt>
                <c:pt idx="220">
                  <c:v>21.440698000000001</c:v>
                </c:pt>
                <c:pt idx="221">
                  <c:v>21.569116000000001</c:v>
                </c:pt>
                <c:pt idx="222">
                  <c:v>21.665599</c:v>
                </c:pt>
                <c:pt idx="223">
                  <c:v>21.912828000000001</c:v>
                </c:pt>
                <c:pt idx="224">
                  <c:v>22.152578999999999</c:v>
                </c:pt>
                <c:pt idx="225">
                  <c:v>22.297115999999999</c:v>
                </c:pt>
                <c:pt idx="226">
                  <c:v>22.436565999999999</c:v>
                </c:pt>
                <c:pt idx="227">
                  <c:v>22.584181000000001</c:v>
                </c:pt>
                <c:pt idx="228">
                  <c:v>22.711932000000001</c:v>
                </c:pt>
                <c:pt idx="229">
                  <c:v>22.827870000000001</c:v>
                </c:pt>
                <c:pt idx="230">
                  <c:v>22.940023</c:v>
                </c:pt>
                <c:pt idx="231">
                  <c:v>23.048535000000001</c:v>
                </c:pt>
                <c:pt idx="232">
                  <c:v>23.152576</c:v>
                </c:pt>
                <c:pt idx="233">
                  <c:v>23.276005000000001</c:v>
                </c:pt>
                <c:pt idx="234">
                  <c:v>23.404416000000001</c:v>
                </c:pt>
                <c:pt idx="235">
                  <c:v>23.538119999999999</c:v>
                </c:pt>
                <c:pt idx="236">
                  <c:v>23.654706999999998</c:v>
                </c:pt>
                <c:pt idx="237">
                  <c:v>23.751346999999999</c:v>
                </c:pt>
                <c:pt idx="238">
                  <c:v>23.882197000000001</c:v>
                </c:pt>
                <c:pt idx="239">
                  <c:v>23.988803999999998</c:v>
                </c:pt>
                <c:pt idx="240">
                  <c:v>24.094366000000001</c:v>
                </c:pt>
                <c:pt idx="241">
                  <c:v>24.197506000000001</c:v>
                </c:pt>
                <c:pt idx="242">
                  <c:v>24.280571999999999</c:v>
                </c:pt>
                <c:pt idx="243">
                  <c:v>24.331016000000002</c:v>
                </c:pt>
                <c:pt idx="244">
                  <c:v>24.408161</c:v>
                </c:pt>
                <c:pt idx="245">
                  <c:v>24.512435</c:v>
                </c:pt>
                <c:pt idx="246">
                  <c:v>24.608021000000001</c:v>
                </c:pt>
                <c:pt idx="247">
                  <c:v>24.725518000000001</c:v>
                </c:pt>
                <c:pt idx="248">
                  <c:v>24.889275999999999</c:v>
                </c:pt>
                <c:pt idx="249">
                  <c:v>25.080124000000001</c:v>
                </c:pt>
                <c:pt idx="250">
                  <c:v>25.207366</c:v>
                </c:pt>
                <c:pt idx="251">
                  <c:v>25.352927000000001</c:v>
                </c:pt>
                <c:pt idx="252">
                  <c:v>25.487366000000002</c:v>
                </c:pt>
                <c:pt idx="253">
                  <c:v>25.600334</c:v>
                </c:pt>
                <c:pt idx="254">
                  <c:v>25.753315000000001</c:v>
                </c:pt>
                <c:pt idx="255">
                  <c:v>25.896963</c:v>
                </c:pt>
                <c:pt idx="256">
                  <c:v>26.024204999999998</c:v>
                </c:pt>
                <c:pt idx="257">
                  <c:v>26.141100999999999</c:v>
                </c:pt>
                <c:pt idx="258">
                  <c:v>26.26332</c:v>
                </c:pt>
                <c:pt idx="259">
                  <c:v>26.380548000000001</c:v>
                </c:pt>
                <c:pt idx="260">
                  <c:v>26.512722</c:v>
                </c:pt>
                <c:pt idx="261">
                  <c:v>26.636012999999998</c:v>
                </c:pt>
                <c:pt idx="262">
                  <c:v>26.746480999999999</c:v>
                </c:pt>
                <c:pt idx="263">
                  <c:v>26.850107000000001</c:v>
                </c:pt>
                <c:pt idx="264">
                  <c:v>26.940674000000001</c:v>
                </c:pt>
                <c:pt idx="265">
                  <c:v>27.031434999999998</c:v>
                </c:pt>
                <c:pt idx="266">
                  <c:v>27.150378</c:v>
                </c:pt>
                <c:pt idx="267">
                  <c:v>27.239598999999998</c:v>
                </c:pt>
                <c:pt idx="268">
                  <c:v>27.330369999999998</c:v>
                </c:pt>
                <c:pt idx="269">
                  <c:v>27.408090000000001</c:v>
                </c:pt>
                <c:pt idx="270">
                  <c:v>27.502345999999999</c:v>
                </c:pt>
                <c:pt idx="271">
                  <c:v>27.623260999999999</c:v>
                </c:pt>
                <c:pt idx="272">
                  <c:v>27.763259000000001</c:v>
                </c:pt>
                <c:pt idx="273">
                  <c:v>27.865337</c:v>
                </c:pt>
                <c:pt idx="274">
                  <c:v>27.951242000000001</c:v>
                </c:pt>
                <c:pt idx="275">
                  <c:v>28.064520999999999</c:v>
                </c:pt>
                <c:pt idx="276">
                  <c:v>28.215519</c:v>
                </c:pt>
                <c:pt idx="277">
                  <c:v>28.354125</c:v>
                </c:pt>
                <c:pt idx="278">
                  <c:v>28.444409</c:v>
                </c:pt>
                <c:pt idx="279">
                  <c:v>28.613624999999999</c:v>
                </c:pt>
                <c:pt idx="280">
                  <c:v>28.757031000000001</c:v>
                </c:pt>
                <c:pt idx="281">
                  <c:v>28.878312000000001</c:v>
                </c:pt>
                <c:pt idx="282">
                  <c:v>29.004874999999998</c:v>
                </c:pt>
                <c:pt idx="283">
                  <c:v>29.120166000000001</c:v>
                </c:pt>
                <c:pt idx="284">
                  <c:v>29.251791000000001</c:v>
                </c:pt>
              </c:numCache>
            </c:numRef>
          </c:yVal>
          <c:smooth val="1"/>
          <c:extLst>
            <c:ext xmlns:c16="http://schemas.microsoft.com/office/drawing/2014/chart" uri="{C3380CC4-5D6E-409C-BE32-E72D297353CC}">
              <c16:uniqueId val="{00000000-36A2-48EF-8246-266111C65208}"/>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Elaborated!$I$3:$I$343</c:f>
              <c:numCache>
                <c:formatCode>0.00</c:formatCode>
                <c:ptCount val="341"/>
                <c:pt idx="0">
                  <c:v>0</c:v>
                </c:pt>
                <c:pt idx="1">
                  <c:v>-0.49396174999999998</c:v>
                </c:pt>
                <c:pt idx="2">
                  <c:v>-0.85778617999999995</c:v>
                </c:pt>
                <c:pt idx="3">
                  <c:v>-0.92814549000000002</c:v>
                </c:pt>
                <c:pt idx="4">
                  <c:v>-0.95846920000000002</c:v>
                </c:pt>
                <c:pt idx="5">
                  <c:v>-0.96935556</c:v>
                </c:pt>
                <c:pt idx="6">
                  <c:v>-1.0494846</c:v>
                </c:pt>
                <c:pt idx="7">
                  <c:v>-1.1699501999999999</c:v>
                </c:pt>
                <c:pt idx="8">
                  <c:v>-1.2115718</c:v>
                </c:pt>
                <c:pt idx="9">
                  <c:v>-1.2311179999999999</c:v>
                </c:pt>
                <c:pt idx="10">
                  <c:v>-1.2418594000000001</c:v>
                </c:pt>
                <c:pt idx="11">
                  <c:v>-1.2647390000000001</c:v>
                </c:pt>
                <c:pt idx="12">
                  <c:v>-1.3713553000000001</c:v>
                </c:pt>
                <c:pt idx="13">
                  <c:v>-1.5014613000000001</c:v>
                </c:pt>
                <c:pt idx="14">
                  <c:v>-1.628112</c:v>
                </c:pt>
                <c:pt idx="15">
                  <c:v>-1.7275662000000001</c:v>
                </c:pt>
                <c:pt idx="16">
                  <c:v>-1.8174524999999999</c:v>
                </c:pt>
                <c:pt idx="17">
                  <c:v>-1.9214001999999999</c:v>
                </c:pt>
                <c:pt idx="18">
                  <c:v>-1.9595137</c:v>
                </c:pt>
                <c:pt idx="19">
                  <c:v>-1.9948853</c:v>
                </c:pt>
                <c:pt idx="20">
                  <c:v>-2.0717024999999998</c:v>
                </c:pt>
                <c:pt idx="21">
                  <c:v>-2.0803349</c:v>
                </c:pt>
                <c:pt idx="22">
                  <c:v>-2.1421836999999999</c:v>
                </c:pt>
                <c:pt idx="23">
                  <c:v>-2.2220447000000001</c:v>
                </c:pt>
                <c:pt idx="24">
                  <c:v>-2.2640248000000001</c:v>
                </c:pt>
                <c:pt idx="25">
                  <c:v>-2.3522805999999998</c:v>
                </c:pt>
                <c:pt idx="26">
                  <c:v>-2.4295748000000001</c:v>
                </c:pt>
                <c:pt idx="27">
                  <c:v>-2.4696492999999999</c:v>
                </c:pt>
                <c:pt idx="28">
                  <c:v>-2.5372778</c:v>
                </c:pt>
                <c:pt idx="29">
                  <c:v>-2.5821632999999999</c:v>
                </c:pt>
                <c:pt idx="30">
                  <c:v>-2.6644882000000001</c:v>
                </c:pt>
                <c:pt idx="31">
                  <c:v>-2.7369392000000001</c:v>
                </c:pt>
                <c:pt idx="32">
                  <c:v>-2.7804606999999999</c:v>
                </c:pt>
                <c:pt idx="33">
                  <c:v>-2.9026920999999999</c:v>
                </c:pt>
                <c:pt idx="34">
                  <c:v>-2.9455418</c:v>
                </c:pt>
                <c:pt idx="35">
                  <c:v>-2.9993185000000002</c:v>
                </c:pt>
                <c:pt idx="36">
                  <c:v>-3.0999477999999998</c:v>
                </c:pt>
                <c:pt idx="37">
                  <c:v>-3.1816757</c:v>
                </c:pt>
                <c:pt idx="38">
                  <c:v>-3.2093462000000001</c:v>
                </c:pt>
                <c:pt idx="39">
                  <c:v>-3.3147289999999998</c:v>
                </c:pt>
                <c:pt idx="40">
                  <c:v>-3.3565037000000002</c:v>
                </c:pt>
                <c:pt idx="41">
                  <c:v>-3.4409144</c:v>
                </c:pt>
                <c:pt idx="42">
                  <c:v>-3.4850053999999999</c:v>
                </c:pt>
                <c:pt idx="43">
                  <c:v>-3.6240420000000002</c:v>
                </c:pt>
                <c:pt idx="44">
                  <c:v>-3.6979742</c:v>
                </c:pt>
                <c:pt idx="45">
                  <c:v>-3.7964929999999999</c:v>
                </c:pt>
                <c:pt idx="46">
                  <c:v>-3.8390675999999999</c:v>
                </c:pt>
                <c:pt idx="47">
                  <c:v>-3.8789064</c:v>
                </c:pt>
                <c:pt idx="48">
                  <c:v>-3.9442827</c:v>
                </c:pt>
                <c:pt idx="49">
                  <c:v>-4.0164317</c:v>
                </c:pt>
                <c:pt idx="50">
                  <c:v>-4.0343577000000002</c:v>
                </c:pt>
                <c:pt idx="51">
                  <c:v>-4.1339332000000004</c:v>
                </c:pt>
                <c:pt idx="52">
                  <c:v>-4.1805757000000003</c:v>
                </c:pt>
                <c:pt idx="53">
                  <c:v>-4.2407186000000001</c:v>
                </c:pt>
                <c:pt idx="54">
                  <c:v>-4.2818645999999996</c:v>
                </c:pt>
                <c:pt idx="55">
                  <c:v>-4.3470145000000002</c:v>
                </c:pt>
                <c:pt idx="56">
                  <c:v>-4.4238460000000002</c:v>
                </c:pt>
                <c:pt idx="57">
                  <c:v>-4.4499798000000004</c:v>
                </c:pt>
                <c:pt idx="58">
                  <c:v>-4.4812674000000001</c:v>
                </c:pt>
                <c:pt idx="59">
                  <c:v>-4.5326956000000003</c:v>
                </c:pt>
                <c:pt idx="60">
                  <c:v>-4.602951</c:v>
                </c:pt>
                <c:pt idx="61">
                  <c:v>-4.6250856000000002</c:v>
                </c:pt>
                <c:pt idx="62">
                  <c:v>-4.7044049000000001</c:v>
                </c:pt>
                <c:pt idx="63">
                  <c:v>-4.7183273999999997</c:v>
                </c:pt>
                <c:pt idx="64">
                  <c:v>-4.7261693999999999</c:v>
                </c:pt>
                <c:pt idx="65">
                  <c:v>-4.7594428000000004</c:v>
                </c:pt>
                <c:pt idx="66">
                  <c:v>-4.7761680999999996</c:v>
                </c:pt>
                <c:pt idx="67">
                  <c:v>-4.8712495000000002</c:v>
                </c:pt>
                <c:pt idx="68">
                  <c:v>-4.9722213999999996</c:v>
                </c:pt>
                <c:pt idx="69">
                  <c:v>-5.0600661000000002</c:v>
                </c:pt>
                <c:pt idx="70">
                  <c:v>-5.2016792000000001</c:v>
                </c:pt>
                <c:pt idx="71">
                  <c:v>-5.3335777000000002</c:v>
                </c:pt>
                <c:pt idx="72">
                  <c:v>-5.4478771000000004</c:v>
                </c:pt>
                <c:pt idx="73">
                  <c:v>-5.5703066000000003</c:v>
                </c:pt>
                <c:pt idx="74">
                  <c:v>-5.6518975999999999</c:v>
                </c:pt>
                <c:pt idx="75">
                  <c:v>-5.8110090999999997</c:v>
                </c:pt>
                <c:pt idx="76">
                  <c:v>-5.9072075999999996</c:v>
                </c:pt>
                <c:pt idx="77">
                  <c:v>-6.0617796999999998</c:v>
                </c:pt>
                <c:pt idx="78">
                  <c:v>-6.1374994000000003</c:v>
                </c:pt>
                <c:pt idx="79">
                  <c:v>-6.3110853000000002</c:v>
                </c:pt>
                <c:pt idx="80">
                  <c:v>-6.4315604999999998</c:v>
                </c:pt>
                <c:pt idx="81">
                  <c:v>-6.5173367999999998</c:v>
                </c:pt>
                <c:pt idx="82">
                  <c:v>-6.5740122000000003</c:v>
                </c:pt>
                <c:pt idx="83">
                  <c:v>-6.6810704000000003</c:v>
                </c:pt>
                <c:pt idx="84">
                  <c:v>-6.7483265000000001</c:v>
                </c:pt>
                <c:pt idx="85">
                  <c:v>-6.8083286999999997</c:v>
                </c:pt>
                <c:pt idx="86">
                  <c:v>-6.9238317</c:v>
                </c:pt>
                <c:pt idx="87">
                  <c:v>-6.9852356000000002</c:v>
                </c:pt>
                <c:pt idx="88">
                  <c:v>-7.0225448999999998</c:v>
                </c:pt>
                <c:pt idx="89">
                  <c:v>-7.1056603999999997</c:v>
                </c:pt>
                <c:pt idx="90">
                  <c:v>-7.2073824000000002</c:v>
                </c:pt>
                <c:pt idx="91">
                  <c:v>-7.2769842000000002</c:v>
                </c:pt>
                <c:pt idx="92">
                  <c:v>-7.3068719</c:v>
                </c:pt>
                <c:pt idx="93">
                  <c:v>-7.3784625999999998</c:v>
                </c:pt>
                <c:pt idx="94">
                  <c:v>-7.4036099999999996</c:v>
                </c:pt>
                <c:pt idx="95">
                  <c:v>-7.4788502000000001</c:v>
                </c:pt>
                <c:pt idx="96">
                  <c:v>-7.5163345000000001</c:v>
                </c:pt>
                <c:pt idx="97">
                  <c:v>-7.5592566000000003</c:v>
                </c:pt>
                <c:pt idx="98">
                  <c:v>-7.5992663</c:v>
                </c:pt>
                <c:pt idx="99">
                  <c:v>-7.6263712000000003</c:v>
                </c:pt>
                <c:pt idx="100">
                  <c:v>-7.6733095000000002</c:v>
                </c:pt>
                <c:pt idx="101">
                  <c:v>-7.7331791000000001</c:v>
                </c:pt>
                <c:pt idx="102">
                  <c:v>-7.7903286999999999</c:v>
                </c:pt>
                <c:pt idx="103">
                  <c:v>-7.8275006999999999</c:v>
                </c:pt>
                <c:pt idx="104">
                  <c:v>-7.9481885999999999</c:v>
                </c:pt>
                <c:pt idx="105">
                  <c:v>-8.0146198999999996</c:v>
                </c:pt>
                <c:pt idx="106">
                  <c:v>-8.0838687999999994</c:v>
                </c:pt>
                <c:pt idx="107">
                  <c:v>-8.1246200999999996</c:v>
                </c:pt>
                <c:pt idx="108">
                  <c:v>-8.2109363999999996</c:v>
                </c:pt>
                <c:pt idx="109">
                  <c:v>-8.2658280000000008</c:v>
                </c:pt>
                <c:pt idx="110">
                  <c:v>-8.3614441999999993</c:v>
                </c:pt>
                <c:pt idx="111">
                  <c:v>-8.4228096000000008</c:v>
                </c:pt>
                <c:pt idx="112">
                  <c:v>-8.5403634999999998</c:v>
                </c:pt>
                <c:pt idx="113">
                  <c:v>-8.6344629000000008</c:v>
                </c:pt>
                <c:pt idx="114">
                  <c:v>-8.7384277000000008</c:v>
                </c:pt>
                <c:pt idx="115">
                  <c:v>-8.8306298999999999</c:v>
                </c:pt>
                <c:pt idx="116">
                  <c:v>-8.8938737000000003</c:v>
                </c:pt>
                <c:pt idx="117">
                  <c:v>-9.0029114999999997</c:v>
                </c:pt>
                <c:pt idx="118">
                  <c:v>-9.1313566000000002</c:v>
                </c:pt>
                <c:pt idx="119">
                  <c:v>-9.2312353999999992</c:v>
                </c:pt>
                <c:pt idx="120">
                  <c:v>-9.3944521999999999</c:v>
                </c:pt>
                <c:pt idx="121">
                  <c:v>-9.5014263000000003</c:v>
                </c:pt>
                <c:pt idx="122">
                  <c:v>-9.6106800000000003</c:v>
                </c:pt>
                <c:pt idx="123">
                  <c:v>-9.6807595000000006</c:v>
                </c:pt>
                <c:pt idx="124">
                  <c:v>-9.7665188000000001</c:v>
                </c:pt>
                <c:pt idx="125">
                  <c:v>-9.8403629000000006</c:v>
                </c:pt>
                <c:pt idx="126">
                  <c:v>-9.9021059999999999</c:v>
                </c:pt>
                <c:pt idx="127">
                  <c:v>-9.9485069999999993</c:v>
                </c:pt>
                <c:pt idx="128">
                  <c:v>-9.9913059000000004</c:v>
                </c:pt>
                <c:pt idx="129">
                  <c:v>-10.065356</c:v>
                </c:pt>
                <c:pt idx="130">
                  <c:v>-10.083182000000001</c:v>
                </c:pt>
                <c:pt idx="131">
                  <c:v>-10.187716</c:v>
                </c:pt>
                <c:pt idx="132">
                  <c:v>-10.231589</c:v>
                </c:pt>
                <c:pt idx="133">
                  <c:v>-10.342933</c:v>
                </c:pt>
                <c:pt idx="134">
                  <c:v>-10.406177</c:v>
                </c:pt>
                <c:pt idx="135">
                  <c:v>-10.527759</c:v>
                </c:pt>
                <c:pt idx="136">
                  <c:v>-10.564553</c:v>
                </c:pt>
                <c:pt idx="137">
                  <c:v>-10.632628</c:v>
                </c:pt>
                <c:pt idx="138">
                  <c:v>-10.709253</c:v>
                </c:pt>
                <c:pt idx="139">
                  <c:v>-10.756795</c:v>
                </c:pt>
                <c:pt idx="140">
                  <c:v>-10.829249000000001</c:v>
                </c:pt>
                <c:pt idx="141">
                  <c:v>-10.891954</c:v>
                </c:pt>
                <c:pt idx="142">
                  <c:v>-10.919147000000001</c:v>
                </c:pt>
                <c:pt idx="143">
                  <c:v>-11.031655000000001</c:v>
                </c:pt>
                <c:pt idx="144">
                  <c:v>-11.093220000000001</c:v>
                </c:pt>
                <c:pt idx="145">
                  <c:v>-11.182748999999999</c:v>
                </c:pt>
                <c:pt idx="146">
                  <c:v>-11.286636</c:v>
                </c:pt>
                <c:pt idx="147">
                  <c:v>-11.352335</c:v>
                </c:pt>
                <c:pt idx="148">
                  <c:v>-11.445543000000001</c:v>
                </c:pt>
                <c:pt idx="149">
                  <c:v>-11.585827</c:v>
                </c:pt>
                <c:pt idx="150">
                  <c:v>-11.648491</c:v>
                </c:pt>
                <c:pt idx="151">
                  <c:v>-11.731045999999999</c:v>
                </c:pt>
                <c:pt idx="152">
                  <c:v>-11.795780000000001</c:v>
                </c:pt>
                <c:pt idx="153">
                  <c:v>-11.872793</c:v>
                </c:pt>
                <c:pt idx="154">
                  <c:v>-11.944054</c:v>
                </c:pt>
                <c:pt idx="155">
                  <c:v>-12.025195</c:v>
                </c:pt>
                <c:pt idx="156">
                  <c:v>-12.078044</c:v>
                </c:pt>
                <c:pt idx="157">
                  <c:v>-12.117540999999999</c:v>
                </c:pt>
                <c:pt idx="158">
                  <c:v>-12.184558000000001</c:v>
                </c:pt>
                <c:pt idx="159">
                  <c:v>-12.249973000000001</c:v>
                </c:pt>
                <c:pt idx="160">
                  <c:v>-12.328582000000001</c:v>
                </c:pt>
                <c:pt idx="161">
                  <c:v>-12.411398999999999</c:v>
                </c:pt>
                <c:pt idx="162">
                  <c:v>-12.445838999999999</c:v>
                </c:pt>
                <c:pt idx="163">
                  <c:v>-12.450993</c:v>
                </c:pt>
                <c:pt idx="164">
                  <c:v>-12.49057</c:v>
                </c:pt>
                <c:pt idx="165">
                  <c:v>-12.570221</c:v>
                </c:pt>
                <c:pt idx="166">
                  <c:v>-12.602083</c:v>
                </c:pt>
                <c:pt idx="167">
                  <c:v>-12.690367</c:v>
                </c:pt>
                <c:pt idx="168">
                  <c:v>-12.743905</c:v>
                </c:pt>
                <c:pt idx="169">
                  <c:v>-12.797822999999999</c:v>
                </c:pt>
                <c:pt idx="170">
                  <c:v>-12.865247999999999</c:v>
                </c:pt>
                <c:pt idx="171">
                  <c:v>-12.945073000000001</c:v>
                </c:pt>
                <c:pt idx="172">
                  <c:v>-13.027931000000001</c:v>
                </c:pt>
                <c:pt idx="173">
                  <c:v>-13.069055000000001</c:v>
                </c:pt>
                <c:pt idx="174">
                  <c:v>-13.141429</c:v>
                </c:pt>
                <c:pt idx="175">
                  <c:v>-13.227366</c:v>
                </c:pt>
                <c:pt idx="176">
                  <c:v>-13.304731</c:v>
                </c:pt>
                <c:pt idx="177">
                  <c:v>-13.386490999999999</c:v>
                </c:pt>
                <c:pt idx="178">
                  <c:v>-13.454214</c:v>
                </c:pt>
                <c:pt idx="179">
                  <c:v>-13.478498</c:v>
                </c:pt>
                <c:pt idx="180">
                  <c:v>-13.495189</c:v>
                </c:pt>
                <c:pt idx="181">
                  <c:v>-13.524903999999999</c:v>
                </c:pt>
                <c:pt idx="182">
                  <c:v>-13.555438000000001</c:v>
                </c:pt>
                <c:pt idx="183">
                  <c:v>-13.596396</c:v>
                </c:pt>
                <c:pt idx="184">
                  <c:v>-13.62801</c:v>
                </c:pt>
                <c:pt idx="185">
                  <c:v>-13.644152</c:v>
                </c:pt>
                <c:pt idx="186">
                  <c:v>-13.720643000000001</c:v>
                </c:pt>
                <c:pt idx="187">
                  <c:v>-13.744740999999999</c:v>
                </c:pt>
                <c:pt idx="188">
                  <c:v>-13.791788</c:v>
                </c:pt>
                <c:pt idx="189">
                  <c:v>-13.888676</c:v>
                </c:pt>
                <c:pt idx="190">
                  <c:v>-13.949896000000001</c:v>
                </c:pt>
                <c:pt idx="191">
                  <c:v>-14.001398</c:v>
                </c:pt>
                <c:pt idx="192">
                  <c:v>-14.00479</c:v>
                </c:pt>
                <c:pt idx="193">
                  <c:v>-14.088113999999999</c:v>
                </c:pt>
                <c:pt idx="194">
                  <c:v>-14.17183</c:v>
                </c:pt>
                <c:pt idx="195">
                  <c:v>-14.294211000000001</c:v>
                </c:pt>
                <c:pt idx="196">
                  <c:v>-14.393133000000001</c:v>
                </c:pt>
                <c:pt idx="197">
                  <c:v>-14.485941</c:v>
                </c:pt>
                <c:pt idx="198">
                  <c:v>-14.561177000000001</c:v>
                </c:pt>
                <c:pt idx="199">
                  <c:v>-14.604096</c:v>
                </c:pt>
                <c:pt idx="200">
                  <c:v>-14.647249</c:v>
                </c:pt>
                <c:pt idx="201">
                  <c:v>-14.700934999999999</c:v>
                </c:pt>
                <c:pt idx="202">
                  <c:v>-14.801874</c:v>
                </c:pt>
                <c:pt idx="203">
                  <c:v>-14.792809999999999</c:v>
                </c:pt>
                <c:pt idx="204">
                  <c:v>-14.920501</c:v>
                </c:pt>
                <c:pt idx="205">
                  <c:v>-14.932776</c:v>
                </c:pt>
                <c:pt idx="206">
                  <c:v>-15.087237999999999</c:v>
                </c:pt>
                <c:pt idx="207">
                  <c:v>-15.391154</c:v>
                </c:pt>
                <c:pt idx="208">
                  <c:v>-15.70261</c:v>
                </c:pt>
                <c:pt idx="209">
                  <c:v>-15.841594000000001</c:v>
                </c:pt>
                <c:pt idx="210">
                  <c:v>-16.002604999999999</c:v>
                </c:pt>
                <c:pt idx="211">
                  <c:v>-16.103878000000002</c:v>
                </c:pt>
                <c:pt idx="212">
                  <c:v>-16.185924</c:v>
                </c:pt>
                <c:pt idx="213">
                  <c:v>-16.310206999999998</c:v>
                </c:pt>
                <c:pt idx="214">
                  <c:v>-16.399325999999999</c:v>
                </c:pt>
                <c:pt idx="215">
                  <c:v>-16.515912</c:v>
                </c:pt>
                <c:pt idx="216">
                  <c:v>-16.632178</c:v>
                </c:pt>
                <c:pt idx="217">
                  <c:v>-16.720977999999999</c:v>
                </c:pt>
                <c:pt idx="218">
                  <c:v>-16.857206999999999</c:v>
                </c:pt>
                <c:pt idx="219">
                  <c:v>-16.932993</c:v>
                </c:pt>
                <c:pt idx="220">
                  <c:v>-17.073509000000001</c:v>
                </c:pt>
                <c:pt idx="221">
                  <c:v>-17.181626999999999</c:v>
                </c:pt>
                <c:pt idx="222">
                  <c:v>-17.293958</c:v>
                </c:pt>
                <c:pt idx="223">
                  <c:v>-17.422077999999999</c:v>
                </c:pt>
                <c:pt idx="224">
                  <c:v>-17.680897000000002</c:v>
                </c:pt>
                <c:pt idx="225">
                  <c:v>-17.836259999999999</c:v>
                </c:pt>
                <c:pt idx="226">
                  <c:v>-17.968738999999999</c:v>
                </c:pt>
                <c:pt idx="227">
                  <c:v>-18.086290999999999</c:v>
                </c:pt>
                <c:pt idx="228">
                  <c:v>-18.241880999999999</c:v>
                </c:pt>
                <c:pt idx="229">
                  <c:v>-18.363961</c:v>
                </c:pt>
                <c:pt idx="230">
                  <c:v>-18.463346999999999</c:v>
                </c:pt>
                <c:pt idx="231">
                  <c:v>-18.572707000000001</c:v>
                </c:pt>
                <c:pt idx="232">
                  <c:v>-18.695526000000001</c:v>
                </c:pt>
                <c:pt idx="233">
                  <c:v>-18.783517</c:v>
                </c:pt>
                <c:pt idx="234">
                  <c:v>-18.933315</c:v>
                </c:pt>
                <c:pt idx="235">
                  <c:v>-19.043185999999999</c:v>
                </c:pt>
                <c:pt idx="236">
                  <c:v>-19.174050000000001</c:v>
                </c:pt>
                <c:pt idx="237">
                  <c:v>-19.285373</c:v>
                </c:pt>
                <c:pt idx="238">
                  <c:v>-19.443899999999999</c:v>
                </c:pt>
                <c:pt idx="239">
                  <c:v>-19.510195</c:v>
                </c:pt>
                <c:pt idx="240">
                  <c:v>-19.647558</c:v>
                </c:pt>
                <c:pt idx="241">
                  <c:v>-19.774372</c:v>
                </c:pt>
                <c:pt idx="242">
                  <c:v>-19.844830000000002</c:v>
                </c:pt>
                <c:pt idx="243">
                  <c:v>-19.954675000000002</c:v>
                </c:pt>
                <c:pt idx="244">
                  <c:v>-20.026368999999999</c:v>
                </c:pt>
                <c:pt idx="245">
                  <c:v>-20.127970999999999</c:v>
                </c:pt>
                <c:pt idx="246">
                  <c:v>-20.205873</c:v>
                </c:pt>
                <c:pt idx="247">
                  <c:v>-20.342454</c:v>
                </c:pt>
                <c:pt idx="248">
                  <c:v>-20.502319</c:v>
                </c:pt>
                <c:pt idx="249">
                  <c:v>-20.702601000000001</c:v>
                </c:pt>
                <c:pt idx="250">
                  <c:v>-20.870372</c:v>
                </c:pt>
                <c:pt idx="251">
                  <c:v>-20.999459999999999</c:v>
                </c:pt>
                <c:pt idx="252">
                  <c:v>-21.187877</c:v>
                </c:pt>
                <c:pt idx="253">
                  <c:v>-21.336324000000001</c:v>
                </c:pt>
                <c:pt idx="254">
                  <c:v>-21.496979</c:v>
                </c:pt>
                <c:pt idx="255">
                  <c:v>-21.653694999999999</c:v>
                </c:pt>
                <c:pt idx="256">
                  <c:v>-21.824431000000001</c:v>
                </c:pt>
                <c:pt idx="257">
                  <c:v>-21.978088</c:v>
                </c:pt>
                <c:pt idx="258">
                  <c:v>-22.17135</c:v>
                </c:pt>
                <c:pt idx="259">
                  <c:v>-22.274646000000001</c:v>
                </c:pt>
                <c:pt idx="260">
                  <c:v>-22.452127000000001</c:v>
                </c:pt>
                <c:pt idx="261">
                  <c:v>-22.633685</c:v>
                </c:pt>
                <c:pt idx="262">
                  <c:v>-22.775041999999999</c:v>
                </c:pt>
                <c:pt idx="263">
                  <c:v>-22.918738000000001</c:v>
                </c:pt>
                <c:pt idx="264">
                  <c:v>-23.092127999999999</c:v>
                </c:pt>
                <c:pt idx="265">
                  <c:v>-23.203679999999999</c:v>
                </c:pt>
                <c:pt idx="266">
                  <c:v>-23.365644</c:v>
                </c:pt>
                <c:pt idx="267">
                  <c:v>-23.503663</c:v>
                </c:pt>
                <c:pt idx="268">
                  <c:v>-23.663881</c:v>
                </c:pt>
                <c:pt idx="269">
                  <c:v>-23.778773999999999</c:v>
                </c:pt>
                <c:pt idx="270">
                  <c:v>-23.946878000000002</c:v>
                </c:pt>
                <c:pt idx="271">
                  <c:v>-24.097301000000002</c:v>
                </c:pt>
                <c:pt idx="272">
                  <c:v>-24.276368999999999</c:v>
                </c:pt>
                <c:pt idx="273">
                  <c:v>-24.438862</c:v>
                </c:pt>
                <c:pt idx="274">
                  <c:v>-24.620291999999999</c:v>
                </c:pt>
                <c:pt idx="275">
                  <c:v>-24.792505999999999</c:v>
                </c:pt>
                <c:pt idx="276">
                  <c:v>-24.956116000000002</c:v>
                </c:pt>
                <c:pt idx="277">
                  <c:v>-25.215496000000002</c:v>
                </c:pt>
                <c:pt idx="278">
                  <c:v>-25.378506999999999</c:v>
                </c:pt>
                <c:pt idx="279">
                  <c:v>-25.674795</c:v>
                </c:pt>
                <c:pt idx="280">
                  <c:v>-25.897129</c:v>
                </c:pt>
                <c:pt idx="281">
                  <c:v>-26.140909000000001</c:v>
                </c:pt>
                <c:pt idx="282">
                  <c:v>-26.407996000000001</c:v>
                </c:pt>
                <c:pt idx="283">
                  <c:v>-26.680786999999999</c:v>
                </c:pt>
                <c:pt idx="284">
                  <c:v>-26.963398999999999</c:v>
                </c:pt>
                <c:pt idx="285">
                  <c:v>-30.377634</c:v>
                </c:pt>
              </c:numCache>
            </c:numRef>
          </c:xVal>
          <c:yVal>
            <c:numRef>
              <c:f>Elaborated!$N$3:$N$287</c:f>
              <c:numCache>
                <c:formatCode>0.00</c:formatCode>
                <c:ptCount val="285"/>
                <c:pt idx="0">
                  <c:v>0</c:v>
                </c:pt>
                <c:pt idx="1">
                  <c:v>0.60672566999999999</c:v>
                </c:pt>
                <c:pt idx="2">
                  <c:v>1.0030045999999999</c:v>
                </c:pt>
                <c:pt idx="3">
                  <c:v>1.0917774</c:v>
                </c:pt>
                <c:pt idx="4">
                  <c:v>1.1203145999999999</c:v>
                </c:pt>
                <c:pt idx="5">
                  <c:v>1.1412694999999999</c:v>
                </c:pt>
                <c:pt idx="6">
                  <c:v>1.2457282999999999</c:v>
                </c:pt>
                <c:pt idx="7">
                  <c:v>1.3947324999999999</c:v>
                </c:pt>
                <c:pt idx="8">
                  <c:v>1.4408162</c:v>
                </c:pt>
                <c:pt idx="9">
                  <c:v>1.4532908</c:v>
                </c:pt>
                <c:pt idx="10">
                  <c:v>1.4680276000000001</c:v>
                </c:pt>
                <c:pt idx="11">
                  <c:v>1.5313029</c:v>
                </c:pt>
                <c:pt idx="12">
                  <c:v>1.6967139</c:v>
                </c:pt>
                <c:pt idx="13">
                  <c:v>1.8673512999999999</c:v>
                </c:pt>
                <c:pt idx="14">
                  <c:v>1.9963533</c:v>
                </c:pt>
                <c:pt idx="15">
                  <c:v>2.1094474999999999</c:v>
                </c:pt>
                <c:pt idx="16">
                  <c:v>2.1963504999999999</c:v>
                </c:pt>
                <c:pt idx="17">
                  <c:v>2.2961738</c:v>
                </c:pt>
                <c:pt idx="18">
                  <c:v>2.3675074</c:v>
                </c:pt>
                <c:pt idx="19">
                  <c:v>2.4293531000000002</c:v>
                </c:pt>
                <c:pt idx="20">
                  <c:v>2.4812064</c:v>
                </c:pt>
                <c:pt idx="21">
                  <c:v>2.5535559000000001</c:v>
                </c:pt>
                <c:pt idx="22">
                  <c:v>2.6314969000000001</c:v>
                </c:pt>
                <c:pt idx="23">
                  <c:v>2.6892963999999999</c:v>
                </c:pt>
                <c:pt idx="24">
                  <c:v>2.7775639000000001</c:v>
                </c:pt>
                <c:pt idx="25">
                  <c:v>2.8843771999999999</c:v>
                </c:pt>
                <c:pt idx="26">
                  <c:v>2.9798925000000001</c:v>
                </c:pt>
                <c:pt idx="27">
                  <c:v>3.0678331000000001</c:v>
                </c:pt>
                <c:pt idx="28">
                  <c:v>3.1459356000000001</c:v>
                </c:pt>
                <c:pt idx="29">
                  <c:v>3.2336366999999999</c:v>
                </c:pt>
                <c:pt idx="30">
                  <c:v>3.3182765000000001</c:v>
                </c:pt>
                <c:pt idx="31">
                  <c:v>3.3933042000000002</c:v>
                </c:pt>
                <c:pt idx="32">
                  <c:v>3.4691455000000002</c:v>
                </c:pt>
                <c:pt idx="33">
                  <c:v>3.5744088999999999</c:v>
                </c:pt>
                <c:pt idx="34">
                  <c:v>3.6563279</c:v>
                </c:pt>
                <c:pt idx="35">
                  <c:v>3.7487696000000001</c:v>
                </c:pt>
                <c:pt idx="36">
                  <c:v>3.8426448</c:v>
                </c:pt>
                <c:pt idx="37">
                  <c:v>3.9470491999999999</c:v>
                </c:pt>
                <c:pt idx="38">
                  <c:v>4.0523406</c:v>
                </c:pt>
                <c:pt idx="39">
                  <c:v>4.1408369</c:v>
                </c:pt>
                <c:pt idx="40">
                  <c:v>4.2294473999999997</c:v>
                </c:pt>
                <c:pt idx="41">
                  <c:v>4.2979263000000003</c:v>
                </c:pt>
                <c:pt idx="42">
                  <c:v>4.4003114999999999</c:v>
                </c:pt>
                <c:pt idx="43">
                  <c:v>4.5459740999999996</c:v>
                </c:pt>
                <c:pt idx="44">
                  <c:v>4.6619919999999997</c:v>
                </c:pt>
                <c:pt idx="45">
                  <c:v>4.7693455</c:v>
                </c:pt>
                <c:pt idx="46">
                  <c:v>4.8474452000000001</c:v>
                </c:pt>
                <c:pt idx="47">
                  <c:v>4.9273872000000001</c:v>
                </c:pt>
                <c:pt idx="48">
                  <c:v>4.9981045000000002</c:v>
                </c:pt>
                <c:pt idx="49">
                  <c:v>5.0667315999999998</c:v>
                </c:pt>
                <c:pt idx="50">
                  <c:v>5.1489437999999996</c:v>
                </c:pt>
                <c:pt idx="51">
                  <c:v>5.2324862999999997</c:v>
                </c:pt>
                <c:pt idx="52">
                  <c:v>5.3169494000000004</c:v>
                </c:pt>
                <c:pt idx="53">
                  <c:v>5.3982326</c:v>
                </c:pt>
                <c:pt idx="54">
                  <c:v>5.4721335</c:v>
                </c:pt>
                <c:pt idx="55">
                  <c:v>5.5373045000000003</c:v>
                </c:pt>
                <c:pt idx="56">
                  <c:v>5.5925570999999996</c:v>
                </c:pt>
                <c:pt idx="57">
                  <c:v>5.6586733000000002</c:v>
                </c:pt>
                <c:pt idx="58">
                  <c:v>5.6989381000000003</c:v>
                </c:pt>
                <c:pt idx="59">
                  <c:v>5.7463658000000004</c:v>
                </c:pt>
                <c:pt idx="60">
                  <c:v>5.8069176000000002</c:v>
                </c:pt>
                <c:pt idx="61">
                  <c:v>5.8720093000000002</c:v>
                </c:pt>
                <c:pt idx="62">
                  <c:v>5.9388744000000004</c:v>
                </c:pt>
                <c:pt idx="63">
                  <c:v>5.9848093999999996</c:v>
                </c:pt>
                <c:pt idx="64">
                  <c:v>6.0209039000000004</c:v>
                </c:pt>
                <c:pt idx="65">
                  <c:v>6.0307443999999997</c:v>
                </c:pt>
                <c:pt idx="66">
                  <c:v>6.0410902999999996</c:v>
                </c:pt>
                <c:pt idx="67">
                  <c:v>6.1554121000000004</c:v>
                </c:pt>
                <c:pt idx="68">
                  <c:v>6.2989658999999998</c:v>
                </c:pt>
                <c:pt idx="69">
                  <c:v>6.436426</c:v>
                </c:pt>
                <c:pt idx="70">
                  <c:v>6.5974522000000002</c:v>
                </c:pt>
                <c:pt idx="71">
                  <c:v>6.7710385000000004</c:v>
                </c:pt>
                <c:pt idx="72">
                  <c:v>6.9551597999999997</c:v>
                </c:pt>
                <c:pt idx="73">
                  <c:v>7.0791975999999996</c:v>
                </c:pt>
                <c:pt idx="74">
                  <c:v>7.1949687000000004</c:v>
                </c:pt>
                <c:pt idx="75">
                  <c:v>7.3565614999999998</c:v>
                </c:pt>
                <c:pt idx="76">
                  <c:v>7.5101165999999999</c:v>
                </c:pt>
                <c:pt idx="77">
                  <c:v>7.6540021999999999</c:v>
                </c:pt>
                <c:pt idx="78">
                  <c:v>7.8199999</c:v>
                </c:pt>
                <c:pt idx="79">
                  <c:v>7.9863311000000001</c:v>
                </c:pt>
                <c:pt idx="80">
                  <c:v>8.1326064999999996</c:v>
                </c:pt>
                <c:pt idx="81">
                  <c:v>8.2866622999999997</c:v>
                </c:pt>
                <c:pt idx="82">
                  <c:v>8.4224250999999999</c:v>
                </c:pt>
                <c:pt idx="83">
                  <c:v>8.4972670000000008</c:v>
                </c:pt>
                <c:pt idx="84">
                  <c:v>8.5915642000000005</c:v>
                </c:pt>
                <c:pt idx="85">
                  <c:v>8.6974292000000002</c:v>
                </c:pt>
                <c:pt idx="86">
                  <c:v>8.8022001000000003</c:v>
                </c:pt>
                <c:pt idx="87">
                  <c:v>8.8987092000000008</c:v>
                </c:pt>
                <c:pt idx="88">
                  <c:v>8.9950515000000006</c:v>
                </c:pt>
                <c:pt idx="89">
                  <c:v>9.0981892000000002</c:v>
                </c:pt>
                <c:pt idx="90">
                  <c:v>9.1884759999999996</c:v>
                </c:pt>
                <c:pt idx="91">
                  <c:v>9.2670866000000007</c:v>
                </c:pt>
                <c:pt idx="92">
                  <c:v>9.3346783999999996</c:v>
                </c:pt>
                <c:pt idx="93">
                  <c:v>9.3959364000000001</c:v>
                </c:pt>
                <c:pt idx="94">
                  <c:v>9.4558377</c:v>
                </c:pt>
                <c:pt idx="95">
                  <c:v>9.5274325999999991</c:v>
                </c:pt>
                <c:pt idx="96">
                  <c:v>9.5853173999999992</c:v>
                </c:pt>
                <c:pt idx="97">
                  <c:v>9.6409900999999998</c:v>
                </c:pt>
                <c:pt idx="98">
                  <c:v>9.6812422999999992</c:v>
                </c:pt>
                <c:pt idx="99">
                  <c:v>9.7317502999999999</c:v>
                </c:pt>
                <c:pt idx="100">
                  <c:v>9.795814</c:v>
                </c:pt>
                <c:pt idx="101">
                  <c:v>9.8729055999999993</c:v>
                </c:pt>
                <c:pt idx="102">
                  <c:v>9.9627371999999994</c:v>
                </c:pt>
                <c:pt idx="103">
                  <c:v>10.055398</c:v>
                </c:pt>
                <c:pt idx="104">
                  <c:v>10.142909</c:v>
                </c:pt>
                <c:pt idx="105">
                  <c:v>10.248077</c:v>
                </c:pt>
                <c:pt idx="106">
                  <c:v>10.349288</c:v>
                </c:pt>
                <c:pt idx="107">
                  <c:v>10.440457</c:v>
                </c:pt>
                <c:pt idx="108">
                  <c:v>10.513563</c:v>
                </c:pt>
                <c:pt idx="109">
                  <c:v>10.598191</c:v>
                </c:pt>
                <c:pt idx="110">
                  <c:v>10.714556999999999</c:v>
                </c:pt>
                <c:pt idx="111">
                  <c:v>10.820995</c:v>
                </c:pt>
                <c:pt idx="112">
                  <c:v>10.957882</c:v>
                </c:pt>
                <c:pt idx="113">
                  <c:v>11.084002</c:v>
                </c:pt>
                <c:pt idx="114">
                  <c:v>11.213354000000001</c:v>
                </c:pt>
                <c:pt idx="115">
                  <c:v>11.337085</c:v>
                </c:pt>
                <c:pt idx="116">
                  <c:v>11.465661000000001</c:v>
                </c:pt>
                <c:pt idx="117">
                  <c:v>11.600515</c:v>
                </c:pt>
                <c:pt idx="118">
                  <c:v>11.739966000000001</c:v>
                </c:pt>
                <c:pt idx="119">
                  <c:v>11.88456</c:v>
                </c:pt>
                <c:pt idx="120">
                  <c:v>12.071441</c:v>
                </c:pt>
                <c:pt idx="121">
                  <c:v>12.238415</c:v>
                </c:pt>
                <c:pt idx="122">
                  <c:v>12.375658</c:v>
                </c:pt>
                <c:pt idx="123">
                  <c:v>12.478287</c:v>
                </c:pt>
                <c:pt idx="124">
                  <c:v>12.568076</c:v>
                </c:pt>
                <c:pt idx="125">
                  <c:v>12.645289</c:v>
                </c:pt>
                <c:pt idx="126">
                  <c:v>12.717485</c:v>
                </c:pt>
                <c:pt idx="127">
                  <c:v>12.793656</c:v>
                </c:pt>
                <c:pt idx="128">
                  <c:v>12.860511000000001</c:v>
                </c:pt>
                <c:pt idx="129">
                  <c:v>12.910626000000001</c:v>
                </c:pt>
                <c:pt idx="130">
                  <c:v>12.990080000000001</c:v>
                </c:pt>
                <c:pt idx="131">
                  <c:v>13.104983000000001</c:v>
                </c:pt>
                <c:pt idx="132">
                  <c:v>13.227546</c:v>
                </c:pt>
                <c:pt idx="133">
                  <c:v>13.3201</c:v>
                </c:pt>
                <c:pt idx="134">
                  <c:v>13.423454</c:v>
                </c:pt>
                <c:pt idx="135">
                  <c:v>13.55575</c:v>
                </c:pt>
                <c:pt idx="136">
                  <c:v>13.674327</c:v>
                </c:pt>
                <c:pt idx="137">
                  <c:v>13.762</c:v>
                </c:pt>
                <c:pt idx="138">
                  <c:v>13.832722</c:v>
                </c:pt>
                <c:pt idx="139">
                  <c:v>13.891477999999999</c:v>
                </c:pt>
                <c:pt idx="140">
                  <c:v>13.950874000000001</c:v>
                </c:pt>
                <c:pt idx="141">
                  <c:v>14.019932000000001</c:v>
                </c:pt>
                <c:pt idx="142">
                  <c:v>14.098960999999999</c:v>
                </c:pt>
                <c:pt idx="143">
                  <c:v>14.195251000000001</c:v>
                </c:pt>
                <c:pt idx="144">
                  <c:v>14.304848</c:v>
                </c:pt>
                <c:pt idx="145">
                  <c:v>14.413875000000001</c:v>
                </c:pt>
                <c:pt idx="146">
                  <c:v>14.523681</c:v>
                </c:pt>
                <c:pt idx="147">
                  <c:v>14.651959</c:v>
                </c:pt>
                <c:pt idx="148">
                  <c:v>14.785593</c:v>
                </c:pt>
                <c:pt idx="149">
                  <c:v>14.912475000000001</c:v>
                </c:pt>
                <c:pt idx="150">
                  <c:v>15.040292000000001</c:v>
                </c:pt>
                <c:pt idx="151">
                  <c:v>15.159611</c:v>
                </c:pt>
                <c:pt idx="152">
                  <c:v>15.238332</c:v>
                </c:pt>
                <c:pt idx="153">
                  <c:v>15.333418</c:v>
                </c:pt>
                <c:pt idx="154">
                  <c:v>15.415616999999999</c:v>
                </c:pt>
                <c:pt idx="155">
                  <c:v>15.485398999999999</c:v>
                </c:pt>
                <c:pt idx="156">
                  <c:v>15.559049999999999</c:v>
                </c:pt>
                <c:pt idx="157">
                  <c:v>15.632440000000001</c:v>
                </c:pt>
                <c:pt idx="158">
                  <c:v>15.706535000000001</c:v>
                </c:pt>
                <c:pt idx="159">
                  <c:v>15.779019999999999</c:v>
                </c:pt>
                <c:pt idx="160">
                  <c:v>15.850593</c:v>
                </c:pt>
                <c:pt idx="161">
                  <c:v>15.948274</c:v>
                </c:pt>
                <c:pt idx="162">
                  <c:v>16.017499000000001</c:v>
                </c:pt>
                <c:pt idx="163">
                  <c:v>16.056139000000002</c:v>
                </c:pt>
                <c:pt idx="164">
                  <c:v>16.087152</c:v>
                </c:pt>
                <c:pt idx="165">
                  <c:v>16.135338999999998</c:v>
                </c:pt>
                <c:pt idx="166">
                  <c:v>16.233142000000001</c:v>
                </c:pt>
                <c:pt idx="167">
                  <c:v>16.335259000000001</c:v>
                </c:pt>
                <c:pt idx="168">
                  <c:v>16.410855000000002</c:v>
                </c:pt>
                <c:pt idx="169">
                  <c:v>16.4741</c:v>
                </c:pt>
                <c:pt idx="170">
                  <c:v>16.541008000000001</c:v>
                </c:pt>
                <c:pt idx="171">
                  <c:v>16.636695</c:v>
                </c:pt>
                <c:pt idx="172">
                  <c:v>16.718122000000001</c:v>
                </c:pt>
                <c:pt idx="173">
                  <c:v>16.785795</c:v>
                </c:pt>
                <c:pt idx="174">
                  <c:v>16.882567999999999</c:v>
                </c:pt>
                <c:pt idx="175">
                  <c:v>17.003613000000001</c:v>
                </c:pt>
                <c:pt idx="176">
                  <c:v>17.108180999999998</c:v>
                </c:pt>
                <c:pt idx="177">
                  <c:v>17.182331000000001</c:v>
                </c:pt>
                <c:pt idx="178">
                  <c:v>17.240110999999999</c:v>
                </c:pt>
                <c:pt idx="179">
                  <c:v>17.275963000000001</c:v>
                </c:pt>
                <c:pt idx="180">
                  <c:v>17.311295000000001</c:v>
                </c:pt>
                <c:pt idx="181">
                  <c:v>17.345642999999999</c:v>
                </c:pt>
                <c:pt idx="182">
                  <c:v>17.373432000000001</c:v>
                </c:pt>
                <c:pt idx="183">
                  <c:v>17.412924</c:v>
                </c:pt>
                <c:pt idx="184">
                  <c:v>17.454407</c:v>
                </c:pt>
                <c:pt idx="185">
                  <c:v>17.492713999999999</c:v>
                </c:pt>
                <c:pt idx="186">
                  <c:v>17.558911999999999</c:v>
                </c:pt>
                <c:pt idx="187">
                  <c:v>17.640218000000001</c:v>
                </c:pt>
                <c:pt idx="188">
                  <c:v>17.720555000000001</c:v>
                </c:pt>
                <c:pt idx="189">
                  <c:v>17.80021</c:v>
                </c:pt>
                <c:pt idx="190">
                  <c:v>17.881550000000001</c:v>
                </c:pt>
                <c:pt idx="191">
                  <c:v>17.943398999999999</c:v>
                </c:pt>
                <c:pt idx="192">
                  <c:v>17.976398</c:v>
                </c:pt>
                <c:pt idx="193">
                  <c:v>18.022390000000001</c:v>
                </c:pt>
                <c:pt idx="194">
                  <c:v>18.133396000000001</c:v>
                </c:pt>
                <c:pt idx="195">
                  <c:v>18.296488</c:v>
                </c:pt>
                <c:pt idx="196">
                  <c:v>18.43083</c:v>
                </c:pt>
                <c:pt idx="197">
                  <c:v>18.520485000000001</c:v>
                </c:pt>
                <c:pt idx="198">
                  <c:v>18.580227000000001</c:v>
                </c:pt>
                <c:pt idx="199">
                  <c:v>18.636825000000002</c:v>
                </c:pt>
                <c:pt idx="200">
                  <c:v>18.689699999999998</c:v>
                </c:pt>
                <c:pt idx="201">
                  <c:v>18.748571999999999</c:v>
                </c:pt>
                <c:pt idx="202">
                  <c:v>18.821085</c:v>
                </c:pt>
                <c:pt idx="203">
                  <c:v>18.862901000000001</c:v>
                </c:pt>
                <c:pt idx="204">
                  <c:v>18.910958999999998</c:v>
                </c:pt>
                <c:pt idx="205">
                  <c:v>18.946944999999999</c:v>
                </c:pt>
                <c:pt idx="206">
                  <c:v>19.220319</c:v>
                </c:pt>
                <c:pt idx="207">
                  <c:v>19.662465999999998</c:v>
                </c:pt>
                <c:pt idx="208">
                  <c:v>19.9617</c:v>
                </c:pt>
                <c:pt idx="209">
                  <c:v>20.164757000000002</c:v>
                </c:pt>
                <c:pt idx="210">
                  <c:v>20.294149999999998</c:v>
                </c:pt>
                <c:pt idx="211">
                  <c:v>20.384958000000001</c:v>
                </c:pt>
                <c:pt idx="212">
                  <c:v>20.506705</c:v>
                </c:pt>
                <c:pt idx="213">
                  <c:v>20.633208</c:v>
                </c:pt>
                <c:pt idx="214">
                  <c:v>20.735372999999999</c:v>
                </c:pt>
                <c:pt idx="215">
                  <c:v>20.848739999999999</c:v>
                </c:pt>
                <c:pt idx="216">
                  <c:v>20.970306999999998</c:v>
                </c:pt>
                <c:pt idx="217">
                  <c:v>21.090419000000001</c:v>
                </c:pt>
                <c:pt idx="218">
                  <c:v>21.202093999999999</c:v>
                </c:pt>
                <c:pt idx="219">
                  <c:v>21.310305</c:v>
                </c:pt>
                <c:pt idx="220">
                  <c:v>21.440698000000001</c:v>
                </c:pt>
                <c:pt idx="221">
                  <c:v>21.569116000000001</c:v>
                </c:pt>
                <c:pt idx="222">
                  <c:v>21.665599</c:v>
                </c:pt>
                <c:pt idx="223">
                  <c:v>21.912828000000001</c:v>
                </c:pt>
                <c:pt idx="224">
                  <c:v>22.152578999999999</c:v>
                </c:pt>
                <c:pt idx="225">
                  <c:v>22.297115999999999</c:v>
                </c:pt>
                <c:pt idx="226">
                  <c:v>22.436565999999999</c:v>
                </c:pt>
                <c:pt idx="227">
                  <c:v>22.584181000000001</c:v>
                </c:pt>
                <c:pt idx="228">
                  <c:v>22.711932000000001</c:v>
                </c:pt>
                <c:pt idx="229">
                  <c:v>22.827870000000001</c:v>
                </c:pt>
                <c:pt idx="230">
                  <c:v>22.940023</c:v>
                </c:pt>
                <c:pt idx="231">
                  <c:v>23.048535000000001</c:v>
                </c:pt>
                <c:pt idx="232">
                  <c:v>23.152576</c:v>
                </c:pt>
                <c:pt idx="233">
                  <c:v>23.276005000000001</c:v>
                </c:pt>
                <c:pt idx="234">
                  <c:v>23.404416000000001</c:v>
                </c:pt>
                <c:pt idx="235">
                  <c:v>23.538119999999999</c:v>
                </c:pt>
                <c:pt idx="236">
                  <c:v>23.654706999999998</c:v>
                </c:pt>
                <c:pt idx="237">
                  <c:v>23.751346999999999</c:v>
                </c:pt>
                <c:pt idx="238">
                  <c:v>23.882197000000001</c:v>
                </c:pt>
                <c:pt idx="239">
                  <c:v>23.988803999999998</c:v>
                </c:pt>
                <c:pt idx="240">
                  <c:v>24.094366000000001</c:v>
                </c:pt>
                <c:pt idx="241">
                  <c:v>24.197506000000001</c:v>
                </c:pt>
                <c:pt idx="242">
                  <c:v>24.280571999999999</c:v>
                </c:pt>
                <c:pt idx="243">
                  <c:v>24.331016000000002</c:v>
                </c:pt>
                <c:pt idx="244">
                  <c:v>24.408161</c:v>
                </c:pt>
                <c:pt idx="245">
                  <c:v>24.512435</c:v>
                </c:pt>
                <c:pt idx="246">
                  <c:v>24.608021000000001</c:v>
                </c:pt>
                <c:pt idx="247">
                  <c:v>24.725518000000001</c:v>
                </c:pt>
                <c:pt idx="248">
                  <c:v>24.889275999999999</c:v>
                </c:pt>
                <c:pt idx="249">
                  <c:v>25.080124000000001</c:v>
                </c:pt>
                <c:pt idx="250">
                  <c:v>25.207366</c:v>
                </c:pt>
                <c:pt idx="251">
                  <c:v>25.352927000000001</c:v>
                </c:pt>
                <c:pt idx="252">
                  <c:v>25.487366000000002</c:v>
                </c:pt>
                <c:pt idx="253">
                  <c:v>25.600334</c:v>
                </c:pt>
                <c:pt idx="254">
                  <c:v>25.753315000000001</c:v>
                </c:pt>
                <c:pt idx="255">
                  <c:v>25.896963</c:v>
                </c:pt>
                <c:pt idx="256">
                  <c:v>26.024204999999998</c:v>
                </c:pt>
                <c:pt idx="257">
                  <c:v>26.141100999999999</c:v>
                </c:pt>
                <c:pt idx="258">
                  <c:v>26.26332</c:v>
                </c:pt>
                <c:pt idx="259">
                  <c:v>26.380548000000001</c:v>
                </c:pt>
                <c:pt idx="260">
                  <c:v>26.512722</c:v>
                </c:pt>
                <c:pt idx="261">
                  <c:v>26.636012999999998</c:v>
                </c:pt>
                <c:pt idx="262">
                  <c:v>26.746480999999999</c:v>
                </c:pt>
                <c:pt idx="263">
                  <c:v>26.850107000000001</c:v>
                </c:pt>
                <c:pt idx="264">
                  <c:v>26.940674000000001</c:v>
                </c:pt>
                <c:pt idx="265">
                  <c:v>27.031434999999998</c:v>
                </c:pt>
                <c:pt idx="266">
                  <c:v>27.150378</c:v>
                </c:pt>
                <c:pt idx="267">
                  <c:v>27.239598999999998</c:v>
                </c:pt>
                <c:pt idx="268">
                  <c:v>27.330369999999998</c:v>
                </c:pt>
                <c:pt idx="269">
                  <c:v>27.408090000000001</c:v>
                </c:pt>
                <c:pt idx="270">
                  <c:v>27.502345999999999</c:v>
                </c:pt>
                <c:pt idx="271">
                  <c:v>27.623260999999999</c:v>
                </c:pt>
                <c:pt idx="272">
                  <c:v>27.763259000000001</c:v>
                </c:pt>
                <c:pt idx="273">
                  <c:v>27.865337</c:v>
                </c:pt>
                <c:pt idx="274">
                  <c:v>27.951242000000001</c:v>
                </c:pt>
                <c:pt idx="275">
                  <c:v>28.064520999999999</c:v>
                </c:pt>
                <c:pt idx="276">
                  <c:v>28.215519</c:v>
                </c:pt>
                <c:pt idx="277">
                  <c:v>28.354125</c:v>
                </c:pt>
                <c:pt idx="278">
                  <c:v>28.444409</c:v>
                </c:pt>
                <c:pt idx="279">
                  <c:v>28.613624999999999</c:v>
                </c:pt>
                <c:pt idx="280">
                  <c:v>28.757031000000001</c:v>
                </c:pt>
                <c:pt idx="281">
                  <c:v>28.878312000000001</c:v>
                </c:pt>
                <c:pt idx="282">
                  <c:v>29.004874999999998</c:v>
                </c:pt>
                <c:pt idx="283">
                  <c:v>29.120166000000001</c:v>
                </c:pt>
                <c:pt idx="284">
                  <c:v>29.251791000000001</c:v>
                </c:pt>
              </c:numCache>
            </c:numRef>
          </c:yVal>
          <c:smooth val="1"/>
          <c:extLst>
            <c:ext xmlns:c16="http://schemas.microsoft.com/office/drawing/2014/chart" uri="{C3380CC4-5D6E-409C-BE32-E72D297353CC}">
              <c16:uniqueId val="{00000001-36A2-48EF-8246-266111C65208}"/>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Elaborated!$K$3:$K$343</c:f>
              <c:numCache>
                <c:formatCode>0.00</c:formatCode>
                <c:ptCount val="341"/>
                <c:pt idx="0">
                  <c:v>0</c:v>
                </c:pt>
                <c:pt idx="1">
                  <c:v>-1.7754000000000936E-3</c:v>
                </c:pt>
                <c:pt idx="2">
                  <c:v>-0.40983039999999993</c:v>
                </c:pt>
                <c:pt idx="3">
                  <c:v>-0.49323099999999998</c:v>
                </c:pt>
                <c:pt idx="4">
                  <c:v>-0.52100890000000022</c:v>
                </c:pt>
                <c:pt idx="5">
                  <c:v>-0.54082940000000002</c:v>
                </c:pt>
                <c:pt idx="6">
                  <c:v>-0.6239538</c:v>
                </c:pt>
                <c:pt idx="7">
                  <c:v>-0.75982039999999995</c:v>
                </c:pt>
                <c:pt idx="8">
                  <c:v>-0.80835650000000014</c:v>
                </c:pt>
                <c:pt idx="9">
                  <c:v>-0.82441110000000006</c:v>
                </c:pt>
                <c:pt idx="10">
                  <c:v>-0.83585890000000007</c:v>
                </c:pt>
                <c:pt idx="11">
                  <c:v>-0.88772139999999999</c:v>
                </c:pt>
                <c:pt idx="12">
                  <c:v>-1.0263560999999999</c:v>
                </c:pt>
                <c:pt idx="13">
                  <c:v>-1.1761438</c:v>
                </c:pt>
                <c:pt idx="14">
                  <c:v>-1.2843297999999999</c:v>
                </c:pt>
                <c:pt idx="15">
                  <c:v>-1.3745543</c:v>
                </c:pt>
                <c:pt idx="16">
                  <c:v>-1.4418939</c:v>
                </c:pt>
                <c:pt idx="17">
                  <c:v>-1.5129002</c:v>
                </c:pt>
                <c:pt idx="18">
                  <c:v>-1.5659542999999998</c:v>
                </c:pt>
                <c:pt idx="19">
                  <c:v>-1.6100803000000001</c:v>
                </c:pt>
                <c:pt idx="20">
                  <c:v>-1.6458638000000001</c:v>
                </c:pt>
                <c:pt idx="21">
                  <c:v>-1.6911766000000001</c:v>
                </c:pt>
                <c:pt idx="22">
                  <c:v>-1.7447446</c:v>
                </c:pt>
                <c:pt idx="23">
                  <c:v>-1.7883245999999999</c:v>
                </c:pt>
                <c:pt idx="24">
                  <c:v>-1.847974</c:v>
                </c:pt>
                <c:pt idx="25">
                  <c:v>-1.9172133</c:v>
                </c:pt>
                <c:pt idx="26">
                  <c:v>-1.9778653000000002</c:v>
                </c:pt>
                <c:pt idx="27">
                  <c:v>-2.0366388999999998</c:v>
                </c:pt>
                <c:pt idx="28">
                  <c:v>-2.0851100999999996</c:v>
                </c:pt>
                <c:pt idx="29">
                  <c:v>-2.1399872999999996</c:v>
                </c:pt>
                <c:pt idx="30">
                  <c:v>-2.1933144000000002</c:v>
                </c:pt>
                <c:pt idx="31">
                  <c:v>-2.2435201999999999</c:v>
                </c:pt>
                <c:pt idx="32">
                  <c:v>-2.2919640999999995</c:v>
                </c:pt>
                <c:pt idx="33">
                  <c:v>-2.3506518999999999</c:v>
                </c:pt>
                <c:pt idx="34">
                  <c:v>-2.4015145000000002</c:v>
                </c:pt>
                <c:pt idx="35">
                  <c:v>-2.4614320999999997</c:v>
                </c:pt>
                <c:pt idx="36">
                  <c:v>-2.5185464</c:v>
                </c:pt>
                <c:pt idx="37">
                  <c:v>-2.5826817999999996</c:v>
                </c:pt>
                <c:pt idx="38">
                  <c:v>-2.6473011</c:v>
                </c:pt>
                <c:pt idx="39">
                  <c:v>-2.7051487999999999</c:v>
                </c:pt>
                <c:pt idx="40">
                  <c:v>-2.7630255999999997</c:v>
                </c:pt>
                <c:pt idx="41">
                  <c:v>-2.8085355999999999</c:v>
                </c:pt>
                <c:pt idx="42">
                  <c:v>-2.8655223999999997</c:v>
                </c:pt>
                <c:pt idx="43">
                  <c:v>-2.9560450999999999</c:v>
                </c:pt>
                <c:pt idx="44">
                  <c:v>-3.0290730999999997</c:v>
                </c:pt>
                <c:pt idx="45">
                  <c:v>-3.0965166000000002</c:v>
                </c:pt>
                <c:pt idx="46">
                  <c:v>-3.1503604999999997</c:v>
                </c:pt>
                <c:pt idx="47">
                  <c:v>-3.1986514000000001</c:v>
                </c:pt>
                <c:pt idx="48">
                  <c:v>-3.2438491999999997</c:v>
                </c:pt>
                <c:pt idx="49">
                  <c:v>-3.2884259</c:v>
                </c:pt>
                <c:pt idx="50">
                  <c:v>-3.3369013999999995</c:v>
                </c:pt>
                <c:pt idx="51">
                  <c:v>-3.3929336999999995</c:v>
                </c:pt>
                <c:pt idx="52">
                  <c:v>-3.4496568999999999</c:v>
                </c:pt>
                <c:pt idx="53">
                  <c:v>-3.4998277999999994</c:v>
                </c:pt>
                <c:pt idx="54">
                  <c:v>-3.5455819999999996</c:v>
                </c:pt>
                <c:pt idx="55">
                  <c:v>-3.5886901</c:v>
                </c:pt>
                <c:pt idx="56">
                  <c:v>-3.6256803</c:v>
                </c:pt>
                <c:pt idx="57">
                  <c:v>-3.6676807999999994</c:v>
                </c:pt>
                <c:pt idx="58">
                  <c:v>-3.6994866000000002</c:v>
                </c:pt>
                <c:pt idx="59">
                  <c:v>-3.7271573999999994</c:v>
                </c:pt>
                <c:pt idx="60">
                  <c:v>-3.7635939</c:v>
                </c:pt>
                <c:pt idx="61">
                  <c:v>-3.8048225000000002</c:v>
                </c:pt>
                <c:pt idx="62">
                  <c:v>-3.8465384999999994</c:v>
                </c:pt>
                <c:pt idx="63">
                  <c:v>-3.8813415999999998</c:v>
                </c:pt>
                <c:pt idx="64">
                  <c:v>-3.9076734000000002</c:v>
                </c:pt>
                <c:pt idx="65">
                  <c:v>-3.9225786999999999</c:v>
                </c:pt>
                <c:pt idx="66">
                  <c:v>-3.9432757000000001</c:v>
                </c:pt>
                <c:pt idx="67">
                  <c:v>-4.0141318999999998</c:v>
                </c:pt>
                <c:pt idx="68">
                  <c:v>-4.0969673999999996</c:v>
                </c:pt>
                <c:pt idx="69">
                  <c:v>-4.1797905000000002</c:v>
                </c:pt>
                <c:pt idx="70">
                  <c:v>-4.2794971999999998</c:v>
                </c:pt>
                <c:pt idx="71">
                  <c:v>-4.3910425000000002</c:v>
                </c:pt>
                <c:pt idx="72">
                  <c:v>-4.5012588999999998</c:v>
                </c:pt>
                <c:pt idx="73">
                  <c:v>-4.5887669999999998</c:v>
                </c:pt>
                <c:pt idx="74">
                  <c:v>-4.6629113000000002</c:v>
                </c:pt>
                <c:pt idx="75">
                  <c:v>-4.7638096999999995</c:v>
                </c:pt>
                <c:pt idx="76">
                  <c:v>-4.8595411999999998</c:v>
                </c:pt>
                <c:pt idx="77">
                  <c:v>-4.9546171000000001</c:v>
                </c:pt>
                <c:pt idx="78">
                  <c:v>-5.0665906999999999</c:v>
                </c:pt>
                <c:pt idx="79">
                  <c:v>-5.1675528999999996</c:v>
                </c:pt>
                <c:pt idx="80">
                  <c:v>-5.2632764999999999</c:v>
                </c:pt>
                <c:pt idx="81">
                  <c:v>-5.3573154999999995</c:v>
                </c:pt>
                <c:pt idx="82">
                  <c:v>-5.4452315000000002</c:v>
                </c:pt>
                <c:pt idx="83">
                  <c:v>-5.4968839999999997</c:v>
                </c:pt>
                <c:pt idx="84">
                  <c:v>-5.5549910999999996</c:v>
                </c:pt>
                <c:pt idx="85">
                  <c:v>-5.6227853999999997</c:v>
                </c:pt>
                <c:pt idx="86">
                  <c:v>-5.6821142999999994</c:v>
                </c:pt>
                <c:pt idx="87">
                  <c:v>-5.7444305999999994</c:v>
                </c:pt>
                <c:pt idx="88">
                  <c:v>-5.8038435000000002</c:v>
                </c:pt>
                <c:pt idx="89">
                  <c:v>-5.8657744999999997</c:v>
                </c:pt>
                <c:pt idx="90">
                  <c:v>-5.9210628999999999</c:v>
                </c:pt>
                <c:pt idx="91">
                  <c:v>-5.9723096999999994</c:v>
                </c:pt>
                <c:pt idx="92">
                  <c:v>-6.0155338999999994</c:v>
                </c:pt>
                <c:pt idx="93">
                  <c:v>-6.0516972999999998</c:v>
                </c:pt>
                <c:pt idx="94">
                  <c:v>-6.0890075000000001</c:v>
                </c:pt>
                <c:pt idx="95">
                  <c:v>-6.1354562999999995</c:v>
                </c:pt>
                <c:pt idx="96">
                  <c:v>-6.1731103999999997</c:v>
                </c:pt>
                <c:pt idx="97">
                  <c:v>-6.2099472000000002</c:v>
                </c:pt>
                <c:pt idx="98">
                  <c:v>-6.2382062999999999</c:v>
                </c:pt>
                <c:pt idx="99">
                  <c:v>-6.2689874000000003</c:v>
                </c:pt>
                <c:pt idx="100">
                  <c:v>-6.3051818999999991</c:v>
                </c:pt>
                <c:pt idx="101">
                  <c:v>-6.3502881000000002</c:v>
                </c:pt>
                <c:pt idx="102">
                  <c:v>-6.4036981999999991</c:v>
                </c:pt>
                <c:pt idx="103">
                  <c:v>-6.4569595999999994</c:v>
                </c:pt>
                <c:pt idx="104">
                  <c:v>-6.5092526999999993</c:v>
                </c:pt>
                <c:pt idx="105">
                  <c:v>-6.5674957999999997</c:v>
                </c:pt>
                <c:pt idx="106">
                  <c:v>-6.6279719000000004</c:v>
                </c:pt>
                <c:pt idx="107">
                  <c:v>-6.681076599999999</c:v>
                </c:pt>
                <c:pt idx="108">
                  <c:v>-6.7246442000000002</c:v>
                </c:pt>
                <c:pt idx="109">
                  <c:v>-6.7751809000000005</c:v>
                </c:pt>
                <c:pt idx="110">
                  <c:v>-6.8388075999999991</c:v>
                </c:pt>
                <c:pt idx="111">
                  <c:v>-6.9022294999999989</c:v>
                </c:pt>
                <c:pt idx="112">
                  <c:v>-6.9764622000000003</c:v>
                </c:pt>
                <c:pt idx="113">
                  <c:v>-7.0527031999999998</c:v>
                </c:pt>
                <c:pt idx="114">
                  <c:v>-7.1319520000000001</c:v>
                </c:pt>
                <c:pt idx="115">
                  <c:v>-7.2063307999999999</c:v>
                </c:pt>
                <c:pt idx="116">
                  <c:v>-7.2781033999999991</c:v>
                </c:pt>
                <c:pt idx="117">
                  <c:v>-7.3542775000000002</c:v>
                </c:pt>
                <c:pt idx="118">
                  <c:v>-7.4419141</c:v>
                </c:pt>
                <c:pt idx="119">
                  <c:v>-7.525262699999999</c:v>
                </c:pt>
                <c:pt idx="120">
                  <c:v>-7.6346459000000007</c:v>
                </c:pt>
                <c:pt idx="121">
                  <c:v>-7.7330898999999995</c:v>
                </c:pt>
                <c:pt idx="122">
                  <c:v>-7.820379599999999</c:v>
                </c:pt>
                <c:pt idx="123">
                  <c:v>-7.8838281000000006</c:v>
                </c:pt>
                <c:pt idx="124">
                  <c:v>-7.9403044000000005</c:v>
                </c:pt>
                <c:pt idx="125">
                  <c:v>-7.9921287000000003</c:v>
                </c:pt>
                <c:pt idx="126">
                  <c:v>-8.0389590999999996</c:v>
                </c:pt>
                <c:pt idx="127">
                  <c:v>-8.0829690999999997</c:v>
                </c:pt>
                <c:pt idx="128">
                  <c:v>-8.1267349000000006</c:v>
                </c:pt>
                <c:pt idx="129">
                  <c:v>-8.161219599999999</c:v>
                </c:pt>
                <c:pt idx="130">
                  <c:v>-8.2085724999999989</c:v>
                </c:pt>
                <c:pt idx="131">
                  <c:v>-8.2768999999999995</c:v>
                </c:pt>
                <c:pt idx="132">
                  <c:v>-8.3450389999999999</c:v>
                </c:pt>
                <c:pt idx="133">
                  <c:v>-8.4020519999999994</c:v>
                </c:pt>
                <c:pt idx="134">
                  <c:v>-8.461487</c:v>
                </c:pt>
                <c:pt idx="135">
                  <c:v>-8.537801</c:v>
                </c:pt>
                <c:pt idx="136">
                  <c:v>-8.6135149999999996</c:v>
                </c:pt>
                <c:pt idx="137">
                  <c:v>-8.6702460000000006</c:v>
                </c:pt>
                <c:pt idx="138">
                  <c:v>-8.7181649999999991</c:v>
                </c:pt>
                <c:pt idx="139">
                  <c:v>-8.7566050000000004</c:v>
                </c:pt>
                <c:pt idx="140">
                  <c:v>-8.7928929999999994</c:v>
                </c:pt>
                <c:pt idx="141">
                  <c:v>-8.8333080000000006</c:v>
                </c:pt>
                <c:pt idx="142">
                  <c:v>-8.8823299999999996</c:v>
                </c:pt>
                <c:pt idx="143">
                  <c:v>-8.9373670000000001</c:v>
                </c:pt>
                <c:pt idx="144">
                  <c:v>-9.0010560000000002</c:v>
                </c:pt>
                <c:pt idx="145">
                  <c:v>-9.0691449999999989</c:v>
                </c:pt>
                <c:pt idx="146">
                  <c:v>-9.1313049999999993</c:v>
                </c:pt>
                <c:pt idx="147">
                  <c:v>-9.2100209999999993</c:v>
                </c:pt>
                <c:pt idx="148">
                  <c:v>-9.2909969999999991</c:v>
                </c:pt>
                <c:pt idx="149">
                  <c:v>-9.3698169999999994</c:v>
                </c:pt>
                <c:pt idx="150">
                  <c:v>-9.4481609999999989</c:v>
                </c:pt>
                <c:pt idx="151">
                  <c:v>-9.5229619999999997</c:v>
                </c:pt>
                <c:pt idx="152">
                  <c:v>-9.5730360000000001</c:v>
                </c:pt>
                <c:pt idx="153">
                  <c:v>-9.6314460000000004</c:v>
                </c:pt>
                <c:pt idx="154">
                  <c:v>-9.6880089999999992</c:v>
                </c:pt>
                <c:pt idx="155">
                  <c:v>-9.7334010000000006</c:v>
                </c:pt>
                <c:pt idx="156">
                  <c:v>-9.7805850000000003</c:v>
                </c:pt>
                <c:pt idx="157">
                  <c:v>-9.825785999999999</c:v>
                </c:pt>
                <c:pt idx="158">
                  <c:v>-9.8720680000000005</c:v>
                </c:pt>
                <c:pt idx="159">
                  <c:v>-9.9187639999999995</c:v>
                </c:pt>
                <c:pt idx="160">
                  <c:v>-9.9664739999999998</c:v>
                </c:pt>
                <c:pt idx="161">
                  <c:v>-10.028513</c:v>
                </c:pt>
                <c:pt idx="162">
                  <c:v>-10.069381999999999</c:v>
                </c:pt>
                <c:pt idx="163">
                  <c:v>-10.102738</c:v>
                </c:pt>
                <c:pt idx="164">
                  <c:v>-10.127791</c:v>
                </c:pt>
                <c:pt idx="165">
                  <c:v>-10.156248</c:v>
                </c:pt>
                <c:pt idx="166">
                  <c:v>-10.208575</c:v>
                </c:pt>
                <c:pt idx="167">
                  <c:v>-10.267208999999999</c:v>
                </c:pt>
                <c:pt idx="168">
                  <c:v>-10.318868</c:v>
                </c:pt>
                <c:pt idx="169">
                  <c:v>-10.364741</c:v>
                </c:pt>
                <c:pt idx="170">
                  <c:v>-10.404040999999999</c:v>
                </c:pt>
                <c:pt idx="171">
                  <c:v>-10.459693999999999</c:v>
                </c:pt>
                <c:pt idx="172">
                  <c:v>-10.512582</c:v>
                </c:pt>
                <c:pt idx="173">
                  <c:v>-10.555099</c:v>
                </c:pt>
                <c:pt idx="174">
                  <c:v>-10.611326999999999</c:v>
                </c:pt>
                <c:pt idx="175">
                  <c:v>-10.683776999999999</c:v>
                </c:pt>
                <c:pt idx="176">
                  <c:v>-10.750076999999999</c:v>
                </c:pt>
                <c:pt idx="177">
                  <c:v>-10.797494</c:v>
                </c:pt>
                <c:pt idx="178">
                  <c:v>-10.84099</c:v>
                </c:pt>
                <c:pt idx="179">
                  <c:v>-10.874392</c:v>
                </c:pt>
                <c:pt idx="180">
                  <c:v>-10.899666</c:v>
                </c:pt>
                <c:pt idx="181">
                  <c:v>-10.926527</c:v>
                </c:pt>
                <c:pt idx="182">
                  <c:v>-10.950716</c:v>
                </c:pt>
                <c:pt idx="183">
                  <c:v>-10.976020999999999</c:v>
                </c:pt>
                <c:pt idx="184">
                  <c:v>-11.003269</c:v>
                </c:pt>
                <c:pt idx="185">
                  <c:v>-11.029963</c:v>
                </c:pt>
                <c:pt idx="186">
                  <c:v>-11.066755000000001</c:v>
                </c:pt>
                <c:pt idx="187">
                  <c:v>-11.118941</c:v>
                </c:pt>
                <c:pt idx="188">
                  <c:v>-11.169727999999999</c:v>
                </c:pt>
                <c:pt idx="189">
                  <c:v>-11.221627999999999</c:v>
                </c:pt>
                <c:pt idx="190">
                  <c:v>-11.271694999999999</c:v>
                </c:pt>
                <c:pt idx="191">
                  <c:v>-11.313404999999999</c:v>
                </c:pt>
                <c:pt idx="192">
                  <c:v>-11.343705</c:v>
                </c:pt>
                <c:pt idx="193">
                  <c:v>-11.370175</c:v>
                </c:pt>
                <c:pt idx="194">
                  <c:v>-11.436354999999999</c:v>
                </c:pt>
                <c:pt idx="195">
                  <c:v>-11.530046</c:v>
                </c:pt>
                <c:pt idx="196">
                  <c:v>-11.615311</c:v>
                </c:pt>
                <c:pt idx="197">
                  <c:v>-11.678523999999999</c:v>
                </c:pt>
                <c:pt idx="198">
                  <c:v>-11.729074000000001</c:v>
                </c:pt>
                <c:pt idx="199">
                  <c:v>-11.772705999999999</c:v>
                </c:pt>
                <c:pt idx="200">
                  <c:v>-11.810570999999999</c:v>
                </c:pt>
                <c:pt idx="201">
                  <c:v>-11.855268000000001</c:v>
                </c:pt>
                <c:pt idx="202">
                  <c:v>-11.902194999999999</c:v>
                </c:pt>
                <c:pt idx="203">
                  <c:v>-11.934488999999999</c:v>
                </c:pt>
                <c:pt idx="204">
                  <c:v>-11.972986000000001</c:v>
                </c:pt>
                <c:pt idx="205">
                  <c:v>-11.999948999999999</c:v>
                </c:pt>
                <c:pt idx="206">
                  <c:v>-12.14447</c:v>
                </c:pt>
                <c:pt idx="207">
                  <c:v>-12.409224999999999</c:v>
                </c:pt>
                <c:pt idx="208">
                  <c:v>-12.612446</c:v>
                </c:pt>
                <c:pt idx="209">
                  <c:v>-12.767116</c:v>
                </c:pt>
                <c:pt idx="210">
                  <c:v>-12.875544999999999</c:v>
                </c:pt>
                <c:pt idx="211">
                  <c:v>-12.950557</c:v>
                </c:pt>
                <c:pt idx="212">
                  <c:v>-13.036151</c:v>
                </c:pt>
                <c:pt idx="213">
                  <c:v>-13.128</c:v>
                </c:pt>
                <c:pt idx="214">
                  <c:v>-13.213741000000001</c:v>
                </c:pt>
                <c:pt idx="215">
                  <c:v>-13.296711999999999</c:v>
                </c:pt>
                <c:pt idx="216">
                  <c:v>-13.381786999999999</c:v>
                </c:pt>
                <c:pt idx="217">
                  <c:v>-13.469379999999999</c:v>
                </c:pt>
                <c:pt idx="218">
                  <c:v>-13.552322999999999</c:v>
                </c:pt>
                <c:pt idx="219">
                  <c:v>-13.636754</c:v>
                </c:pt>
                <c:pt idx="220">
                  <c:v>-13.721797</c:v>
                </c:pt>
                <c:pt idx="221">
                  <c:v>-13.821254999999999</c:v>
                </c:pt>
                <c:pt idx="222">
                  <c:v>-13.900015999999999</c:v>
                </c:pt>
                <c:pt idx="223">
                  <c:v>-14.053556</c:v>
                </c:pt>
                <c:pt idx="224">
                  <c:v>-14.229953999999999</c:v>
                </c:pt>
                <c:pt idx="225">
                  <c:v>-14.352099999999998</c:v>
                </c:pt>
                <c:pt idx="226">
                  <c:v>-14.467929</c:v>
                </c:pt>
                <c:pt idx="227">
                  <c:v>-14.579807000000001</c:v>
                </c:pt>
                <c:pt idx="228">
                  <c:v>-14.689096999999999</c:v>
                </c:pt>
                <c:pt idx="229">
                  <c:v>-14.787152000000001</c:v>
                </c:pt>
                <c:pt idx="230">
                  <c:v>-14.885624999999999</c:v>
                </c:pt>
                <c:pt idx="231">
                  <c:v>-14.981221</c:v>
                </c:pt>
                <c:pt idx="232">
                  <c:v>-15.068949999999999</c:v>
                </c:pt>
                <c:pt idx="233">
                  <c:v>-15.169078999999998</c:v>
                </c:pt>
                <c:pt idx="234">
                  <c:v>-15.27435</c:v>
                </c:pt>
                <c:pt idx="235">
                  <c:v>-15.382354000000001</c:v>
                </c:pt>
                <c:pt idx="236">
                  <c:v>-15.479211999999999</c:v>
                </c:pt>
                <c:pt idx="237">
                  <c:v>-15.565018</c:v>
                </c:pt>
                <c:pt idx="238">
                  <c:v>-15.668189</c:v>
                </c:pt>
                <c:pt idx="239">
                  <c:v>-15.763778</c:v>
                </c:pt>
                <c:pt idx="240">
                  <c:v>-15.861938</c:v>
                </c:pt>
                <c:pt idx="241">
                  <c:v>-15.953075</c:v>
                </c:pt>
                <c:pt idx="242">
                  <c:v>-16.033252000000001</c:v>
                </c:pt>
                <c:pt idx="243">
                  <c:v>-16.093904000000002</c:v>
                </c:pt>
                <c:pt idx="244">
                  <c:v>-16.166097000000001</c:v>
                </c:pt>
                <c:pt idx="245">
                  <c:v>-16.253009000000002</c:v>
                </c:pt>
                <c:pt idx="246">
                  <c:v>-16.334989</c:v>
                </c:pt>
                <c:pt idx="247">
                  <c:v>-16.432803</c:v>
                </c:pt>
                <c:pt idx="248">
                  <c:v>-16.554639000000002</c:v>
                </c:pt>
                <c:pt idx="249">
                  <c:v>-16.709280000000003</c:v>
                </c:pt>
                <c:pt idx="250">
                  <c:v>-16.838168000000003</c:v>
                </c:pt>
                <c:pt idx="251">
                  <c:v>-16.968544000000001</c:v>
                </c:pt>
                <c:pt idx="252">
                  <c:v>-17.095383000000002</c:v>
                </c:pt>
                <c:pt idx="253">
                  <c:v>-17.206770000000002</c:v>
                </c:pt>
                <c:pt idx="254">
                  <c:v>-17.347399000000003</c:v>
                </c:pt>
                <c:pt idx="255">
                  <c:v>-17.489550000000001</c:v>
                </c:pt>
                <c:pt idx="256">
                  <c:v>-17.621164</c:v>
                </c:pt>
                <c:pt idx="257">
                  <c:v>-17.742896000000002</c:v>
                </c:pt>
                <c:pt idx="258">
                  <c:v>-17.876212000000002</c:v>
                </c:pt>
                <c:pt idx="259">
                  <c:v>-17.999938</c:v>
                </c:pt>
                <c:pt idx="260">
                  <c:v>-18.134368000000002</c:v>
                </c:pt>
                <c:pt idx="261">
                  <c:v>-18.272706000000003</c:v>
                </c:pt>
                <c:pt idx="262">
                  <c:v>-18.395124000000003</c:v>
                </c:pt>
                <c:pt idx="263">
                  <c:v>-18.523836000000003</c:v>
                </c:pt>
                <c:pt idx="264">
                  <c:v>-18.631947</c:v>
                </c:pt>
                <c:pt idx="265">
                  <c:v>-18.745545</c:v>
                </c:pt>
                <c:pt idx="266">
                  <c:v>-18.869772000000001</c:v>
                </c:pt>
                <c:pt idx="267">
                  <c:v>-18.983962000000002</c:v>
                </c:pt>
                <c:pt idx="268">
                  <c:v>-19.095324000000002</c:v>
                </c:pt>
                <c:pt idx="269">
                  <c:v>-19.195074000000002</c:v>
                </c:pt>
                <c:pt idx="270">
                  <c:v>-19.301337</c:v>
                </c:pt>
                <c:pt idx="271">
                  <c:v>-19.430576000000002</c:v>
                </c:pt>
                <c:pt idx="272">
                  <c:v>-19.583910000000003</c:v>
                </c:pt>
                <c:pt idx="273">
                  <c:v>-19.717869</c:v>
                </c:pt>
                <c:pt idx="274">
                  <c:v>-19.84421</c:v>
                </c:pt>
                <c:pt idx="275">
                  <c:v>-19.978356000000002</c:v>
                </c:pt>
                <c:pt idx="276">
                  <c:v>-20.144898000000001</c:v>
                </c:pt>
                <c:pt idx="277">
                  <c:v>-20.323620000000002</c:v>
                </c:pt>
                <c:pt idx="278">
                  <c:v>-20.481539000000001</c:v>
                </c:pt>
                <c:pt idx="279">
                  <c:v>-20.671181000000001</c:v>
                </c:pt>
                <c:pt idx="280">
                  <c:v>-20.884004000000001</c:v>
                </c:pt>
                <c:pt idx="281">
                  <c:v>-21.084769000000001</c:v>
                </c:pt>
                <c:pt idx="282">
                  <c:v>-21.293427000000001</c:v>
                </c:pt>
                <c:pt idx="283">
                  <c:v>-21.493579</c:v>
                </c:pt>
                <c:pt idx="284">
                  <c:v>-21.729750000000003</c:v>
                </c:pt>
                <c:pt idx="285">
                  <c:v>-23.426539000000002</c:v>
                </c:pt>
              </c:numCache>
            </c:numRef>
          </c:xVal>
          <c:yVal>
            <c:numRef>
              <c:f>Elaborated!$N$3:$N$287</c:f>
              <c:numCache>
                <c:formatCode>0.00</c:formatCode>
                <c:ptCount val="285"/>
                <c:pt idx="0">
                  <c:v>0</c:v>
                </c:pt>
                <c:pt idx="1">
                  <c:v>0.60672566999999999</c:v>
                </c:pt>
                <c:pt idx="2">
                  <c:v>1.0030045999999999</c:v>
                </c:pt>
                <c:pt idx="3">
                  <c:v>1.0917774</c:v>
                </c:pt>
                <c:pt idx="4">
                  <c:v>1.1203145999999999</c:v>
                </c:pt>
                <c:pt idx="5">
                  <c:v>1.1412694999999999</c:v>
                </c:pt>
                <c:pt idx="6">
                  <c:v>1.2457282999999999</c:v>
                </c:pt>
                <c:pt idx="7">
                  <c:v>1.3947324999999999</c:v>
                </c:pt>
                <c:pt idx="8">
                  <c:v>1.4408162</c:v>
                </c:pt>
                <c:pt idx="9">
                  <c:v>1.4532908</c:v>
                </c:pt>
                <c:pt idx="10">
                  <c:v>1.4680276000000001</c:v>
                </c:pt>
                <c:pt idx="11">
                  <c:v>1.5313029</c:v>
                </c:pt>
                <c:pt idx="12">
                  <c:v>1.6967139</c:v>
                </c:pt>
                <c:pt idx="13">
                  <c:v>1.8673512999999999</c:v>
                </c:pt>
                <c:pt idx="14">
                  <c:v>1.9963533</c:v>
                </c:pt>
                <c:pt idx="15">
                  <c:v>2.1094474999999999</c:v>
                </c:pt>
                <c:pt idx="16">
                  <c:v>2.1963504999999999</c:v>
                </c:pt>
                <c:pt idx="17">
                  <c:v>2.2961738</c:v>
                </c:pt>
                <c:pt idx="18">
                  <c:v>2.3675074</c:v>
                </c:pt>
                <c:pt idx="19">
                  <c:v>2.4293531000000002</c:v>
                </c:pt>
                <c:pt idx="20">
                  <c:v>2.4812064</c:v>
                </c:pt>
                <c:pt idx="21">
                  <c:v>2.5535559000000001</c:v>
                </c:pt>
                <c:pt idx="22">
                  <c:v>2.6314969000000001</c:v>
                </c:pt>
                <c:pt idx="23">
                  <c:v>2.6892963999999999</c:v>
                </c:pt>
                <c:pt idx="24">
                  <c:v>2.7775639000000001</c:v>
                </c:pt>
                <c:pt idx="25">
                  <c:v>2.8843771999999999</c:v>
                </c:pt>
                <c:pt idx="26">
                  <c:v>2.9798925000000001</c:v>
                </c:pt>
                <c:pt idx="27">
                  <c:v>3.0678331000000001</c:v>
                </c:pt>
                <c:pt idx="28">
                  <c:v>3.1459356000000001</c:v>
                </c:pt>
                <c:pt idx="29">
                  <c:v>3.2336366999999999</c:v>
                </c:pt>
                <c:pt idx="30">
                  <c:v>3.3182765000000001</c:v>
                </c:pt>
                <c:pt idx="31">
                  <c:v>3.3933042000000002</c:v>
                </c:pt>
                <c:pt idx="32">
                  <c:v>3.4691455000000002</c:v>
                </c:pt>
                <c:pt idx="33">
                  <c:v>3.5744088999999999</c:v>
                </c:pt>
                <c:pt idx="34">
                  <c:v>3.6563279</c:v>
                </c:pt>
                <c:pt idx="35">
                  <c:v>3.7487696000000001</c:v>
                </c:pt>
                <c:pt idx="36">
                  <c:v>3.8426448</c:v>
                </c:pt>
                <c:pt idx="37">
                  <c:v>3.9470491999999999</c:v>
                </c:pt>
                <c:pt idx="38">
                  <c:v>4.0523406</c:v>
                </c:pt>
                <c:pt idx="39">
                  <c:v>4.1408369</c:v>
                </c:pt>
                <c:pt idx="40">
                  <c:v>4.2294473999999997</c:v>
                </c:pt>
                <c:pt idx="41">
                  <c:v>4.2979263000000003</c:v>
                </c:pt>
                <c:pt idx="42">
                  <c:v>4.4003114999999999</c:v>
                </c:pt>
                <c:pt idx="43">
                  <c:v>4.5459740999999996</c:v>
                </c:pt>
                <c:pt idx="44">
                  <c:v>4.6619919999999997</c:v>
                </c:pt>
                <c:pt idx="45">
                  <c:v>4.7693455</c:v>
                </c:pt>
                <c:pt idx="46">
                  <c:v>4.8474452000000001</c:v>
                </c:pt>
                <c:pt idx="47">
                  <c:v>4.9273872000000001</c:v>
                </c:pt>
                <c:pt idx="48">
                  <c:v>4.9981045000000002</c:v>
                </c:pt>
                <c:pt idx="49">
                  <c:v>5.0667315999999998</c:v>
                </c:pt>
                <c:pt idx="50">
                  <c:v>5.1489437999999996</c:v>
                </c:pt>
                <c:pt idx="51">
                  <c:v>5.2324862999999997</c:v>
                </c:pt>
                <c:pt idx="52">
                  <c:v>5.3169494000000004</c:v>
                </c:pt>
                <c:pt idx="53">
                  <c:v>5.3982326</c:v>
                </c:pt>
                <c:pt idx="54">
                  <c:v>5.4721335</c:v>
                </c:pt>
                <c:pt idx="55">
                  <c:v>5.5373045000000003</c:v>
                </c:pt>
                <c:pt idx="56">
                  <c:v>5.5925570999999996</c:v>
                </c:pt>
                <c:pt idx="57">
                  <c:v>5.6586733000000002</c:v>
                </c:pt>
                <c:pt idx="58">
                  <c:v>5.6989381000000003</c:v>
                </c:pt>
                <c:pt idx="59">
                  <c:v>5.7463658000000004</c:v>
                </c:pt>
                <c:pt idx="60">
                  <c:v>5.8069176000000002</c:v>
                </c:pt>
                <c:pt idx="61">
                  <c:v>5.8720093000000002</c:v>
                </c:pt>
                <c:pt idx="62">
                  <c:v>5.9388744000000004</c:v>
                </c:pt>
                <c:pt idx="63">
                  <c:v>5.9848093999999996</c:v>
                </c:pt>
                <c:pt idx="64">
                  <c:v>6.0209039000000004</c:v>
                </c:pt>
                <c:pt idx="65">
                  <c:v>6.0307443999999997</c:v>
                </c:pt>
                <c:pt idx="66">
                  <c:v>6.0410902999999996</c:v>
                </c:pt>
                <c:pt idx="67">
                  <c:v>6.1554121000000004</c:v>
                </c:pt>
                <c:pt idx="68">
                  <c:v>6.2989658999999998</c:v>
                </c:pt>
                <c:pt idx="69">
                  <c:v>6.436426</c:v>
                </c:pt>
                <c:pt idx="70">
                  <c:v>6.5974522000000002</c:v>
                </c:pt>
                <c:pt idx="71">
                  <c:v>6.7710385000000004</c:v>
                </c:pt>
                <c:pt idx="72">
                  <c:v>6.9551597999999997</c:v>
                </c:pt>
                <c:pt idx="73">
                  <c:v>7.0791975999999996</c:v>
                </c:pt>
                <c:pt idx="74">
                  <c:v>7.1949687000000004</c:v>
                </c:pt>
                <c:pt idx="75">
                  <c:v>7.3565614999999998</c:v>
                </c:pt>
                <c:pt idx="76">
                  <c:v>7.5101165999999999</c:v>
                </c:pt>
                <c:pt idx="77">
                  <c:v>7.6540021999999999</c:v>
                </c:pt>
                <c:pt idx="78">
                  <c:v>7.8199999</c:v>
                </c:pt>
                <c:pt idx="79">
                  <c:v>7.9863311000000001</c:v>
                </c:pt>
                <c:pt idx="80">
                  <c:v>8.1326064999999996</c:v>
                </c:pt>
                <c:pt idx="81">
                  <c:v>8.2866622999999997</c:v>
                </c:pt>
                <c:pt idx="82">
                  <c:v>8.4224250999999999</c:v>
                </c:pt>
                <c:pt idx="83">
                  <c:v>8.4972670000000008</c:v>
                </c:pt>
                <c:pt idx="84">
                  <c:v>8.5915642000000005</c:v>
                </c:pt>
                <c:pt idx="85">
                  <c:v>8.6974292000000002</c:v>
                </c:pt>
                <c:pt idx="86">
                  <c:v>8.8022001000000003</c:v>
                </c:pt>
                <c:pt idx="87">
                  <c:v>8.8987092000000008</c:v>
                </c:pt>
                <c:pt idx="88">
                  <c:v>8.9950515000000006</c:v>
                </c:pt>
                <c:pt idx="89">
                  <c:v>9.0981892000000002</c:v>
                </c:pt>
                <c:pt idx="90">
                  <c:v>9.1884759999999996</c:v>
                </c:pt>
                <c:pt idx="91">
                  <c:v>9.2670866000000007</c:v>
                </c:pt>
                <c:pt idx="92">
                  <c:v>9.3346783999999996</c:v>
                </c:pt>
                <c:pt idx="93">
                  <c:v>9.3959364000000001</c:v>
                </c:pt>
                <c:pt idx="94">
                  <c:v>9.4558377</c:v>
                </c:pt>
                <c:pt idx="95">
                  <c:v>9.5274325999999991</c:v>
                </c:pt>
                <c:pt idx="96">
                  <c:v>9.5853173999999992</c:v>
                </c:pt>
                <c:pt idx="97">
                  <c:v>9.6409900999999998</c:v>
                </c:pt>
                <c:pt idx="98">
                  <c:v>9.6812422999999992</c:v>
                </c:pt>
                <c:pt idx="99">
                  <c:v>9.7317502999999999</c:v>
                </c:pt>
                <c:pt idx="100">
                  <c:v>9.795814</c:v>
                </c:pt>
                <c:pt idx="101">
                  <c:v>9.8729055999999993</c:v>
                </c:pt>
                <c:pt idx="102">
                  <c:v>9.9627371999999994</c:v>
                </c:pt>
                <c:pt idx="103">
                  <c:v>10.055398</c:v>
                </c:pt>
                <c:pt idx="104">
                  <c:v>10.142909</c:v>
                </c:pt>
                <c:pt idx="105">
                  <c:v>10.248077</c:v>
                </c:pt>
                <c:pt idx="106">
                  <c:v>10.349288</c:v>
                </c:pt>
                <c:pt idx="107">
                  <c:v>10.440457</c:v>
                </c:pt>
                <c:pt idx="108">
                  <c:v>10.513563</c:v>
                </c:pt>
                <c:pt idx="109">
                  <c:v>10.598191</c:v>
                </c:pt>
                <c:pt idx="110">
                  <c:v>10.714556999999999</c:v>
                </c:pt>
                <c:pt idx="111">
                  <c:v>10.820995</c:v>
                </c:pt>
                <c:pt idx="112">
                  <c:v>10.957882</c:v>
                </c:pt>
                <c:pt idx="113">
                  <c:v>11.084002</c:v>
                </c:pt>
                <c:pt idx="114">
                  <c:v>11.213354000000001</c:v>
                </c:pt>
                <c:pt idx="115">
                  <c:v>11.337085</c:v>
                </c:pt>
                <c:pt idx="116">
                  <c:v>11.465661000000001</c:v>
                </c:pt>
                <c:pt idx="117">
                  <c:v>11.600515</c:v>
                </c:pt>
                <c:pt idx="118">
                  <c:v>11.739966000000001</c:v>
                </c:pt>
                <c:pt idx="119">
                  <c:v>11.88456</c:v>
                </c:pt>
                <c:pt idx="120">
                  <c:v>12.071441</c:v>
                </c:pt>
                <c:pt idx="121">
                  <c:v>12.238415</c:v>
                </c:pt>
                <c:pt idx="122">
                  <c:v>12.375658</c:v>
                </c:pt>
                <c:pt idx="123">
                  <c:v>12.478287</c:v>
                </c:pt>
                <c:pt idx="124">
                  <c:v>12.568076</c:v>
                </c:pt>
                <c:pt idx="125">
                  <c:v>12.645289</c:v>
                </c:pt>
                <c:pt idx="126">
                  <c:v>12.717485</c:v>
                </c:pt>
                <c:pt idx="127">
                  <c:v>12.793656</c:v>
                </c:pt>
                <c:pt idx="128">
                  <c:v>12.860511000000001</c:v>
                </c:pt>
                <c:pt idx="129">
                  <c:v>12.910626000000001</c:v>
                </c:pt>
                <c:pt idx="130">
                  <c:v>12.990080000000001</c:v>
                </c:pt>
                <c:pt idx="131">
                  <c:v>13.104983000000001</c:v>
                </c:pt>
                <c:pt idx="132">
                  <c:v>13.227546</c:v>
                </c:pt>
                <c:pt idx="133">
                  <c:v>13.3201</c:v>
                </c:pt>
                <c:pt idx="134">
                  <c:v>13.423454</c:v>
                </c:pt>
                <c:pt idx="135">
                  <c:v>13.55575</c:v>
                </c:pt>
                <c:pt idx="136">
                  <c:v>13.674327</c:v>
                </c:pt>
                <c:pt idx="137">
                  <c:v>13.762</c:v>
                </c:pt>
                <c:pt idx="138">
                  <c:v>13.832722</c:v>
                </c:pt>
                <c:pt idx="139">
                  <c:v>13.891477999999999</c:v>
                </c:pt>
                <c:pt idx="140">
                  <c:v>13.950874000000001</c:v>
                </c:pt>
                <c:pt idx="141">
                  <c:v>14.019932000000001</c:v>
                </c:pt>
                <c:pt idx="142">
                  <c:v>14.098960999999999</c:v>
                </c:pt>
                <c:pt idx="143">
                  <c:v>14.195251000000001</c:v>
                </c:pt>
                <c:pt idx="144">
                  <c:v>14.304848</c:v>
                </c:pt>
                <c:pt idx="145">
                  <c:v>14.413875000000001</c:v>
                </c:pt>
                <c:pt idx="146">
                  <c:v>14.523681</c:v>
                </c:pt>
                <c:pt idx="147">
                  <c:v>14.651959</c:v>
                </c:pt>
                <c:pt idx="148">
                  <c:v>14.785593</c:v>
                </c:pt>
                <c:pt idx="149">
                  <c:v>14.912475000000001</c:v>
                </c:pt>
                <c:pt idx="150">
                  <c:v>15.040292000000001</c:v>
                </c:pt>
                <c:pt idx="151">
                  <c:v>15.159611</c:v>
                </c:pt>
                <c:pt idx="152">
                  <c:v>15.238332</c:v>
                </c:pt>
                <c:pt idx="153">
                  <c:v>15.333418</c:v>
                </c:pt>
                <c:pt idx="154">
                  <c:v>15.415616999999999</c:v>
                </c:pt>
                <c:pt idx="155">
                  <c:v>15.485398999999999</c:v>
                </c:pt>
                <c:pt idx="156">
                  <c:v>15.559049999999999</c:v>
                </c:pt>
                <c:pt idx="157">
                  <c:v>15.632440000000001</c:v>
                </c:pt>
                <c:pt idx="158">
                  <c:v>15.706535000000001</c:v>
                </c:pt>
                <c:pt idx="159">
                  <c:v>15.779019999999999</c:v>
                </c:pt>
                <c:pt idx="160">
                  <c:v>15.850593</c:v>
                </c:pt>
                <c:pt idx="161">
                  <c:v>15.948274</c:v>
                </c:pt>
                <c:pt idx="162">
                  <c:v>16.017499000000001</c:v>
                </c:pt>
                <c:pt idx="163">
                  <c:v>16.056139000000002</c:v>
                </c:pt>
                <c:pt idx="164">
                  <c:v>16.087152</c:v>
                </c:pt>
                <c:pt idx="165">
                  <c:v>16.135338999999998</c:v>
                </c:pt>
                <c:pt idx="166">
                  <c:v>16.233142000000001</c:v>
                </c:pt>
                <c:pt idx="167">
                  <c:v>16.335259000000001</c:v>
                </c:pt>
                <c:pt idx="168">
                  <c:v>16.410855000000002</c:v>
                </c:pt>
                <c:pt idx="169">
                  <c:v>16.4741</c:v>
                </c:pt>
                <c:pt idx="170">
                  <c:v>16.541008000000001</c:v>
                </c:pt>
                <c:pt idx="171">
                  <c:v>16.636695</c:v>
                </c:pt>
                <c:pt idx="172">
                  <c:v>16.718122000000001</c:v>
                </c:pt>
                <c:pt idx="173">
                  <c:v>16.785795</c:v>
                </c:pt>
                <c:pt idx="174">
                  <c:v>16.882567999999999</c:v>
                </c:pt>
                <c:pt idx="175">
                  <c:v>17.003613000000001</c:v>
                </c:pt>
                <c:pt idx="176">
                  <c:v>17.108180999999998</c:v>
                </c:pt>
                <c:pt idx="177">
                  <c:v>17.182331000000001</c:v>
                </c:pt>
                <c:pt idx="178">
                  <c:v>17.240110999999999</c:v>
                </c:pt>
                <c:pt idx="179">
                  <c:v>17.275963000000001</c:v>
                </c:pt>
                <c:pt idx="180">
                  <c:v>17.311295000000001</c:v>
                </c:pt>
                <c:pt idx="181">
                  <c:v>17.345642999999999</c:v>
                </c:pt>
                <c:pt idx="182">
                  <c:v>17.373432000000001</c:v>
                </c:pt>
                <c:pt idx="183">
                  <c:v>17.412924</c:v>
                </c:pt>
                <c:pt idx="184">
                  <c:v>17.454407</c:v>
                </c:pt>
                <c:pt idx="185">
                  <c:v>17.492713999999999</c:v>
                </c:pt>
                <c:pt idx="186">
                  <c:v>17.558911999999999</c:v>
                </c:pt>
                <c:pt idx="187">
                  <c:v>17.640218000000001</c:v>
                </c:pt>
                <c:pt idx="188">
                  <c:v>17.720555000000001</c:v>
                </c:pt>
                <c:pt idx="189">
                  <c:v>17.80021</c:v>
                </c:pt>
                <c:pt idx="190">
                  <c:v>17.881550000000001</c:v>
                </c:pt>
                <c:pt idx="191">
                  <c:v>17.943398999999999</c:v>
                </c:pt>
                <c:pt idx="192">
                  <c:v>17.976398</c:v>
                </c:pt>
                <c:pt idx="193">
                  <c:v>18.022390000000001</c:v>
                </c:pt>
                <c:pt idx="194">
                  <c:v>18.133396000000001</c:v>
                </c:pt>
                <c:pt idx="195">
                  <c:v>18.296488</c:v>
                </c:pt>
                <c:pt idx="196">
                  <c:v>18.43083</c:v>
                </c:pt>
                <c:pt idx="197">
                  <c:v>18.520485000000001</c:v>
                </c:pt>
                <c:pt idx="198">
                  <c:v>18.580227000000001</c:v>
                </c:pt>
                <c:pt idx="199">
                  <c:v>18.636825000000002</c:v>
                </c:pt>
                <c:pt idx="200">
                  <c:v>18.689699999999998</c:v>
                </c:pt>
                <c:pt idx="201">
                  <c:v>18.748571999999999</c:v>
                </c:pt>
                <c:pt idx="202">
                  <c:v>18.821085</c:v>
                </c:pt>
                <c:pt idx="203">
                  <c:v>18.862901000000001</c:v>
                </c:pt>
                <c:pt idx="204">
                  <c:v>18.910958999999998</c:v>
                </c:pt>
                <c:pt idx="205">
                  <c:v>18.946944999999999</c:v>
                </c:pt>
                <c:pt idx="206">
                  <c:v>19.220319</c:v>
                </c:pt>
                <c:pt idx="207">
                  <c:v>19.662465999999998</c:v>
                </c:pt>
                <c:pt idx="208">
                  <c:v>19.9617</c:v>
                </c:pt>
                <c:pt idx="209">
                  <c:v>20.164757000000002</c:v>
                </c:pt>
                <c:pt idx="210">
                  <c:v>20.294149999999998</c:v>
                </c:pt>
                <c:pt idx="211">
                  <c:v>20.384958000000001</c:v>
                </c:pt>
                <c:pt idx="212">
                  <c:v>20.506705</c:v>
                </c:pt>
                <c:pt idx="213">
                  <c:v>20.633208</c:v>
                </c:pt>
                <c:pt idx="214">
                  <c:v>20.735372999999999</c:v>
                </c:pt>
                <c:pt idx="215">
                  <c:v>20.848739999999999</c:v>
                </c:pt>
                <c:pt idx="216">
                  <c:v>20.970306999999998</c:v>
                </c:pt>
                <c:pt idx="217">
                  <c:v>21.090419000000001</c:v>
                </c:pt>
                <c:pt idx="218">
                  <c:v>21.202093999999999</c:v>
                </c:pt>
                <c:pt idx="219">
                  <c:v>21.310305</c:v>
                </c:pt>
                <c:pt idx="220">
                  <c:v>21.440698000000001</c:v>
                </c:pt>
                <c:pt idx="221">
                  <c:v>21.569116000000001</c:v>
                </c:pt>
                <c:pt idx="222">
                  <c:v>21.665599</c:v>
                </c:pt>
                <c:pt idx="223">
                  <c:v>21.912828000000001</c:v>
                </c:pt>
                <c:pt idx="224">
                  <c:v>22.152578999999999</c:v>
                </c:pt>
                <c:pt idx="225">
                  <c:v>22.297115999999999</c:v>
                </c:pt>
                <c:pt idx="226">
                  <c:v>22.436565999999999</c:v>
                </c:pt>
                <c:pt idx="227">
                  <c:v>22.584181000000001</c:v>
                </c:pt>
                <c:pt idx="228">
                  <c:v>22.711932000000001</c:v>
                </c:pt>
                <c:pt idx="229">
                  <c:v>22.827870000000001</c:v>
                </c:pt>
                <c:pt idx="230">
                  <c:v>22.940023</c:v>
                </c:pt>
                <c:pt idx="231">
                  <c:v>23.048535000000001</c:v>
                </c:pt>
                <c:pt idx="232">
                  <c:v>23.152576</c:v>
                </c:pt>
                <c:pt idx="233">
                  <c:v>23.276005000000001</c:v>
                </c:pt>
                <c:pt idx="234">
                  <c:v>23.404416000000001</c:v>
                </c:pt>
                <c:pt idx="235">
                  <c:v>23.538119999999999</c:v>
                </c:pt>
                <c:pt idx="236">
                  <c:v>23.654706999999998</c:v>
                </c:pt>
                <c:pt idx="237">
                  <c:v>23.751346999999999</c:v>
                </c:pt>
                <c:pt idx="238">
                  <c:v>23.882197000000001</c:v>
                </c:pt>
                <c:pt idx="239">
                  <c:v>23.988803999999998</c:v>
                </c:pt>
                <c:pt idx="240">
                  <c:v>24.094366000000001</c:v>
                </c:pt>
                <c:pt idx="241">
                  <c:v>24.197506000000001</c:v>
                </c:pt>
                <c:pt idx="242">
                  <c:v>24.280571999999999</c:v>
                </c:pt>
                <c:pt idx="243">
                  <c:v>24.331016000000002</c:v>
                </c:pt>
                <c:pt idx="244">
                  <c:v>24.408161</c:v>
                </c:pt>
                <c:pt idx="245">
                  <c:v>24.512435</c:v>
                </c:pt>
                <c:pt idx="246">
                  <c:v>24.608021000000001</c:v>
                </c:pt>
                <c:pt idx="247">
                  <c:v>24.725518000000001</c:v>
                </c:pt>
                <c:pt idx="248">
                  <c:v>24.889275999999999</c:v>
                </c:pt>
                <c:pt idx="249">
                  <c:v>25.080124000000001</c:v>
                </c:pt>
                <c:pt idx="250">
                  <c:v>25.207366</c:v>
                </c:pt>
                <c:pt idx="251">
                  <c:v>25.352927000000001</c:v>
                </c:pt>
                <c:pt idx="252">
                  <c:v>25.487366000000002</c:v>
                </c:pt>
                <c:pt idx="253">
                  <c:v>25.600334</c:v>
                </c:pt>
                <c:pt idx="254">
                  <c:v>25.753315000000001</c:v>
                </c:pt>
                <c:pt idx="255">
                  <c:v>25.896963</c:v>
                </c:pt>
                <c:pt idx="256">
                  <c:v>26.024204999999998</c:v>
                </c:pt>
                <c:pt idx="257">
                  <c:v>26.141100999999999</c:v>
                </c:pt>
                <c:pt idx="258">
                  <c:v>26.26332</c:v>
                </c:pt>
                <c:pt idx="259">
                  <c:v>26.380548000000001</c:v>
                </c:pt>
                <c:pt idx="260">
                  <c:v>26.512722</c:v>
                </c:pt>
                <c:pt idx="261">
                  <c:v>26.636012999999998</c:v>
                </c:pt>
                <c:pt idx="262">
                  <c:v>26.746480999999999</c:v>
                </c:pt>
                <c:pt idx="263">
                  <c:v>26.850107000000001</c:v>
                </c:pt>
                <c:pt idx="264">
                  <c:v>26.940674000000001</c:v>
                </c:pt>
                <c:pt idx="265">
                  <c:v>27.031434999999998</c:v>
                </c:pt>
                <c:pt idx="266">
                  <c:v>27.150378</c:v>
                </c:pt>
                <c:pt idx="267">
                  <c:v>27.239598999999998</c:v>
                </c:pt>
                <c:pt idx="268">
                  <c:v>27.330369999999998</c:v>
                </c:pt>
                <c:pt idx="269">
                  <c:v>27.408090000000001</c:v>
                </c:pt>
                <c:pt idx="270">
                  <c:v>27.502345999999999</c:v>
                </c:pt>
                <c:pt idx="271">
                  <c:v>27.623260999999999</c:v>
                </c:pt>
                <c:pt idx="272">
                  <c:v>27.763259000000001</c:v>
                </c:pt>
                <c:pt idx="273">
                  <c:v>27.865337</c:v>
                </c:pt>
                <c:pt idx="274">
                  <c:v>27.951242000000001</c:v>
                </c:pt>
                <c:pt idx="275">
                  <c:v>28.064520999999999</c:v>
                </c:pt>
                <c:pt idx="276">
                  <c:v>28.215519</c:v>
                </c:pt>
                <c:pt idx="277">
                  <c:v>28.354125</c:v>
                </c:pt>
                <c:pt idx="278">
                  <c:v>28.444409</c:v>
                </c:pt>
                <c:pt idx="279">
                  <c:v>28.613624999999999</c:v>
                </c:pt>
                <c:pt idx="280">
                  <c:v>28.757031000000001</c:v>
                </c:pt>
                <c:pt idx="281">
                  <c:v>28.878312000000001</c:v>
                </c:pt>
                <c:pt idx="282">
                  <c:v>29.004874999999998</c:v>
                </c:pt>
                <c:pt idx="283">
                  <c:v>29.120166000000001</c:v>
                </c:pt>
                <c:pt idx="284">
                  <c:v>29.251791000000001</c:v>
                </c:pt>
              </c:numCache>
            </c:numRef>
          </c:yVal>
          <c:smooth val="1"/>
          <c:extLst>
            <c:ext xmlns:c16="http://schemas.microsoft.com/office/drawing/2014/chart" uri="{C3380CC4-5D6E-409C-BE32-E72D297353CC}">
              <c16:uniqueId val="{00000002-36A2-48EF-8246-266111C65208}"/>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Elaborated!$L$3:$L$343</c:f>
              <c:numCache>
                <c:formatCode>0.00</c:formatCode>
                <c:ptCount val="341"/>
                <c:pt idx="0">
                  <c:v>0</c:v>
                </c:pt>
                <c:pt idx="1">
                  <c:v>1.8953000000001552E-3</c:v>
                </c:pt>
                <c:pt idx="2">
                  <c:v>-0.30561219999999967</c:v>
                </c:pt>
                <c:pt idx="3">
                  <c:v>-0.36650459999999985</c:v>
                </c:pt>
                <c:pt idx="4">
                  <c:v>-0.39007419999999993</c:v>
                </c:pt>
                <c:pt idx="5">
                  <c:v>-0.4067495000000001</c:v>
                </c:pt>
                <c:pt idx="6">
                  <c:v>-0.47295830000000016</c:v>
                </c:pt>
                <c:pt idx="7">
                  <c:v>-0.57786950000000026</c:v>
                </c:pt>
                <c:pt idx="8">
                  <c:v>-0.61418709999999965</c:v>
                </c:pt>
                <c:pt idx="9">
                  <c:v>-0.6272454999999999</c:v>
                </c:pt>
                <c:pt idx="10">
                  <c:v>-0.6377594000000002</c:v>
                </c:pt>
                <c:pt idx="11">
                  <c:v>-0.67783380000000015</c:v>
                </c:pt>
                <c:pt idx="12">
                  <c:v>-0.78149910000000045</c:v>
                </c:pt>
                <c:pt idx="13">
                  <c:v>-0.89790240000000043</c:v>
                </c:pt>
                <c:pt idx="14">
                  <c:v>-0.99093710000000002</c:v>
                </c:pt>
                <c:pt idx="15">
                  <c:v>-1.0690929000000002</c:v>
                </c:pt>
                <c:pt idx="16">
                  <c:v>-1.1325794</c:v>
                </c:pt>
                <c:pt idx="17">
                  <c:v>-1.1939462000000001</c:v>
                </c:pt>
                <c:pt idx="18">
                  <c:v>-1.2448158999999999</c:v>
                </c:pt>
                <c:pt idx="19">
                  <c:v>-1.2832410999999997</c:v>
                </c:pt>
                <c:pt idx="20">
                  <c:v>-1.3244147000000002</c:v>
                </c:pt>
                <c:pt idx="21">
                  <c:v>-1.3749773999999997</c:v>
                </c:pt>
                <c:pt idx="22">
                  <c:v>-1.4265128999999996</c:v>
                </c:pt>
                <c:pt idx="23">
                  <c:v>-1.4673046999999997</c:v>
                </c:pt>
                <c:pt idx="24">
                  <c:v>-1.5242095000000004</c:v>
                </c:pt>
                <c:pt idx="25">
                  <c:v>-1.5956285000000001</c:v>
                </c:pt>
                <c:pt idx="26">
                  <c:v>-1.6599285000000004</c:v>
                </c:pt>
                <c:pt idx="27">
                  <c:v>-1.7132139000000004</c:v>
                </c:pt>
                <c:pt idx="28">
                  <c:v>-1.7668523</c:v>
                </c:pt>
                <c:pt idx="29">
                  <c:v>-1.8254966000000001</c:v>
                </c:pt>
                <c:pt idx="30">
                  <c:v>-1.8801369000000001</c:v>
                </c:pt>
                <c:pt idx="31">
                  <c:v>-1.9293830999999999</c:v>
                </c:pt>
                <c:pt idx="32">
                  <c:v>-1.9744520000000003</c:v>
                </c:pt>
                <c:pt idx="33">
                  <c:v>-2.0437957000000004</c:v>
                </c:pt>
                <c:pt idx="34">
                  <c:v>-2.0970345000000004</c:v>
                </c:pt>
                <c:pt idx="35">
                  <c:v>-2.1553598000000003</c:v>
                </c:pt>
                <c:pt idx="36">
                  <c:v>-2.2187131999999998</c:v>
                </c:pt>
                <c:pt idx="37">
                  <c:v>-2.2823469000000003</c:v>
                </c:pt>
                <c:pt idx="38">
                  <c:v>-2.3444595000000001</c:v>
                </c:pt>
                <c:pt idx="39">
                  <c:v>-2.3993862999999997</c:v>
                </c:pt>
                <c:pt idx="40">
                  <c:v>-2.4530836999999996</c:v>
                </c:pt>
                <c:pt idx="41">
                  <c:v>-2.4927989000000004</c:v>
                </c:pt>
                <c:pt idx="42">
                  <c:v>-2.5535921000000004</c:v>
                </c:pt>
                <c:pt idx="43">
                  <c:v>-2.6360687</c:v>
                </c:pt>
                <c:pt idx="44">
                  <c:v>-2.7093936000000003</c:v>
                </c:pt>
                <c:pt idx="45">
                  <c:v>-2.7735428999999998</c:v>
                </c:pt>
                <c:pt idx="46">
                  <c:v>-2.8235495999999998</c:v>
                </c:pt>
                <c:pt idx="47">
                  <c:v>-2.8717233000000002</c:v>
                </c:pt>
                <c:pt idx="48">
                  <c:v>-2.9148144</c:v>
                </c:pt>
                <c:pt idx="49">
                  <c:v>-2.9557811999999997</c:v>
                </c:pt>
                <c:pt idx="50">
                  <c:v>-3.0046828999999997</c:v>
                </c:pt>
                <c:pt idx="51">
                  <c:v>-3.0553255999999998</c:v>
                </c:pt>
                <c:pt idx="52">
                  <c:v>-3.1116033999999999</c:v>
                </c:pt>
                <c:pt idx="53">
                  <c:v>-3.1620241999999994</c:v>
                </c:pt>
                <c:pt idx="54">
                  <c:v>-3.2120738000000006</c:v>
                </c:pt>
                <c:pt idx="55">
                  <c:v>-3.2484202999999994</c:v>
                </c:pt>
                <c:pt idx="56">
                  <c:v>-3.2829799000000008</c:v>
                </c:pt>
                <c:pt idx="57">
                  <c:v>-3.3253027999999993</c:v>
                </c:pt>
                <c:pt idx="58">
                  <c:v>-3.3541758000000002</c:v>
                </c:pt>
                <c:pt idx="59">
                  <c:v>-3.3777599000000009</c:v>
                </c:pt>
                <c:pt idx="60">
                  <c:v>-3.4135565999999997</c:v>
                </c:pt>
                <c:pt idx="61">
                  <c:v>-3.4570202999999999</c:v>
                </c:pt>
                <c:pt idx="62">
                  <c:v>-3.4940420000000003</c:v>
                </c:pt>
                <c:pt idx="63">
                  <c:v>-3.5271808999999994</c:v>
                </c:pt>
                <c:pt idx="64">
                  <c:v>-3.5509096000000007</c:v>
                </c:pt>
                <c:pt idx="65">
                  <c:v>-3.5646649999999998</c:v>
                </c:pt>
                <c:pt idx="66">
                  <c:v>-3.5756613999999995</c:v>
                </c:pt>
                <c:pt idx="67">
                  <c:v>-3.6446070000000006</c:v>
                </c:pt>
                <c:pt idx="68">
                  <c:v>-3.7303900999999993</c:v>
                </c:pt>
                <c:pt idx="69">
                  <c:v>-3.8137447000000009</c:v>
                </c:pt>
                <c:pt idx="70">
                  <c:v>-3.9102320000000006</c:v>
                </c:pt>
                <c:pt idx="71">
                  <c:v>-4.0189400000000006</c:v>
                </c:pt>
                <c:pt idx="72">
                  <c:v>-4.1267562000000009</c:v>
                </c:pt>
                <c:pt idx="73">
                  <c:v>-4.2154401000000004</c:v>
                </c:pt>
                <c:pt idx="74">
                  <c:v>-4.2896098000000009</c:v>
                </c:pt>
                <c:pt idx="75">
                  <c:v>-4.3786737999999996</c:v>
                </c:pt>
                <c:pt idx="76">
                  <c:v>-4.4831023999999999</c:v>
                </c:pt>
                <c:pt idx="77">
                  <c:v>-4.5737786000000007</c:v>
                </c:pt>
                <c:pt idx="78">
                  <c:v>-4.6799082999999992</c:v>
                </c:pt>
                <c:pt idx="79">
                  <c:v>-4.7812856000000004</c:v>
                </c:pt>
                <c:pt idx="80">
                  <c:v>-4.8762971999999998</c:v>
                </c:pt>
                <c:pt idx="81">
                  <c:v>-4.9679386999999995</c:v>
                </c:pt>
                <c:pt idx="82">
                  <c:v>-5.0531032000000007</c:v>
                </c:pt>
                <c:pt idx="83">
                  <c:v>-5.1017700000000001</c:v>
                </c:pt>
                <c:pt idx="84">
                  <c:v>-5.1613070000000008</c:v>
                </c:pt>
                <c:pt idx="85">
                  <c:v>-5.2258910000000007</c:v>
                </c:pt>
                <c:pt idx="86">
                  <c:v>-5.2881079999999994</c:v>
                </c:pt>
                <c:pt idx="87">
                  <c:v>-5.3510369999999998</c:v>
                </c:pt>
                <c:pt idx="88">
                  <c:v>-5.4107529999999997</c:v>
                </c:pt>
                <c:pt idx="89">
                  <c:v>-5.4801459999999995</c:v>
                </c:pt>
                <c:pt idx="90">
                  <c:v>-5.5380490000000009</c:v>
                </c:pt>
                <c:pt idx="91">
                  <c:v>-5.5912670000000002</c:v>
                </c:pt>
                <c:pt idx="92">
                  <c:v>-5.6366329999999998</c:v>
                </c:pt>
                <c:pt idx="93">
                  <c:v>-5.6684549999999998</c:v>
                </c:pt>
                <c:pt idx="94">
                  <c:v>-5.7090379999999996</c:v>
                </c:pt>
                <c:pt idx="95">
                  <c:v>-5.7543679999999995</c:v>
                </c:pt>
                <c:pt idx="96">
                  <c:v>-5.7897499999999997</c:v>
                </c:pt>
                <c:pt idx="97">
                  <c:v>-5.8240879999999997</c:v>
                </c:pt>
                <c:pt idx="98">
                  <c:v>-5.8502159999999996</c:v>
                </c:pt>
                <c:pt idx="99">
                  <c:v>-5.8814890000000002</c:v>
                </c:pt>
                <c:pt idx="100">
                  <c:v>-5.9164110000000001</c:v>
                </c:pt>
                <c:pt idx="101">
                  <c:v>-5.9590859999999992</c:v>
                </c:pt>
                <c:pt idx="102">
                  <c:v>-6.0120380000000004</c:v>
                </c:pt>
                <c:pt idx="103">
                  <c:v>-6.0688589999999998</c:v>
                </c:pt>
                <c:pt idx="104">
                  <c:v>-6.1202330000000007</c:v>
                </c:pt>
                <c:pt idx="105">
                  <c:v>-6.1782160000000008</c:v>
                </c:pt>
                <c:pt idx="106">
                  <c:v>-6.2364270000000008</c:v>
                </c:pt>
                <c:pt idx="107">
                  <c:v>-6.2954369999999997</c:v>
                </c:pt>
                <c:pt idx="108">
                  <c:v>-6.345955</c:v>
                </c:pt>
                <c:pt idx="109">
                  <c:v>-6.3910789999999995</c:v>
                </c:pt>
                <c:pt idx="110">
                  <c:v>-6.4618300000000009</c:v>
                </c:pt>
                <c:pt idx="111">
                  <c:v>-6.5263399999999994</c:v>
                </c:pt>
                <c:pt idx="112">
                  <c:v>-6.6119009999999996</c:v>
                </c:pt>
                <c:pt idx="113">
                  <c:v>-6.6967119999999998</c:v>
                </c:pt>
                <c:pt idx="114">
                  <c:v>-6.7675429999999999</c:v>
                </c:pt>
                <c:pt idx="115">
                  <c:v>-6.844068</c:v>
                </c:pt>
                <c:pt idx="116">
                  <c:v>-6.9227799999999995</c:v>
                </c:pt>
                <c:pt idx="117">
                  <c:v>-7.0008549999999996</c:v>
                </c:pt>
                <c:pt idx="118">
                  <c:v>-7.0908409999999993</c:v>
                </c:pt>
                <c:pt idx="119">
                  <c:v>-7.1715619999999998</c:v>
                </c:pt>
                <c:pt idx="120">
                  <c:v>-7.2865149999999996</c:v>
                </c:pt>
                <c:pt idx="121">
                  <c:v>-7.384036</c:v>
                </c:pt>
                <c:pt idx="122">
                  <c:v>-7.4720429999999993</c:v>
                </c:pt>
                <c:pt idx="123">
                  <c:v>-7.5438799999999997</c:v>
                </c:pt>
                <c:pt idx="124">
                  <c:v>-7.6034880000000005</c:v>
                </c:pt>
                <c:pt idx="125">
                  <c:v>-7.6598850000000009</c:v>
                </c:pt>
                <c:pt idx="126">
                  <c:v>-7.7057560000000009</c:v>
                </c:pt>
                <c:pt idx="127">
                  <c:v>-7.7529249999999994</c:v>
                </c:pt>
                <c:pt idx="128">
                  <c:v>-7.7989130000000007</c:v>
                </c:pt>
                <c:pt idx="129">
                  <c:v>-7.8399459999999994</c:v>
                </c:pt>
                <c:pt idx="130">
                  <c:v>-7.8845510000000001</c:v>
                </c:pt>
                <c:pt idx="131">
                  <c:v>-7.951861000000001</c:v>
                </c:pt>
                <c:pt idx="132">
                  <c:v>-8.0187260000000009</c:v>
                </c:pt>
                <c:pt idx="133">
                  <c:v>-8.0767450000000007</c:v>
                </c:pt>
                <c:pt idx="134">
                  <c:v>-8.1419709999999998</c:v>
                </c:pt>
                <c:pt idx="135">
                  <c:v>-8.2174189999999996</c:v>
                </c:pt>
                <c:pt idx="136">
                  <c:v>-8.2923930000000006</c:v>
                </c:pt>
                <c:pt idx="137">
                  <c:v>-8.3459310000000002</c:v>
                </c:pt>
                <c:pt idx="138">
                  <c:v>-8.3993029999999997</c:v>
                </c:pt>
                <c:pt idx="139">
                  <c:v>-8.4380970000000008</c:v>
                </c:pt>
                <c:pt idx="140">
                  <c:v>-8.4767240000000008</c:v>
                </c:pt>
                <c:pt idx="141">
                  <c:v>-8.5194779999999994</c:v>
                </c:pt>
                <c:pt idx="142">
                  <c:v>-8.5682500000000008</c:v>
                </c:pt>
                <c:pt idx="143">
                  <c:v>-8.626614</c:v>
                </c:pt>
                <c:pt idx="144">
                  <c:v>-8.6924779999999995</c:v>
                </c:pt>
                <c:pt idx="145">
                  <c:v>-8.7579550000000008</c:v>
                </c:pt>
                <c:pt idx="146">
                  <c:v>-8.8230269999999997</c:v>
                </c:pt>
                <c:pt idx="147">
                  <c:v>-8.9036960000000001</c:v>
                </c:pt>
                <c:pt idx="148">
                  <c:v>-8.9860930000000003</c:v>
                </c:pt>
                <c:pt idx="149">
                  <c:v>-9.0668980000000001</c:v>
                </c:pt>
                <c:pt idx="150">
                  <c:v>-9.1452249999999999</c:v>
                </c:pt>
                <c:pt idx="151">
                  <c:v>-9.2255090000000006</c:v>
                </c:pt>
                <c:pt idx="152">
                  <c:v>-9.2877550000000006</c:v>
                </c:pt>
                <c:pt idx="153">
                  <c:v>-9.3520649999999996</c:v>
                </c:pt>
                <c:pt idx="154">
                  <c:v>-9.4063409999999994</c:v>
                </c:pt>
                <c:pt idx="155">
                  <c:v>-9.4524249999999999</c:v>
                </c:pt>
                <c:pt idx="156">
                  <c:v>-9.5057109999999998</c:v>
                </c:pt>
                <c:pt idx="157">
                  <c:v>-9.5524959999999997</c:v>
                </c:pt>
                <c:pt idx="158">
                  <c:v>-9.5991890000000009</c:v>
                </c:pt>
                <c:pt idx="159">
                  <c:v>-9.6429620000000007</c:v>
                </c:pt>
                <c:pt idx="160">
                  <c:v>-9.6956710000000008</c:v>
                </c:pt>
                <c:pt idx="161">
                  <c:v>-9.7559670000000001</c:v>
                </c:pt>
                <c:pt idx="162">
                  <c:v>-9.8083799999999997</c:v>
                </c:pt>
                <c:pt idx="163">
                  <c:v>-9.8411489999999997</c:v>
                </c:pt>
                <c:pt idx="164">
                  <c:v>-9.8721899999999998</c:v>
                </c:pt>
                <c:pt idx="165">
                  <c:v>-9.903314</c:v>
                </c:pt>
                <c:pt idx="166">
                  <c:v>-9.9575829999999996</c:v>
                </c:pt>
                <c:pt idx="167">
                  <c:v>-10.019627</c:v>
                </c:pt>
                <c:pt idx="168">
                  <c:v>-10.076209</c:v>
                </c:pt>
                <c:pt idx="169">
                  <c:v>-10.115803</c:v>
                </c:pt>
                <c:pt idx="170">
                  <c:v>-10.16076</c:v>
                </c:pt>
                <c:pt idx="171">
                  <c:v>-10.213200000000001</c:v>
                </c:pt>
                <c:pt idx="172">
                  <c:v>-10.268860999999999</c:v>
                </c:pt>
                <c:pt idx="173">
                  <c:v>-10.316115</c:v>
                </c:pt>
                <c:pt idx="174">
                  <c:v>-10.370044999999999</c:v>
                </c:pt>
                <c:pt idx="175">
                  <c:v>-10.442841</c:v>
                </c:pt>
                <c:pt idx="176">
                  <c:v>-10.514832999999999</c:v>
                </c:pt>
                <c:pt idx="177">
                  <c:v>-10.567161</c:v>
                </c:pt>
                <c:pt idx="178">
                  <c:v>-10.613911</c:v>
                </c:pt>
                <c:pt idx="179">
                  <c:v>-10.640062</c:v>
                </c:pt>
                <c:pt idx="180">
                  <c:v>-10.665347000000001</c:v>
                </c:pt>
                <c:pt idx="181">
                  <c:v>-10.690245000000001</c:v>
                </c:pt>
                <c:pt idx="182">
                  <c:v>-10.715771999999999</c:v>
                </c:pt>
                <c:pt idx="183">
                  <c:v>-10.746865</c:v>
                </c:pt>
                <c:pt idx="184">
                  <c:v>-10.775577999999999</c:v>
                </c:pt>
                <c:pt idx="185">
                  <c:v>-10.803488</c:v>
                </c:pt>
                <c:pt idx="186">
                  <c:v>-10.842684999999999</c:v>
                </c:pt>
                <c:pt idx="187">
                  <c:v>-10.897095999999999</c:v>
                </c:pt>
                <c:pt idx="188">
                  <c:v>-10.9473</c:v>
                </c:pt>
                <c:pt idx="189">
                  <c:v>-10.996836</c:v>
                </c:pt>
                <c:pt idx="190">
                  <c:v>-11.050553000000001</c:v>
                </c:pt>
                <c:pt idx="191">
                  <c:v>-11.088272999999999</c:v>
                </c:pt>
                <c:pt idx="192">
                  <c:v>-11.122055999999999</c:v>
                </c:pt>
                <c:pt idx="193">
                  <c:v>-11.147264000000002</c:v>
                </c:pt>
                <c:pt idx="194">
                  <c:v>-11.209225999999999</c:v>
                </c:pt>
                <c:pt idx="195">
                  <c:v>-11.303064999999998</c:v>
                </c:pt>
                <c:pt idx="196">
                  <c:v>-11.384921</c:v>
                </c:pt>
                <c:pt idx="197">
                  <c:v>-11.451372000000001</c:v>
                </c:pt>
                <c:pt idx="198">
                  <c:v>-11.505166999999998</c:v>
                </c:pt>
                <c:pt idx="199">
                  <c:v>-11.545160999999998</c:v>
                </c:pt>
                <c:pt idx="200">
                  <c:v>-11.589174000000002</c:v>
                </c:pt>
                <c:pt idx="201">
                  <c:v>-11.630561999999999</c:v>
                </c:pt>
                <c:pt idx="202">
                  <c:v>-11.683238000000001</c:v>
                </c:pt>
                <c:pt idx="203">
                  <c:v>-11.717062</c:v>
                </c:pt>
                <c:pt idx="204">
                  <c:v>-11.753848</c:v>
                </c:pt>
                <c:pt idx="205">
                  <c:v>-11.782110999999999</c:v>
                </c:pt>
                <c:pt idx="206">
                  <c:v>-11.922326</c:v>
                </c:pt>
                <c:pt idx="207">
                  <c:v>-12.180161</c:v>
                </c:pt>
                <c:pt idx="208">
                  <c:v>-12.382367</c:v>
                </c:pt>
                <c:pt idx="209">
                  <c:v>-12.532289</c:v>
                </c:pt>
                <c:pt idx="210">
                  <c:v>-12.640751</c:v>
                </c:pt>
                <c:pt idx="211">
                  <c:v>-12.721803</c:v>
                </c:pt>
                <c:pt idx="212">
                  <c:v>-12.810035000000001</c:v>
                </c:pt>
                <c:pt idx="213">
                  <c:v>-12.901698000000001</c:v>
                </c:pt>
                <c:pt idx="214">
                  <c:v>-12.983091</c:v>
                </c:pt>
                <c:pt idx="215">
                  <c:v>-13.071477</c:v>
                </c:pt>
                <c:pt idx="216">
                  <c:v>-13.155372999999999</c:v>
                </c:pt>
                <c:pt idx="217">
                  <c:v>-13.243273</c:v>
                </c:pt>
                <c:pt idx="218">
                  <c:v>-13.320441000000001</c:v>
                </c:pt>
                <c:pt idx="219">
                  <c:v>-13.407394000000002</c:v>
                </c:pt>
                <c:pt idx="220">
                  <c:v>-13.493654000000001</c:v>
                </c:pt>
                <c:pt idx="221">
                  <c:v>-13.591315</c:v>
                </c:pt>
                <c:pt idx="222">
                  <c:v>-13.666711999999999</c:v>
                </c:pt>
                <c:pt idx="223">
                  <c:v>-13.814200000000001</c:v>
                </c:pt>
                <c:pt idx="224">
                  <c:v>-13.989006000000002</c:v>
                </c:pt>
                <c:pt idx="225">
                  <c:v>-14.113472</c:v>
                </c:pt>
                <c:pt idx="226">
                  <c:v>-14.228201</c:v>
                </c:pt>
                <c:pt idx="227">
                  <c:v>-14.348521</c:v>
                </c:pt>
                <c:pt idx="228">
                  <c:v>-14.44665</c:v>
                </c:pt>
                <c:pt idx="229">
                  <c:v>-14.545263</c:v>
                </c:pt>
                <c:pt idx="230">
                  <c:v>-14.634274</c:v>
                </c:pt>
                <c:pt idx="231">
                  <c:v>-14.727745000000001</c:v>
                </c:pt>
                <c:pt idx="232">
                  <c:v>-14.812878</c:v>
                </c:pt>
                <c:pt idx="233">
                  <c:v>-14.910055000000002</c:v>
                </c:pt>
                <c:pt idx="234">
                  <c:v>-15.013337000000002</c:v>
                </c:pt>
                <c:pt idx="235">
                  <c:v>-15.123517999999999</c:v>
                </c:pt>
                <c:pt idx="236">
                  <c:v>-15.230261</c:v>
                </c:pt>
                <c:pt idx="237">
                  <c:v>-15.316234</c:v>
                </c:pt>
                <c:pt idx="238">
                  <c:v>-15.413331000000001</c:v>
                </c:pt>
                <c:pt idx="239">
                  <c:v>-15.507720000000001</c:v>
                </c:pt>
                <c:pt idx="240">
                  <c:v>-15.605279000000001</c:v>
                </c:pt>
                <c:pt idx="241">
                  <c:v>-15.686002</c:v>
                </c:pt>
                <c:pt idx="242">
                  <c:v>-15.768144999999999</c:v>
                </c:pt>
                <c:pt idx="243">
                  <c:v>-15.828222999999999</c:v>
                </c:pt>
                <c:pt idx="244">
                  <c:v>-15.898214999999999</c:v>
                </c:pt>
                <c:pt idx="245">
                  <c:v>-15.983321999999999</c:v>
                </c:pt>
                <c:pt idx="246">
                  <c:v>-16.066366000000002</c:v>
                </c:pt>
                <c:pt idx="247">
                  <c:v>-16.167614</c:v>
                </c:pt>
                <c:pt idx="248">
                  <c:v>-16.286715999999998</c:v>
                </c:pt>
                <c:pt idx="249">
                  <c:v>-16.434584999999998</c:v>
                </c:pt>
                <c:pt idx="250">
                  <c:v>-16.561145000000003</c:v>
                </c:pt>
                <c:pt idx="251">
                  <c:v>-16.691825999999999</c:v>
                </c:pt>
                <c:pt idx="252">
                  <c:v>-16.824241000000001</c:v>
                </c:pt>
                <c:pt idx="253">
                  <c:v>-16.932487999999999</c:v>
                </c:pt>
                <c:pt idx="254">
                  <c:v>-17.069612999999997</c:v>
                </c:pt>
                <c:pt idx="255">
                  <c:v>-17.204329000000001</c:v>
                </c:pt>
                <c:pt idx="256">
                  <c:v>-17.344442000000001</c:v>
                </c:pt>
                <c:pt idx="257">
                  <c:v>-17.459972</c:v>
                </c:pt>
                <c:pt idx="258">
                  <c:v>-17.596705</c:v>
                </c:pt>
                <c:pt idx="259">
                  <c:v>-17.721119000000002</c:v>
                </c:pt>
                <c:pt idx="260">
                  <c:v>-17.857157000000001</c:v>
                </c:pt>
                <c:pt idx="261">
                  <c:v>-17.979306999999999</c:v>
                </c:pt>
                <c:pt idx="262">
                  <c:v>-18.113720999999998</c:v>
                </c:pt>
                <c:pt idx="263">
                  <c:v>-18.238576999999999</c:v>
                </c:pt>
                <c:pt idx="264">
                  <c:v>-18.353062999999999</c:v>
                </c:pt>
                <c:pt idx="265">
                  <c:v>-18.471207</c:v>
                </c:pt>
                <c:pt idx="266">
                  <c:v>-18.601846000000002</c:v>
                </c:pt>
                <c:pt idx="267">
                  <c:v>-18.715904999999999</c:v>
                </c:pt>
                <c:pt idx="268">
                  <c:v>-18.823842999999997</c:v>
                </c:pt>
                <c:pt idx="269">
                  <c:v>-18.924937</c:v>
                </c:pt>
                <c:pt idx="270">
                  <c:v>-19.036473999999998</c:v>
                </c:pt>
                <c:pt idx="271">
                  <c:v>-19.157801999999997</c:v>
                </c:pt>
                <c:pt idx="272">
                  <c:v>-19.309142000000001</c:v>
                </c:pt>
                <c:pt idx="273">
                  <c:v>-19.444052999999997</c:v>
                </c:pt>
                <c:pt idx="274">
                  <c:v>-19.570635000000003</c:v>
                </c:pt>
                <c:pt idx="275">
                  <c:v>-19.701332999999998</c:v>
                </c:pt>
                <c:pt idx="276">
                  <c:v>-19.857526</c:v>
                </c:pt>
                <c:pt idx="277">
                  <c:v>-20.040252000000002</c:v>
                </c:pt>
                <c:pt idx="278">
                  <c:v>-20.197817999999998</c:v>
                </c:pt>
                <c:pt idx="279">
                  <c:v>-20.394283000000001</c:v>
                </c:pt>
                <c:pt idx="280">
                  <c:v>-20.601269000000002</c:v>
                </c:pt>
                <c:pt idx="281">
                  <c:v>-20.791283</c:v>
                </c:pt>
                <c:pt idx="282">
                  <c:v>-21.002893</c:v>
                </c:pt>
                <c:pt idx="283">
                  <c:v>-21.194895000000002</c:v>
                </c:pt>
                <c:pt idx="284">
                  <c:v>-21.419051000000003</c:v>
                </c:pt>
                <c:pt idx="285">
                  <c:v>-22.629558000000003</c:v>
                </c:pt>
              </c:numCache>
            </c:numRef>
          </c:xVal>
          <c:yVal>
            <c:numRef>
              <c:f>Elaborated!$N$3:$N$287</c:f>
              <c:numCache>
                <c:formatCode>0.00</c:formatCode>
                <c:ptCount val="285"/>
                <c:pt idx="0">
                  <c:v>0</c:v>
                </c:pt>
                <c:pt idx="1">
                  <c:v>0.60672566999999999</c:v>
                </c:pt>
                <c:pt idx="2">
                  <c:v>1.0030045999999999</c:v>
                </c:pt>
                <c:pt idx="3">
                  <c:v>1.0917774</c:v>
                </c:pt>
                <c:pt idx="4">
                  <c:v>1.1203145999999999</c:v>
                </c:pt>
                <c:pt idx="5">
                  <c:v>1.1412694999999999</c:v>
                </c:pt>
                <c:pt idx="6">
                  <c:v>1.2457282999999999</c:v>
                </c:pt>
                <c:pt idx="7">
                  <c:v>1.3947324999999999</c:v>
                </c:pt>
                <c:pt idx="8">
                  <c:v>1.4408162</c:v>
                </c:pt>
                <c:pt idx="9">
                  <c:v>1.4532908</c:v>
                </c:pt>
                <c:pt idx="10">
                  <c:v>1.4680276000000001</c:v>
                </c:pt>
                <c:pt idx="11">
                  <c:v>1.5313029</c:v>
                </c:pt>
                <c:pt idx="12">
                  <c:v>1.6967139</c:v>
                </c:pt>
                <c:pt idx="13">
                  <c:v>1.8673512999999999</c:v>
                </c:pt>
                <c:pt idx="14">
                  <c:v>1.9963533</c:v>
                </c:pt>
                <c:pt idx="15">
                  <c:v>2.1094474999999999</c:v>
                </c:pt>
                <c:pt idx="16">
                  <c:v>2.1963504999999999</c:v>
                </c:pt>
                <c:pt idx="17">
                  <c:v>2.2961738</c:v>
                </c:pt>
                <c:pt idx="18">
                  <c:v>2.3675074</c:v>
                </c:pt>
                <c:pt idx="19">
                  <c:v>2.4293531000000002</c:v>
                </c:pt>
                <c:pt idx="20">
                  <c:v>2.4812064</c:v>
                </c:pt>
                <c:pt idx="21">
                  <c:v>2.5535559000000001</c:v>
                </c:pt>
                <c:pt idx="22">
                  <c:v>2.6314969000000001</c:v>
                </c:pt>
                <c:pt idx="23">
                  <c:v>2.6892963999999999</c:v>
                </c:pt>
                <c:pt idx="24">
                  <c:v>2.7775639000000001</c:v>
                </c:pt>
                <c:pt idx="25">
                  <c:v>2.8843771999999999</c:v>
                </c:pt>
                <c:pt idx="26">
                  <c:v>2.9798925000000001</c:v>
                </c:pt>
                <c:pt idx="27">
                  <c:v>3.0678331000000001</c:v>
                </c:pt>
                <c:pt idx="28">
                  <c:v>3.1459356000000001</c:v>
                </c:pt>
                <c:pt idx="29">
                  <c:v>3.2336366999999999</c:v>
                </c:pt>
                <c:pt idx="30">
                  <c:v>3.3182765000000001</c:v>
                </c:pt>
                <c:pt idx="31">
                  <c:v>3.3933042000000002</c:v>
                </c:pt>
                <c:pt idx="32">
                  <c:v>3.4691455000000002</c:v>
                </c:pt>
                <c:pt idx="33">
                  <c:v>3.5744088999999999</c:v>
                </c:pt>
                <c:pt idx="34">
                  <c:v>3.6563279</c:v>
                </c:pt>
                <c:pt idx="35">
                  <c:v>3.7487696000000001</c:v>
                </c:pt>
                <c:pt idx="36">
                  <c:v>3.8426448</c:v>
                </c:pt>
                <c:pt idx="37">
                  <c:v>3.9470491999999999</c:v>
                </c:pt>
                <c:pt idx="38">
                  <c:v>4.0523406</c:v>
                </c:pt>
                <c:pt idx="39">
                  <c:v>4.1408369</c:v>
                </c:pt>
                <c:pt idx="40">
                  <c:v>4.2294473999999997</c:v>
                </c:pt>
                <c:pt idx="41">
                  <c:v>4.2979263000000003</c:v>
                </c:pt>
                <c:pt idx="42">
                  <c:v>4.4003114999999999</c:v>
                </c:pt>
                <c:pt idx="43">
                  <c:v>4.5459740999999996</c:v>
                </c:pt>
                <c:pt idx="44">
                  <c:v>4.6619919999999997</c:v>
                </c:pt>
                <c:pt idx="45">
                  <c:v>4.7693455</c:v>
                </c:pt>
                <c:pt idx="46">
                  <c:v>4.8474452000000001</c:v>
                </c:pt>
                <c:pt idx="47">
                  <c:v>4.9273872000000001</c:v>
                </c:pt>
                <c:pt idx="48">
                  <c:v>4.9981045000000002</c:v>
                </c:pt>
                <c:pt idx="49">
                  <c:v>5.0667315999999998</c:v>
                </c:pt>
                <c:pt idx="50">
                  <c:v>5.1489437999999996</c:v>
                </c:pt>
                <c:pt idx="51">
                  <c:v>5.2324862999999997</c:v>
                </c:pt>
                <c:pt idx="52">
                  <c:v>5.3169494000000004</c:v>
                </c:pt>
                <c:pt idx="53">
                  <c:v>5.3982326</c:v>
                </c:pt>
                <c:pt idx="54">
                  <c:v>5.4721335</c:v>
                </c:pt>
                <c:pt idx="55">
                  <c:v>5.5373045000000003</c:v>
                </c:pt>
                <c:pt idx="56">
                  <c:v>5.5925570999999996</c:v>
                </c:pt>
                <c:pt idx="57">
                  <c:v>5.6586733000000002</c:v>
                </c:pt>
                <c:pt idx="58">
                  <c:v>5.6989381000000003</c:v>
                </c:pt>
                <c:pt idx="59">
                  <c:v>5.7463658000000004</c:v>
                </c:pt>
                <c:pt idx="60">
                  <c:v>5.8069176000000002</c:v>
                </c:pt>
                <c:pt idx="61">
                  <c:v>5.8720093000000002</c:v>
                </c:pt>
                <c:pt idx="62">
                  <c:v>5.9388744000000004</c:v>
                </c:pt>
                <c:pt idx="63">
                  <c:v>5.9848093999999996</c:v>
                </c:pt>
                <c:pt idx="64">
                  <c:v>6.0209039000000004</c:v>
                </c:pt>
                <c:pt idx="65">
                  <c:v>6.0307443999999997</c:v>
                </c:pt>
                <c:pt idx="66">
                  <c:v>6.0410902999999996</c:v>
                </c:pt>
                <c:pt idx="67">
                  <c:v>6.1554121000000004</c:v>
                </c:pt>
                <c:pt idx="68">
                  <c:v>6.2989658999999998</c:v>
                </c:pt>
                <c:pt idx="69">
                  <c:v>6.436426</c:v>
                </c:pt>
                <c:pt idx="70">
                  <c:v>6.5974522000000002</c:v>
                </c:pt>
                <c:pt idx="71">
                  <c:v>6.7710385000000004</c:v>
                </c:pt>
                <c:pt idx="72">
                  <c:v>6.9551597999999997</c:v>
                </c:pt>
                <c:pt idx="73">
                  <c:v>7.0791975999999996</c:v>
                </c:pt>
                <c:pt idx="74">
                  <c:v>7.1949687000000004</c:v>
                </c:pt>
                <c:pt idx="75">
                  <c:v>7.3565614999999998</c:v>
                </c:pt>
                <c:pt idx="76">
                  <c:v>7.5101165999999999</c:v>
                </c:pt>
                <c:pt idx="77">
                  <c:v>7.6540021999999999</c:v>
                </c:pt>
                <c:pt idx="78">
                  <c:v>7.8199999</c:v>
                </c:pt>
                <c:pt idx="79">
                  <c:v>7.9863311000000001</c:v>
                </c:pt>
                <c:pt idx="80">
                  <c:v>8.1326064999999996</c:v>
                </c:pt>
                <c:pt idx="81">
                  <c:v>8.2866622999999997</c:v>
                </c:pt>
                <c:pt idx="82">
                  <c:v>8.4224250999999999</c:v>
                </c:pt>
                <c:pt idx="83">
                  <c:v>8.4972670000000008</c:v>
                </c:pt>
                <c:pt idx="84">
                  <c:v>8.5915642000000005</c:v>
                </c:pt>
                <c:pt idx="85">
                  <c:v>8.6974292000000002</c:v>
                </c:pt>
                <c:pt idx="86">
                  <c:v>8.8022001000000003</c:v>
                </c:pt>
                <c:pt idx="87">
                  <c:v>8.8987092000000008</c:v>
                </c:pt>
                <c:pt idx="88">
                  <c:v>8.9950515000000006</c:v>
                </c:pt>
                <c:pt idx="89">
                  <c:v>9.0981892000000002</c:v>
                </c:pt>
                <c:pt idx="90">
                  <c:v>9.1884759999999996</c:v>
                </c:pt>
                <c:pt idx="91">
                  <c:v>9.2670866000000007</c:v>
                </c:pt>
                <c:pt idx="92">
                  <c:v>9.3346783999999996</c:v>
                </c:pt>
                <c:pt idx="93">
                  <c:v>9.3959364000000001</c:v>
                </c:pt>
                <c:pt idx="94">
                  <c:v>9.4558377</c:v>
                </c:pt>
                <c:pt idx="95">
                  <c:v>9.5274325999999991</c:v>
                </c:pt>
                <c:pt idx="96">
                  <c:v>9.5853173999999992</c:v>
                </c:pt>
                <c:pt idx="97">
                  <c:v>9.6409900999999998</c:v>
                </c:pt>
                <c:pt idx="98">
                  <c:v>9.6812422999999992</c:v>
                </c:pt>
                <c:pt idx="99">
                  <c:v>9.7317502999999999</c:v>
                </c:pt>
                <c:pt idx="100">
                  <c:v>9.795814</c:v>
                </c:pt>
                <c:pt idx="101">
                  <c:v>9.8729055999999993</c:v>
                </c:pt>
                <c:pt idx="102">
                  <c:v>9.9627371999999994</c:v>
                </c:pt>
                <c:pt idx="103">
                  <c:v>10.055398</c:v>
                </c:pt>
                <c:pt idx="104">
                  <c:v>10.142909</c:v>
                </c:pt>
                <c:pt idx="105">
                  <c:v>10.248077</c:v>
                </c:pt>
                <c:pt idx="106">
                  <c:v>10.349288</c:v>
                </c:pt>
                <c:pt idx="107">
                  <c:v>10.440457</c:v>
                </c:pt>
                <c:pt idx="108">
                  <c:v>10.513563</c:v>
                </c:pt>
                <c:pt idx="109">
                  <c:v>10.598191</c:v>
                </c:pt>
                <c:pt idx="110">
                  <c:v>10.714556999999999</c:v>
                </c:pt>
                <c:pt idx="111">
                  <c:v>10.820995</c:v>
                </c:pt>
                <c:pt idx="112">
                  <c:v>10.957882</c:v>
                </c:pt>
                <c:pt idx="113">
                  <c:v>11.084002</c:v>
                </c:pt>
                <c:pt idx="114">
                  <c:v>11.213354000000001</c:v>
                </c:pt>
                <c:pt idx="115">
                  <c:v>11.337085</c:v>
                </c:pt>
                <c:pt idx="116">
                  <c:v>11.465661000000001</c:v>
                </c:pt>
                <c:pt idx="117">
                  <c:v>11.600515</c:v>
                </c:pt>
                <c:pt idx="118">
                  <c:v>11.739966000000001</c:v>
                </c:pt>
                <c:pt idx="119">
                  <c:v>11.88456</c:v>
                </c:pt>
                <c:pt idx="120">
                  <c:v>12.071441</c:v>
                </c:pt>
                <c:pt idx="121">
                  <c:v>12.238415</c:v>
                </c:pt>
                <c:pt idx="122">
                  <c:v>12.375658</c:v>
                </c:pt>
                <c:pt idx="123">
                  <c:v>12.478287</c:v>
                </c:pt>
                <c:pt idx="124">
                  <c:v>12.568076</c:v>
                </c:pt>
                <c:pt idx="125">
                  <c:v>12.645289</c:v>
                </c:pt>
                <c:pt idx="126">
                  <c:v>12.717485</c:v>
                </c:pt>
                <c:pt idx="127">
                  <c:v>12.793656</c:v>
                </c:pt>
                <c:pt idx="128">
                  <c:v>12.860511000000001</c:v>
                </c:pt>
                <c:pt idx="129">
                  <c:v>12.910626000000001</c:v>
                </c:pt>
                <c:pt idx="130">
                  <c:v>12.990080000000001</c:v>
                </c:pt>
                <c:pt idx="131">
                  <c:v>13.104983000000001</c:v>
                </c:pt>
                <c:pt idx="132">
                  <c:v>13.227546</c:v>
                </c:pt>
                <c:pt idx="133">
                  <c:v>13.3201</c:v>
                </c:pt>
                <c:pt idx="134">
                  <c:v>13.423454</c:v>
                </c:pt>
                <c:pt idx="135">
                  <c:v>13.55575</c:v>
                </c:pt>
                <c:pt idx="136">
                  <c:v>13.674327</c:v>
                </c:pt>
                <c:pt idx="137">
                  <c:v>13.762</c:v>
                </c:pt>
                <c:pt idx="138">
                  <c:v>13.832722</c:v>
                </c:pt>
                <c:pt idx="139">
                  <c:v>13.891477999999999</c:v>
                </c:pt>
                <c:pt idx="140">
                  <c:v>13.950874000000001</c:v>
                </c:pt>
                <c:pt idx="141">
                  <c:v>14.019932000000001</c:v>
                </c:pt>
                <c:pt idx="142">
                  <c:v>14.098960999999999</c:v>
                </c:pt>
                <c:pt idx="143">
                  <c:v>14.195251000000001</c:v>
                </c:pt>
                <c:pt idx="144">
                  <c:v>14.304848</c:v>
                </c:pt>
                <c:pt idx="145">
                  <c:v>14.413875000000001</c:v>
                </c:pt>
                <c:pt idx="146">
                  <c:v>14.523681</c:v>
                </c:pt>
                <c:pt idx="147">
                  <c:v>14.651959</c:v>
                </c:pt>
                <c:pt idx="148">
                  <c:v>14.785593</c:v>
                </c:pt>
                <c:pt idx="149">
                  <c:v>14.912475000000001</c:v>
                </c:pt>
                <c:pt idx="150">
                  <c:v>15.040292000000001</c:v>
                </c:pt>
                <c:pt idx="151">
                  <c:v>15.159611</c:v>
                </c:pt>
                <c:pt idx="152">
                  <c:v>15.238332</c:v>
                </c:pt>
                <c:pt idx="153">
                  <c:v>15.333418</c:v>
                </c:pt>
                <c:pt idx="154">
                  <c:v>15.415616999999999</c:v>
                </c:pt>
                <c:pt idx="155">
                  <c:v>15.485398999999999</c:v>
                </c:pt>
                <c:pt idx="156">
                  <c:v>15.559049999999999</c:v>
                </c:pt>
                <c:pt idx="157">
                  <c:v>15.632440000000001</c:v>
                </c:pt>
                <c:pt idx="158">
                  <c:v>15.706535000000001</c:v>
                </c:pt>
                <c:pt idx="159">
                  <c:v>15.779019999999999</c:v>
                </c:pt>
                <c:pt idx="160">
                  <c:v>15.850593</c:v>
                </c:pt>
                <c:pt idx="161">
                  <c:v>15.948274</c:v>
                </c:pt>
                <c:pt idx="162">
                  <c:v>16.017499000000001</c:v>
                </c:pt>
                <c:pt idx="163">
                  <c:v>16.056139000000002</c:v>
                </c:pt>
                <c:pt idx="164">
                  <c:v>16.087152</c:v>
                </c:pt>
                <c:pt idx="165">
                  <c:v>16.135338999999998</c:v>
                </c:pt>
                <c:pt idx="166">
                  <c:v>16.233142000000001</c:v>
                </c:pt>
                <c:pt idx="167">
                  <c:v>16.335259000000001</c:v>
                </c:pt>
                <c:pt idx="168">
                  <c:v>16.410855000000002</c:v>
                </c:pt>
                <c:pt idx="169">
                  <c:v>16.4741</c:v>
                </c:pt>
                <c:pt idx="170">
                  <c:v>16.541008000000001</c:v>
                </c:pt>
                <c:pt idx="171">
                  <c:v>16.636695</c:v>
                </c:pt>
                <c:pt idx="172">
                  <c:v>16.718122000000001</c:v>
                </c:pt>
                <c:pt idx="173">
                  <c:v>16.785795</c:v>
                </c:pt>
                <c:pt idx="174">
                  <c:v>16.882567999999999</c:v>
                </c:pt>
                <c:pt idx="175">
                  <c:v>17.003613000000001</c:v>
                </c:pt>
                <c:pt idx="176">
                  <c:v>17.108180999999998</c:v>
                </c:pt>
                <c:pt idx="177">
                  <c:v>17.182331000000001</c:v>
                </c:pt>
                <c:pt idx="178">
                  <c:v>17.240110999999999</c:v>
                </c:pt>
                <c:pt idx="179">
                  <c:v>17.275963000000001</c:v>
                </c:pt>
                <c:pt idx="180">
                  <c:v>17.311295000000001</c:v>
                </c:pt>
                <c:pt idx="181">
                  <c:v>17.345642999999999</c:v>
                </c:pt>
                <c:pt idx="182">
                  <c:v>17.373432000000001</c:v>
                </c:pt>
                <c:pt idx="183">
                  <c:v>17.412924</c:v>
                </c:pt>
                <c:pt idx="184">
                  <c:v>17.454407</c:v>
                </c:pt>
                <c:pt idx="185">
                  <c:v>17.492713999999999</c:v>
                </c:pt>
                <c:pt idx="186">
                  <c:v>17.558911999999999</c:v>
                </c:pt>
                <c:pt idx="187">
                  <c:v>17.640218000000001</c:v>
                </c:pt>
                <c:pt idx="188">
                  <c:v>17.720555000000001</c:v>
                </c:pt>
                <c:pt idx="189">
                  <c:v>17.80021</c:v>
                </c:pt>
                <c:pt idx="190">
                  <c:v>17.881550000000001</c:v>
                </c:pt>
                <c:pt idx="191">
                  <c:v>17.943398999999999</c:v>
                </c:pt>
                <c:pt idx="192">
                  <c:v>17.976398</c:v>
                </c:pt>
                <c:pt idx="193">
                  <c:v>18.022390000000001</c:v>
                </c:pt>
                <c:pt idx="194">
                  <c:v>18.133396000000001</c:v>
                </c:pt>
                <c:pt idx="195">
                  <c:v>18.296488</c:v>
                </c:pt>
                <c:pt idx="196">
                  <c:v>18.43083</c:v>
                </c:pt>
                <c:pt idx="197">
                  <c:v>18.520485000000001</c:v>
                </c:pt>
                <c:pt idx="198">
                  <c:v>18.580227000000001</c:v>
                </c:pt>
                <c:pt idx="199">
                  <c:v>18.636825000000002</c:v>
                </c:pt>
                <c:pt idx="200">
                  <c:v>18.689699999999998</c:v>
                </c:pt>
                <c:pt idx="201">
                  <c:v>18.748571999999999</c:v>
                </c:pt>
                <c:pt idx="202">
                  <c:v>18.821085</c:v>
                </c:pt>
                <c:pt idx="203">
                  <c:v>18.862901000000001</c:v>
                </c:pt>
                <c:pt idx="204">
                  <c:v>18.910958999999998</c:v>
                </c:pt>
                <c:pt idx="205">
                  <c:v>18.946944999999999</c:v>
                </c:pt>
                <c:pt idx="206">
                  <c:v>19.220319</c:v>
                </c:pt>
                <c:pt idx="207">
                  <c:v>19.662465999999998</c:v>
                </c:pt>
                <c:pt idx="208">
                  <c:v>19.9617</c:v>
                </c:pt>
                <c:pt idx="209">
                  <c:v>20.164757000000002</c:v>
                </c:pt>
                <c:pt idx="210">
                  <c:v>20.294149999999998</c:v>
                </c:pt>
                <c:pt idx="211">
                  <c:v>20.384958000000001</c:v>
                </c:pt>
                <c:pt idx="212">
                  <c:v>20.506705</c:v>
                </c:pt>
                <c:pt idx="213">
                  <c:v>20.633208</c:v>
                </c:pt>
                <c:pt idx="214">
                  <c:v>20.735372999999999</c:v>
                </c:pt>
                <c:pt idx="215">
                  <c:v>20.848739999999999</c:v>
                </c:pt>
                <c:pt idx="216">
                  <c:v>20.970306999999998</c:v>
                </c:pt>
                <c:pt idx="217">
                  <c:v>21.090419000000001</c:v>
                </c:pt>
                <c:pt idx="218">
                  <c:v>21.202093999999999</c:v>
                </c:pt>
                <c:pt idx="219">
                  <c:v>21.310305</c:v>
                </c:pt>
                <c:pt idx="220">
                  <c:v>21.440698000000001</c:v>
                </c:pt>
                <c:pt idx="221">
                  <c:v>21.569116000000001</c:v>
                </c:pt>
                <c:pt idx="222">
                  <c:v>21.665599</c:v>
                </c:pt>
                <c:pt idx="223">
                  <c:v>21.912828000000001</c:v>
                </c:pt>
                <c:pt idx="224">
                  <c:v>22.152578999999999</c:v>
                </c:pt>
                <c:pt idx="225">
                  <c:v>22.297115999999999</c:v>
                </c:pt>
                <c:pt idx="226">
                  <c:v>22.436565999999999</c:v>
                </c:pt>
                <c:pt idx="227">
                  <c:v>22.584181000000001</c:v>
                </c:pt>
                <c:pt idx="228">
                  <c:v>22.711932000000001</c:v>
                </c:pt>
                <c:pt idx="229">
                  <c:v>22.827870000000001</c:v>
                </c:pt>
                <c:pt idx="230">
                  <c:v>22.940023</c:v>
                </c:pt>
                <c:pt idx="231">
                  <c:v>23.048535000000001</c:v>
                </c:pt>
                <c:pt idx="232">
                  <c:v>23.152576</c:v>
                </c:pt>
                <c:pt idx="233">
                  <c:v>23.276005000000001</c:v>
                </c:pt>
                <c:pt idx="234">
                  <c:v>23.404416000000001</c:v>
                </c:pt>
                <c:pt idx="235">
                  <c:v>23.538119999999999</c:v>
                </c:pt>
                <c:pt idx="236">
                  <c:v>23.654706999999998</c:v>
                </c:pt>
                <c:pt idx="237">
                  <c:v>23.751346999999999</c:v>
                </c:pt>
                <c:pt idx="238">
                  <c:v>23.882197000000001</c:v>
                </c:pt>
                <c:pt idx="239">
                  <c:v>23.988803999999998</c:v>
                </c:pt>
                <c:pt idx="240">
                  <c:v>24.094366000000001</c:v>
                </c:pt>
                <c:pt idx="241">
                  <c:v>24.197506000000001</c:v>
                </c:pt>
                <c:pt idx="242">
                  <c:v>24.280571999999999</c:v>
                </c:pt>
                <c:pt idx="243">
                  <c:v>24.331016000000002</c:v>
                </c:pt>
                <c:pt idx="244">
                  <c:v>24.408161</c:v>
                </c:pt>
                <c:pt idx="245">
                  <c:v>24.512435</c:v>
                </c:pt>
                <c:pt idx="246">
                  <c:v>24.608021000000001</c:v>
                </c:pt>
                <c:pt idx="247">
                  <c:v>24.725518000000001</c:v>
                </c:pt>
                <c:pt idx="248">
                  <c:v>24.889275999999999</c:v>
                </c:pt>
                <c:pt idx="249">
                  <c:v>25.080124000000001</c:v>
                </c:pt>
                <c:pt idx="250">
                  <c:v>25.207366</c:v>
                </c:pt>
                <c:pt idx="251">
                  <c:v>25.352927000000001</c:v>
                </c:pt>
                <c:pt idx="252">
                  <c:v>25.487366000000002</c:v>
                </c:pt>
                <c:pt idx="253">
                  <c:v>25.600334</c:v>
                </c:pt>
                <c:pt idx="254">
                  <c:v>25.753315000000001</c:v>
                </c:pt>
                <c:pt idx="255">
                  <c:v>25.896963</c:v>
                </c:pt>
                <c:pt idx="256">
                  <c:v>26.024204999999998</c:v>
                </c:pt>
                <c:pt idx="257">
                  <c:v>26.141100999999999</c:v>
                </c:pt>
                <c:pt idx="258">
                  <c:v>26.26332</c:v>
                </c:pt>
                <c:pt idx="259">
                  <c:v>26.380548000000001</c:v>
                </c:pt>
                <c:pt idx="260">
                  <c:v>26.512722</c:v>
                </c:pt>
                <c:pt idx="261">
                  <c:v>26.636012999999998</c:v>
                </c:pt>
                <c:pt idx="262">
                  <c:v>26.746480999999999</c:v>
                </c:pt>
                <c:pt idx="263">
                  <c:v>26.850107000000001</c:v>
                </c:pt>
                <c:pt idx="264">
                  <c:v>26.940674000000001</c:v>
                </c:pt>
                <c:pt idx="265">
                  <c:v>27.031434999999998</c:v>
                </c:pt>
                <c:pt idx="266">
                  <c:v>27.150378</c:v>
                </c:pt>
                <c:pt idx="267">
                  <c:v>27.239598999999998</c:v>
                </c:pt>
                <c:pt idx="268">
                  <c:v>27.330369999999998</c:v>
                </c:pt>
                <c:pt idx="269">
                  <c:v>27.408090000000001</c:v>
                </c:pt>
                <c:pt idx="270">
                  <c:v>27.502345999999999</c:v>
                </c:pt>
                <c:pt idx="271">
                  <c:v>27.623260999999999</c:v>
                </c:pt>
                <c:pt idx="272">
                  <c:v>27.763259000000001</c:v>
                </c:pt>
                <c:pt idx="273">
                  <c:v>27.865337</c:v>
                </c:pt>
                <c:pt idx="274">
                  <c:v>27.951242000000001</c:v>
                </c:pt>
                <c:pt idx="275">
                  <c:v>28.064520999999999</c:v>
                </c:pt>
                <c:pt idx="276">
                  <c:v>28.215519</c:v>
                </c:pt>
                <c:pt idx="277">
                  <c:v>28.354125</c:v>
                </c:pt>
                <c:pt idx="278">
                  <c:v>28.444409</c:v>
                </c:pt>
                <c:pt idx="279">
                  <c:v>28.613624999999999</c:v>
                </c:pt>
                <c:pt idx="280">
                  <c:v>28.757031000000001</c:v>
                </c:pt>
                <c:pt idx="281">
                  <c:v>28.878312000000001</c:v>
                </c:pt>
                <c:pt idx="282">
                  <c:v>29.004874999999998</c:v>
                </c:pt>
                <c:pt idx="283">
                  <c:v>29.120166000000001</c:v>
                </c:pt>
                <c:pt idx="284">
                  <c:v>29.251791000000001</c:v>
                </c:pt>
              </c:numCache>
            </c:numRef>
          </c:yVal>
          <c:smooth val="1"/>
          <c:extLst>
            <c:ext xmlns:c16="http://schemas.microsoft.com/office/drawing/2014/chart" uri="{C3380CC4-5D6E-409C-BE32-E72D297353CC}">
              <c16:uniqueId val="{00000003-36A2-48EF-8246-266111C65208}"/>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Elaborated!$J$3:$J$343</c:f>
              <c:numCache>
                <c:formatCode>0.00</c:formatCode>
                <c:ptCount val="341"/>
                <c:pt idx="0">
                  <c:v>0</c:v>
                </c:pt>
                <c:pt idx="1">
                  <c:v>0.41389048000000001</c:v>
                </c:pt>
                <c:pt idx="2">
                  <c:v>0.45732196000000003</c:v>
                </c:pt>
                <c:pt idx="3">
                  <c:v>0.47222793000000002</c:v>
                </c:pt>
                <c:pt idx="4">
                  <c:v>0.47873997000000001</c:v>
                </c:pt>
                <c:pt idx="5">
                  <c:v>0.48335030000000001</c:v>
                </c:pt>
                <c:pt idx="6">
                  <c:v>0.49358215999999999</c:v>
                </c:pt>
                <c:pt idx="7">
                  <c:v>0.51485201999999997</c:v>
                </c:pt>
                <c:pt idx="8">
                  <c:v>0.52280298999999997</c:v>
                </c:pt>
                <c:pt idx="9">
                  <c:v>0.52567671000000005</c:v>
                </c:pt>
                <c:pt idx="10">
                  <c:v>0.52946660999999995</c:v>
                </c:pt>
                <c:pt idx="11">
                  <c:v>0.53513889000000003</c:v>
                </c:pt>
                <c:pt idx="12">
                  <c:v>0.55638591000000004</c:v>
                </c:pt>
                <c:pt idx="13">
                  <c:v>0.58098148000000005</c:v>
                </c:pt>
                <c:pt idx="14">
                  <c:v>0.60041741000000004</c:v>
                </c:pt>
                <c:pt idx="15">
                  <c:v>0.61680736000000003</c:v>
                </c:pt>
                <c:pt idx="16">
                  <c:v>0.62805582000000004</c:v>
                </c:pt>
                <c:pt idx="17">
                  <c:v>0.63941753000000001</c:v>
                </c:pt>
                <c:pt idx="18">
                  <c:v>0.65069942000000003</c:v>
                </c:pt>
                <c:pt idx="19">
                  <c:v>0.66043974999999999</c:v>
                </c:pt>
                <c:pt idx="20">
                  <c:v>0.66911768000000005</c:v>
                </c:pt>
                <c:pt idx="21">
                  <c:v>0.68075554000000005</c:v>
                </c:pt>
                <c:pt idx="22">
                  <c:v>0.69208672000000004</c:v>
                </c:pt>
                <c:pt idx="23">
                  <c:v>0.70189955000000004</c:v>
                </c:pt>
                <c:pt idx="24">
                  <c:v>0.71374700000000002</c:v>
                </c:pt>
                <c:pt idx="25">
                  <c:v>0.72712535</c:v>
                </c:pt>
                <c:pt idx="26">
                  <c:v>0.74060488999999996</c:v>
                </c:pt>
                <c:pt idx="27">
                  <c:v>0.75304187</c:v>
                </c:pt>
                <c:pt idx="28">
                  <c:v>0.76378035</c:v>
                </c:pt>
                <c:pt idx="29">
                  <c:v>0.77554407000000003</c:v>
                </c:pt>
                <c:pt idx="30">
                  <c:v>0.78611575</c:v>
                </c:pt>
                <c:pt idx="31">
                  <c:v>0.79749055999999996</c:v>
                </c:pt>
                <c:pt idx="32">
                  <c:v>0.80771809000000006</c:v>
                </c:pt>
                <c:pt idx="33">
                  <c:v>0.82005349999999999</c:v>
                </c:pt>
                <c:pt idx="34">
                  <c:v>0.83149426999999998</c:v>
                </c:pt>
                <c:pt idx="35">
                  <c:v>0.84259653000000001</c:v>
                </c:pt>
                <c:pt idx="36">
                  <c:v>0.85451292999999995</c:v>
                </c:pt>
                <c:pt idx="37">
                  <c:v>0.86123941000000004</c:v>
                </c:pt>
                <c:pt idx="38">
                  <c:v>0.86628167</c:v>
                </c:pt>
                <c:pt idx="39">
                  <c:v>0.87174554000000004</c:v>
                </c:pt>
                <c:pt idx="40">
                  <c:v>0.87615211999999998</c:v>
                </c:pt>
                <c:pt idx="41">
                  <c:v>0.88072698999999999</c:v>
                </c:pt>
                <c:pt idx="42">
                  <c:v>0.88602742000000001</c:v>
                </c:pt>
                <c:pt idx="43">
                  <c:v>0.89461460000000004</c:v>
                </c:pt>
                <c:pt idx="44">
                  <c:v>0.90210182999999999</c:v>
                </c:pt>
                <c:pt idx="45">
                  <c:v>0.90959372999999999</c:v>
                </c:pt>
                <c:pt idx="46">
                  <c:v>0.91594383999999995</c:v>
                </c:pt>
                <c:pt idx="47">
                  <c:v>0.92192147999999996</c:v>
                </c:pt>
                <c:pt idx="48">
                  <c:v>0.92708283000000002</c:v>
                </c:pt>
                <c:pt idx="49">
                  <c:v>0.93293470000000001</c:v>
                </c:pt>
                <c:pt idx="50">
                  <c:v>0.93848725</c:v>
                </c:pt>
                <c:pt idx="51">
                  <c:v>0.94521509999999997</c:v>
                </c:pt>
                <c:pt idx="52">
                  <c:v>0.95125568000000005</c:v>
                </c:pt>
                <c:pt idx="53">
                  <c:v>0.95768902</c:v>
                </c:pt>
                <c:pt idx="54">
                  <c:v>0.96321285999999995</c:v>
                </c:pt>
                <c:pt idx="55">
                  <c:v>0.96870213000000005</c:v>
                </c:pt>
                <c:pt idx="56">
                  <c:v>0.97350236999999995</c:v>
                </c:pt>
                <c:pt idx="57">
                  <c:v>0.97833228999999999</c:v>
                </c:pt>
                <c:pt idx="58">
                  <c:v>0.98292464999999996</c:v>
                </c:pt>
                <c:pt idx="59">
                  <c:v>0.98637485000000003</c:v>
                </c:pt>
                <c:pt idx="60">
                  <c:v>0.99075126999999996</c:v>
                </c:pt>
                <c:pt idx="61">
                  <c:v>0.99552386999999998</c:v>
                </c:pt>
                <c:pt idx="62">
                  <c:v>1.0009577999999999</c:v>
                </c:pt>
                <c:pt idx="63">
                  <c:v>1.0053799000000001</c:v>
                </c:pt>
                <c:pt idx="64">
                  <c:v>1.0084906</c:v>
                </c:pt>
                <c:pt idx="65">
                  <c:v>1.0106898</c:v>
                </c:pt>
                <c:pt idx="66">
                  <c:v>1.0154567999999999</c:v>
                </c:pt>
                <c:pt idx="67">
                  <c:v>1.0229432000000001</c:v>
                </c:pt>
                <c:pt idx="68">
                  <c:v>1.0318963999999999</c:v>
                </c:pt>
                <c:pt idx="69">
                  <c:v>1.0405224</c:v>
                </c:pt>
                <c:pt idx="70">
                  <c:v>1.0522141</c:v>
                </c:pt>
                <c:pt idx="71">
                  <c:v>1.0646667999999999</c:v>
                </c:pt>
                <c:pt idx="72">
                  <c:v>1.0784454999999999</c:v>
                </c:pt>
                <c:pt idx="73">
                  <c:v>1.0897281000000001</c:v>
                </c:pt>
                <c:pt idx="74">
                  <c:v>1.0997943999999999</c:v>
                </c:pt>
                <c:pt idx="75">
                  <c:v>1.1124109</c:v>
                </c:pt>
                <c:pt idx="76">
                  <c:v>1.1250184000000001</c:v>
                </c:pt>
                <c:pt idx="77">
                  <c:v>1.1368750000000001</c:v>
                </c:pt>
                <c:pt idx="78">
                  <c:v>1.1496354</c:v>
                </c:pt>
                <c:pt idx="79">
                  <c:v>1.1634247</c:v>
                </c:pt>
                <c:pt idx="80">
                  <c:v>1.1745243000000001</c:v>
                </c:pt>
                <c:pt idx="81">
                  <c:v>1.1856559</c:v>
                </c:pt>
                <c:pt idx="82">
                  <c:v>1.1967517999999999</c:v>
                </c:pt>
                <c:pt idx="83">
                  <c:v>1.2045781</c:v>
                </c:pt>
                <c:pt idx="84">
                  <c:v>1.2125085</c:v>
                </c:pt>
                <c:pt idx="85">
                  <c:v>1.2221086999999999</c:v>
                </c:pt>
                <c:pt idx="86">
                  <c:v>1.2313114999999999</c:v>
                </c:pt>
                <c:pt idx="87">
                  <c:v>1.239938</c:v>
                </c:pt>
                <c:pt idx="88">
                  <c:v>1.2478560000000001</c:v>
                </c:pt>
                <c:pt idx="89">
                  <c:v>1.2579302000000001</c:v>
                </c:pt>
                <c:pt idx="90">
                  <c:v>1.2655516</c:v>
                </c:pt>
                <c:pt idx="91">
                  <c:v>1.2734439</c:v>
                </c:pt>
                <c:pt idx="92">
                  <c:v>1.2798931</c:v>
                </c:pt>
                <c:pt idx="93">
                  <c:v>1.2857396000000001</c:v>
                </c:pt>
                <c:pt idx="94">
                  <c:v>1.2912825000000001</c:v>
                </c:pt>
                <c:pt idx="95">
                  <c:v>1.2983582</c:v>
                </c:pt>
                <c:pt idx="96">
                  <c:v>1.3035775999999999</c:v>
                </c:pt>
                <c:pt idx="97">
                  <c:v>1.3077508</c:v>
                </c:pt>
                <c:pt idx="98">
                  <c:v>1.3124477999999999</c:v>
                </c:pt>
                <c:pt idx="99">
                  <c:v>1.3169317</c:v>
                </c:pt>
                <c:pt idx="100">
                  <c:v>1.3205264999999999</c:v>
                </c:pt>
                <c:pt idx="101">
                  <c:v>1.3259240000000001</c:v>
                </c:pt>
                <c:pt idx="102">
                  <c:v>1.3313197999999999</c:v>
                </c:pt>
                <c:pt idx="103">
                  <c:v>1.3362944999999999</c:v>
                </c:pt>
                <c:pt idx="104">
                  <c:v>1.3420844999999999</c:v>
                </c:pt>
                <c:pt idx="105">
                  <c:v>1.3484297000000001</c:v>
                </c:pt>
                <c:pt idx="106">
                  <c:v>1.3547616</c:v>
                </c:pt>
                <c:pt idx="107">
                  <c:v>1.3598688999999999</c:v>
                </c:pt>
                <c:pt idx="108">
                  <c:v>1.3649423000000001</c:v>
                </c:pt>
                <c:pt idx="109">
                  <c:v>1.3694667</c:v>
                </c:pt>
                <c:pt idx="110">
                  <c:v>1.3755351</c:v>
                </c:pt>
                <c:pt idx="111">
                  <c:v>1.380552</c:v>
                </c:pt>
                <c:pt idx="112">
                  <c:v>1.3878107</c:v>
                </c:pt>
                <c:pt idx="113">
                  <c:v>1.3937519</c:v>
                </c:pt>
                <c:pt idx="114">
                  <c:v>1.3999296000000001</c:v>
                </c:pt>
                <c:pt idx="115">
                  <c:v>1.4061250000000001</c:v>
                </c:pt>
                <c:pt idx="116">
                  <c:v>1.4132613000000001</c:v>
                </c:pt>
                <c:pt idx="117">
                  <c:v>1.4187116</c:v>
                </c:pt>
                <c:pt idx="118">
                  <c:v>1.4262788</c:v>
                </c:pt>
                <c:pt idx="119">
                  <c:v>1.432679</c:v>
                </c:pt>
                <c:pt idx="120">
                  <c:v>1.4418039</c:v>
                </c:pt>
                <c:pt idx="121">
                  <c:v>1.4510852000000001</c:v>
                </c:pt>
                <c:pt idx="122">
                  <c:v>1.4576491</c:v>
                </c:pt>
                <c:pt idx="123">
                  <c:v>1.4643244</c:v>
                </c:pt>
                <c:pt idx="124">
                  <c:v>1.46896</c:v>
                </c:pt>
                <c:pt idx="125">
                  <c:v>1.4735602999999999</c:v>
                </c:pt>
                <c:pt idx="126">
                  <c:v>1.4778374999999999</c:v>
                </c:pt>
                <c:pt idx="127">
                  <c:v>1.4818083</c:v>
                </c:pt>
                <c:pt idx="128">
                  <c:v>1.4859131999999999</c:v>
                </c:pt>
                <c:pt idx="129">
                  <c:v>1.4892061000000001</c:v>
                </c:pt>
                <c:pt idx="130">
                  <c:v>1.4925975</c:v>
                </c:pt>
                <c:pt idx="131">
                  <c:v>1.4980154000000001</c:v>
                </c:pt>
                <c:pt idx="132">
                  <c:v>1.5029733999999999</c:v>
                </c:pt>
                <c:pt idx="133">
                  <c:v>1.5086454</c:v>
                </c:pt>
                <c:pt idx="134">
                  <c:v>1.512167</c:v>
                </c:pt>
                <c:pt idx="135">
                  <c:v>1.5174086</c:v>
                </c:pt>
                <c:pt idx="136">
                  <c:v>1.5230950999999999</c:v>
                </c:pt>
                <c:pt idx="137">
                  <c:v>1.5281197</c:v>
                </c:pt>
                <c:pt idx="138">
                  <c:v>1.5322872999999999</c:v>
                </c:pt>
                <c:pt idx="139">
                  <c:v>1.5364438</c:v>
                </c:pt>
                <c:pt idx="140">
                  <c:v>1.5399271000000001</c:v>
                </c:pt>
                <c:pt idx="141">
                  <c:v>1.5436848999999999</c:v>
                </c:pt>
                <c:pt idx="142">
                  <c:v>1.5466143999999999</c:v>
                </c:pt>
                <c:pt idx="143">
                  <c:v>1.5512777</c:v>
                </c:pt>
                <c:pt idx="144">
                  <c:v>1.5555228000000001</c:v>
                </c:pt>
                <c:pt idx="145">
                  <c:v>1.5605008</c:v>
                </c:pt>
                <c:pt idx="146">
                  <c:v>1.5662191000000001</c:v>
                </c:pt>
                <c:pt idx="147">
                  <c:v>1.5716178000000001</c:v>
                </c:pt>
                <c:pt idx="148">
                  <c:v>1.5773486999999999</c:v>
                </c:pt>
                <c:pt idx="149">
                  <c:v>1.5836422000000001</c:v>
                </c:pt>
                <c:pt idx="150">
                  <c:v>1.5903229000000001</c:v>
                </c:pt>
                <c:pt idx="151">
                  <c:v>1.5958418999999999</c:v>
                </c:pt>
                <c:pt idx="152">
                  <c:v>1.601186</c:v>
                </c:pt>
                <c:pt idx="153">
                  <c:v>1.6061513999999999</c:v>
                </c:pt>
                <c:pt idx="154">
                  <c:v>1.6114659</c:v>
                </c:pt>
                <c:pt idx="155">
                  <c:v>1.6159473</c:v>
                </c:pt>
                <c:pt idx="156">
                  <c:v>1.6198424</c:v>
                </c:pt>
                <c:pt idx="157">
                  <c:v>1.6246449000000001</c:v>
                </c:pt>
                <c:pt idx="158">
                  <c:v>1.6289564000000001</c:v>
                </c:pt>
                <c:pt idx="159">
                  <c:v>1.6327027999999999</c:v>
                </c:pt>
                <c:pt idx="160">
                  <c:v>1.6362798999999999</c:v>
                </c:pt>
                <c:pt idx="161">
                  <c:v>1.6407848</c:v>
                </c:pt>
                <c:pt idx="162">
                  <c:v>1.6449484999999999</c:v>
                </c:pt>
                <c:pt idx="163">
                  <c:v>1.648053</c:v>
                </c:pt>
                <c:pt idx="164">
                  <c:v>1.6511009000000001</c:v>
                </c:pt>
                <c:pt idx="165">
                  <c:v>1.6540680999999999</c:v>
                </c:pt>
                <c:pt idx="166">
                  <c:v>1.6575605</c:v>
                </c:pt>
                <c:pt idx="167">
                  <c:v>1.6617868</c:v>
                </c:pt>
                <c:pt idx="168">
                  <c:v>1.6659238000000001</c:v>
                </c:pt>
                <c:pt idx="169">
                  <c:v>1.6692129</c:v>
                </c:pt>
                <c:pt idx="170">
                  <c:v>1.6733392</c:v>
                </c:pt>
                <c:pt idx="171">
                  <c:v>1.6766941</c:v>
                </c:pt>
                <c:pt idx="172">
                  <c:v>1.681241</c:v>
                </c:pt>
                <c:pt idx="173">
                  <c:v>1.6851821</c:v>
                </c:pt>
                <c:pt idx="174">
                  <c:v>1.6895359000000001</c:v>
                </c:pt>
                <c:pt idx="175">
                  <c:v>1.6942648</c:v>
                </c:pt>
                <c:pt idx="176">
                  <c:v>1.6984703000000001</c:v>
                </c:pt>
                <c:pt idx="177">
                  <c:v>1.7014484000000001</c:v>
                </c:pt>
                <c:pt idx="178">
                  <c:v>1.7055229999999999</c:v>
                </c:pt>
                <c:pt idx="179">
                  <c:v>1.7084045999999999</c:v>
                </c:pt>
                <c:pt idx="180">
                  <c:v>1.7104507</c:v>
                </c:pt>
                <c:pt idx="181">
                  <c:v>1.7131725</c:v>
                </c:pt>
                <c:pt idx="182">
                  <c:v>1.7148673999999999</c:v>
                </c:pt>
                <c:pt idx="183">
                  <c:v>1.7176070999999999</c:v>
                </c:pt>
                <c:pt idx="184">
                  <c:v>1.7191476000000001</c:v>
                </c:pt>
                <c:pt idx="185">
                  <c:v>1.7205638999999999</c:v>
                </c:pt>
                <c:pt idx="186">
                  <c:v>1.7230677999999999</c:v>
                </c:pt>
                <c:pt idx="187">
                  <c:v>1.7257699</c:v>
                </c:pt>
                <c:pt idx="188">
                  <c:v>1.7285302</c:v>
                </c:pt>
                <c:pt idx="189">
                  <c:v>1.7323457</c:v>
                </c:pt>
                <c:pt idx="190">
                  <c:v>1.7352989999999999</c:v>
                </c:pt>
                <c:pt idx="191">
                  <c:v>1.7380074000000001</c:v>
                </c:pt>
                <c:pt idx="192">
                  <c:v>1.7391397</c:v>
                </c:pt>
                <c:pt idx="193">
                  <c:v>1.7412459</c:v>
                </c:pt>
                <c:pt idx="194">
                  <c:v>1.744237</c:v>
                </c:pt>
                <c:pt idx="195">
                  <c:v>1.7485029999999999</c:v>
                </c:pt>
                <c:pt idx="196">
                  <c:v>1.7536742999999999</c:v>
                </c:pt>
                <c:pt idx="197">
                  <c:v>1.7579502</c:v>
                </c:pt>
                <c:pt idx="198">
                  <c:v>1.7612631000000001</c:v>
                </c:pt>
                <c:pt idx="199">
                  <c:v>1.763371</c:v>
                </c:pt>
                <c:pt idx="200">
                  <c:v>1.7660136</c:v>
                </c:pt>
                <c:pt idx="201">
                  <c:v>1.7685157</c:v>
                </c:pt>
                <c:pt idx="202">
                  <c:v>1.7715879000000001</c:v>
                </c:pt>
                <c:pt idx="203">
                  <c:v>1.7742868000000001</c:v>
                </c:pt>
                <c:pt idx="204">
                  <c:v>1.7764846999999999</c:v>
                </c:pt>
                <c:pt idx="205">
                  <c:v>1.7771682</c:v>
                </c:pt>
                <c:pt idx="206">
                  <c:v>1.7812585000000001</c:v>
                </c:pt>
                <c:pt idx="207">
                  <c:v>1.7922347999999999</c:v>
                </c:pt>
                <c:pt idx="208">
                  <c:v>1.801196</c:v>
                </c:pt>
                <c:pt idx="209">
                  <c:v>1.8079183000000001</c:v>
                </c:pt>
                <c:pt idx="210">
                  <c:v>1.8134387999999999</c:v>
                </c:pt>
                <c:pt idx="211">
                  <c:v>1.8177829999999999</c:v>
                </c:pt>
                <c:pt idx="212">
                  <c:v>1.8209831000000001</c:v>
                </c:pt>
                <c:pt idx="213">
                  <c:v>1.8245655000000001</c:v>
                </c:pt>
                <c:pt idx="214">
                  <c:v>1.8285929999999999</c:v>
                </c:pt>
                <c:pt idx="215">
                  <c:v>1.8309038</c:v>
                </c:pt>
                <c:pt idx="216">
                  <c:v>1.8347519000000001</c:v>
                </c:pt>
                <c:pt idx="217">
                  <c:v>1.8370067999999999</c:v>
                </c:pt>
                <c:pt idx="218">
                  <c:v>1.8411772</c:v>
                </c:pt>
                <c:pt idx="219">
                  <c:v>1.8439676</c:v>
                </c:pt>
                <c:pt idx="220">
                  <c:v>1.8466897</c:v>
                </c:pt>
                <c:pt idx="221">
                  <c:v>1.8503149000000001</c:v>
                </c:pt>
                <c:pt idx="222">
                  <c:v>1.8545613999999999</c:v>
                </c:pt>
                <c:pt idx="223">
                  <c:v>1.8582059</c:v>
                </c:pt>
                <c:pt idx="224">
                  <c:v>1.8658113999999999</c:v>
                </c:pt>
                <c:pt idx="225">
                  <c:v>1.8700268</c:v>
                </c:pt>
                <c:pt idx="226">
                  <c:v>1.8722273</c:v>
                </c:pt>
                <c:pt idx="227">
                  <c:v>1.875669</c:v>
                </c:pt>
                <c:pt idx="228">
                  <c:v>1.878425</c:v>
                </c:pt>
                <c:pt idx="229">
                  <c:v>1.8812599000000001</c:v>
                </c:pt>
                <c:pt idx="230">
                  <c:v>1.8853953999999999</c:v>
                </c:pt>
                <c:pt idx="231">
                  <c:v>1.8873812000000001</c:v>
                </c:pt>
                <c:pt idx="232">
                  <c:v>1.8888879999999999</c:v>
                </c:pt>
                <c:pt idx="233">
                  <c:v>1.8903105</c:v>
                </c:pt>
                <c:pt idx="234">
                  <c:v>1.8911914000000001</c:v>
                </c:pt>
                <c:pt idx="235">
                  <c:v>1.8944205999999999</c:v>
                </c:pt>
                <c:pt idx="236">
                  <c:v>1.8976135000000001</c:v>
                </c:pt>
                <c:pt idx="237">
                  <c:v>1.8997776</c:v>
                </c:pt>
                <c:pt idx="238">
                  <c:v>1.9008714</c:v>
                </c:pt>
                <c:pt idx="239">
                  <c:v>1.9021762</c:v>
                </c:pt>
                <c:pt idx="240">
                  <c:v>1.9040667</c:v>
                </c:pt>
                <c:pt idx="241">
                  <c:v>1.9060708</c:v>
                </c:pt>
                <c:pt idx="242">
                  <c:v>1.9084009</c:v>
                </c:pt>
                <c:pt idx="243">
                  <c:v>1.9098777</c:v>
                </c:pt>
                <c:pt idx="244">
                  <c:v>1.9111743999999999</c:v>
                </c:pt>
                <c:pt idx="245">
                  <c:v>1.9131852</c:v>
                </c:pt>
                <c:pt idx="246">
                  <c:v>1.9147311</c:v>
                </c:pt>
                <c:pt idx="247">
                  <c:v>1.9151037</c:v>
                </c:pt>
                <c:pt idx="248">
                  <c:v>1.9165299</c:v>
                </c:pt>
                <c:pt idx="249">
                  <c:v>1.9178348000000001</c:v>
                </c:pt>
                <c:pt idx="250">
                  <c:v>1.9210328999999999</c:v>
                </c:pt>
                <c:pt idx="251">
                  <c:v>1.9211795</c:v>
                </c:pt>
                <c:pt idx="252">
                  <c:v>1.9242669999999999</c:v>
                </c:pt>
                <c:pt idx="253">
                  <c:v>1.9274415</c:v>
                </c:pt>
                <c:pt idx="254">
                  <c:v>1.9314967999999999</c:v>
                </c:pt>
                <c:pt idx="255">
                  <c:v>1.9343688999999999</c:v>
                </c:pt>
                <c:pt idx="256">
                  <c:v>1.9347611</c:v>
                </c:pt>
                <c:pt idx="257">
                  <c:v>1.9361107</c:v>
                </c:pt>
                <c:pt idx="258">
                  <c:v>1.9359476</c:v>
                </c:pt>
                <c:pt idx="259">
                  <c:v>1.9361569000000001</c:v>
                </c:pt>
                <c:pt idx="260">
                  <c:v>1.9365296999999999</c:v>
                </c:pt>
                <c:pt idx="261">
                  <c:v>1.9345711999999999</c:v>
                </c:pt>
                <c:pt idx="262">
                  <c:v>1.932879</c:v>
                </c:pt>
                <c:pt idx="263">
                  <c:v>1.93194</c:v>
                </c:pt>
                <c:pt idx="264">
                  <c:v>1.9308091999999999</c:v>
                </c:pt>
                <c:pt idx="265">
                  <c:v>1.9286422999999999</c:v>
                </c:pt>
                <c:pt idx="266">
                  <c:v>1.9281295000000001</c:v>
                </c:pt>
                <c:pt idx="267">
                  <c:v>1.9261595</c:v>
                </c:pt>
                <c:pt idx="268">
                  <c:v>1.9253882</c:v>
                </c:pt>
                <c:pt idx="269">
                  <c:v>1.9231444</c:v>
                </c:pt>
                <c:pt idx="270">
                  <c:v>1.9212245999999999</c:v>
                </c:pt>
                <c:pt idx="271">
                  <c:v>1.9175971000000001</c:v>
                </c:pt>
                <c:pt idx="272">
                  <c:v>1.9136176</c:v>
                </c:pt>
                <c:pt idx="273">
                  <c:v>1.908766</c:v>
                </c:pt>
                <c:pt idx="274">
                  <c:v>1.9058742</c:v>
                </c:pt>
                <c:pt idx="275">
                  <c:v>1.8992150999999999</c:v>
                </c:pt>
                <c:pt idx="276">
                  <c:v>1.8949262</c:v>
                </c:pt>
                <c:pt idx="277">
                  <c:v>1.8861603</c:v>
                </c:pt>
                <c:pt idx="278">
                  <c:v>1.8746921000000001</c:v>
                </c:pt>
                <c:pt idx="279">
                  <c:v>1.8643822999999999</c:v>
                </c:pt>
                <c:pt idx="280">
                  <c:v>1.8505843</c:v>
                </c:pt>
                <c:pt idx="281">
                  <c:v>1.8389232</c:v>
                </c:pt>
                <c:pt idx="282">
                  <c:v>1.8192199</c:v>
                </c:pt>
                <c:pt idx="283">
                  <c:v>1.8041943</c:v>
                </c:pt>
                <c:pt idx="284">
                  <c:v>1.7760947</c:v>
                </c:pt>
                <c:pt idx="285">
                  <c:v>1.0338527</c:v>
                </c:pt>
              </c:numCache>
            </c:numRef>
          </c:xVal>
          <c:yVal>
            <c:numRef>
              <c:f>Elaborated!$N$3:$N$287</c:f>
              <c:numCache>
                <c:formatCode>0.00</c:formatCode>
                <c:ptCount val="285"/>
                <c:pt idx="0">
                  <c:v>0</c:v>
                </c:pt>
                <c:pt idx="1">
                  <c:v>0.60672566999999999</c:v>
                </c:pt>
                <c:pt idx="2">
                  <c:v>1.0030045999999999</c:v>
                </c:pt>
                <c:pt idx="3">
                  <c:v>1.0917774</c:v>
                </c:pt>
                <c:pt idx="4">
                  <c:v>1.1203145999999999</c:v>
                </c:pt>
                <c:pt idx="5">
                  <c:v>1.1412694999999999</c:v>
                </c:pt>
                <c:pt idx="6">
                  <c:v>1.2457282999999999</c:v>
                </c:pt>
                <c:pt idx="7">
                  <c:v>1.3947324999999999</c:v>
                </c:pt>
                <c:pt idx="8">
                  <c:v>1.4408162</c:v>
                </c:pt>
                <c:pt idx="9">
                  <c:v>1.4532908</c:v>
                </c:pt>
                <c:pt idx="10">
                  <c:v>1.4680276000000001</c:v>
                </c:pt>
                <c:pt idx="11">
                  <c:v>1.5313029</c:v>
                </c:pt>
                <c:pt idx="12">
                  <c:v>1.6967139</c:v>
                </c:pt>
                <c:pt idx="13">
                  <c:v>1.8673512999999999</c:v>
                </c:pt>
                <c:pt idx="14">
                  <c:v>1.9963533</c:v>
                </c:pt>
                <c:pt idx="15">
                  <c:v>2.1094474999999999</c:v>
                </c:pt>
                <c:pt idx="16">
                  <c:v>2.1963504999999999</c:v>
                </c:pt>
                <c:pt idx="17">
                  <c:v>2.2961738</c:v>
                </c:pt>
                <c:pt idx="18">
                  <c:v>2.3675074</c:v>
                </c:pt>
                <c:pt idx="19">
                  <c:v>2.4293531000000002</c:v>
                </c:pt>
                <c:pt idx="20">
                  <c:v>2.4812064</c:v>
                </c:pt>
                <c:pt idx="21">
                  <c:v>2.5535559000000001</c:v>
                </c:pt>
                <c:pt idx="22">
                  <c:v>2.6314969000000001</c:v>
                </c:pt>
                <c:pt idx="23">
                  <c:v>2.6892963999999999</c:v>
                </c:pt>
                <c:pt idx="24">
                  <c:v>2.7775639000000001</c:v>
                </c:pt>
                <c:pt idx="25">
                  <c:v>2.8843771999999999</c:v>
                </c:pt>
                <c:pt idx="26">
                  <c:v>2.9798925000000001</c:v>
                </c:pt>
                <c:pt idx="27">
                  <c:v>3.0678331000000001</c:v>
                </c:pt>
                <c:pt idx="28">
                  <c:v>3.1459356000000001</c:v>
                </c:pt>
                <c:pt idx="29">
                  <c:v>3.2336366999999999</c:v>
                </c:pt>
                <c:pt idx="30">
                  <c:v>3.3182765000000001</c:v>
                </c:pt>
                <c:pt idx="31">
                  <c:v>3.3933042000000002</c:v>
                </c:pt>
                <c:pt idx="32">
                  <c:v>3.4691455000000002</c:v>
                </c:pt>
                <c:pt idx="33">
                  <c:v>3.5744088999999999</c:v>
                </c:pt>
                <c:pt idx="34">
                  <c:v>3.6563279</c:v>
                </c:pt>
                <c:pt idx="35">
                  <c:v>3.7487696000000001</c:v>
                </c:pt>
                <c:pt idx="36">
                  <c:v>3.8426448</c:v>
                </c:pt>
                <c:pt idx="37">
                  <c:v>3.9470491999999999</c:v>
                </c:pt>
                <c:pt idx="38">
                  <c:v>4.0523406</c:v>
                </c:pt>
                <c:pt idx="39">
                  <c:v>4.1408369</c:v>
                </c:pt>
                <c:pt idx="40">
                  <c:v>4.2294473999999997</c:v>
                </c:pt>
                <c:pt idx="41">
                  <c:v>4.2979263000000003</c:v>
                </c:pt>
                <c:pt idx="42">
                  <c:v>4.4003114999999999</c:v>
                </c:pt>
                <c:pt idx="43">
                  <c:v>4.5459740999999996</c:v>
                </c:pt>
                <c:pt idx="44">
                  <c:v>4.6619919999999997</c:v>
                </c:pt>
                <c:pt idx="45">
                  <c:v>4.7693455</c:v>
                </c:pt>
                <c:pt idx="46">
                  <c:v>4.8474452000000001</c:v>
                </c:pt>
                <c:pt idx="47">
                  <c:v>4.9273872000000001</c:v>
                </c:pt>
                <c:pt idx="48">
                  <c:v>4.9981045000000002</c:v>
                </c:pt>
                <c:pt idx="49">
                  <c:v>5.0667315999999998</c:v>
                </c:pt>
                <c:pt idx="50">
                  <c:v>5.1489437999999996</c:v>
                </c:pt>
                <c:pt idx="51">
                  <c:v>5.2324862999999997</c:v>
                </c:pt>
                <c:pt idx="52">
                  <c:v>5.3169494000000004</c:v>
                </c:pt>
                <c:pt idx="53">
                  <c:v>5.3982326</c:v>
                </c:pt>
                <c:pt idx="54">
                  <c:v>5.4721335</c:v>
                </c:pt>
                <c:pt idx="55">
                  <c:v>5.5373045000000003</c:v>
                </c:pt>
                <c:pt idx="56">
                  <c:v>5.5925570999999996</c:v>
                </c:pt>
                <c:pt idx="57">
                  <c:v>5.6586733000000002</c:v>
                </c:pt>
                <c:pt idx="58">
                  <c:v>5.6989381000000003</c:v>
                </c:pt>
                <c:pt idx="59">
                  <c:v>5.7463658000000004</c:v>
                </c:pt>
                <c:pt idx="60">
                  <c:v>5.8069176000000002</c:v>
                </c:pt>
                <c:pt idx="61">
                  <c:v>5.8720093000000002</c:v>
                </c:pt>
                <c:pt idx="62">
                  <c:v>5.9388744000000004</c:v>
                </c:pt>
                <c:pt idx="63">
                  <c:v>5.9848093999999996</c:v>
                </c:pt>
                <c:pt idx="64">
                  <c:v>6.0209039000000004</c:v>
                </c:pt>
                <c:pt idx="65">
                  <c:v>6.0307443999999997</c:v>
                </c:pt>
                <c:pt idx="66">
                  <c:v>6.0410902999999996</c:v>
                </c:pt>
                <c:pt idx="67">
                  <c:v>6.1554121000000004</c:v>
                </c:pt>
                <c:pt idx="68">
                  <c:v>6.2989658999999998</c:v>
                </c:pt>
                <c:pt idx="69">
                  <c:v>6.436426</c:v>
                </c:pt>
                <c:pt idx="70">
                  <c:v>6.5974522000000002</c:v>
                </c:pt>
                <c:pt idx="71">
                  <c:v>6.7710385000000004</c:v>
                </c:pt>
                <c:pt idx="72">
                  <c:v>6.9551597999999997</c:v>
                </c:pt>
                <c:pt idx="73">
                  <c:v>7.0791975999999996</c:v>
                </c:pt>
                <c:pt idx="74">
                  <c:v>7.1949687000000004</c:v>
                </c:pt>
                <c:pt idx="75">
                  <c:v>7.3565614999999998</c:v>
                </c:pt>
                <c:pt idx="76">
                  <c:v>7.5101165999999999</c:v>
                </c:pt>
                <c:pt idx="77">
                  <c:v>7.6540021999999999</c:v>
                </c:pt>
                <c:pt idx="78">
                  <c:v>7.8199999</c:v>
                </c:pt>
                <c:pt idx="79">
                  <c:v>7.9863311000000001</c:v>
                </c:pt>
                <c:pt idx="80">
                  <c:v>8.1326064999999996</c:v>
                </c:pt>
                <c:pt idx="81">
                  <c:v>8.2866622999999997</c:v>
                </c:pt>
                <c:pt idx="82">
                  <c:v>8.4224250999999999</c:v>
                </c:pt>
                <c:pt idx="83">
                  <c:v>8.4972670000000008</c:v>
                </c:pt>
                <c:pt idx="84">
                  <c:v>8.5915642000000005</c:v>
                </c:pt>
                <c:pt idx="85">
                  <c:v>8.6974292000000002</c:v>
                </c:pt>
                <c:pt idx="86">
                  <c:v>8.8022001000000003</c:v>
                </c:pt>
                <c:pt idx="87">
                  <c:v>8.8987092000000008</c:v>
                </c:pt>
                <c:pt idx="88">
                  <c:v>8.9950515000000006</c:v>
                </c:pt>
                <c:pt idx="89">
                  <c:v>9.0981892000000002</c:v>
                </c:pt>
                <c:pt idx="90">
                  <c:v>9.1884759999999996</c:v>
                </c:pt>
                <c:pt idx="91">
                  <c:v>9.2670866000000007</c:v>
                </c:pt>
                <c:pt idx="92">
                  <c:v>9.3346783999999996</c:v>
                </c:pt>
                <c:pt idx="93">
                  <c:v>9.3959364000000001</c:v>
                </c:pt>
                <c:pt idx="94">
                  <c:v>9.4558377</c:v>
                </c:pt>
                <c:pt idx="95">
                  <c:v>9.5274325999999991</c:v>
                </c:pt>
                <c:pt idx="96">
                  <c:v>9.5853173999999992</c:v>
                </c:pt>
                <c:pt idx="97">
                  <c:v>9.6409900999999998</c:v>
                </c:pt>
                <c:pt idx="98">
                  <c:v>9.6812422999999992</c:v>
                </c:pt>
                <c:pt idx="99">
                  <c:v>9.7317502999999999</c:v>
                </c:pt>
                <c:pt idx="100">
                  <c:v>9.795814</c:v>
                </c:pt>
                <c:pt idx="101">
                  <c:v>9.8729055999999993</c:v>
                </c:pt>
                <c:pt idx="102">
                  <c:v>9.9627371999999994</c:v>
                </c:pt>
                <c:pt idx="103">
                  <c:v>10.055398</c:v>
                </c:pt>
                <c:pt idx="104">
                  <c:v>10.142909</c:v>
                </c:pt>
                <c:pt idx="105">
                  <c:v>10.248077</c:v>
                </c:pt>
                <c:pt idx="106">
                  <c:v>10.349288</c:v>
                </c:pt>
                <c:pt idx="107">
                  <c:v>10.440457</c:v>
                </c:pt>
                <c:pt idx="108">
                  <c:v>10.513563</c:v>
                </c:pt>
                <c:pt idx="109">
                  <c:v>10.598191</c:v>
                </c:pt>
                <c:pt idx="110">
                  <c:v>10.714556999999999</c:v>
                </c:pt>
                <c:pt idx="111">
                  <c:v>10.820995</c:v>
                </c:pt>
                <c:pt idx="112">
                  <c:v>10.957882</c:v>
                </c:pt>
                <c:pt idx="113">
                  <c:v>11.084002</c:v>
                </c:pt>
                <c:pt idx="114">
                  <c:v>11.213354000000001</c:v>
                </c:pt>
                <c:pt idx="115">
                  <c:v>11.337085</c:v>
                </c:pt>
                <c:pt idx="116">
                  <c:v>11.465661000000001</c:v>
                </c:pt>
                <c:pt idx="117">
                  <c:v>11.600515</c:v>
                </c:pt>
                <c:pt idx="118">
                  <c:v>11.739966000000001</c:v>
                </c:pt>
                <c:pt idx="119">
                  <c:v>11.88456</c:v>
                </c:pt>
                <c:pt idx="120">
                  <c:v>12.071441</c:v>
                </c:pt>
                <c:pt idx="121">
                  <c:v>12.238415</c:v>
                </c:pt>
                <c:pt idx="122">
                  <c:v>12.375658</c:v>
                </c:pt>
                <c:pt idx="123">
                  <c:v>12.478287</c:v>
                </c:pt>
                <c:pt idx="124">
                  <c:v>12.568076</c:v>
                </c:pt>
                <c:pt idx="125">
                  <c:v>12.645289</c:v>
                </c:pt>
                <c:pt idx="126">
                  <c:v>12.717485</c:v>
                </c:pt>
                <c:pt idx="127">
                  <c:v>12.793656</c:v>
                </c:pt>
                <c:pt idx="128">
                  <c:v>12.860511000000001</c:v>
                </c:pt>
                <c:pt idx="129">
                  <c:v>12.910626000000001</c:v>
                </c:pt>
                <c:pt idx="130">
                  <c:v>12.990080000000001</c:v>
                </c:pt>
                <c:pt idx="131">
                  <c:v>13.104983000000001</c:v>
                </c:pt>
                <c:pt idx="132">
                  <c:v>13.227546</c:v>
                </c:pt>
                <c:pt idx="133">
                  <c:v>13.3201</c:v>
                </c:pt>
                <c:pt idx="134">
                  <c:v>13.423454</c:v>
                </c:pt>
                <c:pt idx="135">
                  <c:v>13.55575</c:v>
                </c:pt>
                <c:pt idx="136">
                  <c:v>13.674327</c:v>
                </c:pt>
                <c:pt idx="137">
                  <c:v>13.762</c:v>
                </c:pt>
                <c:pt idx="138">
                  <c:v>13.832722</c:v>
                </c:pt>
                <c:pt idx="139">
                  <c:v>13.891477999999999</c:v>
                </c:pt>
                <c:pt idx="140">
                  <c:v>13.950874000000001</c:v>
                </c:pt>
                <c:pt idx="141">
                  <c:v>14.019932000000001</c:v>
                </c:pt>
                <c:pt idx="142">
                  <c:v>14.098960999999999</c:v>
                </c:pt>
                <c:pt idx="143">
                  <c:v>14.195251000000001</c:v>
                </c:pt>
                <c:pt idx="144">
                  <c:v>14.304848</c:v>
                </c:pt>
                <c:pt idx="145">
                  <c:v>14.413875000000001</c:v>
                </c:pt>
                <c:pt idx="146">
                  <c:v>14.523681</c:v>
                </c:pt>
                <c:pt idx="147">
                  <c:v>14.651959</c:v>
                </c:pt>
                <c:pt idx="148">
                  <c:v>14.785593</c:v>
                </c:pt>
                <c:pt idx="149">
                  <c:v>14.912475000000001</c:v>
                </c:pt>
                <c:pt idx="150">
                  <c:v>15.040292000000001</c:v>
                </c:pt>
                <c:pt idx="151">
                  <c:v>15.159611</c:v>
                </c:pt>
                <c:pt idx="152">
                  <c:v>15.238332</c:v>
                </c:pt>
                <c:pt idx="153">
                  <c:v>15.333418</c:v>
                </c:pt>
                <c:pt idx="154">
                  <c:v>15.415616999999999</c:v>
                </c:pt>
                <c:pt idx="155">
                  <c:v>15.485398999999999</c:v>
                </c:pt>
                <c:pt idx="156">
                  <c:v>15.559049999999999</c:v>
                </c:pt>
                <c:pt idx="157">
                  <c:v>15.632440000000001</c:v>
                </c:pt>
                <c:pt idx="158">
                  <c:v>15.706535000000001</c:v>
                </c:pt>
                <c:pt idx="159">
                  <c:v>15.779019999999999</c:v>
                </c:pt>
                <c:pt idx="160">
                  <c:v>15.850593</c:v>
                </c:pt>
                <c:pt idx="161">
                  <c:v>15.948274</c:v>
                </c:pt>
                <c:pt idx="162">
                  <c:v>16.017499000000001</c:v>
                </c:pt>
                <c:pt idx="163">
                  <c:v>16.056139000000002</c:v>
                </c:pt>
                <c:pt idx="164">
                  <c:v>16.087152</c:v>
                </c:pt>
                <c:pt idx="165">
                  <c:v>16.135338999999998</c:v>
                </c:pt>
                <c:pt idx="166">
                  <c:v>16.233142000000001</c:v>
                </c:pt>
                <c:pt idx="167">
                  <c:v>16.335259000000001</c:v>
                </c:pt>
                <c:pt idx="168">
                  <c:v>16.410855000000002</c:v>
                </c:pt>
                <c:pt idx="169">
                  <c:v>16.4741</c:v>
                </c:pt>
                <c:pt idx="170">
                  <c:v>16.541008000000001</c:v>
                </c:pt>
                <c:pt idx="171">
                  <c:v>16.636695</c:v>
                </c:pt>
                <c:pt idx="172">
                  <c:v>16.718122000000001</c:v>
                </c:pt>
                <c:pt idx="173">
                  <c:v>16.785795</c:v>
                </c:pt>
                <c:pt idx="174">
                  <c:v>16.882567999999999</c:v>
                </c:pt>
                <c:pt idx="175">
                  <c:v>17.003613000000001</c:v>
                </c:pt>
                <c:pt idx="176">
                  <c:v>17.108180999999998</c:v>
                </c:pt>
                <c:pt idx="177">
                  <c:v>17.182331000000001</c:v>
                </c:pt>
                <c:pt idx="178">
                  <c:v>17.240110999999999</c:v>
                </c:pt>
                <c:pt idx="179">
                  <c:v>17.275963000000001</c:v>
                </c:pt>
                <c:pt idx="180">
                  <c:v>17.311295000000001</c:v>
                </c:pt>
                <c:pt idx="181">
                  <c:v>17.345642999999999</c:v>
                </c:pt>
                <c:pt idx="182">
                  <c:v>17.373432000000001</c:v>
                </c:pt>
                <c:pt idx="183">
                  <c:v>17.412924</c:v>
                </c:pt>
                <c:pt idx="184">
                  <c:v>17.454407</c:v>
                </c:pt>
                <c:pt idx="185">
                  <c:v>17.492713999999999</c:v>
                </c:pt>
                <c:pt idx="186">
                  <c:v>17.558911999999999</c:v>
                </c:pt>
                <c:pt idx="187">
                  <c:v>17.640218000000001</c:v>
                </c:pt>
                <c:pt idx="188">
                  <c:v>17.720555000000001</c:v>
                </c:pt>
                <c:pt idx="189">
                  <c:v>17.80021</c:v>
                </c:pt>
                <c:pt idx="190">
                  <c:v>17.881550000000001</c:v>
                </c:pt>
                <c:pt idx="191">
                  <c:v>17.943398999999999</c:v>
                </c:pt>
                <c:pt idx="192">
                  <c:v>17.976398</c:v>
                </c:pt>
                <c:pt idx="193">
                  <c:v>18.022390000000001</c:v>
                </c:pt>
                <c:pt idx="194">
                  <c:v>18.133396000000001</c:v>
                </c:pt>
                <c:pt idx="195">
                  <c:v>18.296488</c:v>
                </c:pt>
                <c:pt idx="196">
                  <c:v>18.43083</c:v>
                </c:pt>
                <c:pt idx="197">
                  <c:v>18.520485000000001</c:v>
                </c:pt>
                <c:pt idx="198">
                  <c:v>18.580227000000001</c:v>
                </c:pt>
                <c:pt idx="199">
                  <c:v>18.636825000000002</c:v>
                </c:pt>
                <c:pt idx="200">
                  <c:v>18.689699999999998</c:v>
                </c:pt>
                <c:pt idx="201">
                  <c:v>18.748571999999999</c:v>
                </c:pt>
                <c:pt idx="202">
                  <c:v>18.821085</c:v>
                </c:pt>
                <c:pt idx="203">
                  <c:v>18.862901000000001</c:v>
                </c:pt>
                <c:pt idx="204">
                  <c:v>18.910958999999998</c:v>
                </c:pt>
                <c:pt idx="205">
                  <c:v>18.946944999999999</c:v>
                </c:pt>
                <c:pt idx="206">
                  <c:v>19.220319</c:v>
                </c:pt>
                <c:pt idx="207">
                  <c:v>19.662465999999998</c:v>
                </c:pt>
                <c:pt idx="208">
                  <c:v>19.9617</c:v>
                </c:pt>
                <c:pt idx="209">
                  <c:v>20.164757000000002</c:v>
                </c:pt>
                <c:pt idx="210">
                  <c:v>20.294149999999998</c:v>
                </c:pt>
                <c:pt idx="211">
                  <c:v>20.384958000000001</c:v>
                </c:pt>
                <c:pt idx="212">
                  <c:v>20.506705</c:v>
                </c:pt>
                <c:pt idx="213">
                  <c:v>20.633208</c:v>
                </c:pt>
                <c:pt idx="214">
                  <c:v>20.735372999999999</c:v>
                </c:pt>
                <c:pt idx="215">
                  <c:v>20.848739999999999</c:v>
                </c:pt>
                <c:pt idx="216">
                  <c:v>20.970306999999998</c:v>
                </c:pt>
                <c:pt idx="217">
                  <c:v>21.090419000000001</c:v>
                </c:pt>
                <c:pt idx="218">
                  <c:v>21.202093999999999</c:v>
                </c:pt>
                <c:pt idx="219">
                  <c:v>21.310305</c:v>
                </c:pt>
                <c:pt idx="220">
                  <c:v>21.440698000000001</c:v>
                </c:pt>
                <c:pt idx="221">
                  <c:v>21.569116000000001</c:v>
                </c:pt>
                <c:pt idx="222">
                  <c:v>21.665599</c:v>
                </c:pt>
                <c:pt idx="223">
                  <c:v>21.912828000000001</c:v>
                </c:pt>
                <c:pt idx="224">
                  <c:v>22.152578999999999</c:v>
                </c:pt>
                <c:pt idx="225">
                  <c:v>22.297115999999999</c:v>
                </c:pt>
                <c:pt idx="226">
                  <c:v>22.436565999999999</c:v>
                </c:pt>
                <c:pt idx="227">
                  <c:v>22.584181000000001</c:v>
                </c:pt>
                <c:pt idx="228">
                  <c:v>22.711932000000001</c:v>
                </c:pt>
                <c:pt idx="229">
                  <c:v>22.827870000000001</c:v>
                </c:pt>
                <c:pt idx="230">
                  <c:v>22.940023</c:v>
                </c:pt>
                <c:pt idx="231">
                  <c:v>23.048535000000001</c:v>
                </c:pt>
                <c:pt idx="232">
                  <c:v>23.152576</c:v>
                </c:pt>
                <c:pt idx="233">
                  <c:v>23.276005000000001</c:v>
                </c:pt>
                <c:pt idx="234">
                  <c:v>23.404416000000001</c:v>
                </c:pt>
                <c:pt idx="235">
                  <c:v>23.538119999999999</c:v>
                </c:pt>
                <c:pt idx="236">
                  <c:v>23.654706999999998</c:v>
                </c:pt>
                <c:pt idx="237">
                  <c:v>23.751346999999999</c:v>
                </c:pt>
                <c:pt idx="238">
                  <c:v>23.882197000000001</c:v>
                </c:pt>
                <c:pt idx="239">
                  <c:v>23.988803999999998</c:v>
                </c:pt>
                <c:pt idx="240">
                  <c:v>24.094366000000001</c:v>
                </c:pt>
                <c:pt idx="241">
                  <c:v>24.197506000000001</c:v>
                </c:pt>
                <c:pt idx="242">
                  <c:v>24.280571999999999</c:v>
                </c:pt>
                <c:pt idx="243">
                  <c:v>24.331016000000002</c:v>
                </c:pt>
                <c:pt idx="244">
                  <c:v>24.408161</c:v>
                </c:pt>
                <c:pt idx="245">
                  <c:v>24.512435</c:v>
                </c:pt>
                <c:pt idx="246">
                  <c:v>24.608021000000001</c:v>
                </c:pt>
                <c:pt idx="247">
                  <c:v>24.725518000000001</c:v>
                </c:pt>
                <c:pt idx="248">
                  <c:v>24.889275999999999</c:v>
                </c:pt>
                <c:pt idx="249">
                  <c:v>25.080124000000001</c:v>
                </c:pt>
                <c:pt idx="250">
                  <c:v>25.207366</c:v>
                </c:pt>
                <c:pt idx="251">
                  <c:v>25.352927000000001</c:v>
                </c:pt>
                <c:pt idx="252">
                  <c:v>25.487366000000002</c:v>
                </c:pt>
                <c:pt idx="253">
                  <c:v>25.600334</c:v>
                </c:pt>
                <c:pt idx="254">
                  <c:v>25.753315000000001</c:v>
                </c:pt>
                <c:pt idx="255">
                  <c:v>25.896963</c:v>
                </c:pt>
                <c:pt idx="256">
                  <c:v>26.024204999999998</c:v>
                </c:pt>
                <c:pt idx="257">
                  <c:v>26.141100999999999</c:v>
                </c:pt>
                <c:pt idx="258">
                  <c:v>26.26332</c:v>
                </c:pt>
                <c:pt idx="259">
                  <c:v>26.380548000000001</c:v>
                </c:pt>
                <c:pt idx="260">
                  <c:v>26.512722</c:v>
                </c:pt>
                <c:pt idx="261">
                  <c:v>26.636012999999998</c:v>
                </c:pt>
                <c:pt idx="262">
                  <c:v>26.746480999999999</c:v>
                </c:pt>
                <c:pt idx="263">
                  <c:v>26.850107000000001</c:v>
                </c:pt>
                <c:pt idx="264">
                  <c:v>26.940674000000001</c:v>
                </c:pt>
                <c:pt idx="265">
                  <c:v>27.031434999999998</c:v>
                </c:pt>
                <c:pt idx="266">
                  <c:v>27.150378</c:v>
                </c:pt>
                <c:pt idx="267">
                  <c:v>27.239598999999998</c:v>
                </c:pt>
                <c:pt idx="268">
                  <c:v>27.330369999999998</c:v>
                </c:pt>
                <c:pt idx="269">
                  <c:v>27.408090000000001</c:v>
                </c:pt>
                <c:pt idx="270">
                  <c:v>27.502345999999999</c:v>
                </c:pt>
                <c:pt idx="271">
                  <c:v>27.623260999999999</c:v>
                </c:pt>
                <c:pt idx="272">
                  <c:v>27.763259000000001</c:v>
                </c:pt>
                <c:pt idx="273">
                  <c:v>27.865337</c:v>
                </c:pt>
                <c:pt idx="274">
                  <c:v>27.951242000000001</c:v>
                </c:pt>
                <c:pt idx="275">
                  <c:v>28.064520999999999</c:v>
                </c:pt>
                <c:pt idx="276">
                  <c:v>28.215519</c:v>
                </c:pt>
                <c:pt idx="277">
                  <c:v>28.354125</c:v>
                </c:pt>
                <c:pt idx="278">
                  <c:v>28.444409</c:v>
                </c:pt>
                <c:pt idx="279">
                  <c:v>28.613624999999999</c:v>
                </c:pt>
                <c:pt idx="280">
                  <c:v>28.757031000000001</c:v>
                </c:pt>
                <c:pt idx="281">
                  <c:v>28.878312000000001</c:v>
                </c:pt>
                <c:pt idx="282">
                  <c:v>29.004874999999998</c:v>
                </c:pt>
                <c:pt idx="283">
                  <c:v>29.120166000000001</c:v>
                </c:pt>
                <c:pt idx="284">
                  <c:v>29.251791000000001</c:v>
                </c:pt>
              </c:numCache>
            </c:numRef>
          </c:yVal>
          <c:smooth val="1"/>
          <c:extLst>
            <c:ext xmlns:c16="http://schemas.microsoft.com/office/drawing/2014/chart" uri="{C3380CC4-5D6E-409C-BE32-E72D297353CC}">
              <c16:uniqueId val="{00000004-36A2-48EF-8246-266111C65208}"/>
            </c:ext>
          </c:extLst>
        </c:ser>
        <c:dLbls>
          <c:showLegendKey val="0"/>
          <c:showVal val="0"/>
          <c:showCatName val="0"/>
          <c:showSerName val="0"/>
          <c:showPercent val="0"/>
          <c:showBubbleSize val="0"/>
        </c:dLbls>
        <c:axId val="581672880"/>
        <c:axId val="581672400"/>
      </c:scatterChart>
      <c:valAx>
        <c:axId val="791597664"/>
        <c:scaling>
          <c:orientation val="minMax"/>
          <c:max val="20"/>
          <c:min val="-4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1.7476321523756607E-2"/>
              <c:y val="0.38151554415882133"/>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in val="-8"/>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0895884155605133"/>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30203404839004"/>
          <c:y val="0.21365614683665121"/>
          <c:w val="0.75207181241264354"/>
          <c:h val="0.59302664842383768"/>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Elaborated!$H$3:$H$324</c:f>
              <c:numCache>
                <c:formatCode>0.00</c:formatCode>
                <c:ptCount val="322"/>
                <c:pt idx="0">
                  <c:v>-3.1294293E-4</c:v>
                </c:pt>
                <c:pt idx="1">
                  <c:v>-4.3778533999999999E-4</c:v>
                </c:pt>
                <c:pt idx="2">
                  <c:v>-1.9952866E-2</c:v>
                </c:pt>
                <c:pt idx="3">
                  <c:v>-2.2216016000000002E-2</c:v>
                </c:pt>
                <c:pt idx="4">
                  <c:v>-2.3284263999999999E-2</c:v>
                </c:pt>
                <c:pt idx="5">
                  <c:v>-2.3773084999999999E-2</c:v>
                </c:pt>
                <c:pt idx="6">
                  <c:v>-2.3491112000000001E-2</c:v>
                </c:pt>
                <c:pt idx="7">
                  <c:v>-2.3938429000000001E-2</c:v>
                </c:pt>
                <c:pt idx="8">
                  <c:v>-2.4069245E-2</c:v>
                </c:pt>
                <c:pt idx="9">
                  <c:v>-2.4257391E-2</c:v>
                </c:pt>
                <c:pt idx="10">
                  <c:v>-2.4260237E-2</c:v>
                </c:pt>
                <c:pt idx="11">
                  <c:v>-2.4053611999999999E-2</c:v>
                </c:pt>
                <c:pt idx="12">
                  <c:v>-4.5985304999999997E-2</c:v>
                </c:pt>
                <c:pt idx="13">
                  <c:v>-7.0981695999999997E-2</c:v>
                </c:pt>
                <c:pt idx="14">
                  <c:v>-7.8667047000000004E-2</c:v>
                </c:pt>
                <c:pt idx="15">
                  <c:v>-9.0714315000000004E-2</c:v>
                </c:pt>
                <c:pt idx="16">
                  <c:v>-9.6135068000000004E-2</c:v>
                </c:pt>
                <c:pt idx="17">
                  <c:v>-0.10724374</c:v>
                </c:pt>
                <c:pt idx="18">
                  <c:v>-0.12228161999999999</c:v>
                </c:pt>
                <c:pt idx="19">
                  <c:v>-0.12513360000000001</c:v>
                </c:pt>
                <c:pt idx="20">
                  <c:v>-0.13105610000000001</c:v>
                </c:pt>
                <c:pt idx="21">
                  <c:v>-0.13791047000000001</c:v>
                </c:pt>
                <c:pt idx="22">
                  <c:v>-0.14264105999999999</c:v>
                </c:pt>
                <c:pt idx="23">
                  <c:v>-0.14560788</c:v>
                </c:pt>
                <c:pt idx="24">
                  <c:v>-0.14790132</c:v>
                </c:pt>
                <c:pt idx="25">
                  <c:v>-0.15108235</c:v>
                </c:pt>
                <c:pt idx="26">
                  <c:v>-0.15643580000000001</c:v>
                </c:pt>
                <c:pt idx="27">
                  <c:v>-0.16287036999999999</c:v>
                </c:pt>
                <c:pt idx="28">
                  <c:v>-0.17640564</c:v>
                </c:pt>
                <c:pt idx="29">
                  <c:v>-0.18542932000000001</c:v>
                </c:pt>
                <c:pt idx="30">
                  <c:v>-0.18733474999999999</c:v>
                </c:pt>
                <c:pt idx="31">
                  <c:v>-0.18876204999999999</c:v>
                </c:pt>
                <c:pt idx="32">
                  <c:v>-0.20846418999999999</c:v>
                </c:pt>
                <c:pt idx="33">
                  <c:v>-0.21727840000000001</c:v>
                </c:pt>
                <c:pt idx="34">
                  <c:v>-0.2299698</c:v>
                </c:pt>
                <c:pt idx="35">
                  <c:v>-0.24705595999999999</c:v>
                </c:pt>
                <c:pt idx="36">
                  <c:v>-0.24984929</c:v>
                </c:pt>
                <c:pt idx="37">
                  <c:v>-0.26535379999999997</c:v>
                </c:pt>
                <c:pt idx="38">
                  <c:v>-0.28140997000000001</c:v>
                </c:pt>
                <c:pt idx="39">
                  <c:v>-0.29947225</c:v>
                </c:pt>
                <c:pt idx="40">
                  <c:v>-0.30627067000000002</c:v>
                </c:pt>
                <c:pt idx="41">
                  <c:v>-0.3172258</c:v>
                </c:pt>
                <c:pt idx="42">
                  <c:v>-0.32632607000000002</c:v>
                </c:pt>
                <c:pt idx="43">
                  <c:v>-0.34015356000000002</c:v>
                </c:pt>
                <c:pt idx="44">
                  <c:v>-0.35547925000000002</c:v>
                </c:pt>
                <c:pt idx="45">
                  <c:v>-0.37632522000000002</c:v>
                </c:pt>
                <c:pt idx="46">
                  <c:v>-0.38042379999999998</c:v>
                </c:pt>
                <c:pt idx="47">
                  <c:v>-0.38813444000000002</c:v>
                </c:pt>
                <c:pt idx="48">
                  <c:v>-0.39961235000000001</c:v>
                </c:pt>
                <c:pt idx="49">
                  <c:v>-0.40931920999999999</c:v>
                </c:pt>
                <c:pt idx="50">
                  <c:v>-0.42801545000000002</c:v>
                </c:pt>
                <c:pt idx="51">
                  <c:v>-0.44955546000000002</c:v>
                </c:pt>
                <c:pt idx="52">
                  <c:v>-0.46354387000000002</c:v>
                </c:pt>
                <c:pt idx="53">
                  <c:v>-0.47608990000000001</c:v>
                </c:pt>
                <c:pt idx="54">
                  <c:v>-0.48418492000000002</c:v>
                </c:pt>
                <c:pt idx="55">
                  <c:v>-0.49283365000000001</c:v>
                </c:pt>
                <c:pt idx="56">
                  <c:v>-0.50514435999999996</c:v>
                </c:pt>
                <c:pt idx="57">
                  <c:v>-0.50699844000000005</c:v>
                </c:pt>
                <c:pt idx="58">
                  <c:v>-0.5139977</c:v>
                </c:pt>
                <c:pt idx="59">
                  <c:v>-0.52640392000000003</c:v>
                </c:pt>
                <c:pt idx="60">
                  <c:v>-0.54337880999999999</c:v>
                </c:pt>
                <c:pt idx="61">
                  <c:v>-0.55688004000000002</c:v>
                </c:pt>
                <c:pt idx="62">
                  <c:v>-0.57644587999999997</c:v>
                </c:pt>
                <c:pt idx="63">
                  <c:v>-0.58798353999999997</c:v>
                </c:pt>
                <c:pt idx="64">
                  <c:v>-0.60279758000000006</c:v>
                </c:pt>
                <c:pt idx="65">
                  <c:v>-0.60758778999999996</c:v>
                </c:pt>
                <c:pt idx="66">
                  <c:v>-0.62107714999999997</c:v>
                </c:pt>
                <c:pt idx="67">
                  <c:v>-0.63493960000000005</c:v>
                </c:pt>
                <c:pt idx="68">
                  <c:v>-0.63956157000000002</c:v>
                </c:pt>
                <c:pt idx="69">
                  <c:v>-0.64282128999999999</c:v>
                </c:pt>
                <c:pt idx="70">
                  <c:v>-0.64751309000000001</c:v>
                </c:pt>
                <c:pt idx="71">
                  <c:v>-0.65199837000000005</c:v>
                </c:pt>
                <c:pt idx="72">
                  <c:v>-0.65308834999999998</c:v>
                </c:pt>
                <c:pt idx="73">
                  <c:v>-0.66514799000000002</c:v>
                </c:pt>
                <c:pt idx="74">
                  <c:v>-0.67560271000000005</c:v>
                </c:pt>
                <c:pt idx="75">
                  <c:v>-0.68345319000000004</c:v>
                </c:pt>
                <c:pt idx="76">
                  <c:v>-0.69534291999999998</c:v>
                </c:pt>
                <c:pt idx="77">
                  <c:v>-0.70732633</c:v>
                </c:pt>
                <c:pt idx="78">
                  <c:v>-0.71506069000000005</c:v>
                </c:pt>
                <c:pt idx="79">
                  <c:v>-0.72700467999999996</c:v>
                </c:pt>
                <c:pt idx="80">
                  <c:v>-0.74214124000000004</c:v>
                </c:pt>
                <c:pt idx="81">
                  <c:v>-0.74947332</c:v>
                </c:pt>
                <c:pt idx="82">
                  <c:v>-0.75894605999999998</c:v>
                </c:pt>
                <c:pt idx="83">
                  <c:v>-0.76882554000000003</c:v>
                </c:pt>
                <c:pt idx="84">
                  <c:v>-0.77527813000000001</c:v>
                </c:pt>
                <c:pt idx="85">
                  <c:v>-0.77852215999999996</c:v>
                </c:pt>
                <c:pt idx="86">
                  <c:v>-0.78329786999999995</c:v>
                </c:pt>
                <c:pt idx="87">
                  <c:v>-0.78854804999999994</c:v>
                </c:pt>
                <c:pt idx="88">
                  <c:v>-0.79404828999999999</c:v>
                </c:pt>
                <c:pt idx="89">
                  <c:v>-0.79832921999999995</c:v>
                </c:pt>
                <c:pt idx="90">
                  <c:v>-0.79989984000000003</c:v>
                </c:pt>
                <c:pt idx="91">
                  <c:v>-0.80466618000000001</c:v>
                </c:pt>
                <c:pt idx="92">
                  <c:v>-0.80520619999999998</c:v>
                </c:pt>
                <c:pt idx="93">
                  <c:v>-0.80651313999999996</c:v>
                </c:pt>
                <c:pt idx="94">
                  <c:v>-0.81322048999999996</c:v>
                </c:pt>
                <c:pt idx="95">
                  <c:v>-0.81624286999999995</c:v>
                </c:pt>
                <c:pt idx="96">
                  <c:v>-0.81841036</c:v>
                </c:pt>
                <c:pt idx="97">
                  <c:v>-0.81982695000000005</c:v>
                </c:pt>
                <c:pt idx="98">
                  <c:v>-0.82410386999999996</c:v>
                </c:pt>
                <c:pt idx="99">
                  <c:v>-0.82631093</c:v>
                </c:pt>
                <c:pt idx="100">
                  <c:v>-0.82893022999999999</c:v>
                </c:pt>
                <c:pt idx="101">
                  <c:v>-0.83413707999999998</c:v>
                </c:pt>
                <c:pt idx="102">
                  <c:v>-0.83961629000000004</c:v>
                </c:pt>
                <c:pt idx="103">
                  <c:v>-0.85056913999999995</c:v>
                </c:pt>
                <c:pt idx="104">
                  <c:v>-0.85339474000000004</c:v>
                </c:pt>
                <c:pt idx="105">
                  <c:v>-0.85589227999999995</c:v>
                </c:pt>
                <c:pt idx="106">
                  <c:v>-0.86670519000000001</c:v>
                </c:pt>
                <c:pt idx="107">
                  <c:v>-0.87786286999999996</c:v>
                </c:pt>
                <c:pt idx="108">
                  <c:v>-0.88361294999999995</c:v>
                </c:pt>
                <c:pt idx="109">
                  <c:v>-0.89052757999999999</c:v>
                </c:pt>
                <c:pt idx="110">
                  <c:v>-0.89464763000000003</c:v>
                </c:pt>
                <c:pt idx="111">
                  <c:v>-0.90263506000000004</c:v>
                </c:pt>
                <c:pt idx="112">
                  <c:v>-0.90773369000000004</c:v>
                </c:pt>
                <c:pt idx="113">
                  <c:v>-0.90996272</c:v>
                </c:pt>
                <c:pt idx="114">
                  <c:v>-0.91387686000000001</c:v>
                </c:pt>
                <c:pt idx="115">
                  <c:v>-0.91801281999999995</c:v>
                </c:pt>
                <c:pt idx="116">
                  <c:v>-0.92261422000000004</c:v>
                </c:pt>
                <c:pt idx="117">
                  <c:v>-0.92666377</c:v>
                </c:pt>
                <c:pt idx="118">
                  <c:v>-0.93021571999999997</c:v>
                </c:pt>
                <c:pt idx="119">
                  <c:v>-0.93604975000000001</c:v>
                </c:pt>
                <c:pt idx="120">
                  <c:v>-0.94245203</c:v>
                </c:pt>
                <c:pt idx="121">
                  <c:v>-0.94740542000000005</c:v>
                </c:pt>
                <c:pt idx="122">
                  <c:v>-0.95252914</c:v>
                </c:pt>
                <c:pt idx="123">
                  <c:v>-0.95687285</c:v>
                </c:pt>
                <c:pt idx="124">
                  <c:v>-0.95766392</c:v>
                </c:pt>
                <c:pt idx="125">
                  <c:v>-0.95842499000000003</c:v>
                </c:pt>
                <c:pt idx="126">
                  <c:v>-0.95892047999999996</c:v>
                </c:pt>
                <c:pt idx="127">
                  <c:v>-0.96158032000000004</c:v>
                </c:pt>
                <c:pt idx="128">
                  <c:v>-0.96813205000000002</c:v>
                </c:pt>
                <c:pt idx="129">
                  <c:v>-0.96990458999999996</c:v>
                </c:pt>
                <c:pt idx="130">
                  <c:v>-0.97081218000000002</c:v>
                </c:pt>
                <c:pt idx="131">
                  <c:v>-0.97371388999999997</c:v>
                </c:pt>
                <c:pt idx="132">
                  <c:v>-0.97943880000000005</c:v>
                </c:pt>
                <c:pt idx="133">
                  <c:v>-0.97921972999999995</c:v>
                </c:pt>
                <c:pt idx="134">
                  <c:v>-0.97939242999999998</c:v>
                </c:pt>
                <c:pt idx="135">
                  <c:v>-0.97922295000000004</c:v>
                </c:pt>
                <c:pt idx="136">
                  <c:v>-0.97944361000000002</c:v>
                </c:pt>
                <c:pt idx="137">
                  <c:v>-0.97949372000000001</c:v>
                </c:pt>
                <c:pt idx="138">
                  <c:v>-0.97928148000000004</c:v>
                </c:pt>
                <c:pt idx="139">
                  <c:v>-0.97951754000000002</c:v>
                </c:pt>
                <c:pt idx="140">
                  <c:v>-0.97933583000000002</c:v>
                </c:pt>
                <c:pt idx="141">
                  <c:v>-0.95844666999999995</c:v>
                </c:pt>
                <c:pt idx="142">
                  <c:v>-0.95871211000000001</c:v>
                </c:pt>
                <c:pt idx="143">
                  <c:v>-0.95866998000000003</c:v>
                </c:pt>
                <c:pt idx="144">
                  <c:v>-0.95862356999999998</c:v>
                </c:pt>
                <c:pt idx="145">
                  <c:v>-0.95877667</c:v>
                </c:pt>
                <c:pt idx="146">
                  <c:v>-0.95882714000000002</c:v>
                </c:pt>
                <c:pt idx="147">
                  <c:v>-0.95880631000000005</c:v>
                </c:pt>
                <c:pt idx="148">
                  <c:v>-0.95886119000000003</c:v>
                </c:pt>
                <c:pt idx="149">
                  <c:v>-0.95868712</c:v>
                </c:pt>
                <c:pt idx="150">
                  <c:v>-0.95886919999999998</c:v>
                </c:pt>
                <c:pt idx="151">
                  <c:v>-0.95881340999999998</c:v>
                </c:pt>
                <c:pt idx="152">
                  <c:v>-0.95915143999999997</c:v>
                </c:pt>
                <c:pt idx="153">
                  <c:v>-0.95884115999999997</c:v>
                </c:pt>
                <c:pt idx="154">
                  <c:v>-0.95903033000000004</c:v>
                </c:pt>
                <c:pt idx="155">
                  <c:v>-0.9594258</c:v>
                </c:pt>
                <c:pt idx="156">
                  <c:v>-0.95889789999999997</c:v>
                </c:pt>
                <c:pt idx="157">
                  <c:v>-0.95890069</c:v>
                </c:pt>
                <c:pt idx="158">
                  <c:v>-0.95897072999999999</c:v>
                </c:pt>
                <c:pt idx="159">
                  <c:v>-0.95913130000000002</c:v>
                </c:pt>
                <c:pt idx="160">
                  <c:v>-0.95924829</c:v>
                </c:pt>
                <c:pt idx="161">
                  <c:v>-0.95894679000000005</c:v>
                </c:pt>
                <c:pt idx="162">
                  <c:v>-0.95888368000000002</c:v>
                </c:pt>
                <c:pt idx="163">
                  <c:v>-0.95894754999999998</c:v>
                </c:pt>
                <c:pt idx="164">
                  <c:v>-0.95937868999999998</c:v>
                </c:pt>
                <c:pt idx="165">
                  <c:v>-0.95923455999999996</c:v>
                </c:pt>
                <c:pt idx="166">
                  <c:v>-0.95952384999999996</c:v>
                </c:pt>
                <c:pt idx="167">
                  <c:v>-0.96166963999999999</c:v>
                </c:pt>
                <c:pt idx="168">
                  <c:v>-0.96384566000000005</c:v>
                </c:pt>
                <c:pt idx="169">
                  <c:v>-0.96944487999999995</c:v>
                </c:pt>
                <c:pt idx="170">
                  <c:v>-0.97399457</c:v>
                </c:pt>
                <c:pt idx="171">
                  <c:v>-0.99601452000000001</c:v>
                </c:pt>
                <c:pt idx="172">
                  <c:v>-1.027013</c:v>
                </c:pt>
                <c:pt idx="173">
                  <c:v>-1.0399738000000001</c:v>
                </c:pt>
                <c:pt idx="174">
                  <c:v>-1.0466816000000001</c:v>
                </c:pt>
                <c:pt idx="175">
                  <c:v>-1.053984</c:v>
                </c:pt>
                <c:pt idx="176">
                  <c:v>-1.0556851</c:v>
                </c:pt>
                <c:pt idx="177">
                  <c:v>-1.0559428</c:v>
                </c:pt>
                <c:pt idx="178">
                  <c:v>-1.0557494999999999</c:v>
                </c:pt>
                <c:pt idx="179">
                  <c:v>-1.0562669</c:v>
                </c:pt>
                <c:pt idx="180">
                  <c:v>-1.0563004</c:v>
                </c:pt>
                <c:pt idx="181">
                  <c:v>-1.0563761</c:v>
                </c:pt>
                <c:pt idx="182">
                  <c:v>-1.0562795</c:v>
                </c:pt>
                <c:pt idx="183">
                  <c:v>-1.0563720999999999</c:v>
                </c:pt>
                <c:pt idx="184">
                  <c:v>-1.0563971000000001</c:v>
                </c:pt>
                <c:pt idx="185">
                  <c:v>-1.0563292</c:v>
                </c:pt>
                <c:pt idx="186">
                  <c:v>-1.0564022</c:v>
                </c:pt>
                <c:pt idx="187">
                  <c:v>-1.0563794</c:v>
                </c:pt>
                <c:pt idx="188">
                  <c:v>-1.0563028000000001</c:v>
                </c:pt>
                <c:pt idx="189">
                  <c:v>-1.0563217</c:v>
                </c:pt>
                <c:pt idx="190">
                  <c:v>-1.0563724000000001</c:v>
                </c:pt>
                <c:pt idx="191">
                  <c:v>-1.0564496999999999</c:v>
                </c:pt>
                <c:pt idx="192">
                  <c:v>-1.056306</c:v>
                </c:pt>
                <c:pt idx="193">
                  <c:v>-1.0563094</c:v>
                </c:pt>
                <c:pt idx="194">
                  <c:v>-1.0564279000000001</c:v>
                </c:pt>
                <c:pt idx="195">
                  <c:v>-1.0563039000000001</c:v>
                </c:pt>
                <c:pt idx="196">
                  <c:v>-1.0561164999999999</c:v>
                </c:pt>
                <c:pt idx="197">
                  <c:v>-1.0561309000000001</c:v>
                </c:pt>
                <c:pt idx="198">
                  <c:v>-1.0564515000000001</c:v>
                </c:pt>
                <c:pt idx="199">
                  <c:v>-1.0561954</c:v>
                </c:pt>
                <c:pt idx="200">
                  <c:v>-1.0562437</c:v>
                </c:pt>
                <c:pt idx="201">
                  <c:v>-1.0562855</c:v>
                </c:pt>
                <c:pt idx="202">
                  <c:v>-1.0560674000000001</c:v>
                </c:pt>
                <c:pt idx="203">
                  <c:v>-1.0561324000000001</c:v>
                </c:pt>
                <c:pt idx="204">
                  <c:v>-1.0560839</c:v>
                </c:pt>
                <c:pt idx="205">
                  <c:v>-1.0560433</c:v>
                </c:pt>
                <c:pt idx="206">
                  <c:v>-1.0559721</c:v>
                </c:pt>
                <c:pt idx="207">
                  <c:v>-1.055941</c:v>
                </c:pt>
                <c:pt idx="208">
                  <c:v>-1.0561522999999999</c:v>
                </c:pt>
                <c:pt idx="209">
                  <c:v>-1.0561130000000001</c:v>
                </c:pt>
                <c:pt idx="210">
                  <c:v>-1.0561817</c:v>
                </c:pt>
                <c:pt idx="211">
                  <c:v>-1.055928</c:v>
                </c:pt>
                <c:pt idx="212">
                  <c:v>-1.055955</c:v>
                </c:pt>
                <c:pt idx="213">
                  <c:v>-1.0557654999999999</c:v>
                </c:pt>
                <c:pt idx="214">
                  <c:v>-1.0558151</c:v>
                </c:pt>
                <c:pt idx="215">
                  <c:v>-1.0556455</c:v>
                </c:pt>
                <c:pt idx="216">
                  <c:v>-1.0556239999999999</c:v>
                </c:pt>
                <c:pt idx="217">
                  <c:v>-1.0551961999999999</c:v>
                </c:pt>
                <c:pt idx="218">
                  <c:v>-1.0551233</c:v>
                </c:pt>
                <c:pt idx="219">
                  <c:v>-1.0549826</c:v>
                </c:pt>
                <c:pt idx="220">
                  <c:v>-1.0545268000000001</c:v>
                </c:pt>
                <c:pt idx="221">
                  <c:v>-1.0542937999999999</c:v>
                </c:pt>
                <c:pt idx="222">
                  <c:v>-1.0534661999999999</c:v>
                </c:pt>
                <c:pt idx="223">
                  <c:v>-1.0517806999999999</c:v>
                </c:pt>
                <c:pt idx="224">
                  <c:v>-1.0478675</c:v>
                </c:pt>
                <c:pt idx="225">
                  <c:v>-1.0470223000000001</c:v>
                </c:pt>
                <c:pt idx="226">
                  <c:v>-1.0461463</c:v>
                </c:pt>
                <c:pt idx="227">
                  <c:v>-1.0450729999999999</c:v>
                </c:pt>
                <c:pt idx="228">
                  <c:v>-1.0441845999999999</c:v>
                </c:pt>
                <c:pt idx="229">
                  <c:v>-1.0436700999999999</c:v>
                </c:pt>
                <c:pt idx="230">
                  <c:v>-1.0409303000000001</c:v>
                </c:pt>
                <c:pt idx="231">
                  <c:v>-1.0405675999999999</c:v>
                </c:pt>
                <c:pt idx="232">
                  <c:v>-1.0380005999999999</c:v>
                </c:pt>
                <c:pt idx="233">
                  <c:v>-1.0368879</c:v>
                </c:pt>
                <c:pt idx="234">
                  <c:v>-1.0360336000000001</c:v>
                </c:pt>
                <c:pt idx="235">
                  <c:v>-1.0355182000000001</c:v>
                </c:pt>
                <c:pt idx="236">
                  <c:v>-1.0333854</c:v>
                </c:pt>
                <c:pt idx="237">
                  <c:v>-1.0286557000000001</c:v>
                </c:pt>
                <c:pt idx="238">
                  <c:v>-1.0277859</c:v>
                </c:pt>
                <c:pt idx="239">
                  <c:v>-1.0275088000000001</c:v>
                </c:pt>
                <c:pt idx="240">
                  <c:v>-1.0246085</c:v>
                </c:pt>
                <c:pt idx="241">
                  <c:v>-1.0202811000000001</c:v>
                </c:pt>
                <c:pt idx="242">
                  <c:v>-1.0156955999999999</c:v>
                </c:pt>
                <c:pt idx="243">
                  <c:v>-1.0117665</c:v>
                </c:pt>
                <c:pt idx="244">
                  <c:v>-1.0047557</c:v>
                </c:pt>
                <c:pt idx="245">
                  <c:v>-0.99583924999999995</c:v>
                </c:pt>
                <c:pt idx="246">
                  <c:v>-0.99264348000000002</c:v>
                </c:pt>
                <c:pt idx="247">
                  <c:v>-0.98850795000000002</c:v>
                </c:pt>
                <c:pt idx="248">
                  <c:v>-0.98724413</c:v>
                </c:pt>
                <c:pt idx="249">
                  <c:v>-0.98327916000000004</c:v>
                </c:pt>
                <c:pt idx="250">
                  <c:v>-0.97737103999999997</c:v>
                </c:pt>
                <c:pt idx="251">
                  <c:v>-0.97200646999999996</c:v>
                </c:pt>
                <c:pt idx="252">
                  <c:v>-0.97004727000000002</c:v>
                </c:pt>
                <c:pt idx="253">
                  <c:v>-0.96936451000000001</c:v>
                </c:pt>
                <c:pt idx="254">
                  <c:v>-0.96829390999999998</c:v>
                </c:pt>
                <c:pt idx="255">
                  <c:v>-0.96272385000000005</c:v>
                </c:pt>
                <c:pt idx="256">
                  <c:v>-0.96024966</c:v>
                </c:pt>
                <c:pt idx="257">
                  <c:v>-0.95932667999999999</c:v>
                </c:pt>
                <c:pt idx="258">
                  <c:v>-0.95896179999999998</c:v>
                </c:pt>
                <c:pt idx="259">
                  <c:v>-0.95816058999999998</c:v>
                </c:pt>
                <c:pt idx="260">
                  <c:v>-0.95763014000000002</c:v>
                </c:pt>
                <c:pt idx="261">
                  <c:v>-0.95663693999999999</c:v>
                </c:pt>
                <c:pt idx="262">
                  <c:v>-0.95467047000000005</c:v>
                </c:pt>
                <c:pt idx="263">
                  <c:v>-0.95237784000000003</c:v>
                </c:pt>
                <c:pt idx="264">
                  <c:v>-0.94827592999999999</c:v>
                </c:pt>
                <c:pt idx="265">
                  <c:v>-0.94698950999999998</c:v>
                </c:pt>
                <c:pt idx="266">
                  <c:v>-0.94637899999999997</c:v>
                </c:pt>
                <c:pt idx="267">
                  <c:v>-0.94230756000000004</c:v>
                </c:pt>
                <c:pt idx="268">
                  <c:v>-0.94054665000000004</c:v>
                </c:pt>
                <c:pt idx="269">
                  <c:v>-0.93705698999999998</c:v>
                </c:pt>
                <c:pt idx="270">
                  <c:v>-0.93320362000000001</c:v>
                </c:pt>
                <c:pt idx="271">
                  <c:v>-0.92969458000000005</c:v>
                </c:pt>
                <c:pt idx="272">
                  <c:v>-0.92682209999999998</c:v>
                </c:pt>
                <c:pt idx="273">
                  <c:v>-0.92530199999999996</c:v>
                </c:pt>
                <c:pt idx="274">
                  <c:v>-0.92430248000000004</c:v>
                </c:pt>
                <c:pt idx="275">
                  <c:v>-0.92342420999999997</c:v>
                </c:pt>
                <c:pt idx="276">
                  <c:v>-0.92207751000000004</c:v>
                </c:pt>
                <c:pt idx="277">
                  <c:v>-0.91991606000000004</c:v>
                </c:pt>
                <c:pt idx="278">
                  <c:v>-0.91865764999999999</c:v>
                </c:pt>
                <c:pt idx="279">
                  <c:v>-0.91758700999999998</c:v>
                </c:pt>
                <c:pt idx="280">
                  <c:v>-0.91657694000000001</c:v>
                </c:pt>
                <c:pt idx="281">
                  <c:v>-0.91492569999999995</c:v>
                </c:pt>
                <c:pt idx="282">
                  <c:v>-0.91200641999999998</c:v>
                </c:pt>
                <c:pt idx="283">
                  <c:v>-0.91149924999999998</c:v>
                </c:pt>
                <c:pt idx="284">
                  <c:v>-0.91079199</c:v>
                </c:pt>
                <c:pt idx="285">
                  <c:v>-0.90939979999999998</c:v>
                </c:pt>
                <c:pt idx="286">
                  <c:v>-0.90926954000000004</c:v>
                </c:pt>
                <c:pt idx="287">
                  <c:v>-0.90912744000000001</c:v>
                </c:pt>
                <c:pt idx="288">
                  <c:v>-0.90668311000000001</c:v>
                </c:pt>
                <c:pt idx="289">
                  <c:v>-0.90544623000000002</c:v>
                </c:pt>
                <c:pt idx="290">
                  <c:v>-0.90388581000000001</c:v>
                </c:pt>
                <c:pt idx="291">
                  <c:v>-0.89610392000000005</c:v>
                </c:pt>
                <c:pt idx="292">
                  <c:v>-0.89402806000000001</c:v>
                </c:pt>
                <c:pt idx="293">
                  <c:v>-0.89232699000000004</c:v>
                </c:pt>
                <c:pt idx="294">
                  <c:v>-0.89019411000000004</c:v>
                </c:pt>
                <c:pt idx="295">
                  <c:v>-0.88853011000000004</c:v>
                </c:pt>
                <c:pt idx="296">
                  <c:v>-0.88270329000000003</c:v>
                </c:pt>
                <c:pt idx="297">
                  <c:v>-0.87885192999999995</c:v>
                </c:pt>
                <c:pt idx="298">
                  <c:v>-0.87735768000000003</c:v>
                </c:pt>
                <c:pt idx="299">
                  <c:v>-0.87689110999999997</c:v>
                </c:pt>
                <c:pt idx="300">
                  <c:v>-0.87681390000000003</c:v>
                </c:pt>
                <c:pt idx="301">
                  <c:v>-0.87643506999999998</c:v>
                </c:pt>
                <c:pt idx="302">
                  <c:v>-0.87667479999999998</c:v>
                </c:pt>
                <c:pt idx="303">
                  <c:v>-0.87708213999999995</c:v>
                </c:pt>
                <c:pt idx="304">
                  <c:v>-0.87666964000000003</c:v>
                </c:pt>
                <c:pt idx="305">
                  <c:v>-0.87685674000000002</c:v>
                </c:pt>
                <c:pt idx="306">
                  <c:v>-0.87651206000000004</c:v>
                </c:pt>
                <c:pt idx="307">
                  <c:v>-0.87682216000000002</c:v>
                </c:pt>
                <c:pt idx="308">
                  <c:v>-0.87825047999999994</c:v>
                </c:pt>
                <c:pt idx="309">
                  <c:v>-0.88958769000000004</c:v>
                </c:pt>
                <c:pt idx="310">
                  <c:v>-0.90649922999999999</c:v>
                </c:pt>
                <c:pt idx="311">
                  <c:v>-0.91939789000000005</c:v>
                </c:pt>
                <c:pt idx="312">
                  <c:v>-0.9324268</c:v>
                </c:pt>
                <c:pt idx="313">
                  <c:v>-0.95824027000000001</c:v>
                </c:pt>
                <c:pt idx="314">
                  <c:v>-1.0073558</c:v>
                </c:pt>
                <c:pt idx="315">
                  <c:v>-1.0597563000000001</c:v>
                </c:pt>
                <c:pt idx="316">
                  <c:v>-1.1199863000000001</c:v>
                </c:pt>
                <c:pt idx="317">
                  <c:v>-1.2238682999999999</c:v>
                </c:pt>
                <c:pt idx="318">
                  <c:v>-1.3796474000000001</c:v>
                </c:pt>
                <c:pt idx="319">
                  <c:v>-1.8380622</c:v>
                </c:pt>
                <c:pt idx="320">
                  <c:v>-8.0189305999999991</c:v>
                </c:pt>
              </c:numCache>
            </c:numRef>
          </c:xVal>
          <c:yVal>
            <c:numRef>
              <c:f>Elaborated!$N$3:$N$320</c:f>
              <c:numCache>
                <c:formatCode>0.00</c:formatCode>
                <c:ptCount val="318"/>
                <c:pt idx="0">
                  <c:v>3.6821184000000002E-4</c:v>
                </c:pt>
                <c:pt idx="1">
                  <c:v>9.0208637999999997E-4</c:v>
                </c:pt>
                <c:pt idx="2">
                  <c:v>0.60555713</c:v>
                </c:pt>
                <c:pt idx="3">
                  <c:v>0.60730399999999995</c:v>
                </c:pt>
                <c:pt idx="4">
                  <c:v>0.60508874000000001</c:v>
                </c:pt>
                <c:pt idx="5">
                  <c:v>0.60517809</c:v>
                </c:pt>
                <c:pt idx="6">
                  <c:v>0.60555968999999998</c:v>
                </c:pt>
                <c:pt idx="7">
                  <c:v>0.60569667999999999</c:v>
                </c:pt>
                <c:pt idx="8">
                  <c:v>0.60496326</c:v>
                </c:pt>
                <c:pt idx="9">
                  <c:v>0.60656451</c:v>
                </c:pt>
                <c:pt idx="10">
                  <c:v>0.60507138999999999</c:v>
                </c:pt>
                <c:pt idx="11">
                  <c:v>0.61505067000000002</c:v>
                </c:pt>
                <c:pt idx="12">
                  <c:v>1.1105381000000001</c:v>
                </c:pt>
                <c:pt idx="13">
                  <c:v>1.3434866000000001</c:v>
                </c:pt>
                <c:pt idx="14">
                  <c:v>1.5014361000000001</c:v>
                </c:pt>
                <c:pt idx="15">
                  <c:v>1.5987552</c:v>
                </c:pt>
                <c:pt idx="16">
                  <c:v>1.7239578</c:v>
                </c:pt>
                <c:pt idx="17">
                  <c:v>1.8698812</c:v>
                </c:pt>
                <c:pt idx="18">
                  <c:v>1.9885735</c:v>
                </c:pt>
                <c:pt idx="19">
                  <c:v>2.1007414</c:v>
                </c:pt>
                <c:pt idx="20">
                  <c:v>2.2261378999999999</c:v>
                </c:pt>
                <c:pt idx="21">
                  <c:v>2.3298749000000001</c:v>
                </c:pt>
                <c:pt idx="22">
                  <c:v>2.4301560000000002</c:v>
                </c:pt>
                <c:pt idx="23">
                  <c:v>2.5351083000000001</c:v>
                </c:pt>
                <c:pt idx="24">
                  <c:v>2.6332868999999999</c:v>
                </c:pt>
                <c:pt idx="25">
                  <c:v>2.7171313000000001</c:v>
                </c:pt>
                <c:pt idx="26">
                  <c:v>2.8034319000000001</c:v>
                </c:pt>
                <c:pt idx="27">
                  <c:v>2.8876632999999998</c:v>
                </c:pt>
                <c:pt idx="28">
                  <c:v>2.9765462999999999</c:v>
                </c:pt>
                <c:pt idx="29">
                  <c:v>3.0954598</c:v>
                </c:pt>
                <c:pt idx="30">
                  <c:v>3.2108319999999999</c:v>
                </c:pt>
                <c:pt idx="31">
                  <c:v>3.333885</c:v>
                </c:pt>
                <c:pt idx="32">
                  <c:v>3.4813812</c:v>
                </c:pt>
                <c:pt idx="33">
                  <c:v>3.6031268000000001</c:v>
                </c:pt>
                <c:pt idx="34">
                  <c:v>3.6824658000000001</c:v>
                </c:pt>
                <c:pt idx="35">
                  <c:v>3.7634435000000002</c:v>
                </c:pt>
                <c:pt idx="36">
                  <c:v>3.8892001999999999</c:v>
                </c:pt>
                <c:pt idx="37">
                  <c:v>4.0403127000000003</c:v>
                </c:pt>
                <c:pt idx="38">
                  <c:v>4.1807809999999996</c:v>
                </c:pt>
                <c:pt idx="39">
                  <c:v>4.3032250000000003</c:v>
                </c:pt>
                <c:pt idx="40">
                  <c:v>4.4394612000000002</c:v>
                </c:pt>
                <c:pt idx="41">
                  <c:v>4.5854496999999999</c:v>
                </c:pt>
                <c:pt idx="42">
                  <c:v>4.6910577</c:v>
                </c:pt>
                <c:pt idx="43">
                  <c:v>4.8229705999999997</c:v>
                </c:pt>
                <c:pt idx="44">
                  <c:v>4.9879727000000003</c:v>
                </c:pt>
                <c:pt idx="45">
                  <c:v>5.1502239000000003</c:v>
                </c:pt>
                <c:pt idx="46">
                  <c:v>5.2751583999999996</c:v>
                </c:pt>
                <c:pt idx="47">
                  <c:v>5.3823546999999996</c:v>
                </c:pt>
                <c:pt idx="48">
                  <c:v>5.5268984999999997</c:v>
                </c:pt>
                <c:pt idx="49">
                  <c:v>5.6679339999999998</c:v>
                </c:pt>
                <c:pt idx="50">
                  <c:v>5.8296372999999999</c:v>
                </c:pt>
                <c:pt idx="51">
                  <c:v>5.9663222999999999</c:v>
                </c:pt>
                <c:pt idx="52">
                  <c:v>6.0820999999999996</c:v>
                </c:pt>
                <c:pt idx="53">
                  <c:v>6.2180128999999997</c:v>
                </c:pt>
                <c:pt idx="54">
                  <c:v>6.3315463000000003</c:v>
                </c:pt>
                <c:pt idx="55">
                  <c:v>6.4413406000000002</c:v>
                </c:pt>
                <c:pt idx="56">
                  <c:v>6.5305878000000002</c:v>
                </c:pt>
                <c:pt idx="57">
                  <c:v>6.6627396000000001</c:v>
                </c:pt>
                <c:pt idx="58">
                  <c:v>6.8884534000000004</c:v>
                </c:pt>
                <c:pt idx="59">
                  <c:v>7.0593706999999997</c:v>
                </c:pt>
                <c:pt idx="60">
                  <c:v>7.1894052000000004</c:v>
                </c:pt>
                <c:pt idx="61">
                  <c:v>7.3594347000000004</c:v>
                </c:pt>
                <c:pt idx="62">
                  <c:v>7.5392212000000001</c:v>
                </c:pt>
                <c:pt idx="63">
                  <c:v>7.7129377999999997</c:v>
                </c:pt>
                <c:pt idx="64">
                  <c:v>7.8416218000000004</c:v>
                </c:pt>
                <c:pt idx="65">
                  <c:v>7.9339750000000002</c:v>
                </c:pt>
                <c:pt idx="66">
                  <c:v>8.0250108000000004</c:v>
                </c:pt>
                <c:pt idx="67">
                  <c:v>8.0913359000000007</c:v>
                </c:pt>
                <c:pt idx="68">
                  <c:v>8.1533342999999991</c:v>
                </c:pt>
                <c:pt idx="69">
                  <c:v>8.2046919000000003</c:v>
                </c:pt>
                <c:pt idx="70">
                  <c:v>8.2518557000000001</c:v>
                </c:pt>
                <c:pt idx="71">
                  <c:v>8.3078287999999993</c:v>
                </c:pt>
                <c:pt idx="72">
                  <c:v>8.3765006999999994</c:v>
                </c:pt>
                <c:pt idx="73">
                  <c:v>8.4635931000000006</c:v>
                </c:pt>
                <c:pt idx="74">
                  <c:v>8.5693780999999998</c:v>
                </c:pt>
                <c:pt idx="75">
                  <c:v>8.6786110999999995</c:v>
                </c:pt>
                <c:pt idx="76">
                  <c:v>8.7838401000000008</c:v>
                </c:pt>
                <c:pt idx="77">
                  <c:v>8.9059930999999999</c:v>
                </c:pt>
                <c:pt idx="78">
                  <c:v>9.0317857000000004</c:v>
                </c:pt>
                <c:pt idx="79">
                  <c:v>9.1776354999999992</c:v>
                </c:pt>
                <c:pt idx="80">
                  <c:v>9.3160945000000002</c:v>
                </c:pt>
                <c:pt idx="81">
                  <c:v>9.4224267000000008</c:v>
                </c:pt>
                <c:pt idx="82">
                  <c:v>9.5323420999999993</c:v>
                </c:pt>
                <c:pt idx="83">
                  <c:v>9.6462597999999993</c:v>
                </c:pt>
                <c:pt idx="84">
                  <c:v>9.7373999999999992</c:v>
                </c:pt>
                <c:pt idx="85">
                  <c:v>9.8221395000000005</c:v>
                </c:pt>
                <c:pt idx="86">
                  <c:v>9.8919855000000005</c:v>
                </c:pt>
                <c:pt idx="87">
                  <c:v>9.9693596000000007</c:v>
                </c:pt>
                <c:pt idx="88">
                  <c:v>10.064572</c:v>
                </c:pt>
                <c:pt idx="89">
                  <c:v>10.141748</c:v>
                </c:pt>
                <c:pt idx="90">
                  <c:v>10.212965000000001</c:v>
                </c:pt>
                <c:pt idx="91">
                  <c:v>10.304406999999999</c:v>
                </c:pt>
                <c:pt idx="92">
                  <c:v>10.415806</c:v>
                </c:pt>
                <c:pt idx="93">
                  <c:v>10.585692999999999</c:v>
                </c:pt>
                <c:pt idx="94">
                  <c:v>10.743347</c:v>
                </c:pt>
                <c:pt idx="95">
                  <c:v>10.911553</c:v>
                </c:pt>
                <c:pt idx="96">
                  <c:v>11.063765</c:v>
                </c:pt>
                <c:pt idx="97">
                  <c:v>11.177159</c:v>
                </c:pt>
                <c:pt idx="98">
                  <c:v>11.273326000000001</c:v>
                </c:pt>
                <c:pt idx="99">
                  <c:v>11.364499</c:v>
                </c:pt>
                <c:pt idx="100">
                  <c:v>11.471351</c:v>
                </c:pt>
                <c:pt idx="101">
                  <c:v>11.560282000000001</c:v>
                </c:pt>
                <c:pt idx="102">
                  <c:v>11.649095000000001</c:v>
                </c:pt>
                <c:pt idx="103">
                  <c:v>11.71743</c:v>
                </c:pt>
                <c:pt idx="104">
                  <c:v>11.777725</c:v>
                </c:pt>
                <c:pt idx="105">
                  <c:v>11.864663</c:v>
                </c:pt>
                <c:pt idx="106">
                  <c:v>11.964216</c:v>
                </c:pt>
                <c:pt idx="107">
                  <c:v>12.057779999999999</c:v>
                </c:pt>
                <c:pt idx="108">
                  <c:v>12.129303</c:v>
                </c:pt>
                <c:pt idx="109">
                  <c:v>12.192401</c:v>
                </c:pt>
                <c:pt idx="110">
                  <c:v>12.273407000000001</c:v>
                </c:pt>
                <c:pt idx="111">
                  <c:v>12.362204</c:v>
                </c:pt>
                <c:pt idx="112">
                  <c:v>12.463773</c:v>
                </c:pt>
                <c:pt idx="113">
                  <c:v>12.561674999999999</c:v>
                </c:pt>
                <c:pt idx="114">
                  <c:v>12.657382</c:v>
                </c:pt>
                <c:pt idx="115">
                  <c:v>12.777732</c:v>
                </c:pt>
                <c:pt idx="116">
                  <c:v>12.897662</c:v>
                </c:pt>
                <c:pt idx="117">
                  <c:v>13.024476</c:v>
                </c:pt>
                <c:pt idx="118">
                  <c:v>13.155234999999999</c:v>
                </c:pt>
                <c:pt idx="119">
                  <c:v>13.301030000000001</c:v>
                </c:pt>
                <c:pt idx="120">
                  <c:v>13.433425</c:v>
                </c:pt>
                <c:pt idx="121">
                  <c:v>13.545477999999999</c:v>
                </c:pt>
                <c:pt idx="122">
                  <c:v>13.650036</c:v>
                </c:pt>
                <c:pt idx="123">
                  <c:v>13.717758999999999</c:v>
                </c:pt>
                <c:pt idx="124">
                  <c:v>13.799538</c:v>
                </c:pt>
                <c:pt idx="125">
                  <c:v>13.901697</c:v>
                </c:pt>
                <c:pt idx="126">
                  <c:v>13.996699</c:v>
                </c:pt>
                <c:pt idx="127">
                  <c:v>14.113485000000001</c:v>
                </c:pt>
                <c:pt idx="128">
                  <c:v>14.232621</c:v>
                </c:pt>
                <c:pt idx="129">
                  <c:v>14.344815000000001</c:v>
                </c:pt>
                <c:pt idx="130">
                  <c:v>14.439316</c:v>
                </c:pt>
                <c:pt idx="131">
                  <c:v>14.506917</c:v>
                </c:pt>
                <c:pt idx="132">
                  <c:v>14.569971000000001</c:v>
                </c:pt>
                <c:pt idx="133">
                  <c:v>14.624169</c:v>
                </c:pt>
                <c:pt idx="134">
                  <c:v>14.682767</c:v>
                </c:pt>
                <c:pt idx="135">
                  <c:v>14.746485</c:v>
                </c:pt>
                <c:pt idx="136">
                  <c:v>14.816836</c:v>
                </c:pt>
                <c:pt idx="137">
                  <c:v>14.891539</c:v>
                </c:pt>
                <c:pt idx="138">
                  <c:v>14.952824</c:v>
                </c:pt>
                <c:pt idx="139">
                  <c:v>14.994410999999999</c:v>
                </c:pt>
                <c:pt idx="140">
                  <c:v>15.030851</c:v>
                </c:pt>
                <c:pt idx="141">
                  <c:v>15.143250999999999</c:v>
                </c:pt>
                <c:pt idx="142">
                  <c:v>15.273889</c:v>
                </c:pt>
                <c:pt idx="143">
                  <c:v>15.353125</c:v>
                </c:pt>
                <c:pt idx="144">
                  <c:v>15.406627</c:v>
                </c:pt>
                <c:pt idx="145">
                  <c:v>15.491788</c:v>
                </c:pt>
                <c:pt idx="146">
                  <c:v>15.655093000000001</c:v>
                </c:pt>
                <c:pt idx="147">
                  <c:v>15.845038000000001</c:v>
                </c:pt>
                <c:pt idx="148">
                  <c:v>16.011475000000001</c:v>
                </c:pt>
                <c:pt idx="149">
                  <c:v>16.097857999999999</c:v>
                </c:pt>
                <c:pt idx="150">
                  <c:v>16.169910999999999</c:v>
                </c:pt>
                <c:pt idx="151">
                  <c:v>16.240779</c:v>
                </c:pt>
                <c:pt idx="152">
                  <c:v>16.313286999999999</c:v>
                </c:pt>
                <c:pt idx="153">
                  <c:v>16.385508999999999</c:v>
                </c:pt>
                <c:pt idx="154">
                  <c:v>16.470690999999999</c:v>
                </c:pt>
                <c:pt idx="155">
                  <c:v>16.565854000000002</c:v>
                </c:pt>
                <c:pt idx="156">
                  <c:v>16.657855999999999</c:v>
                </c:pt>
                <c:pt idx="157">
                  <c:v>16.747508</c:v>
                </c:pt>
                <c:pt idx="158">
                  <c:v>16.848769999999998</c:v>
                </c:pt>
                <c:pt idx="159">
                  <c:v>16.956113999999999</c:v>
                </c:pt>
                <c:pt idx="160">
                  <c:v>17.048203000000001</c:v>
                </c:pt>
                <c:pt idx="161">
                  <c:v>17.12613</c:v>
                </c:pt>
                <c:pt idx="162">
                  <c:v>17.202133</c:v>
                </c:pt>
                <c:pt idx="163">
                  <c:v>17.295822999999999</c:v>
                </c:pt>
                <c:pt idx="164">
                  <c:v>17.365013999999999</c:v>
                </c:pt>
                <c:pt idx="165">
                  <c:v>17.455055000000002</c:v>
                </c:pt>
                <c:pt idx="166">
                  <c:v>17.552129000000001</c:v>
                </c:pt>
                <c:pt idx="167">
                  <c:v>17.652286</c:v>
                </c:pt>
                <c:pt idx="168">
                  <c:v>17.736471999999999</c:v>
                </c:pt>
                <c:pt idx="169">
                  <c:v>17.837534999999999</c:v>
                </c:pt>
                <c:pt idx="170">
                  <c:v>17.897822999999999</c:v>
                </c:pt>
                <c:pt idx="171">
                  <c:v>18.001567000000001</c:v>
                </c:pt>
                <c:pt idx="172">
                  <c:v>18.136937</c:v>
                </c:pt>
                <c:pt idx="173">
                  <c:v>18.333924</c:v>
                </c:pt>
                <c:pt idx="174">
                  <c:v>18.457301999999999</c:v>
                </c:pt>
                <c:pt idx="175">
                  <c:v>18.642593000000002</c:v>
                </c:pt>
                <c:pt idx="176">
                  <c:v>18.770873000000002</c:v>
                </c:pt>
                <c:pt idx="177">
                  <c:v>18.852108000000001</c:v>
                </c:pt>
                <c:pt idx="178">
                  <c:v>18.897227000000001</c:v>
                </c:pt>
                <c:pt idx="179">
                  <c:v>18.994349</c:v>
                </c:pt>
                <c:pt idx="180">
                  <c:v>19.102743</c:v>
                </c:pt>
                <c:pt idx="181">
                  <c:v>19.213173999999999</c:v>
                </c:pt>
                <c:pt idx="182">
                  <c:v>19.319078999999999</c:v>
                </c:pt>
                <c:pt idx="183">
                  <c:v>19.441718999999999</c:v>
                </c:pt>
                <c:pt idx="184">
                  <c:v>19.55696</c:v>
                </c:pt>
                <c:pt idx="185">
                  <c:v>19.695364000000001</c:v>
                </c:pt>
                <c:pt idx="186">
                  <c:v>19.819392000000001</c:v>
                </c:pt>
                <c:pt idx="187">
                  <c:v>19.921778</c:v>
                </c:pt>
                <c:pt idx="188">
                  <c:v>20.000394</c:v>
                </c:pt>
                <c:pt idx="189">
                  <c:v>20.082939</c:v>
                </c:pt>
                <c:pt idx="190">
                  <c:v>20.185113000000001</c:v>
                </c:pt>
                <c:pt idx="191">
                  <c:v>20.299886000000001</c:v>
                </c:pt>
                <c:pt idx="192">
                  <c:v>20.423992999999999</c:v>
                </c:pt>
                <c:pt idx="193">
                  <c:v>20.532285000000002</c:v>
                </c:pt>
                <c:pt idx="194">
                  <c:v>20.688625999999999</c:v>
                </c:pt>
                <c:pt idx="195">
                  <c:v>20.852278999999999</c:v>
                </c:pt>
                <c:pt idx="196">
                  <c:v>20.995135999999999</c:v>
                </c:pt>
                <c:pt idx="197">
                  <c:v>21.111599999999999</c:v>
                </c:pt>
                <c:pt idx="198">
                  <c:v>21.210829</c:v>
                </c:pt>
                <c:pt idx="199">
                  <c:v>21.329982000000001</c:v>
                </c:pt>
                <c:pt idx="200">
                  <c:v>21.48321</c:v>
                </c:pt>
                <c:pt idx="201">
                  <c:v>21.625478999999999</c:v>
                </c:pt>
                <c:pt idx="202">
                  <c:v>21.758541999999998</c:v>
                </c:pt>
                <c:pt idx="203">
                  <c:v>21.885829999999999</c:v>
                </c:pt>
                <c:pt idx="204">
                  <c:v>21.992104000000001</c:v>
                </c:pt>
                <c:pt idx="205">
                  <c:v>22.064599000000001</c:v>
                </c:pt>
                <c:pt idx="206">
                  <c:v>22.119973999999999</c:v>
                </c:pt>
                <c:pt idx="207">
                  <c:v>22.187595999999999</c:v>
                </c:pt>
                <c:pt idx="208">
                  <c:v>22.265181999999999</c:v>
                </c:pt>
                <c:pt idx="209">
                  <c:v>22.350946</c:v>
                </c:pt>
                <c:pt idx="210">
                  <c:v>22.426978999999999</c:v>
                </c:pt>
                <c:pt idx="211">
                  <c:v>22.494986000000001</c:v>
                </c:pt>
                <c:pt idx="212">
                  <c:v>22.558588</c:v>
                </c:pt>
                <c:pt idx="213">
                  <c:v>22.635189</c:v>
                </c:pt>
                <c:pt idx="214">
                  <c:v>22.733896000000001</c:v>
                </c:pt>
                <c:pt idx="215">
                  <c:v>22.860831000000001</c:v>
                </c:pt>
                <c:pt idx="216">
                  <c:v>22.973794000000002</c:v>
                </c:pt>
                <c:pt idx="217">
                  <c:v>23.059725</c:v>
                </c:pt>
                <c:pt idx="218">
                  <c:v>23.124524000000001</c:v>
                </c:pt>
                <c:pt idx="219">
                  <c:v>23.174209999999999</c:v>
                </c:pt>
                <c:pt idx="220">
                  <c:v>23.233169</c:v>
                </c:pt>
                <c:pt idx="221">
                  <c:v>23.307088</c:v>
                </c:pt>
                <c:pt idx="222">
                  <c:v>23.373276000000001</c:v>
                </c:pt>
                <c:pt idx="223">
                  <c:v>23.440712000000001</c:v>
                </c:pt>
                <c:pt idx="224">
                  <c:v>23.516190999999999</c:v>
                </c:pt>
                <c:pt idx="225">
                  <c:v>23.602008000000001</c:v>
                </c:pt>
                <c:pt idx="226">
                  <c:v>23.706212000000001</c:v>
                </c:pt>
                <c:pt idx="227">
                  <c:v>23.812245999999998</c:v>
                </c:pt>
                <c:pt idx="228">
                  <c:v>23.920584999999999</c:v>
                </c:pt>
                <c:pt idx="229">
                  <c:v>24.031521000000001</c:v>
                </c:pt>
                <c:pt idx="230">
                  <c:v>24.132189</c:v>
                </c:pt>
                <c:pt idx="231">
                  <c:v>24.239328</c:v>
                </c:pt>
                <c:pt idx="232">
                  <c:v>24.354002000000001</c:v>
                </c:pt>
                <c:pt idx="233">
                  <c:v>24.479747</c:v>
                </c:pt>
                <c:pt idx="234">
                  <c:v>24.610188999999998</c:v>
                </c:pt>
                <c:pt idx="235">
                  <c:v>24.728394000000002</c:v>
                </c:pt>
                <c:pt idx="236">
                  <c:v>24.855551999999999</c:v>
                </c:pt>
                <c:pt idx="237">
                  <c:v>24.955358</c:v>
                </c:pt>
                <c:pt idx="238">
                  <c:v>25.028085999999998</c:v>
                </c:pt>
                <c:pt idx="239">
                  <c:v>25.092742000000001</c:v>
                </c:pt>
                <c:pt idx="240">
                  <c:v>25.172281000000002</c:v>
                </c:pt>
                <c:pt idx="241">
                  <c:v>25.314717999999999</c:v>
                </c:pt>
                <c:pt idx="242">
                  <c:v>25.427154999999999</c:v>
                </c:pt>
                <c:pt idx="243">
                  <c:v>25.529726</c:v>
                </c:pt>
                <c:pt idx="244">
                  <c:v>25.611284000000001</c:v>
                </c:pt>
                <c:pt idx="245">
                  <c:v>25.677040999999999</c:v>
                </c:pt>
                <c:pt idx="246">
                  <c:v>25.742215000000002</c:v>
                </c:pt>
                <c:pt idx="247">
                  <c:v>25.812328999999998</c:v>
                </c:pt>
                <c:pt idx="248">
                  <c:v>25.870972999999999</c:v>
                </c:pt>
                <c:pt idx="249">
                  <c:v>25.936646</c:v>
                </c:pt>
                <c:pt idx="250">
                  <c:v>26.010459000000001</c:v>
                </c:pt>
                <c:pt idx="251">
                  <c:v>26.085591000000001</c:v>
                </c:pt>
                <c:pt idx="252">
                  <c:v>26.211027000000001</c:v>
                </c:pt>
                <c:pt idx="253">
                  <c:v>26.334439</c:v>
                </c:pt>
                <c:pt idx="254">
                  <c:v>26.433714999999999</c:v>
                </c:pt>
                <c:pt idx="255">
                  <c:v>26.562828</c:v>
                </c:pt>
                <c:pt idx="256">
                  <c:v>26.677389000000002</c:v>
                </c:pt>
                <c:pt idx="257">
                  <c:v>26.749793</c:v>
                </c:pt>
                <c:pt idx="258">
                  <c:v>26.845528000000002</c:v>
                </c:pt>
                <c:pt idx="259">
                  <c:v>26.942767</c:v>
                </c:pt>
                <c:pt idx="260">
                  <c:v>27.049602</c:v>
                </c:pt>
                <c:pt idx="261">
                  <c:v>27.150134999999999</c:v>
                </c:pt>
                <c:pt idx="262">
                  <c:v>27.239678999999999</c:v>
                </c:pt>
                <c:pt idx="263">
                  <c:v>27.333359000000002</c:v>
                </c:pt>
                <c:pt idx="264">
                  <c:v>27.424477</c:v>
                </c:pt>
                <c:pt idx="265">
                  <c:v>27.509806999999999</c:v>
                </c:pt>
                <c:pt idx="266">
                  <c:v>27.613348999999999</c:v>
                </c:pt>
                <c:pt idx="267">
                  <c:v>27.723067</c:v>
                </c:pt>
                <c:pt idx="268">
                  <c:v>27.833044999999998</c:v>
                </c:pt>
                <c:pt idx="269">
                  <c:v>27.944683000000001</c:v>
                </c:pt>
                <c:pt idx="270">
                  <c:v>28.062479</c:v>
                </c:pt>
                <c:pt idx="271">
                  <c:v>28.192001999999999</c:v>
                </c:pt>
                <c:pt idx="272">
                  <c:v>28.340851000000001</c:v>
                </c:pt>
                <c:pt idx="273">
                  <c:v>28.479040000000001</c:v>
                </c:pt>
                <c:pt idx="274">
                  <c:v>28.589303999999998</c:v>
                </c:pt>
                <c:pt idx="275">
                  <c:v>28.675661999999999</c:v>
                </c:pt>
                <c:pt idx="276">
                  <c:v>28.763380000000002</c:v>
                </c:pt>
                <c:pt idx="277">
                  <c:v>28.845165999999999</c:v>
                </c:pt>
                <c:pt idx="278">
                  <c:v>28.927859999999999</c:v>
                </c:pt>
                <c:pt idx="279">
                  <c:v>29.061264999999999</c:v>
                </c:pt>
                <c:pt idx="280">
                  <c:v>29.173411999999999</c:v>
                </c:pt>
                <c:pt idx="281">
                  <c:v>29.282831999999999</c:v>
                </c:pt>
                <c:pt idx="282">
                  <c:v>29.374694000000002</c:v>
                </c:pt>
                <c:pt idx="283">
                  <c:v>29.471540000000001</c:v>
                </c:pt>
                <c:pt idx="284">
                  <c:v>29.558623000000001</c:v>
                </c:pt>
                <c:pt idx="285">
                  <c:v>29.645631000000002</c:v>
                </c:pt>
                <c:pt idx="286">
                  <c:v>29.740425999999999</c:v>
                </c:pt>
                <c:pt idx="287">
                  <c:v>29.851108</c:v>
                </c:pt>
                <c:pt idx="288">
                  <c:v>29.98301</c:v>
                </c:pt>
                <c:pt idx="289">
                  <c:v>30.188448000000001</c:v>
                </c:pt>
                <c:pt idx="290">
                  <c:v>30.352782000000001</c:v>
                </c:pt>
                <c:pt idx="291">
                  <c:v>30.478642000000001</c:v>
                </c:pt>
                <c:pt idx="292">
                  <c:v>30.572561</c:v>
                </c:pt>
                <c:pt idx="293">
                  <c:v>30.658224000000001</c:v>
                </c:pt>
                <c:pt idx="294">
                  <c:v>30.747539</c:v>
                </c:pt>
                <c:pt idx="295">
                  <c:v>30.845663999999999</c:v>
                </c:pt>
                <c:pt idx="296">
                  <c:v>30.940781999999999</c:v>
                </c:pt>
                <c:pt idx="297">
                  <c:v>31.025241999999999</c:v>
                </c:pt>
                <c:pt idx="298">
                  <c:v>31.090261000000002</c:v>
                </c:pt>
                <c:pt idx="299">
                  <c:v>31.174959000000001</c:v>
                </c:pt>
                <c:pt idx="300">
                  <c:v>31.247281000000001</c:v>
                </c:pt>
                <c:pt idx="301">
                  <c:v>31.311433000000001</c:v>
                </c:pt>
                <c:pt idx="302">
                  <c:v>31.380787999999999</c:v>
                </c:pt>
                <c:pt idx="303">
                  <c:v>31.440106</c:v>
                </c:pt>
                <c:pt idx="304">
                  <c:v>31.490817</c:v>
                </c:pt>
                <c:pt idx="305">
                  <c:v>31.549669000000002</c:v>
                </c:pt>
                <c:pt idx="306">
                  <c:v>31.613828000000002</c:v>
                </c:pt>
                <c:pt idx="307">
                  <c:v>31.680463</c:v>
                </c:pt>
                <c:pt idx="308">
                  <c:v>31.751152999999999</c:v>
                </c:pt>
                <c:pt idx="309">
                  <c:v>31.825828000000001</c:v>
                </c:pt>
                <c:pt idx="310">
                  <c:v>31.884682999999999</c:v>
                </c:pt>
                <c:pt idx="311">
                  <c:v>31.945761000000001</c:v>
                </c:pt>
                <c:pt idx="312">
                  <c:v>32.061005000000002</c:v>
                </c:pt>
                <c:pt idx="313">
                  <c:v>32.162571</c:v>
                </c:pt>
                <c:pt idx="314">
                  <c:v>32.216679999999997</c:v>
                </c:pt>
                <c:pt idx="315">
                  <c:v>32.233226999999999</c:v>
                </c:pt>
                <c:pt idx="316">
                  <c:v>32.266126</c:v>
                </c:pt>
                <c:pt idx="317">
                  <c:v>32.294387999999998</c:v>
                </c:pt>
              </c:numCache>
            </c:numRef>
          </c:yVal>
          <c:smooth val="1"/>
          <c:extLst>
            <c:ext xmlns:c16="http://schemas.microsoft.com/office/drawing/2014/chart" uri="{C3380CC4-5D6E-409C-BE32-E72D297353CC}">
              <c16:uniqueId val="{00000000-092D-4FE5-BAF7-2C706E05A835}"/>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Elaborated!$I$3:$I$324</c:f>
              <c:numCache>
                <c:formatCode>0.00</c:formatCode>
                <c:ptCount val="322"/>
                <c:pt idx="0">
                  <c:v>-4.3872795999999999E-4</c:v>
                </c:pt>
                <c:pt idx="1">
                  <c:v>-2.1170162999999999E-4</c:v>
                </c:pt>
                <c:pt idx="2">
                  <c:v>-0.40985160999999998</c:v>
                </c:pt>
                <c:pt idx="3">
                  <c:v>-0.40450211000000003</c:v>
                </c:pt>
                <c:pt idx="4">
                  <c:v>-0.40415665000000001</c:v>
                </c:pt>
                <c:pt idx="5">
                  <c:v>-0.40388478999999999</c:v>
                </c:pt>
                <c:pt idx="6">
                  <c:v>-0.40464812999999999</c:v>
                </c:pt>
                <c:pt idx="7">
                  <c:v>-0.40454111999999998</c:v>
                </c:pt>
                <c:pt idx="8">
                  <c:v>-0.40498893000000002</c:v>
                </c:pt>
                <c:pt idx="9">
                  <c:v>-0.40509647999999998</c:v>
                </c:pt>
                <c:pt idx="10">
                  <c:v>-0.40623165999999999</c:v>
                </c:pt>
                <c:pt idx="11">
                  <c:v>-0.40865890999999999</c:v>
                </c:pt>
                <c:pt idx="12">
                  <c:v>-0.78716642999999997</c:v>
                </c:pt>
                <c:pt idx="13">
                  <c:v>-1.0469862000000001</c:v>
                </c:pt>
                <c:pt idx="14">
                  <c:v>-1.1410731000000001</c:v>
                </c:pt>
                <c:pt idx="15">
                  <c:v>-1.2268026000000001</c:v>
                </c:pt>
                <c:pt idx="16">
                  <c:v>-1.3154581999999999</c:v>
                </c:pt>
                <c:pt idx="17">
                  <c:v>-1.4303155000000001</c:v>
                </c:pt>
                <c:pt idx="18">
                  <c:v>-1.5365658</c:v>
                </c:pt>
                <c:pt idx="19">
                  <c:v>-1.6233493999999999</c:v>
                </c:pt>
                <c:pt idx="20">
                  <c:v>-1.7445819</c:v>
                </c:pt>
                <c:pt idx="21">
                  <c:v>-1.8464152</c:v>
                </c:pt>
                <c:pt idx="22">
                  <c:v>-1.9182897000000001</c:v>
                </c:pt>
                <c:pt idx="23">
                  <c:v>-2.0154570999999999</c:v>
                </c:pt>
                <c:pt idx="24">
                  <c:v>-2.0954522999999998</c:v>
                </c:pt>
                <c:pt idx="25">
                  <c:v>-2.1610133</c:v>
                </c:pt>
                <c:pt idx="26">
                  <c:v>-2.2397333000000001</c:v>
                </c:pt>
                <c:pt idx="27">
                  <c:v>-2.2985677999999998</c:v>
                </c:pt>
                <c:pt idx="28">
                  <c:v>-2.3427745</c:v>
                </c:pt>
                <c:pt idx="29">
                  <c:v>-2.4273579000000001</c:v>
                </c:pt>
                <c:pt idx="30">
                  <c:v>-2.520629</c:v>
                </c:pt>
                <c:pt idx="31">
                  <c:v>-2.6205175999999999</c:v>
                </c:pt>
                <c:pt idx="32">
                  <c:v>-2.770804</c:v>
                </c:pt>
                <c:pt idx="33">
                  <c:v>-2.8888544</c:v>
                </c:pt>
                <c:pt idx="34">
                  <c:v>-2.9825387999999999</c:v>
                </c:pt>
                <c:pt idx="35">
                  <c:v>-3.0130026000000001</c:v>
                </c:pt>
                <c:pt idx="36">
                  <c:v>-3.1220777000000002</c:v>
                </c:pt>
                <c:pt idx="37">
                  <c:v>-3.2407739000000002</c:v>
                </c:pt>
                <c:pt idx="38">
                  <c:v>-3.3554458</c:v>
                </c:pt>
                <c:pt idx="39">
                  <c:v>-3.4472483999999999</c:v>
                </c:pt>
                <c:pt idx="40">
                  <c:v>-3.5306606</c:v>
                </c:pt>
                <c:pt idx="41">
                  <c:v>-3.6532152999999998</c:v>
                </c:pt>
                <c:pt idx="42">
                  <c:v>-3.7505193000000001</c:v>
                </c:pt>
                <c:pt idx="43">
                  <c:v>-3.8805399</c:v>
                </c:pt>
                <c:pt idx="44">
                  <c:v>-3.9855969</c:v>
                </c:pt>
                <c:pt idx="45">
                  <c:v>-4.1520035000000002</c:v>
                </c:pt>
                <c:pt idx="46">
                  <c:v>-4.2312333000000004</c:v>
                </c:pt>
                <c:pt idx="47">
                  <c:v>-4.2991858000000001</c:v>
                </c:pt>
                <c:pt idx="48">
                  <c:v>-4.4272980999999998</c:v>
                </c:pt>
                <c:pt idx="49">
                  <c:v>-4.5557720000000002</c:v>
                </c:pt>
                <c:pt idx="50">
                  <c:v>-4.6765838999999998</c:v>
                </c:pt>
                <c:pt idx="51">
                  <c:v>-4.8177222000000004</c:v>
                </c:pt>
                <c:pt idx="52">
                  <c:v>-4.8927262000000002</c:v>
                </c:pt>
                <c:pt idx="53">
                  <c:v>-5.0067180999999996</c:v>
                </c:pt>
                <c:pt idx="54">
                  <c:v>-5.0845823000000001</c:v>
                </c:pt>
                <c:pt idx="55">
                  <c:v>-5.1932033999999998</c:v>
                </c:pt>
                <c:pt idx="56">
                  <c:v>-5.2457459999999996</c:v>
                </c:pt>
                <c:pt idx="57">
                  <c:v>-5.3290233999999996</c:v>
                </c:pt>
                <c:pt idx="58">
                  <c:v>-5.5353051999999998</c:v>
                </c:pt>
                <c:pt idx="59">
                  <c:v>-5.6911586999999999</c:v>
                </c:pt>
                <c:pt idx="60">
                  <c:v>-5.7846361000000002</c:v>
                </c:pt>
                <c:pt idx="61">
                  <c:v>-5.9386454000000004</c:v>
                </c:pt>
                <c:pt idx="62">
                  <c:v>-6.0855601000000004</c:v>
                </c:pt>
                <c:pt idx="63">
                  <c:v>-6.2455147999999996</c:v>
                </c:pt>
                <c:pt idx="64">
                  <c:v>-6.3424288999999998</c:v>
                </c:pt>
                <c:pt idx="65">
                  <c:v>-6.4070207000000003</c:v>
                </c:pt>
                <c:pt idx="66">
                  <c:v>-6.5022511999999999</c:v>
                </c:pt>
                <c:pt idx="67">
                  <c:v>-6.5487621999999996</c:v>
                </c:pt>
                <c:pt idx="68">
                  <c:v>-6.6012088999999996</c:v>
                </c:pt>
                <c:pt idx="69">
                  <c:v>-6.6308536</c:v>
                </c:pt>
                <c:pt idx="70">
                  <c:v>-6.6811442999999997</c:v>
                </c:pt>
                <c:pt idx="71">
                  <c:v>-6.7403063000000003</c:v>
                </c:pt>
                <c:pt idx="72">
                  <c:v>-6.7700823999999997</c:v>
                </c:pt>
                <c:pt idx="73">
                  <c:v>-6.8528256000000001</c:v>
                </c:pt>
                <c:pt idx="74">
                  <c:v>-6.9390217999999999</c:v>
                </c:pt>
                <c:pt idx="75">
                  <c:v>-7.0392970999999998</c:v>
                </c:pt>
                <c:pt idx="76">
                  <c:v>-7.1199396000000004</c:v>
                </c:pt>
                <c:pt idx="77">
                  <c:v>-7.1915642999999996</c:v>
                </c:pt>
                <c:pt idx="78">
                  <c:v>-7.3426684</c:v>
                </c:pt>
                <c:pt idx="79">
                  <c:v>-7.4672418</c:v>
                </c:pt>
                <c:pt idx="80">
                  <c:v>-7.5628932999999998</c:v>
                </c:pt>
                <c:pt idx="81">
                  <c:v>-7.6229829000000002</c:v>
                </c:pt>
                <c:pt idx="82">
                  <c:v>-7.7271609999999997</c:v>
                </c:pt>
                <c:pt idx="83">
                  <c:v>-7.8305921999999999</c:v>
                </c:pt>
                <c:pt idx="84">
                  <c:v>-7.8782249999999996</c:v>
                </c:pt>
                <c:pt idx="85">
                  <c:v>-7.9829682000000002</c:v>
                </c:pt>
                <c:pt idx="86">
                  <c:v>-8.0281342999999996</c:v>
                </c:pt>
                <c:pt idx="87">
                  <c:v>-8.0753140000000005</c:v>
                </c:pt>
                <c:pt idx="88">
                  <c:v>-8.1516199</c:v>
                </c:pt>
                <c:pt idx="89">
                  <c:v>-8.2438506999999994</c:v>
                </c:pt>
                <c:pt idx="90">
                  <c:v>-8.2825725000000006</c:v>
                </c:pt>
                <c:pt idx="91">
                  <c:v>-8.3521950999999994</c:v>
                </c:pt>
                <c:pt idx="92">
                  <c:v>-8.4426381999999993</c:v>
                </c:pt>
                <c:pt idx="93">
                  <c:v>-8.6027619000000008</c:v>
                </c:pt>
                <c:pt idx="94">
                  <c:v>-8.7230158000000007</c:v>
                </c:pt>
                <c:pt idx="95">
                  <c:v>-8.8476014999999997</c:v>
                </c:pt>
                <c:pt idx="96">
                  <c:v>-9.0063072999999996</c:v>
                </c:pt>
                <c:pt idx="97">
                  <c:v>-9.1203360999999994</c:v>
                </c:pt>
                <c:pt idx="98">
                  <c:v>-9.1571789999999993</c:v>
                </c:pt>
                <c:pt idx="99">
                  <c:v>-9.2596919999999994</c:v>
                </c:pt>
                <c:pt idx="100">
                  <c:v>-9.3361301999999995</c:v>
                </c:pt>
                <c:pt idx="101">
                  <c:v>-9.4072364000000004</c:v>
                </c:pt>
                <c:pt idx="102">
                  <c:v>-9.4818897999999994</c:v>
                </c:pt>
                <c:pt idx="103">
                  <c:v>-9.5597387000000005</c:v>
                </c:pt>
                <c:pt idx="104">
                  <c:v>-9.6185065999999999</c:v>
                </c:pt>
                <c:pt idx="105">
                  <c:v>-9.6835254000000006</c:v>
                </c:pt>
                <c:pt idx="106">
                  <c:v>-9.7861829999999994</c:v>
                </c:pt>
                <c:pt idx="107">
                  <c:v>-9.8470622999999993</c:v>
                </c:pt>
                <c:pt idx="108">
                  <c:v>-9.8970509999999994</c:v>
                </c:pt>
                <c:pt idx="109">
                  <c:v>-9.9189843999999994</c:v>
                </c:pt>
                <c:pt idx="110">
                  <c:v>-9.9890741999999992</c:v>
                </c:pt>
                <c:pt idx="111">
                  <c:v>-10.089717</c:v>
                </c:pt>
                <c:pt idx="112">
                  <c:v>-10.173263</c:v>
                </c:pt>
                <c:pt idx="113">
                  <c:v>-10.260579999999999</c:v>
                </c:pt>
                <c:pt idx="114">
                  <c:v>-10.352954</c:v>
                </c:pt>
                <c:pt idx="115">
                  <c:v>-10.440201</c:v>
                </c:pt>
                <c:pt idx="116">
                  <c:v>-10.561475</c:v>
                </c:pt>
                <c:pt idx="117">
                  <c:v>-10.650131999999999</c:v>
                </c:pt>
                <c:pt idx="118">
                  <c:v>-10.788516</c:v>
                </c:pt>
                <c:pt idx="119">
                  <c:v>-10.914172000000001</c:v>
                </c:pt>
                <c:pt idx="120">
                  <c:v>-11.020083</c:v>
                </c:pt>
                <c:pt idx="121">
                  <c:v>-11.121242000000001</c:v>
                </c:pt>
                <c:pt idx="122">
                  <c:v>-11.209747</c:v>
                </c:pt>
                <c:pt idx="123">
                  <c:v>-11.290015</c:v>
                </c:pt>
                <c:pt idx="124">
                  <c:v>-11.376953</c:v>
                </c:pt>
                <c:pt idx="125">
                  <c:v>-11.415803</c:v>
                </c:pt>
                <c:pt idx="126">
                  <c:v>-11.488702999999999</c:v>
                </c:pt>
                <c:pt idx="127">
                  <c:v>-11.596045</c:v>
                </c:pt>
                <c:pt idx="128">
                  <c:v>-11.682998</c:v>
                </c:pt>
                <c:pt idx="129">
                  <c:v>-11.784763999999999</c:v>
                </c:pt>
                <c:pt idx="130">
                  <c:v>-11.877826000000001</c:v>
                </c:pt>
                <c:pt idx="131">
                  <c:v>-11.951502</c:v>
                </c:pt>
                <c:pt idx="132">
                  <c:v>-11.994960000000001</c:v>
                </c:pt>
                <c:pt idx="133">
                  <c:v>-12.068028999999999</c:v>
                </c:pt>
                <c:pt idx="134">
                  <c:v>-12.107101</c:v>
                </c:pt>
                <c:pt idx="135">
                  <c:v>-12.183973999999999</c:v>
                </c:pt>
                <c:pt idx="136">
                  <c:v>-12.224069</c:v>
                </c:pt>
                <c:pt idx="137">
                  <c:v>-12.2814</c:v>
                </c:pt>
                <c:pt idx="138">
                  <c:v>-12.344480000000001</c:v>
                </c:pt>
                <c:pt idx="139">
                  <c:v>-12.384527</c:v>
                </c:pt>
                <c:pt idx="140">
                  <c:v>-12.417468</c:v>
                </c:pt>
                <c:pt idx="141">
                  <c:v>-12.560029999999999</c:v>
                </c:pt>
                <c:pt idx="142">
                  <c:v>-12.659544</c:v>
                </c:pt>
                <c:pt idx="143">
                  <c:v>-12.732683</c:v>
                </c:pt>
                <c:pt idx="144">
                  <c:v>-12.719815000000001</c:v>
                </c:pt>
                <c:pt idx="145">
                  <c:v>-12.855022999999999</c:v>
                </c:pt>
                <c:pt idx="146">
                  <c:v>-12.951124</c:v>
                </c:pt>
                <c:pt idx="147">
                  <c:v>-13.132161</c:v>
                </c:pt>
                <c:pt idx="148">
                  <c:v>-13.254296</c:v>
                </c:pt>
                <c:pt idx="149">
                  <c:v>-13.370475000000001</c:v>
                </c:pt>
                <c:pt idx="150">
                  <c:v>-13.427149</c:v>
                </c:pt>
                <c:pt idx="151">
                  <c:v>-13.487869999999999</c:v>
                </c:pt>
                <c:pt idx="152">
                  <c:v>-13.528968000000001</c:v>
                </c:pt>
                <c:pt idx="153">
                  <c:v>-13.642915</c:v>
                </c:pt>
                <c:pt idx="154">
                  <c:v>-13.63781</c:v>
                </c:pt>
                <c:pt idx="155">
                  <c:v>-13.767636</c:v>
                </c:pt>
                <c:pt idx="156">
                  <c:v>-13.859703</c:v>
                </c:pt>
                <c:pt idx="157">
                  <c:v>-13.926536</c:v>
                </c:pt>
                <c:pt idx="158">
                  <c:v>-14.019735000000001</c:v>
                </c:pt>
                <c:pt idx="159">
                  <c:v>-14.126275</c:v>
                </c:pt>
                <c:pt idx="160">
                  <c:v>-14.189800999999999</c:v>
                </c:pt>
                <c:pt idx="161">
                  <c:v>-14.277367999999999</c:v>
                </c:pt>
                <c:pt idx="162">
                  <c:v>-14.336525</c:v>
                </c:pt>
                <c:pt idx="163">
                  <c:v>-14.429713</c:v>
                </c:pt>
                <c:pt idx="164">
                  <c:v>-14.502488</c:v>
                </c:pt>
                <c:pt idx="165">
                  <c:v>-14.537767000000001</c:v>
                </c:pt>
                <c:pt idx="166">
                  <c:v>-14.646781000000001</c:v>
                </c:pt>
                <c:pt idx="167">
                  <c:v>-14.734883999999999</c:v>
                </c:pt>
                <c:pt idx="168">
                  <c:v>-14.792947</c:v>
                </c:pt>
                <c:pt idx="169">
                  <c:v>-14.860588999999999</c:v>
                </c:pt>
                <c:pt idx="170">
                  <c:v>-14.940064</c:v>
                </c:pt>
                <c:pt idx="171">
                  <c:v>-15.049372999999999</c:v>
                </c:pt>
                <c:pt idx="172">
                  <c:v>-15.20711</c:v>
                </c:pt>
                <c:pt idx="173">
                  <c:v>-15.389289</c:v>
                </c:pt>
                <c:pt idx="174">
                  <c:v>-15.472821</c:v>
                </c:pt>
                <c:pt idx="175">
                  <c:v>-15.640141</c:v>
                </c:pt>
                <c:pt idx="176">
                  <c:v>-15.744421000000001</c:v>
                </c:pt>
                <c:pt idx="177">
                  <c:v>-15.831593</c:v>
                </c:pt>
                <c:pt idx="178">
                  <c:v>-15.871384000000001</c:v>
                </c:pt>
                <c:pt idx="179">
                  <c:v>-16.008171000000001</c:v>
                </c:pt>
                <c:pt idx="180">
                  <c:v>-16.044103</c:v>
                </c:pt>
                <c:pt idx="181">
                  <c:v>-16.180085999999999</c:v>
                </c:pt>
                <c:pt idx="182">
                  <c:v>-16.263791000000001</c:v>
                </c:pt>
                <c:pt idx="183">
                  <c:v>-16.359563000000001</c:v>
                </c:pt>
                <c:pt idx="184">
                  <c:v>-16.468225</c:v>
                </c:pt>
                <c:pt idx="185">
                  <c:v>-16.589645999999998</c:v>
                </c:pt>
                <c:pt idx="186">
                  <c:v>-16.717891999999999</c:v>
                </c:pt>
                <c:pt idx="187">
                  <c:v>-16.808125</c:v>
                </c:pt>
                <c:pt idx="188">
                  <c:v>-16.880234000000002</c:v>
                </c:pt>
                <c:pt idx="189">
                  <c:v>-16.963096</c:v>
                </c:pt>
                <c:pt idx="190">
                  <c:v>-17.046168999999999</c:v>
                </c:pt>
                <c:pt idx="191">
                  <c:v>-17.177288999999998</c:v>
                </c:pt>
                <c:pt idx="192">
                  <c:v>-17.249313000000001</c:v>
                </c:pt>
                <c:pt idx="193">
                  <c:v>-17.361263999999998</c:v>
                </c:pt>
                <c:pt idx="194">
                  <c:v>-17.484022</c:v>
                </c:pt>
                <c:pt idx="195">
                  <c:v>-17.667707</c:v>
                </c:pt>
                <c:pt idx="196">
                  <c:v>-17.775434000000001</c:v>
                </c:pt>
                <c:pt idx="197">
                  <c:v>-17.918119000000001</c:v>
                </c:pt>
                <c:pt idx="198">
                  <c:v>-17.998065</c:v>
                </c:pt>
                <c:pt idx="199">
                  <c:v>-18.123443000000002</c:v>
                </c:pt>
                <c:pt idx="200">
                  <c:v>-18.223782</c:v>
                </c:pt>
                <c:pt idx="201">
                  <c:v>-18.35915</c:v>
                </c:pt>
                <c:pt idx="202">
                  <c:v>-18.474022000000001</c:v>
                </c:pt>
                <c:pt idx="203">
                  <c:v>-18.613778</c:v>
                </c:pt>
                <c:pt idx="204">
                  <c:v>-18.732752000000001</c:v>
                </c:pt>
                <c:pt idx="205">
                  <c:v>-18.796213999999999</c:v>
                </c:pt>
                <c:pt idx="206">
                  <c:v>-18.880191</c:v>
                </c:pt>
                <c:pt idx="207">
                  <c:v>-18.924405</c:v>
                </c:pt>
                <c:pt idx="208">
                  <c:v>-19.012778000000001</c:v>
                </c:pt>
                <c:pt idx="209">
                  <c:v>-19.097272</c:v>
                </c:pt>
                <c:pt idx="210">
                  <c:v>-19.126003000000001</c:v>
                </c:pt>
                <c:pt idx="211">
                  <c:v>-19.211784000000002</c:v>
                </c:pt>
                <c:pt idx="212">
                  <c:v>-19.274273999999998</c:v>
                </c:pt>
                <c:pt idx="213">
                  <c:v>-19.329725</c:v>
                </c:pt>
                <c:pt idx="214">
                  <c:v>-19.411625000000001</c:v>
                </c:pt>
                <c:pt idx="215">
                  <c:v>-19.568742</c:v>
                </c:pt>
                <c:pt idx="216">
                  <c:v>-19.694268999999998</c:v>
                </c:pt>
                <c:pt idx="217">
                  <c:v>-19.755188</c:v>
                </c:pt>
                <c:pt idx="218">
                  <c:v>-19.858553000000001</c:v>
                </c:pt>
                <c:pt idx="219">
                  <c:v>-19.860903</c:v>
                </c:pt>
                <c:pt idx="220">
                  <c:v>-19.931982999999999</c:v>
                </c:pt>
                <c:pt idx="221">
                  <c:v>-19.989042000000001</c:v>
                </c:pt>
                <c:pt idx="222">
                  <c:v>-20.053591000000001</c:v>
                </c:pt>
                <c:pt idx="223">
                  <c:v>-20.098566000000002</c:v>
                </c:pt>
                <c:pt idx="224">
                  <c:v>-20.174828000000002</c:v>
                </c:pt>
                <c:pt idx="225">
                  <c:v>-20.271552</c:v>
                </c:pt>
                <c:pt idx="226">
                  <c:v>-20.360133000000001</c:v>
                </c:pt>
                <c:pt idx="227">
                  <c:v>-20.488758000000001</c:v>
                </c:pt>
                <c:pt idx="228">
                  <c:v>-20.525731</c:v>
                </c:pt>
                <c:pt idx="229">
                  <c:v>-20.645278999999999</c:v>
                </c:pt>
                <c:pt idx="230">
                  <c:v>-20.785958999999998</c:v>
                </c:pt>
                <c:pt idx="231">
                  <c:v>-20.853418000000001</c:v>
                </c:pt>
                <c:pt idx="232">
                  <c:v>-20.990603</c:v>
                </c:pt>
                <c:pt idx="233">
                  <c:v>-21.105746</c:v>
                </c:pt>
                <c:pt idx="234">
                  <c:v>-21.212530999999998</c:v>
                </c:pt>
                <c:pt idx="235">
                  <c:v>-21.322488</c:v>
                </c:pt>
                <c:pt idx="236">
                  <c:v>-21.455615000000002</c:v>
                </c:pt>
                <c:pt idx="237">
                  <c:v>-21.564571000000001</c:v>
                </c:pt>
                <c:pt idx="238">
                  <c:v>-21.656402</c:v>
                </c:pt>
                <c:pt idx="239">
                  <c:v>-21.722263000000002</c:v>
                </c:pt>
                <c:pt idx="240">
                  <c:v>-21.774977</c:v>
                </c:pt>
                <c:pt idx="241">
                  <c:v>-21.950496999999999</c:v>
                </c:pt>
                <c:pt idx="242">
                  <c:v>-22.045669</c:v>
                </c:pt>
                <c:pt idx="243">
                  <c:v>-22.169625</c:v>
                </c:pt>
                <c:pt idx="244">
                  <c:v>-22.253270000000001</c:v>
                </c:pt>
                <c:pt idx="245">
                  <c:v>-22.352097000000001</c:v>
                </c:pt>
                <c:pt idx="246">
                  <c:v>-22.391658</c:v>
                </c:pt>
                <c:pt idx="247">
                  <c:v>-22.507584999999999</c:v>
                </c:pt>
                <c:pt idx="248">
                  <c:v>-22.561965000000001</c:v>
                </c:pt>
                <c:pt idx="249">
                  <c:v>-22.652405999999999</c:v>
                </c:pt>
                <c:pt idx="250">
                  <c:v>-22.685195</c:v>
                </c:pt>
                <c:pt idx="251">
                  <c:v>-22.759688000000001</c:v>
                </c:pt>
                <c:pt idx="252">
                  <c:v>-22.892928999999999</c:v>
                </c:pt>
                <c:pt idx="253">
                  <c:v>-22.999196000000001</c:v>
                </c:pt>
                <c:pt idx="254">
                  <c:v>-23.116599999999998</c:v>
                </c:pt>
                <c:pt idx="255">
                  <c:v>-23.254753999999998</c:v>
                </c:pt>
                <c:pt idx="256">
                  <c:v>-23.347078</c:v>
                </c:pt>
                <c:pt idx="257">
                  <c:v>-23.469477000000001</c:v>
                </c:pt>
                <c:pt idx="258">
                  <c:v>-23.560078000000001</c:v>
                </c:pt>
                <c:pt idx="259">
                  <c:v>-23.685846000000002</c:v>
                </c:pt>
                <c:pt idx="260">
                  <c:v>-23.767824000000001</c:v>
                </c:pt>
                <c:pt idx="261">
                  <c:v>-23.906184</c:v>
                </c:pt>
                <c:pt idx="262">
                  <c:v>-23.974855999999999</c:v>
                </c:pt>
                <c:pt idx="263">
                  <c:v>-24.077756999999998</c:v>
                </c:pt>
                <c:pt idx="264">
                  <c:v>-24.186692000000001</c:v>
                </c:pt>
                <c:pt idx="265">
                  <c:v>-24.299901999999999</c:v>
                </c:pt>
                <c:pt idx="266">
                  <c:v>-24.367417</c:v>
                </c:pt>
                <c:pt idx="267">
                  <c:v>-24.504052000000001</c:v>
                </c:pt>
                <c:pt idx="268">
                  <c:v>-24.631405000000001</c:v>
                </c:pt>
                <c:pt idx="269">
                  <c:v>-24.742346999999999</c:v>
                </c:pt>
                <c:pt idx="270">
                  <c:v>-24.865248000000001</c:v>
                </c:pt>
                <c:pt idx="271">
                  <c:v>-25.028209</c:v>
                </c:pt>
                <c:pt idx="272">
                  <c:v>-25.180330999999999</c:v>
                </c:pt>
                <c:pt idx="273">
                  <c:v>-25.332574999999999</c:v>
                </c:pt>
                <c:pt idx="274">
                  <c:v>-25.494807000000002</c:v>
                </c:pt>
                <c:pt idx="275">
                  <c:v>-25.590724999999999</c:v>
                </c:pt>
                <c:pt idx="276">
                  <c:v>-25.705924</c:v>
                </c:pt>
                <c:pt idx="277">
                  <c:v>-25.818387000000001</c:v>
                </c:pt>
                <c:pt idx="278">
                  <c:v>-25.886479000000001</c:v>
                </c:pt>
                <c:pt idx="279">
                  <c:v>-26.028659999999999</c:v>
                </c:pt>
                <c:pt idx="280">
                  <c:v>-26.192585000000001</c:v>
                </c:pt>
                <c:pt idx="281">
                  <c:v>-26.312901</c:v>
                </c:pt>
                <c:pt idx="282">
                  <c:v>-26.423852</c:v>
                </c:pt>
                <c:pt idx="283">
                  <c:v>-26.552600000000002</c:v>
                </c:pt>
                <c:pt idx="284">
                  <c:v>-26.655721</c:v>
                </c:pt>
                <c:pt idx="285">
                  <c:v>-26.807537</c:v>
                </c:pt>
                <c:pt idx="286">
                  <c:v>-26.898716</c:v>
                </c:pt>
                <c:pt idx="287">
                  <c:v>-27.042342000000001</c:v>
                </c:pt>
                <c:pt idx="288">
                  <c:v>-27.181743999999998</c:v>
                </c:pt>
                <c:pt idx="289">
                  <c:v>-27.389268000000001</c:v>
                </c:pt>
                <c:pt idx="290">
                  <c:v>-27.598959000000001</c:v>
                </c:pt>
                <c:pt idx="291">
                  <c:v>-27.762653</c:v>
                </c:pt>
                <c:pt idx="292">
                  <c:v>-27.888964000000001</c:v>
                </c:pt>
                <c:pt idx="293">
                  <c:v>-28.048752</c:v>
                </c:pt>
                <c:pt idx="294">
                  <c:v>-28.184778000000001</c:v>
                </c:pt>
                <c:pt idx="295">
                  <c:v>-28.295843999999999</c:v>
                </c:pt>
                <c:pt idx="296">
                  <c:v>-28.413561999999999</c:v>
                </c:pt>
                <c:pt idx="297">
                  <c:v>-28.566161000000001</c:v>
                </c:pt>
                <c:pt idx="298">
                  <c:v>-28.680009999999999</c:v>
                </c:pt>
                <c:pt idx="299">
                  <c:v>-28.791222000000001</c:v>
                </c:pt>
                <c:pt idx="300">
                  <c:v>-28.923147</c:v>
                </c:pt>
                <c:pt idx="301">
                  <c:v>-29.005051000000002</c:v>
                </c:pt>
                <c:pt idx="302">
                  <c:v>-29.129629000000001</c:v>
                </c:pt>
                <c:pt idx="303">
                  <c:v>-29.233637999999999</c:v>
                </c:pt>
                <c:pt idx="304">
                  <c:v>-29.293050999999998</c:v>
                </c:pt>
                <c:pt idx="305">
                  <c:v>-29.462202000000001</c:v>
                </c:pt>
                <c:pt idx="306">
                  <c:v>-29.531880999999998</c:v>
                </c:pt>
                <c:pt idx="307">
                  <c:v>-29.613555999999999</c:v>
                </c:pt>
                <c:pt idx="308">
                  <c:v>-29.770247999999999</c:v>
                </c:pt>
                <c:pt idx="309">
                  <c:v>-29.896345</c:v>
                </c:pt>
                <c:pt idx="310">
                  <c:v>-30.011994000000001</c:v>
                </c:pt>
                <c:pt idx="311">
                  <c:v>-30.104854</c:v>
                </c:pt>
                <c:pt idx="312">
                  <c:v>-30.281196000000001</c:v>
                </c:pt>
                <c:pt idx="313">
                  <c:v>-30.482932000000002</c:v>
                </c:pt>
                <c:pt idx="314">
                  <c:v>-30.685109000000001</c:v>
                </c:pt>
                <c:pt idx="315">
                  <c:v>-30.885045000000002</c:v>
                </c:pt>
                <c:pt idx="316">
                  <c:v>-31.051119</c:v>
                </c:pt>
                <c:pt idx="317">
                  <c:v>-31.343713999999999</c:v>
                </c:pt>
                <c:pt idx="318">
                  <c:v>-31.633534999999998</c:v>
                </c:pt>
                <c:pt idx="319">
                  <c:v>-32.267200000000003</c:v>
                </c:pt>
                <c:pt idx="320">
                  <c:v>-45.415961000000003</c:v>
                </c:pt>
              </c:numCache>
            </c:numRef>
          </c:xVal>
          <c:yVal>
            <c:numRef>
              <c:f>Elaborated!$N$3:$N$320</c:f>
              <c:numCache>
                <c:formatCode>0.00</c:formatCode>
                <c:ptCount val="318"/>
                <c:pt idx="0">
                  <c:v>3.6821184000000002E-4</c:v>
                </c:pt>
                <c:pt idx="1">
                  <c:v>9.0208637999999997E-4</c:v>
                </c:pt>
                <c:pt idx="2">
                  <c:v>0.60555713</c:v>
                </c:pt>
                <c:pt idx="3">
                  <c:v>0.60730399999999995</c:v>
                </c:pt>
                <c:pt idx="4">
                  <c:v>0.60508874000000001</c:v>
                </c:pt>
                <c:pt idx="5">
                  <c:v>0.60517809</c:v>
                </c:pt>
                <c:pt idx="6">
                  <c:v>0.60555968999999998</c:v>
                </c:pt>
                <c:pt idx="7">
                  <c:v>0.60569667999999999</c:v>
                </c:pt>
                <c:pt idx="8">
                  <c:v>0.60496326</c:v>
                </c:pt>
                <c:pt idx="9">
                  <c:v>0.60656451</c:v>
                </c:pt>
                <c:pt idx="10">
                  <c:v>0.60507138999999999</c:v>
                </c:pt>
                <c:pt idx="11">
                  <c:v>0.61505067000000002</c:v>
                </c:pt>
                <c:pt idx="12">
                  <c:v>1.1105381000000001</c:v>
                </c:pt>
                <c:pt idx="13">
                  <c:v>1.3434866000000001</c:v>
                </c:pt>
                <c:pt idx="14">
                  <c:v>1.5014361000000001</c:v>
                </c:pt>
                <c:pt idx="15">
                  <c:v>1.5987552</c:v>
                </c:pt>
                <c:pt idx="16">
                  <c:v>1.7239578</c:v>
                </c:pt>
                <c:pt idx="17">
                  <c:v>1.8698812</c:v>
                </c:pt>
                <c:pt idx="18">
                  <c:v>1.9885735</c:v>
                </c:pt>
                <c:pt idx="19">
                  <c:v>2.1007414</c:v>
                </c:pt>
                <c:pt idx="20">
                  <c:v>2.2261378999999999</c:v>
                </c:pt>
                <c:pt idx="21">
                  <c:v>2.3298749000000001</c:v>
                </c:pt>
                <c:pt idx="22">
                  <c:v>2.4301560000000002</c:v>
                </c:pt>
                <c:pt idx="23">
                  <c:v>2.5351083000000001</c:v>
                </c:pt>
                <c:pt idx="24">
                  <c:v>2.6332868999999999</c:v>
                </c:pt>
                <c:pt idx="25">
                  <c:v>2.7171313000000001</c:v>
                </c:pt>
                <c:pt idx="26">
                  <c:v>2.8034319000000001</c:v>
                </c:pt>
                <c:pt idx="27">
                  <c:v>2.8876632999999998</c:v>
                </c:pt>
                <c:pt idx="28">
                  <c:v>2.9765462999999999</c:v>
                </c:pt>
                <c:pt idx="29">
                  <c:v>3.0954598</c:v>
                </c:pt>
                <c:pt idx="30">
                  <c:v>3.2108319999999999</c:v>
                </c:pt>
                <c:pt idx="31">
                  <c:v>3.333885</c:v>
                </c:pt>
                <c:pt idx="32">
                  <c:v>3.4813812</c:v>
                </c:pt>
                <c:pt idx="33">
                  <c:v>3.6031268000000001</c:v>
                </c:pt>
                <c:pt idx="34">
                  <c:v>3.6824658000000001</c:v>
                </c:pt>
                <c:pt idx="35">
                  <c:v>3.7634435000000002</c:v>
                </c:pt>
                <c:pt idx="36">
                  <c:v>3.8892001999999999</c:v>
                </c:pt>
                <c:pt idx="37">
                  <c:v>4.0403127000000003</c:v>
                </c:pt>
                <c:pt idx="38">
                  <c:v>4.1807809999999996</c:v>
                </c:pt>
                <c:pt idx="39">
                  <c:v>4.3032250000000003</c:v>
                </c:pt>
                <c:pt idx="40">
                  <c:v>4.4394612000000002</c:v>
                </c:pt>
                <c:pt idx="41">
                  <c:v>4.5854496999999999</c:v>
                </c:pt>
                <c:pt idx="42">
                  <c:v>4.6910577</c:v>
                </c:pt>
                <c:pt idx="43">
                  <c:v>4.8229705999999997</c:v>
                </c:pt>
                <c:pt idx="44">
                  <c:v>4.9879727000000003</c:v>
                </c:pt>
                <c:pt idx="45">
                  <c:v>5.1502239000000003</c:v>
                </c:pt>
                <c:pt idx="46">
                  <c:v>5.2751583999999996</c:v>
                </c:pt>
                <c:pt idx="47">
                  <c:v>5.3823546999999996</c:v>
                </c:pt>
                <c:pt idx="48">
                  <c:v>5.5268984999999997</c:v>
                </c:pt>
                <c:pt idx="49">
                  <c:v>5.6679339999999998</c:v>
                </c:pt>
                <c:pt idx="50">
                  <c:v>5.8296372999999999</c:v>
                </c:pt>
                <c:pt idx="51">
                  <c:v>5.9663222999999999</c:v>
                </c:pt>
                <c:pt idx="52">
                  <c:v>6.0820999999999996</c:v>
                </c:pt>
                <c:pt idx="53">
                  <c:v>6.2180128999999997</c:v>
                </c:pt>
                <c:pt idx="54">
                  <c:v>6.3315463000000003</c:v>
                </c:pt>
                <c:pt idx="55">
                  <c:v>6.4413406000000002</c:v>
                </c:pt>
                <c:pt idx="56">
                  <c:v>6.5305878000000002</c:v>
                </c:pt>
                <c:pt idx="57">
                  <c:v>6.6627396000000001</c:v>
                </c:pt>
                <c:pt idx="58">
                  <c:v>6.8884534000000004</c:v>
                </c:pt>
                <c:pt idx="59">
                  <c:v>7.0593706999999997</c:v>
                </c:pt>
                <c:pt idx="60">
                  <c:v>7.1894052000000004</c:v>
                </c:pt>
                <c:pt idx="61">
                  <c:v>7.3594347000000004</c:v>
                </c:pt>
                <c:pt idx="62">
                  <c:v>7.5392212000000001</c:v>
                </c:pt>
                <c:pt idx="63">
                  <c:v>7.7129377999999997</c:v>
                </c:pt>
                <c:pt idx="64">
                  <c:v>7.8416218000000004</c:v>
                </c:pt>
                <c:pt idx="65">
                  <c:v>7.9339750000000002</c:v>
                </c:pt>
                <c:pt idx="66">
                  <c:v>8.0250108000000004</c:v>
                </c:pt>
                <c:pt idx="67">
                  <c:v>8.0913359000000007</c:v>
                </c:pt>
                <c:pt idx="68">
                  <c:v>8.1533342999999991</c:v>
                </c:pt>
                <c:pt idx="69">
                  <c:v>8.2046919000000003</c:v>
                </c:pt>
                <c:pt idx="70">
                  <c:v>8.2518557000000001</c:v>
                </c:pt>
                <c:pt idx="71">
                  <c:v>8.3078287999999993</c:v>
                </c:pt>
                <c:pt idx="72">
                  <c:v>8.3765006999999994</c:v>
                </c:pt>
                <c:pt idx="73">
                  <c:v>8.4635931000000006</c:v>
                </c:pt>
                <c:pt idx="74">
                  <c:v>8.5693780999999998</c:v>
                </c:pt>
                <c:pt idx="75">
                  <c:v>8.6786110999999995</c:v>
                </c:pt>
                <c:pt idx="76">
                  <c:v>8.7838401000000008</c:v>
                </c:pt>
                <c:pt idx="77">
                  <c:v>8.9059930999999999</c:v>
                </c:pt>
                <c:pt idx="78">
                  <c:v>9.0317857000000004</c:v>
                </c:pt>
                <c:pt idx="79">
                  <c:v>9.1776354999999992</c:v>
                </c:pt>
                <c:pt idx="80">
                  <c:v>9.3160945000000002</c:v>
                </c:pt>
                <c:pt idx="81">
                  <c:v>9.4224267000000008</c:v>
                </c:pt>
                <c:pt idx="82">
                  <c:v>9.5323420999999993</c:v>
                </c:pt>
                <c:pt idx="83">
                  <c:v>9.6462597999999993</c:v>
                </c:pt>
                <c:pt idx="84">
                  <c:v>9.7373999999999992</c:v>
                </c:pt>
                <c:pt idx="85">
                  <c:v>9.8221395000000005</c:v>
                </c:pt>
                <c:pt idx="86">
                  <c:v>9.8919855000000005</c:v>
                </c:pt>
                <c:pt idx="87">
                  <c:v>9.9693596000000007</c:v>
                </c:pt>
                <c:pt idx="88">
                  <c:v>10.064572</c:v>
                </c:pt>
                <c:pt idx="89">
                  <c:v>10.141748</c:v>
                </c:pt>
                <c:pt idx="90">
                  <c:v>10.212965000000001</c:v>
                </c:pt>
                <c:pt idx="91">
                  <c:v>10.304406999999999</c:v>
                </c:pt>
                <c:pt idx="92">
                  <c:v>10.415806</c:v>
                </c:pt>
                <c:pt idx="93">
                  <c:v>10.585692999999999</c:v>
                </c:pt>
                <c:pt idx="94">
                  <c:v>10.743347</c:v>
                </c:pt>
                <c:pt idx="95">
                  <c:v>10.911553</c:v>
                </c:pt>
                <c:pt idx="96">
                  <c:v>11.063765</c:v>
                </c:pt>
                <c:pt idx="97">
                  <c:v>11.177159</c:v>
                </c:pt>
                <c:pt idx="98">
                  <c:v>11.273326000000001</c:v>
                </c:pt>
                <c:pt idx="99">
                  <c:v>11.364499</c:v>
                </c:pt>
                <c:pt idx="100">
                  <c:v>11.471351</c:v>
                </c:pt>
                <c:pt idx="101">
                  <c:v>11.560282000000001</c:v>
                </c:pt>
                <c:pt idx="102">
                  <c:v>11.649095000000001</c:v>
                </c:pt>
                <c:pt idx="103">
                  <c:v>11.71743</c:v>
                </c:pt>
                <c:pt idx="104">
                  <c:v>11.777725</c:v>
                </c:pt>
                <c:pt idx="105">
                  <c:v>11.864663</c:v>
                </c:pt>
                <c:pt idx="106">
                  <c:v>11.964216</c:v>
                </c:pt>
                <c:pt idx="107">
                  <c:v>12.057779999999999</c:v>
                </c:pt>
                <c:pt idx="108">
                  <c:v>12.129303</c:v>
                </c:pt>
                <c:pt idx="109">
                  <c:v>12.192401</c:v>
                </c:pt>
                <c:pt idx="110">
                  <c:v>12.273407000000001</c:v>
                </c:pt>
                <c:pt idx="111">
                  <c:v>12.362204</c:v>
                </c:pt>
                <c:pt idx="112">
                  <c:v>12.463773</c:v>
                </c:pt>
                <c:pt idx="113">
                  <c:v>12.561674999999999</c:v>
                </c:pt>
                <c:pt idx="114">
                  <c:v>12.657382</c:v>
                </c:pt>
                <c:pt idx="115">
                  <c:v>12.777732</c:v>
                </c:pt>
                <c:pt idx="116">
                  <c:v>12.897662</c:v>
                </c:pt>
                <c:pt idx="117">
                  <c:v>13.024476</c:v>
                </c:pt>
                <c:pt idx="118">
                  <c:v>13.155234999999999</c:v>
                </c:pt>
                <c:pt idx="119">
                  <c:v>13.301030000000001</c:v>
                </c:pt>
                <c:pt idx="120">
                  <c:v>13.433425</c:v>
                </c:pt>
                <c:pt idx="121">
                  <c:v>13.545477999999999</c:v>
                </c:pt>
                <c:pt idx="122">
                  <c:v>13.650036</c:v>
                </c:pt>
                <c:pt idx="123">
                  <c:v>13.717758999999999</c:v>
                </c:pt>
                <c:pt idx="124">
                  <c:v>13.799538</c:v>
                </c:pt>
                <c:pt idx="125">
                  <c:v>13.901697</c:v>
                </c:pt>
                <c:pt idx="126">
                  <c:v>13.996699</c:v>
                </c:pt>
                <c:pt idx="127">
                  <c:v>14.113485000000001</c:v>
                </c:pt>
                <c:pt idx="128">
                  <c:v>14.232621</c:v>
                </c:pt>
                <c:pt idx="129">
                  <c:v>14.344815000000001</c:v>
                </c:pt>
                <c:pt idx="130">
                  <c:v>14.439316</c:v>
                </c:pt>
                <c:pt idx="131">
                  <c:v>14.506917</c:v>
                </c:pt>
                <c:pt idx="132">
                  <c:v>14.569971000000001</c:v>
                </c:pt>
                <c:pt idx="133">
                  <c:v>14.624169</c:v>
                </c:pt>
                <c:pt idx="134">
                  <c:v>14.682767</c:v>
                </c:pt>
                <c:pt idx="135">
                  <c:v>14.746485</c:v>
                </c:pt>
                <c:pt idx="136">
                  <c:v>14.816836</c:v>
                </c:pt>
                <c:pt idx="137">
                  <c:v>14.891539</c:v>
                </c:pt>
                <c:pt idx="138">
                  <c:v>14.952824</c:v>
                </c:pt>
                <c:pt idx="139">
                  <c:v>14.994410999999999</c:v>
                </c:pt>
                <c:pt idx="140">
                  <c:v>15.030851</c:v>
                </c:pt>
                <c:pt idx="141">
                  <c:v>15.143250999999999</c:v>
                </c:pt>
                <c:pt idx="142">
                  <c:v>15.273889</c:v>
                </c:pt>
                <c:pt idx="143">
                  <c:v>15.353125</c:v>
                </c:pt>
                <c:pt idx="144">
                  <c:v>15.406627</c:v>
                </c:pt>
                <c:pt idx="145">
                  <c:v>15.491788</c:v>
                </c:pt>
                <c:pt idx="146">
                  <c:v>15.655093000000001</c:v>
                </c:pt>
                <c:pt idx="147">
                  <c:v>15.845038000000001</c:v>
                </c:pt>
                <c:pt idx="148">
                  <c:v>16.011475000000001</c:v>
                </c:pt>
                <c:pt idx="149">
                  <c:v>16.097857999999999</c:v>
                </c:pt>
                <c:pt idx="150">
                  <c:v>16.169910999999999</c:v>
                </c:pt>
                <c:pt idx="151">
                  <c:v>16.240779</c:v>
                </c:pt>
                <c:pt idx="152">
                  <c:v>16.313286999999999</c:v>
                </c:pt>
                <c:pt idx="153">
                  <c:v>16.385508999999999</c:v>
                </c:pt>
                <c:pt idx="154">
                  <c:v>16.470690999999999</c:v>
                </c:pt>
                <c:pt idx="155">
                  <c:v>16.565854000000002</c:v>
                </c:pt>
                <c:pt idx="156">
                  <c:v>16.657855999999999</c:v>
                </c:pt>
                <c:pt idx="157">
                  <c:v>16.747508</c:v>
                </c:pt>
                <c:pt idx="158">
                  <c:v>16.848769999999998</c:v>
                </c:pt>
                <c:pt idx="159">
                  <c:v>16.956113999999999</c:v>
                </c:pt>
                <c:pt idx="160">
                  <c:v>17.048203000000001</c:v>
                </c:pt>
                <c:pt idx="161">
                  <c:v>17.12613</c:v>
                </c:pt>
                <c:pt idx="162">
                  <c:v>17.202133</c:v>
                </c:pt>
                <c:pt idx="163">
                  <c:v>17.295822999999999</c:v>
                </c:pt>
                <c:pt idx="164">
                  <c:v>17.365013999999999</c:v>
                </c:pt>
                <c:pt idx="165">
                  <c:v>17.455055000000002</c:v>
                </c:pt>
                <c:pt idx="166">
                  <c:v>17.552129000000001</c:v>
                </c:pt>
                <c:pt idx="167">
                  <c:v>17.652286</c:v>
                </c:pt>
                <c:pt idx="168">
                  <c:v>17.736471999999999</c:v>
                </c:pt>
                <c:pt idx="169">
                  <c:v>17.837534999999999</c:v>
                </c:pt>
                <c:pt idx="170">
                  <c:v>17.897822999999999</c:v>
                </c:pt>
                <c:pt idx="171">
                  <c:v>18.001567000000001</c:v>
                </c:pt>
                <c:pt idx="172">
                  <c:v>18.136937</c:v>
                </c:pt>
                <c:pt idx="173">
                  <c:v>18.333924</c:v>
                </c:pt>
                <c:pt idx="174">
                  <c:v>18.457301999999999</c:v>
                </c:pt>
                <c:pt idx="175">
                  <c:v>18.642593000000002</c:v>
                </c:pt>
                <c:pt idx="176">
                  <c:v>18.770873000000002</c:v>
                </c:pt>
                <c:pt idx="177">
                  <c:v>18.852108000000001</c:v>
                </c:pt>
                <c:pt idx="178">
                  <c:v>18.897227000000001</c:v>
                </c:pt>
                <c:pt idx="179">
                  <c:v>18.994349</c:v>
                </c:pt>
                <c:pt idx="180">
                  <c:v>19.102743</c:v>
                </c:pt>
                <c:pt idx="181">
                  <c:v>19.213173999999999</c:v>
                </c:pt>
                <c:pt idx="182">
                  <c:v>19.319078999999999</c:v>
                </c:pt>
                <c:pt idx="183">
                  <c:v>19.441718999999999</c:v>
                </c:pt>
                <c:pt idx="184">
                  <c:v>19.55696</c:v>
                </c:pt>
                <c:pt idx="185">
                  <c:v>19.695364000000001</c:v>
                </c:pt>
                <c:pt idx="186">
                  <c:v>19.819392000000001</c:v>
                </c:pt>
                <c:pt idx="187">
                  <c:v>19.921778</c:v>
                </c:pt>
                <c:pt idx="188">
                  <c:v>20.000394</c:v>
                </c:pt>
                <c:pt idx="189">
                  <c:v>20.082939</c:v>
                </c:pt>
                <c:pt idx="190">
                  <c:v>20.185113000000001</c:v>
                </c:pt>
                <c:pt idx="191">
                  <c:v>20.299886000000001</c:v>
                </c:pt>
                <c:pt idx="192">
                  <c:v>20.423992999999999</c:v>
                </c:pt>
                <c:pt idx="193">
                  <c:v>20.532285000000002</c:v>
                </c:pt>
                <c:pt idx="194">
                  <c:v>20.688625999999999</c:v>
                </c:pt>
                <c:pt idx="195">
                  <c:v>20.852278999999999</c:v>
                </c:pt>
                <c:pt idx="196">
                  <c:v>20.995135999999999</c:v>
                </c:pt>
                <c:pt idx="197">
                  <c:v>21.111599999999999</c:v>
                </c:pt>
                <c:pt idx="198">
                  <c:v>21.210829</c:v>
                </c:pt>
                <c:pt idx="199">
                  <c:v>21.329982000000001</c:v>
                </c:pt>
                <c:pt idx="200">
                  <c:v>21.48321</c:v>
                </c:pt>
                <c:pt idx="201">
                  <c:v>21.625478999999999</c:v>
                </c:pt>
                <c:pt idx="202">
                  <c:v>21.758541999999998</c:v>
                </c:pt>
                <c:pt idx="203">
                  <c:v>21.885829999999999</c:v>
                </c:pt>
                <c:pt idx="204">
                  <c:v>21.992104000000001</c:v>
                </c:pt>
                <c:pt idx="205">
                  <c:v>22.064599000000001</c:v>
                </c:pt>
                <c:pt idx="206">
                  <c:v>22.119973999999999</c:v>
                </c:pt>
                <c:pt idx="207">
                  <c:v>22.187595999999999</c:v>
                </c:pt>
                <c:pt idx="208">
                  <c:v>22.265181999999999</c:v>
                </c:pt>
                <c:pt idx="209">
                  <c:v>22.350946</c:v>
                </c:pt>
                <c:pt idx="210">
                  <c:v>22.426978999999999</c:v>
                </c:pt>
                <c:pt idx="211">
                  <c:v>22.494986000000001</c:v>
                </c:pt>
                <c:pt idx="212">
                  <c:v>22.558588</c:v>
                </c:pt>
                <c:pt idx="213">
                  <c:v>22.635189</c:v>
                </c:pt>
                <c:pt idx="214">
                  <c:v>22.733896000000001</c:v>
                </c:pt>
                <c:pt idx="215">
                  <c:v>22.860831000000001</c:v>
                </c:pt>
                <c:pt idx="216">
                  <c:v>22.973794000000002</c:v>
                </c:pt>
                <c:pt idx="217">
                  <c:v>23.059725</c:v>
                </c:pt>
                <c:pt idx="218">
                  <c:v>23.124524000000001</c:v>
                </c:pt>
                <c:pt idx="219">
                  <c:v>23.174209999999999</c:v>
                </c:pt>
                <c:pt idx="220">
                  <c:v>23.233169</c:v>
                </c:pt>
                <c:pt idx="221">
                  <c:v>23.307088</c:v>
                </c:pt>
                <c:pt idx="222">
                  <c:v>23.373276000000001</c:v>
                </c:pt>
                <c:pt idx="223">
                  <c:v>23.440712000000001</c:v>
                </c:pt>
                <c:pt idx="224">
                  <c:v>23.516190999999999</c:v>
                </c:pt>
                <c:pt idx="225">
                  <c:v>23.602008000000001</c:v>
                </c:pt>
                <c:pt idx="226">
                  <c:v>23.706212000000001</c:v>
                </c:pt>
                <c:pt idx="227">
                  <c:v>23.812245999999998</c:v>
                </c:pt>
                <c:pt idx="228">
                  <c:v>23.920584999999999</c:v>
                </c:pt>
                <c:pt idx="229">
                  <c:v>24.031521000000001</c:v>
                </c:pt>
                <c:pt idx="230">
                  <c:v>24.132189</c:v>
                </c:pt>
                <c:pt idx="231">
                  <c:v>24.239328</c:v>
                </c:pt>
                <c:pt idx="232">
                  <c:v>24.354002000000001</c:v>
                </c:pt>
                <c:pt idx="233">
                  <c:v>24.479747</c:v>
                </c:pt>
                <c:pt idx="234">
                  <c:v>24.610188999999998</c:v>
                </c:pt>
                <c:pt idx="235">
                  <c:v>24.728394000000002</c:v>
                </c:pt>
                <c:pt idx="236">
                  <c:v>24.855551999999999</c:v>
                </c:pt>
                <c:pt idx="237">
                  <c:v>24.955358</c:v>
                </c:pt>
                <c:pt idx="238">
                  <c:v>25.028085999999998</c:v>
                </c:pt>
                <c:pt idx="239">
                  <c:v>25.092742000000001</c:v>
                </c:pt>
                <c:pt idx="240">
                  <c:v>25.172281000000002</c:v>
                </c:pt>
                <c:pt idx="241">
                  <c:v>25.314717999999999</c:v>
                </c:pt>
                <c:pt idx="242">
                  <c:v>25.427154999999999</c:v>
                </c:pt>
                <c:pt idx="243">
                  <c:v>25.529726</c:v>
                </c:pt>
                <c:pt idx="244">
                  <c:v>25.611284000000001</c:v>
                </c:pt>
                <c:pt idx="245">
                  <c:v>25.677040999999999</c:v>
                </c:pt>
                <c:pt idx="246">
                  <c:v>25.742215000000002</c:v>
                </c:pt>
                <c:pt idx="247">
                  <c:v>25.812328999999998</c:v>
                </c:pt>
                <c:pt idx="248">
                  <c:v>25.870972999999999</c:v>
                </c:pt>
                <c:pt idx="249">
                  <c:v>25.936646</c:v>
                </c:pt>
                <c:pt idx="250">
                  <c:v>26.010459000000001</c:v>
                </c:pt>
                <c:pt idx="251">
                  <c:v>26.085591000000001</c:v>
                </c:pt>
                <c:pt idx="252">
                  <c:v>26.211027000000001</c:v>
                </c:pt>
                <c:pt idx="253">
                  <c:v>26.334439</c:v>
                </c:pt>
                <c:pt idx="254">
                  <c:v>26.433714999999999</c:v>
                </c:pt>
                <c:pt idx="255">
                  <c:v>26.562828</c:v>
                </c:pt>
                <c:pt idx="256">
                  <c:v>26.677389000000002</c:v>
                </c:pt>
                <c:pt idx="257">
                  <c:v>26.749793</c:v>
                </c:pt>
                <c:pt idx="258">
                  <c:v>26.845528000000002</c:v>
                </c:pt>
                <c:pt idx="259">
                  <c:v>26.942767</c:v>
                </c:pt>
                <c:pt idx="260">
                  <c:v>27.049602</c:v>
                </c:pt>
                <c:pt idx="261">
                  <c:v>27.150134999999999</c:v>
                </c:pt>
                <c:pt idx="262">
                  <c:v>27.239678999999999</c:v>
                </c:pt>
                <c:pt idx="263">
                  <c:v>27.333359000000002</c:v>
                </c:pt>
                <c:pt idx="264">
                  <c:v>27.424477</c:v>
                </c:pt>
                <c:pt idx="265">
                  <c:v>27.509806999999999</c:v>
                </c:pt>
                <c:pt idx="266">
                  <c:v>27.613348999999999</c:v>
                </c:pt>
                <c:pt idx="267">
                  <c:v>27.723067</c:v>
                </c:pt>
                <c:pt idx="268">
                  <c:v>27.833044999999998</c:v>
                </c:pt>
                <c:pt idx="269">
                  <c:v>27.944683000000001</c:v>
                </c:pt>
                <c:pt idx="270">
                  <c:v>28.062479</c:v>
                </c:pt>
                <c:pt idx="271">
                  <c:v>28.192001999999999</c:v>
                </c:pt>
                <c:pt idx="272">
                  <c:v>28.340851000000001</c:v>
                </c:pt>
                <c:pt idx="273">
                  <c:v>28.479040000000001</c:v>
                </c:pt>
                <c:pt idx="274">
                  <c:v>28.589303999999998</c:v>
                </c:pt>
                <c:pt idx="275">
                  <c:v>28.675661999999999</c:v>
                </c:pt>
                <c:pt idx="276">
                  <c:v>28.763380000000002</c:v>
                </c:pt>
                <c:pt idx="277">
                  <c:v>28.845165999999999</c:v>
                </c:pt>
                <c:pt idx="278">
                  <c:v>28.927859999999999</c:v>
                </c:pt>
                <c:pt idx="279">
                  <c:v>29.061264999999999</c:v>
                </c:pt>
                <c:pt idx="280">
                  <c:v>29.173411999999999</c:v>
                </c:pt>
                <c:pt idx="281">
                  <c:v>29.282831999999999</c:v>
                </c:pt>
                <c:pt idx="282">
                  <c:v>29.374694000000002</c:v>
                </c:pt>
                <c:pt idx="283">
                  <c:v>29.471540000000001</c:v>
                </c:pt>
                <c:pt idx="284">
                  <c:v>29.558623000000001</c:v>
                </c:pt>
                <c:pt idx="285">
                  <c:v>29.645631000000002</c:v>
                </c:pt>
                <c:pt idx="286">
                  <c:v>29.740425999999999</c:v>
                </c:pt>
                <c:pt idx="287">
                  <c:v>29.851108</c:v>
                </c:pt>
                <c:pt idx="288">
                  <c:v>29.98301</c:v>
                </c:pt>
                <c:pt idx="289">
                  <c:v>30.188448000000001</c:v>
                </c:pt>
                <c:pt idx="290">
                  <c:v>30.352782000000001</c:v>
                </c:pt>
                <c:pt idx="291">
                  <c:v>30.478642000000001</c:v>
                </c:pt>
                <c:pt idx="292">
                  <c:v>30.572561</c:v>
                </c:pt>
                <c:pt idx="293">
                  <c:v>30.658224000000001</c:v>
                </c:pt>
                <c:pt idx="294">
                  <c:v>30.747539</c:v>
                </c:pt>
                <c:pt idx="295">
                  <c:v>30.845663999999999</c:v>
                </c:pt>
                <c:pt idx="296">
                  <c:v>30.940781999999999</c:v>
                </c:pt>
                <c:pt idx="297">
                  <c:v>31.025241999999999</c:v>
                </c:pt>
                <c:pt idx="298">
                  <c:v>31.090261000000002</c:v>
                </c:pt>
                <c:pt idx="299">
                  <c:v>31.174959000000001</c:v>
                </c:pt>
                <c:pt idx="300">
                  <c:v>31.247281000000001</c:v>
                </c:pt>
                <c:pt idx="301">
                  <c:v>31.311433000000001</c:v>
                </c:pt>
                <c:pt idx="302">
                  <c:v>31.380787999999999</c:v>
                </c:pt>
                <c:pt idx="303">
                  <c:v>31.440106</c:v>
                </c:pt>
                <c:pt idx="304">
                  <c:v>31.490817</c:v>
                </c:pt>
                <c:pt idx="305">
                  <c:v>31.549669000000002</c:v>
                </c:pt>
                <c:pt idx="306">
                  <c:v>31.613828000000002</c:v>
                </c:pt>
                <c:pt idx="307">
                  <c:v>31.680463</c:v>
                </c:pt>
                <c:pt idx="308">
                  <c:v>31.751152999999999</c:v>
                </c:pt>
                <c:pt idx="309">
                  <c:v>31.825828000000001</c:v>
                </c:pt>
                <c:pt idx="310">
                  <c:v>31.884682999999999</c:v>
                </c:pt>
                <c:pt idx="311">
                  <c:v>31.945761000000001</c:v>
                </c:pt>
                <c:pt idx="312">
                  <c:v>32.061005000000002</c:v>
                </c:pt>
                <c:pt idx="313">
                  <c:v>32.162571</c:v>
                </c:pt>
                <c:pt idx="314">
                  <c:v>32.216679999999997</c:v>
                </c:pt>
                <c:pt idx="315">
                  <c:v>32.233226999999999</c:v>
                </c:pt>
                <c:pt idx="316">
                  <c:v>32.266126</c:v>
                </c:pt>
                <c:pt idx="317">
                  <c:v>32.294387999999998</c:v>
                </c:pt>
              </c:numCache>
            </c:numRef>
          </c:yVal>
          <c:smooth val="1"/>
          <c:extLst>
            <c:ext xmlns:c16="http://schemas.microsoft.com/office/drawing/2014/chart" uri="{C3380CC4-5D6E-409C-BE32-E72D297353CC}">
              <c16:uniqueId val="{00000001-092D-4FE5-BAF7-2C706E05A835}"/>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Elaborated!$K$3:$K$324</c:f>
              <c:numCache>
                <c:formatCode>0.00</c:formatCode>
                <c:ptCount val="322"/>
                <c:pt idx="0">
                  <c:v>-7.7687611000000001E-4</c:v>
                </c:pt>
                <c:pt idx="1">
                  <c:v>-1.5928127999999999E-4</c:v>
                </c:pt>
                <c:pt idx="2">
                  <c:v>4.2328000000000365E-3</c:v>
                </c:pt>
                <c:pt idx="3">
                  <c:v>4.5818999999998056E-3</c:v>
                </c:pt>
                <c:pt idx="4">
                  <c:v>4.4165000000000454E-3</c:v>
                </c:pt>
                <c:pt idx="5">
                  <c:v>5.6473999999999691E-3</c:v>
                </c:pt>
                <c:pt idx="6">
                  <c:v>4.1989000000000054E-3</c:v>
                </c:pt>
                <c:pt idx="7">
                  <c:v>4.3149000000002324E-3</c:v>
                </c:pt>
                <c:pt idx="8">
                  <c:v>3.9633999999999503E-3</c:v>
                </c:pt>
                <c:pt idx="9">
                  <c:v>3.9590000000000458E-3</c:v>
                </c:pt>
                <c:pt idx="10">
                  <c:v>3.8374000000001018E-3</c:v>
                </c:pt>
                <c:pt idx="11">
                  <c:v>9.0089999999998227E-4</c:v>
                </c:pt>
                <c:pt idx="12">
                  <c:v>-0.33676709999999987</c:v>
                </c:pt>
                <c:pt idx="13">
                  <c:v>-0.50431129999999991</c:v>
                </c:pt>
                <c:pt idx="14">
                  <c:v>-0.61515070000000005</c:v>
                </c:pt>
                <c:pt idx="15">
                  <c:v>-0.68345659999999997</c:v>
                </c:pt>
                <c:pt idx="16">
                  <c:v>-0.76520540000000015</c:v>
                </c:pt>
                <c:pt idx="17">
                  <c:v>-0.87566340000000009</c:v>
                </c:pt>
                <c:pt idx="18">
                  <c:v>-0.95834509999999984</c:v>
                </c:pt>
                <c:pt idx="19">
                  <c:v>-1.0321748999999998</c:v>
                </c:pt>
                <c:pt idx="20">
                  <c:v>-1.1143367999999998</c:v>
                </c:pt>
                <c:pt idx="21">
                  <c:v>-1.1791374000000001</c:v>
                </c:pt>
                <c:pt idx="22">
                  <c:v>-1.2552093000000002</c:v>
                </c:pt>
                <c:pt idx="23">
                  <c:v>-1.3251024999999998</c:v>
                </c:pt>
                <c:pt idx="24">
                  <c:v>-1.3942603999999998</c:v>
                </c:pt>
                <c:pt idx="25">
                  <c:v>-1.4526653999999999</c:v>
                </c:pt>
                <c:pt idx="26">
                  <c:v>-1.5085014999999999</c:v>
                </c:pt>
                <c:pt idx="27">
                  <c:v>-1.5672354999999998</c:v>
                </c:pt>
                <c:pt idx="28">
                  <c:v>-1.6285687000000002</c:v>
                </c:pt>
                <c:pt idx="29">
                  <c:v>-1.7090627999999999</c:v>
                </c:pt>
                <c:pt idx="30">
                  <c:v>-1.786108</c:v>
                </c:pt>
                <c:pt idx="31">
                  <c:v>-1.8769461999999999</c:v>
                </c:pt>
                <c:pt idx="32">
                  <c:v>-1.9816239000000002</c:v>
                </c:pt>
                <c:pt idx="33">
                  <c:v>-2.0631434</c:v>
                </c:pt>
                <c:pt idx="34">
                  <c:v>-2.1181869</c:v>
                </c:pt>
                <c:pt idx="35">
                  <c:v>-2.1668214000000003</c:v>
                </c:pt>
                <c:pt idx="36">
                  <c:v>-2.2513115999999997</c:v>
                </c:pt>
                <c:pt idx="37">
                  <c:v>-2.3460945</c:v>
                </c:pt>
                <c:pt idx="38">
                  <c:v>-2.4427585999999999</c:v>
                </c:pt>
                <c:pt idx="39">
                  <c:v>-2.5268700999999996</c:v>
                </c:pt>
                <c:pt idx="40">
                  <c:v>-2.6136240000000002</c:v>
                </c:pt>
                <c:pt idx="41">
                  <c:v>-2.7144051</c:v>
                </c:pt>
                <c:pt idx="42">
                  <c:v>-2.7843944999999999</c:v>
                </c:pt>
                <c:pt idx="43">
                  <c:v>-2.8672911999999999</c:v>
                </c:pt>
                <c:pt idx="44">
                  <c:v>-2.9765801000000001</c:v>
                </c:pt>
                <c:pt idx="45">
                  <c:v>-3.0857208999999997</c:v>
                </c:pt>
                <c:pt idx="46">
                  <c:v>-3.1716129</c:v>
                </c:pt>
                <c:pt idx="47">
                  <c:v>-3.2442797000000003</c:v>
                </c:pt>
                <c:pt idx="48">
                  <c:v>-3.3402382999999998</c:v>
                </c:pt>
                <c:pt idx="49">
                  <c:v>-3.4347841000000003</c:v>
                </c:pt>
                <c:pt idx="50">
                  <c:v>-3.5455074999999998</c:v>
                </c:pt>
                <c:pt idx="51">
                  <c:v>-3.6364277</c:v>
                </c:pt>
                <c:pt idx="52">
                  <c:v>-3.7181606999999999</c:v>
                </c:pt>
                <c:pt idx="53">
                  <c:v>-3.8114272999999996</c:v>
                </c:pt>
                <c:pt idx="54">
                  <c:v>-3.8930003999999996</c:v>
                </c:pt>
                <c:pt idx="55">
                  <c:v>-3.9691161999999998</c:v>
                </c:pt>
                <c:pt idx="56">
                  <c:v>-4.0325558000000008</c:v>
                </c:pt>
                <c:pt idx="57">
                  <c:v>-4.1158853000000004</c:v>
                </c:pt>
                <c:pt idx="58">
                  <c:v>-4.2640469000000003</c:v>
                </c:pt>
                <c:pt idx="59">
                  <c:v>-4.3869857000000003</c:v>
                </c:pt>
                <c:pt idx="60">
                  <c:v>-4.4747891000000006</c:v>
                </c:pt>
                <c:pt idx="61">
                  <c:v>-4.5863592000000004</c:v>
                </c:pt>
                <c:pt idx="62">
                  <c:v>-4.7058985</c:v>
                </c:pt>
                <c:pt idx="63">
                  <c:v>-4.8299903000000004</c:v>
                </c:pt>
                <c:pt idx="64">
                  <c:v>-4.9193826999999999</c:v>
                </c:pt>
                <c:pt idx="65">
                  <c:v>-4.9866636</c:v>
                </c:pt>
                <c:pt idx="66">
                  <c:v>-5.048565</c:v>
                </c:pt>
                <c:pt idx="67">
                  <c:v>-5.0959874000000003</c:v>
                </c:pt>
                <c:pt idx="68">
                  <c:v>-5.1390990999999993</c:v>
                </c:pt>
                <c:pt idx="69">
                  <c:v>-5.1785204999999994</c:v>
                </c:pt>
                <c:pt idx="70">
                  <c:v>-5.2125971999999994</c:v>
                </c:pt>
                <c:pt idx="71">
                  <c:v>-5.2481621000000001</c:v>
                </c:pt>
                <c:pt idx="72">
                  <c:v>-5.2957063000000009</c:v>
                </c:pt>
                <c:pt idx="73">
                  <c:v>-5.3511600999999995</c:v>
                </c:pt>
                <c:pt idx="74">
                  <c:v>-5.4209505999999994</c:v>
                </c:pt>
                <c:pt idx="75">
                  <c:v>-5.4951095999999993</c:v>
                </c:pt>
                <c:pt idx="76">
                  <c:v>-5.5626124000000008</c:v>
                </c:pt>
                <c:pt idx="77">
                  <c:v>-5.6436882999999991</c:v>
                </c:pt>
                <c:pt idx="78">
                  <c:v>-5.7285356000000007</c:v>
                </c:pt>
                <c:pt idx="79">
                  <c:v>-5.8253515</c:v>
                </c:pt>
                <c:pt idx="80">
                  <c:v>-5.9187107000000001</c:v>
                </c:pt>
                <c:pt idx="81">
                  <c:v>-5.9923011000000006</c:v>
                </c:pt>
                <c:pt idx="82">
                  <c:v>-6.0602353999999998</c:v>
                </c:pt>
                <c:pt idx="83">
                  <c:v>-6.1396965000000012</c:v>
                </c:pt>
                <c:pt idx="84">
                  <c:v>-6.2052322000000011</c:v>
                </c:pt>
                <c:pt idx="85">
                  <c:v>-6.2639905000000002</c:v>
                </c:pt>
                <c:pt idx="86">
                  <c:v>-6.3096793000000009</c:v>
                </c:pt>
                <c:pt idx="87">
                  <c:v>-6.3633699000000004</c:v>
                </c:pt>
                <c:pt idx="88">
                  <c:v>-6.423789600000001</c:v>
                </c:pt>
                <c:pt idx="89">
                  <c:v>-6.4777177000000012</c:v>
                </c:pt>
                <c:pt idx="90">
                  <c:v>-6.5295275999999998</c:v>
                </c:pt>
                <c:pt idx="91">
                  <c:v>-6.5920734000000003</c:v>
                </c:pt>
                <c:pt idx="92">
                  <c:v>-6.6687147000000007</c:v>
                </c:pt>
                <c:pt idx="93">
                  <c:v>-6.7770255000000006</c:v>
                </c:pt>
                <c:pt idx="94">
                  <c:v>-6.8834308000000011</c:v>
                </c:pt>
                <c:pt idx="95">
                  <c:v>-6.9936012000000005</c:v>
                </c:pt>
                <c:pt idx="96">
                  <c:v>-7.0991800000000005</c:v>
                </c:pt>
                <c:pt idx="97">
                  <c:v>-7.1776288000000008</c:v>
                </c:pt>
                <c:pt idx="98">
                  <c:v>-7.2406161000000004</c:v>
                </c:pt>
                <c:pt idx="99">
                  <c:v>-7.3088776000000006</c:v>
                </c:pt>
                <c:pt idx="100">
                  <c:v>-7.3797575999999996</c:v>
                </c:pt>
                <c:pt idx="101">
                  <c:v>-7.4425125000000012</c:v>
                </c:pt>
                <c:pt idx="102">
                  <c:v>-7.5004801000000008</c:v>
                </c:pt>
                <c:pt idx="103">
                  <c:v>-7.5497889000000011</c:v>
                </c:pt>
                <c:pt idx="104">
                  <c:v>-7.5933523000000012</c:v>
                </c:pt>
                <c:pt idx="105">
                  <c:v>-7.6475228000000008</c:v>
                </c:pt>
                <c:pt idx="106">
                  <c:v>-7.7167647000000006</c:v>
                </c:pt>
                <c:pt idx="107">
                  <c:v>-7.7861568000000005</c:v>
                </c:pt>
                <c:pt idx="108">
                  <c:v>-7.8357206000000001</c:v>
                </c:pt>
                <c:pt idx="109">
                  <c:v>-7.8770258000000002</c:v>
                </c:pt>
                <c:pt idx="110">
                  <c:v>-7.9312867000000011</c:v>
                </c:pt>
                <c:pt idx="111">
                  <c:v>-7.9918750000000003</c:v>
                </c:pt>
                <c:pt idx="112">
                  <c:v>-8.0615959999999998</c:v>
                </c:pt>
                <c:pt idx="113">
                  <c:v>-8.1317170000000001</c:v>
                </c:pt>
                <c:pt idx="114">
                  <c:v>-8.2012</c:v>
                </c:pt>
                <c:pt idx="115">
                  <c:v>-8.283925</c:v>
                </c:pt>
                <c:pt idx="116">
                  <c:v>-8.3671319999999998</c:v>
                </c:pt>
                <c:pt idx="117">
                  <c:v>-8.4606329999999996</c:v>
                </c:pt>
                <c:pt idx="118">
                  <c:v>-8.5531560000000013</c:v>
                </c:pt>
                <c:pt idx="119">
                  <c:v>-8.659085000000001</c:v>
                </c:pt>
                <c:pt idx="120">
                  <c:v>-8.7575240000000001</c:v>
                </c:pt>
                <c:pt idx="121">
                  <c:v>-8.8399479999999997</c:v>
                </c:pt>
                <c:pt idx="122">
                  <c:v>-8.9226960000000002</c:v>
                </c:pt>
                <c:pt idx="123">
                  <c:v>-8.9780630000000006</c:v>
                </c:pt>
                <c:pt idx="124">
                  <c:v>-9.0373250000000009</c:v>
                </c:pt>
                <c:pt idx="125">
                  <c:v>-9.1087819999999997</c:v>
                </c:pt>
                <c:pt idx="126">
                  <c:v>-9.1789670000000001</c:v>
                </c:pt>
                <c:pt idx="127">
                  <c:v>-9.2611080000000001</c:v>
                </c:pt>
                <c:pt idx="128">
                  <c:v>-9.3492560000000005</c:v>
                </c:pt>
                <c:pt idx="129">
                  <c:v>-9.4329099999999997</c:v>
                </c:pt>
                <c:pt idx="130">
                  <c:v>-9.5045490000000008</c:v>
                </c:pt>
                <c:pt idx="131">
                  <c:v>-9.559723</c:v>
                </c:pt>
                <c:pt idx="132">
                  <c:v>-9.6056660000000011</c:v>
                </c:pt>
                <c:pt idx="133">
                  <c:v>-9.6463809999999999</c:v>
                </c:pt>
                <c:pt idx="134">
                  <c:v>-9.6933450000000008</c:v>
                </c:pt>
                <c:pt idx="135">
                  <c:v>-9.7399880000000003</c:v>
                </c:pt>
                <c:pt idx="136">
                  <c:v>-9.7903459999999995</c:v>
                </c:pt>
                <c:pt idx="137">
                  <c:v>-9.8475580000000011</c:v>
                </c:pt>
                <c:pt idx="138">
                  <c:v>-9.8929660000000013</c:v>
                </c:pt>
                <c:pt idx="139">
                  <c:v>-9.9287330000000011</c:v>
                </c:pt>
                <c:pt idx="140">
                  <c:v>-9.9580540000000006</c:v>
                </c:pt>
                <c:pt idx="141">
                  <c:v>-10.10787</c:v>
                </c:pt>
                <c:pt idx="142">
                  <c:v>-10.19435</c:v>
                </c:pt>
                <c:pt idx="143">
                  <c:v>-10.255617000000001</c:v>
                </c:pt>
                <c:pt idx="144">
                  <c:v>-10.291968000000001</c:v>
                </c:pt>
                <c:pt idx="145">
                  <c:v>-10.347437000000001</c:v>
                </c:pt>
                <c:pt idx="146">
                  <c:v>-10.453572000000001</c:v>
                </c:pt>
                <c:pt idx="147">
                  <c:v>-10.595638000000001</c:v>
                </c:pt>
                <c:pt idx="148">
                  <c:v>-10.715506000000001</c:v>
                </c:pt>
                <c:pt idx="149">
                  <c:v>-10.792036000000001</c:v>
                </c:pt>
                <c:pt idx="150">
                  <c:v>-10.851032</c:v>
                </c:pt>
                <c:pt idx="151">
                  <c:v>-10.904344</c:v>
                </c:pt>
                <c:pt idx="152">
                  <c:v>-10.962304</c:v>
                </c:pt>
                <c:pt idx="153">
                  <c:v>-11.019555</c:v>
                </c:pt>
                <c:pt idx="154">
                  <c:v>-11.076914</c:v>
                </c:pt>
                <c:pt idx="155">
                  <c:v>-11.146934</c:v>
                </c:pt>
                <c:pt idx="156">
                  <c:v>-11.211146000000001</c:v>
                </c:pt>
                <c:pt idx="157">
                  <c:v>-11.281646</c:v>
                </c:pt>
                <c:pt idx="158">
                  <c:v>-11.358004000000001</c:v>
                </c:pt>
                <c:pt idx="159">
                  <c:v>-11.437902000000001</c:v>
                </c:pt>
                <c:pt idx="160">
                  <c:v>-11.509792000000001</c:v>
                </c:pt>
                <c:pt idx="161">
                  <c:v>-11.568802</c:v>
                </c:pt>
                <c:pt idx="162">
                  <c:v>-11.627912</c:v>
                </c:pt>
                <c:pt idx="163">
                  <c:v>-11.704262</c:v>
                </c:pt>
                <c:pt idx="164">
                  <c:v>-11.763188000000001</c:v>
                </c:pt>
                <c:pt idx="165">
                  <c:v>-11.827895</c:v>
                </c:pt>
                <c:pt idx="166">
                  <c:v>-11.90385</c:v>
                </c:pt>
                <c:pt idx="167">
                  <c:v>-11.982566</c:v>
                </c:pt>
                <c:pt idx="168">
                  <c:v>-12.049351</c:v>
                </c:pt>
                <c:pt idx="169">
                  <c:v>-12.123461000000001</c:v>
                </c:pt>
                <c:pt idx="170">
                  <c:v>-12.1754</c:v>
                </c:pt>
                <c:pt idx="171">
                  <c:v>-12.251937</c:v>
                </c:pt>
                <c:pt idx="172">
                  <c:v>-12.345282000000001</c:v>
                </c:pt>
                <c:pt idx="173">
                  <c:v>-12.498321000000001</c:v>
                </c:pt>
                <c:pt idx="174">
                  <c:v>-12.595550000000001</c:v>
                </c:pt>
                <c:pt idx="175">
                  <c:v>-12.734328</c:v>
                </c:pt>
                <c:pt idx="176">
                  <c:v>-12.838042</c:v>
                </c:pt>
                <c:pt idx="177">
                  <c:v>-12.912415000000001</c:v>
                </c:pt>
                <c:pt idx="178">
                  <c:v>-12.957034</c:v>
                </c:pt>
                <c:pt idx="179">
                  <c:v>-13.035565</c:v>
                </c:pt>
                <c:pt idx="180">
                  <c:v>-13.118129</c:v>
                </c:pt>
                <c:pt idx="181">
                  <c:v>-13.204175000000001</c:v>
                </c:pt>
                <c:pt idx="182">
                  <c:v>-13.290275000000001</c:v>
                </c:pt>
                <c:pt idx="183">
                  <c:v>-13.384323</c:v>
                </c:pt>
                <c:pt idx="184">
                  <c:v>-13.473134</c:v>
                </c:pt>
                <c:pt idx="185">
                  <c:v>-13.585898</c:v>
                </c:pt>
                <c:pt idx="186">
                  <c:v>-13.690667000000001</c:v>
                </c:pt>
                <c:pt idx="187">
                  <c:v>-13.781699</c:v>
                </c:pt>
                <c:pt idx="188">
                  <c:v>-13.852312000000001</c:v>
                </c:pt>
                <c:pt idx="189">
                  <c:v>-13.922623</c:v>
                </c:pt>
                <c:pt idx="190">
                  <c:v>-14.003313000000002</c:v>
                </c:pt>
                <c:pt idx="191">
                  <c:v>-14.094802999999999</c:v>
                </c:pt>
                <c:pt idx="192">
                  <c:v>-14.198506999999999</c:v>
                </c:pt>
                <c:pt idx="193">
                  <c:v>-14.287063</c:v>
                </c:pt>
                <c:pt idx="194">
                  <c:v>-14.407693000000002</c:v>
                </c:pt>
                <c:pt idx="195">
                  <c:v>-14.540822000000002</c:v>
                </c:pt>
                <c:pt idx="196">
                  <c:v>-14.662834</c:v>
                </c:pt>
                <c:pt idx="197">
                  <c:v>-14.775794000000001</c:v>
                </c:pt>
                <c:pt idx="198">
                  <c:v>-14.861934000000002</c:v>
                </c:pt>
                <c:pt idx="199">
                  <c:v>-14.962077000000001</c:v>
                </c:pt>
                <c:pt idx="200">
                  <c:v>-15.080393000000001</c:v>
                </c:pt>
                <c:pt idx="201">
                  <c:v>-15.199759</c:v>
                </c:pt>
                <c:pt idx="202">
                  <c:v>-15.315511000000001</c:v>
                </c:pt>
                <c:pt idx="203">
                  <c:v>-15.423798000000001</c:v>
                </c:pt>
                <c:pt idx="204">
                  <c:v>-15.528843000000002</c:v>
                </c:pt>
                <c:pt idx="205">
                  <c:v>-15.601279999999999</c:v>
                </c:pt>
                <c:pt idx="206">
                  <c:v>-15.662738000000001</c:v>
                </c:pt>
                <c:pt idx="207">
                  <c:v>-15.719581000000002</c:v>
                </c:pt>
                <c:pt idx="208">
                  <c:v>-15.785691</c:v>
                </c:pt>
                <c:pt idx="209">
                  <c:v>-15.860533</c:v>
                </c:pt>
                <c:pt idx="210">
                  <c:v>-15.927848000000001</c:v>
                </c:pt>
                <c:pt idx="211">
                  <c:v>-15.986583</c:v>
                </c:pt>
                <c:pt idx="212">
                  <c:v>-16.041813000000001</c:v>
                </c:pt>
                <c:pt idx="213">
                  <c:v>-16.105292000000002</c:v>
                </c:pt>
                <c:pt idx="214">
                  <c:v>-16.181581000000001</c:v>
                </c:pt>
                <c:pt idx="215">
                  <c:v>-16.278268000000001</c:v>
                </c:pt>
                <c:pt idx="216">
                  <c:v>-16.368646000000002</c:v>
                </c:pt>
                <c:pt idx="217">
                  <c:v>-16.455617</c:v>
                </c:pt>
                <c:pt idx="218">
                  <c:v>-16.516107000000002</c:v>
                </c:pt>
                <c:pt idx="219">
                  <c:v>-16.563734</c:v>
                </c:pt>
                <c:pt idx="220">
                  <c:v>-16.618041999999999</c:v>
                </c:pt>
                <c:pt idx="221">
                  <c:v>-16.682632999999999</c:v>
                </c:pt>
                <c:pt idx="222">
                  <c:v>-16.739825</c:v>
                </c:pt>
                <c:pt idx="223">
                  <c:v>-16.794408000000001</c:v>
                </c:pt>
                <c:pt idx="224">
                  <c:v>-16.854763000000002</c:v>
                </c:pt>
                <c:pt idx="225">
                  <c:v>-16.925864000000001</c:v>
                </c:pt>
                <c:pt idx="226">
                  <c:v>-17.003772000000001</c:v>
                </c:pt>
                <c:pt idx="227">
                  <c:v>-17.091438</c:v>
                </c:pt>
                <c:pt idx="228">
                  <c:v>-17.174496000000001</c:v>
                </c:pt>
                <c:pt idx="229">
                  <c:v>-17.259979000000001</c:v>
                </c:pt>
                <c:pt idx="230">
                  <c:v>-17.335585000000002</c:v>
                </c:pt>
                <c:pt idx="231">
                  <c:v>-17.426731</c:v>
                </c:pt>
                <c:pt idx="232">
                  <c:v>-17.513615000000001</c:v>
                </c:pt>
                <c:pt idx="233">
                  <c:v>-17.612947999999999</c:v>
                </c:pt>
                <c:pt idx="234">
                  <c:v>-17.70919</c:v>
                </c:pt>
                <c:pt idx="235">
                  <c:v>-17.809626999999999</c:v>
                </c:pt>
                <c:pt idx="236">
                  <c:v>-17.909981999999999</c:v>
                </c:pt>
                <c:pt idx="237">
                  <c:v>-17.998363000000001</c:v>
                </c:pt>
                <c:pt idx="238">
                  <c:v>-18.063556999999999</c:v>
                </c:pt>
                <c:pt idx="239">
                  <c:v>-18.122873000000002</c:v>
                </c:pt>
                <c:pt idx="240">
                  <c:v>-18.184875000000002</c:v>
                </c:pt>
                <c:pt idx="241">
                  <c:v>-18.297779999999999</c:v>
                </c:pt>
                <c:pt idx="242">
                  <c:v>-18.391911</c:v>
                </c:pt>
                <c:pt idx="243">
                  <c:v>-18.477091000000001</c:v>
                </c:pt>
                <c:pt idx="244">
                  <c:v>-18.546879000000001</c:v>
                </c:pt>
                <c:pt idx="245">
                  <c:v>-18.608665999999999</c:v>
                </c:pt>
                <c:pt idx="246">
                  <c:v>-18.67398</c:v>
                </c:pt>
                <c:pt idx="247">
                  <c:v>-18.738635000000002</c:v>
                </c:pt>
                <c:pt idx="248">
                  <c:v>-18.793263</c:v>
                </c:pt>
                <c:pt idx="249">
                  <c:v>-18.850125999999999</c:v>
                </c:pt>
                <c:pt idx="250">
                  <c:v>-18.910861000000001</c:v>
                </c:pt>
                <c:pt idx="251">
                  <c:v>-18.971889000000001</c:v>
                </c:pt>
                <c:pt idx="252">
                  <c:v>-19.064610000000002</c:v>
                </c:pt>
                <c:pt idx="253">
                  <c:v>-19.164708000000001</c:v>
                </c:pt>
                <c:pt idx="254">
                  <c:v>-19.248867000000001</c:v>
                </c:pt>
                <c:pt idx="255">
                  <c:v>-19.353702999999999</c:v>
                </c:pt>
                <c:pt idx="256">
                  <c:v>-19.459071000000002</c:v>
                </c:pt>
                <c:pt idx="257">
                  <c:v>-19.531495</c:v>
                </c:pt>
                <c:pt idx="258">
                  <c:v>-19.613472000000002</c:v>
                </c:pt>
                <c:pt idx="259">
                  <c:v>-19.699912999999999</c:v>
                </c:pt>
                <c:pt idx="260">
                  <c:v>-19.7879</c:v>
                </c:pt>
                <c:pt idx="261">
                  <c:v>-19.874278</c:v>
                </c:pt>
                <c:pt idx="262">
                  <c:v>-19.958864000000002</c:v>
                </c:pt>
                <c:pt idx="263">
                  <c:v>-20.038796999999999</c:v>
                </c:pt>
                <c:pt idx="264">
                  <c:v>-20.115655</c:v>
                </c:pt>
                <c:pt idx="265">
                  <c:v>-20.201442</c:v>
                </c:pt>
                <c:pt idx="266">
                  <c:v>-20.288398000000001</c:v>
                </c:pt>
                <c:pt idx="267">
                  <c:v>-20.383549000000002</c:v>
                </c:pt>
                <c:pt idx="268">
                  <c:v>-20.483602000000001</c:v>
                </c:pt>
                <c:pt idx="269">
                  <c:v>-20.583366999999999</c:v>
                </c:pt>
                <c:pt idx="270">
                  <c:v>-20.687142999999999</c:v>
                </c:pt>
                <c:pt idx="271">
                  <c:v>-20.802308</c:v>
                </c:pt>
                <c:pt idx="272">
                  <c:v>-20.928162</c:v>
                </c:pt>
                <c:pt idx="273">
                  <c:v>-21.051994000000001</c:v>
                </c:pt>
                <c:pt idx="274">
                  <c:v>-21.162647</c:v>
                </c:pt>
                <c:pt idx="275">
                  <c:v>-21.263883</c:v>
                </c:pt>
                <c:pt idx="276">
                  <c:v>-21.352924999999999</c:v>
                </c:pt>
                <c:pt idx="277">
                  <c:v>-21.433931000000001</c:v>
                </c:pt>
                <c:pt idx="278">
                  <c:v>-21.516428999999999</c:v>
                </c:pt>
                <c:pt idx="279">
                  <c:v>-21.629158</c:v>
                </c:pt>
                <c:pt idx="280">
                  <c:v>-21.739152000000001</c:v>
                </c:pt>
                <c:pt idx="281">
                  <c:v>-21.846475000000002</c:v>
                </c:pt>
                <c:pt idx="282">
                  <c:v>-21.942696999999999</c:v>
                </c:pt>
                <c:pt idx="283">
                  <c:v>-22.040638000000001</c:v>
                </c:pt>
                <c:pt idx="284">
                  <c:v>-22.136839999999999</c:v>
                </c:pt>
                <c:pt idx="285">
                  <c:v>-22.228287999999999</c:v>
                </c:pt>
                <c:pt idx="286">
                  <c:v>-22.321857000000001</c:v>
                </c:pt>
                <c:pt idx="287">
                  <c:v>-22.433066</c:v>
                </c:pt>
                <c:pt idx="288">
                  <c:v>-22.555925000000002</c:v>
                </c:pt>
                <c:pt idx="289">
                  <c:v>-22.716882999999999</c:v>
                </c:pt>
                <c:pt idx="290">
                  <c:v>-22.897031999999999</c:v>
                </c:pt>
                <c:pt idx="291">
                  <c:v>-23.045529999999999</c:v>
                </c:pt>
                <c:pt idx="292">
                  <c:v>-23.159331000000002</c:v>
                </c:pt>
                <c:pt idx="293">
                  <c:v>-23.270529</c:v>
                </c:pt>
                <c:pt idx="294">
                  <c:v>-23.380338999999999</c:v>
                </c:pt>
                <c:pt idx="295">
                  <c:v>-23.496698000000002</c:v>
                </c:pt>
                <c:pt idx="296">
                  <c:v>-23.606625000000001</c:v>
                </c:pt>
                <c:pt idx="297">
                  <c:v>-23.716086000000001</c:v>
                </c:pt>
                <c:pt idx="298">
                  <c:v>-23.811721000000002</c:v>
                </c:pt>
                <c:pt idx="299">
                  <c:v>-23.906545999999999</c:v>
                </c:pt>
                <c:pt idx="300">
                  <c:v>-24.006371999999999</c:v>
                </c:pt>
                <c:pt idx="301">
                  <c:v>-24.09712</c:v>
                </c:pt>
                <c:pt idx="302">
                  <c:v>-24.188763999999999</c:v>
                </c:pt>
                <c:pt idx="303">
                  <c:v>-24.275456000000002</c:v>
                </c:pt>
                <c:pt idx="304">
                  <c:v>-24.355414</c:v>
                </c:pt>
                <c:pt idx="305">
                  <c:v>-24.435047000000001</c:v>
                </c:pt>
                <c:pt idx="306">
                  <c:v>-24.52122</c:v>
                </c:pt>
                <c:pt idx="307">
                  <c:v>-24.612728000000001</c:v>
                </c:pt>
                <c:pt idx="308">
                  <c:v>-24.703574</c:v>
                </c:pt>
                <c:pt idx="309">
                  <c:v>-24.803046000000002</c:v>
                </c:pt>
                <c:pt idx="310">
                  <c:v>-24.904410000000002</c:v>
                </c:pt>
                <c:pt idx="311">
                  <c:v>-25.002646000000002</c:v>
                </c:pt>
                <c:pt idx="312">
                  <c:v>-25.148232</c:v>
                </c:pt>
                <c:pt idx="313">
                  <c:v>-25.310475</c:v>
                </c:pt>
                <c:pt idx="314">
                  <c:v>-25.470455999999999</c:v>
                </c:pt>
                <c:pt idx="315">
                  <c:v>-25.619956999999999</c:v>
                </c:pt>
                <c:pt idx="316">
                  <c:v>-25.781818999999999</c:v>
                </c:pt>
                <c:pt idx="317">
                  <c:v>-25.99044</c:v>
                </c:pt>
                <c:pt idx="318">
                  <c:v>-26.249817</c:v>
                </c:pt>
                <c:pt idx="319">
                  <c:v>-26.749417000000001</c:v>
                </c:pt>
                <c:pt idx="320">
                  <c:v>-36.857924999999994</c:v>
                </c:pt>
              </c:numCache>
            </c:numRef>
          </c:xVal>
          <c:yVal>
            <c:numRef>
              <c:f>Elaborated!$N$3:$N$320</c:f>
              <c:numCache>
                <c:formatCode>0.00</c:formatCode>
                <c:ptCount val="318"/>
                <c:pt idx="0">
                  <c:v>3.6821184000000002E-4</c:v>
                </c:pt>
                <c:pt idx="1">
                  <c:v>9.0208637999999997E-4</c:v>
                </c:pt>
                <c:pt idx="2">
                  <c:v>0.60555713</c:v>
                </c:pt>
                <c:pt idx="3">
                  <c:v>0.60730399999999995</c:v>
                </c:pt>
                <c:pt idx="4">
                  <c:v>0.60508874000000001</c:v>
                </c:pt>
                <c:pt idx="5">
                  <c:v>0.60517809</c:v>
                </c:pt>
                <c:pt idx="6">
                  <c:v>0.60555968999999998</c:v>
                </c:pt>
                <c:pt idx="7">
                  <c:v>0.60569667999999999</c:v>
                </c:pt>
                <c:pt idx="8">
                  <c:v>0.60496326</c:v>
                </c:pt>
                <c:pt idx="9">
                  <c:v>0.60656451</c:v>
                </c:pt>
                <c:pt idx="10">
                  <c:v>0.60507138999999999</c:v>
                </c:pt>
                <c:pt idx="11">
                  <c:v>0.61505067000000002</c:v>
                </c:pt>
                <c:pt idx="12">
                  <c:v>1.1105381000000001</c:v>
                </c:pt>
                <c:pt idx="13">
                  <c:v>1.3434866000000001</c:v>
                </c:pt>
                <c:pt idx="14">
                  <c:v>1.5014361000000001</c:v>
                </c:pt>
                <c:pt idx="15">
                  <c:v>1.5987552</c:v>
                </c:pt>
                <c:pt idx="16">
                  <c:v>1.7239578</c:v>
                </c:pt>
                <c:pt idx="17">
                  <c:v>1.8698812</c:v>
                </c:pt>
                <c:pt idx="18">
                  <c:v>1.9885735</c:v>
                </c:pt>
                <c:pt idx="19">
                  <c:v>2.1007414</c:v>
                </c:pt>
                <c:pt idx="20">
                  <c:v>2.2261378999999999</c:v>
                </c:pt>
                <c:pt idx="21">
                  <c:v>2.3298749000000001</c:v>
                </c:pt>
                <c:pt idx="22">
                  <c:v>2.4301560000000002</c:v>
                </c:pt>
                <c:pt idx="23">
                  <c:v>2.5351083000000001</c:v>
                </c:pt>
                <c:pt idx="24">
                  <c:v>2.6332868999999999</c:v>
                </c:pt>
                <c:pt idx="25">
                  <c:v>2.7171313000000001</c:v>
                </c:pt>
                <c:pt idx="26">
                  <c:v>2.8034319000000001</c:v>
                </c:pt>
                <c:pt idx="27">
                  <c:v>2.8876632999999998</c:v>
                </c:pt>
                <c:pt idx="28">
                  <c:v>2.9765462999999999</c:v>
                </c:pt>
                <c:pt idx="29">
                  <c:v>3.0954598</c:v>
                </c:pt>
                <c:pt idx="30">
                  <c:v>3.2108319999999999</c:v>
                </c:pt>
                <c:pt idx="31">
                  <c:v>3.333885</c:v>
                </c:pt>
                <c:pt idx="32">
                  <c:v>3.4813812</c:v>
                </c:pt>
                <c:pt idx="33">
                  <c:v>3.6031268000000001</c:v>
                </c:pt>
                <c:pt idx="34">
                  <c:v>3.6824658000000001</c:v>
                </c:pt>
                <c:pt idx="35">
                  <c:v>3.7634435000000002</c:v>
                </c:pt>
                <c:pt idx="36">
                  <c:v>3.8892001999999999</c:v>
                </c:pt>
                <c:pt idx="37">
                  <c:v>4.0403127000000003</c:v>
                </c:pt>
                <c:pt idx="38">
                  <c:v>4.1807809999999996</c:v>
                </c:pt>
                <c:pt idx="39">
                  <c:v>4.3032250000000003</c:v>
                </c:pt>
                <c:pt idx="40">
                  <c:v>4.4394612000000002</c:v>
                </c:pt>
                <c:pt idx="41">
                  <c:v>4.5854496999999999</c:v>
                </c:pt>
                <c:pt idx="42">
                  <c:v>4.6910577</c:v>
                </c:pt>
                <c:pt idx="43">
                  <c:v>4.8229705999999997</c:v>
                </c:pt>
                <c:pt idx="44">
                  <c:v>4.9879727000000003</c:v>
                </c:pt>
                <c:pt idx="45">
                  <c:v>5.1502239000000003</c:v>
                </c:pt>
                <c:pt idx="46">
                  <c:v>5.2751583999999996</c:v>
                </c:pt>
                <c:pt idx="47">
                  <c:v>5.3823546999999996</c:v>
                </c:pt>
                <c:pt idx="48">
                  <c:v>5.5268984999999997</c:v>
                </c:pt>
                <c:pt idx="49">
                  <c:v>5.6679339999999998</c:v>
                </c:pt>
                <c:pt idx="50">
                  <c:v>5.8296372999999999</c:v>
                </c:pt>
                <c:pt idx="51">
                  <c:v>5.9663222999999999</c:v>
                </c:pt>
                <c:pt idx="52">
                  <c:v>6.0820999999999996</c:v>
                </c:pt>
                <c:pt idx="53">
                  <c:v>6.2180128999999997</c:v>
                </c:pt>
                <c:pt idx="54">
                  <c:v>6.3315463000000003</c:v>
                </c:pt>
                <c:pt idx="55">
                  <c:v>6.4413406000000002</c:v>
                </c:pt>
                <c:pt idx="56">
                  <c:v>6.5305878000000002</c:v>
                </c:pt>
                <c:pt idx="57">
                  <c:v>6.6627396000000001</c:v>
                </c:pt>
                <c:pt idx="58">
                  <c:v>6.8884534000000004</c:v>
                </c:pt>
                <c:pt idx="59">
                  <c:v>7.0593706999999997</c:v>
                </c:pt>
                <c:pt idx="60">
                  <c:v>7.1894052000000004</c:v>
                </c:pt>
                <c:pt idx="61">
                  <c:v>7.3594347000000004</c:v>
                </c:pt>
                <c:pt idx="62">
                  <c:v>7.5392212000000001</c:v>
                </c:pt>
                <c:pt idx="63">
                  <c:v>7.7129377999999997</c:v>
                </c:pt>
                <c:pt idx="64">
                  <c:v>7.8416218000000004</c:v>
                </c:pt>
                <c:pt idx="65">
                  <c:v>7.9339750000000002</c:v>
                </c:pt>
                <c:pt idx="66">
                  <c:v>8.0250108000000004</c:v>
                </c:pt>
                <c:pt idx="67">
                  <c:v>8.0913359000000007</c:v>
                </c:pt>
                <c:pt idx="68">
                  <c:v>8.1533342999999991</c:v>
                </c:pt>
                <c:pt idx="69">
                  <c:v>8.2046919000000003</c:v>
                </c:pt>
                <c:pt idx="70">
                  <c:v>8.2518557000000001</c:v>
                </c:pt>
                <c:pt idx="71">
                  <c:v>8.3078287999999993</c:v>
                </c:pt>
                <c:pt idx="72">
                  <c:v>8.3765006999999994</c:v>
                </c:pt>
                <c:pt idx="73">
                  <c:v>8.4635931000000006</c:v>
                </c:pt>
                <c:pt idx="74">
                  <c:v>8.5693780999999998</c:v>
                </c:pt>
                <c:pt idx="75">
                  <c:v>8.6786110999999995</c:v>
                </c:pt>
                <c:pt idx="76">
                  <c:v>8.7838401000000008</c:v>
                </c:pt>
                <c:pt idx="77">
                  <c:v>8.9059930999999999</c:v>
                </c:pt>
                <c:pt idx="78">
                  <c:v>9.0317857000000004</c:v>
                </c:pt>
                <c:pt idx="79">
                  <c:v>9.1776354999999992</c:v>
                </c:pt>
                <c:pt idx="80">
                  <c:v>9.3160945000000002</c:v>
                </c:pt>
                <c:pt idx="81">
                  <c:v>9.4224267000000008</c:v>
                </c:pt>
                <c:pt idx="82">
                  <c:v>9.5323420999999993</c:v>
                </c:pt>
                <c:pt idx="83">
                  <c:v>9.6462597999999993</c:v>
                </c:pt>
                <c:pt idx="84">
                  <c:v>9.7373999999999992</c:v>
                </c:pt>
                <c:pt idx="85">
                  <c:v>9.8221395000000005</c:v>
                </c:pt>
                <c:pt idx="86">
                  <c:v>9.8919855000000005</c:v>
                </c:pt>
                <c:pt idx="87">
                  <c:v>9.9693596000000007</c:v>
                </c:pt>
                <c:pt idx="88">
                  <c:v>10.064572</c:v>
                </c:pt>
                <c:pt idx="89">
                  <c:v>10.141748</c:v>
                </c:pt>
                <c:pt idx="90">
                  <c:v>10.212965000000001</c:v>
                </c:pt>
                <c:pt idx="91">
                  <c:v>10.304406999999999</c:v>
                </c:pt>
                <c:pt idx="92">
                  <c:v>10.415806</c:v>
                </c:pt>
                <c:pt idx="93">
                  <c:v>10.585692999999999</c:v>
                </c:pt>
                <c:pt idx="94">
                  <c:v>10.743347</c:v>
                </c:pt>
                <c:pt idx="95">
                  <c:v>10.911553</c:v>
                </c:pt>
                <c:pt idx="96">
                  <c:v>11.063765</c:v>
                </c:pt>
                <c:pt idx="97">
                  <c:v>11.177159</c:v>
                </c:pt>
                <c:pt idx="98">
                  <c:v>11.273326000000001</c:v>
                </c:pt>
                <c:pt idx="99">
                  <c:v>11.364499</c:v>
                </c:pt>
                <c:pt idx="100">
                  <c:v>11.471351</c:v>
                </c:pt>
                <c:pt idx="101">
                  <c:v>11.560282000000001</c:v>
                </c:pt>
                <c:pt idx="102">
                  <c:v>11.649095000000001</c:v>
                </c:pt>
                <c:pt idx="103">
                  <c:v>11.71743</c:v>
                </c:pt>
                <c:pt idx="104">
                  <c:v>11.777725</c:v>
                </c:pt>
                <c:pt idx="105">
                  <c:v>11.864663</c:v>
                </c:pt>
                <c:pt idx="106">
                  <c:v>11.964216</c:v>
                </c:pt>
                <c:pt idx="107">
                  <c:v>12.057779999999999</c:v>
                </c:pt>
                <c:pt idx="108">
                  <c:v>12.129303</c:v>
                </c:pt>
                <c:pt idx="109">
                  <c:v>12.192401</c:v>
                </c:pt>
                <c:pt idx="110">
                  <c:v>12.273407000000001</c:v>
                </c:pt>
                <c:pt idx="111">
                  <c:v>12.362204</c:v>
                </c:pt>
                <c:pt idx="112">
                  <c:v>12.463773</c:v>
                </c:pt>
                <c:pt idx="113">
                  <c:v>12.561674999999999</c:v>
                </c:pt>
                <c:pt idx="114">
                  <c:v>12.657382</c:v>
                </c:pt>
                <c:pt idx="115">
                  <c:v>12.777732</c:v>
                </c:pt>
                <c:pt idx="116">
                  <c:v>12.897662</c:v>
                </c:pt>
                <c:pt idx="117">
                  <c:v>13.024476</c:v>
                </c:pt>
                <c:pt idx="118">
                  <c:v>13.155234999999999</c:v>
                </c:pt>
                <c:pt idx="119">
                  <c:v>13.301030000000001</c:v>
                </c:pt>
                <c:pt idx="120">
                  <c:v>13.433425</c:v>
                </c:pt>
                <c:pt idx="121">
                  <c:v>13.545477999999999</c:v>
                </c:pt>
                <c:pt idx="122">
                  <c:v>13.650036</c:v>
                </c:pt>
                <c:pt idx="123">
                  <c:v>13.717758999999999</c:v>
                </c:pt>
                <c:pt idx="124">
                  <c:v>13.799538</c:v>
                </c:pt>
                <c:pt idx="125">
                  <c:v>13.901697</c:v>
                </c:pt>
                <c:pt idx="126">
                  <c:v>13.996699</c:v>
                </c:pt>
                <c:pt idx="127">
                  <c:v>14.113485000000001</c:v>
                </c:pt>
                <c:pt idx="128">
                  <c:v>14.232621</c:v>
                </c:pt>
                <c:pt idx="129">
                  <c:v>14.344815000000001</c:v>
                </c:pt>
                <c:pt idx="130">
                  <c:v>14.439316</c:v>
                </c:pt>
                <c:pt idx="131">
                  <c:v>14.506917</c:v>
                </c:pt>
                <c:pt idx="132">
                  <c:v>14.569971000000001</c:v>
                </c:pt>
                <c:pt idx="133">
                  <c:v>14.624169</c:v>
                </c:pt>
                <c:pt idx="134">
                  <c:v>14.682767</c:v>
                </c:pt>
                <c:pt idx="135">
                  <c:v>14.746485</c:v>
                </c:pt>
                <c:pt idx="136">
                  <c:v>14.816836</c:v>
                </c:pt>
                <c:pt idx="137">
                  <c:v>14.891539</c:v>
                </c:pt>
                <c:pt idx="138">
                  <c:v>14.952824</c:v>
                </c:pt>
                <c:pt idx="139">
                  <c:v>14.994410999999999</c:v>
                </c:pt>
                <c:pt idx="140">
                  <c:v>15.030851</c:v>
                </c:pt>
                <c:pt idx="141">
                  <c:v>15.143250999999999</c:v>
                </c:pt>
                <c:pt idx="142">
                  <c:v>15.273889</c:v>
                </c:pt>
                <c:pt idx="143">
                  <c:v>15.353125</c:v>
                </c:pt>
                <c:pt idx="144">
                  <c:v>15.406627</c:v>
                </c:pt>
                <c:pt idx="145">
                  <c:v>15.491788</c:v>
                </c:pt>
                <c:pt idx="146">
                  <c:v>15.655093000000001</c:v>
                </c:pt>
                <c:pt idx="147">
                  <c:v>15.845038000000001</c:v>
                </c:pt>
                <c:pt idx="148">
                  <c:v>16.011475000000001</c:v>
                </c:pt>
                <c:pt idx="149">
                  <c:v>16.097857999999999</c:v>
                </c:pt>
                <c:pt idx="150">
                  <c:v>16.169910999999999</c:v>
                </c:pt>
                <c:pt idx="151">
                  <c:v>16.240779</c:v>
                </c:pt>
                <c:pt idx="152">
                  <c:v>16.313286999999999</c:v>
                </c:pt>
                <c:pt idx="153">
                  <c:v>16.385508999999999</c:v>
                </c:pt>
                <c:pt idx="154">
                  <c:v>16.470690999999999</c:v>
                </c:pt>
                <c:pt idx="155">
                  <c:v>16.565854000000002</c:v>
                </c:pt>
                <c:pt idx="156">
                  <c:v>16.657855999999999</c:v>
                </c:pt>
                <c:pt idx="157">
                  <c:v>16.747508</c:v>
                </c:pt>
                <c:pt idx="158">
                  <c:v>16.848769999999998</c:v>
                </c:pt>
                <c:pt idx="159">
                  <c:v>16.956113999999999</c:v>
                </c:pt>
                <c:pt idx="160">
                  <c:v>17.048203000000001</c:v>
                </c:pt>
                <c:pt idx="161">
                  <c:v>17.12613</c:v>
                </c:pt>
                <c:pt idx="162">
                  <c:v>17.202133</c:v>
                </c:pt>
                <c:pt idx="163">
                  <c:v>17.295822999999999</c:v>
                </c:pt>
                <c:pt idx="164">
                  <c:v>17.365013999999999</c:v>
                </c:pt>
                <c:pt idx="165">
                  <c:v>17.455055000000002</c:v>
                </c:pt>
                <c:pt idx="166">
                  <c:v>17.552129000000001</c:v>
                </c:pt>
                <c:pt idx="167">
                  <c:v>17.652286</c:v>
                </c:pt>
                <c:pt idx="168">
                  <c:v>17.736471999999999</c:v>
                </c:pt>
                <c:pt idx="169">
                  <c:v>17.837534999999999</c:v>
                </c:pt>
                <c:pt idx="170">
                  <c:v>17.897822999999999</c:v>
                </c:pt>
                <c:pt idx="171">
                  <c:v>18.001567000000001</c:v>
                </c:pt>
                <c:pt idx="172">
                  <c:v>18.136937</c:v>
                </c:pt>
                <c:pt idx="173">
                  <c:v>18.333924</c:v>
                </c:pt>
                <c:pt idx="174">
                  <c:v>18.457301999999999</c:v>
                </c:pt>
                <c:pt idx="175">
                  <c:v>18.642593000000002</c:v>
                </c:pt>
                <c:pt idx="176">
                  <c:v>18.770873000000002</c:v>
                </c:pt>
                <c:pt idx="177">
                  <c:v>18.852108000000001</c:v>
                </c:pt>
                <c:pt idx="178">
                  <c:v>18.897227000000001</c:v>
                </c:pt>
                <c:pt idx="179">
                  <c:v>18.994349</c:v>
                </c:pt>
                <c:pt idx="180">
                  <c:v>19.102743</c:v>
                </c:pt>
                <c:pt idx="181">
                  <c:v>19.213173999999999</c:v>
                </c:pt>
                <c:pt idx="182">
                  <c:v>19.319078999999999</c:v>
                </c:pt>
                <c:pt idx="183">
                  <c:v>19.441718999999999</c:v>
                </c:pt>
                <c:pt idx="184">
                  <c:v>19.55696</c:v>
                </c:pt>
                <c:pt idx="185">
                  <c:v>19.695364000000001</c:v>
                </c:pt>
                <c:pt idx="186">
                  <c:v>19.819392000000001</c:v>
                </c:pt>
                <c:pt idx="187">
                  <c:v>19.921778</c:v>
                </c:pt>
                <c:pt idx="188">
                  <c:v>20.000394</c:v>
                </c:pt>
                <c:pt idx="189">
                  <c:v>20.082939</c:v>
                </c:pt>
                <c:pt idx="190">
                  <c:v>20.185113000000001</c:v>
                </c:pt>
                <c:pt idx="191">
                  <c:v>20.299886000000001</c:v>
                </c:pt>
                <c:pt idx="192">
                  <c:v>20.423992999999999</c:v>
                </c:pt>
                <c:pt idx="193">
                  <c:v>20.532285000000002</c:v>
                </c:pt>
                <c:pt idx="194">
                  <c:v>20.688625999999999</c:v>
                </c:pt>
                <c:pt idx="195">
                  <c:v>20.852278999999999</c:v>
                </c:pt>
                <c:pt idx="196">
                  <c:v>20.995135999999999</c:v>
                </c:pt>
                <c:pt idx="197">
                  <c:v>21.111599999999999</c:v>
                </c:pt>
                <c:pt idx="198">
                  <c:v>21.210829</c:v>
                </c:pt>
                <c:pt idx="199">
                  <c:v>21.329982000000001</c:v>
                </c:pt>
                <c:pt idx="200">
                  <c:v>21.48321</c:v>
                </c:pt>
                <c:pt idx="201">
                  <c:v>21.625478999999999</c:v>
                </c:pt>
                <c:pt idx="202">
                  <c:v>21.758541999999998</c:v>
                </c:pt>
                <c:pt idx="203">
                  <c:v>21.885829999999999</c:v>
                </c:pt>
                <c:pt idx="204">
                  <c:v>21.992104000000001</c:v>
                </c:pt>
                <c:pt idx="205">
                  <c:v>22.064599000000001</c:v>
                </c:pt>
                <c:pt idx="206">
                  <c:v>22.119973999999999</c:v>
                </c:pt>
                <c:pt idx="207">
                  <c:v>22.187595999999999</c:v>
                </c:pt>
                <c:pt idx="208">
                  <c:v>22.265181999999999</c:v>
                </c:pt>
                <c:pt idx="209">
                  <c:v>22.350946</c:v>
                </c:pt>
                <c:pt idx="210">
                  <c:v>22.426978999999999</c:v>
                </c:pt>
                <c:pt idx="211">
                  <c:v>22.494986000000001</c:v>
                </c:pt>
                <c:pt idx="212">
                  <c:v>22.558588</c:v>
                </c:pt>
                <c:pt idx="213">
                  <c:v>22.635189</c:v>
                </c:pt>
                <c:pt idx="214">
                  <c:v>22.733896000000001</c:v>
                </c:pt>
                <c:pt idx="215">
                  <c:v>22.860831000000001</c:v>
                </c:pt>
                <c:pt idx="216">
                  <c:v>22.973794000000002</c:v>
                </c:pt>
                <c:pt idx="217">
                  <c:v>23.059725</c:v>
                </c:pt>
                <c:pt idx="218">
                  <c:v>23.124524000000001</c:v>
                </c:pt>
                <c:pt idx="219">
                  <c:v>23.174209999999999</c:v>
                </c:pt>
                <c:pt idx="220">
                  <c:v>23.233169</c:v>
                </c:pt>
                <c:pt idx="221">
                  <c:v>23.307088</c:v>
                </c:pt>
                <c:pt idx="222">
                  <c:v>23.373276000000001</c:v>
                </c:pt>
                <c:pt idx="223">
                  <c:v>23.440712000000001</c:v>
                </c:pt>
                <c:pt idx="224">
                  <c:v>23.516190999999999</c:v>
                </c:pt>
                <c:pt idx="225">
                  <c:v>23.602008000000001</c:v>
                </c:pt>
                <c:pt idx="226">
                  <c:v>23.706212000000001</c:v>
                </c:pt>
                <c:pt idx="227">
                  <c:v>23.812245999999998</c:v>
                </c:pt>
                <c:pt idx="228">
                  <c:v>23.920584999999999</c:v>
                </c:pt>
                <c:pt idx="229">
                  <c:v>24.031521000000001</c:v>
                </c:pt>
                <c:pt idx="230">
                  <c:v>24.132189</c:v>
                </c:pt>
                <c:pt idx="231">
                  <c:v>24.239328</c:v>
                </c:pt>
                <c:pt idx="232">
                  <c:v>24.354002000000001</c:v>
                </c:pt>
                <c:pt idx="233">
                  <c:v>24.479747</c:v>
                </c:pt>
                <c:pt idx="234">
                  <c:v>24.610188999999998</c:v>
                </c:pt>
                <c:pt idx="235">
                  <c:v>24.728394000000002</c:v>
                </c:pt>
                <c:pt idx="236">
                  <c:v>24.855551999999999</c:v>
                </c:pt>
                <c:pt idx="237">
                  <c:v>24.955358</c:v>
                </c:pt>
                <c:pt idx="238">
                  <c:v>25.028085999999998</c:v>
                </c:pt>
                <c:pt idx="239">
                  <c:v>25.092742000000001</c:v>
                </c:pt>
                <c:pt idx="240">
                  <c:v>25.172281000000002</c:v>
                </c:pt>
                <c:pt idx="241">
                  <c:v>25.314717999999999</c:v>
                </c:pt>
                <c:pt idx="242">
                  <c:v>25.427154999999999</c:v>
                </c:pt>
                <c:pt idx="243">
                  <c:v>25.529726</c:v>
                </c:pt>
                <c:pt idx="244">
                  <c:v>25.611284000000001</c:v>
                </c:pt>
                <c:pt idx="245">
                  <c:v>25.677040999999999</c:v>
                </c:pt>
                <c:pt idx="246">
                  <c:v>25.742215000000002</c:v>
                </c:pt>
                <c:pt idx="247">
                  <c:v>25.812328999999998</c:v>
                </c:pt>
                <c:pt idx="248">
                  <c:v>25.870972999999999</c:v>
                </c:pt>
                <c:pt idx="249">
                  <c:v>25.936646</c:v>
                </c:pt>
                <c:pt idx="250">
                  <c:v>26.010459000000001</c:v>
                </c:pt>
                <c:pt idx="251">
                  <c:v>26.085591000000001</c:v>
                </c:pt>
                <c:pt idx="252">
                  <c:v>26.211027000000001</c:v>
                </c:pt>
                <c:pt idx="253">
                  <c:v>26.334439</c:v>
                </c:pt>
                <c:pt idx="254">
                  <c:v>26.433714999999999</c:v>
                </c:pt>
                <c:pt idx="255">
                  <c:v>26.562828</c:v>
                </c:pt>
                <c:pt idx="256">
                  <c:v>26.677389000000002</c:v>
                </c:pt>
                <c:pt idx="257">
                  <c:v>26.749793</c:v>
                </c:pt>
                <c:pt idx="258">
                  <c:v>26.845528000000002</c:v>
                </c:pt>
                <c:pt idx="259">
                  <c:v>26.942767</c:v>
                </c:pt>
                <c:pt idx="260">
                  <c:v>27.049602</c:v>
                </c:pt>
                <c:pt idx="261">
                  <c:v>27.150134999999999</c:v>
                </c:pt>
                <c:pt idx="262">
                  <c:v>27.239678999999999</c:v>
                </c:pt>
                <c:pt idx="263">
                  <c:v>27.333359000000002</c:v>
                </c:pt>
                <c:pt idx="264">
                  <c:v>27.424477</c:v>
                </c:pt>
                <c:pt idx="265">
                  <c:v>27.509806999999999</c:v>
                </c:pt>
                <c:pt idx="266">
                  <c:v>27.613348999999999</c:v>
                </c:pt>
                <c:pt idx="267">
                  <c:v>27.723067</c:v>
                </c:pt>
                <c:pt idx="268">
                  <c:v>27.833044999999998</c:v>
                </c:pt>
                <c:pt idx="269">
                  <c:v>27.944683000000001</c:v>
                </c:pt>
                <c:pt idx="270">
                  <c:v>28.062479</c:v>
                </c:pt>
                <c:pt idx="271">
                  <c:v>28.192001999999999</c:v>
                </c:pt>
                <c:pt idx="272">
                  <c:v>28.340851000000001</c:v>
                </c:pt>
                <c:pt idx="273">
                  <c:v>28.479040000000001</c:v>
                </c:pt>
                <c:pt idx="274">
                  <c:v>28.589303999999998</c:v>
                </c:pt>
                <c:pt idx="275">
                  <c:v>28.675661999999999</c:v>
                </c:pt>
                <c:pt idx="276">
                  <c:v>28.763380000000002</c:v>
                </c:pt>
                <c:pt idx="277">
                  <c:v>28.845165999999999</c:v>
                </c:pt>
                <c:pt idx="278">
                  <c:v>28.927859999999999</c:v>
                </c:pt>
                <c:pt idx="279">
                  <c:v>29.061264999999999</c:v>
                </c:pt>
                <c:pt idx="280">
                  <c:v>29.173411999999999</c:v>
                </c:pt>
                <c:pt idx="281">
                  <c:v>29.282831999999999</c:v>
                </c:pt>
                <c:pt idx="282">
                  <c:v>29.374694000000002</c:v>
                </c:pt>
                <c:pt idx="283">
                  <c:v>29.471540000000001</c:v>
                </c:pt>
                <c:pt idx="284">
                  <c:v>29.558623000000001</c:v>
                </c:pt>
                <c:pt idx="285">
                  <c:v>29.645631000000002</c:v>
                </c:pt>
                <c:pt idx="286">
                  <c:v>29.740425999999999</c:v>
                </c:pt>
                <c:pt idx="287">
                  <c:v>29.851108</c:v>
                </c:pt>
                <c:pt idx="288">
                  <c:v>29.98301</c:v>
                </c:pt>
                <c:pt idx="289">
                  <c:v>30.188448000000001</c:v>
                </c:pt>
                <c:pt idx="290">
                  <c:v>30.352782000000001</c:v>
                </c:pt>
                <c:pt idx="291">
                  <c:v>30.478642000000001</c:v>
                </c:pt>
                <c:pt idx="292">
                  <c:v>30.572561</c:v>
                </c:pt>
                <c:pt idx="293">
                  <c:v>30.658224000000001</c:v>
                </c:pt>
                <c:pt idx="294">
                  <c:v>30.747539</c:v>
                </c:pt>
                <c:pt idx="295">
                  <c:v>30.845663999999999</c:v>
                </c:pt>
                <c:pt idx="296">
                  <c:v>30.940781999999999</c:v>
                </c:pt>
                <c:pt idx="297">
                  <c:v>31.025241999999999</c:v>
                </c:pt>
                <c:pt idx="298">
                  <c:v>31.090261000000002</c:v>
                </c:pt>
                <c:pt idx="299">
                  <c:v>31.174959000000001</c:v>
                </c:pt>
                <c:pt idx="300">
                  <c:v>31.247281000000001</c:v>
                </c:pt>
                <c:pt idx="301">
                  <c:v>31.311433000000001</c:v>
                </c:pt>
                <c:pt idx="302">
                  <c:v>31.380787999999999</c:v>
                </c:pt>
                <c:pt idx="303">
                  <c:v>31.440106</c:v>
                </c:pt>
                <c:pt idx="304">
                  <c:v>31.490817</c:v>
                </c:pt>
                <c:pt idx="305">
                  <c:v>31.549669000000002</c:v>
                </c:pt>
                <c:pt idx="306">
                  <c:v>31.613828000000002</c:v>
                </c:pt>
                <c:pt idx="307">
                  <c:v>31.680463</c:v>
                </c:pt>
                <c:pt idx="308">
                  <c:v>31.751152999999999</c:v>
                </c:pt>
                <c:pt idx="309">
                  <c:v>31.825828000000001</c:v>
                </c:pt>
                <c:pt idx="310">
                  <c:v>31.884682999999999</c:v>
                </c:pt>
                <c:pt idx="311">
                  <c:v>31.945761000000001</c:v>
                </c:pt>
                <c:pt idx="312">
                  <c:v>32.061005000000002</c:v>
                </c:pt>
                <c:pt idx="313">
                  <c:v>32.162571</c:v>
                </c:pt>
                <c:pt idx="314">
                  <c:v>32.216679999999997</c:v>
                </c:pt>
                <c:pt idx="315">
                  <c:v>32.233226999999999</c:v>
                </c:pt>
                <c:pt idx="316">
                  <c:v>32.266126</c:v>
                </c:pt>
                <c:pt idx="317">
                  <c:v>32.294387999999998</c:v>
                </c:pt>
              </c:numCache>
            </c:numRef>
          </c:yVal>
          <c:smooth val="1"/>
          <c:extLst>
            <c:ext xmlns:c16="http://schemas.microsoft.com/office/drawing/2014/chart" uri="{C3380CC4-5D6E-409C-BE32-E72D297353CC}">
              <c16:uniqueId val="{00000002-092D-4FE5-BAF7-2C706E05A835}"/>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Elaborated!$L$3:$L$324</c:f>
              <c:numCache>
                <c:formatCode>0.00</c:formatCode>
                <c:ptCount val="322"/>
                <c:pt idx="0">
                  <c:v>-1.2104646E-4</c:v>
                </c:pt>
                <c:pt idx="1">
                  <c:v>3.4372728000000002E-4</c:v>
                </c:pt>
                <c:pt idx="2">
                  <c:v>3.6836999999998454E-3</c:v>
                </c:pt>
                <c:pt idx="3">
                  <c:v>3.4028999999999865E-3</c:v>
                </c:pt>
                <c:pt idx="4">
                  <c:v>3.39529999999999E-3</c:v>
                </c:pt>
                <c:pt idx="5">
                  <c:v>3.2586999999999477E-3</c:v>
                </c:pt>
                <c:pt idx="6">
                  <c:v>3.0444000000000582E-3</c:v>
                </c:pt>
                <c:pt idx="7">
                  <c:v>2.8983999999998566E-3</c:v>
                </c:pt>
                <c:pt idx="8">
                  <c:v>2.6945999999998804E-3</c:v>
                </c:pt>
                <c:pt idx="9">
                  <c:v>2.9170999999998948E-3</c:v>
                </c:pt>
                <c:pt idx="10">
                  <c:v>2.9025000000000301E-3</c:v>
                </c:pt>
                <c:pt idx="11">
                  <c:v>2.1879999999998567E-3</c:v>
                </c:pt>
                <c:pt idx="12">
                  <c:v>-0.34831490000000009</c:v>
                </c:pt>
                <c:pt idx="13">
                  <c:v>-0.51224190000000003</c:v>
                </c:pt>
                <c:pt idx="14">
                  <c:v>-0.61760760000000015</c:v>
                </c:pt>
                <c:pt idx="15">
                  <c:v>-0.68401120000000026</c:v>
                </c:pt>
                <c:pt idx="16">
                  <c:v>-0.76717720000000011</c:v>
                </c:pt>
                <c:pt idx="17">
                  <c:v>-0.86390390000000017</c:v>
                </c:pt>
                <c:pt idx="18">
                  <c:v>-0.94121520000000003</c:v>
                </c:pt>
                <c:pt idx="19">
                  <c:v>-1.0167694999999999</c:v>
                </c:pt>
                <c:pt idx="20">
                  <c:v>-1.1018043000000002</c:v>
                </c:pt>
                <c:pt idx="21">
                  <c:v>-1.1690650999999999</c:v>
                </c:pt>
                <c:pt idx="22">
                  <c:v>-1.2333361999999999</c:v>
                </c:pt>
                <c:pt idx="23">
                  <c:v>-1.3048810000000002</c:v>
                </c:pt>
                <c:pt idx="24">
                  <c:v>-1.3654162999999999</c:v>
                </c:pt>
                <c:pt idx="25">
                  <c:v>-1.4237113000000001</c:v>
                </c:pt>
                <c:pt idx="26">
                  <c:v>-1.4801464</c:v>
                </c:pt>
                <c:pt idx="27">
                  <c:v>-1.5315317000000002</c:v>
                </c:pt>
                <c:pt idx="28">
                  <c:v>-1.5902686000000001</c:v>
                </c:pt>
                <c:pt idx="29">
                  <c:v>-1.6653821000000002</c:v>
                </c:pt>
                <c:pt idx="30">
                  <c:v>-1.7383393999999999</c:v>
                </c:pt>
                <c:pt idx="31">
                  <c:v>-1.8210667</c:v>
                </c:pt>
                <c:pt idx="32">
                  <c:v>-1.9137883</c:v>
                </c:pt>
                <c:pt idx="33">
                  <c:v>-1.9895669999999999</c:v>
                </c:pt>
                <c:pt idx="34">
                  <c:v>-2.0347179999999998</c:v>
                </c:pt>
                <c:pt idx="35">
                  <c:v>-2.0891193000000001</c:v>
                </c:pt>
                <c:pt idx="36">
                  <c:v>-2.1689876000000003</c:v>
                </c:pt>
                <c:pt idx="37">
                  <c:v>-2.2727706999999997</c:v>
                </c:pt>
                <c:pt idx="38">
                  <c:v>-2.3565095000000005</c:v>
                </c:pt>
                <c:pt idx="39">
                  <c:v>-2.4385553</c:v>
                </c:pt>
                <c:pt idx="40">
                  <c:v>-2.5255134999999997</c:v>
                </c:pt>
                <c:pt idx="41">
                  <c:v>-2.6214690999999997</c:v>
                </c:pt>
                <c:pt idx="42">
                  <c:v>-2.6874981</c:v>
                </c:pt>
                <c:pt idx="43">
                  <c:v>-2.7694429999999999</c:v>
                </c:pt>
                <c:pt idx="44">
                  <c:v>-2.8780051000000002</c:v>
                </c:pt>
                <c:pt idx="45">
                  <c:v>-2.9881698999999999</c:v>
                </c:pt>
                <c:pt idx="46">
                  <c:v>-3.0737829999999997</c:v>
                </c:pt>
                <c:pt idx="47">
                  <c:v>-3.1397974</c:v>
                </c:pt>
                <c:pt idx="48">
                  <c:v>-3.2311015999999997</c:v>
                </c:pt>
                <c:pt idx="49">
                  <c:v>-3.3221612</c:v>
                </c:pt>
                <c:pt idx="50">
                  <c:v>-3.4320680000000001</c:v>
                </c:pt>
                <c:pt idx="51">
                  <c:v>-3.5269088000000002</c:v>
                </c:pt>
                <c:pt idx="52">
                  <c:v>-3.5992176999999996</c:v>
                </c:pt>
                <c:pt idx="53">
                  <c:v>-3.6852198999999999</c:v>
                </c:pt>
                <c:pt idx="54">
                  <c:v>-3.7591264999999998</c:v>
                </c:pt>
                <c:pt idx="55">
                  <c:v>-3.8337830999999998</c:v>
                </c:pt>
                <c:pt idx="56">
                  <c:v>-3.8928678999999997</c:v>
                </c:pt>
                <c:pt idx="57">
                  <c:v>-3.9758512999999995</c:v>
                </c:pt>
                <c:pt idx="58">
                  <c:v>-4.1156135000000003</c:v>
                </c:pt>
                <c:pt idx="59">
                  <c:v>-4.2369102999999999</c:v>
                </c:pt>
                <c:pt idx="60">
                  <c:v>-4.3204466999999998</c:v>
                </c:pt>
                <c:pt idx="61">
                  <c:v>-4.4300369999999996</c:v>
                </c:pt>
                <c:pt idx="62">
                  <c:v>-4.5533695999999999</c:v>
                </c:pt>
                <c:pt idx="63">
                  <c:v>-4.6681588999999999</c:v>
                </c:pt>
                <c:pt idx="64">
                  <c:v>-4.7514535999999996</c:v>
                </c:pt>
                <c:pt idx="65">
                  <c:v>-4.8188363000000001</c:v>
                </c:pt>
                <c:pt idx="66">
                  <c:v>-4.8777311999999995</c:v>
                </c:pt>
                <c:pt idx="67">
                  <c:v>-4.9252123999999995</c:v>
                </c:pt>
                <c:pt idx="68">
                  <c:v>-4.9649453000000001</c:v>
                </c:pt>
                <c:pt idx="69">
                  <c:v>-5.0029238999999999</c:v>
                </c:pt>
                <c:pt idx="70">
                  <c:v>-5.0355394999999996</c:v>
                </c:pt>
                <c:pt idx="71">
                  <c:v>-5.0698331999999997</c:v>
                </c:pt>
                <c:pt idx="72">
                  <c:v>-5.1188767999999998</c:v>
                </c:pt>
                <c:pt idx="73">
                  <c:v>-5.1745766</c:v>
                </c:pt>
                <c:pt idx="74">
                  <c:v>-5.2463603999999995</c:v>
                </c:pt>
                <c:pt idx="75">
                  <c:v>-5.3185355999999997</c:v>
                </c:pt>
                <c:pt idx="76">
                  <c:v>-5.3887612999999996</c:v>
                </c:pt>
                <c:pt idx="77">
                  <c:v>-5.4640021999999995</c:v>
                </c:pt>
                <c:pt idx="78">
                  <c:v>-5.5487754999999996</c:v>
                </c:pt>
                <c:pt idx="79">
                  <c:v>-5.6480676000000001</c:v>
                </c:pt>
                <c:pt idx="80">
                  <c:v>-5.7361553999999995</c:v>
                </c:pt>
                <c:pt idx="81">
                  <c:v>-5.8101506000000001</c:v>
                </c:pt>
                <c:pt idx="82">
                  <c:v>-5.8782011999999995</c:v>
                </c:pt>
                <c:pt idx="83">
                  <c:v>-5.9562800999999999</c:v>
                </c:pt>
                <c:pt idx="84">
                  <c:v>-6.0163905</c:v>
                </c:pt>
                <c:pt idx="85">
                  <c:v>-6.0760940999999997</c:v>
                </c:pt>
                <c:pt idx="86">
                  <c:v>-6.1205954</c:v>
                </c:pt>
                <c:pt idx="87">
                  <c:v>-6.1761515999999999</c:v>
                </c:pt>
                <c:pt idx="88">
                  <c:v>-6.2398556999999997</c:v>
                </c:pt>
                <c:pt idx="89">
                  <c:v>-6.2945573000000001</c:v>
                </c:pt>
                <c:pt idx="90">
                  <c:v>-6.3388976000000001</c:v>
                </c:pt>
                <c:pt idx="91">
                  <c:v>-6.3995986</c:v>
                </c:pt>
                <c:pt idx="92">
                  <c:v>-6.4765834999999994</c:v>
                </c:pt>
                <c:pt idx="93">
                  <c:v>-6.5835067999999994</c:v>
                </c:pt>
                <c:pt idx="94">
                  <c:v>-6.6914267999999995</c:v>
                </c:pt>
                <c:pt idx="95">
                  <c:v>-6.8010253000000001</c:v>
                </c:pt>
                <c:pt idx="96">
                  <c:v>-6.9044876000000004</c:v>
                </c:pt>
                <c:pt idx="97">
                  <c:v>-6.9831048000000004</c:v>
                </c:pt>
                <c:pt idx="98">
                  <c:v>-7.0507607000000005</c:v>
                </c:pt>
                <c:pt idx="99">
                  <c:v>-7.1100321000000006</c:v>
                </c:pt>
                <c:pt idx="100">
                  <c:v>-7.179754</c:v>
                </c:pt>
                <c:pt idx="101">
                  <c:v>-7.2434644999999991</c:v>
                </c:pt>
                <c:pt idx="102">
                  <c:v>-7.3029482999999997</c:v>
                </c:pt>
                <c:pt idx="103">
                  <c:v>-7.3443131999999993</c:v>
                </c:pt>
                <c:pt idx="104">
                  <c:v>-7.3940328000000006</c:v>
                </c:pt>
                <c:pt idx="105">
                  <c:v>-7.4497214999999999</c:v>
                </c:pt>
                <c:pt idx="106">
                  <c:v>-7.5136248999999991</c:v>
                </c:pt>
                <c:pt idx="107">
                  <c:v>-7.5745312</c:v>
                </c:pt>
                <c:pt idx="108">
                  <c:v>-7.6229916999999991</c:v>
                </c:pt>
                <c:pt idx="109">
                  <c:v>-7.6667131999999993</c:v>
                </c:pt>
                <c:pt idx="110">
                  <c:v>-7.721076899999999</c:v>
                </c:pt>
                <c:pt idx="111">
                  <c:v>-7.7859953000000006</c:v>
                </c:pt>
                <c:pt idx="112">
                  <c:v>-7.8476928999999993</c:v>
                </c:pt>
                <c:pt idx="113">
                  <c:v>-7.9150155</c:v>
                </c:pt>
                <c:pt idx="114">
                  <c:v>-7.9832562000000005</c:v>
                </c:pt>
                <c:pt idx="115">
                  <c:v>-8.064096300000001</c:v>
                </c:pt>
                <c:pt idx="116">
                  <c:v>-8.1385640000000006</c:v>
                </c:pt>
                <c:pt idx="117">
                  <c:v>-8.227662500000001</c:v>
                </c:pt>
                <c:pt idx="118">
                  <c:v>-8.3159007000000003</c:v>
                </c:pt>
                <c:pt idx="119">
                  <c:v>-8.421501000000001</c:v>
                </c:pt>
                <c:pt idx="120">
                  <c:v>-8.5156908000000016</c:v>
                </c:pt>
                <c:pt idx="121">
                  <c:v>-8.593592000000001</c:v>
                </c:pt>
                <c:pt idx="122">
                  <c:v>-8.6635179999999998</c:v>
                </c:pt>
                <c:pt idx="123">
                  <c:v>-8.7121620000000011</c:v>
                </c:pt>
                <c:pt idx="124">
                  <c:v>-8.7694350000000014</c:v>
                </c:pt>
                <c:pt idx="125">
                  <c:v>-8.8404240000000005</c:v>
                </c:pt>
                <c:pt idx="126">
                  <c:v>-8.9046760000000003</c:v>
                </c:pt>
                <c:pt idx="127">
                  <c:v>-8.9817620000000016</c:v>
                </c:pt>
                <c:pt idx="128">
                  <c:v>-9.070571000000001</c:v>
                </c:pt>
                <c:pt idx="129">
                  <c:v>-9.1444850000000013</c:v>
                </c:pt>
                <c:pt idx="130">
                  <c:v>-9.2118160000000007</c:v>
                </c:pt>
                <c:pt idx="131">
                  <c:v>-9.2612870000000012</c:v>
                </c:pt>
                <c:pt idx="132">
                  <c:v>-9.3041670000000014</c:v>
                </c:pt>
                <c:pt idx="133">
                  <c:v>-9.3417600000000007</c:v>
                </c:pt>
                <c:pt idx="134">
                  <c:v>-9.3848929999999999</c:v>
                </c:pt>
                <c:pt idx="135">
                  <c:v>-9.4263250000000003</c:v>
                </c:pt>
                <c:pt idx="136">
                  <c:v>-9.4772550000000013</c:v>
                </c:pt>
                <c:pt idx="137">
                  <c:v>-9.5290550000000014</c:v>
                </c:pt>
                <c:pt idx="138">
                  <c:v>-9.5782540000000012</c:v>
                </c:pt>
                <c:pt idx="139">
                  <c:v>-9.6138640000000013</c:v>
                </c:pt>
                <c:pt idx="140">
                  <c:v>-9.6391420000000014</c:v>
                </c:pt>
                <c:pt idx="141">
                  <c:v>-9.754327</c:v>
                </c:pt>
                <c:pt idx="142">
                  <c:v>-9.8417790000000007</c:v>
                </c:pt>
                <c:pt idx="143">
                  <c:v>-9.9005360000000007</c:v>
                </c:pt>
                <c:pt idx="144">
                  <c:v>-9.9376050000000014</c:v>
                </c:pt>
                <c:pt idx="145">
                  <c:v>-9.9910820000000005</c:v>
                </c:pt>
                <c:pt idx="146">
                  <c:v>-10.090008000000001</c:v>
                </c:pt>
                <c:pt idx="147">
                  <c:v>-10.215838000000002</c:v>
                </c:pt>
                <c:pt idx="148">
                  <c:v>-10.331364000000001</c:v>
                </c:pt>
                <c:pt idx="149">
                  <c:v>-10.400036</c:v>
                </c:pt>
                <c:pt idx="150">
                  <c:v>-10.452076</c:v>
                </c:pt>
                <c:pt idx="151">
                  <c:v>-10.501519</c:v>
                </c:pt>
                <c:pt idx="152">
                  <c:v>-10.558660000000001</c:v>
                </c:pt>
                <c:pt idx="153">
                  <c:v>-10.605549</c:v>
                </c:pt>
                <c:pt idx="154">
                  <c:v>-10.663333000000002</c:v>
                </c:pt>
                <c:pt idx="155">
                  <c:v>-10.726819000000001</c:v>
                </c:pt>
                <c:pt idx="156">
                  <c:v>-10.794428</c:v>
                </c:pt>
                <c:pt idx="157">
                  <c:v>-10.861566</c:v>
                </c:pt>
                <c:pt idx="158">
                  <c:v>-10.926449</c:v>
                </c:pt>
                <c:pt idx="159">
                  <c:v>-11.007267000000001</c:v>
                </c:pt>
                <c:pt idx="160">
                  <c:v>-11.074372</c:v>
                </c:pt>
                <c:pt idx="161">
                  <c:v>-11.131926</c:v>
                </c:pt>
                <c:pt idx="162">
                  <c:v>-11.185758</c:v>
                </c:pt>
                <c:pt idx="163">
                  <c:v>-11.248378000000001</c:v>
                </c:pt>
                <c:pt idx="164">
                  <c:v>-11.300844000000001</c:v>
                </c:pt>
                <c:pt idx="165">
                  <c:v>-11.359421000000001</c:v>
                </c:pt>
                <c:pt idx="166">
                  <c:v>-11.425302</c:v>
                </c:pt>
                <c:pt idx="167">
                  <c:v>-11.496251000000001</c:v>
                </c:pt>
                <c:pt idx="168">
                  <c:v>-11.556286</c:v>
                </c:pt>
                <c:pt idx="169">
                  <c:v>-11.621174</c:v>
                </c:pt>
                <c:pt idx="170">
                  <c:v>-11.670903000000001</c:v>
                </c:pt>
                <c:pt idx="171">
                  <c:v>-11.744649000000001</c:v>
                </c:pt>
                <c:pt idx="172">
                  <c:v>-11.824362000000001</c:v>
                </c:pt>
                <c:pt idx="173">
                  <c:v>-11.966829000000001</c:v>
                </c:pt>
                <c:pt idx="174">
                  <c:v>-12.052853000000001</c:v>
                </c:pt>
                <c:pt idx="175">
                  <c:v>-12.172897000000001</c:v>
                </c:pt>
                <c:pt idx="176">
                  <c:v>-12.272525</c:v>
                </c:pt>
                <c:pt idx="177">
                  <c:v>-12.335708</c:v>
                </c:pt>
                <c:pt idx="178">
                  <c:v>-12.373186</c:v>
                </c:pt>
                <c:pt idx="179">
                  <c:v>-12.441701</c:v>
                </c:pt>
                <c:pt idx="180">
                  <c:v>-12.517967000000001</c:v>
                </c:pt>
                <c:pt idx="181">
                  <c:v>-12.597834000000001</c:v>
                </c:pt>
                <c:pt idx="182">
                  <c:v>-12.679203000000001</c:v>
                </c:pt>
                <c:pt idx="183">
                  <c:v>-12.763407000000001</c:v>
                </c:pt>
                <c:pt idx="184">
                  <c:v>-12.841931000000001</c:v>
                </c:pt>
                <c:pt idx="185">
                  <c:v>-12.940228000000001</c:v>
                </c:pt>
                <c:pt idx="186">
                  <c:v>-13.032568000000001</c:v>
                </c:pt>
                <c:pt idx="187">
                  <c:v>-13.116191000000001</c:v>
                </c:pt>
                <c:pt idx="188">
                  <c:v>-13.178903</c:v>
                </c:pt>
                <c:pt idx="189">
                  <c:v>-13.245094</c:v>
                </c:pt>
                <c:pt idx="190">
                  <c:v>-13.316868000000001</c:v>
                </c:pt>
                <c:pt idx="191">
                  <c:v>-13.401415</c:v>
                </c:pt>
                <c:pt idx="192">
                  <c:v>-13.494000000000002</c:v>
                </c:pt>
                <c:pt idx="193">
                  <c:v>-13.569828000000001</c:v>
                </c:pt>
                <c:pt idx="194">
                  <c:v>-13.682819</c:v>
                </c:pt>
                <c:pt idx="195">
                  <c:v>-13.798932000000001</c:v>
                </c:pt>
                <c:pt idx="196">
                  <c:v>-13.910965000000001</c:v>
                </c:pt>
                <c:pt idx="197">
                  <c:v>-14.0099</c:v>
                </c:pt>
                <c:pt idx="198">
                  <c:v>-14.081601000000001</c:v>
                </c:pt>
                <c:pt idx="199">
                  <c:v>-14.180232</c:v>
                </c:pt>
                <c:pt idx="200">
                  <c:v>-14.283627000000001</c:v>
                </c:pt>
                <c:pt idx="201">
                  <c:v>-14.395648000000001</c:v>
                </c:pt>
                <c:pt idx="202">
                  <c:v>-14.503941000000001</c:v>
                </c:pt>
                <c:pt idx="203">
                  <c:v>-14.597512999999999</c:v>
                </c:pt>
                <c:pt idx="204">
                  <c:v>-14.689055</c:v>
                </c:pt>
                <c:pt idx="205">
                  <c:v>-14.751820000000002</c:v>
                </c:pt>
                <c:pt idx="206">
                  <c:v>-14.796789</c:v>
                </c:pt>
                <c:pt idx="207">
                  <c:v>-14.856165000000001</c:v>
                </c:pt>
                <c:pt idx="208">
                  <c:v>-14.921422</c:v>
                </c:pt>
                <c:pt idx="209">
                  <c:v>-14.984726999999999</c:v>
                </c:pt>
                <c:pt idx="210">
                  <c:v>-15.052242</c:v>
                </c:pt>
                <c:pt idx="211">
                  <c:v>-15.101426</c:v>
                </c:pt>
                <c:pt idx="212">
                  <c:v>-15.151731000000002</c:v>
                </c:pt>
                <c:pt idx="213">
                  <c:v>-15.208879</c:v>
                </c:pt>
                <c:pt idx="214">
                  <c:v>-15.279879000000001</c:v>
                </c:pt>
                <c:pt idx="215">
                  <c:v>-15.370418000000001</c:v>
                </c:pt>
                <c:pt idx="216">
                  <c:v>-15.448838000000002</c:v>
                </c:pt>
                <c:pt idx="217">
                  <c:v>-15.526617000000002</c:v>
                </c:pt>
                <c:pt idx="218">
                  <c:v>-15.579322000000001</c:v>
                </c:pt>
                <c:pt idx="219">
                  <c:v>-15.621729999999999</c:v>
                </c:pt>
                <c:pt idx="220">
                  <c:v>-15.667562</c:v>
                </c:pt>
                <c:pt idx="221">
                  <c:v>-15.720703</c:v>
                </c:pt>
                <c:pt idx="222">
                  <c:v>-15.773569999999999</c:v>
                </c:pt>
                <c:pt idx="223">
                  <c:v>-15.825780999999999</c:v>
                </c:pt>
                <c:pt idx="224">
                  <c:v>-15.873018000000002</c:v>
                </c:pt>
                <c:pt idx="225">
                  <c:v>-15.940567000000001</c:v>
                </c:pt>
                <c:pt idx="226">
                  <c:v>-16.021273000000001</c:v>
                </c:pt>
                <c:pt idx="227">
                  <c:v>-16.096697000000002</c:v>
                </c:pt>
                <c:pt idx="228">
                  <c:v>-16.182988000000002</c:v>
                </c:pt>
                <c:pt idx="229">
                  <c:v>-16.262181999999999</c:v>
                </c:pt>
                <c:pt idx="230">
                  <c:v>-16.340748000000001</c:v>
                </c:pt>
                <c:pt idx="231">
                  <c:v>-16.420348000000001</c:v>
                </c:pt>
                <c:pt idx="232">
                  <c:v>-16.503606000000001</c:v>
                </c:pt>
                <c:pt idx="233">
                  <c:v>-16.597438</c:v>
                </c:pt>
                <c:pt idx="234">
                  <c:v>-16.700341000000002</c:v>
                </c:pt>
                <c:pt idx="235">
                  <c:v>-16.790264000000001</c:v>
                </c:pt>
                <c:pt idx="236">
                  <c:v>-16.88832</c:v>
                </c:pt>
                <c:pt idx="237">
                  <c:v>-16.978070000000002</c:v>
                </c:pt>
                <c:pt idx="238">
                  <c:v>-17.040763999999999</c:v>
                </c:pt>
                <c:pt idx="239">
                  <c:v>-17.106318000000002</c:v>
                </c:pt>
                <c:pt idx="240">
                  <c:v>-17.166035000000001</c:v>
                </c:pt>
                <c:pt idx="241">
                  <c:v>-17.271620000000002</c:v>
                </c:pt>
                <c:pt idx="242">
                  <c:v>-17.368516</c:v>
                </c:pt>
                <c:pt idx="243">
                  <c:v>-17.447713</c:v>
                </c:pt>
                <c:pt idx="244">
                  <c:v>-17.515496000000002</c:v>
                </c:pt>
                <c:pt idx="245">
                  <c:v>-17.579140000000002</c:v>
                </c:pt>
                <c:pt idx="246">
                  <c:v>-17.636799</c:v>
                </c:pt>
                <c:pt idx="247">
                  <c:v>-17.697308</c:v>
                </c:pt>
                <c:pt idx="248">
                  <c:v>-17.746189000000001</c:v>
                </c:pt>
                <c:pt idx="249">
                  <c:v>-17.796652999999999</c:v>
                </c:pt>
                <c:pt idx="250">
                  <c:v>-17.859770000000001</c:v>
                </c:pt>
                <c:pt idx="251">
                  <c:v>-17.915693000000001</c:v>
                </c:pt>
                <c:pt idx="252">
                  <c:v>-18.003619</c:v>
                </c:pt>
                <c:pt idx="253">
                  <c:v>-18.105371999999999</c:v>
                </c:pt>
                <c:pt idx="254">
                  <c:v>-18.192690000000002</c:v>
                </c:pt>
                <c:pt idx="255">
                  <c:v>-18.288625</c:v>
                </c:pt>
                <c:pt idx="256">
                  <c:v>-18.389638999999999</c:v>
                </c:pt>
                <c:pt idx="257">
                  <c:v>-18.464525000000002</c:v>
                </c:pt>
                <c:pt idx="258">
                  <c:v>-18.542596</c:v>
                </c:pt>
                <c:pt idx="259">
                  <c:v>-18.621916000000002</c:v>
                </c:pt>
                <c:pt idx="260">
                  <c:v>-18.711573000000001</c:v>
                </c:pt>
                <c:pt idx="261">
                  <c:v>-18.803827999999999</c:v>
                </c:pt>
                <c:pt idx="262">
                  <c:v>-18.880441000000001</c:v>
                </c:pt>
                <c:pt idx="263">
                  <c:v>-18.964407000000001</c:v>
                </c:pt>
                <c:pt idx="264">
                  <c:v>-19.042195</c:v>
                </c:pt>
                <c:pt idx="265">
                  <c:v>-19.113629</c:v>
                </c:pt>
                <c:pt idx="266">
                  <c:v>-19.204178000000002</c:v>
                </c:pt>
                <c:pt idx="267">
                  <c:v>-19.300272</c:v>
                </c:pt>
                <c:pt idx="268">
                  <c:v>-19.401588</c:v>
                </c:pt>
                <c:pt idx="269">
                  <c:v>-19.501336999999999</c:v>
                </c:pt>
                <c:pt idx="270">
                  <c:v>-19.599541000000002</c:v>
                </c:pt>
                <c:pt idx="271">
                  <c:v>-19.707525</c:v>
                </c:pt>
                <c:pt idx="272">
                  <c:v>-19.831046000000001</c:v>
                </c:pt>
                <c:pt idx="273">
                  <c:v>-19.950277</c:v>
                </c:pt>
                <c:pt idx="274">
                  <c:v>-20.069592</c:v>
                </c:pt>
                <c:pt idx="275">
                  <c:v>-20.154762000000002</c:v>
                </c:pt>
                <c:pt idx="276">
                  <c:v>-20.240772</c:v>
                </c:pt>
                <c:pt idx="277">
                  <c:v>-20.332784</c:v>
                </c:pt>
                <c:pt idx="278">
                  <c:v>-20.413055</c:v>
                </c:pt>
                <c:pt idx="279">
                  <c:v>-20.518585999999999</c:v>
                </c:pt>
                <c:pt idx="280">
                  <c:v>-20.622372000000002</c:v>
                </c:pt>
                <c:pt idx="281">
                  <c:v>-20.725985000000001</c:v>
                </c:pt>
                <c:pt idx="282">
                  <c:v>-20.820050999999999</c:v>
                </c:pt>
                <c:pt idx="283">
                  <c:v>-20.918272000000002</c:v>
                </c:pt>
                <c:pt idx="284">
                  <c:v>-21.010819000000001</c:v>
                </c:pt>
                <c:pt idx="285">
                  <c:v>-21.102593000000002</c:v>
                </c:pt>
                <c:pt idx="286">
                  <c:v>-21.192249</c:v>
                </c:pt>
                <c:pt idx="287">
                  <c:v>-21.295952</c:v>
                </c:pt>
                <c:pt idx="288">
                  <c:v>-21.414294999999999</c:v>
                </c:pt>
                <c:pt idx="289">
                  <c:v>-21.575073</c:v>
                </c:pt>
                <c:pt idx="290">
                  <c:v>-21.734481000000002</c:v>
                </c:pt>
                <c:pt idx="291">
                  <c:v>-21.874413000000001</c:v>
                </c:pt>
                <c:pt idx="292">
                  <c:v>-21.983605000000001</c:v>
                </c:pt>
                <c:pt idx="293">
                  <c:v>-22.093525</c:v>
                </c:pt>
                <c:pt idx="294">
                  <c:v>-22.197686000000001</c:v>
                </c:pt>
                <c:pt idx="295">
                  <c:v>-22.301673000000001</c:v>
                </c:pt>
                <c:pt idx="296">
                  <c:v>-22.408726000000001</c:v>
                </c:pt>
                <c:pt idx="297">
                  <c:v>-22.509885000000001</c:v>
                </c:pt>
                <c:pt idx="298">
                  <c:v>-22.596858000000001</c:v>
                </c:pt>
                <c:pt idx="299">
                  <c:v>-22.683439</c:v>
                </c:pt>
                <c:pt idx="300">
                  <c:v>-22.773432</c:v>
                </c:pt>
                <c:pt idx="301">
                  <c:v>-22.862696</c:v>
                </c:pt>
                <c:pt idx="302">
                  <c:v>-22.946481000000002</c:v>
                </c:pt>
                <c:pt idx="303">
                  <c:v>-23.026544000000001</c:v>
                </c:pt>
                <c:pt idx="304">
                  <c:v>-23.104626</c:v>
                </c:pt>
                <c:pt idx="305">
                  <c:v>-23.182539000000002</c:v>
                </c:pt>
                <c:pt idx="306">
                  <c:v>-23.262626000000001</c:v>
                </c:pt>
                <c:pt idx="307">
                  <c:v>-23.350493</c:v>
                </c:pt>
                <c:pt idx="308">
                  <c:v>-23.440358</c:v>
                </c:pt>
                <c:pt idx="309">
                  <c:v>-23.540666999999999</c:v>
                </c:pt>
                <c:pt idx="310">
                  <c:v>-23.633752000000001</c:v>
                </c:pt>
                <c:pt idx="311">
                  <c:v>-23.736337000000002</c:v>
                </c:pt>
                <c:pt idx="312">
                  <c:v>-23.872033000000002</c:v>
                </c:pt>
                <c:pt idx="313">
                  <c:v>-24.033432000000001</c:v>
                </c:pt>
                <c:pt idx="314">
                  <c:v>-24.188884999999999</c:v>
                </c:pt>
                <c:pt idx="315">
                  <c:v>-24.337486999999999</c:v>
                </c:pt>
                <c:pt idx="316">
                  <c:v>-24.505198</c:v>
                </c:pt>
                <c:pt idx="317">
                  <c:v>-24.714510000000001</c:v>
                </c:pt>
                <c:pt idx="318">
                  <c:v>-24.974143999999999</c:v>
                </c:pt>
                <c:pt idx="319">
                  <c:v>-25.450362999999999</c:v>
                </c:pt>
                <c:pt idx="320">
                  <c:v>-34.813308999999997</c:v>
                </c:pt>
              </c:numCache>
            </c:numRef>
          </c:xVal>
          <c:yVal>
            <c:numRef>
              <c:f>Elaborated!$N$3:$N$320</c:f>
              <c:numCache>
                <c:formatCode>0.00</c:formatCode>
                <c:ptCount val="318"/>
                <c:pt idx="0">
                  <c:v>3.6821184000000002E-4</c:v>
                </c:pt>
                <c:pt idx="1">
                  <c:v>9.0208637999999997E-4</c:v>
                </c:pt>
                <c:pt idx="2">
                  <c:v>0.60555713</c:v>
                </c:pt>
                <c:pt idx="3">
                  <c:v>0.60730399999999995</c:v>
                </c:pt>
                <c:pt idx="4">
                  <c:v>0.60508874000000001</c:v>
                </c:pt>
                <c:pt idx="5">
                  <c:v>0.60517809</c:v>
                </c:pt>
                <c:pt idx="6">
                  <c:v>0.60555968999999998</c:v>
                </c:pt>
                <c:pt idx="7">
                  <c:v>0.60569667999999999</c:v>
                </c:pt>
                <c:pt idx="8">
                  <c:v>0.60496326</c:v>
                </c:pt>
                <c:pt idx="9">
                  <c:v>0.60656451</c:v>
                </c:pt>
                <c:pt idx="10">
                  <c:v>0.60507138999999999</c:v>
                </c:pt>
                <c:pt idx="11">
                  <c:v>0.61505067000000002</c:v>
                </c:pt>
                <c:pt idx="12">
                  <c:v>1.1105381000000001</c:v>
                </c:pt>
                <c:pt idx="13">
                  <c:v>1.3434866000000001</c:v>
                </c:pt>
                <c:pt idx="14">
                  <c:v>1.5014361000000001</c:v>
                </c:pt>
                <c:pt idx="15">
                  <c:v>1.5987552</c:v>
                </c:pt>
                <c:pt idx="16">
                  <c:v>1.7239578</c:v>
                </c:pt>
                <c:pt idx="17">
                  <c:v>1.8698812</c:v>
                </c:pt>
                <c:pt idx="18">
                  <c:v>1.9885735</c:v>
                </c:pt>
                <c:pt idx="19">
                  <c:v>2.1007414</c:v>
                </c:pt>
                <c:pt idx="20">
                  <c:v>2.2261378999999999</c:v>
                </c:pt>
                <c:pt idx="21">
                  <c:v>2.3298749000000001</c:v>
                </c:pt>
                <c:pt idx="22">
                  <c:v>2.4301560000000002</c:v>
                </c:pt>
                <c:pt idx="23">
                  <c:v>2.5351083000000001</c:v>
                </c:pt>
                <c:pt idx="24">
                  <c:v>2.6332868999999999</c:v>
                </c:pt>
                <c:pt idx="25">
                  <c:v>2.7171313000000001</c:v>
                </c:pt>
                <c:pt idx="26">
                  <c:v>2.8034319000000001</c:v>
                </c:pt>
                <c:pt idx="27">
                  <c:v>2.8876632999999998</c:v>
                </c:pt>
                <c:pt idx="28">
                  <c:v>2.9765462999999999</c:v>
                </c:pt>
                <c:pt idx="29">
                  <c:v>3.0954598</c:v>
                </c:pt>
                <c:pt idx="30">
                  <c:v>3.2108319999999999</c:v>
                </c:pt>
                <c:pt idx="31">
                  <c:v>3.333885</c:v>
                </c:pt>
                <c:pt idx="32">
                  <c:v>3.4813812</c:v>
                </c:pt>
                <c:pt idx="33">
                  <c:v>3.6031268000000001</c:v>
                </c:pt>
                <c:pt idx="34">
                  <c:v>3.6824658000000001</c:v>
                </c:pt>
                <c:pt idx="35">
                  <c:v>3.7634435000000002</c:v>
                </c:pt>
                <c:pt idx="36">
                  <c:v>3.8892001999999999</c:v>
                </c:pt>
                <c:pt idx="37">
                  <c:v>4.0403127000000003</c:v>
                </c:pt>
                <c:pt idx="38">
                  <c:v>4.1807809999999996</c:v>
                </c:pt>
                <c:pt idx="39">
                  <c:v>4.3032250000000003</c:v>
                </c:pt>
                <c:pt idx="40">
                  <c:v>4.4394612000000002</c:v>
                </c:pt>
                <c:pt idx="41">
                  <c:v>4.5854496999999999</c:v>
                </c:pt>
                <c:pt idx="42">
                  <c:v>4.6910577</c:v>
                </c:pt>
                <c:pt idx="43">
                  <c:v>4.8229705999999997</c:v>
                </c:pt>
                <c:pt idx="44">
                  <c:v>4.9879727000000003</c:v>
                </c:pt>
                <c:pt idx="45">
                  <c:v>5.1502239000000003</c:v>
                </c:pt>
                <c:pt idx="46">
                  <c:v>5.2751583999999996</c:v>
                </c:pt>
                <c:pt idx="47">
                  <c:v>5.3823546999999996</c:v>
                </c:pt>
                <c:pt idx="48">
                  <c:v>5.5268984999999997</c:v>
                </c:pt>
                <c:pt idx="49">
                  <c:v>5.6679339999999998</c:v>
                </c:pt>
                <c:pt idx="50">
                  <c:v>5.8296372999999999</c:v>
                </c:pt>
                <c:pt idx="51">
                  <c:v>5.9663222999999999</c:v>
                </c:pt>
                <c:pt idx="52">
                  <c:v>6.0820999999999996</c:v>
                </c:pt>
                <c:pt idx="53">
                  <c:v>6.2180128999999997</c:v>
                </c:pt>
                <c:pt idx="54">
                  <c:v>6.3315463000000003</c:v>
                </c:pt>
                <c:pt idx="55">
                  <c:v>6.4413406000000002</c:v>
                </c:pt>
                <c:pt idx="56">
                  <c:v>6.5305878000000002</c:v>
                </c:pt>
                <c:pt idx="57">
                  <c:v>6.6627396000000001</c:v>
                </c:pt>
                <c:pt idx="58">
                  <c:v>6.8884534000000004</c:v>
                </c:pt>
                <c:pt idx="59">
                  <c:v>7.0593706999999997</c:v>
                </c:pt>
                <c:pt idx="60">
                  <c:v>7.1894052000000004</c:v>
                </c:pt>
                <c:pt idx="61">
                  <c:v>7.3594347000000004</c:v>
                </c:pt>
                <c:pt idx="62">
                  <c:v>7.5392212000000001</c:v>
                </c:pt>
                <c:pt idx="63">
                  <c:v>7.7129377999999997</c:v>
                </c:pt>
                <c:pt idx="64">
                  <c:v>7.8416218000000004</c:v>
                </c:pt>
                <c:pt idx="65">
                  <c:v>7.9339750000000002</c:v>
                </c:pt>
                <c:pt idx="66">
                  <c:v>8.0250108000000004</c:v>
                </c:pt>
                <c:pt idx="67">
                  <c:v>8.0913359000000007</c:v>
                </c:pt>
                <c:pt idx="68">
                  <c:v>8.1533342999999991</c:v>
                </c:pt>
                <c:pt idx="69">
                  <c:v>8.2046919000000003</c:v>
                </c:pt>
                <c:pt idx="70">
                  <c:v>8.2518557000000001</c:v>
                </c:pt>
                <c:pt idx="71">
                  <c:v>8.3078287999999993</c:v>
                </c:pt>
                <c:pt idx="72">
                  <c:v>8.3765006999999994</c:v>
                </c:pt>
                <c:pt idx="73">
                  <c:v>8.4635931000000006</c:v>
                </c:pt>
                <c:pt idx="74">
                  <c:v>8.5693780999999998</c:v>
                </c:pt>
                <c:pt idx="75">
                  <c:v>8.6786110999999995</c:v>
                </c:pt>
                <c:pt idx="76">
                  <c:v>8.7838401000000008</c:v>
                </c:pt>
                <c:pt idx="77">
                  <c:v>8.9059930999999999</c:v>
                </c:pt>
                <c:pt idx="78">
                  <c:v>9.0317857000000004</c:v>
                </c:pt>
                <c:pt idx="79">
                  <c:v>9.1776354999999992</c:v>
                </c:pt>
                <c:pt idx="80">
                  <c:v>9.3160945000000002</c:v>
                </c:pt>
                <c:pt idx="81">
                  <c:v>9.4224267000000008</c:v>
                </c:pt>
                <c:pt idx="82">
                  <c:v>9.5323420999999993</c:v>
                </c:pt>
                <c:pt idx="83">
                  <c:v>9.6462597999999993</c:v>
                </c:pt>
                <c:pt idx="84">
                  <c:v>9.7373999999999992</c:v>
                </c:pt>
                <c:pt idx="85">
                  <c:v>9.8221395000000005</c:v>
                </c:pt>
                <c:pt idx="86">
                  <c:v>9.8919855000000005</c:v>
                </c:pt>
                <c:pt idx="87">
                  <c:v>9.9693596000000007</c:v>
                </c:pt>
                <c:pt idx="88">
                  <c:v>10.064572</c:v>
                </c:pt>
                <c:pt idx="89">
                  <c:v>10.141748</c:v>
                </c:pt>
                <c:pt idx="90">
                  <c:v>10.212965000000001</c:v>
                </c:pt>
                <c:pt idx="91">
                  <c:v>10.304406999999999</c:v>
                </c:pt>
                <c:pt idx="92">
                  <c:v>10.415806</c:v>
                </c:pt>
                <c:pt idx="93">
                  <c:v>10.585692999999999</c:v>
                </c:pt>
                <c:pt idx="94">
                  <c:v>10.743347</c:v>
                </c:pt>
                <c:pt idx="95">
                  <c:v>10.911553</c:v>
                </c:pt>
                <c:pt idx="96">
                  <c:v>11.063765</c:v>
                </c:pt>
                <c:pt idx="97">
                  <c:v>11.177159</c:v>
                </c:pt>
                <c:pt idx="98">
                  <c:v>11.273326000000001</c:v>
                </c:pt>
                <c:pt idx="99">
                  <c:v>11.364499</c:v>
                </c:pt>
                <c:pt idx="100">
                  <c:v>11.471351</c:v>
                </c:pt>
                <c:pt idx="101">
                  <c:v>11.560282000000001</c:v>
                </c:pt>
                <c:pt idx="102">
                  <c:v>11.649095000000001</c:v>
                </c:pt>
                <c:pt idx="103">
                  <c:v>11.71743</c:v>
                </c:pt>
                <c:pt idx="104">
                  <c:v>11.777725</c:v>
                </c:pt>
                <c:pt idx="105">
                  <c:v>11.864663</c:v>
                </c:pt>
                <c:pt idx="106">
                  <c:v>11.964216</c:v>
                </c:pt>
                <c:pt idx="107">
                  <c:v>12.057779999999999</c:v>
                </c:pt>
                <c:pt idx="108">
                  <c:v>12.129303</c:v>
                </c:pt>
                <c:pt idx="109">
                  <c:v>12.192401</c:v>
                </c:pt>
                <c:pt idx="110">
                  <c:v>12.273407000000001</c:v>
                </c:pt>
                <c:pt idx="111">
                  <c:v>12.362204</c:v>
                </c:pt>
                <c:pt idx="112">
                  <c:v>12.463773</c:v>
                </c:pt>
                <c:pt idx="113">
                  <c:v>12.561674999999999</c:v>
                </c:pt>
                <c:pt idx="114">
                  <c:v>12.657382</c:v>
                </c:pt>
                <c:pt idx="115">
                  <c:v>12.777732</c:v>
                </c:pt>
                <c:pt idx="116">
                  <c:v>12.897662</c:v>
                </c:pt>
                <c:pt idx="117">
                  <c:v>13.024476</c:v>
                </c:pt>
                <c:pt idx="118">
                  <c:v>13.155234999999999</c:v>
                </c:pt>
                <c:pt idx="119">
                  <c:v>13.301030000000001</c:v>
                </c:pt>
                <c:pt idx="120">
                  <c:v>13.433425</c:v>
                </c:pt>
                <c:pt idx="121">
                  <c:v>13.545477999999999</c:v>
                </c:pt>
                <c:pt idx="122">
                  <c:v>13.650036</c:v>
                </c:pt>
                <c:pt idx="123">
                  <c:v>13.717758999999999</c:v>
                </c:pt>
                <c:pt idx="124">
                  <c:v>13.799538</c:v>
                </c:pt>
                <c:pt idx="125">
                  <c:v>13.901697</c:v>
                </c:pt>
                <c:pt idx="126">
                  <c:v>13.996699</c:v>
                </c:pt>
                <c:pt idx="127">
                  <c:v>14.113485000000001</c:v>
                </c:pt>
                <c:pt idx="128">
                  <c:v>14.232621</c:v>
                </c:pt>
                <c:pt idx="129">
                  <c:v>14.344815000000001</c:v>
                </c:pt>
                <c:pt idx="130">
                  <c:v>14.439316</c:v>
                </c:pt>
                <c:pt idx="131">
                  <c:v>14.506917</c:v>
                </c:pt>
                <c:pt idx="132">
                  <c:v>14.569971000000001</c:v>
                </c:pt>
                <c:pt idx="133">
                  <c:v>14.624169</c:v>
                </c:pt>
                <c:pt idx="134">
                  <c:v>14.682767</c:v>
                </c:pt>
                <c:pt idx="135">
                  <c:v>14.746485</c:v>
                </c:pt>
                <c:pt idx="136">
                  <c:v>14.816836</c:v>
                </c:pt>
                <c:pt idx="137">
                  <c:v>14.891539</c:v>
                </c:pt>
                <c:pt idx="138">
                  <c:v>14.952824</c:v>
                </c:pt>
                <c:pt idx="139">
                  <c:v>14.994410999999999</c:v>
                </c:pt>
                <c:pt idx="140">
                  <c:v>15.030851</c:v>
                </c:pt>
                <c:pt idx="141">
                  <c:v>15.143250999999999</c:v>
                </c:pt>
                <c:pt idx="142">
                  <c:v>15.273889</c:v>
                </c:pt>
                <c:pt idx="143">
                  <c:v>15.353125</c:v>
                </c:pt>
                <c:pt idx="144">
                  <c:v>15.406627</c:v>
                </c:pt>
                <c:pt idx="145">
                  <c:v>15.491788</c:v>
                </c:pt>
                <c:pt idx="146">
                  <c:v>15.655093000000001</c:v>
                </c:pt>
                <c:pt idx="147">
                  <c:v>15.845038000000001</c:v>
                </c:pt>
                <c:pt idx="148">
                  <c:v>16.011475000000001</c:v>
                </c:pt>
                <c:pt idx="149">
                  <c:v>16.097857999999999</c:v>
                </c:pt>
                <c:pt idx="150">
                  <c:v>16.169910999999999</c:v>
                </c:pt>
                <c:pt idx="151">
                  <c:v>16.240779</c:v>
                </c:pt>
                <c:pt idx="152">
                  <c:v>16.313286999999999</c:v>
                </c:pt>
                <c:pt idx="153">
                  <c:v>16.385508999999999</c:v>
                </c:pt>
                <c:pt idx="154">
                  <c:v>16.470690999999999</c:v>
                </c:pt>
                <c:pt idx="155">
                  <c:v>16.565854000000002</c:v>
                </c:pt>
                <c:pt idx="156">
                  <c:v>16.657855999999999</c:v>
                </c:pt>
                <c:pt idx="157">
                  <c:v>16.747508</c:v>
                </c:pt>
                <c:pt idx="158">
                  <c:v>16.848769999999998</c:v>
                </c:pt>
                <c:pt idx="159">
                  <c:v>16.956113999999999</c:v>
                </c:pt>
                <c:pt idx="160">
                  <c:v>17.048203000000001</c:v>
                </c:pt>
                <c:pt idx="161">
                  <c:v>17.12613</c:v>
                </c:pt>
                <c:pt idx="162">
                  <c:v>17.202133</c:v>
                </c:pt>
                <c:pt idx="163">
                  <c:v>17.295822999999999</c:v>
                </c:pt>
                <c:pt idx="164">
                  <c:v>17.365013999999999</c:v>
                </c:pt>
                <c:pt idx="165">
                  <c:v>17.455055000000002</c:v>
                </c:pt>
                <c:pt idx="166">
                  <c:v>17.552129000000001</c:v>
                </c:pt>
                <c:pt idx="167">
                  <c:v>17.652286</c:v>
                </c:pt>
                <c:pt idx="168">
                  <c:v>17.736471999999999</c:v>
                </c:pt>
                <c:pt idx="169">
                  <c:v>17.837534999999999</c:v>
                </c:pt>
                <c:pt idx="170">
                  <c:v>17.897822999999999</c:v>
                </c:pt>
                <c:pt idx="171">
                  <c:v>18.001567000000001</c:v>
                </c:pt>
                <c:pt idx="172">
                  <c:v>18.136937</c:v>
                </c:pt>
                <c:pt idx="173">
                  <c:v>18.333924</c:v>
                </c:pt>
                <c:pt idx="174">
                  <c:v>18.457301999999999</c:v>
                </c:pt>
                <c:pt idx="175">
                  <c:v>18.642593000000002</c:v>
                </c:pt>
                <c:pt idx="176">
                  <c:v>18.770873000000002</c:v>
                </c:pt>
                <c:pt idx="177">
                  <c:v>18.852108000000001</c:v>
                </c:pt>
                <c:pt idx="178">
                  <c:v>18.897227000000001</c:v>
                </c:pt>
                <c:pt idx="179">
                  <c:v>18.994349</c:v>
                </c:pt>
                <c:pt idx="180">
                  <c:v>19.102743</c:v>
                </c:pt>
                <c:pt idx="181">
                  <c:v>19.213173999999999</c:v>
                </c:pt>
                <c:pt idx="182">
                  <c:v>19.319078999999999</c:v>
                </c:pt>
                <c:pt idx="183">
                  <c:v>19.441718999999999</c:v>
                </c:pt>
                <c:pt idx="184">
                  <c:v>19.55696</c:v>
                </c:pt>
                <c:pt idx="185">
                  <c:v>19.695364000000001</c:v>
                </c:pt>
                <c:pt idx="186">
                  <c:v>19.819392000000001</c:v>
                </c:pt>
                <c:pt idx="187">
                  <c:v>19.921778</c:v>
                </c:pt>
                <c:pt idx="188">
                  <c:v>20.000394</c:v>
                </c:pt>
                <c:pt idx="189">
                  <c:v>20.082939</c:v>
                </c:pt>
                <c:pt idx="190">
                  <c:v>20.185113000000001</c:v>
                </c:pt>
                <c:pt idx="191">
                  <c:v>20.299886000000001</c:v>
                </c:pt>
                <c:pt idx="192">
                  <c:v>20.423992999999999</c:v>
                </c:pt>
                <c:pt idx="193">
                  <c:v>20.532285000000002</c:v>
                </c:pt>
                <c:pt idx="194">
                  <c:v>20.688625999999999</c:v>
                </c:pt>
                <c:pt idx="195">
                  <c:v>20.852278999999999</c:v>
                </c:pt>
                <c:pt idx="196">
                  <c:v>20.995135999999999</c:v>
                </c:pt>
                <c:pt idx="197">
                  <c:v>21.111599999999999</c:v>
                </c:pt>
                <c:pt idx="198">
                  <c:v>21.210829</c:v>
                </c:pt>
                <c:pt idx="199">
                  <c:v>21.329982000000001</c:v>
                </c:pt>
                <c:pt idx="200">
                  <c:v>21.48321</c:v>
                </c:pt>
                <c:pt idx="201">
                  <c:v>21.625478999999999</c:v>
                </c:pt>
                <c:pt idx="202">
                  <c:v>21.758541999999998</c:v>
                </c:pt>
                <c:pt idx="203">
                  <c:v>21.885829999999999</c:v>
                </c:pt>
                <c:pt idx="204">
                  <c:v>21.992104000000001</c:v>
                </c:pt>
                <c:pt idx="205">
                  <c:v>22.064599000000001</c:v>
                </c:pt>
                <c:pt idx="206">
                  <c:v>22.119973999999999</c:v>
                </c:pt>
                <c:pt idx="207">
                  <c:v>22.187595999999999</c:v>
                </c:pt>
                <c:pt idx="208">
                  <c:v>22.265181999999999</c:v>
                </c:pt>
                <c:pt idx="209">
                  <c:v>22.350946</c:v>
                </c:pt>
                <c:pt idx="210">
                  <c:v>22.426978999999999</c:v>
                </c:pt>
                <c:pt idx="211">
                  <c:v>22.494986000000001</c:v>
                </c:pt>
                <c:pt idx="212">
                  <c:v>22.558588</c:v>
                </c:pt>
                <c:pt idx="213">
                  <c:v>22.635189</c:v>
                </c:pt>
                <c:pt idx="214">
                  <c:v>22.733896000000001</c:v>
                </c:pt>
                <c:pt idx="215">
                  <c:v>22.860831000000001</c:v>
                </c:pt>
                <c:pt idx="216">
                  <c:v>22.973794000000002</c:v>
                </c:pt>
                <c:pt idx="217">
                  <c:v>23.059725</c:v>
                </c:pt>
                <c:pt idx="218">
                  <c:v>23.124524000000001</c:v>
                </c:pt>
                <c:pt idx="219">
                  <c:v>23.174209999999999</c:v>
                </c:pt>
                <c:pt idx="220">
                  <c:v>23.233169</c:v>
                </c:pt>
                <c:pt idx="221">
                  <c:v>23.307088</c:v>
                </c:pt>
                <c:pt idx="222">
                  <c:v>23.373276000000001</c:v>
                </c:pt>
                <c:pt idx="223">
                  <c:v>23.440712000000001</c:v>
                </c:pt>
                <c:pt idx="224">
                  <c:v>23.516190999999999</c:v>
                </c:pt>
                <c:pt idx="225">
                  <c:v>23.602008000000001</c:v>
                </c:pt>
                <c:pt idx="226">
                  <c:v>23.706212000000001</c:v>
                </c:pt>
                <c:pt idx="227">
                  <c:v>23.812245999999998</c:v>
                </c:pt>
                <c:pt idx="228">
                  <c:v>23.920584999999999</c:v>
                </c:pt>
                <c:pt idx="229">
                  <c:v>24.031521000000001</c:v>
                </c:pt>
                <c:pt idx="230">
                  <c:v>24.132189</c:v>
                </c:pt>
                <c:pt idx="231">
                  <c:v>24.239328</c:v>
                </c:pt>
                <c:pt idx="232">
                  <c:v>24.354002000000001</c:v>
                </c:pt>
                <c:pt idx="233">
                  <c:v>24.479747</c:v>
                </c:pt>
                <c:pt idx="234">
                  <c:v>24.610188999999998</c:v>
                </c:pt>
                <c:pt idx="235">
                  <c:v>24.728394000000002</c:v>
                </c:pt>
                <c:pt idx="236">
                  <c:v>24.855551999999999</c:v>
                </c:pt>
                <c:pt idx="237">
                  <c:v>24.955358</c:v>
                </c:pt>
                <c:pt idx="238">
                  <c:v>25.028085999999998</c:v>
                </c:pt>
                <c:pt idx="239">
                  <c:v>25.092742000000001</c:v>
                </c:pt>
                <c:pt idx="240">
                  <c:v>25.172281000000002</c:v>
                </c:pt>
                <c:pt idx="241">
                  <c:v>25.314717999999999</c:v>
                </c:pt>
                <c:pt idx="242">
                  <c:v>25.427154999999999</c:v>
                </c:pt>
                <c:pt idx="243">
                  <c:v>25.529726</c:v>
                </c:pt>
                <c:pt idx="244">
                  <c:v>25.611284000000001</c:v>
                </c:pt>
                <c:pt idx="245">
                  <c:v>25.677040999999999</c:v>
                </c:pt>
                <c:pt idx="246">
                  <c:v>25.742215000000002</c:v>
                </c:pt>
                <c:pt idx="247">
                  <c:v>25.812328999999998</c:v>
                </c:pt>
                <c:pt idx="248">
                  <c:v>25.870972999999999</c:v>
                </c:pt>
                <c:pt idx="249">
                  <c:v>25.936646</c:v>
                </c:pt>
                <c:pt idx="250">
                  <c:v>26.010459000000001</c:v>
                </c:pt>
                <c:pt idx="251">
                  <c:v>26.085591000000001</c:v>
                </c:pt>
                <c:pt idx="252">
                  <c:v>26.211027000000001</c:v>
                </c:pt>
                <c:pt idx="253">
                  <c:v>26.334439</c:v>
                </c:pt>
                <c:pt idx="254">
                  <c:v>26.433714999999999</c:v>
                </c:pt>
                <c:pt idx="255">
                  <c:v>26.562828</c:v>
                </c:pt>
                <c:pt idx="256">
                  <c:v>26.677389000000002</c:v>
                </c:pt>
                <c:pt idx="257">
                  <c:v>26.749793</c:v>
                </c:pt>
                <c:pt idx="258">
                  <c:v>26.845528000000002</c:v>
                </c:pt>
                <c:pt idx="259">
                  <c:v>26.942767</c:v>
                </c:pt>
                <c:pt idx="260">
                  <c:v>27.049602</c:v>
                </c:pt>
                <c:pt idx="261">
                  <c:v>27.150134999999999</c:v>
                </c:pt>
                <c:pt idx="262">
                  <c:v>27.239678999999999</c:v>
                </c:pt>
                <c:pt idx="263">
                  <c:v>27.333359000000002</c:v>
                </c:pt>
                <c:pt idx="264">
                  <c:v>27.424477</c:v>
                </c:pt>
                <c:pt idx="265">
                  <c:v>27.509806999999999</c:v>
                </c:pt>
                <c:pt idx="266">
                  <c:v>27.613348999999999</c:v>
                </c:pt>
                <c:pt idx="267">
                  <c:v>27.723067</c:v>
                </c:pt>
                <c:pt idx="268">
                  <c:v>27.833044999999998</c:v>
                </c:pt>
                <c:pt idx="269">
                  <c:v>27.944683000000001</c:v>
                </c:pt>
                <c:pt idx="270">
                  <c:v>28.062479</c:v>
                </c:pt>
                <c:pt idx="271">
                  <c:v>28.192001999999999</c:v>
                </c:pt>
                <c:pt idx="272">
                  <c:v>28.340851000000001</c:v>
                </c:pt>
                <c:pt idx="273">
                  <c:v>28.479040000000001</c:v>
                </c:pt>
                <c:pt idx="274">
                  <c:v>28.589303999999998</c:v>
                </c:pt>
                <c:pt idx="275">
                  <c:v>28.675661999999999</c:v>
                </c:pt>
                <c:pt idx="276">
                  <c:v>28.763380000000002</c:v>
                </c:pt>
                <c:pt idx="277">
                  <c:v>28.845165999999999</c:v>
                </c:pt>
                <c:pt idx="278">
                  <c:v>28.927859999999999</c:v>
                </c:pt>
                <c:pt idx="279">
                  <c:v>29.061264999999999</c:v>
                </c:pt>
                <c:pt idx="280">
                  <c:v>29.173411999999999</c:v>
                </c:pt>
                <c:pt idx="281">
                  <c:v>29.282831999999999</c:v>
                </c:pt>
                <c:pt idx="282">
                  <c:v>29.374694000000002</c:v>
                </c:pt>
                <c:pt idx="283">
                  <c:v>29.471540000000001</c:v>
                </c:pt>
                <c:pt idx="284">
                  <c:v>29.558623000000001</c:v>
                </c:pt>
                <c:pt idx="285">
                  <c:v>29.645631000000002</c:v>
                </c:pt>
                <c:pt idx="286">
                  <c:v>29.740425999999999</c:v>
                </c:pt>
                <c:pt idx="287">
                  <c:v>29.851108</c:v>
                </c:pt>
                <c:pt idx="288">
                  <c:v>29.98301</c:v>
                </c:pt>
                <c:pt idx="289">
                  <c:v>30.188448000000001</c:v>
                </c:pt>
                <c:pt idx="290">
                  <c:v>30.352782000000001</c:v>
                </c:pt>
                <c:pt idx="291">
                  <c:v>30.478642000000001</c:v>
                </c:pt>
                <c:pt idx="292">
                  <c:v>30.572561</c:v>
                </c:pt>
                <c:pt idx="293">
                  <c:v>30.658224000000001</c:v>
                </c:pt>
                <c:pt idx="294">
                  <c:v>30.747539</c:v>
                </c:pt>
                <c:pt idx="295">
                  <c:v>30.845663999999999</c:v>
                </c:pt>
                <c:pt idx="296">
                  <c:v>30.940781999999999</c:v>
                </c:pt>
                <c:pt idx="297">
                  <c:v>31.025241999999999</c:v>
                </c:pt>
                <c:pt idx="298">
                  <c:v>31.090261000000002</c:v>
                </c:pt>
                <c:pt idx="299">
                  <c:v>31.174959000000001</c:v>
                </c:pt>
                <c:pt idx="300">
                  <c:v>31.247281000000001</c:v>
                </c:pt>
                <c:pt idx="301">
                  <c:v>31.311433000000001</c:v>
                </c:pt>
                <c:pt idx="302">
                  <c:v>31.380787999999999</c:v>
                </c:pt>
                <c:pt idx="303">
                  <c:v>31.440106</c:v>
                </c:pt>
                <c:pt idx="304">
                  <c:v>31.490817</c:v>
                </c:pt>
                <c:pt idx="305">
                  <c:v>31.549669000000002</c:v>
                </c:pt>
                <c:pt idx="306">
                  <c:v>31.613828000000002</c:v>
                </c:pt>
                <c:pt idx="307">
                  <c:v>31.680463</c:v>
                </c:pt>
                <c:pt idx="308">
                  <c:v>31.751152999999999</c:v>
                </c:pt>
                <c:pt idx="309">
                  <c:v>31.825828000000001</c:v>
                </c:pt>
                <c:pt idx="310">
                  <c:v>31.884682999999999</c:v>
                </c:pt>
                <c:pt idx="311">
                  <c:v>31.945761000000001</c:v>
                </c:pt>
                <c:pt idx="312">
                  <c:v>32.061005000000002</c:v>
                </c:pt>
                <c:pt idx="313">
                  <c:v>32.162571</c:v>
                </c:pt>
                <c:pt idx="314">
                  <c:v>32.216679999999997</c:v>
                </c:pt>
                <c:pt idx="315">
                  <c:v>32.233226999999999</c:v>
                </c:pt>
                <c:pt idx="316">
                  <c:v>32.266126</c:v>
                </c:pt>
                <c:pt idx="317">
                  <c:v>32.294387999999998</c:v>
                </c:pt>
              </c:numCache>
            </c:numRef>
          </c:yVal>
          <c:smooth val="1"/>
          <c:extLst>
            <c:ext xmlns:c16="http://schemas.microsoft.com/office/drawing/2014/chart" uri="{C3380CC4-5D6E-409C-BE32-E72D297353CC}">
              <c16:uniqueId val="{00000003-092D-4FE5-BAF7-2C706E05A835}"/>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Elaborated!$J$3:$J$324</c:f>
              <c:numCache>
                <c:formatCode>0.00</c:formatCode>
                <c:ptCount val="322"/>
                <c:pt idx="0">
                  <c:v>-7.9892224999999996E-5</c:v>
                </c:pt>
                <c:pt idx="1">
                  <c:v>1.7887196999999999E-4</c:v>
                </c:pt>
                <c:pt idx="2">
                  <c:v>5.4641391999999997E-2</c:v>
                </c:pt>
                <c:pt idx="3">
                  <c:v>5.5136404E-2</c:v>
                </c:pt>
                <c:pt idx="4">
                  <c:v>5.5169020999999999E-2</c:v>
                </c:pt>
                <c:pt idx="5">
                  <c:v>5.4427402E-2</c:v>
                </c:pt>
                <c:pt idx="6">
                  <c:v>5.4514707000000003E-2</c:v>
                </c:pt>
                <c:pt idx="7">
                  <c:v>5.4303470999999999E-2</c:v>
                </c:pt>
                <c:pt idx="8">
                  <c:v>5.6454342999999997E-2</c:v>
                </c:pt>
                <c:pt idx="9">
                  <c:v>5.5141999999999997E-2</c:v>
                </c:pt>
                <c:pt idx="10">
                  <c:v>5.5370001000000002E-2</c:v>
                </c:pt>
                <c:pt idx="11">
                  <c:v>5.4448372000000002E-2</c:v>
                </c:pt>
                <c:pt idx="12">
                  <c:v>9.9008342999999999E-2</c:v>
                </c:pt>
                <c:pt idx="13">
                  <c:v>0.12214706</c:v>
                </c:pt>
                <c:pt idx="14">
                  <c:v>0.13465791999999999</c:v>
                </c:pt>
                <c:pt idx="15">
                  <c:v>0.14213772</c:v>
                </c:pt>
                <c:pt idx="16">
                  <c:v>0.15150611999999999</c:v>
                </c:pt>
                <c:pt idx="17">
                  <c:v>0.16336385</c:v>
                </c:pt>
                <c:pt idx="18">
                  <c:v>0.17159231</c:v>
                </c:pt>
                <c:pt idx="19">
                  <c:v>0.18063480000000001</c:v>
                </c:pt>
                <c:pt idx="20">
                  <c:v>0.18589799000000001</c:v>
                </c:pt>
                <c:pt idx="21">
                  <c:v>0.1883321</c:v>
                </c:pt>
                <c:pt idx="22">
                  <c:v>0.19038542999999999</c:v>
                </c:pt>
                <c:pt idx="23">
                  <c:v>0.19255301</c:v>
                </c:pt>
                <c:pt idx="24">
                  <c:v>0.19426346999999999</c:v>
                </c:pt>
                <c:pt idx="25">
                  <c:v>0.19714420999999999</c:v>
                </c:pt>
                <c:pt idx="26">
                  <c:v>0.19889457999999999</c:v>
                </c:pt>
                <c:pt idx="27">
                  <c:v>0.19861322000000001</c:v>
                </c:pt>
                <c:pt idx="28">
                  <c:v>0.20065870999999999</c:v>
                </c:pt>
                <c:pt idx="29">
                  <c:v>0.19758318</c:v>
                </c:pt>
                <c:pt idx="30">
                  <c:v>0.19843543999999999</c:v>
                </c:pt>
                <c:pt idx="31">
                  <c:v>0.19922413999999999</c:v>
                </c:pt>
                <c:pt idx="32">
                  <c:v>0.20051997999999999</c:v>
                </c:pt>
                <c:pt idx="33">
                  <c:v>0.19963312</c:v>
                </c:pt>
                <c:pt idx="34">
                  <c:v>0.19921398000000001</c:v>
                </c:pt>
                <c:pt idx="35">
                  <c:v>0.19987542</c:v>
                </c:pt>
                <c:pt idx="36">
                  <c:v>0.20064662999999999</c:v>
                </c:pt>
                <c:pt idx="37">
                  <c:v>0.19914857</c:v>
                </c:pt>
                <c:pt idx="38">
                  <c:v>0.2010074</c:v>
                </c:pt>
                <c:pt idx="39">
                  <c:v>0.20241486</c:v>
                </c:pt>
                <c:pt idx="40">
                  <c:v>0.20387287000000001</c:v>
                </c:pt>
                <c:pt idx="41">
                  <c:v>0.20456635000000001</c:v>
                </c:pt>
                <c:pt idx="42">
                  <c:v>0.20492632999999999</c:v>
                </c:pt>
                <c:pt idx="43">
                  <c:v>0.20765001999999999</c:v>
                </c:pt>
                <c:pt idx="44">
                  <c:v>0.20859003000000001</c:v>
                </c:pt>
                <c:pt idx="45">
                  <c:v>0.21054765</c:v>
                </c:pt>
                <c:pt idx="46">
                  <c:v>0.21286927999999999</c:v>
                </c:pt>
                <c:pt idx="47">
                  <c:v>0.21287585000000001</c:v>
                </c:pt>
                <c:pt idx="48">
                  <c:v>0.21542736000000001</c:v>
                </c:pt>
                <c:pt idx="49">
                  <c:v>0.21709624</c:v>
                </c:pt>
                <c:pt idx="50">
                  <c:v>0.21918313</c:v>
                </c:pt>
                <c:pt idx="51">
                  <c:v>0.22051734000000001</c:v>
                </c:pt>
                <c:pt idx="52">
                  <c:v>0.22100395</c:v>
                </c:pt>
                <c:pt idx="53">
                  <c:v>0.22224916</c:v>
                </c:pt>
                <c:pt idx="54">
                  <c:v>0.22340586000000001</c:v>
                </c:pt>
                <c:pt idx="55">
                  <c:v>0.22458558000000001</c:v>
                </c:pt>
                <c:pt idx="56">
                  <c:v>0.22562997000000001</c:v>
                </c:pt>
                <c:pt idx="57">
                  <c:v>0.22762713000000001</c:v>
                </c:pt>
                <c:pt idx="58">
                  <c:v>0.22923956000000001</c:v>
                </c:pt>
                <c:pt idx="59">
                  <c:v>0.23227373000000001</c:v>
                </c:pt>
                <c:pt idx="60">
                  <c:v>0.23379974000000001</c:v>
                </c:pt>
                <c:pt idx="61">
                  <c:v>0.23514788</c:v>
                </c:pt>
                <c:pt idx="62">
                  <c:v>0.23654315000000001</c:v>
                </c:pt>
                <c:pt idx="63">
                  <c:v>0.23800688</c:v>
                </c:pt>
                <c:pt idx="64">
                  <c:v>0.23833029</c:v>
                </c:pt>
                <c:pt idx="65">
                  <c:v>0.23831447</c:v>
                </c:pt>
                <c:pt idx="66">
                  <c:v>0.23691303999999999</c:v>
                </c:pt>
                <c:pt idx="67">
                  <c:v>0.23717495999999999</c:v>
                </c:pt>
                <c:pt idx="68">
                  <c:v>0.23730784999999999</c:v>
                </c:pt>
                <c:pt idx="69">
                  <c:v>0.23696902</c:v>
                </c:pt>
                <c:pt idx="70">
                  <c:v>0.23593947000000001</c:v>
                </c:pt>
                <c:pt idx="71">
                  <c:v>0.23530018999999999</c:v>
                </c:pt>
                <c:pt idx="72">
                  <c:v>0.23491703</c:v>
                </c:pt>
                <c:pt idx="73">
                  <c:v>0.23519293999999999</c:v>
                </c:pt>
                <c:pt idx="74">
                  <c:v>0.23500509</c:v>
                </c:pt>
                <c:pt idx="75">
                  <c:v>0.23617903000000001</c:v>
                </c:pt>
                <c:pt idx="76">
                  <c:v>0.23566606000000001</c:v>
                </c:pt>
                <c:pt idx="77">
                  <c:v>0.23552508</c:v>
                </c:pt>
                <c:pt idx="78">
                  <c:v>0.23696411000000001</c:v>
                </c:pt>
                <c:pt idx="79">
                  <c:v>0.23713096</c:v>
                </c:pt>
                <c:pt idx="80">
                  <c:v>0.23832985000000001</c:v>
                </c:pt>
                <c:pt idx="81">
                  <c:v>0.23999265</c:v>
                </c:pt>
                <c:pt idx="82">
                  <c:v>0.24151146000000001</c:v>
                </c:pt>
                <c:pt idx="83">
                  <c:v>0.24303830000000001</c:v>
                </c:pt>
                <c:pt idx="84">
                  <c:v>0.24441261</c:v>
                </c:pt>
                <c:pt idx="85">
                  <c:v>0.24621798</c:v>
                </c:pt>
                <c:pt idx="86">
                  <c:v>0.24782129999999999</c:v>
                </c:pt>
                <c:pt idx="87">
                  <c:v>0.24850911000000001</c:v>
                </c:pt>
                <c:pt idx="88">
                  <c:v>0.25510527</c:v>
                </c:pt>
                <c:pt idx="89">
                  <c:v>0.24059786</c:v>
                </c:pt>
                <c:pt idx="90">
                  <c:v>0.26544735000000003</c:v>
                </c:pt>
                <c:pt idx="91">
                  <c:v>0.23991141999999999</c:v>
                </c:pt>
                <c:pt idx="92">
                  <c:v>0.25115966000000001</c:v>
                </c:pt>
                <c:pt idx="93">
                  <c:v>0.25842482999999999</c:v>
                </c:pt>
                <c:pt idx="94">
                  <c:v>0.26239027999999998</c:v>
                </c:pt>
                <c:pt idx="95">
                  <c:v>0.26405897</c:v>
                </c:pt>
                <c:pt idx="96">
                  <c:v>0.26724038999999999</c:v>
                </c:pt>
                <c:pt idx="97">
                  <c:v>0.26900457</c:v>
                </c:pt>
                <c:pt idx="98">
                  <c:v>0.27084437</c:v>
                </c:pt>
                <c:pt idx="99">
                  <c:v>0.27359095</c:v>
                </c:pt>
                <c:pt idx="100">
                  <c:v>0.27505711999999999</c:v>
                </c:pt>
                <c:pt idx="101">
                  <c:v>0.27675449000000002</c:v>
                </c:pt>
                <c:pt idx="102">
                  <c:v>0.27820892000000003</c:v>
                </c:pt>
                <c:pt idx="103">
                  <c:v>0.27946696999999998</c:v>
                </c:pt>
                <c:pt idx="104">
                  <c:v>0.28056241999999998</c:v>
                </c:pt>
                <c:pt idx="105">
                  <c:v>0.28188550000000001</c:v>
                </c:pt>
                <c:pt idx="106">
                  <c:v>0.28599142999999999</c:v>
                </c:pt>
                <c:pt idx="107">
                  <c:v>0.28665336000000002</c:v>
                </c:pt>
                <c:pt idx="108">
                  <c:v>0.28787082000000003</c:v>
                </c:pt>
                <c:pt idx="109">
                  <c:v>0.28872887000000003</c:v>
                </c:pt>
                <c:pt idx="110">
                  <c:v>0.28929591999999998</c:v>
                </c:pt>
                <c:pt idx="111">
                  <c:v>0.29041714000000002</c:v>
                </c:pt>
                <c:pt idx="112">
                  <c:v>0.29198695000000002</c:v>
                </c:pt>
                <c:pt idx="113">
                  <c:v>0.29360838</c:v>
                </c:pt>
                <c:pt idx="114">
                  <c:v>0.29546951999999999</c:v>
                </c:pt>
                <c:pt idx="115">
                  <c:v>0.29739721000000002</c:v>
                </c:pt>
                <c:pt idx="116">
                  <c:v>0.29898339000000002</c:v>
                </c:pt>
                <c:pt idx="117">
                  <c:v>0.30065430999999998</c:v>
                </c:pt>
                <c:pt idx="118">
                  <c:v>0.30120501</c:v>
                </c:pt>
                <c:pt idx="119">
                  <c:v>0.30250495999999999</c:v>
                </c:pt>
                <c:pt idx="120">
                  <c:v>0.30402459999999998</c:v>
                </c:pt>
                <c:pt idx="121">
                  <c:v>0.30495586000000002</c:v>
                </c:pt>
                <c:pt idx="122">
                  <c:v>0.30560330000000002</c:v>
                </c:pt>
                <c:pt idx="123">
                  <c:v>0.30709456000000002</c:v>
                </c:pt>
                <c:pt idx="124">
                  <c:v>0.30777777000000001</c:v>
                </c:pt>
                <c:pt idx="125">
                  <c:v>0.30937574000000001</c:v>
                </c:pt>
                <c:pt idx="126">
                  <c:v>0.31061192999999998</c:v>
                </c:pt>
                <c:pt idx="127">
                  <c:v>0.31181002000000002</c:v>
                </c:pt>
                <c:pt idx="128">
                  <c:v>0.31227653</c:v>
                </c:pt>
                <c:pt idx="129">
                  <c:v>0.31299552000000003</c:v>
                </c:pt>
                <c:pt idx="130">
                  <c:v>0.31306497999999999</c:v>
                </c:pt>
                <c:pt idx="131">
                  <c:v>0.31385276000000001</c:v>
                </c:pt>
                <c:pt idx="132">
                  <c:v>0.31178320999999998</c:v>
                </c:pt>
                <c:pt idx="133">
                  <c:v>0.31341922999999999</c:v>
                </c:pt>
                <c:pt idx="134">
                  <c:v>0.31452565999999998</c:v>
                </c:pt>
                <c:pt idx="135">
                  <c:v>0.31083429000000001</c:v>
                </c:pt>
                <c:pt idx="136">
                  <c:v>0.31416547</c:v>
                </c:pt>
                <c:pt idx="137">
                  <c:v>0.31383998000000002</c:v>
                </c:pt>
                <c:pt idx="138">
                  <c:v>0.31197198999999998</c:v>
                </c:pt>
                <c:pt idx="139">
                  <c:v>0.312415</c:v>
                </c:pt>
                <c:pt idx="140">
                  <c:v>0.31243268000000002</c:v>
                </c:pt>
                <c:pt idx="141">
                  <c:v>0.32826318999999998</c:v>
                </c:pt>
                <c:pt idx="142">
                  <c:v>0.32854967000000002</c:v>
                </c:pt>
                <c:pt idx="143">
                  <c:v>0.32900538000000001</c:v>
                </c:pt>
                <c:pt idx="144">
                  <c:v>0.32965446999999998</c:v>
                </c:pt>
                <c:pt idx="145">
                  <c:v>0.32911614</c:v>
                </c:pt>
                <c:pt idx="146">
                  <c:v>0.32919445000000003</c:v>
                </c:pt>
                <c:pt idx="147">
                  <c:v>0.32957525999999998</c:v>
                </c:pt>
                <c:pt idx="148">
                  <c:v>0.32964685999999999</c:v>
                </c:pt>
                <c:pt idx="149">
                  <c:v>0.32936172000000002</c:v>
                </c:pt>
                <c:pt idx="150">
                  <c:v>0.32892083999999999</c:v>
                </c:pt>
                <c:pt idx="151">
                  <c:v>0.32839119999999999</c:v>
                </c:pt>
                <c:pt idx="152">
                  <c:v>0.33005011000000001</c:v>
                </c:pt>
                <c:pt idx="153">
                  <c:v>0.32931739999999998</c:v>
                </c:pt>
                <c:pt idx="154">
                  <c:v>0.32756278</c:v>
                </c:pt>
                <c:pt idx="155">
                  <c:v>0.32707185999999999</c:v>
                </c:pt>
                <c:pt idx="156">
                  <c:v>0.32729158000000003</c:v>
                </c:pt>
                <c:pt idx="157">
                  <c:v>0.32679661999999998</c:v>
                </c:pt>
                <c:pt idx="158">
                  <c:v>0.32659392999999998</c:v>
                </c:pt>
                <c:pt idx="159">
                  <c:v>0.32679909000000001</c:v>
                </c:pt>
                <c:pt idx="160">
                  <c:v>0.32679217999999999</c:v>
                </c:pt>
                <c:pt idx="161">
                  <c:v>0.32578592000000001</c:v>
                </c:pt>
                <c:pt idx="162">
                  <c:v>0.32526825999999998</c:v>
                </c:pt>
                <c:pt idx="163">
                  <c:v>0.32494959000000001</c:v>
                </c:pt>
                <c:pt idx="164">
                  <c:v>0.32449254</c:v>
                </c:pt>
                <c:pt idx="165">
                  <c:v>0.32424971000000002</c:v>
                </c:pt>
                <c:pt idx="166">
                  <c:v>0.32381211999999998</c:v>
                </c:pt>
                <c:pt idx="167">
                  <c:v>0.32475953000000002</c:v>
                </c:pt>
                <c:pt idx="168">
                  <c:v>0.32396722999999999</c:v>
                </c:pt>
                <c:pt idx="169">
                  <c:v>0.32163425000000001</c:v>
                </c:pt>
                <c:pt idx="170">
                  <c:v>0.32127023999999998</c:v>
                </c:pt>
                <c:pt idx="171">
                  <c:v>0.31987198</c:v>
                </c:pt>
                <c:pt idx="172">
                  <c:v>0.31871558</c:v>
                </c:pt>
                <c:pt idx="173">
                  <c:v>0.31591806</c:v>
                </c:pt>
                <c:pt idx="174">
                  <c:v>0.31485494000000003</c:v>
                </c:pt>
                <c:pt idx="175">
                  <c:v>0.31470241999999998</c:v>
                </c:pt>
                <c:pt idx="176">
                  <c:v>0.31350065999999999</c:v>
                </c:pt>
                <c:pt idx="177">
                  <c:v>0.31295089999999998</c:v>
                </c:pt>
                <c:pt idx="178">
                  <c:v>0.31223864000000001</c:v>
                </c:pt>
                <c:pt idx="179">
                  <c:v>0.31127115999999999</c:v>
                </c:pt>
                <c:pt idx="180">
                  <c:v>0.31009965</c:v>
                </c:pt>
                <c:pt idx="181">
                  <c:v>0.30972013999999998</c:v>
                </c:pt>
                <c:pt idx="182">
                  <c:v>0.30719668</c:v>
                </c:pt>
                <c:pt idx="183">
                  <c:v>0.30523578000000001</c:v>
                </c:pt>
                <c:pt idx="184">
                  <c:v>0.30209934999999999</c:v>
                </c:pt>
                <c:pt idx="185">
                  <c:v>0.30019855000000001</c:v>
                </c:pt>
                <c:pt idx="186">
                  <c:v>0.29835566000000002</c:v>
                </c:pt>
                <c:pt idx="187">
                  <c:v>0.29637082999999997</c:v>
                </c:pt>
                <c:pt idx="188">
                  <c:v>0.29412176000000001</c:v>
                </c:pt>
                <c:pt idx="189">
                  <c:v>0.29230064</c:v>
                </c:pt>
                <c:pt idx="190">
                  <c:v>0.29038164999999999</c:v>
                </c:pt>
                <c:pt idx="191">
                  <c:v>0.28801626000000002</c:v>
                </c:pt>
                <c:pt idx="192">
                  <c:v>0.28626436999999999</c:v>
                </c:pt>
                <c:pt idx="193">
                  <c:v>0.28505583000000001</c:v>
                </c:pt>
                <c:pt idx="194">
                  <c:v>0.28446919999999998</c:v>
                </c:pt>
                <c:pt idx="195">
                  <c:v>0.28288457</c:v>
                </c:pt>
                <c:pt idx="196">
                  <c:v>0.28113433999999998</c:v>
                </c:pt>
                <c:pt idx="197">
                  <c:v>0.27967359000000003</c:v>
                </c:pt>
                <c:pt idx="198">
                  <c:v>0.27820813</c:v>
                </c:pt>
                <c:pt idx="199">
                  <c:v>0.27640580999999997</c:v>
                </c:pt>
                <c:pt idx="200">
                  <c:v>0.27566022000000001</c:v>
                </c:pt>
                <c:pt idx="201">
                  <c:v>0.27510899</c:v>
                </c:pt>
                <c:pt idx="202">
                  <c:v>0.27299902999999998</c:v>
                </c:pt>
                <c:pt idx="203">
                  <c:v>0.2717077</c:v>
                </c:pt>
                <c:pt idx="204">
                  <c:v>0.27039291999999998</c:v>
                </c:pt>
                <c:pt idx="205">
                  <c:v>0.26938445999999999</c:v>
                </c:pt>
                <c:pt idx="206">
                  <c:v>0.26790953000000001</c:v>
                </c:pt>
                <c:pt idx="207">
                  <c:v>0.26742355000000001</c:v>
                </c:pt>
                <c:pt idx="208">
                  <c:v>0.26629981000000003</c:v>
                </c:pt>
                <c:pt idx="209">
                  <c:v>0.26623876000000002</c:v>
                </c:pt>
                <c:pt idx="210">
                  <c:v>0.26516369000000001</c:v>
                </c:pt>
                <c:pt idx="211">
                  <c:v>0.26331493</c:v>
                </c:pt>
                <c:pt idx="212">
                  <c:v>0.26251333999999998</c:v>
                </c:pt>
                <c:pt idx="213">
                  <c:v>0.26162418999999998</c:v>
                </c:pt>
                <c:pt idx="214">
                  <c:v>0.26080660999999999</c:v>
                </c:pt>
                <c:pt idx="215">
                  <c:v>0.26093023999999998</c:v>
                </c:pt>
                <c:pt idx="216">
                  <c:v>0.25863518000000002</c:v>
                </c:pt>
                <c:pt idx="217">
                  <c:v>0.25669890000000001</c:v>
                </c:pt>
                <c:pt idx="218">
                  <c:v>0.25567512999999997</c:v>
                </c:pt>
                <c:pt idx="219">
                  <c:v>0.25463282999999998</c:v>
                </c:pt>
                <c:pt idx="220">
                  <c:v>0.25441543</c:v>
                </c:pt>
                <c:pt idx="221">
                  <c:v>0.25435101999999998</c:v>
                </c:pt>
                <c:pt idx="222">
                  <c:v>0.25312981000000001</c:v>
                </c:pt>
                <c:pt idx="223">
                  <c:v>0.25220647000000002</c:v>
                </c:pt>
                <c:pt idx="224">
                  <c:v>0.25184164999999997</c:v>
                </c:pt>
                <c:pt idx="225">
                  <c:v>0.25228922999999998</c:v>
                </c:pt>
                <c:pt idx="226">
                  <c:v>0.25367264</c:v>
                </c:pt>
                <c:pt idx="227">
                  <c:v>0.25442186</c:v>
                </c:pt>
                <c:pt idx="228">
                  <c:v>0.257857</c:v>
                </c:pt>
                <c:pt idx="229">
                  <c:v>0.26192968999999999</c:v>
                </c:pt>
                <c:pt idx="230">
                  <c:v>0.26634943</c:v>
                </c:pt>
                <c:pt idx="231">
                  <c:v>0.27019163000000002</c:v>
                </c:pt>
                <c:pt idx="232">
                  <c:v>0.27475086999999998</c:v>
                </c:pt>
                <c:pt idx="233">
                  <c:v>0.27984383000000002</c:v>
                </c:pt>
                <c:pt idx="234">
                  <c:v>0.28407137999999998</c:v>
                </c:pt>
                <c:pt idx="235">
                  <c:v>0.28938282999999998</c:v>
                </c:pt>
                <c:pt idx="236">
                  <c:v>0.29485774999999997</c:v>
                </c:pt>
                <c:pt idx="237">
                  <c:v>0.29959755999999998</c:v>
                </c:pt>
                <c:pt idx="238">
                  <c:v>0.30236657</c:v>
                </c:pt>
                <c:pt idx="239">
                  <c:v>0.30578321000000003</c:v>
                </c:pt>
                <c:pt idx="240">
                  <c:v>0.30935351</c:v>
                </c:pt>
                <c:pt idx="241">
                  <c:v>0.31548695999999998</c:v>
                </c:pt>
                <c:pt idx="242">
                  <c:v>0.31985164999999999</c:v>
                </c:pt>
                <c:pt idx="243">
                  <c:v>0.32544631000000002</c:v>
                </c:pt>
                <c:pt idx="244">
                  <c:v>0.32845890999999999</c:v>
                </c:pt>
                <c:pt idx="245">
                  <c:v>0.33167120999999999</c:v>
                </c:pt>
                <c:pt idx="246">
                  <c:v>0.33611337000000002</c:v>
                </c:pt>
                <c:pt idx="247">
                  <c:v>0.33945934999999999</c:v>
                </c:pt>
                <c:pt idx="248">
                  <c:v>0.34233936999999998</c:v>
                </c:pt>
                <c:pt idx="249">
                  <c:v>0.34515038999999997</c:v>
                </c:pt>
                <c:pt idx="250">
                  <c:v>0.34884625000000002</c:v>
                </c:pt>
                <c:pt idx="251">
                  <c:v>0.35224220000000001</c:v>
                </c:pt>
                <c:pt idx="252">
                  <c:v>0.35752758000000001</c:v>
                </c:pt>
                <c:pt idx="253">
                  <c:v>0.36255922000000002</c:v>
                </c:pt>
                <c:pt idx="254">
                  <c:v>0.36624280999999997</c:v>
                </c:pt>
                <c:pt idx="255">
                  <c:v>0.37023948000000001</c:v>
                </c:pt>
                <c:pt idx="256">
                  <c:v>0.37613621000000003</c:v>
                </c:pt>
                <c:pt idx="257">
                  <c:v>0.37967474000000001</c:v>
                </c:pt>
                <c:pt idx="258">
                  <c:v>0.38258153</c:v>
                </c:pt>
                <c:pt idx="259">
                  <c:v>0.38574786</c:v>
                </c:pt>
                <c:pt idx="260">
                  <c:v>0.38938947000000002</c:v>
                </c:pt>
                <c:pt idx="261">
                  <c:v>0.39449296</c:v>
                </c:pt>
                <c:pt idx="262">
                  <c:v>0.39848182999999998</c:v>
                </c:pt>
                <c:pt idx="263">
                  <c:v>0.40115284000000001</c:v>
                </c:pt>
                <c:pt idx="264">
                  <c:v>0.40410143999999998</c:v>
                </c:pt>
                <c:pt idx="265">
                  <c:v>0.40801216000000001</c:v>
                </c:pt>
                <c:pt idx="266">
                  <c:v>0.41243312999999998</c:v>
                </c:pt>
                <c:pt idx="267">
                  <c:v>0.41591069000000003</c:v>
                </c:pt>
                <c:pt idx="268">
                  <c:v>0.41935272000000001</c:v>
                </c:pt>
                <c:pt idx="269">
                  <c:v>0.42341000000000001</c:v>
                </c:pt>
                <c:pt idx="270">
                  <c:v>0.42766305999999998</c:v>
                </c:pt>
                <c:pt idx="271">
                  <c:v>0.43253556999999998</c:v>
                </c:pt>
                <c:pt idx="272">
                  <c:v>0.43791848999999999</c:v>
                </c:pt>
                <c:pt idx="273">
                  <c:v>0.44229016999999998</c:v>
                </c:pt>
                <c:pt idx="274">
                  <c:v>0.44517503000000003</c:v>
                </c:pt>
                <c:pt idx="275">
                  <c:v>0.44869577999999999</c:v>
                </c:pt>
                <c:pt idx="276">
                  <c:v>0.45142469000000002</c:v>
                </c:pt>
                <c:pt idx="277">
                  <c:v>0.45425906999999999</c:v>
                </c:pt>
                <c:pt idx="278">
                  <c:v>0.45564662</c:v>
                </c:pt>
                <c:pt idx="279">
                  <c:v>0.45944274000000002</c:v>
                </c:pt>
                <c:pt idx="280">
                  <c:v>0.46215423999999999</c:v>
                </c:pt>
                <c:pt idx="281">
                  <c:v>0.46553976000000002</c:v>
                </c:pt>
                <c:pt idx="282">
                  <c:v>0.46928585</c:v>
                </c:pt>
                <c:pt idx="283">
                  <c:v>0.47165955999999998</c:v>
                </c:pt>
                <c:pt idx="284">
                  <c:v>0.47458746000000002</c:v>
                </c:pt>
                <c:pt idx="285">
                  <c:v>0.47804180000000002</c:v>
                </c:pt>
                <c:pt idx="286">
                  <c:v>0.48083077000000002</c:v>
                </c:pt>
                <c:pt idx="287">
                  <c:v>0.48457761999999999</c:v>
                </c:pt>
                <c:pt idx="288">
                  <c:v>0.48978450000000001</c:v>
                </c:pt>
                <c:pt idx="289">
                  <c:v>0.49543838000000001</c:v>
                </c:pt>
                <c:pt idx="290">
                  <c:v>0.50307548999999996</c:v>
                </c:pt>
                <c:pt idx="291">
                  <c:v>0.50953389999999998</c:v>
                </c:pt>
                <c:pt idx="292">
                  <c:v>0.51378935000000003</c:v>
                </c:pt>
                <c:pt idx="293">
                  <c:v>0.51724442000000004</c:v>
                </c:pt>
                <c:pt idx="294">
                  <c:v>0.52242767999999995</c:v>
                </c:pt>
                <c:pt idx="295">
                  <c:v>0.52737972</c:v>
                </c:pt>
                <c:pt idx="296">
                  <c:v>0.53247619000000002</c:v>
                </c:pt>
                <c:pt idx="297">
                  <c:v>0.53696498000000004</c:v>
                </c:pt>
                <c:pt idx="298">
                  <c:v>0.54124366999999995</c:v>
                </c:pt>
                <c:pt idx="299">
                  <c:v>0.54627692999999999</c:v>
                </c:pt>
                <c:pt idx="300">
                  <c:v>0.54842829999999998</c:v>
                </c:pt>
                <c:pt idx="301">
                  <c:v>0.55016493</c:v>
                </c:pt>
                <c:pt idx="302">
                  <c:v>0.55288132999999995</c:v>
                </c:pt>
                <c:pt idx="303">
                  <c:v>0.55367487999999998</c:v>
                </c:pt>
                <c:pt idx="304">
                  <c:v>0.55181148000000002</c:v>
                </c:pt>
                <c:pt idx="305">
                  <c:v>0.54850211000000004</c:v>
                </c:pt>
                <c:pt idx="306">
                  <c:v>0.54333189000000004</c:v>
                </c:pt>
                <c:pt idx="307">
                  <c:v>0.53930363000000003</c:v>
                </c:pt>
                <c:pt idx="308">
                  <c:v>0.53654007999999997</c:v>
                </c:pt>
                <c:pt idx="309">
                  <c:v>0.53353954000000003</c:v>
                </c:pt>
                <c:pt idx="310">
                  <c:v>0.52416753000000005</c:v>
                </c:pt>
                <c:pt idx="311">
                  <c:v>0.51060123999999996</c:v>
                </c:pt>
                <c:pt idx="312">
                  <c:v>0.49454981999999997</c:v>
                </c:pt>
                <c:pt idx="313">
                  <c:v>0.47101271</c:v>
                </c:pt>
                <c:pt idx="314">
                  <c:v>0.42634674</c:v>
                </c:pt>
                <c:pt idx="315">
                  <c:v>0.37325637</c:v>
                </c:pt>
                <c:pt idx="316">
                  <c:v>0.29957892000000003</c:v>
                </c:pt>
                <c:pt idx="317">
                  <c:v>0.19456201000000001</c:v>
                </c:pt>
                <c:pt idx="318">
                  <c:v>2.0082171999999999E-2</c:v>
                </c:pt>
                <c:pt idx="319">
                  <c:v>-0.42650628000000002</c:v>
                </c:pt>
              </c:numCache>
            </c:numRef>
          </c:xVal>
          <c:yVal>
            <c:numRef>
              <c:f>Elaborated!$N$3:$N$320</c:f>
              <c:numCache>
                <c:formatCode>0.00</c:formatCode>
                <c:ptCount val="318"/>
                <c:pt idx="0">
                  <c:v>3.6821184000000002E-4</c:v>
                </c:pt>
                <c:pt idx="1">
                  <c:v>9.0208637999999997E-4</c:v>
                </c:pt>
                <c:pt idx="2">
                  <c:v>0.60555713</c:v>
                </c:pt>
                <c:pt idx="3">
                  <c:v>0.60730399999999995</c:v>
                </c:pt>
                <c:pt idx="4">
                  <c:v>0.60508874000000001</c:v>
                </c:pt>
                <c:pt idx="5">
                  <c:v>0.60517809</c:v>
                </c:pt>
                <c:pt idx="6">
                  <c:v>0.60555968999999998</c:v>
                </c:pt>
                <c:pt idx="7">
                  <c:v>0.60569667999999999</c:v>
                </c:pt>
                <c:pt idx="8">
                  <c:v>0.60496326</c:v>
                </c:pt>
                <c:pt idx="9">
                  <c:v>0.60656451</c:v>
                </c:pt>
                <c:pt idx="10">
                  <c:v>0.60507138999999999</c:v>
                </c:pt>
                <c:pt idx="11">
                  <c:v>0.61505067000000002</c:v>
                </c:pt>
                <c:pt idx="12">
                  <c:v>1.1105381000000001</c:v>
                </c:pt>
                <c:pt idx="13">
                  <c:v>1.3434866000000001</c:v>
                </c:pt>
                <c:pt idx="14">
                  <c:v>1.5014361000000001</c:v>
                </c:pt>
                <c:pt idx="15">
                  <c:v>1.5987552</c:v>
                </c:pt>
                <c:pt idx="16">
                  <c:v>1.7239578</c:v>
                </c:pt>
                <c:pt idx="17">
                  <c:v>1.8698812</c:v>
                </c:pt>
                <c:pt idx="18">
                  <c:v>1.9885735</c:v>
                </c:pt>
                <c:pt idx="19">
                  <c:v>2.1007414</c:v>
                </c:pt>
                <c:pt idx="20">
                  <c:v>2.2261378999999999</c:v>
                </c:pt>
                <c:pt idx="21">
                  <c:v>2.3298749000000001</c:v>
                </c:pt>
                <c:pt idx="22">
                  <c:v>2.4301560000000002</c:v>
                </c:pt>
                <c:pt idx="23">
                  <c:v>2.5351083000000001</c:v>
                </c:pt>
                <c:pt idx="24">
                  <c:v>2.6332868999999999</c:v>
                </c:pt>
                <c:pt idx="25">
                  <c:v>2.7171313000000001</c:v>
                </c:pt>
                <c:pt idx="26">
                  <c:v>2.8034319000000001</c:v>
                </c:pt>
                <c:pt idx="27">
                  <c:v>2.8876632999999998</c:v>
                </c:pt>
                <c:pt idx="28">
                  <c:v>2.9765462999999999</c:v>
                </c:pt>
                <c:pt idx="29">
                  <c:v>3.0954598</c:v>
                </c:pt>
                <c:pt idx="30">
                  <c:v>3.2108319999999999</c:v>
                </c:pt>
                <c:pt idx="31">
                  <c:v>3.333885</c:v>
                </c:pt>
                <c:pt idx="32">
                  <c:v>3.4813812</c:v>
                </c:pt>
                <c:pt idx="33">
                  <c:v>3.6031268000000001</c:v>
                </c:pt>
                <c:pt idx="34">
                  <c:v>3.6824658000000001</c:v>
                </c:pt>
                <c:pt idx="35">
                  <c:v>3.7634435000000002</c:v>
                </c:pt>
                <c:pt idx="36">
                  <c:v>3.8892001999999999</c:v>
                </c:pt>
                <c:pt idx="37">
                  <c:v>4.0403127000000003</c:v>
                </c:pt>
                <c:pt idx="38">
                  <c:v>4.1807809999999996</c:v>
                </c:pt>
                <c:pt idx="39">
                  <c:v>4.3032250000000003</c:v>
                </c:pt>
                <c:pt idx="40">
                  <c:v>4.4394612000000002</c:v>
                </c:pt>
                <c:pt idx="41">
                  <c:v>4.5854496999999999</c:v>
                </c:pt>
                <c:pt idx="42">
                  <c:v>4.6910577</c:v>
                </c:pt>
                <c:pt idx="43">
                  <c:v>4.8229705999999997</c:v>
                </c:pt>
                <c:pt idx="44">
                  <c:v>4.9879727000000003</c:v>
                </c:pt>
                <c:pt idx="45">
                  <c:v>5.1502239000000003</c:v>
                </c:pt>
                <c:pt idx="46">
                  <c:v>5.2751583999999996</c:v>
                </c:pt>
                <c:pt idx="47">
                  <c:v>5.3823546999999996</c:v>
                </c:pt>
                <c:pt idx="48">
                  <c:v>5.5268984999999997</c:v>
                </c:pt>
                <c:pt idx="49">
                  <c:v>5.6679339999999998</c:v>
                </c:pt>
                <c:pt idx="50">
                  <c:v>5.8296372999999999</c:v>
                </c:pt>
                <c:pt idx="51">
                  <c:v>5.9663222999999999</c:v>
                </c:pt>
                <c:pt idx="52">
                  <c:v>6.0820999999999996</c:v>
                </c:pt>
                <c:pt idx="53">
                  <c:v>6.2180128999999997</c:v>
                </c:pt>
                <c:pt idx="54">
                  <c:v>6.3315463000000003</c:v>
                </c:pt>
                <c:pt idx="55">
                  <c:v>6.4413406000000002</c:v>
                </c:pt>
                <c:pt idx="56">
                  <c:v>6.5305878000000002</c:v>
                </c:pt>
                <c:pt idx="57">
                  <c:v>6.6627396000000001</c:v>
                </c:pt>
                <c:pt idx="58">
                  <c:v>6.8884534000000004</c:v>
                </c:pt>
                <c:pt idx="59">
                  <c:v>7.0593706999999997</c:v>
                </c:pt>
                <c:pt idx="60">
                  <c:v>7.1894052000000004</c:v>
                </c:pt>
                <c:pt idx="61">
                  <c:v>7.3594347000000004</c:v>
                </c:pt>
                <c:pt idx="62">
                  <c:v>7.5392212000000001</c:v>
                </c:pt>
                <c:pt idx="63">
                  <c:v>7.7129377999999997</c:v>
                </c:pt>
                <c:pt idx="64">
                  <c:v>7.8416218000000004</c:v>
                </c:pt>
                <c:pt idx="65">
                  <c:v>7.9339750000000002</c:v>
                </c:pt>
                <c:pt idx="66">
                  <c:v>8.0250108000000004</c:v>
                </c:pt>
                <c:pt idx="67">
                  <c:v>8.0913359000000007</c:v>
                </c:pt>
                <c:pt idx="68">
                  <c:v>8.1533342999999991</c:v>
                </c:pt>
                <c:pt idx="69">
                  <c:v>8.2046919000000003</c:v>
                </c:pt>
                <c:pt idx="70">
                  <c:v>8.2518557000000001</c:v>
                </c:pt>
                <c:pt idx="71">
                  <c:v>8.3078287999999993</c:v>
                </c:pt>
                <c:pt idx="72">
                  <c:v>8.3765006999999994</c:v>
                </c:pt>
                <c:pt idx="73">
                  <c:v>8.4635931000000006</c:v>
                </c:pt>
                <c:pt idx="74">
                  <c:v>8.5693780999999998</c:v>
                </c:pt>
                <c:pt idx="75">
                  <c:v>8.6786110999999995</c:v>
                </c:pt>
                <c:pt idx="76">
                  <c:v>8.7838401000000008</c:v>
                </c:pt>
                <c:pt idx="77">
                  <c:v>8.9059930999999999</c:v>
                </c:pt>
                <c:pt idx="78">
                  <c:v>9.0317857000000004</c:v>
                </c:pt>
                <c:pt idx="79">
                  <c:v>9.1776354999999992</c:v>
                </c:pt>
                <c:pt idx="80">
                  <c:v>9.3160945000000002</c:v>
                </c:pt>
                <c:pt idx="81">
                  <c:v>9.4224267000000008</c:v>
                </c:pt>
                <c:pt idx="82">
                  <c:v>9.5323420999999993</c:v>
                </c:pt>
                <c:pt idx="83">
                  <c:v>9.6462597999999993</c:v>
                </c:pt>
                <c:pt idx="84">
                  <c:v>9.7373999999999992</c:v>
                </c:pt>
                <c:pt idx="85">
                  <c:v>9.8221395000000005</c:v>
                </c:pt>
                <c:pt idx="86">
                  <c:v>9.8919855000000005</c:v>
                </c:pt>
                <c:pt idx="87">
                  <c:v>9.9693596000000007</c:v>
                </c:pt>
                <c:pt idx="88">
                  <c:v>10.064572</c:v>
                </c:pt>
                <c:pt idx="89">
                  <c:v>10.141748</c:v>
                </c:pt>
                <c:pt idx="90">
                  <c:v>10.212965000000001</c:v>
                </c:pt>
                <c:pt idx="91">
                  <c:v>10.304406999999999</c:v>
                </c:pt>
                <c:pt idx="92">
                  <c:v>10.415806</c:v>
                </c:pt>
                <c:pt idx="93">
                  <c:v>10.585692999999999</c:v>
                </c:pt>
                <c:pt idx="94">
                  <c:v>10.743347</c:v>
                </c:pt>
                <c:pt idx="95">
                  <c:v>10.911553</c:v>
                </c:pt>
                <c:pt idx="96">
                  <c:v>11.063765</c:v>
                </c:pt>
                <c:pt idx="97">
                  <c:v>11.177159</c:v>
                </c:pt>
                <c:pt idx="98">
                  <c:v>11.273326000000001</c:v>
                </c:pt>
                <c:pt idx="99">
                  <c:v>11.364499</c:v>
                </c:pt>
                <c:pt idx="100">
                  <c:v>11.471351</c:v>
                </c:pt>
                <c:pt idx="101">
                  <c:v>11.560282000000001</c:v>
                </c:pt>
                <c:pt idx="102">
                  <c:v>11.649095000000001</c:v>
                </c:pt>
                <c:pt idx="103">
                  <c:v>11.71743</c:v>
                </c:pt>
                <c:pt idx="104">
                  <c:v>11.777725</c:v>
                </c:pt>
                <c:pt idx="105">
                  <c:v>11.864663</c:v>
                </c:pt>
                <c:pt idx="106">
                  <c:v>11.964216</c:v>
                </c:pt>
                <c:pt idx="107">
                  <c:v>12.057779999999999</c:v>
                </c:pt>
                <c:pt idx="108">
                  <c:v>12.129303</c:v>
                </c:pt>
                <c:pt idx="109">
                  <c:v>12.192401</c:v>
                </c:pt>
                <c:pt idx="110">
                  <c:v>12.273407000000001</c:v>
                </c:pt>
                <c:pt idx="111">
                  <c:v>12.362204</c:v>
                </c:pt>
                <c:pt idx="112">
                  <c:v>12.463773</c:v>
                </c:pt>
                <c:pt idx="113">
                  <c:v>12.561674999999999</c:v>
                </c:pt>
                <c:pt idx="114">
                  <c:v>12.657382</c:v>
                </c:pt>
                <c:pt idx="115">
                  <c:v>12.777732</c:v>
                </c:pt>
                <c:pt idx="116">
                  <c:v>12.897662</c:v>
                </c:pt>
                <c:pt idx="117">
                  <c:v>13.024476</c:v>
                </c:pt>
                <c:pt idx="118">
                  <c:v>13.155234999999999</c:v>
                </c:pt>
                <c:pt idx="119">
                  <c:v>13.301030000000001</c:v>
                </c:pt>
                <c:pt idx="120">
                  <c:v>13.433425</c:v>
                </c:pt>
                <c:pt idx="121">
                  <c:v>13.545477999999999</c:v>
                </c:pt>
                <c:pt idx="122">
                  <c:v>13.650036</c:v>
                </c:pt>
                <c:pt idx="123">
                  <c:v>13.717758999999999</c:v>
                </c:pt>
                <c:pt idx="124">
                  <c:v>13.799538</c:v>
                </c:pt>
                <c:pt idx="125">
                  <c:v>13.901697</c:v>
                </c:pt>
                <c:pt idx="126">
                  <c:v>13.996699</c:v>
                </c:pt>
                <c:pt idx="127">
                  <c:v>14.113485000000001</c:v>
                </c:pt>
                <c:pt idx="128">
                  <c:v>14.232621</c:v>
                </c:pt>
                <c:pt idx="129">
                  <c:v>14.344815000000001</c:v>
                </c:pt>
                <c:pt idx="130">
                  <c:v>14.439316</c:v>
                </c:pt>
                <c:pt idx="131">
                  <c:v>14.506917</c:v>
                </c:pt>
                <c:pt idx="132">
                  <c:v>14.569971000000001</c:v>
                </c:pt>
                <c:pt idx="133">
                  <c:v>14.624169</c:v>
                </c:pt>
                <c:pt idx="134">
                  <c:v>14.682767</c:v>
                </c:pt>
                <c:pt idx="135">
                  <c:v>14.746485</c:v>
                </c:pt>
                <c:pt idx="136">
                  <c:v>14.816836</c:v>
                </c:pt>
                <c:pt idx="137">
                  <c:v>14.891539</c:v>
                </c:pt>
                <c:pt idx="138">
                  <c:v>14.952824</c:v>
                </c:pt>
                <c:pt idx="139">
                  <c:v>14.994410999999999</c:v>
                </c:pt>
                <c:pt idx="140">
                  <c:v>15.030851</c:v>
                </c:pt>
                <c:pt idx="141">
                  <c:v>15.143250999999999</c:v>
                </c:pt>
                <c:pt idx="142">
                  <c:v>15.273889</c:v>
                </c:pt>
                <c:pt idx="143">
                  <c:v>15.353125</c:v>
                </c:pt>
                <c:pt idx="144">
                  <c:v>15.406627</c:v>
                </c:pt>
                <c:pt idx="145">
                  <c:v>15.491788</c:v>
                </c:pt>
                <c:pt idx="146">
                  <c:v>15.655093000000001</c:v>
                </c:pt>
                <c:pt idx="147">
                  <c:v>15.845038000000001</c:v>
                </c:pt>
                <c:pt idx="148">
                  <c:v>16.011475000000001</c:v>
                </c:pt>
                <c:pt idx="149">
                  <c:v>16.097857999999999</c:v>
                </c:pt>
                <c:pt idx="150">
                  <c:v>16.169910999999999</c:v>
                </c:pt>
                <c:pt idx="151">
                  <c:v>16.240779</c:v>
                </c:pt>
                <c:pt idx="152">
                  <c:v>16.313286999999999</c:v>
                </c:pt>
                <c:pt idx="153">
                  <c:v>16.385508999999999</c:v>
                </c:pt>
                <c:pt idx="154">
                  <c:v>16.470690999999999</c:v>
                </c:pt>
                <c:pt idx="155">
                  <c:v>16.565854000000002</c:v>
                </c:pt>
                <c:pt idx="156">
                  <c:v>16.657855999999999</c:v>
                </c:pt>
                <c:pt idx="157">
                  <c:v>16.747508</c:v>
                </c:pt>
                <c:pt idx="158">
                  <c:v>16.848769999999998</c:v>
                </c:pt>
                <c:pt idx="159">
                  <c:v>16.956113999999999</c:v>
                </c:pt>
                <c:pt idx="160">
                  <c:v>17.048203000000001</c:v>
                </c:pt>
                <c:pt idx="161">
                  <c:v>17.12613</c:v>
                </c:pt>
                <c:pt idx="162">
                  <c:v>17.202133</c:v>
                </c:pt>
                <c:pt idx="163">
                  <c:v>17.295822999999999</c:v>
                </c:pt>
                <c:pt idx="164">
                  <c:v>17.365013999999999</c:v>
                </c:pt>
                <c:pt idx="165">
                  <c:v>17.455055000000002</c:v>
                </c:pt>
                <c:pt idx="166">
                  <c:v>17.552129000000001</c:v>
                </c:pt>
                <c:pt idx="167">
                  <c:v>17.652286</c:v>
                </c:pt>
                <c:pt idx="168">
                  <c:v>17.736471999999999</c:v>
                </c:pt>
                <c:pt idx="169">
                  <c:v>17.837534999999999</c:v>
                </c:pt>
                <c:pt idx="170">
                  <c:v>17.897822999999999</c:v>
                </c:pt>
                <c:pt idx="171">
                  <c:v>18.001567000000001</c:v>
                </c:pt>
                <c:pt idx="172">
                  <c:v>18.136937</c:v>
                </c:pt>
                <c:pt idx="173">
                  <c:v>18.333924</c:v>
                </c:pt>
                <c:pt idx="174">
                  <c:v>18.457301999999999</c:v>
                </c:pt>
                <c:pt idx="175">
                  <c:v>18.642593000000002</c:v>
                </c:pt>
                <c:pt idx="176">
                  <c:v>18.770873000000002</c:v>
                </c:pt>
                <c:pt idx="177">
                  <c:v>18.852108000000001</c:v>
                </c:pt>
                <c:pt idx="178">
                  <c:v>18.897227000000001</c:v>
                </c:pt>
                <c:pt idx="179">
                  <c:v>18.994349</c:v>
                </c:pt>
                <c:pt idx="180">
                  <c:v>19.102743</c:v>
                </c:pt>
                <c:pt idx="181">
                  <c:v>19.213173999999999</c:v>
                </c:pt>
                <c:pt idx="182">
                  <c:v>19.319078999999999</c:v>
                </c:pt>
                <c:pt idx="183">
                  <c:v>19.441718999999999</c:v>
                </c:pt>
                <c:pt idx="184">
                  <c:v>19.55696</c:v>
                </c:pt>
                <c:pt idx="185">
                  <c:v>19.695364000000001</c:v>
                </c:pt>
                <c:pt idx="186">
                  <c:v>19.819392000000001</c:v>
                </c:pt>
                <c:pt idx="187">
                  <c:v>19.921778</c:v>
                </c:pt>
                <c:pt idx="188">
                  <c:v>20.000394</c:v>
                </c:pt>
                <c:pt idx="189">
                  <c:v>20.082939</c:v>
                </c:pt>
                <c:pt idx="190">
                  <c:v>20.185113000000001</c:v>
                </c:pt>
                <c:pt idx="191">
                  <c:v>20.299886000000001</c:v>
                </c:pt>
                <c:pt idx="192">
                  <c:v>20.423992999999999</c:v>
                </c:pt>
                <c:pt idx="193">
                  <c:v>20.532285000000002</c:v>
                </c:pt>
                <c:pt idx="194">
                  <c:v>20.688625999999999</c:v>
                </c:pt>
                <c:pt idx="195">
                  <c:v>20.852278999999999</c:v>
                </c:pt>
                <c:pt idx="196">
                  <c:v>20.995135999999999</c:v>
                </c:pt>
                <c:pt idx="197">
                  <c:v>21.111599999999999</c:v>
                </c:pt>
                <c:pt idx="198">
                  <c:v>21.210829</c:v>
                </c:pt>
                <c:pt idx="199">
                  <c:v>21.329982000000001</c:v>
                </c:pt>
                <c:pt idx="200">
                  <c:v>21.48321</c:v>
                </c:pt>
                <c:pt idx="201">
                  <c:v>21.625478999999999</c:v>
                </c:pt>
                <c:pt idx="202">
                  <c:v>21.758541999999998</c:v>
                </c:pt>
                <c:pt idx="203">
                  <c:v>21.885829999999999</c:v>
                </c:pt>
                <c:pt idx="204">
                  <c:v>21.992104000000001</c:v>
                </c:pt>
                <c:pt idx="205">
                  <c:v>22.064599000000001</c:v>
                </c:pt>
                <c:pt idx="206">
                  <c:v>22.119973999999999</c:v>
                </c:pt>
                <c:pt idx="207">
                  <c:v>22.187595999999999</c:v>
                </c:pt>
                <c:pt idx="208">
                  <c:v>22.265181999999999</c:v>
                </c:pt>
                <c:pt idx="209">
                  <c:v>22.350946</c:v>
                </c:pt>
                <c:pt idx="210">
                  <c:v>22.426978999999999</c:v>
                </c:pt>
                <c:pt idx="211">
                  <c:v>22.494986000000001</c:v>
                </c:pt>
                <c:pt idx="212">
                  <c:v>22.558588</c:v>
                </c:pt>
                <c:pt idx="213">
                  <c:v>22.635189</c:v>
                </c:pt>
                <c:pt idx="214">
                  <c:v>22.733896000000001</c:v>
                </c:pt>
                <c:pt idx="215">
                  <c:v>22.860831000000001</c:v>
                </c:pt>
                <c:pt idx="216">
                  <c:v>22.973794000000002</c:v>
                </c:pt>
                <c:pt idx="217">
                  <c:v>23.059725</c:v>
                </c:pt>
                <c:pt idx="218">
                  <c:v>23.124524000000001</c:v>
                </c:pt>
                <c:pt idx="219">
                  <c:v>23.174209999999999</c:v>
                </c:pt>
                <c:pt idx="220">
                  <c:v>23.233169</c:v>
                </c:pt>
                <c:pt idx="221">
                  <c:v>23.307088</c:v>
                </c:pt>
                <c:pt idx="222">
                  <c:v>23.373276000000001</c:v>
                </c:pt>
                <c:pt idx="223">
                  <c:v>23.440712000000001</c:v>
                </c:pt>
                <c:pt idx="224">
                  <c:v>23.516190999999999</c:v>
                </c:pt>
                <c:pt idx="225">
                  <c:v>23.602008000000001</c:v>
                </c:pt>
                <c:pt idx="226">
                  <c:v>23.706212000000001</c:v>
                </c:pt>
                <c:pt idx="227">
                  <c:v>23.812245999999998</c:v>
                </c:pt>
                <c:pt idx="228">
                  <c:v>23.920584999999999</c:v>
                </c:pt>
                <c:pt idx="229">
                  <c:v>24.031521000000001</c:v>
                </c:pt>
                <c:pt idx="230">
                  <c:v>24.132189</c:v>
                </c:pt>
                <c:pt idx="231">
                  <c:v>24.239328</c:v>
                </c:pt>
                <c:pt idx="232">
                  <c:v>24.354002000000001</c:v>
                </c:pt>
                <c:pt idx="233">
                  <c:v>24.479747</c:v>
                </c:pt>
                <c:pt idx="234">
                  <c:v>24.610188999999998</c:v>
                </c:pt>
                <c:pt idx="235">
                  <c:v>24.728394000000002</c:v>
                </c:pt>
                <c:pt idx="236">
                  <c:v>24.855551999999999</c:v>
                </c:pt>
                <c:pt idx="237">
                  <c:v>24.955358</c:v>
                </c:pt>
                <c:pt idx="238">
                  <c:v>25.028085999999998</c:v>
                </c:pt>
                <c:pt idx="239">
                  <c:v>25.092742000000001</c:v>
                </c:pt>
                <c:pt idx="240">
                  <c:v>25.172281000000002</c:v>
                </c:pt>
                <c:pt idx="241">
                  <c:v>25.314717999999999</c:v>
                </c:pt>
                <c:pt idx="242">
                  <c:v>25.427154999999999</c:v>
                </c:pt>
                <c:pt idx="243">
                  <c:v>25.529726</c:v>
                </c:pt>
                <c:pt idx="244">
                  <c:v>25.611284000000001</c:v>
                </c:pt>
                <c:pt idx="245">
                  <c:v>25.677040999999999</c:v>
                </c:pt>
                <c:pt idx="246">
                  <c:v>25.742215000000002</c:v>
                </c:pt>
                <c:pt idx="247">
                  <c:v>25.812328999999998</c:v>
                </c:pt>
                <c:pt idx="248">
                  <c:v>25.870972999999999</c:v>
                </c:pt>
                <c:pt idx="249">
                  <c:v>25.936646</c:v>
                </c:pt>
                <c:pt idx="250">
                  <c:v>26.010459000000001</c:v>
                </c:pt>
                <c:pt idx="251">
                  <c:v>26.085591000000001</c:v>
                </c:pt>
                <c:pt idx="252">
                  <c:v>26.211027000000001</c:v>
                </c:pt>
                <c:pt idx="253">
                  <c:v>26.334439</c:v>
                </c:pt>
                <c:pt idx="254">
                  <c:v>26.433714999999999</c:v>
                </c:pt>
                <c:pt idx="255">
                  <c:v>26.562828</c:v>
                </c:pt>
                <c:pt idx="256">
                  <c:v>26.677389000000002</c:v>
                </c:pt>
                <c:pt idx="257">
                  <c:v>26.749793</c:v>
                </c:pt>
                <c:pt idx="258">
                  <c:v>26.845528000000002</c:v>
                </c:pt>
                <c:pt idx="259">
                  <c:v>26.942767</c:v>
                </c:pt>
                <c:pt idx="260">
                  <c:v>27.049602</c:v>
                </c:pt>
                <c:pt idx="261">
                  <c:v>27.150134999999999</c:v>
                </c:pt>
                <c:pt idx="262">
                  <c:v>27.239678999999999</c:v>
                </c:pt>
                <c:pt idx="263">
                  <c:v>27.333359000000002</c:v>
                </c:pt>
                <c:pt idx="264">
                  <c:v>27.424477</c:v>
                </c:pt>
                <c:pt idx="265">
                  <c:v>27.509806999999999</c:v>
                </c:pt>
                <c:pt idx="266">
                  <c:v>27.613348999999999</c:v>
                </c:pt>
                <c:pt idx="267">
                  <c:v>27.723067</c:v>
                </c:pt>
                <c:pt idx="268">
                  <c:v>27.833044999999998</c:v>
                </c:pt>
                <c:pt idx="269">
                  <c:v>27.944683000000001</c:v>
                </c:pt>
                <c:pt idx="270">
                  <c:v>28.062479</c:v>
                </c:pt>
                <c:pt idx="271">
                  <c:v>28.192001999999999</c:v>
                </c:pt>
                <c:pt idx="272">
                  <c:v>28.340851000000001</c:v>
                </c:pt>
                <c:pt idx="273">
                  <c:v>28.479040000000001</c:v>
                </c:pt>
                <c:pt idx="274">
                  <c:v>28.589303999999998</c:v>
                </c:pt>
                <c:pt idx="275">
                  <c:v>28.675661999999999</c:v>
                </c:pt>
                <c:pt idx="276">
                  <c:v>28.763380000000002</c:v>
                </c:pt>
                <c:pt idx="277">
                  <c:v>28.845165999999999</c:v>
                </c:pt>
                <c:pt idx="278">
                  <c:v>28.927859999999999</c:v>
                </c:pt>
                <c:pt idx="279">
                  <c:v>29.061264999999999</c:v>
                </c:pt>
                <c:pt idx="280">
                  <c:v>29.173411999999999</c:v>
                </c:pt>
                <c:pt idx="281">
                  <c:v>29.282831999999999</c:v>
                </c:pt>
                <c:pt idx="282">
                  <c:v>29.374694000000002</c:v>
                </c:pt>
                <c:pt idx="283">
                  <c:v>29.471540000000001</c:v>
                </c:pt>
                <c:pt idx="284">
                  <c:v>29.558623000000001</c:v>
                </c:pt>
                <c:pt idx="285">
                  <c:v>29.645631000000002</c:v>
                </c:pt>
                <c:pt idx="286">
                  <c:v>29.740425999999999</c:v>
                </c:pt>
                <c:pt idx="287">
                  <c:v>29.851108</c:v>
                </c:pt>
                <c:pt idx="288">
                  <c:v>29.98301</c:v>
                </c:pt>
                <c:pt idx="289">
                  <c:v>30.188448000000001</c:v>
                </c:pt>
                <c:pt idx="290">
                  <c:v>30.352782000000001</c:v>
                </c:pt>
                <c:pt idx="291">
                  <c:v>30.478642000000001</c:v>
                </c:pt>
                <c:pt idx="292">
                  <c:v>30.572561</c:v>
                </c:pt>
                <c:pt idx="293">
                  <c:v>30.658224000000001</c:v>
                </c:pt>
                <c:pt idx="294">
                  <c:v>30.747539</c:v>
                </c:pt>
                <c:pt idx="295">
                  <c:v>30.845663999999999</c:v>
                </c:pt>
                <c:pt idx="296">
                  <c:v>30.940781999999999</c:v>
                </c:pt>
                <c:pt idx="297">
                  <c:v>31.025241999999999</c:v>
                </c:pt>
                <c:pt idx="298">
                  <c:v>31.090261000000002</c:v>
                </c:pt>
                <c:pt idx="299">
                  <c:v>31.174959000000001</c:v>
                </c:pt>
                <c:pt idx="300">
                  <c:v>31.247281000000001</c:v>
                </c:pt>
                <c:pt idx="301">
                  <c:v>31.311433000000001</c:v>
                </c:pt>
                <c:pt idx="302">
                  <c:v>31.380787999999999</c:v>
                </c:pt>
                <c:pt idx="303">
                  <c:v>31.440106</c:v>
                </c:pt>
                <c:pt idx="304">
                  <c:v>31.490817</c:v>
                </c:pt>
                <c:pt idx="305">
                  <c:v>31.549669000000002</c:v>
                </c:pt>
                <c:pt idx="306">
                  <c:v>31.613828000000002</c:v>
                </c:pt>
                <c:pt idx="307">
                  <c:v>31.680463</c:v>
                </c:pt>
                <c:pt idx="308">
                  <c:v>31.751152999999999</c:v>
                </c:pt>
                <c:pt idx="309">
                  <c:v>31.825828000000001</c:v>
                </c:pt>
                <c:pt idx="310">
                  <c:v>31.884682999999999</c:v>
                </c:pt>
                <c:pt idx="311">
                  <c:v>31.945761000000001</c:v>
                </c:pt>
                <c:pt idx="312">
                  <c:v>32.061005000000002</c:v>
                </c:pt>
                <c:pt idx="313">
                  <c:v>32.162571</c:v>
                </c:pt>
                <c:pt idx="314">
                  <c:v>32.216679999999997</c:v>
                </c:pt>
                <c:pt idx="315">
                  <c:v>32.233226999999999</c:v>
                </c:pt>
                <c:pt idx="316">
                  <c:v>32.266126</c:v>
                </c:pt>
                <c:pt idx="317">
                  <c:v>32.294387999999998</c:v>
                </c:pt>
              </c:numCache>
            </c:numRef>
          </c:yVal>
          <c:smooth val="1"/>
          <c:extLst>
            <c:ext xmlns:c16="http://schemas.microsoft.com/office/drawing/2014/chart" uri="{C3380CC4-5D6E-409C-BE32-E72D297353CC}">
              <c16:uniqueId val="{00000004-092D-4FE5-BAF7-2C706E05A835}"/>
            </c:ext>
          </c:extLst>
        </c:ser>
        <c:dLbls>
          <c:showLegendKey val="0"/>
          <c:showVal val="0"/>
          <c:showCatName val="0"/>
          <c:showSerName val="0"/>
          <c:showPercent val="0"/>
          <c:showBubbleSize val="0"/>
        </c:dLbls>
        <c:axId val="581672880"/>
        <c:axId val="581672400"/>
      </c:scatterChart>
      <c:valAx>
        <c:axId val="791597664"/>
        <c:scaling>
          <c:orientation val="minMax"/>
          <c:max val="2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1.3066178194098393E-2"/>
              <c:y val="0.34315727795245388"/>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ax val="2"/>
          <c:min val="-4"/>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0454869822639317"/>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66679978122914"/>
          <c:y val="0.19064118711283068"/>
          <c:w val="0.76971238573127643"/>
          <c:h val="0.60069830166511118"/>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Elaborated!$H$3:$H$252</c:f>
              <c:numCache>
                <c:formatCode>0.00</c:formatCode>
                <c:ptCount val="250"/>
                <c:pt idx="0">
                  <c:v>0</c:v>
                </c:pt>
                <c:pt idx="1">
                  <c:v>-0.25199516</c:v>
                </c:pt>
                <c:pt idx="2">
                  <c:v>-0.25183334000000002</c:v>
                </c:pt>
                <c:pt idx="3">
                  <c:v>-0.25214505999999998</c:v>
                </c:pt>
                <c:pt idx="4">
                  <c:v>-0.25213185999999999</c:v>
                </c:pt>
                <c:pt idx="5">
                  <c:v>-0.25250241000000001</c:v>
                </c:pt>
                <c:pt idx="6">
                  <c:v>-0.25257866000000001</c:v>
                </c:pt>
                <c:pt idx="7">
                  <c:v>-0.25250964999999997</c:v>
                </c:pt>
                <c:pt idx="8">
                  <c:v>-0.25205930999999998</c:v>
                </c:pt>
                <c:pt idx="9">
                  <c:v>-0.25189345000000002</c:v>
                </c:pt>
                <c:pt idx="10">
                  <c:v>-0.25216656999999998</c:v>
                </c:pt>
                <c:pt idx="11">
                  <c:v>-0.25205137</c:v>
                </c:pt>
                <c:pt idx="12">
                  <c:v>-0.25267140999999999</c:v>
                </c:pt>
                <c:pt idx="13">
                  <c:v>-0.25202439999999998</c:v>
                </c:pt>
                <c:pt idx="14">
                  <c:v>-0.25271043999999998</c:v>
                </c:pt>
                <c:pt idx="15">
                  <c:v>-0.25950967000000003</c:v>
                </c:pt>
                <c:pt idx="16">
                  <c:v>-0.26609522000000002</c:v>
                </c:pt>
                <c:pt idx="17">
                  <c:v>-0.26762037999999999</c:v>
                </c:pt>
                <c:pt idx="18">
                  <c:v>-0.26830912000000001</c:v>
                </c:pt>
                <c:pt idx="19">
                  <c:v>-0.27053461000000001</c:v>
                </c:pt>
                <c:pt idx="20">
                  <c:v>-0.27581389000000001</c:v>
                </c:pt>
                <c:pt idx="21">
                  <c:v>-0.27895653999999998</c:v>
                </c:pt>
                <c:pt idx="22">
                  <c:v>-0.28345473999999998</c:v>
                </c:pt>
                <c:pt idx="23">
                  <c:v>-0.28795418</c:v>
                </c:pt>
                <c:pt idx="24">
                  <c:v>-0.28920975999999998</c:v>
                </c:pt>
                <c:pt idx="25">
                  <c:v>-0.29300027000000001</c:v>
                </c:pt>
                <c:pt idx="26">
                  <c:v>-0.29393775999999999</c:v>
                </c:pt>
                <c:pt idx="27">
                  <c:v>-0.29469653000000001</c:v>
                </c:pt>
                <c:pt idx="28">
                  <c:v>-0.29938253999999997</c:v>
                </c:pt>
                <c:pt idx="29">
                  <c:v>-0.30144411999999998</c:v>
                </c:pt>
                <c:pt idx="30">
                  <c:v>-0.30178927</c:v>
                </c:pt>
                <c:pt idx="31">
                  <c:v>-0.30168820000000002</c:v>
                </c:pt>
                <c:pt idx="32">
                  <c:v>-0.30181106000000002</c:v>
                </c:pt>
                <c:pt idx="33">
                  <c:v>-0.30380885000000002</c:v>
                </c:pt>
                <c:pt idx="34">
                  <c:v>-0.30652676000000001</c:v>
                </c:pt>
                <c:pt idx="35">
                  <c:v>-0.30859753000000001</c:v>
                </c:pt>
                <c:pt idx="36">
                  <c:v>-0.31042516999999997</c:v>
                </c:pt>
                <c:pt idx="37">
                  <c:v>-0.31217086999999999</c:v>
                </c:pt>
                <c:pt idx="38">
                  <c:v>-0.31711032</c:v>
                </c:pt>
                <c:pt idx="39">
                  <c:v>-0.31748144</c:v>
                </c:pt>
                <c:pt idx="40">
                  <c:v>-0.31718202000000001</c:v>
                </c:pt>
                <c:pt idx="41">
                  <c:v>-0.31694882000000002</c:v>
                </c:pt>
                <c:pt idx="42">
                  <c:v>-0.31711454</c:v>
                </c:pt>
                <c:pt idx="43">
                  <c:v>-0.31686111</c:v>
                </c:pt>
                <c:pt idx="44">
                  <c:v>-0.31704639000000001</c:v>
                </c:pt>
                <c:pt idx="45">
                  <c:v>-0.31675376</c:v>
                </c:pt>
                <c:pt idx="46">
                  <c:v>-0.31672840000000002</c:v>
                </c:pt>
                <c:pt idx="47">
                  <c:v>-0.31666713000000002</c:v>
                </c:pt>
                <c:pt idx="48">
                  <c:v>-0.31699455999999998</c:v>
                </c:pt>
                <c:pt idx="49">
                  <c:v>-0.31685797999999998</c:v>
                </c:pt>
                <c:pt idx="50">
                  <c:v>-0.31677367000000001</c:v>
                </c:pt>
                <c:pt idx="51">
                  <c:v>-0.31702676000000002</c:v>
                </c:pt>
                <c:pt idx="52">
                  <c:v>-0.31690233000000001</c:v>
                </c:pt>
                <c:pt idx="53">
                  <c:v>-0.31680342</c:v>
                </c:pt>
                <c:pt idx="54">
                  <c:v>-0.31666689999999997</c:v>
                </c:pt>
                <c:pt idx="55">
                  <c:v>-0.305892</c:v>
                </c:pt>
                <c:pt idx="56">
                  <c:v>-0.30559915999999998</c:v>
                </c:pt>
                <c:pt idx="57">
                  <c:v>-0.30574103000000002</c:v>
                </c:pt>
                <c:pt idx="58">
                  <c:v>-0.30578802999999999</c:v>
                </c:pt>
                <c:pt idx="59">
                  <c:v>-0.30614851999999998</c:v>
                </c:pt>
                <c:pt idx="60">
                  <c:v>-0.30609436000000001</c:v>
                </c:pt>
                <c:pt idx="61">
                  <c:v>-0.30587555</c:v>
                </c:pt>
                <c:pt idx="62">
                  <c:v>-0.30611340999999997</c:v>
                </c:pt>
                <c:pt idx="63">
                  <c:v>-0.30606507999999999</c:v>
                </c:pt>
                <c:pt idx="64">
                  <c:v>-0.30602642000000002</c:v>
                </c:pt>
                <c:pt idx="65">
                  <c:v>-0.30591041000000002</c:v>
                </c:pt>
                <c:pt idx="66">
                  <c:v>-0.30579620000000002</c:v>
                </c:pt>
                <c:pt idx="67">
                  <c:v>-0.30555806000000002</c:v>
                </c:pt>
                <c:pt idx="68">
                  <c:v>-0.30582390999999998</c:v>
                </c:pt>
                <c:pt idx="69">
                  <c:v>-0.30567971999999999</c:v>
                </c:pt>
                <c:pt idx="70">
                  <c:v>-0.30605916999999999</c:v>
                </c:pt>
                <c:pt idx="71">
                  <c:v>-0.30586837</c:v>
                </c:pt>
                <c:pt idx="72">
                  <c:v>-0.30569331</c:v>
                </c:pt>
                <c:pt idx="73">
                  <c:v>-0.30582136999999998</c:v>
                </c:pt>
                <c:pt idx="74">
                  <c:v>-0.30610526999999998</c:v>
                </c:pt>
                <c:pt idx="75">
                  <c:v>-0.30605486999999998</c:v>
                </c:pt>
                <c:pt idx="76">
                  <c:v>-0.30725838999999999</c:v>
                </c:pt>
                <c:pt idx="77">
                  <c:v>-0.30825595</c:v>
                </c:pt>
                <c:pt idx="78">
                  <c:v>-0.30953766999999999</c:v>
                </c:pt>
                <c:pt idx="79">
                  <c:v>-0.30941076000000001</c:v>
                </c:pt>
                <c:pt idx="80">
                  <c:v>-0.31014357999999997</c:v>
                </c:pt>
                <c:pt idx="81">
                  <c:v>-0.31079138000000001</c:v>
                </c:pt>
                <c:pt idx="82">
                  <c:v>-0.31096979000000002</c:v>
                </c:pt>
                <c:pt idx="83">
                  <c:v>-0.31191521999999999</c:v>
                </c:pt>
                <c:pt idx="84">
                  <c:v>-0.31401878999999999</c:v>
                </c:pt>
                <c:pt idx="85">
                  <c:v>-0.31501377000000003</c:v>
                </c:pt>
                <c:pt idx="86">
                  <c:v>-0.31611225999999998</c:v>
                </c:pt>
                <c:pt idx="87">
                  <c:v>-0.31643148999999998</c:v>
                </c:pt>
                <c:pt idx="88">
                  <c:v>-0.31631805000000002</c:v>
                </c:pt>
                <c:pt idx="89">
                  <c:v>-0.31625522</c:v>
                </c:pt>
                <c:pt idx="90">
                  <c:v>-0.31601734999999997</c:v>
                </c:pt>
                <c:pt idx="91">
                  <c:v>-0.31667437999999998</c:v>
                </c:pt>
                <c:pt idx="92">
                  <c:v>-0.31626490000000002</c:v>
                </c:pt>
                <c:pt idx="93">
                  <c:v>-0.31611604999999998</c:v>
                </c:pt>
                <c:pt idx="94">
                  <c:v>-0.31648357999999999</c:v>
                </c:pt>
                <c:pt idx="95">
                  <c:v>-0.31656083000000002</c:v>
                </c:pt>
                <c:pt idx="96">
                  <c:v>-0.31646657</c:v>
                </c:pt>
                <c:pt idx="97">
                  <c:v>-0.31681734</c:v>
                </c:pt>
                <c:pt idx="98">
                  <c:v>-0.31659115999999998</c:v>
                </c:pt>
                <c:pt idx="99">
                  <c:v>-0.31661241000000001</c:v>
                </c:pt>
                <c:pt idx="100">
                  <c:v>-0.31685180000000002</c:v>
                </c:pt>
                <c:pt idx="101">
                  <c:v>-0.31688672000000001</c:v>
                </c:pt>
                <c:pt idx="102">
                  <c:v>-0.31717490999999998</c:v>
                </c:pt>
                <c:pt idx="103">
                  <c:v>-0.31730908000000002</c:v>
                </c:pt>
                <c:pt idx="104">
                  <c:v>-0.31743999000000001</c:v>
                </c:pt>
                <c:pt idx="105">
                  <c:v>-0.31714237000000001</c:v>
                </c:pt>
                <c:pt idx="106">
                  <c:v>-0.31720950999999997</c:v>
                </c:pt>
                <c:pt idx="107">
                  <c:v>-0.31755267999999998</c:v>
                </c:pt>
                <c:pt idx="108">
                  <c:v>-0.31747715999999998</c:v>
                </c:pt>
                <c:pt idx="109">
                  <c:v>-0.31768371000000001</c:v>
                </c:pt>
                <c:pt idx="110">
                  <c:v>-0.31749755000000002</c:v>
                </c:pt>
                <c:pt idx="111">
                  <c:v>-0.31728135000000002</c:v>
                </c:pt>
                <c:pt idx="112">
                  <c:v>-0.31822910999999998</c:v>
                </c:pt>
                <c:pt idx="113">
                  <c:v>-0.31793608000000001</c:v>
                </c:pt>
                <c:pt idx="114">
                  <c:v>-0.31757131999999999</c:v>
                </c:pt>
                <c:pt idx="115">
                  <c:v>-0.31738544000000002</c:v>
                </c:pt>
                <c:pt idx="116">
                  <c:v>-0.31767954999999998</c:v>
                </c:pt>
                <c:pt idx="117">
                  <c:v>-0.31753727999999998</c:v>
                </c:pt>
                <c:pt idx="118">
                  <c:v>-0.31733717</c:v>
                </c:pt>
                <c:pt idx="119">
                  <c:v>-0.31725863999999998</c:v>
                </c:pt>
                <c:pt idx="120">
                  <c:v>-0.31747897000000003</c:v>
                </c:pt>
                <c:pt idx="121">
                  <c:v>-0.31768299</c:v>
                </c:pt>
                <c:pt idx="122">
                  <c:v>-0.31743617000000002</c:v>
                </c:pt>
                <c:pt idx="123">
                  <c:v>-0.31753606000000001</c:v>
                </c:pt>
                <c:pt idx="124">
                  <c:v>-0.31731524</c:v>
                </c:pt>
                <c:pt idx="125">
                  <c:v>-0.31748873</c:v>
                </c:pt>
                <c:pt idx="126">
                  <c:v>-0.31730155999999998</c:v>
                </c:pt>
                <c:pt idx="127">
                  <c:v>-0.31730941000000001</c:v>
                </c:pt>
                <c:pt idx="128">
                  <c:v>-0.31772081000000002</c:v>
                </c:pt>
                <c:pt idx="129">
                  <c:v>-0.31754173000000002</c:v>
                </c:pt>
                <c:pt idx="130">
                  <c:v>-0.31750494000000001</c:v>
                </c:pt>
                <c:pt idx="131">
                  <c:v>-0.31721764000000002</c:v>
                </c:pt>
                <c:pt idx="132">
                  <c:v>-0.31738841000000001</c:v>
                </c:pt>
                <c:pt idx="133">
                  <c:v>-0.31741999999999998</c:v>
                </c:pt>
                <c:pt idx="134">
                  <c:v>-0.31724152</c:v>
                </c:pt>
                <c:pt idx="135">
                  <c:v>-0.31730599999999998</c:v>
                </c:pt>
                <c:pt idx="136">
                  <c:v>-0.31748388999999999</c:v>
                </c:pt>
                <c:pt idx="137">
                  <c:v>-0.31740358000000002</c:v>
                </c:pt>
                <c:pt idx="138">
                  <c:v>-0.31759321000000001</c:v>
                </c:pt>
                <c:pt idx="139">
                  <c:v>-0.31738815999999997</c:v>
                </c:pt>
                <c:pt idx="140">
                  <c:v>-0.31730498000000001</c:v>
                </c:pt>
                <c:pt idx="141">
                  <c:v>-0.31716482000000001</c:v>
                </c:pt>
                <c:pt idx="142">
                  <c:v>-0.31716548</c:v>
                </c:pt>
                <c:pt idx="143">
                  <c:v>-0.31730997</c:v>
                </c:pt>
                <c:pt idx="144">
                  <c:v>-0.31693934000000001</c:v>
                </c:pt>
                <c:pt idx="145">
                  <c:v>-0.31688021999999999</c:v>
                </c:pt>
                <c:pt idx="146">
                  <c:v>-0.31685965999999999</c:v>
                </c:pt>
                <c:pt idx="147">
                  <c:v>-0.31715691000000001</c:v>
                </c:pt>
                <c:pt idx="148">
                  <c:v>-0.31722261000000002</c:v>
                </c:pt>
                <c:pt idx="149">
                  <c:v>-0.31720071999999999</c:v>
                </c:pt>
                <c:pt idx="150">
                  <c:v>-0.31686952000000002</c:v>
                </c:pt>
                <c:pt idx="151">
                  <c:v>-0.31700792999999999</c:v>
                </c:pt>
                <c:pt idx="152">
                  <c:v>-0.31716032</c:v>
                </c:pt>
                <c:pt idx="153">
                  <c:v>-0.32154410999999999</c:v>
                </c:pt>
                <c:pt idx="154">
                  <c:v>-0.32898751999999998</c:v>
                </c:pt>
                <c:pt idx="155">
                  <c:v>-0.34843793000000001</c:v>
                </c:pt>
                <c:pt idx="156">
                  <c:v>-0.35743218999999998</c:v>
                </c:pt>
                <c:pt idx="157">
                  <c:v>-0.35855373000000001</c:v>
                </c:pt>
                <c:pt idx="158">
                  <c:v>-0.35978934000000001</c:v>
                </c:pt>
                <c:pt idx="159">
                  <c:v>-0.36042009000000003</c:v>
                </c:pt>
                <c:pt idx="160">
                  <c:v>-0.36059562000000001</c:v>
                </c:pt>
                <c:pt idx="161">
                  <c:v>-0.36063673000000002</c:v>
                </c:pt>
                <c:pt idx="162">
                  <c:v>-0.36040526000000001</c:v>
                </c:pt>
                <c:pt idx="163">
                  <c:v>-0.36041873000000002</c:v>
                </c:pt>
                <c:pt idx="164">
                  <c:v>-0.36053463000000002</c:v>
                </c:pt>
                <c:pt idx="165">
                  <c:v>-0.36049027</c:v>
                </c:pt>
                <c:pt idx="166">
                  <c:v>-0.36040275999999999</c:v>
                </c:pt>
                <c:pt idx="167">
                  <c:v>-0.36037480999999999</c:v>
                </c:pt>
                <c:pt idx="168">
                  <c:v>-0.36025974999999999</c:v>
                </c:pt>
                <c:pt idx="169">
                  <c:v>-0.36058757000000002</c:v>
                </c:pt>
                <c:pt idx="170">
                  <c:v>-0.36045338999999998</c:v>
                </c:pt>
                <c:pt idx="171">
                  <c:v>-0.36038103999999999</c:v>
                </c:pt>
                <c:pt idx="172">
                  <c:v>-0.36060790999999998</c:v>
                </c:pt>
                <c:pt idx="173">
                  <c:v>-0.36088131000000001</c:v>
                </c:pt>
                <c:pt idx="174">
                  <c:v>-0.36058570000000001</c:v>
                </c:pt>
                <c:pt idx="175">
                  <c:v>-0.36086907000000001</c:v>
                </c:pt>
                <c:pt idx="176">
                  <c:v>-0.36302459999999998</c:v>
                </c:pt>
                <c:pt idx="177">
                  <c:v>-0.36502027999999997</c:v>
                </c:pt>
                <c:pt idx="178">
                  <c:v>-0.36645750999999999</c:v>
                </c:pt>
                <c:pt idx="179">
                  <c:v>-0.36985680999999998</c:v>
                </c:pt>
                <c:pt idx="180">
                  <c:v>-0.37159693999999999</c:v>
                </c:pt>
                <c:pt idx="181">
                  <c:v>-0.37401013</c:v>
                </c:pt>
                <c:pt idx="182">
                  <c:v>-0.37792016</c:v>
                </c:pt>
                <c:pt idx="183">
                  <c:v>-0.37937648000000002</c:v>
                </c:pt>
                <c:pt idx="184">
                  <c:v>-0.38196844000000002</c:v>
                </c:pt>
                <c:pt idx="185">
                  <c:v>-0.38473308000000001</c:v>
                </c:pt>
                <c:pt idx="186">
                  <c:v>-0.38536463999999998</c:v>
                </c:pt>
                <c:pt idx="187">
                  <c:v>-0.38939477</c:v>
                </c:pt>
                <c:pt idx="188">
                  <c:v>-0.39165358</c:v>
                </c:pt>
                <c:pt idx="189">
                  <c:v>-0.39410418000000003</c:v>
                </c:pt>
                <c:pt idx="190">
                  <c:v>-0.39602451999999999</c:v>
                </c:pt>
                <c:pt idx="191">
                  <c:v>-0.40289550000000002</c:v>
                </c:pt>
                <c:pt idx="192">
                  <c:v>-0.40664857999999998</c:v>
                </c:pt>
                <c:pt idx="193">
                  <c:v>-0.41011984000000001</c:v>
                </c:pt>
                <c:pt idx="194">
                  <c:v>-0.41254146000000003</c:v>
                </c:pt>
                <c:pt idx="195">
                  <c:v>-0.41840650000000001</c:v>
                </c:pt>
                <c:pt idx="196">
                  <c:v>-0.42624782999999999</c:v>
                </c:pt>
                <c:pt idx="197">
                  <c:v>-0.43264093999999997</c:v>
                </c:pt>
                <c:pt idx="198">
                  <c:v>-0.43641233000000001</c:v>
                </c:pt>
                <c:pt idx="199">
                  <c:v>-0.43833308999999998</c:v>
                </c:pt>
                <c:pt idx="200">
                  <c:v>-0.44018123999999997</c:v>
                </c:pt>
                <c:pt idx="201">
                  <c:v>-0.44382484</c:v>
                </c:pt>
                <c:pt idx="202">
                  <c:v>-0.44501793000000001</c:v>
                </c:pt>
                <c:pt idx="203">
                  <c:v>-0.44565887999999998</c:v>
                </c:pt>
                <c:pt idx="204">
                  <c:v>-0.44551615</c:v>
                </c:pt>
                <c:pt idx="205">
                  <c:v>-0.44585596</c:v>
                </c:pt>
                <c:pt idx="206">
                  <c:v>-0.44878312999999997</c:v>
                </c:pt>
                <c:pt idx="207">
                  <c:v>-0.45205657999999999</c:v>
                </c:pt>
                <c:pt idx="208">
                  <c:v>-0.45504549999999999</c:v>
                </c:pt>
                <c:pt idx="209">
                  <c:v>-0.45730396000000001</c:v>
                </c:pt>
                <c:pt idx="210">
                  <c:v>-0.46130995000000002</c:v>
                </c:pt>
                <c:pt idx="211">
                  <c:v>-0.46516819999999998</c:v>
                </c:pt>
                <c:pt idx="212">
                  <c:v>-0.46740669000000001</c:v>
                </c:pt>
                <c:pt idx="213">
                  <c:v>-0.46859609000000002</c:v>
                </c:pt>
                <c:pt idx="214">
                  <c:v>-0.46892351999999998</c:v>
                </c:pt>
                <c:pt idx="215">
                  <c:v>-0.46883238999999999</c:v>
                </c:pt>
                <c:pt idx="216">
                  <c:v>-0.46895021999999997</c:v>
                </c:pt>
                <c:pt idx="217">
                  <c:v>-0.46902545000000001</c:v>
                </c:pt>
                <c:pt idx="218">
                  <c:v>-0.46935484999999999</c:v>
                </c:pt>
                <c:pt idx="219">
                  <c:v>-0.46971733999999998</c:v>
                </c:pt>
                <c:pt idx="220">
                  <c:v>-0.47046168999999999</c:v>
                </c:pt>
                <c:pt idx="221">
                  <c:v>-0.47109958000000002</c:v>
                </c:pt>
                <c:pt idx="222">
                  <c:v>-0.47153783999999999</c:v>
                </c:pt>
                <c:pt idx="223">
                  <c:v>-0.47156713</c:v>
                </c:pt>
                <c:pt idx="224">
                  <c:v>-0.47190314999999999</c:v>
                </c:pt>
                <c:pt idx="225">
                  <c:v>-0.47225402</c:v>
                </c:pt>
                <c:pt idx="226">
                  <c:v>-0.47195175</c:v>
                </c:pt>
                <c:pt idx="227">
                  <c:v>-0.47209087</c:v>
                </c:pt>
                <c:pt idx="228">
                  <c:v>-0.47195018999999999</c:v>
                </c:pt>
                <c:pt idx="229">
                  <c:v>-0.47226098999999999</c:v>
                </c:pt>
                <c:pt idx="230">
                  <c:v>-0.4718716</c:v>
                </c:pt>
                <c:pt idx="231">
                  <c:v>-0.47232473000000003</c:v>
                </c:pt>
                <c:pt idx="232">
                  <c:v>-0.47185865999999999</c:v>
                </c:pt>
                <c:pt idx="233">
                  <c:v>-0.47179019999999999</c:v>
                </c:pt>
                <c:pt idx="234">
                  <c:v>-0.49337891</c:v>
                </c:pt>
                <c:pt idx="235">
                  <c:v>-0.49378016000000002</c:v>
                </c:pt>
                <c:pt idx="236">
                  <c:v>-0.51165963999999997</c:v>
                </c:pt>
                <c:pt idx="237">
                  <c:v>-0.52737118000000005</c:v>
                </c:pt>
                <c:pt idx="238">
                  <c:v>-0.53890081000000001</c:v>
                </c:pt>
                <c:pt idx="239">
                  <c:v>-0.55002868999999999</c:v>
                </c:pt>
                <c:pt idx="240">
                  <c:v>-0.56707797999999998</c:v>
                </c:pt>
                <c:pt idx="241">
                  <c:v>-0.59546785000000002</c:v>
                </c:pt>
                <c:pt idx="242">
                  <c:v>-0.60148941</c:v>
                </c:pt>
                <c:pt idx="243">
                  <c:v>-0.62356135000000001</c:v>
                </c:pt>
                <c:pt idx="244">
                  <c:v>-0.65178658</c:v>
                </c:pt>
                <c:pt idx="245">
                  <c:v>-0.71639713999999999</c:v>
                </c:pt>
                <c:pt idx="246">
                  <c:v>-0.80459948999999997</c:v>
                </c:pt>
                <c:pt idx="247">
                  <c:v>-0.97834379000000005</c:v>
                </c:pt>
                <c:pt idx="248">
                  <c:v>-1.7273756</c:v>
                </c:pt>
                <c:pt idx="249">
                  <c:v>-8.4872923999999994</c:v>
                </c:pt>
              </c:numCache>
            </c:numRef>
          </c:xVal>
          <c:yVal>
            <c:numRef>
              <c:f>Elaborated!$N$3:$N$250</c:f>
              <c:numCache>
                <c:formatCode>0.00</c:formatCode>
                <c:ptCount val="248"/>
                <c:pt idx="0">
                  <c:v>0</c:v>
                </c:pt>
                <c:pt idx="1">
                  <c:v>0.74173191000000005</c:v>
                </c:pt>
                <c:pt idx="2">
                  <c:v>0.77599428999999998</c:v>
                </c:pt>
                <c:pt idx="3">
                  <c:v>0.77512639000000005</c:v>
                </c:pt>
                <c:pt idx="4">
                  <c:v>0.77780205999999996</c:v>
                </c:pt>
                <c:pt idx="5">
                  <c:v>0.77683542000000005</c:v>
                </c:pt>
                <c:pt idx="6">
                  <c:v>0.78016598999999998</c:v>
                </c:pt>
                <c:pt idx="7">
                  <c:v>0.80510135000000005</c:v>
                </c:pt>
                <c:pt idx="8">
                  <c:v>1.0118634</c:v>
                </c:pt>
                <c:pt idx="9">
                  <c:v>1.0934128000000001</c:v>
                </c:pt>
                <c:pt idx="10">
                  <c:v>1.1226427000000001</c:v>
                </c:pt>
                <c:pt idx="11">
                  <c:v>1.1412949999999999</c:v>
                </c:pt>
                <c:pt idx="12">
                  <c:v>1.1582030999999999</c:v>
                </c:pt>
                <c:pt idx="13">
                  <c:v>1.1669678999999999</c:v>
                </c:pt>
                <c:pt idx="14">
                  <c:v>1.1758215000000001</c:v>
                </c:pt>
                <c:pt idx="15">
                  <c:v>1.5719917000000001</c:v>
                </c:pt>
                <c:pt idx="16">
                  <c:v>1.8081202999999999</c:v>
                </c:pt>
                <c:pt idx="17">
                  <c:v>1.8540757000000001</c:v>
                </c:pt>
                <c:pt idx="18">
                  <c:v>1.8853344999999999</c:v>
                </c:pt>
                <c:pt idx="19">
                  <c:v>2.0472222000000002</c:v>
                </c:pt>
                <c:pt idx="20">
                  <c:v>2.2539617999999999</c:v>
                </c:pt>
                <c:pt idx="21">
                  <c:v>2.5002219000000001</c:v>
                </c:pt>
                <c:pt idx="22">
                  <c:v>2.7335245000000001</c:v>
                </c:pt>
                <c:pt idx="23">
                  <c:v>2.9183056000000001</c:v>
                </c:pt>
                <c:pt idx="24">
                  <c:v>3.0264563</c:v>
                </c:pt>
                <c:pt idx="25">
                  <c:v>3.1635658000000002</c:v>
                </c:pt>
                <c:pt idx="26">
                  <c:v>3.2428121999999999</c:v>
                </c:pt>
                <c:pt idx="27">
                  <c:v>3.3174503</c:v>
                </c:pt>
                <c:pt idx="28">
                  <c:v>3.4787697999999998</c:v>
                </c:pt>
                <c:pt idx="29">
                  <c:v>3.5667491</c:v>
                </c:pt>
                <c:pt idx="30">
                  <c:v>3.6142834000000001</c:v>
                </c:pt>
                <c:pt idx="31">
                  <c:v>3.6715852</c:v>
                </c:pt>
                <c:pt idx="32">
                  <c:v>3.7587367</c:v>
                </c:pt>
                <c:pt idx="33">
                  <c:v>3.8843659000000001</c:v>
                </c:pt>
                <c:pt idx="34">
                  <c:v>4.0594815999999998</c:v>
                </c:pt>
                <c:pt idx="35">
                  <c:v>4.2682792000000003</c:v>
                </c:pt>
                <c:pt idx="36">
                  <c:v>4.5087603999999999</c:v>
                </c:pt>
                <c:pt idx="37">
                  <c:v>4.7019865999999997</c:v>
                </c:pt>
                <c:pt idx="38">
                  <c:v>4.8730148</c:v>
                </c:pt>
                <c:pt idx="39">
                  <c:v>5.0595853999999996</c:v>
                </c:pt>
                <c:pt idx="40">
                  <c:v>5.2150334000000003</c:v>
                </c:pt>
                <c:pt idx="41">
                  <c:v>5.3223190999999996</c:v>
                </c:pt>
                <c:pt idx="42">
                  <c:v>5.3755788000000004</c:v>
                </c:pt>
                <c:pt idx="43">
                  <c:v>5.4318096000000002</c:v>
                </c:pt>
                <c:pt idx="44">
                  <c:v>5.5108043999999996</c:v>
                </c:pt>
                <c:pt idx="45">
                  <c:v>5.5764391</c:v>
                </c:pt>
                <c:pt idx="46">
                  <c:v>5.6210512000000001</c:v>
                </c:pt>
                <c:pt idx="47">
                  <c:v>5.6618595000000003</c:v>
                </c:pt>
                <c:pt idx="48">
                  <c:v>5.7118799999999998</c:v>
                </c:pt>
                <c:pt idx="49">
                  <c:v>5.7685136999999997</c:v>
                </c:pt>
                <c:pt idx="50">
                  <c:v>5.8257284</c:v>
                </c:pt>
                <c:pt idx="51">
                  <c:v>5.8844573999999996</c:v>
                </c:pt>
                <c:pt idx="52">
                  <c:v>5.9406974000000003</c:v>
                </c:pt>
                <c:pt idx="53">
                  <c:v>5.9819354999999996</c:v>
                </c:pt>
                <c:pt idx="54">
                  <c:v>6.0088362999999996</c:v>
                </c:pt>
                <c:pt idx="55">
                  <c:v>6.0922239999999999</c:v>
                </c:pt>
                <c:pt idx="56">
                  <c:v>6.3083558999999996</c:v>
                </c:pt>
                <c:pt idx="57">
                  <c:v>6.6070830999999997</c:v>
                </c:pt>
                <c:pt idx="58">
                  <c:v>6.9029939000000002</c:v>
                </c:pt>
                <c:pt idx="59">
                  <c:v>7.0729515999999997</c:v>
                </c:pt>
                <c:pt idx="60">
                  <c:v>7.1622634999999999</c:v>
                </c:pt>
                <c:pt idx="61">
                  <c:v>7.3099093000000002</c:v>
                </c:pt>
                <c:pt idx="62">
                  <c:v>7.4311332999999999</c:v>
                </c:pt>
                <c:pt idx="63">
                  <c:v>7.5144026999999998</c:v>
                </c:pt>
                <c:pt idx="64">
                  <c:v>7.6207149000000003</c:v>
                </c:pt>
                <c:pt idx="65">
                  <c:v>7.7806987000000003</c:v>
                </c:pt>
                <c:pt idx="66">
                  <c:v>7.9675583000000003</c:v>
                </c:pt>
                <c:pt idx="67">
                  <c:v>8.1312949000000003</c:v>
                </c:pt>
                <c:pt idx="68">
                  <c:v>8.2006437000000005</c:v>
                </c:pt>
                <c:pt idx="69">
                  <c:v>8.2881961999999998</c:v>
                </c:pt>
                <c:pt idx="70">
                  <c:v>8.3941979999999994</c:v>
                </c:pt>
                <c:pt idx="71">
                  <c:v>8.5185022999999997</c:v>
                </c:pt>
                <c:pt idx="72">
                  <c:v>8.6543386000000009</c:v>
                </c:pt>
                <c:pt idx="73">
                  <c:v>8.7573199000000006</c:v>
                </c:pt>
                <c:pt idx="74">
                  <c:v>8.8647317000000001</c:v>
                </c:pt>
                <c:pt idx="75">
                  <c:v>8.9844092999999994</c:v>
                </c:pt>
                <c:pt idx="76">
                  <c:v>9.0961806999999997</c:v>
                </c:pt>
                <c:pt idx="77">
                  <c:v>9.2227756000000003</c:v>
                </c:pt>
                <c:pt idx="78">
                  <c:v>9.3572313000000005</c:v>
                </c:pt>
                <c:pt idx="79">
                  <c:v>9.4702894999999998</c:v>
                </c:pt>
                <c:pt idx="80">
                  <c:v>9.5569468000000004</c:v>
                </c:pt>
                <c:pt idx="81">
                  <c:v>9.6476164000000004</c:v>
                </c:pt>
                <c:pt idx="82">
                  <c:v>9.7614362999999997</c:v>
                </c:pt>
                <c:pt idx="83">
                  <c:v>9.9375765999999999</c:v>
                </c:pt>
                <c:pt idx="84">
                  <c:v>10.062673999999999</c:v>
                </c:pt>
                <c:pt idx="85">
                  <c:v>10.165535999999999</c:v>
                </c:pt>
                <c:pt idx="86">
                  <c:v>10.282120000000001</c:v>
                </c:pt>
                <c:pt idx="87">
                  <c:v>10.385204999999999</c:v>
                </c:pt>
                <c:pt idx="88">
                  <c:v>10.497158000000001</c:v>
                </c:pt>
                <c:pt idx="89">
                  <c:v>10.637202</c:v>
                </c:pt>
                <c:pt idx="90">
                  <c:v>10.809583999999999</c:v>
                </c:pt>
                <c:pt idx="91">
                  <c:v>10.983093999999999</c:v>
                </c:pt>
                <c:pt idx="92">
                  <c:v>11.134091</c:v>
                </c:pt>
                <c:pt idx="93">
                  <c:v>11.29344</c:v>
                </c:pt>
                <c:pt idx="94">
                  <c:v>11.438037</c:v>
                </c:pt>
                <c:pt idx="95">
                  <c:v>11.548626000000001</c:v>
                </c:pt>
                <c:pt idx="96">
                  <c:v>11.637340999999999</c:v>
                </c:pt>
                <c:pt idx="97">
                  <c:v>11.721128999999999</c:v>
                </c:pt>
                <c:pt idx="98">
                  <c:v>11.813672</c:v>
                </c:pt>
                <c:pt idx="99">
                  <c:v>11.937575000000001</c:v>
                </c:pt>
                <c:pt idx="100">
                  <c:v>12.067824</c:v>
                </c:pt>
                <c:pt idx="101">
                  <c:v>12.188336</c:v>
                </c:pt>
                <c:pt idx="102">
                  <c:v>12.322680999999999</c:v>
                </c:pt>
                <c:pt idx="103">
                  <c:v>12.451200999999999</c:v>
                </c:pt>
                <c:pt idx="104">
                  <c:v>12.572829</c:v>
                </c:pt>
                <c:pt idx="105">
                  <c:v>12.699127000000001</c:v>
                </c:pt>
                <c:pt idx="106">
                  <c:v>12.831011</c:v>
                </c:pt>
                <c:pt idx="107">
                  <c:v>12.945434000000001</c:v>
                </c:pt>
                <c:pt idx="108">
                  <c:v>13.012323</c:v>
                </c:pt>
                <c:pt idx="109">
                  <c:v>13.086755999999999</c:v>
                </c:pt>
                <c:pt idx="110">
                  <c:v>13.205717</c:v>
                </c:pt>
                <c:pt idx="111">
                  <c:v>13.326278</c:v>
                </c:pt>
                <c:pt idx="112">
                  <c:v>13.476418000000001</c:v>
                </c:pt>
                <c:pt idx="113">
                  <c:v>13.619769</c:v>
                </c:pt>
                <c:pt idx="114">
                  <c:v>13.743366999999999</c:v>
                </c:pt>
                <c:pt idx="115">
                  <c:v>13.844626</c:v>
                </c:pt>
                <c:pt idx="116">
                  <c:v>13.935466999999999</c:v>
                </c:pt>
                <c:pt idx="117">
                  <c:v>14.013287999999999</c:v>
                </c:pt>
                <c:pt idx="118">
                  <c:v>14.081099</c:v>
                </c:pt>
                <c:pt idx="119">
                  <c:v>14.170363</c:v>
                </c:pt>
                <c:pt idx="120">
                  <c:v>14.287406000000001</c:v>
                </c:pt>
                <c:pt idx="121">
                  <c:v>14.409311000000001</c:v>
                </c:pt>
                <c:pt idx="122">
                  <c:v>14.526678</c:v>
                </c:pt>
                <c:pt idx="123">
                  <c:v>14.652013</c:v>
                </c:pt>
                <c:pt idx="124">
                  <c:v>14.784853</c:v>
                </c:pt>
                <c:pt idx="125">
                  <c:v>14.949553999999999</c:v>
                </c:pt>
                <c:pt idx="126">
                  <c:v>15.073392999999999</c:v>
                </c:pt>
                <c:pt idx="127">
                  <c:v>15.191806</c:v>
                </c:pt>
                <c:pt idx="128">
                  <c:v>15.309581</c:v>
                </c:pt>
                <c:pt idx="129">
                  <c:v>15.417678</c:v>
                </c:pt>
                <c:pt idx="130">
                  <c:v>15.519439999999999</c:v>
                </c:pt>
                <c:pt idx="131">
                  <c:v>15.625221</c:v>
                </c:pt>
                <c:pt idx="132">
                  <c:v>15.70194</c:v>
                </c:pt>
                <c:pt idx="133">
                  <c:v>15.771488</c:v>
                </c:pt>
                <c:pt idx="134">
                  <c:v>15.86957</c:v>
                </c:pt>
                <c:pt idx="135">
                  <c:v>15.982943000000001</c:v>
                </c:pt>
                <c:pt idx="136">
                  <c:v>16.123446999999999</c:v>
                </c:pt>
                <c:pt idx="137">
                  <c:v>16.258427000000001</c:v>
                </c:pt>
                <c:pt idx="138">
                  <c:v>16.376847999999999</c:v>
                </c:pt>
                <c:pt idx="139">
                  <c:v>16.477423000000002</c:v>
                </c:pt>
                <c:pt idx="140">
                  <c:v>16.577455</c:v>
                </c:pt>
                <c:pt idx="141">
                  <c:v>16.673324000000001</c:v>
                </c:pt>
                <c:pt idx="142">
                  <c:v>16.786142000000002</c:v>
                </c:pt>
                <c:pt idx="143">
                  <c:v>16.882373000000001</c:v>
                </c:pt>
                <c:pt idx="144">
                  <c:v>16.985033000000001</c:v>
                </c:pt>
                <c:pt idx="145">
                  <c:v>17.092994999999998</c:v>
                </c:pt>
                <c:pt idx="146">
                  <c:v>17.208680000000001</c:v>
                </c:pt>
                <c:pt idx="147">
                  <c:v>17.332657000000001</c:v>
                </c:pt>
                <c:pt idx="148">
                  <c:v>17.439501</c:v>
                </c:pt>
                <c:pt idx="149">
                  <c:v>17.516936000000001</c:v>
                </c:pt>
                <c:pt idx="150">
                  <c:v>17.611039999999999</c:v>
                </c:pt>
                <c:pt idx="151">
                  <c:v>17.727146999999999</c:v>
                </c:pt>
                <c:pt idx="152">
                  <c:v>17.864533999999999</c:v>
                </c:pt>
                <c:pt idx="153">
                  <c:v>18.004605999999999</c:v>
                </c:pt>
                <c:pt idx="154">
                  <c:v>18.113187</c:v>
                </c:pt>
                <c:pt idx="155">
                  <c:v>18.411622999999999</c:v>
                </c:pt>
                <c:pt idx="156">
                  <c:v>18.907547999999998</c:v>
                </c:pt>
                <c:pt idx="157">
                  <c:v>19.073792000000001</c:v>
                </c:pt>
                <c:pt idx="158">
                  <c:v>19.126761999999999</c:v>
                </c:pt>
                <c:pt idx="159">
                  <c:v>19.176957000000002</c:v>
                </c:pt>
                <c:pt idx="160">
                  <c:v>19.296277</c:v>
                </c:pt>
                <c:pt idx="161">
                  <c:v>19.452857000000002</c:v>
                </c:pt>
                <c:pt idx="162">
                  <c:v>19.611957</c:v>
                </c:pt>
                <c:pt idx="163">
                  <c:v>19.791990999999999</c:v>
                </c:pt>
                <c:pt idx="164">
                  <c:v>19.987745</c:v>
                </c:pt>
                <c:pt idx="165">
                  <c:v>20.166343000000001</c:v>
                </c:pt>
                <c:pt idx="166">
                  <c:v>20.339849999999998</c:v>
                </c:pt>
                <c:pt idx="167">
                  <c:v>20.489363999999998</c:v>
                </c:pt>
                <c:pt idx="168">
                  <c:v>20.608764000000001</c:v>
                </c:pt>
                <c:pt idx="169">
                  <c:v>20.724231</c:v>
                </c:pt>
                <c:pt idx="170">
                  <c:v>20.822673000000002</c:v>
                </c:pt>
                <c:pt idx="171">
                  <c:v>20.918555999999999</c:v>
                </c:pt>
                <c:pt idx="172">
                  <c:v>21.006319000000001</c:v>
                </c:pt>
                <c:pt idx="173">
                  <c:v>21.139982</c:v>
                </c:pt>
                <c:pt idx="174">
                  <c:v>21.251791999999998</c:v>
                </c:pt>
                <c:pt idx="175">
                  <c:v>21.430516999999998</c:v>
                </c:pt>
                <c:pt idx="176">
                  <c:v>21.565671999999999</c:v>
                </c:pt>
                <c:pt idx="177">
                  <c:v>21.669253000000001</c:v>
                </c:pt>
                <c:pt idx="178">
                  <c:v>21.764101</c:v>
                </c:pt>
                <c:pt idx="179">
                  <c:v>21.876978999999999</c:v>
                </c:pt>
                <c:pt idx="180">
                  <c:v>21.978738</c:v>
                </c:pt>
                <c:pt idx="181">
                  <c:v>22.060293999999999</c:v>
                </c:pt>
                <c:pt idx="182">
                  <c:v>22.130385</c:v>
                </c:pt>
                <c:pt idx="183">
                  <c:v>22.196300999999998</c:v>
                </c:pt>
                <c:pt idx="184">
                  <c:v>22.278379999999999</c:v>
                </c:pt>
                <c:pt idx="185">
                  <c:v>22.416734000000002</c:v>
                </c:pt>
                <c:pt idx="186">
                  <c:v>22.558910000000001</c:v>
                </c:pt>
                <c:pt idx="187">
                  <c:v>22.703361999999998</c:v>
                </c:pt>
                <c:pt idx="188">
                  <c:v>22.889516</c:v>
                </c:pt>
                <c:pt idx="189">
                  <c:v>23.068356000000001</c:v>
                </c:pt>
                <c:pt idx="190">
                  <c:v>23.203510999999999</c:v>
                </c:pt>
                <c:pt idx="191">
                  <c:v>23.338954999999999</c:v>
                </c:pt>
                <c:pt idx="192">
                  <c:v>23.576803000000002</c:v>
                </c:pt>
                <c:pt idx="193">
                  <c:v>23.768350999999999</c:v>
                </c:pt>
                <c:pt idx="194">
                  <c:v>23.959520000000001</c:v>
                </c:pt>
                <c:pt idx="195">
                  <c:v>24.193158</c:v>
                </c:pt>
                <c:pt idx="196">
                  <c:v>24.412099999999999</c:v>
                </c:pt>
                <c:pt idx="197">
                  <c:v>24.555966000000002</c:v>
                </c:pt>
                <c:pt idx="198">
                  <c:v>24.684577999999998</c:v>
                </c:pt>
                <c:pt idx="199">
                  <c:v>24.770164000000001</c:v>
                </c:pt>
                <c:pt idx="200">
                  <c:v>24.870550000000001</c:v>
                </c:pt>
                <c:pt idx="201">
                  <c:v>24.977449</c:v>
                </c:pt>
                <c:pt idx="202">
                  <c:v>25.086471</c:v>
                </c:pt>
                <c:pt idx="203">
                  <c:v>25.192612</c:v>
                </c:pt>
                <c:pt idx="204">
                  <c:v>25.301210999999999</c:v>
                </c:pt>
                <c:pt idx="205">
                  <c:v>25.452034999999999</c:v>
                </c:pt>
                <c:pt idx="206">
                  <c:v>25.612389</c:v>
                </c:pt>
                <c:pt idx="207">
                  <c:v>25.769777000000001</c:v>
                </c:pt>
                <c:pt idx="208">
                  <c:v>25.944171000000001</c:v>
                </c:pt>
                <c:pt idx="209">
                  <c:v>26.066758</c:v>
                </c:pt>
                <c:pt idx="210">
                  <c:v>26.243171</c:v>
                </c:pt>
                <c:pt idx="211">
                  <c:v>26.462087</c:v>
                </c:pt>
                <c:pt idx="212">
                  <c:v>26.672574999999998</c:v>
                </c:pt>
                <c:pt idx="213">
                  <c:v>26.883899</c:v>
                </c:pt>
                <c:pt idx="214">
                  <c:v>27.080891000000001</c:v>
                </c:pt>
                <c:pt idx="215">
                  <c:v>27.278417000000001</c:v>
                </c:pt>
                <c:pt idx="216">
                  <c:v>27.462655999999999</c:v>
                </c:pt>
                <c:pt idx="217">
                  <c:v>27.637262</c:v>
                </c:pt>
                <c:pt idx="218">
                  <c:v>27.850021000000002</c:v>
                </c:pt>
                <c:pt idx="219">
                  <c:v>28.031397999999999</c:v>
                </c:pt>
                <c:pt idx="220">
                  <c:v>28.259079</c:v>
                </c:pt>
                <c:pt idx="221">
                  <c:v>28.490361</c:v>
                </c:pt>
                <c:pt idx="222">
                  <c:v>28.637508</c:v>
                </c:pt>
                <c:pt idx="223">
                  <c:v>28.802371000000001</c:v>
                </c:pt>
                <c:pt idx="224">
                  <c:v>28.979219000000001</c:v>
                </c:pt>
                <c:pt idx="225">
                  <c:v>29.147338999999999</c:v>
                </c:pt>
                <c:pt idx="226">
                  <c:v>29.318342999999999</c:v>
                </c:pt>
                <c:pt idx="227">
                  <c:v>29.535361999999999</c:v>
                </c:pt>
                <c:pt idx="228">
                  <c:v>29.746444</c:v>
                </c:pt>
                <c:pt idx="229">
                  <c:v>29.912725999999999</c:v>
                </c:pt>
                <c:pt idx="230">
                  <c:v>30.011126999999998</c:v>
                </c:pt>
                <c:pt idx="231">
                  <c:v>30.166447999999999</c:v>
                </c:pt>
                <c:pt idx="232">
                  <c:v>30.363931000000001</c:v>
                </c:pt>
                <c:pt idx="233">
                  <c:v>30.705086000000001</c:v>
                </c:pt>
                <c:pt idx="234">
                  <c:v>30.939015000000001</c:v>
                </c:pt>
                <c:pt idx="235">
                  <c:v>31.516093999999999</c:v>
                </c:pt>
                <c:pt idx="236">
                  <c:v>32.128718999999997</c:v>
                </c:pt>
                <c:pt idx="237">
                  <c:v>32.318458999999997</c:v>
                </c:pt>
                <c:pt idx="238">
                  <c:v>32.465775999999998</c:v>
                </c:pt>
                <c:pt idx="239">
                  <c:v>32.585737999999999</c:v>
                </c:pt>
                <c:pt idx="240">
                  <c:v>32.753503000000002</c:v>
                </c:pt>
                <c:pt idx="241">
                  <c:v>32.924475999999999</c:v>
                </c:pt>
                <c:pt idx="242">
                  <c:v>33.070926</c:v>
                </c:pt>
                <c:pt idx="243">
                  <c:v>33.3217</c:v>
                </c:pt>
                <c:pt idx="244">
                  <c:v>33.477961999999998</c:v>
                </c:pt>
                <c:pt idx="245">
                  <c:v>33.747993999999998</c:v>
                </c:pt>
                <c:pt idx="246">
                  <c:v>33.982216000000001</c:v>
                </c:pt>
                <c:pt idx="247">
                  <c:v>34.222132999999999</c:v>
                </c:pt>
              </c:numCache>
            </c:numRef>
          </c:yVal>
          <c:smooth val="1"/>
          <c:extLst>
            <c:ext xmlns:c16="http://schemas.microsoft.com/office/drawing/2014/chart" uri="{C3380CC4-5D6E-409C-BE32-E72D297353CC}">
              <c16:uniqueId val="{00000000-4E81-4A08-BFBB-D21AD689D1B5}"/>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Elaborated!$I$3:$I$259</c:f>
              <c:numCache>
                <c:formatCode>0.00</c:formatCode>
                <c:ptCount val="257"/>
                <c:pt idx="0">
                  <c:v>0</c:v>
                </c:pt>
                <c:pt idx="1">
                  <c:v>-0.51376105000000005</c:v>
                </c:pt>
                <c:pt idx="2">
                  <c:v>-0.51419185000000001</c:v>
                </c:pt>
                <c:pt idx="3">
                  <c:v>-0.51464089000000002</c:v>
                </c:pt>
                <c:pt idx="4">
                  <c:v>-0.51497411000000004</c:v>
                </c:pt>
                <c:pt idx="5">
                  <c:v>-0.51434195000000005</c:v>
                </c:pt>
                <c:pt idx="6">
                  <c:v>-0.51461745000000003</c:v>
                </c:pt>
                <c:pt idx="7">
                  <c:v>-0.50992910999999996</c:v>
                </c:pt>
                <c:pt idx="8">
                  <c:v>-0.64915670000000003</c:v>
                </c:pt>
                <c:pt idx="9">
                  <c:v>-0.73039076999999997</c:v>
                </c:pt>
                <c:pt idx="10">
                  <c:v>-0.74878199000000001</c:v>
                </c:pt>
                <c:pt idx="11">
                  <c:v>-0.77428730999999995</c:v>
                </c:pt>
                <c:pt idx="12">
                  <c:v>-0.76517091999999998</c:v>
                </c:pt>
                <c:pt idx="13">
                  <c:v>-0.76665625999999998</c:v>
                </c:pt>
                <c:pt idx="14">
                  <c:v>-0.78586199999999995</c:v>
                </c:pt>
                <c:pt idx="15">
                  <c:v>-1.1114676000000001</c:v>
                </c:pt>
                <c:pt idx="16">
                  <c:v>-1.3186557000000001</c:v>
                </c:pt>
                <c:pt idx="17">
                  <c:v>-1.3700137999999999</c:v>
                </c:pt>
                <c:pt idx="18">
                  <c:v>-1.377351</c:v>
                </c:pt>
                <c:pt idx="19">
                  <c:v>-1.4845652</c:v>
                </c:pt>
                <c:pt idx="20">
                  <c:v>-1.6691594000000001</c:v>
                </c:pt>
                <c:pt idx="21">
                  <c:v>-1.8924974999999999</c:v>
                </c:pt>
                <c:pt idx="22">
                  <c:v>-2.0742785000000001</c:v>
                </c:pt>
                <c:pt idx="23">
                  <c:v>-2.2363471000000001</c:v>
                </c:pt>
                <c:pt idx="24">
                  <c:v>-2.3102570999999998</c:v>
                </c:pt>
                <c:pt idx="25">
                  <c:v>-2.3866037000000002</c:v>
                </c:pt>
                <c:pt idx="26">
                  <c:v>-2.4574674999999999</c:v>
                </c:pt>
                <c:pt idx="27">
                  <c:v>-2.5263417000000001</c:v>
                </c:pt>
                <c:pt idx="28">
                  <c:v>-2.6661546999999999</c:v>
                </c:pt>
                <c:pt idx="29">
                  <c:v>-2.7800186</c:v>
                </c:pt>
                <c:pt idx="30">
                  <c:v>-2.7970155000000001</c:v>
                </c:pt>
                <c:pt idx="31">
                  <c:v>-2.8556374999999998</c:v>
                </c:pt>
                <c:pt idx="32">
                  <c:v>-2.9413312</c:v>
                </c:pt>
                <c:pt idx="33">
                  <c:v>-3.0501285</c:v>
                </c:pt>
                <c:pt idx="34">
                  <c:v>-3.1605268</c:v>
                </c:pt>
                <c:pt idx="35">
                  <c:v>-3.3367339999999999</c:v>
                </c:pt>
                <c:pt idx="36">
                  <c:v>-3.5162331</c:v>
                </c:pt>
                <c:pt idx="37">
                  <c:v>-3.6935052000000002</c:v>
                </c:pt>
                <c:pt idx="38">
                  <c:v>-3.8205779999999998</c:v>
                </c:pt>
                <c:pt idx="39">
                  <c:v>-4.0028354000000004</c:v>
                </c:pt>
                <c:pt idx="40">
                  <c:v>-4.1331272999999999</c:v>
                </c:pt>
                <c:pt idx="41">
                  <c:v>-4.2214704999999997</c:v>
                </c:pt>
                <c:pt idx="42">
                  <c:v>-4.2327237000000002</c:v>
                </c:pt>
                <c:pt idx="43">
                  <c:v>-4.2568337999999999</c:v>
                </c:pt>
                <c:pt idx="44">
                  <c:v>-4.3605081999999999</c:v>
                </c:pt>
                <c:pt idx="45">
                  <c:v>-4.3999455000000003</c:v>
                </c:pt>
                <c:pt idx="46">
                  <c:v>-4.4253134999999997</c:v>
                </c:pt>
                <c:pt idx="47">
                  <c:v>-4.4744875999999998</c:v>
                </c:pt>
                <c:pt idx="48">
                  <c:v>-4.5229169999999996</c:v>
                </c:pt>
                <c:pt idx="49">
                  <c:v>-4.5857928000000001</c:v>
                </c:pt>
                <c:pt idx="50">
                  <c:v>-4.6432108000000003</c:v>
                </c:pt>
                <c:pt idx="51">
                  <c:v>-4.6825000000000001</c:v>
                </c:pt>
                <c:pt idx="52">
                  <c:v>-4.6899978999999998</c:v>
                </c:pt>
                <c:pt idx="53">
                  <c:v>-4.7554827</c:v>
                </c:pt>
                <c:pt idx="54">
                  <c:v>-4.7974883000000004</c:v>
                </c:pt>
                <c:pt idx="55">
                  <c:v>-4.8716716</c:v>
                </c:pt>
                <c:pt idx="56">
                  <c:v>-5.0325686000000003</c:v>
                </c:pt>
                <c:pt idx="57">
                  <c:v>-5.2511884000000002</c:v>
                </c:pt>
                <c:pt idx="58">
                  <c:v>-5.5053185999999998</c:v>
                </c:pt>
                <c:pt idx="59">
                  <c:v>-5.6640762000000002</c:v>
                </c:pt>
                <c:pt idx="60">
                  <c:v>-5.7660875999999996</c:v>
                </c:pt>
                <c:pt idx="61">
                  <c:v>-5.8602245999999996</c:v>
                </c:pt>
                <c:pt idx="62">
                  <c:v>-5.9753050999999999</c:v>
                </c:pt>
                <c:pt idx="63">
                  <c:v>-6.0271632000000004</c:v>
                </c:pt>
                <c:pt idx="64">
                  <c:v>-6.0974027</c:v>
                </c:pt>
                <c:pt idx="65">
                  <c:v>-6.2511488000000002</c:v>
                </c:pt>
                <c:pt idx="66">
                  <c:v>-6.3863648</c:v>
                </c:pt>
                <c:pt idx="67">
                  <c:v>-6.4959826999999999</c:v>
                </c:pt>
                <c:pt idx="68">
                  <c:v>-6.5810595000000003</c:v>
                </c:pt>
                <c:pt idx="69">
                  <c:v>-6.6343357999999997</c:v>
                </c:pt>
                <c:pt idx="70">
                  <c:v>-6.7264619000000003</c:v>
                </c:pt>
                <c:pt idx="71">
                  <c:v>-6.8223348000000001</c:v>
                </c:pt>
                <c:pt idx="72">
                  <c:v>-6.9436479999999996</c:v>
                </c:pt>
                <c:pt idx="73">
                  <c:v>-7.0384434000000002</c:v>
                </c:pt>
                <c:pt idx="74">
                  <c:v>-7.1118100999999996</c:v>
                </c:pt>
                <c:pt idx="75">
                  <c:v>-7.2161906</c:v>
                </c:pt>
                <c:pt idx="76">
                  <c:v>-7.3460853000000004</c:v>
                </c:pt>
                <c:pt idx="77">
                  <c:v>-7.3837460999999998</c:v>
                </c:pt>
                <c:pt idx="78">
                  <c:v>-7.5162683000000001</c:v>
                </c:pt>
                <c:pt idx="79">
                  <c:v>-7.6092218999999996</c:v>
                </c:pt>
                <c:pt idx="80">
                  <c:v>-7.6375346000000004</c:v>
                </c:pt>
                <c:pt idx="81">
                  <c:v>-7.7627151999999997</c:v>
                </c:pt>
                <c:pt idx="82">
                  <c:v>-7.8490769</c:v>
                </c:pt>
                <c:pt idx="83">
                  <c:v>-8.0099827999999995</c:v>
                </c:pt>
                <c:pt idx="84">
                  <c:v>-8.0925115000000005</c:v>
                </c:pt>
                <c:pt idx="85">
                  <c:v>-8.1486706000000009</c:v>
                </c:pt>
                <c:pt idx="86">
                  <c:v>-8.2808563999999993</c:v>
                </c:pt>
                <c:pt idx="87">
                  <c:v>-8.3647118999999996</c:v>
                </c:pt>
                <c:pt idx="88">
                  <c:v>-8.4423185000000007</c:v>
                </c:pt>
                <c:pt idx="89">
                  <c:v>-8.5557067</c:v>
                </c:pt>
                <c:pt idx="90">
                  <c:v>-8.7002872</c:v>
                </c:pt>
                <c:pt idx="91">
                  <c:v>-8.8448075999999993</c:v>
                </c:pt>
                <c:pt idx="92">
                  <c:v>-8.9620417000000003</c:v>
                </c:pt>
                <c:pt idx="93">
                  <c:v>-9.1255220999999995</c:v>
                </c:pt>
                <c:pt idx="94">
                  <c:v>-9.2421451000000001</c:v>
                </c:pt>
                <c:pt idx="95">
                  <c:v>-9.3229308</c:v>
                </c:pt>
                <c:pt idx="96">
                  <c:v>-9.3987949999999998</c:v>
                </c:pt>
                <c:pt idx="97">
                  <c:v>-9.4436148000000006</c:v>
                </c:pt>
                <c:pt idx="98">
                  <c:v>-9.5493617000000004</c:v>
                </c:pt>
                <c:pt idx="99">
                  <c:v>-9.6356628000000004</c:v>
                </c:pt>
                <c:pt idx="100">
                  <c:v>-9.7605006999999997</c:v>
                </c:pt>
                <c:pt idx="101">
                  <c:v>-9.8517724999999992</c:v>
                </c:pt>
                <c:pt idx="102">
                  <c:v>-9.9291614999999993</c:v>
                </c:pt>
                <c:pt idx="103">
                  <c:v>-10.035689</c:v>
                </c:pt>
                <c:pt idx="104">
                  <c:v>-10.155799999999999</c:v>
                </c:pt>
                <c:pt idx="105">
                  <c:v>-10.270918</c:v>
                </c:pt>
                <c:pt idx="106">
                  <c:v>-10.383689</c:v>
                </c:pt>
                <c:pt idx="107">
                  <c:v>-10.462322</c:v>
                </c:pt>
                <c:pt idx="108">
                  <c:v>-10.537058999999999</c:v>
                </c:pt>
                <c:pt idx="109">
                  <c:v>-10.581118999999999</c:v>
                </c:pt>
                <c:pt idx="110">
                  <c:v>-10.658033</c:v>
                </c:pt>
                <c:pt idx="111">
                  <c:v>-10.791296000000001</c:v>
                </c:pt>
                <c:pt idx="112">
                  <c:v>-10.924175</c:v>
                </c:pt>
                <c:pt idx="113">
                  <c:v>-11.024278000000001</c:v>
                </c:pt>
                <c:pt idx="114">
                  <c:v>-11.112882000000001</c:v>
                </c:pt>
                <c:pt idx="115">
                  <c:v>-11.202329000000001</c:v>
                </c:pt>
                <c:pt idx="116">
                  <c:v>-11.292617999999999</c:v>
                </c:pt>
                <c:pt idx="117">
                  <c:v>-11.395331000000001</c:v>
                </c:pt>
                <c:pt idx="118">
                  <c:v>-11.407698999999999</c:v>
                </c:pt>
                <c:pt idx="119">
                  <c:v>-11.468928</c:v>
                </c:pt>
                <c:pt idx="120">
                  <c:v>-11.590971</c:v>
                </c:pt>
                <c:pt idx="121">
                  <c:v>-11.666442</c:v>
                </c:pt>
                <c:pt idx="122">
                  <c:v>-11.763731999999999</c:v>
                </c:pt>
                <c:pt idx="123">
                  <c:v>-11.868418</c:v>
                </c:pt>
                <c:pt idx="124">
                  <c:v>-11.963429</c:v>
                </c:pt>
                <c:pt idx="125">
                  <c:v>-12.137808</c:v>
                </c:pt>
                <c:pt idx="126">
                  <c:v>-12.261614</c:v>
                </c:pt>
                <c:pt idx="127">
                  <c:v>-12.347766999999999</c:v>
                </c:pt>
                <c:pt idx="128">
                  <c:v>-12.399153</c:v>
                </c:pt>
                <c:pt idx="129">
                  <c:v>-12.526373</c:v>
                </c:pt>
                <c:pt idx="130">
                  <c:v>-12.628088</c:v>
                </c:pt>
                <c:pt idx="131">
                  <c:v>-12.703117000000001</c:v>
                </c:pt>
                <c:pt idx="132">
                  <c:v>-12.738581999999999</c:v>
                </c:pt>
                <c:pt idx="133">
                  <c:v>-12.856229000000001</c:v>
                </c:pt>
                <c:pt idx="134">
                  <c:v>-12.903262</c:v>
                </c:pt>
                <c:pt idx="135">
                  <c:v>-12.995646000000001</c:v>
                </c:pt>
                <c:pt idx="136">
                  <c:v>-13.120132999999999</c:v>
                </c:pt>
                <c:pt idx="137">
                  <c:v>-13.210914000000001</c:v>
                </c:pt>
                <c:pt idx="138">
                  <c:v>-13.367317</c:v>
                </c:pt>
                <c:pt idx="139">
                  <c:v>-13.434424999999999</c:v>
                </c:pt>
                <c:pt idx="140">
                  <c:v>-13.500605999999999</c:v>
                </c:pt>
                <c:pt idx="141">
                  <c:v>-13.592638000000001</c:v>
                </c:pt>
                <c:pt idx="142">
                  <c:v>-13.655612</c:v>
                </c:pt>
                <c:pt idx="143">
                  <c:v>-13.781331</c:v>
                </c:pt>
                <c:pt idx="144">
                  <c:v>-13.848971000000001</c:v>
                </c:pt>
                <c:pt idx="145">
                  <c:v>-13.939448000000001</c:v>
                </c:pt>
                <c:pt idx="146">
                  <c:v>-14.091511000000001</c:v>
                </c:pt>
                <c:pt idx="147">
                  <c:v>-14.158072000000001</c:v>
                </c:pt>
                <c:pt idx="148">
                  <c:v>-14.245070999999999</c:v>
                </c:pt>
                <c:pt idx="149">
                  <c:v>-14.335329</c:v>
                </c:pt>
                <c:pt idx="150">
                  <c:v>-14.415029000000001</c:v>
                </c:pt>
                <c:pt idx="151">
                  <c:v>-14.502961000000001</c:v>
                </c:pt>
                <c:pt idx="152">
                  <c:v>-14.639816</c:v>
                </c:pt>
                <c:pt idx="153">
                  <c:v>-14.76637</c:v>
                </c:pt>
                <c:pt idx="154">
                  <c:v>-14.833577</c:v>
                </c:pt>
                <c:pt idx="155">
                  <c:v>-15.064062</c:v>
                </c:pt>
                <c:pt idx="156">
                  <c:v>-15.56814</c:v>
                </c:pt>
                <c:pt idx="157">
                  <c:v>-15.702762999999999</c:v>
                </c:pt>
                <c:pt idx="158">
                  <c:v>-15.803452999999999</c:v>
                </c:pt>
                <c:pt idx="159">
                  <c:v>-15.844182</c:v>
                </c:pt>
                <c:pt idx="160">
                  <c:v>-15.986685</c:v>
                </c:pt>
                <c:pt idx="161">
                  <c:v>-16.073685000000001</c:v>
                </c:pt>
                <c:pt idx="162">
                  <c:v>-16.205569000000001</c:v>
                </c:pt>
                <c:pt idx="163">
                  <c:v>-16.371704000000001</c:v>
                </c:pt>
                <c:pt idx="164">
                  <c:v>-16.577728</c:v>
                </c:pt>
                <c:pt idx="165">
                  <c:v>-16.758982</c:v>
                </c:pt>
                <c:pt idx="166">
                  <c:v>-16.878104</c:v>
                </c:pt>
                <c:pt idx="167">
                  <c:v>-17.008806</c:v>
                </c:pt>
                <c:pt idx="168">
                  <c:v>-17.144373999999999</c:v>
                </c:pt>
                <c:pt idx="169">
                  <c:v>-17.231952</c:v>
                </c:pt>
                <c:pt idx="170">
                  <c:v>-17.335024000000001</c:v>
                </c:pt>
                <c:pt idx="171">
                  <c:v>-17.419443999999999</c:v>
                </c:pt>
                <c:pt idx="172">
                  <c:v>-17.498446999999999</c:v>
                </c:pt>
                <c:pt idx="173">
                  <c:v>-17.617721</c:v>
                </c:pt>
                <c:pt idx="174">
                  <c:v>-17.734818000000001</c:v>
                </c:pt>
                <c:pt idx="175">
                  <c:v>-17.918769000000001</c:v>
                </c:pt>
                <c:pt idx="176">
                  <c:v>-18.051418999999999</c:v>
                </c:pt>
                <c:pt idx="177">
                  <c:v>-18.123128000000001</c:v>
                </c:pt>
                <c:pt idx="178">
                  <c:v>-18.204530999999999</c:v>
                </c:pt>
                <c:pt idx="179">
                  <c:v>-18.327185</c:v>
                </c:pt>
                <c:pt idx="180">
                  <c:v>-18.381004999999998</c:v>
                </c:pt>
                <c:pt idx="181">
                  <c:v>-18.484432000000002</c:v>
                </c:pt>
                <c:pt idx="182">
                  <c:v>-18.546548000000001</c:v>
                </c:pt>
                <c:pt idx="183">
                  <c:v>-18.632283999999999</c:v>
                </c:pt>
                <c:pt idx="184">
                  <c:v>-18.711002000000001</c:v>
                </c:pt>
                <c:pt idx="185">
                  <c:v>-18.783766</c:v>
                </c:pt>
                <c:pt idx="186">
                  <c:v>-18.956620000000001</c:v>
                </c:pt>
                <c:pt idx="187">
                  <c:v>-19.097714</c:v>
                </c:pt>
                <c:pt idx="188">
                  <c:v>-19.277911</c:v>
                </c:pt>
                <c:pt idx="189">
                  <c:v>-19.399657000000001</c:v>
                </c:pt>
                <c:pt idx="190">
                  <c:v>-19.579239000000001</c:v>
                </c:pt>
                <c:pt idx="191">
                  <c:v>-19.707768000000002</c:v>
                </c:pt>
                <c:pt idx="192">
                  <c:v>-19.906632999999999</c:v>
                </c:pt>
                <c:pt idx="193">
                  <c:v>-20.088023</c:v>
                </c:pt>
                <c:pt idx="194">
                  <c:v>-20.286024999999999</c:v>
                </c:pt>
                <c:pt idx="195">
                  <c:v>-20.517735999999999</c:v>
                </c:pt>
                <c:pt idx="196">
                  <c:v>-20.73743</c:v>
                </c:pt>
                <c:pt idx="197">
                  <c:v>-20.878084000000001</c:v>
                </c:pt>
                <c:pt idx="198">
                  <c:v>-21.051157</c:v>
                </c:pt>
                <c:pt idx="199">
                  <c:v>-21.122126000000002</c:v>
                </c:pt>
                <c:pt idx="200">
                  <c:v>-21.217604000000001</c:v>
                </c:pt>
                <c:pt idx="201">
                  <c:v>-21.312750000000001</c:v>
                </c:pt>
                <c:pt idx="202">
                  <c:v>-21.447963999999999</c:v>
                </c:pt>
                <c:pt idx="203">
                  <c:v>-21.540126999999998</c:v>
                </c:pt>
                <c:pt idx="204">
                  <c:v>-21.676599</c:v>
                </c:pt>
                <c:pt idx="205">
                  <c:v>-21.778917</c:v>
                </c:pt>
                <c:pt idx="206">
                  <c:v>-21.950918000000001</c:v>
                </c:pt>
                <c:pt idx="207">
                  <c:v>-22.106390000000001</c:v>
                </c:pt>
                <c:pt idx="208">
                  <c:v>-22.297874</c:v>
                </c:pt>
                <c:pt idx="209">
                  <c:v>-22.447391</c:v>
                </c:pt>
                <c:pt idx="210">
                  <c:v>-22.649403</c:v>
                </c:pt>
                <c:pt idx="211">
                  <c:v>-22.829699000000002</c:v>
                </c:pt>
                <c:pt idx="212">
                  <c:v>-23.062859</c:v>
                </c:pt>
                <c:pt idx="213">
                  <c:v>-23.289712999999999</c:v>
                </c:pt>
                <c:pt idx="214">
                  <c:v>-23.486139999999999</c:v>
                </c:pt>
                <c:pt idx="215">
                  <c:v>-23.724150000000002</c:v>
                </c:pt>
                <c:pt idx="216">
                  <c:v>-23.914681000000002</c:v>
                </c:pt>
                <c:pt idx="217">
                  <c:v>-24.132636000000002</c:v>
                </c:pt>
                <c:pt idx="218">
                  <c:v>-24.378128</c:v>
                </c:pt>
                <c:pt idx="219">
                  <c:v>-24.580815999999999</c:v>
                </c:pt>
                <c:pt idx="220">
                  <c:v>-24.831029999999998</c:v>
                </c:pt>
                <c:pt idx="221">
                  <c:v>-25.068905999999998</c:v>
                </c:pt>
                <c:pt idx="222">
                  <c:v>-25.291003</c:v>
                </c:pt>
                <c:pt idx="223">
                  <c:v>-25.462682000000001</c:v>
                </c:pt>
                <c:pt idx="224">
                  <c:v>-25.665661</c:v>
                </c:pt>
                <c:pt idx="225">
                  <c:v>-25.861166999999998</c:v>
                </c:pt>
                <c:pt idx="226">
                  <c:v>-26.066804000000001</c:v>
                </c:pt>
                <c:pt idx="227">
                  <c:v>-26.330646999999999</c:v>
                </c:pt>
                <c:pt idx="228">
                  <c:v>-26.582681000000001</c:v>
                </c:pt>
                <c:pt idx="229">
                  <c:v>-26.825579999999999</c:v>
                </c:pt>
                <c:pt idx="230">
                  <c:v>-26.994254000000002</c:v>
                </c:pt>
                <c:pt idx="231">
                  <c:v>-27.191265000000001</c:v>
                </c:pt>
                <c:pt idx="232">
                  <c:v>-27.427354000000001</c:v>
                </c:pt>
                <c:pt idx="233">
                  <c:v>-27.772864999999999</c:v>
                </c:pt>
                <c:pt idx="234">
                  <c:v>-28.287029</c:v>
                </c:pt>
                <c:pt idx="235">
                  <c:v>-28.929027000000001</c:v>
                </c:pt>
                <c:pt idx="236">
                  <c:v>-29.794513999999999</c:v>
                </c:pt>
                <c:pt idx="237">
                  <c:v>-30.208380999999999</c:v>
                </c:pt>
                <c:pt idx="238">
                  <c:v>-30.498390000000001</c:v>
                </c:pt>
                <c:pt idx="239">
                  <c:v>-30.733454999999999</c:v>
                </c:pt>
                <c:pt idx="240">
                  <c:v>-31.030047</c:v>
                </c:pt>
                <c:pt idx="241">
                  <c:v>-31.314923</c:v>
                </c:pt>
                <c:pt idx="242">
                  <c:v>-31.545110999999999</c:v>
                </c:pt>
                <c:pt idx="243">
                  <c:v>-31.907827999999999</c:v>
                </c:pt>
                <c:pt idx="244">
                  <c:v>-32.256816999999998</c:v>
                </c:pt>
                <c:pt idx="245">
                  <c:v>-32.678947000000001</c:v>
                </c:pt>
                <c:pt idx="246">
                  <c:v>-33.182955999999997</c:v>
                </c:pt>
                <c:pt idx="247">
                  <c:v>-33.905482999999997</c:v>
                </c:pt>
                <c:pt idx="248">
                  <c:v>-35.326493999999997</c:v>
                </c:pt>
                <c:pt idx="249">
                  <c:v>-53.269826000000002</c:v>
                </c:pt>
              </c:numCache>
            </c:numRef>
          </c:xVal>
          <c:yVal>
            <c:numRef>
              <c:f>Elaborated!$N$3:$N$250</c:f>
              <c:numCache>
                <c:formatCode>0.00</c:formatCode>
                <c:ptCount val="248"/>
                <c:pt idx="0">
                  <c:v>0</c:v>
                </c:pt>
                <c:pt idx="1">
                  <c:v>0.74173191000000005</c:v>
                </c:pt>
                <c:pt idx="2">
                  <c:v>0.77599428999999998</c:v>
                </c:pt>
                <c:pt idx="3">
                  <c:v>0.77512639000000005</c:v>
                </c:pt>
                <c:pt idx="4">
                  <c:v>0.77780205999999996</c:v>
                </c:pt>
                <c:pt idx="5">
                  <c:v>0.77683542000000005</c:v>
                </c:pt>
                <c:pt idx="6">
                  <c:v>0.78016598999999998</c:v>
                </c:pt>
                <c:pt idx="7">
                  <c:v>0.80510135000000005</c:v>
                </c:pt>
                <c:pt idx="8">
                  <c:v>1.0118634</c:v>
                </c:pt>
                <c:pt idx="9">
                  <c:v>1.0934128000000001</c:v>
                </c:pt>
                <c:pt idx="10">
                  <c:v>1.1226427000000001</c:v>
                </c:pt>
                <c:pt idx="11">
                  <c:v>1.1412949999999999</c:v>
                </c:pt>
                <c:pt idx="12">
                  <c:v>1.1582030999999999</c:v>
                </c:pt>
                <c:pt idx="13">
                  <c:v>1.1669678999999999</c:v>
                </c:pt>
                <c:pt idx="14">
                  <c:v>1.1758215000000001</c:v>
                </c:pt>
                <c:pt idx="15">
                  <c:v>1.5719917000000001</c:v>
                </c:pt>
                <c:pt idx="16">
                  <c:v>1.8081202999999999</c:v>
                </c:pt>
                <c:pt idx="17">
                  <c:v>1.8540757000000001</c:v>
                </c:pt>
                <c:pt idx="18">
                  <c:v>1.8853344999999999</c:v>
                </c:pt>
                <c:pt idx="19">
                  <c:v>2.0472222000000002</c:v>
                </c:pt>
                <c:pt idx="20">
                  <c:v>2.2539617999999999</c:v>
                </c:pt>
                <c:pt idx="21">
                  <c:v>2.5002219000000001</c:v>
                </c:pt>
                <c:pt idx="22">
                  <c:v>2.7335245000000001</c:v>
                </c:pt>
                <c:pt idx="23">
                  <c:v>2.9183056000000001</c:v>
                </c:pt>
                <c:pt idx="24">
                  <c:v>3.0264563</c:v>
                </c:pt>
                <c:pt idx="25">
                  <c:v>3.1635658000000002</c:v>
                </c:pt>
                <c:pt idx="26">
                  <c:v>3.2428121999999999</c:v>
                </c:pt>
                <c:pt idx="27">
                  <c:v>3.3174503</c:v>
                </c:pt>
                <c:pt idx="28">
                  <c:v>3.4787697999999998</c:v>
                </c:pt>
                <c:pt idx="29">
                  <c:v>3.5667491</c:v>
                </c:pt>
                <c:pt idx="30">
                  <c:v>3.6142834000000001</c:v>
                </c:pt>
                <c:pt idx="31">
                  <c:v>3.6715852</c:v>
                </c:pt>
                <c:pt idx="32">
                  <c:v>3.7587367</c:v>
                </c:pt>
                <c:pt idx="33">
                  <c:v>3.8843659000000001</c:v>
                </c:pt>
                <c:pt idx="34">
                  <c:v>4.0594815999999998</c:v>
                </c:pt>
                <c:pt idx="35">
                  <c:v>4.2682792000000003</c:v>
                </c:pt>
                <c:pt idx="36">
                  <c:v>4.5087603999999999</c:v>
                </c:pt>
                <c:pt idx="37">
                  <c:v>4.7019865999999997</c:v>
                </c:pt>
                <c:pt idx="38">
                  <c:v>4.8730148</c:v>
                </c:pt>
                <c:pt idx="39">
                  <c:v>5.0595853999999996</c:v>
                </c:pt>
                <c:pt idx="40">
                  <c:v>5.2150334000000003</c:v>
                </c:pt>
                <c:pt idx="41">
                  <c:v>5.3223190999999996</c:v>
                </c:pt>
                <c:pt idx="42">
                  <c:v>5.3755788000000004</c:v>
                </c:pt>
                <c:pt idx="43">
                  <c:v>5.4318096000000002</c:v>
                </c:pt>
                <c:pt idx="44">
                  <c:v>5.5108043999999996</c:v>
                </c:pt>
                <c:pt idx="45">
                  <c:v>5.5764391</c:v>
                </c:pt>
                <c:pt idx="46">
                  <c:v>5.6210512000000001</c:v>
                </c:pt>
                <c:pt idx="47">
                  <c:v>5.6618595000000003</c:v>
                </c:pt>
                <c:pt idx="48">
                  <c:v>5.7118799999999998</c:v>
                </c:pt>
                <c:pt idx="49">
                  <c:v>5.7685136999999997</c:v>
                </c:pt>
                <c:pt idx="50">
                  <c:v>5.8257284</c:v>
                </c:pt>
                <c:pt idx="51">
                  <c:v>5.8844573999999996</c:v>
                </c:pt>
                <c:pt idx="52">
                  <c:v>5.9406974000000003</c:v>
                </c:pt>
                <c:pt idx="53">
                  <c:v>5.9819354999999996</c:v>
                </c:pt>
                <c:pt idx="54">
                  <c:v>6.0088362999999996</c:v>
                </c:pt>
                <c:pt idx="55">
                  <c:v>6.0922239999999999</c:v>
                </c:pt>
                <c:pt idx="56">
                  <c:v>6.3083558999999996</c:v>
                </c:pt>
                <c:pt idx="57">
                  <c:v>6.6070830999999997</c:v>
                </c:pt>
                <c:pt idx="58">
                  <c:v>6.9029939000000002</c:v>
                </c:pt>
                <c:pt idx="59">
                  <c:v>7.0729515999999997</c:v>
                </c:pt>
                <c:pt idx="60">
                  <c:v>7.1622634999999999</c:v>
                </c:pt>
                <c:pt idx="61">
                  <c:v>7.3099093000000002</c:v>
                </c:pt>
                <c:pt idx="62">
                  <c:v>7.4311332999999999</c:v>
                </c:pt>
                <c:pt idx="63">
                  <c:v>7.5144026999999998</c:v>
                </c:pt>
                <c:pt idx="64">
                  <c:v>7.6207149000000003</c:v>
                </c:pt>
                <c:pt idx="65">
                  <c:v>7.7806987000000003</c:v>
                </c:pt>
                <c:pt idx="66">
                  <c:v>7.9675583000000003</c:v>
                </c:pt>
                <c:pt idx="67">
                  <c:v>8.1312949000000003</c:v>
                </c:pt>
                <c:pt idx="68">
                  <c:v>8.2006437000000005</c:v>
                </c:pt>
                <c:pt idx="69">
                  <c:v>8.2881961999999998</c:v>
                </c:pt>
                <c:pt idx="70">
                  <c:v>8.3941979999999994</c:v>
                </c:pt>
                <c:pt idx="71">
                  <c:v>8.5185022999999997</c:v>
                </c:pt>
                <c:pt idx="72">
                  <c:v>8.6543386000000009</c:v>
                </c:pt>
                <c:pt idx="73">
                  <c:v>8.7573199000000006</c:v>
                </c:pt>
                <c:pt idx="74">
                  <c:v>8.8647317000000001</c:v>
                </c:pt>
                <c:pt idx="75">
                  <c:v>8.9844092999999994</c:v>
                </c:pt>
                <c:pt idx="76">
                  <c:v>9.0961806999999997</c:v>
                </c:pt>
                <c:pt idx="77">
                  <c:v>9.2227756000000003</c:v>
                </c:pt>
                <c:pt idx="78">
                  <c:v>9.3572313000000005</c:v>
                </c:pt>
                <c:pt idx="79">
                  <c:v>9.4702894999999998</c:v>
                </c:pt>
                <c:pt idx="80">
                  <c:v>9.5569468000000004</c:v>
                </c:pt>
                <c:pt idx="81">
                  <c:v>9.6476164000000004</c:v>
                </c:pt>
                <c:pt idx="82">
                  <c:v>9.7614362999999997</c:v>
                </c:pt>
                <c:pt idx="83">
                  <c:v>9.9375765999999999</c:v>
                </c:pt>
                <c:pt idx="84">
                  <c:v>10.062673999999999</c:v>
                </c:pt>
                <c:pt idx="85">
                  <c:v>10.165535999999999</c:v>
                </c:pt>
                <c:pt idx="86">
                  <c:v>10.282120000000001</c:v>
                </c:pt>
                <c:pt idx="87">
                  <c:v>10.385204999999999</c:v>
                </c:pt>
                <c:pt idx="88">
                  <c:v>10.497158000000001</c:v>
                </c:pt>
                <c:pt idx="89">
                  <c:v>10.637202</c:v>
                </c:pt>
                <c:pt idx="90">
                  <c:v>10.809583999999999</c:v>
                </c:pt>
                <c:pt idx="91">
                  <c:v>10.983093999999999</c:v>
                </c:pt>
                <c:pt idx="92">
                  <c:v>11.134091</c:v>
                </c:pt>
                <c:pt idx="93">
                  <c:v>11.29344</c:v>
                </c:pt>
                <c:pt idx="94">
                  <c:v>11.438037</c:v>
                </c:pt>
                <c:pt idx="95">
                  <c:v>11.548626000000001</c:v>
                </c:pt>
                <c:pt idx="96">
                  <c:v>11.637340999999999</c:v>
                </c:pt>
                <c:pt idx="97">
                  <c:v>11.721128999999999</c:v>
                </c:pt>
                <c:pt idx="98">
                  <c:v>11.813672</c:v>
                </c:pt>
                <c:pt idx="99">
                  <c:v>11.937575000000001</c:v>
                </c:pt>
                <c:pt idx="100">
                  <c:v>12.067824</c:v>
                </c:pt>
                <c:pt idx="101">
                  <c:v>12.188336</c:v>
                </c:pt>
                <c:pt idx="102">
                  <c:v>12.322680999999999</c:v>
                </c:pt>
                <c:pt idx="103">
                  <c:v>12.451200999999999</c:v>
                </c:pt>
                <c:pt idx="104">
                  <c:v>12.572829</c:v>
                </c:pt>
                <c:pt idx="105">
                  <c:v>12.699127000000001</c:v>
                </c:pt>
                <c:pt idx="106">
                  <c:v>12.831011</c:v>
                </c:pt>
                <c:pt idx="107">
                  <c:v>12.945434000000001</c:v>
                </c:pt>
                <c:pt idx="108">
                  <c:v>13.012323</c:v>
                </c:pt>
                <c:pt idx="109">
                  <c:v>13.086755999999999</c:v>
                </c:pt>
                <c:pt idx="110">
                  <c:v>13.205717</c:v>
                </c:pt>
                <c:pt idx="111">
                  <c:v>13.326278</c:v>
                </c:pt>
                <c:pt idx="112">
                  <c:v>13.476418000000001</c:v>
                </c:pt>
                <c:pt idx="113">
                  <c:v>13.619769</c:v>
                </c:pt>
                <c:pt idx="114">
                  <c:v>13.743366999999999</c:v>
                </c:pt>
                <c:pt idx="115">
                  <c:v>13.844626</c:v>
                </c:pt>
                <c:pt idx="116">
                  <c:v>13.935466999999999</c:v>
                </c:pt>
                <c:pt idx="117">
                  <c:v>14.013287999999999</c:v>
                </c:pt>
                <c:pt idx="118">
                  <c:v>14.081099</c:v>
                </c:pt>
                <c:pt idx="119">
                  <c:v>14.170363</c:v>
                </c:pt>
                <c:pt idx="120">
                  <c:v>14.287406000000001</c:v>
                </c:pt>
                <c:pt idx="121">
                  <c:v>14.409311000000001</c:v>
                </c:pt>
                <c:pt idx="122">
                  <c:v>14.526678</c:v>
                </c:pt>
                <c:pt idx="123">
                  <c:v>14.652013</c:v>
                </c:pt>
                <c:pt idx="124">
                  <c:v>14.784853</c:v>
                </c:pt>
                <c:pt idx="125">
                  <c:v>14.949553999999999</c:v>
                </c:pt>
                <c:pt idx="126">
                  <c:v>15.073392999999999</c:v>
                </c:pt>
                <c:pt idx="127">
                  <c:v>15.191806</c:v>
                </c:pt>
                <c:pt idx="128">
                  <c:v>15.309581</c:v>
                </c:pt>
                <c:pt idx="129">
                  <c:v>15.417678</c:v>
                </c:pt>
                <c:pt idx="130">
                  <c:v>15.519439999999999</c:v>
                </c:pt>
                <c:pt idx="131">
                  <c:v>15.625221</c:v>
                </c:pt>
                <c:pt idx="132">
                  <c:v>15.70194</c:v>
                </c:pt>
                <c:pt idx="133">
                  <c:v>15.771488</c:v>
                </c:pt>
                <c:pt idx="134">
                  <c:v>15.86957</c:v>
                </c:pt>
                <c:pt idx="135">
                  <c:v>15.982943000000001</c:v>
                </c:pt>
                <c:pt idx="136">
                  <c:v>16.123446999999999</c:v>
                </c:pt>
                <c:pt idx="137">
                  <c:v>16.258427000000001</c:v>
                </c:pt>
                <c:pt idx="138">
                  <c:v>16.376847999999999</c:v>
                </c:pt>
                <c:pt idx="139">
                  <c:v>16.477423000000002</c:v>
                </c:pt>
                <c:pt idx="140">
                  <c:v>16.577455</c:v>
                </c:pt>
                <c:pt idx="141">
                  <c:v>16.673324000000001</c:v>
                </c:pt>
                <c:pt idx="142">
                  <c:v>16.786142000000002</c:v>
                </c:pt>
                <c:pt idx="143">
                  <c:v>16.882373000000001</c:v>
                </c:pt>
                <c:pt idx="144">
                  <c:v>16.985033000000001</c:v>
                </c:pt>
                <c:pt idx="145">
                  <c:v>17.092994999999998</c:v>
                </c:pt>
                <c:pt idx="146">
                  <c:v>17.208680000000001</c:v>
                </c:pt>
                <c:pt idx="147">
                  <c:v>17.332657000000001</c:v>
                </c:pt>
                <c:pt idx="148">
                  <c:v>17.439501</c:v>
                </c:pt>
                <c:pt idx="149">
                  <c:v>17.516936000000001</c:v>
                </c:pt>
                <c:pt idx="150">
                  <c:v>17.611039999999999</c:v>
                </c:pt>
                <c:pt idx="151">
                  <c:v>17.727146999999999</c:v>
                </c:pt>
                <c:pt idx="152">
                  <c:v>17.864533999999999</c:v>
                </c:pt>
                <c:pt idx="153">
                  <c:v>18.004605999999999</c:v>
                </c:pt>
                <c:pt idx="154">
                  <c:v>18.113187</c:v>
                </c:pt>
                <c:pt idx="155">
                  <c:v>18.411622999999999</c:v>
                </c:pt>
                <c:pt idx="156">
                  <c:v>18.907547999999998</c:v>
                </c:pt>
                <c:pt idx="157">
                  <c:v>19.073792000000001</c:v>
                </c:pt>
                <c:pt idx="158">
                  <c:v>19.126761999999999</c:v>
                </c:pt>
                <c:pt idx="159">
                  <c:v>19.176957000000002</c:v>
                </c:pt>
                <c:pt idx="160">
                  <c:v>19.296277</c:v>
                </c:pt>
                <c:pt idx="161">
                  <c:v>19.452857000000002</c:v>
                </c:pt>
                <c:pt idx="162">
                  <c:v>19.611957</c:v>
                </c:pt>
                <c:pt idx="163">
                  <c:v>19.791990999999999</c:v>
                </c:pt>
                <c:pt idx="164">
                  <c:v>19.987745</c:v>
                </c:pt>
                <c:pt idx="165">
                  <c:v>20.166343000000001</c:v>
                </c:pt>
                <c:pt idx="166">
                  <c:v>20.339849999999998</c:v>
                </c:pt>
                <c:pt idx="167">
                  <c:v>20.489363999999998</c:v>
                </c:pt>
                <c:pt idx="168">
                  <c:v>20.608764000000001</c:v>
                </c:pt>
                <c:pt idx="169">
                  <c:v>20.724231</c:v>
                </c:pt>
                <c:pt idx="170">
                  <c:v>20.822673000000002</c:v>
                </c:pt>
                <c:pt idx="171">
                  <c:v>20.918555999999999</c:v>
                </c:pt>
                <c:pt idx="172">
                  <c:v>21.006319000000001</c:v>
                </c:pt>
                <c:pt idx="173">
                  <c:v>21.139982</c:v>
                </c:pt>
                <c:pt idx="174">
                  <c:v>21.251791999999998</c:v>
                </c:pt>
                <c:pt idx="175">
                  <c:v>21.430516999999998</c:v>
                </c:pt>
                <c:pt idx="176">
                  <c:v>21.565671999999999</c:v>
                </c:pt>
                <c:pt idx="177">
                  <c:v>21.669253000000001</c:v>
                </c:pt>
                <c:pt idx="178">
                  <c:v>21.764101</c:v>
                </c:pt>
                <c:pt idx="179">
                  <c:v>21.876978999999999</c:v>
                </c:pt>
                <c:pt idx="180">
                  <c:v>21.978738</c:v>
                </c:pt>
                <c:pt idx="181">
                  <c:v>22.060293999999999</c:v>
                </c:pt>
                <c:pt idx="182">
                  <c:v>22.130385</c:v>
                </c:pt>
                <c:pt idx="183">
                  <c:v>22.196300999999998</c:v>
                </c:pt>
                <c:pt idx="184">
                  <c:v>22.278379999999999</c:v>
                </c:pt>
                <c:pt idx="185">
                  <c:v>22.416734000000002</c:v>
                </c:pt>
                <c:pt idx="186">
                  <c:v>22.558910000000001</c:v>
                </c:pt>
                <c:pt idx="187">
                  <c:v>22.703361999999998</c:v>
                </c:pt>
                <c:pt idx="188">
                  <c:v>22.889516</c:v>
                </c:pt>
                <c:pt idx="189">
                  <c:v>23.068356000000001</c:v>
                </c:pt>
                <c:pt idx="190">
                  <c:v>23.203510999999999</c:v>
                </c:pt>
                <c:pt idx="191">
                  <c:v>23.338954999999999</c:v>
                </c:pt>
                <c:pt idx="192">
                  <c:v>23.576803000000002</c:v>
                </c:pt>
                <c:pt idx="193">
                  <c:v>23.768350999999999</c:v>
                </c:pt>
                <c:pt idx="194">
                  <c:v>23.959520000000001</c:v>
                </c:pt>
                <c:pt idx="195">
                  <c:v>24.193158</c:v>
                </c:pt>
                <c:pt idx="196">
                  <c:v>24.412099999999999</c:v>
                </c:pt>
                <c:pt idx="197">
                  <c:v>24.555966000000002</c:v>
                </c:pt>
                <c:pt idx="198">
                  <c:v>24.684577999999998</c:v>
                </c:pt>
                <c:pt idx="199">
                  <c:v>24.770164000000001</c:v>
                </c:pt>
                <c:pt idx="200">
                  <c:v>24.870550000000001</c:v>
                </c:pt>
                <c:pt idx="201">
                  <c:v>24.977449</c:v>
                </c:pt>
                <c:pt idx="202">
                  <c:v>25.086471</c:v>
                </c:pt>
                <c:pt idx="203">
                  <c:v>25.192612</c:v>
                </c:pt>
                <c:pt idx="204">
                  <c:v>25.301210999999999</c:v>
                </c:pt>
                <c:pt idx="205">
                  <c:v>25.452034999999999</c:v>
                </c:pt>
                <c:pt idx="206">
                  <c:v>25.612389</c:v>
                </c:pt>
                <c:pt idx="207">
                  <c:v>25.769777000000001</c:v>
                </c:pt>
                <c:pt idx="208">
                  <c:v>25.944171000000001</c:v>
                </c:pt>
                <c:pt idx="209">
                  <c:v>26.066758</c:v>
                </c:pt>
                <c:pt idx="210">
                  <c:v>26.243171</c:v>
                </c:pt>
                <c:pt idx="211">
                  <c:v>26.462087</c:v>
                </c:pt>
                <c:pt idx="212">
                  <c:v>26.672574999999998</c:v>
                </c:pt>
                <c:pt idx="213">
                  <c:v>26.883899</c:v>
                </c:pt>
                <c:pt idx="214">
                  <c:v>27.080891000000001</c:v>
                </c:pt>
                <c:pt idx="215">
                  <c:v>27.278417000000001</c:v>
                </c:pt>
                <c:pt idx="216">
                  <c:v>27.462655999999999</c:v>
                </c:pt>
                <c:pt idx="217">
                  <c:v>27.637262</c:v>
                </c:pt>
                <c:pt idx="218">
                  <c:v>27.850021000000002</c:v>
                </c:pt>
                <c:pt idx="219">
                  <c:v>28.031397999999999</c:v>
                </c:pt>
                <c:pt idx="220">
                  <c:v>28.259079</c:v>
                </c:pt>
                <c:pt idx="221">
                  <c:v>28.490361</c:v>
                </c:pt>
                <c:pt idx="222">
                  <c:v>28.637508</c:v>
                </c:pt>
                <c:pt idx="223">
                  <c:v>28.802371000000001</c:v>
                </c:pt>
                <c:pt idx="224">
                  <c:v>28.979219000000001</c:v>
                </c:pt>
                <c:pt idx="225">
                  <c:v>29.147338999999999</c:v>
                </c:pt>
                <c:pt idx="226">
                  <c:v>29.318342999999999</c:v>
                </c:pt>
                <c:pt idx="227">
                  <c:v>29.535361999999999</c:v>
                </c:pt>
                <c:pt idx="228">
                  <c:v>29.746444</c:v>
                </c:pt>
                <c:pt idx="229">
                  <c:v>29.912725999999999</c:v>
                </c:pt>
                <c:pt idx="230">
                  <c:v>30.011126999999998</c:v>
                </c:pt>
                <c:pt idx="231">
                  <c:v>30.166447999999999</c:v>
                </c:pt>
                <c:pt idx="232">
                  <c:v>30.363931000000001</c:v>
                </c:pt>
                <c:pt idx="233">
                  <c:v>30.705086000000001</c:v>
                </c:pt>
                <c:pt idx="234">
                  <c:v>30.939015000000001</c:v>
                </c:pt>
                <c:pt idx="235">
                  <c:v>31.516093999999999</c:v>
                </c:pt>
                <c:pt idx="236">
                  <c:v>32.128718999999997</c:v>
                </c:pt>
                <c:pt idx="237">
                  <c:v>32.318458999999997</c:v>
                </c:pt>
                <c:pt idx="238">
                  <c:v>32.465775999999998</c:v>
                </c:pt>
                <c:pt idx="239">
                  <c:v>32.585737999999999</c:v>
                </c:pt>
                <c:pt idx="240">
                  <c:v>32.753503000000002</c:v>
                </c:pt>
                <c:pt idx="241">
                  <c:v>32.924475999999999</c:v>
                </c:pt>
                <c:pt idx="242">
                  <c:v>33.070926</c:v>
                </c:pt>
                <c:pt idx="243">
                  <c:v>33.3217</c:v>
                </c:pt>
                <c:pt idx="244">
                  <c:v>33.477961999999998</c:v>
                </c:pt>
                <c:pt idx="245">
                  <c:v>33.747993999999998</c:v>
                </c:pt>
                <c:pt idx="246">
                  <c:v>33.982216000000001</c:v>
                </c:pt>
                <c:pt idx="247">
                  <c:v>34.222132999999999</c:v>
                </c:pt>
              </c:numCache>
            </c:numRef>
          </c:yVal>
          <c:smooth val="1"/>
          <c:extLst>
            <c:ext xmlns:c16="http://schemas.microsoft.com/office/drawing/2014/chart" uri="{C3380CC4-5D6E-409C-BE32-E72D297353CC}">
              <c16:uniqueId val="{00000001-4E81-4A08-BFBB-D21AD689D1B5}"/>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Elaborated!$K$3:$K$252</c:f>
              <c:numCache>
                <c:formatCode>0.00</c:formatCode>
                <c:ptCount val="250"/>
                <c:pt idx="0">
                  <c:v>0</c:v>
                </c:pt>
                <c:pt idx="1">
                  <c:v>-0.38636849999999989</c:v>
                </c:pt>
                <c:pt idx="2">
                  <c:v>-0.39762509999999995</c:v>
                </c:pt>
                <c:pt idx="3">
                  <c:v>-0.39841320000000002</c:v>
                </c:pt>
                <c:pt idx="4">
                  <c:v>-0.39929440000000005</c:v>
                </c:pt>
                <c:pt idx="5">
                  <c:v>-0.39993949999999989</c:v>
                </c:pt>
                <c:pt idx="6">
                  <c:v>-0.40054279999999998</c:v>
                </c:pt>
                <c:pt idx="7">
                  <c:v>-0.42021240000000004</c:v>
                </c:pt>
                <c:pt idx="8">
                  <c:v>-0.56681679999999979</c:v>
                </c:pt>
                <c:pt idx="9">
                  <c:v>-0.62568100000000015</c:v>
                </c:pt>
                <c:pt idx="10">
                  <c:v>-0.64789809999999992</c:v>
                </c:pt>
                <c:pt idx="11">
                  <c:v>-0.6618624999999998</c:v>
                </c:pt>
                <c:pt idx="12">
                  <c:v>-0.67235569999999978</c:v>
                </c:pt>
                <c:pt idx="13">
                  <c:v>-0.68123379999999978</c:v>
                </c:pt>
                <c:pt idx="14">
                  <c:v>-0.68792249999999999</c:v>
                </c:pt>
                <c:pt idx="15">
                  <c:v>-0.95917709999999978</c:v>
                </c:pt>
                <c:pt idx="16">
                  <c:v>-1.1306151999999998</c:v>
                </c:pt>
                <c:pt idx="17">
                  <c:v>-1.1653163000000002</c:v>
                </c:pt>
                <c:pt idx="18">
                  <c:v>-1.1858743</c:v>
                </c:pt>
                <c:pt idx="19">
                  <c:v>-1.2944391</c:v>
                </c:pt>
                <c:pt idx="20">
                  <c:v>-1.4292164000000001</c:v>
                </c:pt>
                <c:pt idx="21">
                  <c:v>-1.6012623000000001</c:v>
                </c:pt>
                <c:pt idx="22">
                  <c:v>-1.7616228</c:v>
                </c:pt>
                <c:pt idx="23">
                  <c:v>-1.8939425999999999</c:v>
                </c:pt>
                <c:pt idx="24">
                  <c:v>-1.9662714000000001</c:v>
                </c:pt>
                <c:pt idx="25">
                  <c:v>-2.0624858000000001</c:v>
                </c:pt>
                <c:pt idx="26">
                  <c:v>-2.1260728000000002</c:v>
                </c:pt>
                <c:pt idx="27">
                  <c:v>-2.1790981</c:v>
                </c:pt>
                <c:pt idx="28">
                  <c:v>-2.2902491</c:v>
                </c:pt>
                <c:pt idx="29">
                  <c:v>-2.3530432999999999</c:v>
                </c:pt>
                <c:pt idx="30">
                  <c:v>-2.3860115999999998</c:v>
                </c:pt>
                <c:pt idx="31">
                  <c:v>-2.4280268</c:v>
                </c:pt>
                <c:pt idx="32">
                  <c:v>-2.4843422999999998</c:v>
                </c:pt>
                <c:pt idx="33">
                  <c:v>-2.5673985000000004</c:v>
                </c:pt>
                <c:pt idx="34">
                  <c:v>-2.6902849</c:v>
                </c:pt>
                <c:pt idx="35">
                  <c:v>-2.8288061000000004</c:v>
                </c:pt>
                <c:pt idx="36">
                  <c:v>-2.9927033999999999</c:v>
                </c:pt>
                <c:pt idx="37">
                  <c:v>-3.1234647999999998</c:v>
                </c:pt>
                <c:pt idx="38">
                  <c:v>-3.2387104000000004</c:v>
                </c:pt>
                <c:pt idx="39">
                  <c:v>-3.3654769</c:v>
                </c:pt>
                <c:pt idx="40">
                  <c:v>-3.4720972999999997</c:v>
                </c:pt>
                <c:pt idx="41">
                  <c:v>-3.5435629999999998</c:v>
                </c:pt>
                <c:pt idx="42">
                  <c:v>-3.5834308000000004</c:v>
                </c:pt>
                <c:pt idx="43">
                  <c:v>-3.6252230000000001</c:v>
                </c:pt>
                <c:pt idx="44">
                  <c:v>-3.6804309999999996</c:v>
                </c:pt>
                <c:pt idx="45">
                  <c:v>-3.7248672999999997</c:v>
                </c:pt>
                <c:pt idx="46">
                  <c:v>-3.7575348999999996</c:v>
                </c:pt>
                <c:pt idx="47">
                  <c:v>-3.7854469000000002</c:v>
                </c:pt>
                <c:pt idx="48">
                  <c:v>-3.8185472000000003</c:v>
                </c:pt>
                <c:pt idx="49">
                  <c:v>-3.8530223000000001</c:v>
                </c:pt>
                <c:pt idx="50">
                  <c:v>-3.8900151000000003</c:v>
                </c:pt>
                <c:pt idx="51">
                  <c:v>-3.9318523000000001</c:v>
                </c:pt>
                <c:pt idx="52">
                  <c:v>-3.9745156000000001</c:v>
                </c:pt>
                <c:pt idx="53">
                  <c:v>-4.0054805</c:v>
                </c:pt>
                <c:pt idx="54">
                  <c:v>-4.0266963999999996</c:v>
                </c:pt>
                <c:pt idx="55">
                  <c:v>-4.1314159999999998</c:v>
                </c:pt>
                <c:pt idx="56">
                  <c:v>-4.2734629999999996</c:v>
                </c:pt>
                <c:pt idx="57">
                  <c:v>-4.4743298999999999</c:v>
                </c:pt>
                <c:pt idx="58">
                  <c:v>-4.6726901999999999</c:v>
                </c:pt>
                <c:pt idx="59">
                  <c:v>-4.7873982000000002</c:v>
                </c:pt>
                <c:pt idx="60">
                  <c:v>-4.8494807</c:v>
                </c:pt>
                <c:pt idx="61">
                  <c:v>-4.9451166000000004</c:v>
                </c:pt>
                <c:pt idx="62">
                  <c:v>-5.0352794000000003</c:v>
                </c:pt>
                <c:pt idx="63">
                  <c:v>-5.0942227999999998</c:v>
                </c:pt>
                <c:pt idx="64">
                  <c:v>-5.1643534999999998</c:v>
                </c:pt>
                <c:pt idx="65">
                  <c:v>-5.2668112999999996</c:v>
                </c:pt>
                <c:pt idx="66">
                  <c:v>-5.3925657999999999</c:v>
                </c:pt>
                <c:pt idx="67">
                  <c:v>-5.5058395000000004</c:v>
                </c:pt>
                <c:pt idx="68">
                  <c:v>-5.5522957999999996</c:v>
                </c:pt>
                <c:pt idx="69">
                  <c:v>-5.6099113999999997</c:v>
                </c:pt>
                <c:pt idx="70">
                  <c:v>-5.6797468999999996</c:v>
                </c:pt>
                <c:pt idx="71">
                  <c:v>-5.7603131999999997</c:v>
                </c:pt>
                <c:pt idx="72">
                  <c:v>-5.8502492000000004</c:v>
                </c:pt>
                <c:pt idx="73">
                  <c:v>-5.9208676000000002</c:v>
                </c:pt>
                <c:pt idx="74">
                  <c:v>-5.9856916</c:v>
                </c:pt>
                <c:pt idx="75">
                  <c:v>-6.0656562999999997</c:v>
                </c:pt>
                <c:pt idx="76">
                  <c:v>-6.1387748000000002</c:v>
                </c:pt>
                <c:pt idx="77">
                  <c:v>-6.2199108000000001</c:v>
                </c:pt>
                <c:pt idx="78">
                  <c:v>-6.3060748000000002</c:v>
                </c:pt>
                <c:pt idx="79">
                  <c:v>-6.3768330999999998</c:v>
                </c:pt>
                <c:pt idx="80">
                  <c:v>-6.4389738999999997</c:v>
                </c:pt>
                <c:pt idx="81">
                  <c:v>-6.4974542</c:v>
                </c:pt>
                <c:pt idx="82">
                  <c:v>-6.5712831000000005</c:v>
                </c:pt>
                <c:pt idx="83">
                  <c:v>-6.6846674999999998</c:v>
                </c:pt>
                <c:pt idx="84">
                  <c:v>-6.7713534000000006</c:v>
                </c:pt>
                <c:pt idx="85">
                  <c:v>-6.8389667999999997</c:v>
                </c:pt>
                <c:pt idx="86">
                  <c:v>-6.9198275999999996</c:v>
                </c:pt>
                <c:pt idx="87">
                  <c:v>-6.9883363999999997</c:v>
                </c:pt>
                <c:pt idx="88">
                  <c:v>-7.0607661000000004</c:v>
                </c:pt>
                <c:pt idx="89">
                  <c:v>-7.1497202000000009</c:v>
                </c:pt>
                <c:pt idx="90">
                  <c:v>-7.2646470000000001</c:v>
                </c:pt>
                <c:pt idx="91">
                  <c:v>-7.3805198000000001</c:v>
                </c:pt>
                <c:pt idx="92">
                  <c:v>-7.4809990000000006</c:v>
                </c:pt>
                <c:pt idx="93">
                  <c:v>-7.5940521000000007</c:v>
                </c:pt>
                <c:pt idx="94">
                  <c:v>-7.6927415999999997</c:v>
                </c:pt>
                <c:pt idx="95">
                  <c:v>-7.7701434000000003</c:v>
                </c:pt>
                <c:pt idx="96">
                  <c:v>-7.8308000999999994</c:v>
                </c:pt>
                <c:pt idx="97">
                  <c:v>-7.8908228000000005</c:v>
                </c:pt>
                <c:pt idx="98">
                  <c:v>-7.9519490000000008</c:v>
                </c:pt>
                <c:pt idx="99">
                  <c:v>-8.0323162999999997</c:v>
                </c:pt>
                <c:pt idx="100">
                  <c:v>-8.1207984999999994</c:v>
                </c:pt>
                <c:pt idx="101">
                  <c:v>-8.2021412999999992</c:v>
                </c:pt>
                <c:pt idx="102">
                  <c:v>-8.2945551999999996</c:v>
                </c:pt>
                <c:pt idx="103">
                  <c:v>-8.3838357000000006</c:v>
                </c:pt>
                <c:pt idx="104">
                  <c:v>-8.4660335</c:v>
                </c:pt>
                <c:pt idx="105">
                  <c:v>-8.5567340000000005</c:v>
                </c:pt>
                <c:pt idx="106">
                  <c:v>-8.6448979999999995</c:v>
                </c:pt>
                <c:pt idx="107">
                  <c:v>-8.7251820000000002</c:v>
                </c:pt>
                <c:pt idx="108">
                  <c:v>-8.7795190000000005</c:v>
                </c:pt>
                <c:pt idx="109">
                  <c:v>-8.8269090000000006</c:v>
                </c:pt>
                <c:pt idx="110">
                  <c:v>-8.9053459999999998</c:v>
                </c:pt>
                <c:pt idx="111">
                  <c:v>-8.9886870000000005</c:v>
                </c:pt>
                <c:pt idx="112">
                  <c:v>-9.0867269999999998</c:v>
                </c:pt>
                <c:pt idx="113">
                  <c:v>-9.1932790000000004</c:v>
                </c:pt>
                <c:pt idx="114">
                  <c:v>-9.276033</c:v>
                </c:pt>
                <c:pt idx="115">
                  <c:v>-9.348884</c:v>
                </c:pt>
                <c:pt idx="116">
                  <c:v>-9.415616</c:v>
                </c:pt>
                <c:pt idx="117">
                  <c:v>-9.4726300000000005</c:v>
                </c:pt>
                <c:pt idx="118">
                  <c:v>-9.5202249999999999</c:v>
                </c:pt>
                <c:pt idx="119">
                  <c:v>-9.5812120000000007</c:v>
                </c:pt>
                <c:pt idx="120">
                  <c:v>-9.6621600000000001</c:v>
                </c:pt>
                <c:pt idx="121">
                  <c:v>-9.7468039999999991</c:v>
                </c:pt>
                <c:pt idx="122">
                  <c:v>-9.8265709999999995</c:v>
                </c:pt>
                <c:pt idx="123">
                  <c:v>-9.9116199999999992</c:v>
                </c:pt>
                <c:pt idx="124">
                  <c:v>-9.9993049999999997</c:v>
                </c:pt>
                <c:pt idx="125">
                  <c:v>-10.117158</c:v>
                </c:pt>
                <c:pt idx="126">
                  <c:v>-10.206287</c:v>
                </c:pt>
                <c:pt idx="127">
                  <c:v>-10.290778</c:v>
                </c:pt>
                <c:pt idx="128">
                  <c:v>-10.376493</c:v>
                </c:pt>
                <c:pt idx="129">
                  <c:v>-10.457049</c:v>
                </c:pt>
                <c:pt idx="130">
                  <c:v>-10.526408</c:v>
                </c:pt>
                <c:pt idx="131">
                  <c:v>-10.603327999999999</c:v>
                </c:pt>
                <c:pt idx="132">
                  <c:v>-10.663919</c:v>
                </c:pt>
                <c:pt idx="133">
                  <c:v>-10.717644</c:v>
                </c:pt>
                <c:pt idx="134">
                  <c:v>-10.790331</c:v>
                </c:pt>
                <c:pt idx="135">
                  <c:v>-10.862239000000001</c:v>
                </c:pt>
                <c:pt idx="136">
                  <c:v>-10.966028</c:v>
                </c:pt>
                <c:pt idx="137">
                  <c:v>-11.062768</c:v>
                </c:pt>
                <c:pt idx="138">
                  <c:v>-11.152791000000001</c:v>
                </c:pt>
                <c:pt idx="139">
                  <c:v>-11.229419999999999</c:v>
                </c:pt>
                <c:pt idx="140">
                  <c:v>-11.299925999999999</c:v>
                </c:pt>
                <c:pt idx="141">
                  <c:v>-11.369704</c:v>
                </c:pt>
                <c:pt idx="142">
                  <c:v>-11.447119000000001</c:v>
                </c:pt>
                <c:pt idx="143">
                  <c:v>-11.518349000000001</c:v>
                </c:pt>
                <c:pt idx="144">
                  <c:v>-11.594461000000001</c:v>
                </c:pt>
                <c:pt idx="145">
                  <c:v>-11.669064000000001</c:v>
                </c:pt>
                <c:pt idx="146">
                  <c:v>-11.751638</c:v>
                </c:pt>
                <c:pt idx="147">
                  <c:v>-11.837849</c:v>
                </c:pt>
                <c:pt idx="148">
                  <c:v>-11.927944999999999</c:v>
                </c:pt>
                <c:pt idx="149">
                  <c:v>-11.991686</c:v>
                </c:pt>
                <c:pt idx="150">
                  <c:v>-12.06175</c:v>
                </c:pt>
                <c:pt idx="151">
                  <c:v>-12.14391</c:v>
                </c:pt>
                <c:pt idx="152">
                  <c:v>-12.241308999999999</c:v>
                </c:pt>
                <c:pt idx="153">
                  <c:v>-12.347787</c:v>
                </c:pt>
                <c:pt idx="154">
                  <c:v>-12.430104</c:v>
                </c:pt>
                <c:pt idx="155">
                  <c:v>-12.627281</c:v>
                </c:pt>
                <c:pt idx="156">
                  <c:v>-13.007835</c:v>
                </c:pt>
                <c:pt idx="157">
                  <c:v>-13.152977</c:v>
                </c:pt>
                <c:pt idx="158">
                  <c:v>-13.214608999999999</c:v>
                </c:pt>
                <c:pt idx="159">
                  <c:v>-13.256354</c:v>
                </c:pt>
                <c:pt idx="160">
                  <c:v>-13.347124000000001</c:v>
                </c:pt>
                <c:pt idx="161">
                  <c:v>-13.461544999999999</c:v>
                </c:pt>
                <c:pt idx="162">
                  <c:v>-13.586183999999999</c:v>
                </c:pt>
                <c:pt idx="163">
                  <c:v>-13.725396</c:v>
                </c:pt>
                <c:pt idx="164">
                  <c:v>-13.879901</c:v>
                </c:pt>
                <c:pt idx="165">
                  <c:v>-14.026589</c:v>
                </c:pt>
                <c:pt idx="166">
                  <c:v>-14.162974999999999</c:v>
                </c:pt>
                <c:pt idx="167">
                  <c:v>-14.285766000000001</c:v>
                </c:pt>
                <c:pt idx="168">
                  <c:v>-14.388524</c:v>
                </c:pt>
                <c:pt idx="169">
                  <c:v>-14.486338</c:v>
                </c:pt>
                <c:pt idx="170">
                  <c:v>-14.568966</c:v>
                </c:pt>
                <c:pt idx="171">
                  <c:v>-14.648264999999999</c:v>
                </c:pt>
                <c:pt idx="172">
                  <c:v>-14.721578000000001</c:v>
                </c:pt>
                <c:pt idx="173">
                  <c:v>-14.826535</c:v>
                </c:pt>
                <c:pt idx="174">
                  <c:v>-14.916323999999999</c:v>
                </c:pt>
                <c:pt idx="175">
                  <c:v>-15.060587999999999</c:v>
                </c:pt>
                <c:pt idx="176">
                  <c:v>-15.175628</c:v>
                </c:pt>
                <c:pt idx="177">
                  <c:v>-15.268794</c:v>
                </c:pt>
                <c:pt idx="178">
                  <c:v>-15.349868000000001</c:v>
                </c:pt>
                <c:pt idx="179">
                  <c:v>-15.446580999999998</c:v>
                </c:pt>
                <c:pt idx="180">
                  <c:v>-15.53004</c:v>
                </c:pt>
                <c:pt idx="181">
                  <c:v>-15.610762999999999</c:v>
                </c:pt>
                <c:pt idx="182">
                  <c:v>-15.681491999999999</c:v>
                </c:pt>
                <c:pt idx="183">
                  <c:v>-15.741810000000001</c:v>
                </c:pt>
                <c:pt idx="184">
                  <c:v>-15.809099</c:v>
                </c:pt>
                <c:pt idx="185">
                  <c:v>-15.915579000000001</c:v>
                </c:pt>
                <c:pt idx="186">
                  <c:v>-16.032910999999999</c:v>
                </c:pt>
                <c:pt idx="187">
                  <c:v>-16.161405999999999</c:v>
                </c:pt>
                <c:pt idx="188">
                  <c:v>-16.308026999999999</c:v>
                </c:pt>
                <c:pt idx="189">
                  <c:v>-16.463386</c:v>
                </c:pt>
                <c:pt idx="190">
                  <c:v>-16.586213999999998</c:v>
                </c:pt>
                <c:pt idx="191">
                  <c:v>-16.708283000000002</c:v>
                </c:pt>
                <c:pt idx="192">
                  <c:v>-16.898893000000001</c:v>
                </c:pt>
                <c:pt idx="193">
                  <c:v>-17.074735</c:v>
                </c:pt>
                <c:pt idx="194">
                  <c:v>-17.243981999999999</c:v>
                </c:pt>
                <c:pt idx="195">
                  <c:v>-17.440839</c:v>
                </c:pt>
                <c:pt idx="196">
                  <c:v>-17.638845</c:v>
                </c:pt>
                <c:pt idx="197">
                  <c:v>-17.779406000000002</c:v>
                </c:pt>
                <c:pt idx="198">
                  <c:v>-17.904499999999999</c:v>
                </c:pt>
                <c:pt idx="199">
                  <c:v>-17.994883000000002</c:v>
                </c:pt>
                <c:pt idx="200">
                  <c:v>-18.086518999999999</c:v>
                </c:pt>
                <c:pt idx="201">
                  <c:v>-18.182586000000001</c:v>
                </c:pt>
                <c:pt idx="202">
                  <c:v>-18.284535000000002</c:v>
                </c:pt>
                <c:pt idx="203">
                  <c:v>-18.381304</c:v>
                </c:pt>
                <c:pt idx="204">
                  <c:v>-18.483588000000001</c:v>
                </c:pt>
                <c:pt idx="205">
                  <c:v>-18.609936000000001</c:v>
                </c:pt>
                <c:pt idx="206">
                  <c:v>-18.745722000000001</c:v>
                </c:pt>
                <c:pt idx="207">
                  <c:v>-18.884846</c:v>
                </c:pt>
                <c:pt idx="208">
                  <c:v>-19.041395000000001</c:v>
                </c:pt>
                <c:pt idx="209">
                  <c:v>-19.164169000000001</c:v>
                </c:pt>
                <c:pt idx="210">
                  <c:v>-19.30405</c:v>
                </c:pt>
                <c:pt idx="211">
                  <c:v>-19.483817999999999</c:v>
                </c:pt>
                <c:pt idx="212">
                  <c:v>-19.677945999999999</c:v>
                </c:pt>
                <c:pt idx="213">
                  <c:v>-19.870393</c:v>
                </c:pt>
                <c:pt idx="214">
                  <c:v>-20.052600999999999</c:v>
                </c:pt>
                <c:pt idx="215">
                  <c:v>-20.231255000000001</c:v>
                </c:pt>
                <c:pt idx="216">
                  <c:v>-20.405276000000001</c:v>
                </c:pt>
                <c:pt idx="217">
                  <c:v>-20.574770999999998</c:v>
                </c:pt>
                <c:pt idx="218">
                  <c:v>-20.768224</c:v>
                </c:pt>
                <c:pt idx="219">
                  <c:v>-20.947628999999999</c:v>
                </c:pt>
                <c:pt idx="220">
                  <c:v>-21.151139000000001</c:v>
                </c:pt>
                <c:pt idx="221">
                  <c:v>-21.361272</c:v>
                </c:pt>
                <c:pt idx="222">
                  <c:v>-21.524725</c:v>
                </c:pt>
                <c:pt idx="223">
                  <c:v>-21.686347000000001</c:v>
                </c:pt>
                <c:pt idx="224">
                  <c:v>-21.858930000000001</c:v>
                </c:pt>
                <c:pt idx="225">
                  <c:v>-22.024366000000001</c:v>
                </c:pt>
                <c:pt idx="226">
                  <c:v>-22.192924000000001</c:v>
                </c:pt>
                <c:pt idx="227">
                  <c:v>-22.398145</c:v>
                </c:pt>
                <c:pt idx="228">
                  <c:v>-22.614705000000001</c:v>
                </c:pt>
                <c:pt idx="229">
                  <c:v>-22.796510000000001</c:v>
                </c:pt>
                <c:pt idx="230">
                  <c:v>-22.925816999999999</c:v>
                </c:pt>
                <c:pt idx="231">
                  <c:v>-23.086438999999999</c:v>
                </c:pt>
                <c:pt idx="232">
                  <c:v>-23.278822000000002</c:v>
                </c:pt>
                <c:pt idx="233">
                  <c:v>-23.565777000000001</c:v>
                </c:pt>
                <c:pt idx="234">
                  <c:v>-24.040126999999998</c:v>
                </c:pt>
                <c:pt idx="235">
                  <c:v>-24.535747000000001</c:v>
                </c:pt>
                <c:pt idx="236">
                  <c:v>-25.227677</c:v>
                </c:pt>
                <c:pt idx="237">
                  <c:v>-25.564333000000001</c:v>
                </c:pt>
                <c:pt idx="238">
                  <c:v>-25.783643000000001</c:v>
                </c:pt>
                <c:pt idx="239">
                  <c:v>-25.969594000000001</c:v>
                </c:pt>
                <c:pt idx="240">
                  <c:v>-26.177071999999999</c:v>
                </c:pt>
                <c:pt idx="241">
                  <c:v>-26.400359000000002</c:v>
                </c:pt>
                <c:pt idx="242">
                  <c:v>-26.598181</c:v>
                </c:pt>
                <c:pt idx="243">
                  <c:v>-26.886869999999998</c:v>
                </c:pt>
                <c:pt idx="244">
                  <c:v>-27.142240000000001</c:v>
                </c:pt>
                <c:pt idx="245">
                  <c:v>-27.500209999999999</c:v>
                </c:pt>
                <c:pt idx="246">
                  <c:v>-27.892665000000001</c:v>
                </c:pt>
                <c:pt idx="247">
                  <c:v>-28.445236999999999</c:v>
                </c:pt>
                <c:pt idx="248">
                  <c:v>-29.419191000000001</c:v>
                </c:pt>
                <c:pt idx="249">
                  <c:v>-40.542417</c:v>
                </c:pt>
              </c:numCache>
            </c:numRef>
          </c:xVal>
          <c:yVal>
            <c:numRef>
              <c:f>Elaborated!$N$3:$N$250</c:f>
              <c:numCache>
                <c:formatCode>0.00</c:formatCode>
                <c:ptCount val="248"/>
                <c:pt idx="0">
                  <c:v>0</c:v>
                </c:pt>
                <c:pt idx="1">
                  <c:v>0.74173191000000005</c:v>
                </c:pt>
                <c:pt idx="2">
                  <c:v>0.77599428999999998</c:v>
                </c:pt>
                <c:pt idx="3">
                  <c:v>0.77512639000000005</c:v>
                </c:pt>
                <c:pt idx="4">
                  <c:v>0.77780205999999996</c:v>
                </c:pt>
                <c:pt idx="5">
                  <c:v>0.77683542000000005</c:v>
                </c:pt>
                <c:pt idx="6">
                  <c:v>0.78016598999999998</c:v>
                </c:pt>
                <c:pt idx="7">
                  <c:v>0.80510135000000005</c:v>
                </c:pt>
                <c:pt idx="8">
                  <c:v>1.0118634</c:v>
                </c:pt>
                <c:pt idx="9">
                  <c:v>1.0934128000000001</c:v>
                </c:pt>
                <c:pt idx="10">
                  <c:v>1.1226427000000001</c:v>
                </c:pt>
                <c:pt idx="11">
                  <c:v>1.1412949999999999</c:v>
                </c:pt>
                <c:pt idx="12">
                  <c:v>1.1582030999999999</c:v>
                </c:pt>
                <c:pt idx="13">
                  <c:v>1.1669678999999999</c:v>
                </c:pt>
                <c:pt idx="14">
                  <c:v>1.1758215000000001</c:v>
                </c:pt>
                <c:pt idx="15">
                  <c:v>1.5719917000000001</c:v>
                </c:pt>
                <c:pt idx="16">
                  <c:v>1.8081202999999999</c:v>
                </c:pt>
                <c:pt idx="17">
                  <c:v>1.8540757000000001</c:v>
                </c:pt>
                <c:pt idx="18">
                  <c:v>1.8853344999999999</c:v>
                </c:pt>
                <c:pt idx="19">
                  <c:v>2.0472222000000002</c:v>
                </c:pt>
                <c:pt idx="20">
                  <c:v>2.2539617999999999</c:v>
                </c:pt>
                <c:pt idx="21">
                  <c:v>2.5002219000000001</c:v>
                </c:pt>
                <c:pt idx="22">
                  <c:v>2.7335245000000001</c:v>
                </c:pt>
                <c:pt idx="23">
                  <c:v>2.9183056000000001</c:v>
                </c:pt>
                <c:pt idx="24">
                  <c:v>3.0264563</c:v>
                </c:pt>
                <c:pt idx="25">
                  <c:v>3.1635658000000002</c:v>
                </c:pt>
                <c:pt idx="26">
                  <c:v>3.2428121999999999</c:v>
                </c:pt>
                <c:pt idx="27">
                  <c:v>3.3174503</c:v>
                </c:pt>
                <c:pt idx="28">
                  <c:v>3.4787697999999998</c:v>
                </c:pt>
                <c:pt idx="29">
                  <c:v>3.5667491</c:v>
                </c:pt>
                <c:pt idx="30">
                  <c:v>3.6142834000000001</c:v>
                </c:pt>
                <c:pt idx="31">
                  <c:v>3.6715852</c:v>
                </c:pt>
                <c:pt idx="32">
                  <c:v>3.7587367</c:v>
                </c:pt>
                <c:pt idx="33">
                  <c:v>3.8843659000000001</c:v>
                </c:pt>
                <c:pt idx="34">
                  <c:v>4.0594815999999998</c:v>
                </c:pt>
                <c:pt idx="35">
                  <c:v>4.2682792000000003</c:v>
                </c:pt>
                <c:pt idx="36">
                  <c:v>4.5087603999999999</c:v>
                </c:pt>
                <c:pt idx="37">
                  <c:v>4.7019865999999997</c:v>
                </c:pt>
                <c:pt idx="38">
                  <c:v>4.8730148</c:v>
                </c:pt>
                <c:pt idx="39">
                  <c:v>5.0595853999999996</c:v>
                </c:pt>
                <c:pt idx="40">
                  <c:v>5.2150334000000003</c:v>
                </c:pt>
                <c:pt idx="41">
                  <c:v>5.3223190999999996</c:v>
                </c:pt>
                <c:pt idx="42">
                  <c:v>5.3755788000000004</c:v>
                </c:pt>
                <c:pt idx="43">
                  <c:v>5.4318096000000002</c:v>
                </c:pt>
                <c:pt idx="44">
                  <c:v>5.5108043999999996</c:v>
                </c:pt>
                <c:pt idx="45">
                  <c:v>5.5764391</c:v>
                </c:pt>
                <c:pt idx="46">
                  <c:v>5.6210512000000001</c:v>
                </c:pt>
                <c:pt idx="47">
                  <c:v>5.6618595000000003</c:v>
                </c:pt>
                <c:pt idx="48">
                  <c:v>5.7118799999999998</c:v>
                </c:pt>
                <c:pt idx="49">
                  <c:v>5.7685136999999997</c:v>
                </c:pt>
                <c:pt idx="50">
                  <c:v>5.8257284</c:v>
                </c:pt>
                <c:pt idx="51">
                  <c:v>5.8844573999999996</c:v>
                </c:pt>
                <c:pt idx="52">
                  <c:v>5.9406974000000003</c:v>
                </c:pt>
                <c:pt idx="53">
                  <c:v>5.9819354999999996</c:v>
                </c:pt>
                <c:pt idx="54">
                  <c:v>6.0088362999999996</c:v>
                </c:pt>
                <c:pt idx="55">
                  <c:v>6.0922239999999999</c:v>
                </c:pt>
                <c:pt idx="56">
                  <c:v>6.3083558999999996</c:v>
                </c:pt>
                <c:pt idx="57">
                  <c:v>6.6070830999999997</c:v>
                </c:pt>
                <c:pt idx="58">
                  <c:v>6.9029939000000002</c:v>
                </c:pt>
                <c:pt idx="59">
                  <c:v>7.0729515999999997</c:v>
                </c:pt>
                <c:pt idx="60">
                  <c:v>7.1622634999999999</c:v>
                </c:pt>
                <c:pt idx="61">
                  <c:v>7.3099093000000002</c:v>
                </c:pt>
                <c:pt idx="62">
                  <c:v>7.4311332999999999</c:v>
                </c:pt>
                <c:pt idx="63">
                  <c:v>7.5144026999999998</c:v>
                </c:pt>
                <c:pt idx="64">
                  <c:v>7.6207149000000003</c:v>
                </c:pt>
                <c:pt idx="65">
                  <c:v>7.7806987000000003</c:v>
                </c:pt>
                <c:pt idx="66">
                  <c:v>7.9675583000000003</c:v>
                </c:pt>
                <c:pt idx="67">
                  <c:v>8.1312949000000003</c:v>
                </c:pt>
                <c:pt idx="68">
                  <c:v>8.2006437000000005</c:v>
                </c:pt>
                <c:pt idx="69">
                  <c:v>8.2881961999999998</c:v>
                </c:pt>
                <c:pt idx="70">
                  <c:v>8.3941979999999994</c:v>
                </c:pt>
                <c:pt idx="71">
                  <c:v>8.5185022999999997</c:v>
                </c:pt>
                <c:pt idx="72">
                  <c:v>8.6543386000000009</c:v>
                </c:pt>
                <c:pt idx="73">
                  <c:v>8.7573199000000006</c:v>
                </c:pt>
                <c:pt idx="74">
                  <c:v>8.8647317000000001</c:v>
                </c:pt>
                <c:pt idx="75">
                  <c:v>8.9844092999999994</c:v>
                </c:pt>
                <c:pt idx="76">
                  <c:v>9.0961806999999997</c:v>
                </c:pt>
                <c:pt idx="77">
                  <c:v>9.2227756000000003</c:v>
                </c:pt>
                <c:pt idx="78">
                  <c:v>9.3572313000000005</c:v>
                </c:pt>
                <c:pt idx="79">
                  <c:v>9.4702894999999998</c:v>
                </c:pt>
                <c:pt idx="80">
                  <c:v>9.5569468000000004</c:v>
                </c:pt>
                <c:pt idx="81">
                  <c:v>9.6476164000000004</c:v>
                </c:pt>
                <c:pt idx="82">
                  <c:v>9.7614362999999997</c:v>
                </c:pt>
                <c:pt idx="83">
                  <c:v>9.9375765999999999</c:v>
                </c:pt>
                <c:pt idx="84">
                  <c:v>10.062673999999999</c:v>
                </c:pt>
                <c:pt idx="85">
                  <c:v>10.165535999999999</c:v>
                </c:pt>
                <c:pt idx="86">
                  <c:v>10.282120000000001</c:v>
                </c:pt>
                <c:pt idx="87">
                  <c:v>10.385204999999999</c:v>
                </c:pt>
                <c:pt idx="88">
                  <c:v>10.497158000000001</c:v>
                </c:pt>
                <c:pt idx="89">
                  <c:v>10.637202</c:v>
                </c:pt>
                <c:pt idx="90">
                  <c:v>10.809583999999999</c:v>
                </c:pt>
                <c:pt idx="91">
                  <c:v>10.983093999999999</c:v>
                </c:pt>
                <c:pt idx="92">
                  <c:v>11.134091</c:v>
                </c:pt>
                <c:pt idx="93">
                  <c:v>11.29344</c:v>
                </c:pt>
                <c:pt idx="94">
                  <c:v>11.438037</c:v>
                </c:pt>
                <c:pt idx="95">
                  <c:v>11.548626000000001</c:v>
                </c:pt>
                <c:pt idx="96">
                  <c:v>11.637340999999999</c:v>
                </c:pt>
                <c:pt idx="97">
                  <c:v>11.721128999999999</c:v>
                </c:pt>
                <c:pt idx="98">
                  <c:v>11.813672</c:v>
                </c:pt>
                <c:pt idx="99">
                  <c:v>11.937575000000001</c:v>
                </c:pt>
                <c:pt idx="100">
                  <c:v>12.067824</c:v>
                </c:pt>
                <c:pt idx="101">
                  <c:v>12.188336</c:v>
                </c:pt>
                <c:pt idx="102">
                  <c:v>12.322680999999999</c:v>
                </c:pt>
                <c:pt idx="103">
                  <c:v>12.451200999999999</c:v>
                </c:pt>
                <c:pt idx="104">
                  <c:v>12.572829</c:v>
                </c:pt>
                <c:pt idx="105">
                  <c:v>12.699127000000001</c:v>
                </c:pt>
                <c:pt idx="106">
                  <c:v>12.831011</c:v>
                </c:pt>
                <c:pt idx="107">
                  <c:v>12.945434000000001</c:v>
                </c:pt>
                <c:pt idx="108">
                  <c:v>13.012323</c:v>
                </c:pt>
                <c:pt idx="109">
                  <c:v>13.086755999999999</c:v>
                </c:pt>
                <c:pt idx="110">
                  <c:v>13.205717</c:v>
                </c:pt>
                <c:pt idx="111">
                  <c:v>13.326278</c:v>
                </c:pt>
                <c:pt idx="112">
                  <c:v>13.476418000000001</c:v>
                </c:pt>
                <c:pt idx="113">
                  <c:v>13.619769</c:v>
                </c:pt>
                <c:pt idx="114">
                  <c:v>13.743366999999999</c:v>
                </c:pt>
                <c:pt idx="115">
                  <c:v>13.844626</c:v>
                </c:pt>
                <c:pt idx="116">
                  <c:v>13.935466999999999</c:v>
                </c:pt>
                <c:pt idx="117">
                  <c:v>14.013287999999999</c:v>
                </c:pt>
                <c:pt idx="118">
                  <c:v>14.081099</c:v>
                </c:pt>
                <c:pt idx="119">
                  <c:v>14.170363</c:v>
                </c:pt>
                <c:pt idx="120">
                  <c:v>14.287406000000001</c:v>
                </c:pt>
                <c:pt idx="121">
                  <c:v>14.409311000000001</c:v>
                </c:pt>
                <c:pt idx="122">
                  <c:v>14.526678</c:v>
                </c:pt>
                <c:pt idx="123">
                  <c:v>14.652013</c:v>
                </c:pt>
                <c:pt idx="124">
                  <c:v>14.784853</c:v>
                </c:pt>
                <c:pt idx="125">
                  <c:v>14.949553999999999</c:v>
                </c:pt>
                <c:pt idx="126">
                  <c:v>15.073392999999999</c:v>
                </c:pt>
                <c:pt idx="127">
                  <c:v>15.191806</c:v>
                </c:pt>
                <c:pt idx="128">
                  <c:v>15.309581</c:v>
                </c:pt>
                <c:pt idx="129">
                  <c:v>15.417678</c:v>
                </c:pt>
                <c:pt idx="130">
                  <c:v>15.519439999999999</c:v>
                </c:pt>
                <c:pt idx="131">
                  <c:v>15.625221</c:v>
                </c:pt>
                <c:pt idx="132">
                  <c:v>15.70194</c:v>
                </c:pt>
                <c:pt idx="133">
                  <c:v>15.771488</c:v>
                </c:pt>
                <c:pt idx="134">
                  <c:v>15.86957</c:v>
                </c:pt>
                <c:pt idx="135">
                  <c:v>15.982943000000001</c:v>
                </c:pt>
                <c:pt idx="136">
                  <c:v>16.123446999999999</c:v>
                </c:pt>
                <c:pt idx="137">
                  <c:v>16.258427000000001</c:v>
                </c:pt>
                <c:pt idx="138">
                  <c:v>16.376847999999999</c:v>
                </c:pt>
                <c:pt idx="139">
                  <c:v>16.477423000000002</c:v>
                </c:pt>
                <c:pt idx="140">
                  <c:v>16.577455</c:v>
                </c:pt>
                <c:pt idx="141">
                  <c:v>16.673324000000001</c:v>
                </c:pt>
                <c:pt idx="142">
                  <c:v>16.786142000000002</c:v>
                </c:pt>
                <c:pt idx="143">
                  <c:v>16.882373000000001</c:v>
                </c:pt>
                <c:pt idx="144">
                  <c:v>16.985033000000001</c:v>
                </c:pt>
                <c:pt idx="145">
                  <c:v>17.092994999999998</c:v>
                </c:pt>
                <c:pt idx="146">
                  <c:v>17.208680000000001</c:v>
                </c:pt>
                <c:pt idx="147">
                  <c:v>17.332657000000001</c:v>
                </c:pt>
                <c:pt idx="148">
                  <c:v>17.439501</c:v>
                </c:pt>
                <c:pt idx="149">
                  <c:v>17.516936000000001</c:v>
                </c:pt>
                <c:pt idx="150">
                  <c:v>17.611039999999999</c:v>
                </c:pt>
                <c:pt idx="151">
                  <c:v>17.727146999999999</c:v>
                </c:pt>
                <c:pt idx="152">
                  <c:v>17.864533999999999</c:v>
                </c:pt>
                <c:pt idx="153">
                  <c:v>18.004605999999999</c:v>
                </c:pt>
                <c:pt idx="154">
                  <c:v>18.113187</c:v>
                </c:pt>
                <c:pt idx="155">
                  <c:v>18.411622999999999</c:v>
                </c:pt>
                <c:pt idx="156">
                  <c:v>18.907547999999998</c:v>
                </c:pt>
                <c:pt idx="157">
                  <c:v>19.073792000000001</c:v>
                </c:pt>
                <c:pt idx="158">
                  <c:v>19.126761999999999</c:v>
                </c:pt>
                <c:pt idx="159">
                  <c:v>19.176957000000002</c:v>
                </c:pt>
                <c:pt idx="160">
                  <c:v>19.296277</c:v>
                </c:pt>
                <c:pt idx="161">
                  <c:v>19.452857000000002</c:v>
                </c:pt>
                <c:pt idx="162">
                  <c:v>19.611957</c:v>
                </c:pt>
                <c:pt idx="163">
                  <c:v>19.791990999999999</c:v>
                </c:pt>
                <c:pt idx="164">
                  <c:v>19.987745</c:v>
                </c:pt>
                <c:pt idx="165">
                  <c:v>20.166343000000001</c:v>
                </c:pt>
                <c:pt idx="166">
                  <c:v>20.339849999999998</c:v>
                </c:pt>
                <c:pt idx="167">
                  <c:v>20.489363999999998</c:v>
                </c:pt>
                <c:pt idx="168">
                  <c:v>20.608764000000001</c:v>
                </c:pt>
                <c:pt idx="169">
                  <c:v>20.724231</c:v>
                </c:pt>
                <c:pt idx="170">
                  <c:v>20.822673000000002</c:v>
                </c:pt>
                <c:pt idx="171">
                  <c:v>20.918555999999999</c:v>
                </c:pt>
                <c:pt idx="172">
                  <c:v>21.006319000000001</c:v>
                </c:pt>
                <c:pt idx="173">
                  <c:v>21.139982</c:v>
                </c:pt>
                <c:pt idx="174">
                  <c:v>21.251791999999998</c:v>
                </c:pt>
                <c:pt idx="175">
                  <c:v>21.430516999999998</c:v>
                </c:pt>
                <c:pt idx="176">
                  <c:v>21.565671999999999</c:v>
                </c:pt>
                <c:pt idx="177">
                  <c:v>21.669253000000001</c:v>
                </c:pt>
                <c:pt idx="178">
                  <c:v>21.764101</c:v>
                </c:pt>
                <c:pt idx="179">
                  <c:v>21.876978999999999</c:v>
                </c:pt>
                <c:pt idx="180">
                  <c:v>21.978738</c:v>
                </c:pt>
                <c:pt idx="181">
                  <c:v>22.060293999999999</c:v>
                </c:pt>
                <c:pt idx="182">
                  <c:v>22.130385</c:v>
                </c:pt>
                <c:pt idx="183">
                  <c:v>22.196300999999998</c:v>
                </c:pt>
                <c:pt idx="184">
                  <c:v>22.278379999999999</c:v>
                </c:pt>
                <c:pt idx="185">
                  <c:v>22.416734000000002</c:v>
                </c:pt>
                <c:pt idx="186">
                  <c:v>22.558910000000001</c:v>
                </c:pt>
                <c:pt idx="187">
                  <c:v>22.703361999999998</c:v>
                </c:pt>
                <c:pt idx="188">
                  <c:v>22.889516</c:v>
                </c:pt>
                <c:pt idx="189">
                  <c:v>23.068356000000001</c:v>
                </c:pt>
                <c:pt idx="190">
                  <c:v>23.203510999999999</c:v>
                </c:pt>
                <c:pt idx="191">
                  <c:v>23.338954999999999</c:v>
                </c:pt>
                <c:pt idx="192">
                  <c:v>23.576803000000002</c:v>
                </c:pt>
                <c:pt idx="193">
                  <c:v>23.768350999999999</c:v>
                </c:pt>
                <c:pt idx="194">
                  <c:v>23.959520000000001</c:v>
                </c:pt>
                <c:pt idx="195">
                  <c:v>24.193158</c:v>
                </c:pt>
                <c:pt idx="196">
                  <c:v>24.412099999999999</c:v>
                </c:pt>
                <c:pt idx="197">
                  <c:v>24.555966000000002</c:v>
                </c:pt>
                <c:pt idx="198">
                  <c:v>24.684577999999998</c:v>
                </c:pt>
                <c:pt idx="199">
                  <c:v>24.770164000000001</c:v>
                </c:pt>
                <c:pt idx="200">
                  <c:v>24.870550000000001</c:v>
                </c:pt>
                <c:pt idx="201">
                  <c:v>24.977449</c:v>
                </c:pt>
                <c:pt idx="202">
                  <c:v>25.086471</c:v>
                </c:pt>
                <c:pt idx="203">
                  <c:v>25.192612</c:v>
                </c:pt>
                <c:pt idx="204">
                  <c:v>25.301210999999999</c:v>
                </c:pt>
                <c:pt idx="205">
                  <c:v>25.452034999999999</c:v>
                </c:pt>
                <c:pt idx="206">
                  <c:v>25.612389</c:v>
                </c:pt>
                <c:pt idx="207">
                  <c:v>25.769777000000001</c:v>
                </c:pt>
                <c:pt idx="208">
                  <c:v>25.944171000000001</c:v>
                </c:pt>
                <c:pt idx="209">
                  <c:v>26.066758</c:v>
                </c:pt>
                <c:pt idx="210">
                  <c:v>26.243171</c:v>
                </c:pt>
                <c:pt idx="211">
                  <c:v>26.462087</c:v>
                </c:pt>
                <c:pt idx="212">
                  <c:v>26.672574999999998</c:v>
                </c:pt>
                <c:pt idx="213">
                  <c:v>26.883899</c:v>
                </c:pt>
                <c:pt idx="214">
                  <c:v>27.080891000000001</c:v>
                </c:pt>
                <c:pt idx="215">
                  <c:v>27.278417000000001</c:v>
                </c:pt>
                <c:pt idx="216">
                  <c:v>27.462655999999999</c:v>
                </c:pt>
                <c:pt idx="217">
                  <c:v>27.637262</c:v>
                </c:pt>
                <c:pt idx="218">
                  <c:v>27.850021000000002</c:v>
                </c:pt>
                <c:pt idx="219">
                  <c:v>28.031397999999999</c:v>
                </c:pt>
                <c:pt idx="220">
                  <c:v>28.259079</c:v>
                </c:pt>
                <c:pt idx="221">
                  <c:v>28.490361</c:v>
                </c:pt>
                <c:pt idx="222">
                  <c:v>28.637508</c:v>
                </c:pt>
                <c:pt idx="223">
                  <c:v>28.802371000000001</c:v>
                </c:pt>
                <c:pt idx="224">
                  <c:v>28.979219000000001</c:v>
                </c:pt>
                <c:pt idx="225">
                  <c:v>29.147338999999999</c:v>
                </c:pt>
                <c:pt idx="226">
                  <c:v>29.318342999999999</c:v>
                </c:pt>
                <c:pt idx="227">
                  <c:v>29.535361999999999</c:v>
                </c:pt>
                <c:pt idx="228">
                  <c:v>29.746444</c:v>
                </c:pt>
                <c:pt idx="229">
                  <c:v>29.912725999999999</c:v>
                </c:pt>
                <c:pt idx="230">
                  <c:v>30.011126999999998</c:v>
                </c:pt>
                <c:pt idx="231">
                  <c:v>30.166447999999999</c:v>
                </c:pt>
                <c:pt idx="232">
                  <c:v>30.363931000000001</c:v>
                </c:pt>
                <c:pt idx="233">
                  <c:v>30.705086000000001</c:v>
                </c:pt>
                <c:pt idx="234">
                  <c:v>30.939015000000001</c:v>
                </c:pt>
                <c:pt idx="235">
                  <c:v>31.516093999999999</c:v>
                </c:pt>
                <c:pt idx="236">
                  <c:v>32.128718999999997</c:v>
                </c:pt>
                <c:pt idx="237">
                  <c:v>32.318458999999997</c:v>
                </c:pt>
                <c:pt idx="238">
                  <c:v>32.465775999999998</c:v>
                </c:pt>
                <c:pt idx="239">
                  <c:v>32.585737999999999</c:v>
                </c:pt>
                <c:pt idx="240">
                  <c:v>32.753503000000002</c:v>
                </c:pt>
                <c:pt idx="241">
                  <c:v>32.924475999999999</c:v>
                </c:pt>
                <c:pt idx="242">
                  <c:v>33.070926</c:v>
                </c:pt>
                <c:pt idx="243">
                  <c:v>33.3217</c:v>
                </c:pt>
                <c:pt idx="244">
                  <c:v>33.477961999999998</c:v>
                </c:pt>
                <c:pt idx="245">
                  <c:v>33.747993999999998</c:v>
                </c:pt>
                <c:pt idx="246">
                  <c:v>33.982216000000001</c:v>
                </c:pt>
                <c:pt idx="247">
                  <c:v>34.222132999999999</c:v>
                </c:pt>
              </c:numCache>
            </c:numRef>
          </c:yVal>
          <c:smooth val="1"/>
          <c:extLst>
            <c:ext xmlns:c16="http://schemas.microsoft.com/office/drawing/2014/chart" uri="{C3380CC4-5D6E-409C-BE32-E72D297353CC}">
              <c16:uniqueId val="{00000002-4E81-4A08-BFBB-D21AD689D1B5}"/>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Elaborated!$L$3:$L$252</c:f>
              <c:numCache>
                <c:formatCode>0.00</c:formatCode>
                <c:ptCount val="250"/>
                <c:pt idx="0">
                  <c:v>0</c:v>
                </c:pt>
                <c:pt idx="1">
                  <c:v>-0.38154599999999994</c:v>
                </c:pt>
                <c:pt idx="2">
                  <c:v>-0.39212970000000014</c:v>
                </c:pt>
                <c:pt idx="3">
                  <c:v>-0.39256350000000007</c:v>
                </c:pt>
                <c:pt idx="4">
                  <c:v>-0.39333640000000014</c:v>
                </c:pt>
                <c:pt idx="5">
                  <c:v>-0.39360189999999995</c:v>
                </c:pt>
                <c:pt idx="6">
                  <c:v>-0.39427030000000007</c:v>
                </c:pt>
                <c:pt idx="7">
                  <c:v>-0.41110099999999994</c:v>
                </c:pt>
                <c:pt idx="8">
                  <c:v>-0.55706809999999995</c:v>
                </c:pt>
                <c:pt idx="9">
                  <c:v>-0.61761219999999994</c:v>
                </c:pt>
                <c:pt idx="10">
                  <c:v>-0.64049050000000007</c:v>
                </c:pt>
                <c:pt idx="11">
                  <c:v>-0.65295300000000012</c:v>
                </c:pt>
                <c:pt idx="12">
                  <c:v>-0.6620604000000001</c:v>
                </c:pt>
                <c:pt idx="13">
                  <c:v>-0.67006509999999997</c:v>
                </c:pt>
                <c:pt idx="14">
                  <c:v>-0.67647780000000002</c:v>
                </c:pt>
                <c:pt idx="15">
                  <c:v>-0.95230700000000001</c:v>
                </c:pt>
                <c:pt idx="16">
                  <c:v>-1.1202099999999999</c:v>
                </c:pt>
                <c:pt idx="17">
                  <c:v>-1.1545685000000001</c:v>
                </c:pt>
                <c:pt idx="18">
                  <c:v>-1.1773553999999999</c:v>
                </c:pt>
                <c:pt idx="19">
                  <c:v>-1.2874920999999999</c:v>
                </c:pt>
                <c:pt idx="20">
                  <c:v>-1.4333001000000001</c:v>
                </c:pt>
                <c:pt idx="21">
                  <c:v>-1.6036850000000002</c:v>
                </c:pt>
                <c:pt idx="22">
                  <c:v>-1.7615998000000002</c:v>
                </c:pt>
                <c:pt idx="23">
                  <c:v>-1.8922331999999999</c:v>
                </c:pt>
                <c:pt idx="24">
                  <c:v>-1.9670851999999999</c:v>
                </c:pt>
                <c:pt idx="25">
                  <c:v>-2.0684459000000004</c:v>
                </c:pt>
                <c:pt idx="26">
                  <c:v>-2.1183579999999997</c:v>
                </c:pt>
                <c:pt idx="27">
                  <c:v>-2.1705018999999997</c:v>
                </c:pt>
                <c:pt idx="28">
                  <c:v>-2.2825918999999999</c:v>
                </c:pt>
                <c:pt idx="29">
                  <c:v>-2.3454924000000004</c:v>
                </c:pt>
                <c:pt idx="30">
                  <c:v>-2.3811727000000005</c:v>
                </c:pt>
                <c:pt idx="31">
                  <c:v>-2.4164494999999997</c:v>
                </c:pt>
                <c:pt idx="32">
                  <c:v>-2.4707648999999998</c:v>
                </c:pt>
                <c:pt idx="33">
                  <c:v>-2.5488828999999997</c:v>
                </c:pt>
                <c:pt idx="34">
                  <c:v>-2.6673901000000004</c:v>
                </c:pt>
                <c:pt idx="35">
                  <c:v>-2.8095067999999994</c:v>
                </c:pt>
                <c:pt idx="36">
                  <c:v>-2.9623299999999997</c:v>
                </c:pt>
                <c:pt idx="37">
                  <c:v>-3.0917637999999998</c:v>
                </c:pt>
                <c:pt idx="38">
                  <c:v>-3.213228</c:v>
                </c:pt>
                <c:pt idx="39">
                  <c:v>-3.3346013999999995</c:v>
                </c:pt>
                <c:pt idx="40">
                  <c:v>-3.4335711999999994</c:v>
                </c:pt>
                <c:pt idx="41">
                  <c:v>-3.5038463999999996</c:v>
                </c:pt>
                <c:pt idx="42">
                  <c:v>-3.5405829999999998</c:v>
                </c:pt>
                <c:pt idx="43">
                  <c:v>-3.5787277</c:v>
                </c:pt>
                <c:pt idx="44">
                  <c:v>-3.6334089000000001</c:v>
                </c:pt>
                <c:pt idx="45">
                  <c:v>-3.6756995999999997</c:v>
                </c:pt>
                <c:pt idx="46">
                  <c:v>-3.7056509000000002</c:v>
                </c:pt>
                <c:pt idx="47">
                  <c:v>-3.7321365000000002</c:v>
                </c:pt>
                <c:pt idx="48">
                  <c:v>-3.7636376</c:v>
                </c:pt>
                <c:pt idx="49">
                  <c:v>-3.7982380999999998</c:v>
                </c:pt>
                <c:pt idx="50">
                  <c:v>-3.8345947000000002</c:v>
                </c:pt>
                <c:pt idx="51">
                  <c:v>-3.8705916</c:v>
                </c:pt>
                <c:pt idx="52">
                  <c:v>-3.9066244000000001</c:v>
                </c:pt>
                <c:pt idx="53">
                  <c:v>-3.9338552</c:v>
                </c:pt>
                <c:pt idx="54">
                  <c:v>-3.9543255999999998</c:v>
                </c:pt>
                <c:pt idx="55">
                  <c:v>-4.0347379999999999</c:v>
                </c:pt>
                <c:pt idx="56">
                  <c:v>-4.1649791999999994</c:v>
                </c:pt>
                <c:pt idx="57">
                  <c:v>-4.3615420999999994</c:v>
                </c:pt>
                <c:pt idx="58">
                  <c:v>-4.5485926000000001</c:v>
                </c:pt>
                <c:pt idx="59">
                  <c:v>-4.6597027999999998</c:v>
                </c:pt>
                <c:pt idx="60">
                  <c:v>-4.7185766999999998</c:v>
                </c:pt>
                <c:pt idx="61">
                  <c:v>-4.8112421999999997</c:v>
                </c:pt>
                <c:pt idx="62">
                  <c:v>-4.8947693000000001</c:v>
                </c:pt>
                <c:pt idx="63">
                  <c:v>-4.9538400999999999</c:v>
                </c:pt>
                <c:pt idx="64">
                  <c:v>-5.0182016000000003</c:v>
                </c:pt>
                <c:pt idx="65">
                  <c:v>-5.1254647999999996</c:v>
                </c:pt>
                <c:pt idx="66">
                  <c:v>-5.2408025999999994</c:v>
                </c:pt>
                <c:pt idx="67">
                  <c:v>-5.3488543999999996</c:v>
                </c:pt>
                <c:pt idx="68">
                  <c:v>-5.3974200999999997</c:v>
                </c:pt>
                <c:pt idx="69">
                  <c:v>-5.4554638999999998</c:v>
                </c:pt>
                <c:pt idx="70">
                  <c:v>-5.5200886999999996</c:v>
                </c:pt>
                <c:pt idx="71">
                  <c:v>-5.6006042999999996</c:v>
                </c:pt>
                <c:pt idx="72">
                  <c:v>-5.6881528999999995</c:v>
                </c:pt>
                <c:pt idx="73">
                  <c:v>-5.7549723999999998</c:v>
                </c:pt>
                <c:pt idx="74">
                  <c:v>-5.8186390000000001</c:v>
                </c:pt>
                <c:pt idx="75">
                  <c:v>-5.9020035000000002</c:v>
                </c:pt>
                <c:pt idx="76">
                  <c:v>-5.9759548999999996</c:v>
                </c:pt>
                <c:pt idx="77">
                  <c:v>-6.0553128999999997</c:v>
                </c:pt>
                <c:pt idx="78">
                  <c:v>-6.1475949999999999</c:v>
                </c:pt>
                <c:pt idx="79">
                  <c:v>-6.2202567000000002</c:v>
                </c:pt>
                <c:pt idx="80">
                  <c:v>-6.2808345999999995</c:v>
                </c:pt>
                <c:pt idx="81">
                  <c:v>-6.341113</c:v>
                </c:pt>
                <c:pt idx="82">
                  <c:v>-6.4100199999999994</c:v>
                </c:pt>
                <c:pt idx="83">
                  <c:v>-6.5294859000000001</c:v>
                </c:pt>
                <c:pt idx="84">
                  <c:v>-6.6097637000000002</c:v>
                </c:pt>
                <c:pt idx="85">
                  <c:v>-6.6725674000000001</c:v>
                </c:pt>
                <c:pt idx="86">
                  <c:v>-6.7517601999999997</c:v>
                </c:pt>
                <c:pt idx="87">
                  <c:v>-6.8174378999999989</c:v>
                </c:pt>
                <c:pt idx="88">
                  <c:v>-6.8906762000000006</c:v>
                </c:pt>
                <c:pt idx="89">
                  <c:v>-6.9841703999999991</c:v>
                </c:pt>
                <c:pt idx="90">
                  <c:v>-7.096145299999999</c:v>
                </c:pt>
                <c:pt idx="91">
                  <c:v>-7.2127746999999998</c:v>
                </c:pt>
                <c:pt idx="92">
                  <c:v>-7.3085723000000007</c:v>
                </c:pt>
                <c:pt idx="93">
                  <c:v>-7.4123168999999995</c:v>
                </c:pt>
                <c:pt idx="94">
                  <c:v>-7.5139454999999993</c:v>
                </c:pt>
                <c:pt idx="95">
                  <c:v>-7.5905221999999997</c:v>
                </c:pt>
                <c:pt idx="96">
                  <c:v>-7.6522587</c:v>
                </c:pt>
                <c:pt idx="97">
                  <c:v>-7.7089980000000002</c:v>
                </c:pt>
                <c:pt idx="98">
                  <c:v>-7.7667524000000006</c:v>
                </c:pt>
                <c:pt idx="99">
                  <c:v>-7.8457552999999995</c:v>
                </c:pt>
                <c:pt idx="100">
                  <c:v>-7.936163399999999</c:v>
                </c:pt>
                <c:pt idx="101">
                  <c:v>-8.0149974000000004</c:v>
                </c:pt>
                <c:pt idx="102">
                  <c:v>-8.1072943000000013</c:v>
                </c:pt>
                <c:pt idx="103">
                  <c:v>-8.1981331000000015</c:v>
                </c:pt>
                <c:pt idx="104">
                  <c:v>-8.2789526000000002</c:v>
                </c:pt>
                <c:pt idx="105">
                  <c:v>-8.3663311</c:v>
                </c:pt>
                <c:pt idx="106">
                  <c:v>-8.4534944000000003</c:v>
                </c:pt>
                <c:pt idx="107">
                  <c:v>-8.530996</c:v>
                </c:pt>
                <c:pt idx="108">
                  <c:v>-8.5804569000000015</c:v>
                </c:pt>
                <c:pt idx="109">
                  <c:v>-8.6277452000000014</c:v>
                </c:pt>
                <c:pt idx="110">
                  <c:v>-8.7023831999999999</c:v>
                </c:pt>
                <c:pt idx="111">
                  <c:v>-8.7840696000000005</c:v>
                </c:pt>
                <c:pt idx="112">
                  <c:v>-8.8852660000000014</c:v>
                </c:pt>
                <c:pt idx="113">
                  <c:v>-8.9842580000000005</c:v>
                </c:pt>
                <c:pt idx="114">
                  <c:v>-9.0664980000000011</c:v>
                </c:pt>
                <c:pt idx="115">
                  <c:v>-9.1334480000000013</c:v>
                </c:pt>
                <c:pt idx="116">
                  <c:v>-9.1955950000000009</c:v>
                </c:pt>
                <c:pt idx="117">
                  <c:v>-9.252339000000001</c:v>
                </c:pt>
                <c:pt idx="118">
                  <c:v>-9.3003150000000012</c:v>
                </c:pt>
                <c:pt idx="119">
                  <c:v>-9.3639939999999999</c:v>
                </c:pt>
                <c:pt idx="120">
                  <c:v>-9.4395790000000002</c:v>
                </c:pt>
                <c:pt idx="121">
                  <c:v>-9.5265650000000015</c:v>
                </c:pt>
                <c:pt idx="122">
                  <c:v>-9.6076620000000013</c:v>
                </c:pt>
                <c:pt idx="123">
                  <c:v>-9.6886330000000012</c:v>
                </c:pt>
                <c:pt idx="124">
                  <c:v>-9.7793130000000001</c:v>
                </c:pt>
                <c:pt idx="125">
                  <c:v>-9.8890210000000014</c:v>
                </c:pt>
                <c:pt idx="126">
                  <c:v>-9.9779220000000013</c:v>
                </c:pt>
                <c:pt idx="127">
                  <c:v>-10.061543</c:v>
                </c:pt>
                <c:pt idx="128">
                  <c:v>-10.146555000000001</c:v>
                </c:pt>
                <c:pt idx="129">
                  <c:v>-10.224061000000001</c:v>
                </c:pt>
                <c:pt idx="130">
                  <c:v>-10.292754</c:v>
                </c:pt>
                <c:pt idx="131">
                  <c:v>-10.370519000000002</c:v>
                </c:pt>
                <c:pt idx="132">
                  <c:v>-10.431584000000001</c:v>
                </c:pt>
                <c:pt idx="133">
                  <c:v>-10.479345</c:v>
                </c:pt>
                <c:pt idx="134">
                  <c:v>-10.543345</c:v>
                </c:pt>
                <c:pt idx="135">
                  <c:v>-10.620846</c:v>
                </c:pt>
                <c:pt idx="136">
                  <c:v>-10.718815000000001</c:v>
                </c:pt>
                <c:pt idx="137">
                  <c:v>-10.819084</c:v>
                </c:pt>
                <c:pt idx="138">
                  <c:v>-10.907615</c:v>
                </c:pt>
                <c:pt idx="139">
                  <c:v>-10.976964000000001</c:v>
                </c:pt>
                <c:pt idx="140">
                  <c:v>-11.050574000000001</c:v>
                </c:pt>
                <c:pt idx="141">
                  <c:v>-11.121084000000002</c:v>
                </c:pt>
                <c:pt idx="142">
                  <c:v>-11.200608000000001</c:v>
                </c:pt>
                <c:pt idx="143">
                  <c:v>-11.267567000000001</c:v>
                </c:pt>
                <c:pt idx="144">
                  <c:v>-11.337166</c:v>
                </c:pt>
                <c:pt idx="145">
                  <c:v>-11.415598000000001</c:v>
                </c:pt>
                <c:pt idx="146">
                  <c:v>-11.503933</c:v>
                </c:pt>
                <c:pt idx="147">
                  <c:v>-11.589229000000001</c:v>
                </c:pt>
                <c:pt idx="148">
                  <c:v>-11.671779000000001</c:v>
                </c:pt>
                <c:pt idx="149">
                  <c:v>-11.730962</c:v>
                </c:pt>
                <c:pt idx="150">
                  <c:v>-11.795951000000001</c:v>
                </c:pt>
                <c:pt idx="151">
                  <c:v>-11.872036000000001</c:v>
                </c:pt>
                <c:pt idx="152">
                  <c:v>-11.966637</c:v>
                </c:pt>
                <c:pt idx="153">
                  <c:v>-12.070703</c:v>
                </c:pt>
                <c:pt idx="154">
                  <c:v>-12.155757000000001</c:v>
                </c:pt>
                <c:pt idx="155">
                  <c:v>-12.352178</c:v>
                </c:pt>
                <c:pt idx="156">
                  <c:v>-12.720438000000001</c:v>
                </c:pt>
                <c:pt idx="157">
                  <c:v>-12.861564000000001</c:v>
                </c:pt>
                <c:pt idx="158">
                  <c:v>-12.920051000000001</c:v>
                </c:pt>
                <c:pt idx="159">
                  <c:v>-12.961925000000001</c:v>
                </c:pt>
                <c:pt idx="160">
                  <c:v>-13.047342</c:v>
                </c:pt>
                <c:pt idx="161">
                  <c:v>-13.156797000000001</c:v>
                </c:pt>
                <c:pt idx="162">
                  <c:v>-13.277361000000001</c:v>
                </c:pt>
                <c:pt idx="163">
                  <c:v>-13.404748000000001</c:v>
                </c:pt>
                <c:pt idx="164">
                  <c:v>-13.550979</c:v>
                </c:pt>
                <c:pt idx="165">
                  <c:v>-13.684851</c:v>
                </c:pt>
                <c:pt idx="166">
                  <c:v>-13.814211</c:v>
                </c:pt>
                <c:pt idx="167">
                  <c:v>-13.931763</c:v>
                </c:pt>
                <c:pt idx="168">
                  <c:v>-14.026727000000001</c:v>
                </c:pt>
                <c:pt idx="169">
                  <c:v>-14.118675000000001</c:v>
                </c:pt>
                <c:pt idx="170">
                  <c:v>-14.195336000000001</c:v>
                </c:pt>
                <c:pt idx="171">
                  <c:v>-14.274111000000001</c:v>
                </c:pt>
                <c:pt idx="172">
                  <c:v>-14.342641</c:v>
                </c:pt>
                <c:pt idx="173">
                  <c:v>-14.442429000000001</c:v>
                </c:pt>
                <c:pt idx="174">
                  <c:v>-14.522518000000002</c:v>
                </c:pt>
                <c:pt idx="175">
                  <c:v>-14.657274000000001</c:v>
                </c:pt>
                <c:pt idx="176">
                  <c:v>-14.767646000000001</c:v>
                </c:pt>
                <c:pt idx="177">
                  <c:v>-14.856676</c:v>
                </c:pt>
                <c:pt idx="178">
                  <c:v>-14.932001</c:v>
                </c:pt>
                <c:pt idx="179">
                  <c:v>-15.018945000000002</c:v>
                </c:pt>
                <c:pt idx="180">
                  <c:v>-15.096806000000001</c:v>
                </c:pt>
                <c:pt idx="181">
                  <c:v>-15.168611000000002</c:v>
                </c:pt>
                <c:pt idx="182">
                  <c:v>-15.225854000000002</c:v>
                </c:pt>
                <c:pt idx="183">
                  <c:v>-15.280878000000001</c:v>
                </c:pt>
                <c:pt idx="184">
                  <c:v>-15.346226000000001</c:v>
                </c:pt>
                <c:pt idx="185">
                  <c:v>-15.442066000000001</c:v>
                </c:pt>
                <c:pt idx="186">
                  <c:v>-15.553530000000002</c:v>
                </c:pt>
                <c:pt idx="187">
                  <c:v>-15.66602</c:v>
                </c:pt>
                <c:pt idx="188">
                  <c:v>-15.817708</c:v>
                </c:pt>
                <c:pt idx="189">
                  <c:v>-15.962718000000002</c:v>
                </c:pt>
                <c:pt idx="190">
                  <c:v>-16.075288</c:v>
                </c:pt>
                <c:pt idx="191">
                  <c:v>-16.190156999999999</c:v>
                </c:pt>
                <c:pt idx="192">
                  <c:v>-16.359812000000002</c:v>
                </c:pt>
                <c:pt idx="193">
                  <c:v>-16.521777</c:v>
                </c:pt>
                <c:pt idx="194">
                  <c:v>-16.675017</c:v>
                </c:pt>
                <c:pt idx="195">
                  <c:v>-16.858527000000002</c:v>
                </c:pt>
                <c:pt idx="196">
                  <c:v>-17.041527000000002</c:v>
                </c:pt>
                <c:pt idx="197">
                  <c:v>-17.166914999999999</c:v>
                </c:pt>
                <c:pt idx="198">
                  <c:v>-17.276235</c:v>
                </c:pt>
                <c:pt idx="199">
                  <c:v>-17.355631000000002</c:v>
                </c:pt>
                <c:pt idx="200">
                  <c:v>-17.439308</c:v>
                </c:pt>
                <c:pt idx="201">
                  <c:v>-17.520389999999999</c:v>
                </c:pt>
                <c:pt idx="202">
                  <c:v>-17.612093000000002</c:v>
                </c:pt>
                <c:pt idx="203">
                  <c:v>-17.698086</c:v>
                </c:pt>
                <c:pt idx="204">
                  <c:v>-17.783702000000002</c:v>
                </c:pt>
                <c:pt idx="205">
                  <c:v>-17.901230000000002</c:v>
                </c:pt>
                <c:pt idx="206">
                  <c:v>-18.024653000000001</c:v>
                </c:pt>
                <c:pt idx="207">
                  <c:v>-18.143371999999999</c:v>
                </c:pt>
                <c:pt idx="208">
                  <c:v>-18.286798000000001</c:v>
                </c:pt>
                <c:pt idx="209">
                  <c:v>-18.397086999999999</c:v>
                </c:pt>
                <c:pt idx="210">
                  <c:v>-18.530805000000001</c:v>
                </c:pt>
                <c:pt idx="211">
                  <c:v>-18.703274</c:v>
                </c:pt>
                <c:pt idx="212">
                  <c:v>-18.876521</c:v>
                </c:pt>
                <c:pt idx="213">
                  <c:v>-19.066891000000002</c:v>
                </c:pt>
                <c:pt idx="214">
                  <c:v>-19.24614</c:v>
                </c:pt>
                <c:pt idx="215">
                  <c:v>-19.415344000000001</c:v>
                </c:pt>
                <c:pt idx="216">
                  <c:v>-19.585211000000001</c:v>
                </c:pt>
                <c:pt idx="217">
                  <c:v>-19.739937000000001</c:v>
                </c:pt>
                <c:pt idx="218">
                  <c:v>-19.919028000000001</c:v>
                </c:pt>
                <c:pt idx="219">
                  <c:v>-20.102375000000002</c:v>
                </c:pt>
                <c:pt idx="220">
                  <c:v>-20.298892000000002</c:v>
                </c:pt>
                <c:pt idx="221">
                  <c:v>-20.506026000000002</c:v>
                </c:pt>
                <c:pt idx="222">
                  <c:v>-20.662220000000001</c:v>
                </c:pt>
                <c:pt idx="223">
                  <c:v>-20.821618000000001</c:v>
                </c:pt>
                <c:pt idx="224">
                  <c:v>-20.993971000000002</c:v>
                </c:pt>
                <c:pt idx="225">
                  <c:v>-21.164998000000001</c:v>
                </c:pt>
                <c:pt idx="226">
                  <c:v>-21.366414000000002</c:v>
                </c:pt>
                <c:pt idx="227">
                  <c:v>-21.576665000000002</c:v>
                </c:pt>
                <c:pt idx="228">
                  <c:v>-21.784953999999999</c:v>
                </c:pt>
                <c:pt idx="229">
                  <c:v>-21.974936</c:v>
                </c:pt>
                <c:pt idx="230">
                  <c:v>-22.113403999999999</c:v>
                </c:pt>
                <c:pt idx="231">
                  <c:v>-22.270140000000001</c:v>
                </c:pt>
                <c:pt idx="232">
                  <c:v>-22.454872999999999</c:v>
                </c:pt>
                <c:pt idx="233">
                  <c:v>-22.746074</c:v>
                </c:pt>
                <c:pt idx="234">
                  <c:v>-23.121694999999999</c:v>
                </c:pt>
                <c:pt idx="235">
                  <c:v>-23.627932000000001</c:v>
                </c:pt>
                <c:pt idx="236">
                  <c:v>-24.396294000000001</c:v>
                </c:pt>
                <c:pt idx="237">
                  <c:v>-24.752658</c:v>
                </c:pt>
                <c:pt idx="238">
                  <c:v>-24.969681000000001</c:v>
                </c:pt>
                <c:pt idx="239">
                  <c:v>-25.167083000000002</c:v>
                </c:pt>
                <c:pt idx="240">
                  <c:v>-25.388273000000002</c:v>
                </c:pt>
                <c:pt idx="241">
                  <c:v>-25.617915</c:v>
                </c:pt>
                <c:pt idx="242">
                  <c:v>-25.824939000000001</c:v>
                </c:pt>
                <c:pt idx="243">
                  <c:v>-26.114556</c:v>
                </c:pt>
                <c:pt idx="244">
                  <c:v>-26.38636</c:v>
                </c:pt>
                <c:pt idx="245">
                  <c:v>-26.765454000000002</c:v>
                </c:pt>
                <c:pt idx="246">
                  <c:v>-27.182396000000001</c:v>
                </c:pt>
                <c:pt idx="247">
                  <c:v>-27.836539000000002</c:v>
                </c:pt>
                <c:pt idx="248">
                  <c:v>-29.147149000000002</c:v>
                </c:pt>
                <c:pt idx="249">
                  <c:v>-44.980492999999996</c:v>
                </c:pt>
              </c:numCache>
            </c:numRef>
          </c:xVal>
          <c:yVal>
            <c:numRef>
              <c:f>Elaborated!$N$3:$N$250</c:f>
              <c:numCache>
                <c:formatCode>0.00</c:formatCode>
                <c:ptCount val="248"/>
                <c:pt idx="0">
                  <c:v>0</c:v>
                </c:pt>
                <c:pt idx="1">
                  <c:v>0.74173191000000005</c:v>
                </c:pt>
                <c:pt idx="2">
                  <c:v>0.77599428999999998</c:v>
                </c:pt>
                <c:pt idx="3">
                  <c:v>0.77512639000000005</c:v>
                </c:pt>
                <c:pt idx="4">
                  <c:v>0.77780205999999996</c:v>
                </c:pt>
                <c:pt idx="5">
                  <c:v>0.77683542000000005</c:v>
                </c:pt>
                <c:pt idx="6">
                  <c:v>0.78016598999999998</c:v>
                </c:pt>
                <c:pt idx="7">
                  <c:v>0.80510135000000005</c:v>
                </c:pt>
                <c:pt idx="8">
                  <c:v>1.0118634</c:v>
                </c:pt>
                <c:pt idx="9">
                  <c:v>1.0934128000000001</c:v>
                </c:pt>
                <c:pt idx="10">
                  <c:v>1.1226427000000001</c:v>
                </c:pt>
                <c:pt idx="11">
                  <c:v>1.1412949999999999</c:v>
                </c:pt>
                <c:pt idx="12">
                  <c:v>1.1582030999999999</c:v>
                </c:pt>
                <c:pt idx="13">
                  <c:v>1.1669678999999999</c:v>
                </c:pt>
                <c:pt idx="14">
                  <c:v>1.1758215000000001</c:v>
                </c:pt>
                <c:pt idx="15">
                  <c:v>1.5719917000000001</c:v>
                </c:pt>
                <c:pt idx="16">
                  <c:v>1.8081202999999999</c:v>
                </c:pt>
                <c:pt idx="17">
                  <c:v>1.8540757000000001</c:v>
                </c:pt>
                <c:pt idx="18">
                  <c:v>1.8853344999999999</c:v>
                </c:pt>
                <c:pt idx="19">
                  <c:v>2.0472222000000002</c:v>
                </c:pt>
                <c:pt idx="20">
                  <c:v>2.2539617999999999</c:v>
                </c:pt>
                <c:pt idx="21">
                  <c:v>2.5002219000000001</c:v>
                </c:pt>
                <c:pt idx="22">
                  <c:v>2.7335245000000001</c:v>
                </c:pt>
                <c:pt idx="23">
                  <c:v>2.9183056000000001</c:v>
                </c:pt>
                <c:pt idx="24">
                  <c:v>3.0264563</c:v>
                </c:pt>
                <c:pt idx="25">
                  <c:v>3.1635658000000002</c:v>
                </c:pt>
                <c:pt idx="26">
                  <c:v>3.2428121999999999</c:v>
                </c:pt>
                <c:pt idx="27">
                  <c:v>3.3174503</c:v>
                </c:pt>
                <c:pt idx="28">
                  <c:v>3.4787697999999998</c:v>
                </c:pt>
                <c:pt idx="29">
                  <c:v>3.5667491</c:v>
                </c:pt>
                <c:pt idx="30">
                  <c:v>3.6142834000000001</c:v>
                </c:pt>
                <c:pt idx="31">
                  <c:v>3.6715852</c:v>
                </c:pt>
                <c:pt idx="32">
                  <c:v>3.7587367</c:v>
                </c:pt>
                <c:pt idx="33">
                  <c:v>3.8843659000000001</c:v>
                </c:pt>
                <c:pt idx="34">
                  <c:v>4.0594815999999998</c:v>
                </c:pt>
                <c:pt idx="35">
                  <c:v>4.2682792000000003</c:v>
                </c:pt>
                <c:pt idx="36">
                  <c:v>4.5087603999999999</c:v>
                </c:pt>
                <c:pt idx="37">
                  <c:v>4.7019865999999997</c:v>
                </c:pt>
                <c:pt idx="38">
                  <c:v>4.8730148</c:v>
                </c:pt>
                <c:pt idx="39">
                  <c:v>5.0595853999999996</c:v>
                </c:pt>
                <c:pt idx="40">
                  <c:v>5.2150334000000003</c:v>
                </c:pt>
                <c:pt idx="41">
                  <c:v>5.3223190999999996</c:v>
                </c:pt>
                <c:pt idx="42">
                  <c:v>5.3755788000000004</c:v>
                </c:pt>
                <c:pt idx="43">
                  <c:v>5.4318096000000002</c:v>
                </c:pt>
                <c:pt idx="44">
                  <c:v>5.5108043999999996</c:v>
                </c:pt>
                <c:pt idx="45">
                  <c:v>5.5764391</c:v>
                </c:pt>
                <c:pt idx="46">
                  <c:v>5.6210512000000001</c:v>
                </c:pt>
                <c:pt idx="47">
                  <c:v>5.6618595000000003</c:v>
                </c:pt>
                <c:pt idx="48">
                  <c:v>5.7118799999999998</c:v>
                </c:pt>
                <c:pt idx="49">
                  <c:v>5.7685136999999997</c:v>
                </c:pt>
                <c:pt idx="50">
                  <c:v>5.8257284</c:v>
                </c:pt>
                <c:pt idx="51">
                  <c:v>5.8844573999999996</c:v>
                </c:pt>
                <c:pt idx="52">
                  <c:v>5.9406974000000003</c:v>
                </c:pt>
                <c:pt idx="53">
                  <c:v>5.9819354999999996</c:v>
                </c:pt>
                <c:pt idx="54">
                  <c:v>6.0088362999999996</c:v>
                </c:pt>
                <c:pt idx="55">
                  <c:v>6.0922239999999999</c:v>
                </c:pt>
                <c:pt idx="56">
                  <c:v>6.3083558999999996</c:v>
                </c:pt>
                <c:pt idx="57">
                  <c:v>6.6070830999999997</c:v>
                </c:pt>
                <c:pt idx="58">
                  <c:v>6.9029939000000002</c:v>
                </c:pt>
                <c:pt idx="59">
                  <c:v>7.0729515999999997</c:v>
                </c:pt>
                <c:pt idx="60">
                  <c:v>7.1622634999999999</c:v>
                </c:pt>
                <c:pt idx="61">
                  <c:v>7.3099093000000002</c:v>
                </c:pt>
                <c:pt idx="62">
                  <c:v>7.4311332999999999</c:v>
                </c:pt>
                <c:pt idx="63">
                  <c:v>7.5144026999999998</c:v>
                </c:pt>
                <c:pt idx="64">
                  <c:v>7.6207149000000003</c:v>
                </c:pt>
                <c:pt idx="65">
                  <c:v>7.7806987000000003</c:v>
                </c:pt>
                <c:pt idx="66">
                  <c:v>7.9675583000000003</c:v>
                </c:pt>
                <c:pt idx="67">
                  <c:v>8.1312949000000003</c:v>
                </c:pt>
                <c:pt idx="68">
                  <c:v>8.2006437000000005</c:v>
                </c:pt>
                <c:pt idx="69">
                  <c:v>8.2881961999999998</c:v>
                </c:pt>
                <c:pt idx="70">
                  <c:v>8.3941979999999994</c:v>
                </c:pt>
                <c:pt idx="71">
                  <c:v>8.5185022999999997</c:v>
                </c:pt>
                <c:pt idx="72">
                  <c:v>8.6543386000000009</c:v>
                </c:pt>
                <c:pt idx="73">
                  <c:v>8.7573199000000006</c:v>
                </c:pt>
                <c:pt idx="74">
                  <c:v>8.8647317000000001</c:v>
                </c:pt>
                <c:pt idx="75">
                  <c:v>8.9844092999999994</c:v>
                </c:pt>
                <c:pt idx="76">
                  <c:v>9.0961806999999997</c:v>
                </c:pt>
                <c:pt idx="77">
                  <c:v>9.2227756000000003</c:v>
                </c:pt>
                <c:pt idx="78">
                  <c:v>9.3572313000000005</c:v>
                </c:pt>
                <c:pt idx="79">
                  <c:v>9.4702894999999998</c:v>
                </c:pt>
                <c:pt idx="80">
                  <c:v>9.5569468000000004</c:v>
                </c:pt>
                <c:pt idx="81">
                  <c:v>9.6476164000000004</c:v>
                </c:pt>
                <c:pt idx="82">
                  <c:v>9.7614362999999997</c:v>
                </c:pt>
                <c:pt idx="83">
                  <c:v>9.9375765999999999</c:v>
                </c:pt>
                <c:pt idx="84">
                  <c:v>10.062673999999999</c:v>
                </c:pt>
                <c:pt idx="85">
                  <c:v>10.165535999999999</c:v>
                </c:pt>
                <c:pt idx="86">
                  <c:v>10.282120000000001</c:v>
                </c:pt>
                <c:pt idx="87">
                  <c:v>10.385204999999999</c:v>
                </c:pt>
                <c:pt idx="88">
                  <c:v>10.497158000000001</c:v>
                </c:pt>
                <c:pt idx="89">
                  <c:v>10.637202</c:v>
                </c:pt>
                <c:pt idx="90">
                  <c:v>10.809583999999999</c:v>
                </c:pt>
                <c:pt idx="91">
                  <c:v>10.983093999999999</c:v>
                </c:pt>
                <c:pt idx="92">
                  <c:v>11.134091</c:v>
                </c:pt>
                <c:pt idx="93">
                  <c:v>11.29344</c:v>
                </c:pt>
                <c:pt idx="94">
                  <c:v>11.438037</c:v>
                </c:pt>
                <c:pt idx="95">
                  <c:v>11.548626000000001</c:v>
                </c:pt>
                <c:pt idx="96">
                  <c:v>11.637340999999999</c:v>
                </c:pt>
                <c:pt idx="97">
                  <c:v>11.721128999999999</c:v>
                </c:pt>
                <c:pt idx="98">
                  <c:v>11.813672</c:v>
                </c:pt>
                <c:pt idx="99">
                  <c:v>11.937575000000001</c:v>
                </c:pt>
                <c:pt idx="100">
                  <c:v>12.067824</c:v>
                </c:pt>
                <c:pt idx="101">
                  <c:v>12.188336</c:v>
                </c:pt>
                <c:pt idx="102">
                  <c:v>12.322680999999999</c:v>
                </c:pt>
                <c:pt idx="103">
                  <c:v>12.451200999999999</c:v>
                </c:pt>
                <c:pt idx="104">
                  <c:v>12.572829</c:v>
                </c:pt>
                <c:pt idx="105">
                  <c:v>12.699127000000001</c:v>
                </c:pt>
                <c:pt idx="106">
                  <c:v>12.831011</c:v>
                </c:pt>
                <c:pt idx="107">
                  <c:v>12.945434000000001</c:v>
                </c:pt>
                <c:pt idx="108">
                  <c:v>13.012323</c:v>
                </c:pt>
                <c:pt idx="109">
                  <c:v>13.086755999999999</c:v>
                </c:pt>
                <c:pt idx="110">
                  <c:v>13.205717</c:v>
                </c:pt>
                <c:pt idx="111">
                  <c:v>13.326278</c:v>
                </c:pt>
                <c:pt idx="112">
                  <c:v>13.476418000000001</c:v>
                </c:pt>
                <c:pt idx="113">
                  <c:v>13.619769</c:v>
                </c:pt>
                <c:pt idx="114">
                  <c:v>13.743366999999999</c:v>
                </c:pt>
                <c:pt idx="115">
                  <c:v>13.844626</c:v>
                </c:pt>
                <c:pt idx="116">
                  <c:v>13.935466999999999</c:v>
                </c:pt>
                <c:pt idx="117">
                  <c:v>14.013287999999999</c:v>
                </c:pt>
                <c:pt idx="118">
                  <c:v>14.081099</c:v>
                </c:pt>
                <c:pt idx="119">
                  <c:v>14.170363</c:v>
                </c:pt>
                <c:pt idx="120">
                  <c:v>14.287406000000001</c:v>
                </c:pt>
                <c:pt idx="121">
                  <c:v>14.409311000000001</c:v>
                </c:pt>
                <c:pt idx="122">
                  <c:v>14.526678</c:v>
                </c:pt>
                <c:pt idx="123">
                  <c:v>14.652013</c:v>
                </c:pt>
                <c:pt idx="124">
                  <c:v>14.784853</c:v>
                </c:pt>
                <c:pt idx="125">
                  <c:v>14.949553999999999</c:v>
                </c:pt>
                <c:pt idx="126">
                  <c:v>15.073392999999999</c:v>
                </c:pt>
                <c:pt idx="127">
                  <c:v>15.191806</c:v>
                </c:pt>
                <c:pt idx="128">
                  <c:v>15.309581</c:v>
                </c:pt>
                <c:pt idx="129">
                  <c:v>15.417678</c:v>
                </c:pt>
                <c:pt idx="130">
                  <c:v>15.519439999999999</c:v>
                </c:pt>
                <c:pt idx="131">
                  <c:v>15.625221</c:v>
                </c:pt>
                <c:pt idx="132">
                  <c:v>15.70194</c:v>
                </c:pt>
                <c:pt idx="133">
                  <c:v>15.771488</c:v>
                </c:pt>
                <c:pt idx="134">
                  <c:v>15.86957</c:v>
                </c:pt>
                <c:pt idx="135">
                  <c:v>15.982943000000001</c:v>
                </c:pt>
                <c:pt idx="136">
                  <c:v>16.123446999999999</c:v>
                </c:pt>
                <c:pt idx="137">
                  <c:v>16.258427000000001</c:v>
                </c:pt>
                <c:pt idx="138">
                  <c:v>16.376847999999999</c:v>
                </c:pt>
                <c:pt idx="139">
                  <c:v>16.477423000000002</c:v>
                </c:pt>
                <c:pt idx="140">
                  <c:v>16.577455</c:v>
                </c:pt>
                <c:pt idx="141">
                  <c:v>16.673324000000001</c:v>
                </c:pt>
                <c:pt idx="142">
                  <c:v>16.786142000000002</c:v>
                </c:pt>
                <c:pt idx="143">
                  <c:v>16.882373000000001</c:v>
                </c:pt>
                <c:pt idx="144">
                  <c:v>16.985033000000001</c:v>
                </c:pt>
                <c:pt idx="145">
                  <c:v>17.092994999999998</c:v>
                </c:pt>
                <c:pt idx="146">
                  <c:v>17.208680000000001</c:v>
                </c:pt>
                <c:pt idx="147">
                  <c:v>17.332657000000001</c:v>
                </c:pt>
                <c:pt idx="148">
                  <c:v>17.439501</c:v>
                </c:pt>
                <c:pt idx="149">
                  <c:v>17.516936000000001</c:v>
                </c:pt>
                <c:pt idx="150">
                  <c:v>17.611039999999999</c:v>
                </c:pt>
                <c:pt idx="151">
                  <c:v>17.727146999999999</c:v>
                </c:pt>
                <c:pt idx="152">
                  <c:v>17.864533999999999</c:v>
                </c:pt>
                <c:pt idx="153">
                  <c:v>18.004605999999999</c:v>
                </c:pt>
                <c:pt idx="154">
                  <c:v>18.113187</c:v>
                </c:pt>
                <c:pt idx="155">
                  <c:v>18.411622999999999</c:v>
                </c:pt>
                <c:pt idx="156">
                  <c:v>18.907547999999998</c:v>
                </c:pt>
                <c:pt idx="157">
                  <c:v>19.073792000000001</c:v>
                </c:pt>
                <c:pt idx="158">
                  <c:v>19.126761999999999</c:v>
                </c:pt>
                <c:pt idx="159">
                  <c:v>19.176957000000002</c:v>
                </c:pt>
                <c:pt idx="160">
                  <c:v>19.296277</c:v>
                </c:pt>
                <c:pt idx="161">
                  <c:v>19.452857000000002</c:v>
                </c:pt>
                <c:pt idx="162">
                  <c:v>19.611957</c:v>
                </c:pt>
                <c:pt idx="163">
                  <c:v>19.791990999999999</c:v>
                </c:pt>
                <c:pt idx="164">
                  <c:v>19.987745</c:v>
                </c:pt>
                <c:pt idx="165">
                  <c:v>20.166343000000001</c:v>
                </c:pt>
                <c:pt idx="166">
                  <c:v>20.339849999999998</c:v>
                </c:pt>
                <c:pt idx="167">
                  <c:v>20.489363999999998</c:v>
                </c:pt>
                <c:pt idx="168">
                  <c:v>20.608764000000001</c:v>
                </c:pt>
                <c:pt idx="169">
                  <c:v>20.724231</c:v>
                </c:pt>
                <c:pt idx="170">
                  <c:v>20.822673000000002</c:v>
                </c:pt>
                <c:pt idx="171">
                  <c:v>20.918555999999999</c:v>
                </c:pt>
                <c:pt idx="172">
                  <c:v>21.006319000000001</c:v>
                </c:pt>
                <c:pt idx="173">
                  <c:v>21.139982</c:v>
                </c:pt>
                <c:pt idx="174">
                  <c:v>21.251791999999998</c:v>
                </c:pt>
                <c:pt idx="175">
                  <c:v>21.430516999999998</c:v>
                </c:pt>
                <c:pt idx="176">
                  <c:v>21.565671999999999</c:v>
                </c:pt>
                <c:pt idx="177">
                  <c:v>21.669253000000001</c:v>
                </c:pt>
                <c:pt idx="178">
                  <c:v>21.764101</c:v>
                </c:pt>
                <c:pt idx="179">
                  <c:v>21.876978999999999</c:v>
                </c:pt>
                <c:pt idx="180">
                  <c:v>21.978738</c:v>
                </c:pt>
                <c:pt idx="181">
                  <c:v>22.060293999999999</c:v>
                </c:pt>
                <c:pt idx="182">
                  <c:v>22.130385</c:v>
                </c:pt>
                <c:pt idx="183">
                  <c:v>22.196300999999998</c:v>
                </c:pt>
                <c:pt idx="184">
                  <c:v>22.278379999999999</c:v>
                </c:pt>
                <c:pt idx="185">
                  <c:v>22.416734000000002</c:v>
                </c:pt>
                <c:pt idx="186">
                  <c:v>22.558910000000001</c:v>
                </c:pt>
                <c:pt idx="187">
                  <c:v>22.703361999999998</c:v>
                </c:pt>
                <c:pt idx="188">
                  <c:v>22.889516</c:v>
                </c:pt>
                <c:pt idx="189">
                  <c:v>23.068356000000001</c:v>
                </c:pt>
                <c:pt idx="190">
                  <c:v>23.203510999999999</c:v>
                </c:pt>
                <c:pt idx="191">
                  <c:v>23.338954999999999</c:v>
                </c:pt>
                <c:pt idx="192">
                  <c:v>23.576803000000002</c:v>
                </c:pt>
                <c:pt idx="193">
                  <c:v>23.768350999999999</c:v>
                </c:pt>
                <c:pt idx="194">
                  <c:v>23.959520000000001</c:v>
                </c:pt>
                <c:pt idx="195">
                  <c:v>24.193158</c:v>
                </c:pt>
                <c:pt idx="196">
                  <c:v>24.412099999999999</c:v>
                </c:pt>
                <c:pt idx="197">
                  <c:v>24.555966000000002</c:v>
                </c:pt>
                <c:pt idx="198">
                  <c:v>24.684577999999998</c:v>
                </c:pt>
                <c:pt idx="199">
                  <c:v>24.770164000000001</c:v>
                </c:pt>
                <c:pt idx="200">
                  <c:v>24.870550000000001</c:v>
                </c:pt>
                <c:pt idx="201">
                  <c:v>24.977449</c:v>
                </c:pt>
                <c:pt idx="202">
                  <c:v>25.086471</c:v>
                </c:pt>
                <c:pt idx="203">
                  <c:v>25.192612</c:v>
                </c:pt>
                <c:pt idx="204">
                  <c:v>25.301210999999999</c:v>
                </c:pt>
                <c:pt idx="205">
                  <c:v>25.452034999999999</c:v>
                </c:pt>
                <c:pt idx="206">
                  <c:v>25.612389</c:v>
                </c:pt>
                <c:pt idx="207">
                  <c:v>25.769777000000001</c:v>
                </c:pt>
                <c:pt idx="208">
                  <c:v>25.944171000000001</c:v>
                </c:pt>
                <c:pt idx="209">
                  <c:v>26.066758</c:v>
                </c:pt>
                <c:pt idx="210">
                  <c:v>26.243171</c:v>
                </c:pt>
                <c:pt idx="211">
                  <c:v>26.462087</c:v>
                </c:pt>
                <c:pt idx="212">
                  <c:v>26.672574999999998</c:v>
                </c:pt>
                <c:pt idx="213">
                  <c:v>26.883899</c:v>
                </c:pt>
                <c:pt idx="214">
                  <c:v>27.080891000000001</c:v>
                </c:pt>
                <c:pt idx="215">
                  <c:v>27.278417000000001</c:v>
                </c:pt>
                <c:pt idx="216">
                  <c:v>27.462655999999999</c:v>
                </c:pt>
                <c:pt idx="217">
                  <c:v>27.637262</c:v>
                </c:pt>
                <c:pt idx="218">
                  <c:v>27.850021000000002</c:v>
                </c:pt>
                <c:pt idx="219">
                  <c:v>28.031397999999999</c:v>
                </c:pt>
                <c:pt idx="220">
                  <c:v>28.259079</c:v>
                </c:pt>
                <c:pt idx="221">
                  <c:v>28.490361</c:v>
                </c:pt>
                <c:pt idx="222">
                  <c:v>28.637508</c:v>
                </c:pt>
                <c:pt idx="223">
                  <c:v>28.802371000000001</c:v>
                </c:pt>
                <c:pt idx="224">
                  <c:v>28.979219000000001</c:v>
                </c:pt>
                <c:pt idx="225">
                  <c:v>29.147338999999999</c:v>
                </c:pt>
                <c:pt idx="226">
                  <c:v>29.318342999999999</c:v>
                </c:pt>
                <c:pt idx="227">
                  <c:v>29.535361999999999</c:v>
                </c:pt>
                <c:pt idx="228">
                  <c:v>29.746444</c:v>
                </c:pt>
                <c:pt idx="229">
                  <c:v>29.912725999999999</c:v>
                </c:pt>
                <c:pt idx="230">
                  <c:v>30.011126999999998</c:v>
                </c:pt>
                <c:pt idx="231">
                  <c:v>30.166447999999999</c:v>
                </c:pt>
                <c:pt idx="232">
                  <c:v>30.363931000000001</c:v>
                </c:pt>
                <c:pt idx="233">
                  <c:v>30.705086000000001</c:v>
                </c:pt>
                <c:pt idx="234">
                  <c:v>30.939015000000001</c:v>
                </c:pt>
                <c:pt idx="235">
                  <c:v>31.516093999999999</c:v>
                </c:pt>
                <c:pt idx="236">
                  <c:v>32.128718999999997</c:v>
                </c:pt>
                <c:pt idx="237">
                  <c:v>32.318458999999997</c:v>
                </c:pt>
                <c:pt idx="238">
                  <c:v>32.465775999999998</c:v>
                </c:pt>
                <c:pt idx="239">
                  <c:v>32.585737999999999</c:v>
                </c:pt>
                <c:pt idx="240">
                  <c:v>32.753503000000002</c:v>
                </c:pt>
                <c:pt idx="241">
                  <c:v>32.924475999999999</c:v>
                </c:pt>
                <c:pt idx="242">
                  <c:v>33.070926</c:v>
                </c:pt>
                <c:pt idx="243">
                  <c:v>33.3217</c:v>
                </c:pt>
                <c:pt idx="244">
                  <c:v>33.477961999999998</c:v>
                </c:pt>
                <c:pt idx="245">
                  <c:v>33.747993999999998</c:v>
                </c:pt>
                <c:pt idx="246">
                  <c:v>33.982216000000001</c:v>
                </c:pt>
                <c:pt idx="247">
                  <c:v>34.222132999999999</c:v>
                </c:pt>
              </c:numCache>
            </c:numRef>
          </c:yVal>
          <c:smooth val="1"/>
          <c:extLst>
            <c:ext xmlns:c16="http://schemas.microsoft.com/office/drawing/2014/chart" uri="{C3380CC4-5D6E-409C-BE32-E72D297353CC}">
              <c16:uniqueId val="{00000003-4E81-4A08-BFBB-D21AD689D1B5}"/>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Elaborated!$J$3:$J$252</c:f>
              <c:numCache>
                <c:formatCode>0.00</c:formatCode>
                <c:ptCount val="250"/>
                <c:pt idx="0">
                  <c:v>0</c:v>
                </c:pt>
                <c:pt idx="1">
                  <c:v>-0.17525407000000001</c:v>
                </c:pt>
                <c:pt idx="2">
                  <c:v>-0.17208069000000001</c:v>
                </c:pt>
                <c:pt idx="3">
                  <c:v>-0.17201353</c:v>
                </c:pt>
                <c:pt idx="4">
                  <c:v>-0.17314067</c:v>
                </c:pt>
                <c:pt idx="5">
                  <c:v>-0.17258963999999999</c:v>
                </c:pt>
                <c:pt idx="6">
                  <c:v>-0.17146268000000001</c:v>
                </c:pt>
                <c:pt idx="7">
                  <c:v>-0.16966115000000001</c:v>
                </c:pt>
                <c:pt idx="8">
                  <c:v>-0.17045743999999999</c:v>
                </c:pt>
                <c:pt idx="9">
                  <c:v>-0.16950145</c:v>
                </c:pt>
                <c:pt idx="10">
                  <c:v>-0.16876832</c:v>
                </c:pt>
                <c:pt idx="11">
                  <c:v>-0.16837661000000001</c:v>
                </c:pt>
                <c:pt idx="12">
                  <c:v>-0.16765347</c:v>
                </c:pt>
                <c:pt idx="13">
                  <c:v>-0.16766629</c:v>
                </c:pt>
                <c:pt idx="14">
                  <c:v>-0.16780804999999999</c:v>
                </c:pt>
                <c:pt idx="15">
                  <c:v>-0.16660530000000001</c:v>
                </c:pt>
                <c:pt idx="16">
                  <c:v>-0.16385537</c:v>
                </c:pt>
                <c:pt idx="17">
                  <c:v>-0.16308829</c:v>
                </c:pt>
                <c:pt idx="18">
                  <c:v>-0.16257051</c:v>
                </c:pt>
                <c:pt idx="19">
                  <c:v>-0.16365367</c:v>
                </c:pt>
                <c:pt idx="20">
                  <c:v>-0.16437278</c:v>
                </c:pt>
                <c:pt idx="21">
                  <c:v>-0.16441533999999999</c:v>
                </c:pt>
                <c:pt idx="22">
                  <c:v>-0.16411075</c:v>
                </c:pt>
                <c:pt idx="23">
                  <c:v>-0.16297545999999999</c:v>
                </c:pt>
                <c:pt idx="24">
                  <c:v>-0.16204135</c:v>
                </c:pt>
                <c:pt idx="25">
                  <c:v>-0.16180743</c:v>
                </c:pt>
                <c:pt idx="26">
                  <c:v>-0.16088040000000001</c:v>
                </c:pt>
                <c:pt idx="27">
                  <c:v>-0.16048356999999999</c:v>
                </c:pt>
                <c:pt idx="28">
                  <c:v>-0.16056482999999999</c:v>
                </c:pt>
                <c:pt idx="29">
                  <c:v>-0.15919981999999999</c:v>
                </c:pt>
                <c:pt idx="30">
                  <c:v>-0.15941172000000001</c:v>
                </c:pt>
                <c:pt idx="31">
                  <c:v>-0.15881397</c:v>
                </c:pt>
                <c:pt idx="32">
                  <c:v>-0.15833963000000001</c:v>
                </c:pt>
                <c:pt idx="33">
                  <c:v>-0.15820453000000001</c:v>
                </c:pt>
                <c:pt idx="34">
                  <c:v>-0.15741561000000001</c:v>
                </c:pt>
                <c:pt idx="35">
                  <c:v>-0.15709914</c:v>
                </c:pt>
                <c:pt idx="36">
                  <c:v>-0.15632124999999999</c:v>
                </c:pt>
                <c:pt idx="37">
                  <c:v>-0.15402393</c:v>
                </c:pt>
                <c:pt idx="38">
                  <c:v>-0.15215585000000001</c:v>
                </c:pt>
                <c:pt idx="39">
                  <c:v>-0.14948859</c:v>
                </c:pt>
                <c:pt idx="40">
                  <c:v>-0.14651587999999999</c:v>
                </c:pt>
                <c:pt idx="41">
                  <c:v>-0.14381113000000001</c:v>
                </c:pt>
                <c:pt idx="42">
                  <c:v>-0.14199506000000001</c:v>
                </c:pt>
                <c:pt idx="43">
                  <c:v>-0.14138790000000001</c:v>
                </c:pt>
                <c:pt idx="44">
                  <c:v>-0.14042081000000001</c:v>
                </c:pt>
                <c:pt idx="45">
                  <c:v>-0.13930450999999999</c:v>
                </c:pt>
                <c:pt idx="46">
                  <c:v>-0.13844079000000001</c:v>
                </c:pt>
                <c:pt idx="47">
                  <c:v>-0.13791332000000001</c:v>
                </c:pt>
                <c:pt idx="48">
                  <c:v>-0.13732641000000001</c:v>
                </c:pt>
                <c:pt idx="49">
                  <c:v>-0.13608777</c:v>
                </c:pt>
                <c:pt idx="50">
                  <c:v>-0.13530237000000001</c:v>
                </c:pt>
                <c:pt idx="51">
                  <c:v>-0.13531045</c:v>
                </c:pt>
                <c:pt idx="52">
                  <c:v>-0.13429811999999999</c:v>
                </c:pt>
                <c:pt idx="53">
                  <c:v>-0.13322875000000001</c:v>
                </c:pt>
                <c:pt idx="54">
                  <c:v>-0.13278402</c:v>
                </c:pt>
                <c:pt idx="55">
                  <c:v>-0.12230367</c:v>
                </c:pt>
                <c:pt idx="56">
                  <c:v>-0.12070855</c:v>
                </c:pt>
                <c:pt idx="57">
                  <c:v>-0.11871288000000001</c:v>
                </c:pt>
                <c:pt idx="58">
                  <c:v>-0.11652417</c:v>
                </c:pt>
                <c:pt idx="59">
                  <c:v>-0.11579266000000001</c:v>
                </c:pt>
                <c:pt idx="60">
                  <c:v>-0.11446327000000001</c:v>
                </c:pt>
                <c:pt idx="61">
                  <c:v>-0.11396226</c:v>
                </c:pt>
                <c:pt idx="62">
                  <c:v>-0.11370470000000001</c:v>
                </c:pt>
                <c:pt idx="63">
                  <c:v>-0.11298387</c:v>
                </c:pt>
                <c:pt idx="64">
                  <c:v>-0.11277508</c:v>
                </c:pt>
                <c:pt idx="65">
                  <c:v>-0.1122254</c:v>
                </c:pt>
                <c:pt idx="66">
                  <c:v>-0.11139016</c:v>
                </c:pt>
                <c:pt idx="67">
                  <c:v>-0.11137457000000001</c:v>
                </c:pt>
                <c:pt idx="68">
                  <c:v>-0.11162395</c:v>
                </c:pt>
                <c:pt idx="69">
                  <c:v>-0.11314093</c:v>
                </c:pt>
                <c:pt idx="70">
                  <c:v>-0.11463213999999999</c:v>
                </c:pt>
                <c:pt idx="71">
                  <c:v>-0.11586215</c:v>
                </c:pt>
                <c:pt idx="72">
                  <c:v>-0.11771493</c:v>
                </c:pt>
                <c:pt idx="73">
                  <c:v>-0.11924237</c:v>
                </c:pt>
                <c:pt idx="74">
                  <c:v>-0.12047014</c:v>
                </c:pt>
                <c:pt idx="75">
                  <c:v>-0.12140418</c:v>
                </c:pt>
                <c:pt idx="76">
                  <c:v>-0.12273897</c:v>
                </c:pt>
                <c:pt idx="77">
                  <c:v>-0.12373261000000001</c:v>
                </c:pt>
                <c:pt idx="78">
                  <c:v>-0.12487618</c:v>
                </c:pt>
                <c:pt idx="79">
                  <c:v>-0.12555205999999999</c:v>
                </c:pt>
                <c:pt idx="80">
                  <c:v>-0.12619633999999999</c:v>
                </c:pt>
                <c:pt idx="81">
                  <c:v>-0.12776924000000001</c:v>
                </c:pt>
                <c:pt idx="82">
                  <c:v>-0.12909989999999999</c:v>
                </c:pt>
                <c:pt idx="83">
                  <c:v>-0.13101336999999999</c:v>
                </c:pt>
                <c:pt idx="84">
                  <c:v>-0.13158724999999999</c:v>
                </c:pt>
                <c:pt idx="85">
                  <c:v>-0.13274531000000001</c:v>
                </c:pt>
                <c:pt idx="86">
                  <c:v>-0.13319561999999999</c:v>
                </c:pt>
                <c:pt idx="87">
                  <c:v>-0.13348789</c:v>
                </c:pt>
                <c:pt idx="88">
                  <c:v>-0.13372954000000001</c:v>
                </c:pt>
                <c:pt idx="89">
                  <c:v>-0.13418769999999999</c:v>
                </c:pt>
                <c:pt idx="90">
                  <c:v>-0.13585649</c:v>
                </c:pt>
                <c:pt idx="91">
                  <c:v>-0.13618332999999999</c:v>
                </c:pt>
                <c:pt idx="92">
                  <c:v>-0.13724117</c:v>
                </c:pt>
                <c:pt idx="93">
                  <c:v>-0.13940710000000001</c:v>
                </c:pt>
                <c:pt idx="94">
                  <c:v>-0.14256535000000001</c:v>
                </c:pt>
                <c:pt idx="95">
                  <c:v>-0.14429743</c:v>
                </c:pt>
                <c:pt idx="96">
                  <c:v>-0.14666172999999999</c:v>
                </c:pt>
                <c:pt idx="97">
                  <c:v>-0.1479451</c:v>
                </c:pt>
                <c:pt idx="98">
                  <c:v>-0.14993852999999999</c:v>
                </c:pt>
                <c:pt idx="99">
                  <c:v>-0.15144666000000001</c:v>
                </c:pt>
                <c:pt idx="100">
                  <c:v>-0.15420112</c:v>
                </c:pt>
                <c:pt idx="101">
                  <c:v>-0.15716095999999999</c:v>
                </c:pt>
                <c:pt idx="102">
                  <c:v>-0.16098422000000001</c:v>
                </c:pt>
                <c:pt idx="103">
                  <c:v>-0.16449052</c:v>
                </c:pt>
                <c:pt idx="104">
                  <c:v>-0.16791347000000001</c:v>
                </c:pt>
                <c:pt idx="105">
                  <c:v>-0.17101078</c:v>
                </c:pt>
                <c:pt idx="106">
                  <c:v>-0.17409569999999999</c:v>
                </c:pt>
                <c:pt idx="107">
                  <c:v>-0.17696576</c:v>
                </c:pt>
                <c:pt idx="108">
                  <c:v>-0.17859812999999999</c:v>
                </c:pt>
                <c:pt idx="109">
                  <c:v>-0.17995716</c:v>
                </c:pt>
                <c:pt idx="110">
                  <c:v>-0.18135356</c:v>
                </c:pt>
                <c:pt idx="111">
                  <c:v>-0.18315521000000001</c:v>
                </c:pt>
                <c:pt idx="112">
                  <c:v>-0.18485103999999999</c:v>
                </c:pt>
                <c:pt idx="113">
                  <c:v>-0.18788852</c:v>
                </c:pt>
                <c:pt idx="114">
                  <c:v>-0.18933927</c:v>
                </c:pt>
                <c:pt idx="115">
                  <c:v>-0.19129636999999999</c:v>
                </c:pt>
                <c:pt idx="116">
                  <c:v>-0.19267301000000001</c:v>
                </c:pt>
                <c:pt idx="117">
                  <c:v>-0.19356113</c:v>
                </c:pt>
                <c:pt idx="118">
                  <c:v>-0.19485760999999999</c:v>
                </c:pt>
                <c:pt idx="119">
                  <c:v>-0.19515790999999999</c:v>
                </c:pt>
                <c:pt idx="120">
                  <c:v>-0.19590479</c:v>
                </c:pt>
                <c:pt idx="121">
                  <c:v>-0.19805112999999999</c:v>
                </c:pt>
                <c:pt idx="122">
                  <c:v>-0.19957235000000001</c:v>
                </c:pt>
                <c:pt idx="123">
                  <c:v>-0.20167292000000001</c:v>
                </c:pt>
                <c:pt idx="124">
                  <c:v>-0.20326738999999999</c:v>
                </c:pt>
                <c:pt idx="125">
                  <c:v>-0.20502232000000001</c:v>
                </c:pt>
                <c:pt idx="126">
                  <c:v>-0.20591474000000001</c:v>
                </c:pt>
                <c:pt idx="127">
                  <c:v>-0.20724343000000001</c:v>
                </c:pt>
                <c:pt idx="128">
                  <c:v>-0.20895190999999999</c:v>
                </c:pt>
                <c:pt idx="129">
                  <c:v>-0.21026052000000001</c:v>
                </c:pt>
                <c:pt idx="130">
                  <c:v>-0.21110803</c:v>
                </c:pt>
                <c:pt idx="131">
                  <c:v>-0.21189092000000001</c:v>
                </c:pt>
                <c:pt idx="132">
                  <c:v>-0.21269804</c:v>
                </c:pt>
                <c:pt idx="133">
                  <c:v>-0.21361424000000001</c:v>
                </c:pt>
                <c:pt idx="134">
                  <c:v>-0.21292704000000001</c:v>
                </c:pt>
                <c:pt idx="135">
                  <c:v>-0.21370974000000001</c:v>
                </c:pt>
                <c:pt idx="136">
                  <c:v>-0.21370360999999999</c:v>
                </c:pt>
                <c:pt idx="137">
                  <c:v>-0.21470323999999999</c:v>
                </c:pt>
                <c:pt idx="138">
                  <c:v>-0.21532691000000001</c:v>
                </c:pt>
                <c:pt idx="139">
                  <c:v>-0.21561359999999999</c:v>
                </c:pt>
                <c:pt idx="140">
                  <c:v>-0.21653306</c:v>
                </c:pt>
                <c:pt idx="141">
                  <c:v>-0.21675079999999999</c:v>
                </c:pt>
                <c:pt idx="142">
                  <c:v>-0.21655954999999999</c:v>
                </c:pt>
                <c:pt idx="143">
                  <c:v>-0.21710488</c:v>
                </c:pt>
                <c:pt idx="144">
                  <c:v>-0.21787956</c:v>
                </c:pt>
                <c:pt idx="145">
                  <c:v>-0.21747366000000001</c:v>
                </c:pt>
                <c:pt idx="146">
                  <c:v>-0.2184509</c:v>
                </c:pt>
                <c:pt idx="147">
                  <c:v>-0.21903961</c:v>
                </c:pt>
                <c:pt idx="148">
                  <c:v>-0.22003300000000001</c:v>
                </c:pt>
                <c:pt idx="149">
                  <c:v>-0.22031403999999999</c:v>
                </c:pt>
                <c:pt idx="150">
                  <c:v>-0.22048569000000001</c:v>
                </c:pt>
                <c:pt idx="151">
                  <c:v>-0.22018908000000001</c:v>
                </c:pt>
                <c:pt idx="152">
                  <c:v>-0.22087111000000001</c:v>
                </c:pt>
                <c:pt idx="153">
                  <c:v>-0.22095475000000001</c:v>
                </c:pt>
                <c:pt idx="154">
                  <c:v>-0.22332651000000001</c:v>
                </c:pt>
                <c:pt idx="155">
                  <c:v>-0.22448776000000001</c:v>
                </c:pt>
                <c:pt idx="156">
                  <c:v>-0.22612609</c:v>
                </c:pt>
                <c:pt idx="157">
                  <c:v>-0.22642138000000001</c:v>
                </c:pt>
                <c:pt idx="158">
                  <c:v>-0.22747065999999999</c:v>
                </c:pt>
                <c:pt idx="159">
                  <c:v>-0.22838678000000001</c:v>
                </c:pt>
                <c:pt idx="160">
                  <c:v>-0.22914870000000001</c:v>
                </c:pt>
                <c:pt idx="161">
                  <c:v>-0.23010316</c:v>
                </c:pt>
                <c:pt idx="162">
                  <c:v>-0.23095742</c:v>
                </c:pt>
                <c:pt idx="163">
                  <c:v>-0.23158734</c:v>
                </c:pt>
                <c:pt idx="164">
                  <c:v>-0.23238734</c:v>
                </c:pt>
                <c:pt idx="165">
                  <c:v>-0.23339206000000001</c:v>
                </c:pt>
                <c:pt idx="166">
                  <c:v>-0.23402212</c:v>
                </c:pt>
                <c:pt idx="167">
                  <c:v>-0.23548417999999999</c:v>
                </c:pt>
                <c:pt idx="168">
                  <c:v>-0.23662195</c:v>
                </c:pt>
                <c:pt idx="169">
                  <c:v>-0.23814197000000001</c:v>
                </c:pt>
                <c:pt idx="170">
                  <c:v>-0.23879740999999999</c:v>
                </c:pt>
                <c:pt idx="171">
                  <c:v>-0.24006545000000001</c:v>
                </c:pt>
                <c:pt idx="172">
                  <c:v>-0.24131652000000001</c:v>
                </c:pt>
                <c:pt idx="173">
                  <c:v>-0.24297771000000001</c:v>
                </c:pt>
                <c:pt idx="174">
                  <c:v>-0.24494059000000001</c:v>
                </c:pt>
                <c:pt idx="175">
                  <c:v>-0.24763020999999999</c:v>
                </c:pt>
                <c:pt idx="176">
                  <c:v>-0.25028481000000002</c:v>
                </c:pt>
                <c:pt idx="177">
                  <c:v>-0.25317013999999999</c:v>
                </c:pt>
                <c:pt idx="178">
                  <c:v>-0.25522471000000002</c:v>
                </c:pt>
                <c:pt idx="179">
                  <c:v>-0.25889301999999997</c:v>
                </c:pt>
                <c:pt idx="180">
                  <c:v>-0.26281683</c:v>
                </c:pt>
                <c:pt idx="181">
                  <c:v>-0.26516244</c:v>
                </c:pt>
                <c:pt idx="182">
                  <c:v>-0.26848896</c:v>
                </c:pt>
                <c:pt idx="183">
                  <c:v>-0.27070072000000001</c:v>
                </c:pt>
                <c:pt idx="184">
                  <c:v>-0.27285365</c:v>
                </c:pt>
                <c:pt idx="185">
                  <c:v>-0.27572720000000001</c:v>
                </c:pt>
                <c:pt idx="186">
                  <c:v>-0.27917904999999998</c:v>
                </c:pt>
                <c:pt idx="187">
                  <c:v>-0.28325441000000001</c:v>
                </c:pt>
                <c:pt idx="188">
                  <c:v>-0.28837852000000003</c:v>
                </c:pt>
                <c:pt idx="189">
                  <c:v>-0.29305176999999999</c:v>
                </c:pt>
                <c:pt idx="190">
                  <c:v>-0.29736646999999999</c:v>
                </c:pt>
                <c:pt idx="191">
                  <c:v>-0.30212518999999999</c:v>
                </c:pt>
                <c:pt idx="192">
                  <c:v>-0.30710616000000002</c:v>
                </c:pt>
                <c:pt idx="193">
                  <c:v>-0.31270958999999998</c:v>
                </c:pt>
                <c:pt idx="194">
                  <c:v>-0.31805000999999999</c:v>
                </c:pt>
                <c:pt idx="195">
                  <c:v>-0.32367933999999998</c:v>
                </c:pt>
                <c:pt idx="196">
                  <c:v>-0.32921253</c:v>
                </c:pt>
                <c:pt idx="197">
                  <c:v>-0.33364153000000002</c:v>
                </c:pt>
                <c:pt idx="198">
                  <c:v>-0.33783278</c:v>
                </c:pt>
                <c:pt idx="199">
                  <c:v>-0.34043778000000002</c:v>
                </c:pt>
                <c:pt idx="200">
                  <c:v>-0.34266389000000003</c:v>
                </c:pt>
                <c:pt idx="201">
                  <c:v>-0.34368365000000001</c:v>
                </c:pt>
                <c:pt idx="202">
                  <c:v>-0.34507332000000002</c:v>
                </c:pt>
                <c:pt idx="203">
                  <c:v>-0.34658427000000003</c:v>
                </c:pt>
                <c:pt idx="204">
                  <c:v>-0.34868891000000002</c:v>
                </c:pt>
                <c:pt idx="205">
                  <c:v>-0.35086924000000003</c:v>
                </c:pt>
                <c:pt idx="206">
                  <c:v>-0.35227238999999999</c:v>
                </c:pt>
                <c:pt idx="207">
                  <c:v>-0.35392264000000001</c:v>
                </c:pt>
                <c:pt idx="208">
                  <c:v>-0.35436546000000002</c:v>
                </c:pt>
                <c:pt idx="209">
                  <c:v>-0.35331201000000001</c:v>
                </c:pt>
                <c:pt idx="210">
                  <c:v>-0.35292768000000002</c:v>
                </c:pt>
                <c:pt idx="211">
                  <c:v>-0.35045622999999998</c:v>
                </c:pt>
                <c:pt idx="212">
                  <c:v>-0.34473574000000001</c:v>
                </c:pt>
                <c:pt idx="213">
                  <c:v>-0.33919494</c:v>
                </c:pt>
                <c:pt idx="214">
                  <c:v>-0.33364961999999998</c:v>
                </c:pt>
                <c:pt idx="215">
                  <c:v>-0.32817009000000003</c:v>
                </c:pt>
                <c:pt idx="216">
                  <c:v>-0.3223184</c:v>
                </c:pt>
                <c:pt idx="217">
                  <c:v>-0.31637475999999998</c:v>
                </c:pt>
                <c:pt idx="218">
                  <c:v>-0.30895715000000001</c:v>
                </c:pt>
                <c:pt idx="219">
                  <c:v>-0.30324725000000002</c:v>
                </c:pt>
                <c:pt idx="220">
                  <c:v>-0.29740751999999998</c:v>
                </c:pt>
                <c:pt idx="221">
                  <c:v>-0.28970389000000002</c:v>
                </c:pt>
                <c:pt idx="222">
                  <c:v>-0.28452799000000001</c:v>
                </c:pt>
                <c:pt idx="223">
                  <c:v>-0.27920221000000001</c:v>
                </c:pt>
                <c:pt idx="224">
                  <c:v>-0.27481008000000001</c:v>
                </c:pt>
                <c:pt idx="225">
                  <c:v>-0.27152299000000002</c:v>
                </c:pt>
                <c:pt idx="226">
                  <c:v>-0.27081650000000002</c:v>
                </c:pt>
                <c:pt idx="227">
                  <c:v>-0.26509598000000001</c:v>
                </c:pt>
                <c:pt idx="228">
                  <c:v>-0.25893667999999997</c:v>
                </c:pt>
                <c:pt idx="229">
                  <c:v>-0.25596131999999999</c:v>
                </c:pt>
                <c:pt idx="230">
                  <c:v>-0.25488793999999998</c:v>
                </c:pt>
                <c:pt idx="231">
                  <c:v>-0.25368921999999999</c:v>
                </c:pt>
                <c:pt idx="232">
                  <c:v>-0.24939011</c:v>
                </c:pt>
                <c:pt idx="233">
                  <c:v>-0.24469252</c:v>
                </c:pt>
                <c:pt idx="234">
                  <c:v>-0.26445452000000003</c:v>
                </c:pt>
                <c:pt idx="235">
                  <c:v>-0.24297086000000001</c:v>
                </c:pt>
                <c:pt idx="236">
                  <c:v>-0.25357856000000001</c:v>
                </c:pt>
                <c:pt idx="237">
                  <c:v>-0.26752397999999999</c:v>
                </c:pt>
                <c:pt idx="238">
                  <c:v>-0.2782752</c:v>
                </c:pt>
                <c:pt idx="239">
                  <c:v>-0.29016399999999998</c:v>
                </c:pt>
                <c:pt idx="240">
                  <c:v>-0.30388765000000001</c:v>
                </c:pt>
                <c:pt idx="241">
                  <c:v>-0.31965408000000001</c:v>
                </c:pt>
                <c:pt idx="242">
                  <c:v>-0.33735061999999999</c:v>
                </c:pt>
                <c:pt idx="243">
                  <c:v>-0.36333462</c:v>
                </c:pt>
                <c:pt idx="244">
                  <c:v>-0.40408598000000001</c:v>
                </c:pt>
                <c:pt idx="245">
                  <c:v>-0.46513294999999999</c:v>
                </c:pt>
                <c:pt idx="246">
                  <c:v>-0.56704538000000004</c:v>
                </c:pt>
                <c:pt idx="247">
                  <c:v>-0.79769855000000001</c:v>
                </c:pt>
                <c:pt idx="248">
                  <c:v>-1.2722062999999999</c:v>
                </c:pt>
              </c:numCache>
            </c:numRef>
          </c:xVal>
          <c:yVal>
            <c:numRef>
              <c:f>Elaborated!$N$3:$N$250</c:f>
              <c:numCache>
                <c:formatCode>0.00</c:formatCode>
                <c:ptCount val="248"/>
                <c:pt idx="0">
                  <c:v>0</c:v>
                </c:pt>
                <c:pt idx="1">
                  <c:v>0.74173191000000005</c:v>
                </c:pt>
                <c:pt idx="2">
                  <c:v>0.77599428999999998</c:v>
                </c:pt>
                <c:pt idx="3">
                  <c:v>0.77512639000000005</c:v>
                </c:pt>
                <c:pt idx="4">
                  <c:v>0.77780205999999996</c:v>
                </c:pt>
                <c:pt idx="5">
                  <c:v>0.77683542000000005</c:v>
                </c:pt>
                <c:pt idx="6">
                  <c:v>0.78016598999999998</c:v>
                </c:pt>
                <c:pt idx="7">
                  <c:v>0.80510135000000005</c:v>
                </c:pt>
                <c:pt idx="8">
                  <c:v>1.0118634</c:v>
                </c:pt>
                <c:pt idx="9">
                  <c:v>1.0934128000000001</c:v>
                </c:pt>
                <c:pt idx="10">
                  <c:v>1.1226427000000001</c:v>
                </c:pt>
                <c:pt idx="11">
                  <c:v>1.1412949999999999</c:v>
                </c:pt>
                <c:pt idx="12">
                  <c:v>1.1582030999999999</c:v>
                </c:pt>
                <c:pt idx="13">
                  <c:v>1.1669678999999999</c:v>
                </c:pt>
                <c:pt idx="14">
                  <c:v>1.1758215000000001</c:v>
                </c:pt>
                <c:pt idx="15">
                  <c:v>1.5719917000000001</c:v>
                </c:pt>
                <c:pt idx="16">
                  <c:v>1.8081202999999999</c:v>
                </c:pt>
                <c:pt idx="17">
                  <c:v>1.8540757000000001</c:v>
                </c:pt>
                <c:pt idx="18">
                  <c:v>1.8853344999999999</c:v>
                </c:pt>
                <c:pt idx="19">
                  <c:v>2.0472222000000002</c:v>
                </c:pt>
                <c:pt idx="20">
                  <c:v>2.2539617999999999</c:v>
                </c:pt>
                <c:pt idx="21">
                  <c:v>2.5002219000000001</c:v>
                </c:pt>
                <c:pt idx="22">
                  <c:v>2.7335245000000001</c:v>
                </c:pt>
                <c:pt idx="23">
                  <c:v>2.9183056000000001</c:v>
                </c:pt>
                <c:pt idx="24">
                  <c:v>3.0264563</c:v>
                </c:pt>
                <c:pt idx="25">
                  <c:v>3.1635658000000002</c:v>
                </c:pt>
                <c:pt idx="26">
                  <c:v>3.2428121999999999</c:v>
                </c:pt>
                <c:pt idx="27">
                  <c:v>3.3174503</c:v>
                </c:pt>
                <c:pt idx="28">
                  <c:v>3.4787697999999998</c:v>
                </c:pt>
                <c:pt idx="29">
                  <c:v>3.5667491</c:v>
                </c:pt>
                <c:pt idx="30">
                  <c:v>3.6142834000000001</c:v>
                </c:pt>
                <c:pt idx="31">
                  <c:v>3.6715852</c:v>
                </c:pt>
                <c:pt idx="32">
                  <c:v>3.7587367</c:v>
                </c:pt>
                <c:pt idx="33">
                  <c:v>3.8843659000000001</c:v>
                </c:pt>
                <c:pt idx="34">
                  <c:v>4.0594815999999998</c:v>
                </c:pt>
                <c:pt idx="35">
                  <c:v>4.2682792000000003</c:v>
                </c:pt>
                <c:pt idx="36">
                  <c:v>4.5087603999999999</c:v>
                </c:pt>
                <c:pt idx="37">
                  <c:v>4.7019865999999997</c:v>
                </c:pt>
                <c:pt idx="38">
                  <c:v>4.8730148</c:v>
                </c:pt>
                <c:pt idx="39">
                  <c:v>5.0595853999999996</c:v>
                </c:pt>
                <c:pt idx="40">
                  <c:v>5.2150334000000003</c:v>
                </c:pt>
                <c:pt idx="41">
                  <c:v>5.3223190999999996</c:v>
                </c:pt>
                <c:pt idx="42">
                  <c:v>5.3755788000000004</c:v>
                </c:pt>
                <c:pt idx="43">
                  <c:v>5.4318096000000002</c:v>
                </c:pt>
                <c:pt idx="44">
                  <c:v>5.5108043999999996</c:v>
                </c:pt>
                <c:pt idx="45">
                  <c:v>5.5764391</c:v>
                </c:pt>
                <c:pt idx="46">
                  <c:v>5.6210512000000001</c:v>
                </c:pt>
                <c:pt idx="47">
                  <c:v>5.6618595000000003</c:v>
                </c:pt>
                <c:pt idx="48">
                  <c:v>5.7118799999999998</c:v>
                </c:pt>
                <c:pt idx="49">
                  <c:v>5.7685136999999997</c:v>
                </c:pt>
                <c:pt idx="50">
                  <c:v>5.8257284</c:v>
                </c:pt>
                <c:pt idx="51">
                  <c:v>5.8844573999999996</c:v>
                </c:pt>
                <c:pt idx="52">
                  <c:v>5.9406974000000003</c:v>
                </c:pt>
                <c:pt idx="53">
                  <c:v>5.9819354999999996</c:v>
                </c:pt>
                <c:pt idx="54">
                  <c:v>6.0088362999999996</c:v>
                </c:pt>
                <c:pt idx="55">
                  <c:v>6.0922239999999999</c:v>
                </c:pt>
                <c:pt idx="56">
                  <c:v>6.3083558999999996</c:v>
                </c:pt>
                <c:pt idx="57">
                  <c:v>6.6070830999999997</c:v>
                </c:pt>
                <c:pt idx="58">
                  <c:v>6.9029939000000002</c:v>
                </c:pt>
                <c:pt idx="59">
                  <c:v>7.0729515999999997</c:v>
                </c:pt>
                <c:pt idx="60">
                  <c:v>7.1622634999999999</c:v>
                </c:pt>
                <c:pt idx="61">
                  <c:v>7.3099093000000002</c:v>
                </c:pt>
                <c:pt idx="62">
                  <c:v>7.4311332999999999</c:v>
                </c:pt>
                <c:pt idx="63">
                  <c:v>7.5144026999999998</c:v>
                </c:pt>
                <c:pt idx="64">
                  <c:v>7.6207149000000003</c:v>
                </c:pt>
                <c:pt idx="65">
                  <c:v>7.7806987000000003</c:v>
                </c:pt>
                <c:pt idx="66">
                  <c:v>7.9675583000000003</c:v>
                </c:pt>
                <c:pt idx="67">
                  <c:v>8.1312949000000003</c:v>
                </c:pt>
                <c:pt idx="68">
                  <c:v>8.2006437000000005</c:v>
                </c:pt>
                <c:pt idx="69">
                  <c:v>8.2881961999999998</c:v>
                </c:pt>
                <c:pt idx="70">
                  <c:v>8.3941979999999994</c:v>
                </c:pt>
                <c:pt idx="71">
                  <c:v>8.5185022999999997</c:v>
                </c:pt>
                <c:pt idx="72">
                  <c:v>8.6543386000000009</c:v>
                </c:pt>
                <c:pt idx="73">
                  <c:v>8.7573199000000006</c:v>
                </c:pt>
                <c:pt idx="74">
                  <c:v>8.8647317000000001</c:v>
                </c:pt>
                <c:pt idx="75">
                  <c:v>8.9844092999999994</c:v>
                </c:pt>
                <c:pt idx="76">
                  <c:v>9.0961806999999997</c:v>
                </c:pt>
                <c:pt idx="77">
                  <c:v>9.2227756000000003</c:v>
                </c:pt>
                <c:pt idx="78">
                  <c:v>9.3572313000000005</c:v>
                </c:pt>
                <c:pt idx="79">
                  <c:v>9.4702894999999998</c:v>
                </c:pt>
                <c:pt idx="80">
                  <c:v>9.5569468000000004</c:v>
                </c:pt>
                <c:pt idx="81">
                  <c:v>9.6476164000000004</c:v>
                </c:pt>
                <c:pt idx="82">
                  <c:v>9.7614362999999997</c:v>
                </c:pt>
                <c:pt idx="83">
                  <c:v>9.9375765999999999</c:v>
                </c:pt>
                <c:pt idx="84">
                  <c:v>10.062673999999999</c:v>
                </c:pt>
                <c:pt idx="85">
                  <c:v>10.165535999999999</c:v>
                </c:pt>
                <c:pt idx="86">
                  <c:v>10.282120000000001</c:v>
                </c:pt>
                <c:pt idx="87">
                  <c:v>10.385204999999999</c:v>
                </c:pt>
                <c:pt idx="88">
                  <c:v>10.497158000000001</c:v>
                </c:pt>
                <c:pt idx="89">
                  <c:v>10.637202</c:v>
                </c:pt>
                <c:pt idx="90">
                  <c:v>10.809583999999999</c:v>
                </c:pt>
                <c:pt idx="91">
                  <c:v>10.983093999999999</c:v>
                </c:pt>
                <c:pt idx="92">
                  <c:v>11.134091</c:v>
                </c:pt>
                <c:pt idx="93">
                  <c:v>11.29344</c:v>
                </c:pt>
                <c:pt idx="94">
                  <c:v>11.438037</c:v>
                </c:pt>
                <c:pt idx="95">
                  <c:v>11.548626000000001</c:v>
                </c:pt>
                <c:pt idx="96">
                  <c:v>11.637340999999999</c:v>
                </c:pt>
                <c:pt idx="97">
                  <c:v>11.721128999999999</c:v>
                </c:pt>
                <c:pt idx="98">
                  <c:v>11.813672</c:v>
                </c:pt>
                <c:pt idx="99">
                  <c:v>11.937575000000001</c:v>
                </c:pt>
                <c:pt idx="100">
                  <c:v>12.067824</c:v>
                </c:pt>
                <c:pt idx="101">
                  <c:v>12.188336</c:v>
                </c:pt>
                <c:pt idx="102">
                  <c:v>12.322680999999999</c:v>
                </c:pt>
                <c:pt idx="103">
                  <c:v>12.451200999999999</c:v>
                </c:pt>
                <c:pt idx="104">
                  <c:v>12.572829</c:v>
                </c:pt>
                <c:pt idx="105">
                  <c:v>12.699127000000001</c:v>
                </c:pt>
                <c:pt idx="106">
                  <c:v>12.831011</c:v>
                </c:pt>
                <c:pt idx="107">
                  <c:v>12.945434000000001</c:v>
                </c:pt>
                <c:pt idx="108">
                  <c:v>13.012323</c:v>
                </c:pt>
                <c:pt idx="109">
                  <c:v>13.086755999999999</c:v>
                </c:pt>
                <c:pt idx="110">
                  <c:v>13.205717</c:v>
                </c:pt>
                <c:pt idx="111">
                  <c:v>13.326278</c:v>
                </c:pt>
                <c:pt idx="112">
                  <c:v>13.476418000000001</c:v>
                </c:pt>
                <c:pt idx="113">
                  <c:v>13.619769</c:v>
                </c:pt>
                <c:pt idx="114">
                  <c:v>13.743366999999999</c:v>
                </c:pt>
                <c:pt idx="115">
                  <c:v>13.844626</c:v>
                </c:pt>
                <c:pt idx="116">
                  <c:v>13.935466999999999</c:v>
                </c:pt>
                <c:pt idx="117">
                  <c:v>14.013287999999999</c:v>
                </c:pt>
                <c:pt idx="118">
                  <c:v>14.081099</c:v>
                </c:pt>
                <c:pt idx="119">
                  <c:v>14.170363</c:v>
                </c:pt>
                <c:pt idx="120">
                  <c:v>14.287406000000001</c:v>
                </c:pt>
                <c:pt idx="121">
                  <c:v>14.409311000000001</c:v>
                </c:pt>
                <c:pt idx="122">
                  <c:v>14.526678</c:v>
                </c:pt>
                <c:pt idx="123">
                  <c:v>14.652013</c:v>
                </c:pt>
                <c:pt idx="124">
                  <c:v>14.784853</c:v>
                </c:pt>
                <c:pt idx="125">
                  <c:v>14.949553999999999</c:v>
                </c:pt>
                <c:pt idx="126">
                  <c:v>15.073392999999999</c:v>
                </c:pt>
                <c:pt idx="127">
                  <c:v>15.191806</c:v>
                </c:pt>
                <c:pt idx="128">
                  <c:v>15.309581</c:v>
                </c:pt>
                <c:pt idx="129">
                  <c:v>15.417678</c:v>
                </c:pt>
                <c:pt idx="130">
                  <c:v>15.519439999999999</c:v>
                </c:pt>
                <c:pt idx="131">
                  <c:v>15.625221</c:v>
                </c:pt>
                <c:pt idx="132">
                  <c:v>15.70194</c:v>
                </c:pt>
                <c:pt idx="133">
                  <c:v>15.771488</c:v>
                </c:pt>
                <c:pt idx="134">
                  <c:v>15.86957</c:v>
                </c:pt>
                <c:pt idx="135">
                  <c:v>15.982943000000001</c:v>
                </c:pt>
                <c:pt idx="136">
                  <c:v>16.123446999999999</c:v>
                </c:pt>
                <c:pt idx="137">
                  <c:v>16.258427000000001</c:v>
                </c:pt>
                <c:pt idx="138">
                  <c:v>16.376847999999999</c:v>
                </c:pt>
                <c:pt idx="139">
                  <c:v>16.477423000000002</c:v>
                </c:pt>
                <c:pt idx="140">
                  <c:v>16.577455</c:v>
                </c:pt>
                <c:pt idx="141">
                  <c:v>16.673324000000001</c:v>
                </c:pt>
                <c:pt idx="142">
                  <c:v>16.786142000000002</c:v>
                </c:pt>
                <c:pt idx="143">
                  <c:v>16.882373000000001</c:v>
                </c:pt>
                <c:pt idx="144">
                  <c:v>16.985033000000001</c:v>
                </c:pt>
                <c:pt idx="145">
                  <c:v>17.092994999999998</c:v>
                </c:pt>
                <c:pt idx="146">
                  <c:v>17.208680000000001</c:v>
                </c:pt>
                <c:pt idx="147">
                  <c:v>17.332657000000001</c:v>
                </c:pt>
                <c:pt idx="148">
                  <c:v>17.439501</c:v>
                </c:pt>
                <c:pt idx="149">
                  <c:v>17.516936000000001</c:v>
                </c:pt>
                <c:pt idx="150">
                  <c:v>17.611039999999999</c:v>
                </c:pt>
                <c:pt idx="151">
                  <c:v>17.727146999999999</c:v>
                </c:pt>
                <c:pt idx="152">
                  <c:v>17.864533999999999</c:v>
                </c:pt>
                <c:pt idx="153">
                  <c:v>18.004605999999999</c:v>
                </c:pt>
                <c:pt idx="154">
                  <c:v>18.113187</c:v>
                </c:pt>
                <c:pt idx="155">
                  <c:v>18.411622999999999</c:v>
                </c:pt>
                <c:pt idx="156">
                  <c:v>18.907547999999998</c:v>
                </c:pt>
                <c:pt idx="157">
                  <c:v>19.073792000000001</c:v>
                </c:pt>
                <c:pt idx="158">
                  <c:v>19.126761999999999</c:v>
                </c:pt>
                <c:pt idx="159">
                  <c:v>19.176957000000002</c:v>
                </c:pt>
                <c:pt idx="160">
                  <c:v>19.296277</c:v>
                </c:pt>
                <c:pt idx="161">
                  <c:v>19.452857000000002</c:v>
                </c:pt>
                <c:pt idx="162">
                  <c:v>19.611957</c:v>
                </c:pt>
                <c:pt idx="163">
                  <c:v>19.791990999999999</c:v>
                </c:pt>
                <c:pt idx="164">
                  <c:v>19.987745</c:v>
                </c:pt>
                <c:pt idx="165">
                  <c:v>20.166343000000001</c:v>
                </c:pt>
                <c:pt idx="166">
                  <c:v>20.339849999999998</c:v>
                </c:pt>
                <c:pt idx="167">
                  <c:v>20.489363999999998</c:v>
                </c:pt>
                <c:pt idx="168">
                  <c:v>20.608764000000001</c:v>
                </c:pt>
                <c:pt idx="169">
                  <c:v>20.724231</c:v>
                </c:pt>
                <c:pt idx="170">
                  <c:v>20.822673000000002</c:v>
                </c:pt>
                <c:pt idx="171">
                  <c:v>20.918555999999999</c:v>
                </c:pt>
                <c:pt idx="172">
                  <c:v>21.006319000000001</c:v>
                </c:pt>
                <c:pt idx="173">
                  <c:v>21.139982</c:v>
                </c:pt>
                <c:pt idx="174">
                  <c:v>21.251791999999998</c:v>
                </c:pt>
                <c:pt idx="175">
                  <c:v>21.430516999999998</c:v>
                </c:pt>
                <c:pt idx="176">
                  <c:v>21.565671999999999</c:v>
                </c:pt>
                <c:pt idx="177">
                  <c:v>21.669253000000001</c:v>
                </c:pt>
                <c:pt idx="178">
                  <c:v>21.764101</c:v>
                </c:pt>
                <c:pt idx="179">
                  <c:v>21.876978999999999</c:v>
                </c:pt>
                <c:pt idx="180">
                  <c:v>21.978738</c:v>
                </c:pt>
                <c:pt idx="181">
                  <c:v>22.060293999999999</c:v>
                </c:pt>
                <c:pt idx="182">
                  <c:v>22.130385</c:v>
                </c:pt>
                <c:pt idx="183">
                  <c:v>22.196300999999998</c:v>
                </c:pt>
                <c:pt idx="184">
                  <c:v>22.278379999999999</c:v>
                </c:pt>
                <c:pt idx="185">
                  <c:v>22.416734000000002</c:v>
                </c:pt>
                <c:pt idx="186">
                  <c:v>22.558910000000001</c:v>
                </c:pt>
                <c:pt idx="187">
                  <c:v>22.703361999999998</c:v>
                </c:pt>
                <c:pt idx="188">
                  <c:v>22.889516</c:v>
                </c:pt>
                <c:pt idx="189">
                  <c:v>23.068356000000001</c:v>
                </c:pt>
                <c:pt idx="190">
                  <c:v>23.203510999999999</c:v>
                </c:pt>
                <c:pt idx="191">
                  <c:v>23.338954999999999</c:v>
                </c:pt>
                <c:pt idx="192">
                  <c:v>23.576803000000002</c:v>
                </c:pt>
                <c:pt idx="193">
                  <c:v>23.768350999999999</c:v>
                </c:pt>
                <c:pt idx="194">
                  <c:v>23.959520000000001</c:v>
                </c:pt>
                <c:pt idx="195">
                  <c:v>24.193158</c:v>
                </c:pt>
                <c:pt idx="196">
                  <c:v>24.412099999999999</c:v>
                </c:pt>
                <c:pt idx="197">
                  <c:v>24.555966000000002</c:v>
                </c:pt>
                <c:pt idx="198">
                  <c:v>24.684577999999998</c:v>
                </c:pt>
                <c:pt idx="199">
                  <c:v>24.770164000000001</c:v>
                </c:pt>
                <c:pt idx="200">
                  <c:v>24.870550000000001</c:v>
                </c:pt>
                <c:pt idx="201">
                  <c:v>24.977449</c:v>
                </c:pt>
                <c:pt idx="202">
                  <c:v>25.086471</c:v>
                </c:pt>
                <c:pt idx="203">
                  <c:v>25.192612</c:v>
                </c:pt>
                <c:pt idx="204">
                  <c:v>25.301210999999999</c:v>
                </c:pt>
                <c:pt idx="205">
                  <c:v>25.452034999999999</c:v>
                </c:pt>
                <c:pt idx="206">
                  <c:v>25.612389</c:v>
                </c:pt>
                <c:pt idx="207">
                  <c:v>25.769777000000001</c:v>
                </c:pt>
                <c:pt idx="208">
                  <c:v>25.944171000000001</c:v>
                </c:pt>
                <c:pt idx="209">
                  <c:v>26.066758</c:v>
                </c:pt>
                <c:pt idx="210">
                  <c:v>26.243171</c:v>
                </c:pt>
                <c:pt idx="211">
                  <c:v>26.462087</c:v>
                </c:pt>
                <c:pt idx="212">
                  <c:v>26.672574999999998</c:v>
                </c:pt>
                <c:pt idx="213">
                  <c:v>26.883899</c:v>
                </c:pt>
                <c:pt idx="214">
                  <c:v>27.080891000000001</c:v>
                </c:pt>
                <c:pt idx="215">
                  <c:v>27.278417000000001</c:v>
                </c:pt>
                <c:pt idx="216">
                  <c:v>27.462655999999999</c:v>
                </c:pt>
                <c:pt idx="217">
                  <c:v>27.637262</c:v>
                </c:pt>
                <c:pt idx="218">
                  <c:v>27.850021000000002</c:v>
                </c:pt>
                <c:pt idx="219">
                  <c:v>28.031397999999999</c:v>
                </c:pt>
                <c:pt idx="220">
                  <c:v>28.259079</c:v>
                </c:pt>
                <c:pt idx="221">
                  <c:v>28.490361</c:v>
                </c:pt>
                <c:pt idx="222">
                  <c:v>28.637508</c:v>
                </c:pt>
                <c:pt idx="223">
                  <c:v>28.802371000000001</c:v>
                </c:pt>
                <c:pt idx="224">
                  <c:v>28.979219000000001</c:v>
                </c:pt>
                <c:pt idx="225">
                  <c:v>29.147338999999999</c:v>
                </c:pt>
                <c:pt idx="226">
                  <c:v>29.318342999999999</c:v>
                </c:pt>
                <c:pt idx="227">
                  <c:v>29.535361999999999</c:v>
                </c:pt>
                <c:pt idx="228">
                  <c:v>29.746444</c:v>
                </c:pt>
                <c:pt idx="229">
                  <c:v>29.912725999999999</c:v>
                </c:pt>
                <c:pt idx="230">
                  <c:v>30.011126999999998</c:v>
                </c:pt>
                <c:pt idx="231">
                  <c:v>30.166447999999999</c:v>
                </c:pt>
                <c:pt idx="232">
                  <c:v>30.363931000000001</c:v>
                </c:pt>
                <c:pt idx="233">
                  <c:v>30.705086000000001</c:v>
                </c:pt>
                <c:pt idx="234">
                  <c:v>30.939015000000001</c:v>
                </c:pt>
                <c:pt idx="235">
                  <c:v>31.516093999999999</c:v>
                </c:pt>
                <c:pt idx="236">
                  <c:v>32.128718999999997</c:v>
                </c:pt>
                <c:pt idx="237">
                  <c:v>32.318458999999997</c:v>
                </c:pt>
                <c:pt idx="238">
                  <c:v>32.465775999999998</c:v>
                </c:pt>
                <c:pt idx="239">
                  <c:v>32.585737999999999</c:v>
                </c:pt>
                <c:pt idx="240">
                  <c:v>32.753503000000002</c:v>
                </c:pt>
                <c:pt idx="241">
                  <c:v>32.924475999999999</c:v>
                </c:pt>
                <c:pt idx="242">
                  <c:v>33.070926</c:v>
                </c:pt>
                <c:pt idx="243">
                  <c:v>33.3217</c:v>
                </c:pt>
                <c:pt idx="244">
                  <c:v>33.477961999999998</c:v>
                </c:pt>
                <c:pt idx="245">
                  <c:v>33.747993999999998</c:v>
                </c:pt>
                <c:pt idx="246">
                  <c:v>33.982216000000001</c:v>
                </c:pt>
                <c:pt idx="247">
                  <c:v>34.222132999999999</c:v>
                </c:pt>
              </c:numCache>
            </c:numRef>
          </c:yVal>
          <c:smooth val="1"/>
          <c:extLst>
            <c:ext xmlns:c16="http://schemas.microsoft.com/office/drawing/2014/chart" uri="{C3380CC4-5D6E-409C-BE32-E72D297353CC}">
              <c16:uniqueId val="{00000004-4E81-4A08-BFBB-D21AD689D1B5}"/>
            </c:ext>
          </c:extLst>
        </c:ser>
        <c:dLbls>
          <c:showLegendKey val="0"/>
          <c:showVal val="0"/>
          <c:showCatName val="0"/>
          <c:showSerName val="0"/>
          <c:showPercent val="0"/>
          <c:showBubbleSize val="0"/>
        </c:dLbls>
        <c:axId val="581672880"/>
        <c:axId val="581672400"/>
      </c:scatterChart>
      <c:valAx>
        <c:axId val="791597664"/>
        <c:scaling>
          <c:orientation val="minMax"/>
          <c:max val="2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0"/>
              <c:y val="0.35082893119372738"/>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ax val="2"/>
          <c:min val="-4"/>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1777912821536778"/>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89722977020376"/>
          <c:y val="0.22899945331919816"/>
          <c:w val="0.75648195574230181"/>
          <c:h val="0.57768334194129067"/>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Elaborated!$H$3:$H$268</c:f>
              <c:numCache>
                <c:formatCode>0.00</c:formatCode>
                <c:ptCount val="266"/>
                <c:pt idx="0">
                  <c:v>0</c:v>
                </c:pt>
                <c:pt idx="1">
                  <c:v>-3.6352157E-4</c:v>
                </c:pt>
                <c:pt idx="2">
                  <c:v>-3.3322195000000003E-4</c:v>
                </c:pt>
                <c:pt idx="3">
                  <c:v>-1.5933129E-4</c:v>
                </c:pt>
                <c:pt idx="4">
                  <c:v>-6.0993870999999998E-2</c:v>
                </c:pt>
                <c:pt idx="5">
                  <c:v>-8.7461041000000003E-2</c:v>
                </c:pt>
                <c:pt idx="6">
                  <c:v>-9.6289325999999995E-2</c:v>
                </c:pt>
                <c:pt idx="7">
                  <c:v>-0.13618907</c:v>
                </c:pt>
                <c:pt idx="8">
                  <c:v>-0.15672</c:v>
                </c:pt>
                <c:pt idx="9">
                  <c:v>-0.21894275999999999</c:v>
                </c:pt>
                <c:pt idx="10">
                  <c:v>-0.26925310000000002</c:v>
                </c:pt>
                <c:pt idx="11">
                  <c:v>-0.28296106999999998</c:v>
                </c:pt>
                <c:pt idx="12">
                  <c:v>-0.29485879999999998</c:v>
                </c:pt>
                <c:pt idx="13">
                  <c:v>-0.30663708000000001</c:v>
                </c:pt>
                <c:pt idx="14">
                  <c:v>-0.32730481</c:v>
                </c:pt>
                <c:pt idx="15">
                  <c:v>-0.33729071999999999</c:v>
                </c:pt>
                <c:pt idx="16">
                  <c:v>-0.34572278000000001</c:v>
                </c:pt>
                <c:pt idx="17">
                  <c:v>-0.35771060999999998</c:v>
                </c:pt>
                <c:pt idx="18">
                  <c:v>-0.36375417999999998</c:v>
                </c:pt>
                <c:pt idx="19">
                  <c:v>-0.36785573999999999</c:v>
                </c:pt>
                <c:pt idx="20">
                  <c:v>-0.37538944000000002</c:v>
                </c:pt>
                <c:pt idx="21">
                  <c:v>-0.38492820999999999</c:v>
                </c:pt>
                <c:pt idx="22">
                  <c:v>-0.39463136999999998</c:v>
                </c:pt>
                <c:pt idx="23">
                  <c:v>-0.40838240999999997</c:v>
                </c:pt>
                <c:pt idx="24">
                  <c:v>-0.41487687000000001</c:v>
                </c:pt>
                <c:pt idx="25">
                  <c:v>-0.41882257000000001</c:v>
                </c:pt>
                <c:pt idx="26">
                  <c:v>-0.42267703000000001</c:v>
                </c:pt>
                <c:pt idx="27">
                  <c:v>-0.44051829999999997</c:v>
                </c:pt>
                <c:pt idx="28">
                  <c:v>-0.45739763</c:v>
                </c:pt>
                <c:pt idx="29">
                  <c:v>-0.45709886</c:v>
                </c:pt>
                <c:pt idx="30">
                  <c:v>-0.45687307999999999</c:v>
                </c:pt>
                <c:pt idx="31">
                  <c:v>-0.45871371</c:v>
                </c:pt>
                <c:pt idx="32">
                  <c:v>-0.46543979000000002</c:v>
                </c:pt>
                <c:pt idx="33">
                  <c:v>-0.47024284</c:v>
                </c:pt>
                <c:pt idx="34">
                  <c:v>-0.47347650000000002</c:v>
                </c:pt>
                <c:pt idx="35">
                  <c:v>-0.47617009999999999</c:v>
                </c:pt>
                <c:pt idx="36">
                  <c:v>-0.47999315999999997</c:v>
                </c:pt>
                <c:pt idx="37">
                  <c:v>-0.48555003000000002</c:v>
                </c:pt>
                <c:pt idx="38">
                  <c:v>-0.49071196</c:v>
                </c:pt>
                <c:pt idx="39">
                  <c:v>-0.49161643999999999</c:v>
                </c:pt>
                <c:pt idx="40">
                  <c:v>-0.49266729999999997</c:v>
                </c:pt>
                <c:pt idx="41">
                  <c:v>-0.49495714000000002</c:v>
                </c:pt>
                <c:pt idx="42">
                  <c:v>-0.49687497000000003</c:v>
                </c:pt>
                <c:pt idx="43">
                  <c:v>-0.49927854999999999</c:v>
                </c:pt>
                <c:pt idx="44">
                  <c:v>-0.50157861999999998</c:v>
                </c:pt>
                <c:pt idx="45">
                  <c:v>-0.50410944999999996</c:v>
                </c:pt>
                <c:pt idx="46">
                  <c:v>-0.50727703000000002</c:v>
                </c:pt>
                <c:pt idx="47">
                  <c:v>-0.50884819000000003</c:v>
                </c:pt>
                <c:pt idx="48">
                  <c:v>-0.51153848999999996</c:v>
                </c:pt>
                <c:pt idx="49">
                  <c:v>-0.51350370000000001</c:v>
                </c:pt>
                <c:pt idx="50">
                  <c:v>-0.52238366999999997</c:v>
                </c:pt>
                <c:pt idx="51">
                  <c:v>-0.52938313000000004</c:v>
                </c:pt>
                <c:pt idx="52">
                  <c:v>-0.53117780999999997</c:v>
                </c:pt>
                <c:pt idx="53">
                  <c:v>-0.53455858999999994</c:v>
                </c:pt>
                <c:pt idx="54">
                  <c:v>-0.53139314000000004</c:v>
                </c:pt>
                <c:pt idx="55">
                  <c:v>-0.53527026</c:v>
                </c:pt>
                <c:pt idx="56">
                  <c:v>-0.54048342999999999</c:v>
                </c:pt>
                <c:pt idx="57">
                  <c:v>-0.55060229999999999</c:v>
                </c:pt>
                <c:pt idx="58">
                  <c:v>-0.55629673999999996</c:v>
                </c:pt>
                <c:pt idx="59">
                  <c:v>-0.56069135000000003</c:v>
                </c:pt>
                <c:pt idx="60">
                  <c:v>-0.57095253000000001</c:v>
                </c:pt>
                <c:pt idx="61">
                  <c:v>-0.57384712999999998</c:v>
                </c:pt>
                <c:pt idx="62">
                  <c:v>-0.57706990999999996</c:v>
                </c:pt>
                <c:pt idx="63">
                  <c:v>-0.58154497999999999</c:v>
                </c:pt>
                <c:pt idx="64">
                  <c:v>-0.58772486999999995</c:v>
                </c:pt>
                <c:pt idx="65">
                  <c:v>-0.59815903000000004</c:v>
                </c:pt>
                <c:pt idx="66">
                  <c:v>-0.60108474000000001</c:v>
                </c:pt>
                <c:pt idx="67">
                  <c:v>-0.60501548999999999</c:v>
                </c:pt>
                <c:pt idx="68">
                  <c:v>-0.60743729000000002</c:v>
                </c:pt>
                <c:pt idx="69">
                  <c:v>-0.60954922</c:v>
                </c:pt>
                <c:pt idx="70">
                  <c:v>-0.62514411999999997</c:v>
                </c:pt>
                <c:pt idx="71">
                  <c:v>-0.63093403999999997</c:v>
                </c:pt>
                <c:pt idx="72">
                  <c:v>-0.63213770000000002</c:v>
                </c:pt>
                <c:pt idx="73">
                  <c:v>-0.63313227000000005</c:v>
                </c:pt>
                <c:pt idx="74">
                  <c:v>-0.63369182999999996</c:v>
                </c:pt>
                <c:pt idx="75">
                  <c:v>-0.63383721999999998</c:v>
                </c:pt>
                <c:pt idx="76">
                  <c:v>-0.63626245000000003</c:v>
                </c:pt>
                <c:pt idx="77">
                  <c:v>-0.63764955000000001</c:v>
                </c:pt>
                <c:pt idx="78">
                  <c:v>-0.63844137000000001</c:v>
                </c:pt>
                <c:pt idx="79">
                  <c:v>-0.6386309</c:v>
                </c:pt>
                <c:pt idx="80">
                  <c:v>-0.63945708000000001</c:v>
                </c:pt>
                <c:pt idx="81">
                  <c:v>-0.63963281000000005</c:v>
                </c:pt>
                <c:pt idx="82">
                  <c:v>-0.63985088000000001</c:v>
                </c:pt>
                <c:pt idx="83">
                  <c:v>-0.63977461999999996</c:v>
                </c:pt>
                <c:pt idx="84">
                  <c:v>-0.63973007999999998</c:v>
                </c:pt>
                <c:pt idx="85">
                  <c:v>-0.63986200999999998</c:v>
                </c:pt>
                <c:pt idx="86">
                  <c:v>-0.64011178999999996</c:v>
                </c:pt>
                <c:pt idx="87">
                  <c:v>-0.64009234000000004</c:v>
                </c:pt>
                <c:pt idx="88">
                  <c:v>-0.64079701</c:v>
                </c:pt>
                <c:pt idx="89">
                  <c:v>-0.64065837000000003</c:v>
                </c:pt>
                <c:pt idx="90">
                  <c:v>-0.64084050999999997</c:v>
                </c:pt>
                <c:pt idx="91">
                  <c:v>-0.64099675</c:v>
                </c:pt>
                <c:pt idx="92">
                  <c:v>-0.64159529000000004</c:v>
                </c:pt>
                <c:pt idx="93">
                  <c:v>-0.64197165</c:v>
                </c:pt>
                <c:pt idx="94">
                  <c:v>-0.64245982000000001</c:v>
                </c:pt>
                <c:pt idx="95">
                  <c:v>-0.64315199000000001</c:v>
                </c:pt>
                <c:pt idx="96">
                  <c:v>-0.64301715999999998</c:v>
                </c:pt>
                <c:pt idx="97">
                  <c:v>-0.64395049999999998</c:v>
                </c:pt>
                <c:pt idx="98">
                  <c:v>-0.64559577000000001</c:v>
                </c:pt>
                <c:pt idx="99">
                  <c:v>-0.64584657999999995</c:v>
                </c:pt>
                <c:pt idx="100">
                  <c:v>-0.64609969</c:v>
                </c:pt>
                <c:pt idx="101">
                  <c:v>-0.64672141999999999</c:v>
                </c:pt>
                <c:pt idx="102">
                  <c:v>-0.64688778000000002</c:v>
                </c:pt>
                <c:pt idx="103">
                  <c:v>-0.64827016999999998</c:v>
                </c:pt>
                <c:pt idx="104">
                  <c:v>-0.64882698000000005</c:v>
                </c:pt>
                <c:pt idx="105">
                  <c:v>-0.64971131000000004</c:v>
                </c:pt>
                <c:pt idx="106">
                  <c:v>-0.65123070999999999</c:v>
                </c:pt>
                <c:pt idx="107">
                  <c:v>-0.65196178000000005</c:v>
                </c:pt>
                <c:pt idx="108">
                  <c:v>-0.65275548000000005</c:v>
                </c:pt>
                <c:pt idx="109">
                  <c:v>-0.65719335999999995</c:v>
                </c:pt>
                <c:pt idx="110">
                  <c:v>-0.65846921000000003</c:v>
                </c:pt>
                <c:pt idx="111">
                  <c:v>-0.65928606999999995</c:v>
                </c:pt>
                <c:pt idx="112">
                  <c:v>-0.66005501</c:v>
                </c:pt>
                <c:pt idx="113">
                  <c:v>-0.66038311000000005</c:v>
                </c:pt>
                <c:pt idx="114">
                  <c:v>-0.66046576000000001</c:v>
                </c:pt>
                <c:pt idx="115">
                  <c:v>-0.66074535999999995</c:v>
                </c:pt>
                <c:pt idx="116">
                  <c:v>-0.66120000000000001</c:v>
                </c:pt>
                <c:pt idx="117">
                  <c:v>-0.66157938999999999</c:v>
                </c:pt>
                <c:pt idx="118">
                  <c:v>-0.66166126999999997</c:v>
                </c:pt>
                <c:pt idx="119">
                  <c:v>-0.66180304000000001</c:v>
                </c:pt>
                <c:pt idx="120">
                  <c:v>-0.66181354999999997</c:v>
                </c:pt>
                <c:pt idx="121">
                  <c:v>-0.66168645999999998</c:v>
                </c:pt>
                <c:pt idx="122">
                  <c:v>-0.66165037000000004</c:v>
                </c:pt>
                <c:pt idx="123">
                  <c:v>-0.66194737000000003</c:v>
                </c:pt>
                <c:pt idx="124">
                  <c:v>-0.66157957999999994</c:v>
                </c:pt>
                <c:pt idx="125">
                  <c:v>-0.66191177000000001</c:v>
                </c:pt>
                <c:pt idx="126">
                  <c:v>-0.66166141999999994</c:v>
                </c:pt>
                <c:pt idx="127">
                  <c:v>-0.66180894999999995</c:v>
                </c:pt>
                <c:pt idx="128">
                  <c:v>-0.66176374000000004</c:v>
                </c:pt>
                <c:pt idx="129">
                  <c:v>-0.66133050000000004</c:v>
                </c:pt>
                <c:pt idx="130">
                  <c:v>-0.66167050999999999</c:v>
                </c:pt>
                <c:pt idx="131">
                  <c:v>-0.66155061999999998</c:v>
                </c:pt>
                <c:pt idx="132">
                  <c:v>-0.66160507999999996</c:v>
                </c:pt>
                <c:pt idx="133">
                  <c:v>-0.66174001000000005</c:v>
                </c:pt>
                <c:pt idx="134">
                  <c:v>-0.66174714000000001</c:v>
                </c:pt>
                <c:pt idx="135">
                  <c:v>-0.66156813000000003</c:v>
                </c:pt>
                <c:pt idx="136">
                  <c:v>-0.66149950000000002</c:v>
                </c:pt>
                <c:pt idx="137">
                  <c:v>-0.66187421999999996</c:v>
                </c:pt>
                <c:pt idx="138">
                  <c:v>-0.66138945000000005</c:v>
                </c:pt>
                <c:pt idx="139">
                  <c:v>-0.66160878000000001</c:v>
                </c:pt>
                <c:pt idx="140">
                  <c:v>-0.66129309999999997</c:v>
                </c:pt>
                <c:pt idx="141">
                  <c:v>-0.66142356999999996</c:v>
                </c:pt>
                <c:pt idx="142">
                  <c:v>-0.66133463999999997</c:v>
                </c:pt>
                <c:pt idx="143">
                  <c:v>-0.66158490000000003</c:v>
                </c:pt>
                <c:pt idx="144">
                  <c:v>-0.66143823000000002</c:v>
                </c:pt>
                <c:pt idx="145">
                  <c:v>-0.66151252000000005</c:v>
                </c:pt>
                <c:pt idx="146">
                  <c:v>-0.66146183999999997</c:v>
                </c:pt>
                <c:pt idx="147">
                  <c:v>-0.66149119999999995</c:v>
                </c:pt>
                <c:pt idx="148">
                  <c:v>-0.66129457000000003</c:v>
                </c:pt>
                <c:pt idx="149">
                  <c:v>-0.66131116999999995</c:v>
                </c:pt>
                <c:pt idx="150">
                  <c:v>-0.66100519999999996</c:v>
                </c:pt>
                <c:pt idx="151">
                  <c:v>-0.66151603000000003</c:v>
                </c:pt>
                <c:pt idx="152">
                  <c:v>-0.66141541000000004</c:v>
                </c:pt>
                <c:pt idx="153">
                  <c:v>-0.66135263</c:v>
                </c:pt>
                <c:pt idx="154">
                  <c:v>-0.66124092999999995</c:v>
                </c:pt>
                <c:pt idx="155">
                  <c:v>-0.66121251000000003</c:v>
                </c:pt>
                <c:pt idx="156">
                  <c:v>-0.66131304000000002</c:v>
                </c:pt>
                <c:pt idx="157">
                  <c:v>-0.66125005999999997</c:v>
                </c:pt>
                <c:pt idx="158">
                  <c:v>-0.66113056999999997</c:v>
                </c:pt>
                <c:pt idx="159">
                  <c:v>-0.66084936000000005</c:v>
                </c:pt>
                <c:pt idx="160">
                  <c:v>-0.66069485999999999</c:v>
                </c:pt>
                <c:pt idx="161">
                  <c:v>-0.66072609000000004</c:v>
                </c:pt>
                <c:pt idx="162">
                  <c:v>-0.66060052000000002</c:v>
                </c:pt>
                <c:pt idx="163">
                  <c:v>-0.66057283</c:v>
                </c:pt>
                <c:pt idx="164">
                  <c:v>-0.66080545999999996</c:v>
                </c:pt>
                <c:pt idx="165">
                  <c:v>-0.66077779999999997</c:v>
                </c:pt>
                <c:pt idx="166">
                  <c:v>-0.66081637000000004</c:v>
                </c:pt>
                <c:pt idx="167">
                  <c:v>-0.66074814000000004</c:v>
                </c:pt>
                <c:pt idx="168">
                  <c:v>-0.66052774000000003</c:v>
                </c:pt>
                <c:pt idx="169">
                  <c:v>-0.66054984000000005</c:v>
                </c:pt>
                <c:pt idx="170">
                  <c:v>-0.66083875999999997</c:v>
                </c:pt>
                <c:pt idx="171">
                  <c:v>-0.66049086000000001</c:v>
                </c:pt>
                <c:pt idx="172">
                  <c:v>-0.66079768000000005</c:v>
                </c:pt>
                <c:pt idx="173">
                  <c:v>-0.66046336000000005</c:v>
                </c:pt>
                <c:pt idx="174">
                  <c:v>-0.66062451</c:v>
                </c:pt>
                <c:pt idx="175">
                  <c:v>-0.66053603999999999</c:v>
                </c:pt>
                <c:pt idx="176">
                  <c:v>-0.66044309999999995</c:v>
                </c:pt>
                <c:pt idx="177">
                  <c:v>-0.66073086999999997</c:v>
                </c:pt>
                <c:pt idx="178">
                  <c:v>-0.66100793000000002</c:v>
                </c:pt>
                <c:pt idx="179">
                  <c:v>-0.66626927999999996</c:v>
                </c:pt>
                <c:pt idx="180">
                  <c:v>-0.68188868999999996</c:v>
                </c:pt>
                <c:pt idx="181">
                  <c:v>-0.69414929000000003</c:v>
                </c:pt>
                <c:pt idx="182">
                  <c:v>-0.71052062000000005</c:v>
                </c:pt>
                <c:pt idx="183">
                  <c:v>-0.73298852000000003</c:v>
                </c:pt>
                <c:pt idx="184">
                  <c:v>-0.74868458999999998</c:v>
                </c:pt>
                <c:pt idx="185">
                  <c:v>-0.75209563000000001</c:v>
                </c:pt>
                <c:pt idx="186">
                  <c:v>-0.75461641999999995</c:v>
                </c:pt>
                <c:pt idx="187">
                  <c:v>-0.75899137999999999</c:v>
                </c:pt>
                <c:pt idx="188">
                  <c:v>-0.76198845999999998</c:v>
                </c:pt>
                <c:pt idx="189">
                  <c:v>-0.76642811</c:v>
                </c:pt>
                <c:pt idx="190">
                  <c:v>-0.77003803999999998</c:v>
                </c:pt>
                <c:pt idx="191">
                  <c:v>-0.77010049999999997</c:v>
                </c:pt>
                <c:pt idx="192">
                  <c:v>-0.76037664000000005</c:v>
                </c:pt>
                <c:pt idx="193">
                  <c:v>-0.66688327000000003</c:v>
                </c:pt>
                <c:pt idx="194">
                  <c:v>-0.57502226000000001</c:v>
                </c:pt>
                <c:pt idx="195">
                  <c:v>-0.51573493000000004</c:v>
                </c:pt>
                <c:pt idx="196">
                  <c:v>-0.49359806000000001</c:v>
                </c:pt>
                <c:pt idx="197">
                  <c:v>-0.46678075000000002</c:v>
                </c:pt>
                <c:pt idx="198">
                  <c:v>-0.42440846999999998</c:v>
                </c:pt>
                <c:pt idx="199">
                  <c:v>-0.37856581</c:v>
                </c:pt>
                <c:pt idx="200">
                  <c:v>-0.34956419999999999</c:v>
                </c:pt>
                <c:pt idx="201">
                  <c:v>-0.33230667000000003</c:v>
                </c:pt>
                <c:pt idx="202">
                  <c:v>-0.28710332</c:v>
                </c:pt>
                <c:pt idx="203">
                  <c:v>-0.2403062</c:v>
                </c:pt>
                <c:pt idx="204">
                  <c:v>-0.18227698000000001</c:v>
                </c:pt>
                <c:pt idx="205">
                  <c:v>-0.1095714</c:v>
                </c:pt>
                <c:pt idx="206">
                  <c:v>-6.7170121999999999E-2</c:v>
                </c:pt>
                <c:pt idx="207">
                  <c:v>-9.1027195000000002E-3</c:v>
                </c:pt>
                <c:pt idx="208">
                  <c:v>2.4519441999999999E-2</c:v>
                </c:pt>
                <c:pt idx="209">
                  <c:v>6.9403884999999998E-2</c:v>
                </c:pt>
                <c:pt idx="210">
                  <c:v>8.5642870999999995E-2</c:v>
                </c:pt>
                <c:pt idx="211">
                  <c:v>0.11397879</c:v>
                </c:pt>
                <c:pt idx="212">
                  <c:v>0.13387651</c:v>
                </c:pt>
                <c:pt idx="213">
                  <c:v>0.16261598999999999</c:v>
                </c:pt>
                <c:pt idx="214">
                  <c:v>0.18485793</c:v>
                </c:pt>
                <c:pt idx="215">
                  <c:v>0.21169700999999999</c:v>
                </c:pt>
                <c:pt idx="216">
                  <c:v>0.23912646000000001</c:v>
                </c:pt>
                <c:pt idx="217">
                  <c:v>0.28251001999999997</c:v>
                </c:pt>
                <c:pt idx="218">
                  <c:v>0.32549647999999998</c:v>
                </c:pt>
                <c:pt idx="219">
                  <c:v>0.33996588</c:v>
                </c:pt>
                <c:pt idx="220">
                  <c:v>0.357319</c:v>
                </c:pt>
                <c:pt idx="221">
                  <c:v>0.3794534</c:v>
                </c:pt>
                <c:pt idx="222">
                  <c:v>0.39075831999999999</c:v>
                </c:pt>
                <c:pt idx="223">
                  <c:v>0.40571272000000003</c:v>
                </c:pt>
                <c:pt idx="224">
                  <c:v>0.42101085999999999</c:v>
                </c:pt>
                <c:pt idx="225">
                  <c:v>0.44008388999999998</c:v>
                </c:pt>
                <c:pt idx="226">
                  <c:v>0.4568545</c:v>
                </c:pt>
                <c:pt idx="227">
                  <c:v>0.47075704000000002</c:v>
                </c:pt>
                <c:pt idx="228">
                  <c:v>0.47682511999999999</c:v>
                </c:pt>
                <c:pt idx="229">
                  <c:v>0.48515875000000003</c:v>
                </c:pt>
                <c:pt idx="230">
                  <c:v>0.49914882999999999</c:v>
                </c:pt>
                <c:pt idx="231">
                  <c:v>0.51610615000000004</c:v>
                </c:pt>
                <c:pt idx="232">
                  <c:v>0.53489368999999998</c:v>
                </c:pt>
                <c:pt idx="233">
                  <c:v>0.55387474000000003</c:v>
                </c:pt>
                <c:pt idx="234">
                  <c:v>0.56586709999999996</c:v>
                </c:pt>
                <c:pt idx="235">
                  <c:v>0.57691413999999996</c:v>
                </c:pt>
                <c:pt idx="236">
                  <c:v>0.59921027000000004</c:v>
                </c:pt>
                <c:pt idx="237">
                  <c:v>0.61506205999999997</c:v>
                </c:pt>
                <c:pt idx="238">
                  <c:v>0.63739752999999999</c:v>
                </c:pt>
                <c:pt idx="239">
                  <c:v>0.64934455999999996</c:v>
                </c:pt>
                <c:pt idx="240">
                  <c:v>0.66104684000000002</c:v>
                </c:pt>
                <c:pt idx="241">
                  <c:v>0.66880748999999995</c:v>
                </c:pt>
                <c:pt idx="242">
                  <c:v>0.69421016999999996</c:v>
                </c:pt>
                <c:pt idx="243">
                  <c:v>0.71876684000000002</c:v>
                </c:pt>
                <c:pt idx="244">
                  <c:v>0.73576467999999995</c:v>
                </c:pt>
                <c:pt idx="245">
                  <c:v>0.75323647000000005</c:v>
                </c:pt>
                <c:pt idx="246">
                  <c:v>0.76961281000000004</c:v>
                </c:pt>
                <c:pt idx="247">
                  <c:v>0.78094487999999995</c:v>
                </c:pt>
                <c:pt idx="248">
                  <c:v>0.79770220999999997</c:v>
                </c:pt>
                <c:pt idx="249">
                  <c:v>0.80497324999999997</c:v>
                </c:pt>
                <c:pt idx="250">
                  <c:v>0.82426222999999998</c:v>
                </c:pt>
                <c:pt idx="251">
                  <c:v>0.84134739999999997</c:v>
                </c:pt>
                <c:pt idx="252">
                  <c:v>0.86062627000000003</c:v>
                </c:pt>
                <c:pt idx="253">
                  <c:v>0.89089191999999995</c:v>
                </c:pt>
                <c:pt idx="254">
                  <c:v>0.91977576999999999</c:v>
                </c:pt>
                <c:pt idx="255">
                  <c:v>0.96735033000000004</c:v>
                </c:pt>
                <c:pt idx="256">
                  <c:v>1.0169980000000001</c:v>
                </c:pt>
                <c:pt idx="257">
                  <c:v>1.0620122000000001</c:v>
                </c:pt>
                <c:pt idx="258">
                  <c:v>1.1277661000000001</c:v>
                </c:pt>
                <c:pt idx="259">
                  <c:v>1.1799374</c:v>
                </c:pt>
                <c:pt idx="260">
                  <c:v>1.2272053000000001</c:v>
                </c:pt>
                <c:pt idx="261">
                  <c:v>1.3059612</c:v>
                </c:pt>
                <c:pt idx="262">
                  <c:v>1.4472004999999999</c:v>
                </c:pt>
                <c:pt idx="263">
                  <c:v>2.1265573999999998</c:v>
                </c:pt>
                <c:pt idx="264" formatCode="General">
                  <c:v>3.72</c:v>
                </c:pt>
              </c:numCache>
            </c:numRef>
          </c:xVal>
          <c:yVal>
            <c:numRef>
              <c:f>Elaborated!$N$3:$N$265</c:f>
              <c:numCache>
                <c:formatCode>0.00</c:formatCode>
                <c:ptCount val="263"/>
                <c:pt idx="0">
                  <c:v>0</c:v>
                </c:pt>
                <c:pt idx="1">
                  <c:v>0.12174359999999999</c:v>
                </c:pt>
                <c:pt idx="2">
                  <c:v>0.17862082000000001</c:v>
                </c:pt>
                <c:pt idx="3">
                  <c:v>0.25563768999999997</c:v>
                </c:pt>
                <c:pt idx="4">
                  <c:v>0.40436899999999998</c:v>
                </c:pt>
                <c:pt idx="5">
                  <c:v>0.47729553000000002</c:v>
                </c:pt>
                <c:pt idx="6">
                  <c:v>0.52480135999999999</c:v>
                </c:pt>
                <c:pt idx="7">
                  <c:v>0.58933789999999997</c:v>
                </c:pt>
                <c:pt idx="8">
                  <c:v>0.61981635999999996</c:v>
                </c:pt>
                <c:pt idx="9">
                  <c:v>0.93641414000000001</c:v>
                </c:pt>
                <c:pt idx="10">
                  <c:v>1.2338169999999999</c:v>
                </c:pt>
                <c:pt idx="11">
                  <c:v>1.3163834999999999</c:v>
                </c:pt>
                <c:pt idx="12">
                  <c:v>1.3773067000000001</c:v>
                </c:pt>
                <c:pt idx="13">
                  <c:v>1.4554404000000001</c:v>
                </c:pt>
                <c:pt idx="14">
                  <c:v>1.5966982999999999</c:v>
                </c:pt>
                <c:pt idx="15">
                  <c:v>1.7221898</c:v>
                </c:pt>
                <c:pt idx="16">
                  <c:v>1.8219771</c:v>
                </c:pt>
                <c:pt idx="17">
                  <c:v>1.9124300999999999</c:v>
                </c:pt>
                <c:pt idx="18">
                  <c:v>2.0050688999999999</c:v>
                </c:pt>
                <c:pt idx="19">
                  <c:v>2.0863550000000002</c:v>
                </c:pt>
                <c:pt idx="20">
                  <c:v>2.1762828000000001</c:v>
                </c:pt>
                <c:pt idx="21">
                  <c:v>2.2764066999999999</c:v>
                </c:pt>
                <c:pt idx="22">
                  <c:v>2.3642034999999999</c:v>
                </c:pt>
                <c:pt idx="23">
                  <c:v>2.4559932</c:v>
                </c:pt>
                <c:pt idx="24">
                  <c:v>2.5660766000000002</c:v>
                </c:pt>
                <c:pt idx="25">
                  <c:v>2.6749653000000002</c:v>
                </c:pt>
                <c:pt idx="26">
                  <c:v>2.7813614000000002</c:v>
                </c:pt>
                <c:pt idx="27">
                  <c:v>2.9880266</c:v>
                </c:pt>
                <c:pt idx="28">
                  <c:v>3.1337272999999999</c:v>
                </c:pt>
                <c:pt idx="29">
                  <c:v>3.2245566999999999</c:v>
                </c:pt>
                <c:pt idx="30">
                  <c:v>3.2986700999999998</c:v>
                </c:pt>
                <c:pt idx="31">
                  <c:v>3.3701645999999998</c:v>
                </c:pt>
                <c:pt idx="32">
                  <c:v>3.4259238000000001</c:v>
                </c:pt>
                <c:pt idx="33">
                  <c:v>3.4909734000000001</c:v>
                </c:pt>
                <c:pt idx="34">
                  <c:v>3.5607650999999998</c:v>
                </c:pt>
                <c:pt idx="35">
                  <c:v>3.6362494999999999</c:v>
                </c:pt>
                <c:pt idx="36">
                  <c:v>3.7156867</c:v>
                </c:pt>
                <c:pt idx="37">
                  <c:v>3.7759005000000001</c:v>
                </c:pt>
                <c:pt idx="38">
                  <c:v>3.8285133999999998</c:v>
                </c:pt>
                <c:pt idx="39">
                  <c:v>3.8868988</c:v>
                </c:pt>
                <c:pt idx="40">
                  <c:v>3.9606990999999998</c:v>
                </c:pt>
                <c:pt idx="41">
                  <c:v>4.0441646000000002</c:v>
                </c:pt>
                <c:pt idx="42">
                  <c:v>4.1300321000000002</c:v>
                </c:pt>
                <c:pt idx="43">
                  <c:v>4.1928381000000003</c:v>
                </c:pt>
                <c:pt idx="44">
                  <c:v>4.2620100000000001</c:v>
                </c:pt>
                <c:pt idx="45">
                  <c:v>4.3423404999999997</c:v>
                </c:pt>
                <c:pt idx="46">
                  <c:v>4.4336456000000002</c:v>
                </c:pt>
                <c:pt idx="47">
                  <c:v>4.5207288999999999</c:v>
                </c:pt>
                <c:pt idx="48">
                  <c:v>4.5917089999999998</c:v>
                </c:pt>
                <c:pt idx="49">
                  <c:v>4.6877310000000003</c:v>
                </c:pt>
                <c:pt idx="50">
                  <c:v>4.8496286</c:v>
                </c:pt>
                <c:pt idx="51">
                  <c:v>4.9598766000000003</c:v>
                </c:pt>
                <c:pt idx="52">
                  <c:v>5.0483123000000001</c:v>
                </c:pt>
                <c:pt idx="53">
                  <c:v>5.0850327999999996</c:v>
                </c:pt>
                <c:pt idx="54">
                  <c:v>5.1330830000000001</c:v>
                </c:pt>
                <c:pt idx="55">
                  <c:v>5.2308713999999998</c:v>
                </c:pt>
                <c:pt idx="56">
                  <c:v>5.4304904000000001</c:v>
                </c:pt>
                <c:pt idx="57">
                  <c:v>5.7004845</c:v>
                </c:pt>
                <c:pt idx="58">
                  <c:v>5.9526371999999999</c:v>
                </c:pt>
                <c:pt idx="59">
                  <c:v>6.1178071000000003</c:v>
                </c:pt>
                <c:pt idx="60">
                  <c:v>6.2463061</c:v>
                </c:pt>
                <c:pt idx="61">
                  <c:v>6.3698376999999997</c:v>
                </c:pt>
                <c:pt idx="62">
                  <c:v>6.4813935000000003</c:v>
                </c:pt>
                <c:pt idx="63">
                  <c:v>6.6511836999999998</c:v>
                </c:pt>
                <c:pt idx="64">
                  <c:v>6.8283601000000003</c:v>
                </c:pt>
                <c:pt idx="65">
                  <c:v>6.9716851999999996</c:v>
                </c:pt>
                <c:pt idx="66">
                  <c:v>7.1030439999999997</c:v>
                </c:pt>
                <c:pt idx="67">
                  <c:v>7.2125572</c:v>
                </c:pt>
                <c:pt idx="68">
                  <c:v>7.2608182000000001</c:v>
                </c:pt>
                <c:pt idx="69">
                  <c:v>7.4247112</c:v>
                </c:pt>
                <c:pt idx="70">
                  <c:v>7.7950013</c:v>
                </c:pt>
                <c:pt idx="71">
                  <c:v>8.0137456999999994</c:v>
                </c:pt>
                <c:pt idx="72">
                  <c:v>8.1285156999999995</c:v>
                </c:pt>
                <c:pt idx="73">
                  <c:v>8.2437509999999996</c:v>
                </c:pt>
                <c:pt idx="74">
                  <c:v>8.3588810000000002</c:v>
                </c:pt>
                <c:pt idx="75">
                  <c:v>8.4733972000000009</c:v>
                </c:pt>
                <c:pt idx="76">
                  <c:v>8.6003918000000006</c:v>
                </c:pt>
                <c:pt idx="77">
                  <c:v>8.7078369000000002</c:v>
                </c:pt>
                <c:pt idx="78">
                  <c:v>8.7976095999999995</c:v>
                </c:pt>
                <c:pt idx="79">
                  <c:v>8.884385</c:v>
                </c:pt>
                <c:pt idx="80">
                  <c:v>9.0028313000000004</c:v>
                </c:pt>
                <c:pt idx="81">
                  <c:v>9.1109410000000004</c:v>
                </c:pt>
                <c:pt idx="82">
                  <c:v>9.2210257999999996</c:v>
                </c:pt>
                <c:pt idx="83">
                  <c:v>9.3275688999999993</c:v>
                </c:pt>
                <c:pt idx="84">
                  <c:v>9.4301622999999992</c:v>
                </c:pt>
                <c:pt idx="85">
                  <c:v>9.5289801000000001</c:v>
                </c:pt>
                <c:pt idx="86">
                  <c:v>9.6266703000000007</c:v>
                </c:pt>
                <c:pt idx="87">
                  <c:v>9.7103192000000007</c:v>
                </c:pt>
                <c:pt idx="88">
                  <c:v>9.7998901000000007</c:v>
                </c:pt>
                <c:pt idx="89">
                  <c:v>9.8895219000000001</c:v>
                </c:pt>
                <c:pt idx="90">
                  <c:v>9.9953772999999995</c:v>
                </c:pt>
                <c:pt idx="91">
                  <c:v>10.110726</c:v>
                </c:pt>
                <c:pt idx="92">
                  <c:v>10.207687</c:v>
                </c:pt>
                <c:pt idx="93">
                  <c:v>10.305161999999999</c:v>
                </c:pt>
                <c:pt idx="94">
                  <c:v>10.419392</c:v>
                </c:pt>
                <c:pt idx="95">
                  <c:v>10.545327</c:v>
                </c:pt>
                <c:pt idx="96">
                  <c:v>10.681039</c:v>
                </c:pt>
                <c:pt idx="97">
                  <c:v>10.824871999999999</c:v>
                </c:pt>
                <c:pt idx="98">
                  <c:v>10.937487000000001</c:v>
                </c:pt>
                <c:pt idx="99">
                  <c:v>11.038897</c:v>
                </c:pt>
                <c:pt idx="100">
                  <c:v>11.11697</c:v>
                </c:pt>
                <c:pt idx="101">
                  <c:v>11.275449999999999</c:v>
                </c:pt>
                <c:pt idx="102">
                  <c:v>11.400274</c:v>
                </c:pt>
                <c:pt idx="103">
                  <c:v>11.478657</c:v>
                </c:pt>
                <c:pt idx="104">
                  <c:v>11.565372</c:v>
                </c:pt>
                <c:pt idx="105">
                  <c:v>11.659121000000001</c:v>
                </c:pt>
                <c:pt idx="106">
                  <c:v>11.747203000000001</c:v>
                </c:pt>
                <c:pt idx="107">
                  <c:v>11.847611000000001</c:v>
                </c:pt>
                <c:pt idx="108">
                  <c:v>11.931778</c:v>
                </c:pt>
                <c:pt idx="109">
                  <c:v>12.014296999999999</c:v>
                </c:pt>
                <c:pt idx="110">
                  <c:v>12.105244000000001</c:v>
                </c:pt>
                <c:pt idx="111">
                  <c:v>12.194570000000001</c:v>
                </c:pt>
                <c:pt idx="112">
                  <c:v>12.307366999999999</c:v>
                </c:pt>
                <c:pt idx="113">
                  <c:v>12.423474000000001</c:v>
                </c:pt>
                <c:pt idx="114">
                  <c:v>12.56081</c:v>
                </c:pt>
                <c:pt idx="115">
                  <c:v>12.656272</c:v>
                </c:pt>
                <c:pt idx="116">
                  <c:v>12.852069999999999</c:v>
                </c:pt>
                <c:pt idx="117">
                  <c:v>12.962033999999999</c:v>
                </c:pt>
                <c:pt idx="118">
                  <c:v>13.037697</c:v>
                </c:pt>
                <c:pt idx="119">
                  <c:v>13.091737999999999</c:v>
                </c:pt>
                <c:pt idx="120">
                  <c:v>13.13288</c:v>
                </c:pt>
                <c:pt idx="121">
                  <c:v>13.181929</c:v>
                </c:pt>
                <c:pt idx="122">
                  <c:v>13.243228</c:v>
                </c:pt>
                <c:pt idx="123">
                  <c:v>13.303577000000001</c:v>
                </c:pt>
                <c:pt idx="124">
                  <c:v>13.372964</c:v>
                </c:pt>
                <c:pt idx="125">
                  <c:v>13.435259</c:v>
                </c:pt>
                <c:pt idx="126">
                  <c:v>13.502727</c:v>
                </c:pt>
                <c:pt idx="127">
                  <c:v>13.599637</c:v>
                </c:pt>
                <c:pt idx="128">
                  <c:v>13.692121999999999</c:v>
                </c:pt>
                <c:pt idx="129">
                  <c:v>13.801812</c:v>
                </c:pt>
                <c:pt idx="130">
                  <c:v>13.932605000000001</c:v>
                </c:pt>
                <c:pt idx="131">
                  <c:v>14.060199000000001</c:v>
                </c:pt>
                <c:pt idx="132">
                  <c:v>14.185112999999999</c:v>
                </c:pt>
                <c:pt idx="133">
                  <c:v>14.310460000000001</c:v>
                </c:pt>
                <c:pt idx="134">
                  <c:v>14.435669000000001</c:v>
                </c:pt>
                <c:pt idx="135">
                  <c:v>14.544214999999999</c:v>
                </c:pt>
                <c:pt idx="136">
                  <c:v>14.628022</c:v>
                </c:pt>
                <c:pt idx="137">
                  <c:v>14.696467999999999</c:v>
                </c:pt>
                <c:pt idx="138">
                  <c:v>14.749993</c:v>
                </c:pt>
                <c:pt idx="139">
                  <c:v>14.840661000000001</c:v>
                </c:pt>
                <c:pt idx="140">
                  <c:v>14.936157</c:v>
                </c:pt>
                <c:pt idx="141">
                  <c:v>15.022314</c:v>
                </c:pt>
                <c:pt idx="142">
                  <c:v>15.101177</c:v>
                </c:pt>
                <c:pt idx="143">
                  <c:v>15.165049</c:v>
                </c:pt>
                <c:pt idx="144">
                  <c:v>15.240316999999999</c:v>
                </c:pt>
                <c:pt idx="145">
                  <c:v>15.332518</c:v>
                </c:pt>
                <c:pt idx="146">
                  <c:v>15.407451999999999</c:v>
                </c:pt>
                <c:pt idx="147">
                  <c:v>15.479786000000001</c:v>
                </c:pt>
                <c:pt idx="148">
                  <c:v>15.57184</c:v>
                </c:pt>
                <c:pt idx="149">
                  <c:v>15.670329000000001</c:v>
                </c:pt>
                <c:pt idx="150">
                  <c:v>15.79344</c:v>
                </c:pt>
                <c:pt idx="151">
                  <c:v>15.914797999999999</c:v>
                </c:pt>
                <c:pt idx="152">
                  <c:v>16.027809000000001</c:v>
                </c:pt>
                <c:pt idx="153">
                  <c:v>16.137053000000002</c:v>
                </c:pt>
                <c:pt idx="154">
                  <c:v>16.219801</c:v>
                </c:pt>
                <c:pt idx="155">
                  <c:v>16.299472000000002</c:v>
                </c:pt>
                <c:pt idx="156">
                  <c:v>16.399042000000001</c:v>
                </c:pt>
                <c:pt idx="157">
                  <c:v>16.504014000000002</c:v>
                </c:pt>
                <c:pt idx="158">
                  <c:v>16.606860000000001</c:v>
                </c:pt>
                <c:pt idx="159">
                  <c:v>16.740148999999999</c:v>
                </c:pt>
                <c:pt idx="160">
                  <c:v>16.869634999999999</c:v>
                </c:pt>
                <c:pt idx="161">
                  <c:v>17.009981</c:v>
                </c:pt>
                <c:pt idx="162">
                  <c:v>17.11721</c:v>
                </c:pt>
                <c:pt idx="163">
                  <c:v>17.192387</c:v>
                </c:pt>
                <c:pt idx="164">
                  <c:v>17.265647000000001</c:v>
                </c:pt>
                <c:pt idx="165">
                  <c:v>17.371303000000001</c:v>
                </c:pt>
                <c:pt idx="166">
                  <c:v>17.473047000000001</c:v>
                </c:pt>
                <c:pt idx="167">
                  <c:v>17.58371</c:v>
                </c:pt>
                <c:pt idx="168">
                  <c:v>17.674358000000002</c:v>
                </c:pt>
                <c:pt idx="169">
                  <c:v>17.757019</c:v>
                </c:pt>
                <c:pt idx="170">
                  <c:v>17.824824</c:v>
                </c:pt>
                <c:pt idx="171">
                  <c:v>17.896946</c:v>
                </c:pt>
                <c:pt idx="172">
                  <c:v>17.948091000000002</c:v>
                </c:pt>
                <c:pt idx="173">
                  <c:v>18.006364000000001</c:v>
                </c:pt>
                <c:pt idx="174">
                  <c:v>18.044974</c:v>
                </c:pt>
                <c:pt idx="175">
                  <c:v>18.079032000000002</c:v>
                </c:pt>
                <c:pt idx="176">
                  <c:v>18.136682</c:v>
                </c:pt>
                <c:pt idx="177">
                  <c:v>18.197696000000001</c:v>
                </c:pt>
                <c:pt idx="178">
                  <c:v>18.309063999999999</c:v>
                </c:pt>
                <c:pt idx="179">
                  <c:v>18.458093999999999</c:v>
                </c:pt>
                <c:pt idx="180">
                  <c:v>18.637471000000001</c:v>
                </c:pt>
                <c:pt idx="181">
                  <c:v>18.7181</c:v>
                </c:pt>
                <c:pt idx="182">
                  <c:v>19.062252999999998</c:v>
                </c:pt>
                <c:pt idx="183">
                  <c:v>19.212928000000002</c:v>
                </c:pt>
                <c:pt idx="184">
                  <c:v>19.313310000000001</c:v>
                </c:pt>
                <c:pt idx="185">
                  <c:v>19.388921</c:v>
                </c:pt>
                <c:pt idx="186">
                  <c:v>19.445858000000001</c:v>
                </c:pt>
                <c:pt idx="187">
                  <c:v>19.526236000000001</c:v>
                </c:pt>
                <c:pt idx="188">
                  <c:v>19.603777999999998</c:v>
                </c:pt>
                <c:pt idx="189">
                  <c:v>19.675297</c:v>
                </c:pt>
                <c:pt idx="190">
                  <c:v>19.676825000000001</c:v>
                </c:pt>
                <c:pt idx="191">
                  <c:v>19.905925</c:v>
                </c:pt>
                <c:pt idx="192">
                  <c:v>20.081098000000001</c:v>
                </c:pt>
                <c:pt idx="193">
                  <c:v>20.256581000000001</c:v>
                </c:pt>
                <c:pt idx="194">
                  <c:v>20.477222000000001</c:v>
                </c:pt>
                <c:pt idx="195">
                  <c:v>20.626594000000001</c:v>
                </c:pt>
                <c:pt idx="196">
                  <c:v>20.725791000000001</c:v>
                </c:pt>
                <c:pt idx="197">
                  <c:v>20.895344000000001</c:v>
                </c:pt>
                <c:pt idx="198">
                  <c:v>21.087821999999999</c:v>
                </c:pt>
                <c:pt idx="199">
                  <c:v>21.230363000000001</c:v>
                </c:pt>
                <c:pt idx="200">
                  <c:v>21.330375</c:v>
                </c:pt>
                <c:pt idx="201">
                  <c:v>21.467697000000001</c:v>
                </c:pt>
                <c:pt idx="202">
                  <c:v>21.709244000000002</c:v>
                </c:pt>
                <c:pt idx="203">
                  <c:v>21.957816000000001</c:v>
                </c:pt>
                <c:pt idx="204">
                  <c:v>22.235268999999999</c:v>
                </c:pt>
                <c:pt idx="205">
                  <c:v>22.497443000000001</c:v>
                </c:pt>
                <c:pt idx="206">
                  <c:v>22.767977999999999</c:v>
                </c:pt>
                <c:pt idx="207">
                  <c:v>23.008565000000001</c:v>
                </c:pt>
                <c:pt idx="208">
                  <c:v>23.167822000000001</c:v>
                </c:pt>
                <c:pt idx="209">
                  <c:v>23.295266999999999</c:v>
                </c:pt>
                <c:pt idx="210">
                  <c:v>23.387962000000002</c:v>
                </c:pt>
                <c:pt idx="211">
                  <c:v>23.490898999999999</c:v>
                </c:pt>
                <c:pt idx="212">
                  <c:v>23.589980000000001</c:v>
                </c:pt>
                <c:pt idx="213">
                  <c:v>23.7136</c:v>
                </c:pt>
                <c:pt idx="214">
                  <c:v>23.844863</c:v>
                </c:pt>
                <c:pt idx="215">
                  <c:v>23.988583999999999</c:v>
                </c:pt>
                <c:pt idx="216">
                  <c:v>24.164671999999999</c:v>
                </c:pt>
                <c:pt idx="217">
                  <c:v>24.415182999999999</c:v>
                </c:pt>
                <c:pt idx="218">
                  <c:v>24.665977999999999</c:v>
                </c:pt>
                <c:pt idx="219">
                  <c:v>24.846784</c:v>
                </c:pt>
                <c:pt idx="220">
                  <c:v>24.990914</c:v>
                </c:pt>
                <c:pt idx="221">
                  <c:v>25.130984999999999</c:v>
                </c:pt>
                <c:pt idx="222">
                  <c:v>25.282715</c:v>
                </c:pt>
                <c:pt idx="223">
                  <c:v>25.401458000000002</c:v>
                </c:pt>
                <c:pt idx="224">
                  <c:v>25.541934999999999</c:v>
                </c:pt>
                <c:pt idx="225">
                  <c:v>25.751054</c:v>
                </c:pt>
                <c:pt idx="226">
                  <c:v>25.885325999999999</c:v>
                </c:pt>
                <c:pt idx="227">
                  <c:v>26.09704</c:v>
                </c:pt>
                <c:pt idx="228">
                  <c:v>26.290935999999999</c:v>
                </c:pt>
                <c:pt idx="229">
                  <c:v>26.435585</c:v>
                </c:pt>
                <c:pt idx="230">
                  <c:v>26.600128000000002</c:v>
                </c:pt>
                <c:pt idx="231">
                  <c:v>26.727495999999999</c:v>
                </c:pt>
                <c:pt idx="232">
                  <c:v>26.846157999999999</c:v>
                </c:pt>
                <c:pt idx="233">
                  <c:v>27.007702999999999</c:v>
                </c:pt>
                <c:pt idx="234">
                  <c:v>27.195008000000001</c:v>
                </c:pt>
                <c:pt idx="235">
                  <c:v>27.347387999999999</c:v>
                </c:pt>
                <c:pt idx="236">
                  <c:v>27.514237000000001</c:v>
                </c:pt>
                <c:pt idx="237">
                  <c:v>27.663764</c:v>
                </c:pt>
                <c:pt idx="238">
                  <c:v>27.832405000000001</c:v>
                </c:pt>
                <c:pt idx="239">
                  <c:v>28.00675</c:v>
                </c:pt>
                <c:pt idx="240">
                  <c:v>28.173959</c:v>
                </c:pt>
                <c:pt idx="241">
                  <c:v>28.372025000000001</c:v>
                </c:pt>
                <c:pt idx="242">
                  <c:v>28.564556</c:v>
                </c:pt>
                <c:pt idx="243">
                  <c:v>28.717663999999999</c:v>
                </c:pt>
                <c:pt idx="244">
                  <c:v>28.826298999999999</c:v>
                </c:pt>
                <c:pt idx="245">
                  <c:v>28.887678999999999</c:v>
                </c:pt>
                <c:pt idx="246">
                  <c:v>28.982835000000001</c:v>
                </c:pt>
                <c:pt idx="247">
                  <c:v>29.029382999999999</c:v>
                </c:pt>
                <c:pt idx="248">
                  <c:v>29.065404000000001</c:v>
                </c:pt>
                <c:pt idx="249">
                  <c:v>29.183816</c:v>
                </c:pt>
                <c:pt idx="250">
                  <c:v>29.340021</c:v>
                </c:pt>
                <c:pt idx="251">
                  <c:v>29.460892000000001</c:v>
                </c:pt>
                <c:pt idx="252">
                  <c:v>29.575310000000002</c:v>
                </c:pt>
                <c:pt idx="253">
                  <c:v>29.709422</c:v>
                </c:pt>
                <c:pt idx="254">
                  <c:v>29.835699000000002</c:v>
                </c:pt>
                <c:pt idx="255">
                  <c:v>29.943726999999999</c:v>
                </c:pt>
                <c:pt idx="256">
                  <c:v>30.012376</c:v>
                </c:pt>
                <c:pt idx="257">
                  <c:v>30.055986999999998</c:v>
                </c:pt>
                <c:pt idx="258">
                  <c:v>30.089044999999999</c:v>
                </c:pt>
                <c:pt idx="259">
                  <c:v>30.123999999999999</c:v>
                </c:pt>
                <c:pt idx="260">
                  <c:v>30.244585000000001</c:v>
                </c:pt>
                <c:pt idx="261">
                  <c:v>30.405075</c:v>
                </c:pt>
                <c:pt idx="262">
                  <c:v>30.525490000000001</c:v>
                </c:pt>
              </c:numCache>
            </c:numRef>
          </c:yVal>
          <c:smooth val="1"/>
          <c:extLst>
            <c:ext xmlns:c16="http://schemas.microsoft.com/office/drawing/2014/chart" uri="{C3380CC4-5D6E-409C-BE32-E72D297353CC}">
              <c16:uniqueId val="{00000000-EEBC-4E21-9ABE-04A22C711E01}"/>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Elaborated!$I$3:$I$268</c:f>
              <c:numCache>
                <c:formatCode>0.00</c:formatCode>
                <c:ptCount val="266"/>
                <c:pt idx="0">
                  <c:v>0</c:v>
                </c:pt>
                <c:pt idx="1">
                  <c:v>-9.1543437000000005E-2</c:v>
                </c:pt>
                <c:pt idx="2">
                  <c:v>-0.11921818000000001</c:v>
                </c:pt>
                <c:pt idx="3">
                  <c:v>-0.11972835</c:v>
                </c:pt>
                <c:pt idx="4">
                  <c:v>-0.16268347</c:v>
                </c:pt>
                <c:pt idx="5">
                  <c:v>-0.24746856</c:v>
                </c:pt>
                <c:pt idx="6">
                  <c:v>-0.24971244000000001</c:v>
                </c:pt>
                <c:pt idx="7">
                  <c:v>-0.24098099000000001</c:v>
                </c:pt>
                <c:pt idx="8">
                  <c:v>-0.22471891999999999</c:v>
                </c:pt>
                <c:pt idx="9">
                  <c:v>-0.33113290000000001</c:v>
                </c:pt>
                <c:pt idx="10">
                  <c:v>-0.47192683000000002</c:v>
                </c:pt>
                <c:pt idx="11">
                  <c:v>-0.50109656000000002</c:v>
                </c:pt>
                <c:pt idx="12">
                  <c:v>-0.53374168</c:v>
                </c:pt>
                <c:pt idx="13">
                  <c:v>-0.56281724</c:v>
                </c:pt>
                <c:pt idx="14">
                  <c:v>-0.63966803999999999</c:v>
                </c:pt>
                <c:pt idx="15">
                  <c:v>-0.67143677999999996</c:v>
                </c:pt>
                <c:pt idx="16">
                  <c:v>-0.72749982999999996</c:v>
                </c:pt>
                <c:pt idx="17">
                  <c:v>-0.74684247999999998</c:v>
                </c:pt>
                <c:pt idx="18">
                  <c:v>-0.78916653999999997</c:v>
                </c:pt>
                <c:pt idx="19">
                  <c:v>-0.82759815999999997</c:v>
                </c:pt>
                <c:pt idx="20">
                  <c:v>-0.88850452999999996</c:v>
                </c:pt>
                <c:pt idx="21">
                  <c:v>-0.92319551</c:v>
                </c:pt>
                <c:pt idx="22">
                  <c:v>-0.91696122999999996</c:v>
                </c:pt>
                <c:pt idx="23">
                  <c:v>-0.96192434999999998</c:v>
                </c:pt>
                <c:pt idx="24">
                  <c:v>-0.99670795000000001</c:v>
                </c:pt>
                <c:pt idx="25">
                  <c:v>-1.0447997</c:v>
                </c:pt>
                <c:pt idx="26">
                  <c:v>-1.0779315</c:v>
                </c:pt>
                <c:pt idx="27">
                  <c:v>-1.1749004999999999</c:v>
                </c:pt>
                <c:pt idx="28">
                  <c:v>-1.2327375</c:v>
                </c:pt>
                <c:pt idx="29">
                  <c:v>-1.2889889000000001</c:v>
                </c:pt>
                <c:pt idx="30">
                  <c:v>-1.3293541</c:v>
                </c:pt>
                <c:pt idx="31">
                  <c:v>-1.3608429</c:v>
                </c:pt>
                <c:pt idx="32">
                  <c:v>-1.3730126</c:v>
                </c:pt>
                <c:pt idx="33">
                  <c:v>-1.3918081</c:v>
                </c:pt>
                <c:pt idx="34">
                  <c:v>-1.4372844</c:v>
                </c:pt>
                <c:pt idx="35">
                  <c:v>-1.4753284</c:v>
                </c:pt>
                <c:pt idx="36">
                  <c:v>-1.5054117</c:v>
                </c:pt>
                <c:pt idx="37">
                  <c:v>-1.5343114</c:v>
                </c:pt>
                <c:pt idx="38">
                  <c:v>-1.5607583</c:v>
                </c:pt>
                <c:pt idx="39">
                  <c:v>-1.5815914</c:v>
                </c:pt>
                <c:pt idx="40">
                  <c:v>-1.6032687000000001</c:v>
                </c:pt>
                <c:pt idx="41">
                  <c:v>-1.650531</c:v>
                </c:pt>
                <c:pt idx="42">
                  <c:v>-1.6796663999999999</c:v>
                </c:pt>
                <c:pt idx="43">
                  <c:v>-1.7204029999999999</c:v>
                </c:pt>
                <c:pt idx="44">
                  <c:v>-1.7396917999999999</c:v>
                </c:pt>
                <c:pt idx="45">
                  <c:v>-1.7683157</c:v>
                </c:pt>
                <c:pt idx="46">
                  <c:v>-1.8323733</c:v>
                </c:pt>
                <c:pt idx="47">
                  <c:v>-1.8410751999999999</c:v>
                </c:pt>
                <c:pt idx="48">
                  <c:v>-1.8758679</c:v>
                </c:pt>
                <c:pt idx="49">
                  <c:v>-1.925073</c:v>
                </c:pt>
                <c:pt idx="50">
                  <c:v>-1.9759901</c:v>
                </c:pt>
                <c:pt idx="51">
                  <c:v>-2.0020549999999999</c:v>
                </c:pt>
                <c:pt idx="52">
                  <c:v>-2.0403766999999999</c:v>
                </c:pt>
                <c:pt idx="53">
                  <c:v>-2.0480337</c:v>
                </c:pt>
                <c:pt idx="54">
                  <c:v>-2.0996902999999998</c:v>
                </c:pt>
                <c:pt idx="55">
                  <c:v>-2.1234932999999998</c:v>
                </c:pt>
                <c:pt idx="56">
                  <c:v>-2.2377251</c:v>
                </c:pt>
                <c:pt idx="57">
                  <c:v>-2.2944871999999998</c:v>
                </c:pt>
                <c:pt idx="58">
                  <c:v>-2.4371399999999999</c:v>
                </c:pt>
                <c:pt idx="59">
                  <c:v>-2.5304809000000001</c:v>
                </c:pt>
                <c:pt idx="60">
                  <c:v>-2.6013443000000001</c:v>
                </c:pt>
                <c:pt idx="61">
                  <c:v>-2.6469005000000001</c:v>
                </c:pt>
                <c:pt idx="62">
                  <c:v>-2.6873300000000002</c:v>
                </c:pt>
                <c:pt idx="63">
                  <c:v>-2.7354921000000001</c:v>
                </c:pt>
                <c:pt idx="64">
                  <c:v>-2.8234539000000001</c:v>
                </c:pt>
                <c:pt idx="65">
                  <c:v>-2.8691672000000001</c:v>
                </c:pt>
                <c:pt idx="66">
                  <c:v>-2.9179417999999999</c:v>
                </c:pt>
                <c:pt idx="67">
                  <c:v>-2.9783881999999999</c:v>
                </c:pt>
                <c:pt idx="68">
                  <c:v>-2.9980758999999999</c:v>
                </c:pt>
                <c:pt idx="69">
                  <c:v>-3.0373306000000002</c:v>
                </c:pt>
                <c:pt idx="70">
                  <c:v>-3.2265540000000001</c:v>
                </c:pt>
                <c:pt idx="71">
                  <c:v>-3.3264585000000002</c:v>
                </c:pt>
                <c:pt idx="72">
                  <c:v>-3.3476582000000001</c:v>
                </c:pt>
                <c:pt idx="73">
                  <c:v>-3.3999077</c:v>
                </c:pt>
                <c:pt idx="74">
                  <c:v>-3.4227422000000001</c:v>
                </c:pt>
                <c:pt idx="75">
                  <c:v>-3.5252124</c:v>
                </c:pt>
                <c:pt idx="76">
                  <c:v>-3.5637751999999998</c:v>
                </c:pt>
                <c:pt idx="77">
                  <c:v>-3.5853351999999998</c:v>
                </c:pt>
                <c:pt idx="78">
                  <c:v>-3.6233821000000002</c:v>
                </c:pt>
                <c:pt idx="79">
                  <c:v>-3.7284169</c:v>
                </c:pt>
                <c:pt idx="80">
                  <c:v>-3.7397611999999998</c:v>
                </c:pt>
                <c:pt idx="81">
                  <c:v>-3.7681711</c:v>
                </c:pt>
                <c:pt idx="82">
                  <c:v>-3.8406782000000002</c:v>
                </c:pt>
                <c:pt idx="83">
                  <c:v>-3.8507197999999998</c:v>
                </c:pt>
                <c:pt idx="84">
                  <c:v>-3.8727170000000002</c:v>
                </c:pt>
                <c:pt idx="85">
                  <c:v>-3.9601215999999999</c:v>
                </c:pt>
                <c:pt idx="86">
                  <c:v>-3.9952112999999998</c:v>
                </c:pt>
                <c:pt idx="87">
                  <c:v>-4.0227589000000004</c:v>
                </c:pt>
                <c:pt idx="88">
                  <c:v>-4.0729750999999998</c:v>
                </c:pt>
                <c:pt idx="89">
                  <c:v>-4.0880622999999998</c:v>
                </c:pt>
                <c:pt idx="90">
                  <c:v>-4.1542294999999996</c:v>
                </c:pt>
                <c:pt idx="91">
                  <c:v>-4.2070885000000002</c:v>
                </c:pt>
                <c:pt idx="92">
                  <c:v>-4.2677006999999998</c:v>
                </c:pt>
                <c:pt idx="93">
                  <c:v>-4.2793247000000001</c:v>
                </c:pt>
                <c:pt idx="94">
                  <c:v>-4.3525426999999999</c:v>
                </c:pt>
                <c:pt idx="95">
                  <c:v>-4.4113015000000004</c:v>
                </c:pt>
                <c:pt idx="96">
                  <c:v>-4.4542045000000003</c:v>
                </c:pt>
                <c:pt idx="97">
                  <c:v>-4.5347564</c:v>
                </c:pt>
                <c:pt idx="98">
                  <c:v>-4.5648470000000003</c:v>
                </c:pt>
                <c:pt idx="99">
                  <c:v>-4.6216118000000002</c:v>
                </c:pt>
                <c:pt idx="100">
                  <c:v>-4.6595705000000001</c:v>
                </c:pt>
                <c:pt idx="101">
                  <c:v>-4.7034262</c:v>
                </c:pt>
                <c:pt idx="102">
                  <c:v>-4.7763736000000003</c:v>
                </c:pt>
                <c:pt idx="103">
                  <c:v>-4.8232135999999999</c:v>
                </c:pt>
                <c:pt idx="104">
                  <c:v>-4.8525416999999997</c:v>
                </c:pt>
                <c:pt idx="105">
                  <c:v>-4.8946240999999997</c:v>
                </c:pt>
                <c:pt idx="106">
                  <c:v>-4.9263906000000004</c:v>
                </c:pt>
                <c:pt idx="107">
                  <c:v>-4.9654610000000003</c:v>
                </c:pt>
                <c:pt idx="108">
                  <c:v>-5.0048123999999996</c:v>
                </c:pt>
                <c:pt idx="109">
                  <c:v>-5.0826349999999998</c:v>
                </c:pt>
                <c:pt idx="110">
                  <c:v>-5.1010175999999996</c:v>
                </c:pt>
                <c:pt idx="111">
                  <c:v>-5.1352276000000003</c:v>
                </c:pt>
                <c:pt idx="112">
                  <c:v>-5.1893311999999998</c:v>
                </c:pt>
                <c:pt idx="113">
                  <c:v>-5.2669503000000004</c:v>
                </c:pt>
                <c:pt idx="114">
                  <c:v>-5.3321427000000003</c:v>
                </c:pt>
                <c:pt idx="115">
                  <c:v>-5.3832820000000003</c:v>
                </c:pt>
                <c:pt idx="116">
                  <c:v>-5.4459324999999996</c:v>
                </c:pt>
                <c:pt idx="117">
                  <c:v>-5.5097335999999997</c:v>
                </c:pt>
                <c:pt idx="118">
                  <c:v>-5.5615952999999996</c:v>
                </c:pt>
                <c:pt idx="119">
                  <c:v>-5.5251058000000004</c:v>
                </c:pt>
                <c:pt idx="120">
                  <c:v>-5.5681792999999997</c:v>
                </c:pt>
                <c:pt idx="121">
                  <c:v>-5.6338425000000001</c:v>
                </c:pt>
                <c:pt idx="122">
                  <c:v>-5.6547387999999996</c:v>
                </c:pt>
                <c:pt idx="123">
                  <c:v>-5.6890139</c:v>
                </c:pt>
                <c:pt idx="124">
                  <c:v>-5.7288879000000001</c:v>
                </c:pt>
                <c:pt idx="125">
                  <c:v>-5.8005323999999998</c:v>
                </c:pt>
                <c:pt idx="126">
                  <c:v>-5.8129814</c:v>
                </c:pt>
                <c:pt idx="127">
                  <c:v>-5.8574627000000001</c:v>
                </c:pt>
                <c:pt idx="128">
                  <c:v>-5.8803944000000001</c:v>
                </c:pt>
                <c:pt idx="129">
                  <c:v>-5.9414578999999996</c:v>
                </c:pt>
                <c:pt idx="130">
                  <c:v>-5.9993530000000002</c:v>
                </c:pt>
                <c:pt idx="131">
                  <c:v>-6.0589583999999999</c:v>
                </c:pt>
                <c:pt idx="132">
                  <c:v>-6.0892118000000002</c:v>
                </c:pt>
                <c:pt idx="133">
                  <c:v>-6.2137653999999998</c:v>
                </c:pt>
                <c:pt idx="134">
                  <c:v>-6.2724918000000001</c:v>
                </c:pt>
                <c:pt idx="135">
                  <c:v>-6.2984289999999996</c:v>
                </c:pt>
                <c:pt idx="136">
                  <c:v>-6.3642501999999999</c:v>
                </c:pt>
                <c:pt idx="137">
                  <c:v>-6.3784960999999996</c:v>
                </c:pt>
                <c:pt idx="138">
                  <c:v>-6.4472481999999998</c:v>
                </c:pt>
                <c:pt idx="139">
                  <c:v>-6.5089980000000001</c:v>
                </c:pt>
                <c:pt idx="140">
                  <c:v>-6.5300281</c:v>
                </c:pt>
                <c:pt idx="141">
                  <c:v>-6.5847667999999997</c:v>
                </c:pt>
                <c:pt idx="142">
                  <c:v>-6.6048068999999998</c:v>
                </c:pt>
                <c:pt idx="143">
                  <c:v>-6.6672722000000002</c:v>
                </c:pt>
                <c:pt idx="144">
                  <c:v>-6.7119057</c:v>
                </c:pt>
                <c:pt idx="145">
                  <c:v>-6.7665296000000001</c:v>
                </c:pt>
                <c:pt idx="146">
                  <c:v>-6.7771594999999998</c:v>
                </c:pt>
                <c:pt idx="147">
                  <c:v>-6.7897547999999999</c:v>
                </c:pt>
                <c:pt idx="148">
                  <c:v>-6.8418267999999998</c:v>
                </c:pt>
                <c:pt idx="149">
                  <c:v>-6.9388288999999999</c:v>
                </c:pt>
                <c:pt idx="150">
                  <c:v>-6.9494088999999999</c:v>
                </c:pt>
                <c:pt idx="151">
                  <c:v>-6.9972741000000003</c:v>
                </c:pt>
                <c:pt idx="152">
                  <c:v>-7.0637122999999997</c:v>
                </c:pt>
                <c:pt idx="153">
                  <c:v>-7.1375460000000004</c:v>
                </c:pt>
                <c:pt idx="154">
                  <c:v>-7.1872597000000003</c:v>
                </c:pt>
                <c:pt idx="155">
                  <c:v>-7.2273636999999997</c:v>
                </c:pt>
                <c:pt idx="156">
                  <c:v>-7.2359467999999998</c:v>
                </c:pt>
                <c:pt idx="157">
                  <c:v>-7.3390915999999997</c:v>
                </c:pt>
                <c:pt idx="158">
                  <c:v>-7.3642326000000002</c:v>
                </c:pt>
                <c:pt idx="159">
                  <c:v>-7.4215217999999998</c:v>
                </c:pt>
                <c:pt idx="160">
                  <c:v>-7.4772806999999997</c:v>
                </c:pt>
                <c:pt idx="161">
                  <c:v>-7.5594150000000004</c:v>
                </c:pt>
                <c:pt idx="162">
                  <c:v>-7.6264390000000004</c:v>
                </c:pt>
                <c:pt idx="163">
                  <c:v>-7.6554602999999997</c:v>
                </c:pt>
                <c:pt idx="164">
                  <c:v>-7.7119089000000001</c:v>
                </c:pt>
                <c:pt idx="165">
                  <c:v>-7.7082366999999996</c:v>
                </c:pt>
                <c:pt idx="166">
                  <c:v>-7.7494139000000004</c:v>
                </c:pt>
                <c:pt idx="167">
                  <c:v>-7.8405439000000001</c:v>
                </c:pt>
                <c:pt idx="168">
                  <c:v>-7.8850227000000004</c:v>
                </c:pt>
                <c:pt idx="169">
                  <c:v>-7.9496034</c:v>
                </c:pt>
                <c:pt idx="170">
                  <c:v>-7.969544</c:v>
                </c:pt>
                <c:pt idx="171">
                  <c:v>-7.9815971000000001</c:v>
                </c:pt>
                <c:pt idx="172">
                  <c:v>-8.0391692999999993</c:v>
                </c:pt>
                <c:pt idx="173">
                  <c:v>-8.0537606000000004</c:v>
                </c:pt>
                <c:pt idx="174">
                  <c:v>-8.0816844000000003</c:v>
                </c:pt>
                <c:pt idx="175">
                  <c:v>-8.1242148000000007</c:v>
                </c:pt>
                <c:pt idx="176">
                  <c:v>-8.1721977999999993</c:v>
                </c:pt>
                <c:pt idx="177">
                  <c:v>-8.1687507000000004</c:v>
                </c:pt>
                <c:pt idx="178">
                  <c:v>-8.2074636999999999</c:v>
                </c:pt>
                <c:pt idx="179">
                  <c:v>-8.3064297000000007</c:v>
                </c:pt>
                <c:pt idx="180">
                  <c:v>-8.3920957999999999</c:v>
                </c:pt>
                <c:pt idx="181">
                  <c:v>-8.4455752999999998</c:v>
                </c:pt>
                <c:pt idx="182">
                  <c:v>-8.6196982000000002</c:v>
                </c:pt>
                <c:pt idx="183">
                  <c:v>-8.7288838999999996</c:v>
                </c:pt>
                <c:pt idx="184">
                  <c:v>-8.7628692000000008</c:v>
                </c:pt>
                <c:pt idx="185">
                  <c:v>-8.8604727000000008</c:v>
                </c:pt>
                <c:pt idx="186">
                  <c:v>-8.8960826999999991</c:v>
                </c:pt>
                <c:pt idx="187">
                  <c:v>-8.9794307999999994</c:v>
                </c:pt>
                <c:pt idx="188">
                  <c:v>-9.0381757</c:v>
                </c:pt>
                <c:pt idx="189">
                  <c:v>-9.1621188999999994</c:v>
                </c:pt>
                <c:pt idx="190">
                  <c:v>-9.3461560000000006</c:v>
                </c:pt>
                <c:pt idx="191">
                  <c:v>-9.5980703999999992</c:v>
                </c:pt>
                <c:pt idx="192">
                  <c:v>-9.8465576000000006</c:v>
                </c:pt>
                <c:pt idx="193">
                  <c:v>-10.046856</c:v>
                </c:pt>
                <c:pt idx="194">
                  <c:v>-10.210520000000001</c:v>
                </c:pt>
                <c:pt idx="195">
                  <c:v>-10.270331000000001</c:v>
                </c:pt>
                <c:pt idx="196">
                  <c:v>-10.393496000000001</c:v>
                </c:pt>
                <c:pt idx="197">
                  <c:v>-10.468133999999999</c:v>
                </c:pt>
                <c:pt idx="198">
                  <c:v>-10.586402</c:v>
                </c:pt>
                <c:pt idx="199">
                  <c:v>-10.694825</c:v>
                </c:pt>
                <c:pt idx="200">
                  <c:v>-10.733567000000001</c:v>
                </c:pt>
                <c:pt idx="201">
                  <c:v>-10.804885000000001</c:v>
                </c:pt>
                <c:pt idx="202">
                  <c:v>-10.998597</c:v>
                </c:pt>
                <c:pt idx="203">
                  <c:v>-11.099262</c:v>
                </c:pt>
                <c:pt idx="204">
                  <c:v>-11.216502</c:v>
                </c:pt>
                <c:pt idx="205">
                  <c:v>-11.394394999999999</c:v>
                </c:pt>
                <c:pt idx="206">
                  <c:v>-11.566584000000001</c:v>
                </c:pt>
                <c:pt idx="207">
                  <c:v>-11.737098</c:v>
                </c:pt>
                <c:pt idx="208">
                  <c:v>-11.867088000000001</c:v>
                </c:pt>
                <c:pt idx="209">
                  <c:v>-11.974171</c:v>
                </c:pt>
                <c:pt idx="210">
                  <c:v>-12.003662</c:v>
                </c:pt>
                <c:pt idx="211">
                  <c:v>-12.11026</c:v>
                </c:pt>
                <c:pt idx="212">
                  <c:v>-12.173337</c:v>
                </c:pt>
                <c:pt idx="213">
                  <c:v>-12.251493999999999</c:v>
                </c:pt>
                <c:pt idx="214">
                  <c:v>-12.337262000000001</c:v>
                </c:pt>
                <c:pt idx="215">
                  <c:v>-12.462918999999999</c:v>
                </c:pt>
                <c:pt idx="216">
                  <c:v>-12.550582</c:v>
                </c:pt>
                <c:pt idx="217">
                  <c:v>-12.718413999999999</c:v>
                </c:pt>
                <c:pt idx="218">
                  <c:v>-12.869122000000001</c:v>
                </c:pt>
                <c:pt idx="219">
                  <c:v>-12.997261999999999</c:v>
                </c:pt>
                <c:pt idx="220">
                  <c:v>-13.102561</c:v>
                </c:pt>
                <c:pt idx="221">
                  <c:v>-13.220727</c:v>
                </c:pt>
                <c:pt idx="222">
                  <c:v>-13.272050999999999</c:v>
                </c:pt>
                <c:pt idx="223">
                  <c:v>-13.37299</c:v>
                </c:pt>
                <c:pt idx="224">
                  <c:v>-13.464511999999999</c:v>
                </c:pt>
                <c:pt idx="225">
                  <c:v>-13.62068</c:v>
                </c:pt>
                <c:pt idx="226">
                  <c:v>-13.724562000000001</c:v>
                </c:pt>
                <c:pt idx="227">
                  <c:v>-13.828526</c:v>
                </c:pt>
                <c:pt idx="228">
                  <c:v>-13.959960000000001</c:v>
                </c:pt>
                <c:pt idx="229">
                  <c:v>-14.104929</c:v>
                </c:pt>
                <c:pt idx="230">
                  <c:v>-14.217154000000001</c:v>
                </c:pt>
                <c:pt idx="231">
                  <c:v>-14.313972</c:v>
                </c:pt>
                <c:pt idx="232">
                  <c:v>-14.398315</c:v>
                </c:pt>
                <c:pt idx="233">
                  <c:v>-14.540791</c:v>
                </c:pt>
                <c:pt idx="234">
                  <c:v>-14.647232000000001</c:v>
                </c:pt>
                <c:pt idx="235">
                  <c:v>-14.775763</c:v>
                </c:pt>
                <c:pt idx="236">
                  <c:v>-14.910005999999999</c:v>
                </c:pt>
                <c:pt idx="237">
                  <c:v>-15.075953999999999</c:v>
                </c:pt>
                <c:pt idx="238">
                  <c:v>-15.145436999999999</c:v>
                </c:pt>
                <c:pt idx="239">
                  <c:v>-15.278504</c:v>
                </c:pt>
                <c:pt idx="240">
                  <c:v>-15.440588</c:v>
                </c:pt>
                <c:pt idx="241">
                  <c:v>-15.609168</c:v>
                </c:pt>
                <c:pt idx="242">
                  <c:v>-15.786308</c:v>
                </c:pt>
                <c:pt idx="243">
                  <c:v>-15.909068</c:v>
                </c:pt>
                <c:pt idx="244">
                  <c:v>-16.051852</c:v>
                </c:pt>
                <c:pt idx="245">
                  <c:v>-16.188607999999999</c:v>
                </c:pt>
                <c:pt idx="246">
                  <c:v>-16.278092999999998</c:v>
                </c:pt>
                <c:pt idx="247">
                  <c:v>-16.368901000000001</c:v>
                </c:pt>
                <c:pt idx="248">
                  <c:v>-16.446867999999998</c:v>
                </c:pt>
                <c:pt idx="249">
                  <c:v>-16.516296000000001</c:v>
                </c:pt>
                <c:pt idx="250">
                  <c:v>-16.674510000000001</c:v>
                </c:pt>
                <c:pt idx="251">
                  <c:v>-16.794335</c:v>
                </c:pt>
                <c:pt idx="252">
                  <c:v>-16.931077999999999</c:v>
                </c:pt>
                <c:pt idx="253">
                  <c:v>-17.064971</c:v>
                </c:pt>
                <c:pt idx="254">
                  <c:v>-17.270735999999999</c:v>
                </c:pt>
                <c:pt idx="255">
                  <c:v>-17.429130000000001</c:v>
                </c:pt>
                <c:pt idx="256">
                  <c:v>-17.60566</c:v>
                </c:pt>
                <c:pt idx="257">
                  <c:v>-17.739343000000002</c:v>
                </c:pt>
                <c:pt idx="258">
                  <c:v>-17.911186000000001</c:v>
                </c:pt>
                <c:pt idx="259">
                  <c:v>-17.995535</c:v>
                </c:pt>
                <c:pt idx="260">
                  <c:v>-18.175705000000001</c:v>
                </c:pt>
                <c:pt idx="261">
                  <c:v>-18.394030999999998</c:v>
                </c:pt>
                <c:pt idx="262">
                  <c:v>-18.728452999999998</c:v>
                </c:pt>
                <c:pt idx="263">
                  <c:v>-19.430349</c:v>
                </c:pt>
                <c:pt idx="264" formatCode="General">
                  <c:v>-26.52</c:v>
                </c:pt>
              </c:numCache>
            </c:numRef>
          </c:xVal>
          <c:yVal>
            <c:numRef>
              <c:f>Elaborated!$N$3:$N$265</c:f>
              <c:numCache>
                <c:formatCode>0.00</c:formatCode>
                <c:ptCount val="263"/>
                <c:pt idx="0">
                  <c:v>0</c:v>
                </c:pt>
                <c:pt idx="1">
                  <c:v>0.12174359999999999</c:v>
                </c:pt>
                <c:pt idx="2">
                  <c:v>0.17862082000000001</c:v>
                </c:pt>
                <c:pt idx="3">
                  <c:v>0.25563768999999997</c:v>
                </c:pt>
                <c:pt idx="4">
                  <c:v>0.40436899999999998</c:v>
                </c:pt>
                <c:pt idx="5">
                  <c:v>0.47729553000000002</c:v>
                </c:pt>
                <c:pt idx="6">
                  <c:v>0.52480135999999999</c:v>
                </c:pt>
                <c:pt idx="7">
                  <c:v>0.58933789999999997</c:v>
                </c:pt>
                <c:pt idx="8">
                  <c:v>0.61981635999999996</c:v>
                </c:pt>
                <c:pt idx="9">
                  <c:v>0.93641414000000001</c:v>
                </c:pt>
                <c:pt idx="10">
                  <c:v>1.2338169999999999</c:v>
                </c:pt>
                <c:pt idx="11">
                  <c:v>1.3163834999999999</c:v>
                </c:pt>
                <c:pt idx="12">
                  <c:v>1.3773067000000001</c:v>
                </c:pt>
                <c:pt idx="13">
                  <c:v>1.4554404000000001</c:v>
                </c:pt>
                <c:pt idx="14">
                  <c:v>1.5966982999999999</c:v>
                </c:pt>
                <c:pt idx="15">
                  <c:v>1.7221898</c:v>
                </c:pt>
                <c:pt idx="16">
                  <c:v>1.8219771</c:v>
                </c:pt>
                <c:pt idx="17">
                  <c:v>1.9124300999999999</c:v>
                </c:pt>
                <c:pt idx="18">
                  <c:v>2.0050688999999999</c:v>
                </c:pt>
                <c:pt idx="19">
                  <c:v>2.0863550000000002</c:v>
                </c:pt>
                <c:pt idx="20">
                  <c:v>2.1762828000000001</c:v>
                </c:pt>
                <c:pt idx="21">
                  <c:v>2.2764066999999999</c:v>
                </c:pt>
                <c:pt idx="22">
                  <c:v>2.3642034999999999</c:v>
                </c:pt>
                <c:pt idx="23">
                  <c:v>2.4559932</c:v>
                </c:pt>
                <c:pt idx="24">
                  <c:v>2.5660766000000002</c:v>
                </c:pt>
                <c:pt idx="25">
                  <c:v>2.6749653000000002</c:v>
                </c:pt>
                <c:pt idx="26">
                  <c:v>2.7813614000000002</c:v>
                </c:pt>
                <c:pt idx="27">
                  <c:v>2.9880266</c:v>
                </c:pt>
                <c:pt idx="28">
                  <c:v>3.1337272999999999</c:v>
                </c:pt>
                <c:pt idx="29">
                  <c:v>3.2245566999999999</c:v>
                </c:pt>
                <c:pt idx="30">
                  <c:v>3.2986700999999998</c:v>
                </c:pt>
                <c:pt idx="31">
                  <c:v>3.3701645999999998</c:v>
                </c:pt>
                <c:pt idx="32">
                  <c:v>3.4259238000000001</c:v>
                </c:pt>
                <c:pt idx="33">
                  <c:v>3.4909734000000001</c:v>
                </c:pt>
                <c:pt idx="34">
                  <c:v>3.5607650999999998</c:v>
                </c:pt>
                <c:pt idx="35">
                  <c:v>3.6362494999999999</c:v>
                </c:pt>
                <c:pt idx="36">
                  <c:v>3.7156867</c:v>
                </c:pt>
                <c:pt idx="37">
                  <c:v>3.7759005000000001</c:v>
                </c:pt>
                <c:pt idx="38">
                  <c:v>3.8285133999999998</c:v>
                </c:pt>
                <c:pt idx="39">
                  <c:v>3.8868988</c:v>
                </c:pt>
                <c:pt idx="40">
                  <c:v>3.9606990999999998</c:v>
                </c:pt>
                <c:pt idx="41">
                  <c:v>4.0441646000000002</c:v>
                </c:pt>
                <c:pt idx="42">
                  <c:v>4.1300321000000002</c:v>
                </c:pt>
                <c:pt idx="43">
                  <c:v>4.1928381000000003</c:v>
                </c:pt>
                <c:pt idx="44">
                  <c:v>4.2620100000000001</c:v>
                </c:pt>
                <c:pt idx="45">
                  <c:v>4.3423404999999997</c:v>
                </c:pt>
                <c:pt idx="46">
                  <c:v>4.4336456000000002</c:v>
                </c:pt>
                <c:pt idx="47">
                  <c:v>4.5207288999999999</c:v>
                </c:pt>
                <c:pt idx="48">
                  <c:v>4.5917089999999998</c:v>
                </c:pt>
                <c:pt idx="49">
                  <c:v>4.6877310000000003</c:v>
                </c:pt>
                <c:pt idx="50">
                  <c:v>4.8496286</c:v>
                </c:pt>
                <c:pt idx="51">
                  <c:v>4.9598766000000003</c:v>
                </c:pt>
                <c:pt idx="52">
                  <c:v>5.0483123000000001</c:v>
                </c:pt>
                <c:pt idx="53">
                  <c:v>5.0850327999999996</c:v>
                </c:pt>
                <c:pt idx="54">
                  <c:v>5.1330830000000001</c:v>
                </c:pt>
                <c:pt idx="55">
                  <c:v>5.2308713999999998</c:v>
                </c:pt>
                <c:pt idx="56">
                  <c:v>5.4304904000000001</c:v>
                </c:pt>
                <c:pt idx="57">
                  <c:v>5.7004845</c:v>
                </c:pt>
                <c:pt idx="58">
                  <c:v>5.9526371999999999</c:v>
                </c:pt>
                <c:pt idx="59">
                  <c:v>6.1178071000000003</c:v>
                </c:pt>
                <c:pt idx="60">
                  <c:v>6.2463061</c:v>
                </c:pt>
                <c:pt idx="61">
                  <c:v>6.3698376999999997</c:v>
                </c:pt>
                <c:pt idx="62">
                  <c:v>6.4813935000000003</c:v>
                </c:pt>
                <c:pt idx="63">
                  <c:v>6.6511836999999998</c:v>
                </c:pt>
                <c:pt idx="64">
                  <c:v>6.8283601000000003</c:v>
                </c:pt>
                <c:pt idx="65">
                  <c:v>6.9716851999999996</c:v>
                </c:pt>
                <c:pt idx="66">
                  <c:v>7.1030439999999997</c:v>
                </c:pt>
                <c:pt idx="67">
                  <c:v>7.2125572</c:v>
                </c:pt>
                <c:pt idx="68">
                  <c:v>7.2608182000000001</c:v>
                </c:pt>
                <c:pt idx="69">
                  <c:v>7.4247112</c:v>
                </c:pt>
                <c:pt idx="70">
                  <c:v>7.7950013</c:v>
                </c:pt>
                <c:pt idx="71">
                  <c:v>8.0137456999999994</c:v>
                </c:pt>
                <c:pt idx="72">
                  <c:v>8.1285156999999995</c:v>
                </c:pt>
                <c:pt idx="73">
                  <c:v>8.2437509999999996</c:v>
                </c:pt>
                <c:pt idx="74">
                  <c:v>8.3588810000000002</c:v>
                </c:pt>
                <c:pt idx="75">
                  <c:v>8.4733972000000009</c:v>
                </c:pt>
                <c:pt idx="76">
                  <c:v>8.6003918000000006</c:v>
                </c:pt>
                <c:pt idx="77">
                  <c:v>8.7078369000000002</c:v>
                </c:pt>
                <c:pt idx="78">
                  <c:v>8.7976095999999995</c:v>
                </c:pt>
                <c:pt idx="79">
                  <c:v>8.884385</c:v>
                </c:pt>
                <c:pt idx="80">
                  <c:v>9.0028313000000004</c:v>
                </c:pt>
                <c:pt idx="81">
                  <c:v>9.1109410000000004</c:v>
                </c:pt>
                <c:pt idx="82">
                  <c:v>9.2210257999999996</c:v>
                </c:pt>
                <c:pt idx="83">
                  <c:v>9.3275688999999993</c:v>
                </c:pt>
                <c:pt idx="84">
                  <c:v>9.4301622999999992</c:v>
                </c:pt>
                <c:pt idx="85">
                  <c:v>9.5289801000000001</c:v>
                </c:pt>
                <c:pt idx="86">
                  <c:v>9.6266703000000007</c:v>
                </c:pt>
                <c:pt idx="87">
                  <c:v>9.7103192000000007</c:v>
                </c:pt>
                <c:pt idx="88">
                  <c:v>9.7998901000000007</c:v>
                </c:pt>
                <c:pt idx="89">
                  <c:v>9.8895219000000001</c:v>
                </c:pt>
                <c:pt idx="90">
                  <c:v>9.9953772999999995</c:v>
                </c:pt>
                <c:pt idx="91">
                  <c:v>10.110726</c:v>
                </c:pt>
                <c:pt idx="92">
                  <c:v>10.207687</c:v>
                </c:pt>
                <c:pt idx="93">
                  <c:v>10.305161999999999</c:v>
                </c:pt>
                <c:pt idx="94">
                  <c:v>10.419392</c:v>
                </c:pt>
                <c:pt idx="95">
                  <c:v>10.545327</c:v>
                </c:pt>
                <c:pt idx="96">
                  <c:v>10.681039</c:v>
                </c:pt>
                <c:pt idx="97">
                  <c:v>10.824871999999999</c:v>
                </c:pt>
                <c:pt idx="98">
                  <c:v>10.937487000000001</c:v>
                </c:pt>
                <c:pt idx="99">
                  <c:v>11.038897</c:v>
                </c:pt>
                <c:pt idx="100">
                  <c:v>11.11697</c:v>
                </c:pt>
                <c:pt idx="101">
                  <c:v>11.275449999999999</c:v>
                </c:pt>
                <c:pt idx="102">
                  <c:v>11.400274</c:v>
                </c:pt>
                <c:pt idx="103">
                  <c:v>11.478657</c:v>
                </c:pt>
                <c:pt idx="104">
                  <c:v>11.565372</c:v>
                </c:pt>
                <c:pt idx="105">
                  <c:v>11.659121000000001</c:v>
                </c:pt>
                <c:pt idx="106">
                  <c:v>11.747203000000001</c:v>
                </c:pt>
                <c:pt idx="107">
                  <c:v>11.847611000000001</c:v>
                </c:pt>
                <c:pt idx="108">
                  <c:v>11.931778</c:v>
                </c:pt>
                <c:pt idx="109">
                  <c:v>12.014296999999999</c:v>
                </c:pt>
                <c:pt idx="110">
                  <c:v>12.105244000000001</c:v>
                </c:pt>
                <c:pt idx="111">
                  <c:v>12.194570000000001</c:v>
                </c:pt>
                <c:pt idx="112">
                  <c:v>12.307366999999999</c:v>
                </c:pt>
                <c:pt idx="113">
                  <c:v>12.423474000000001</c:v>
                </c:pt>
                <c:pt idx="114">
                  <c:v>12.56081</c:v>
                </c:pt>
                <c:pt idx="115">
                  <c:v>12.656272</c:v>
                </c:pt>
                <c:pt idx="116">
                  <c:v>12.852069999999999</c:v>
                </c:pt>
                <c:pt idx="117">
                  <c:v>12.962033999999999</c:v>
                </c:pt>
                <c:pt idx="118">
                  <c:v>13.037697</c:v>
                </c:pt>
                <c:pt idx="119">
                  <c:v>13.091737999999999</c:v>
                </c:pt>
                <c:pt idx="120">
                  <c:v>13.13288</c:v>
                </c:pt>
                <c:pt idx="121">
                  <c:v>13.181929</c:v>
                </c:pt>
                <c:pt idx="122">
                  <c:v>13.243228</c:v>
                </c:pt>
                <c:pt idx="123">
                  <c:v>13.303577000000001</c:v>
                </c:pt>
                <c:pt idx="124">
                  <c:v>13.372964</c:v>
                </c:pt>
                <c:pt idx="125">
                  <c:v>13.435259</c:v>
                </c:pt>
                <c:pt idx="126">
                  <c:v>13.502727</c:v>
                </c:pt>
                <c:pt idx="127">
                  <c:v>13.599637</c:v>
                </c:pt>
                <c:pt idx="128">
                  <c:v>13.692121999999999</c:v>
                </c:pt>
                <c:pt idx="129">
                  <c:v>13.801812</c:v>
                </c:pt>
                <c:pt idx="130">
                  <c:v>13.932605000000001</c:v>
                </c:pt>
                <c:pt idx="131">
                  <c:v>14.060199000000001</c:v>
                </c:pt>
                <c:pt idx="132">
                  <c:v>14.185112999999999</c:v>
                </c:pt>
                <c:pt idx="133">
                  <c:v>14.310460000000001</c:v>
                </c:pt>
                <c:pt idx="134">
                  <c:v>14.435669000000001</c:v>
                </c:pt>
                <c:pt idx="135">
                  <c:v>14.544214999999999</c:v>
                </c:pt>
                <c:pt idx="136">
                  <c:v>14.628022</c:v>
                </c:pt>
                <c:pt idx="137">
                  <c:v>14.696467999999999</c:v>
                </c:pt>
                <c:pt idx="138">
                  <c:v>14.749993</c:v>
                </c:pt>
                <c:pt idx="139">
                  <c:v>14.840661000000001</c:v>
                </c:pt>
                <c:pt idx="140">
                  <c:v>14.936157</c:v>
                </c:pt>
                <c:pt idx="141">
                  <c:v>15.022314</c:v>
                </c:pt>
                <c:pt idx="142">
                  <c:v>15.101177</c:v>
                </c:pt>
                <c:pt idx="143">
                  <c:v>15.165049</c:v>
                </c:pt>
                <c:pt idx="144">
                  <c:v>15.240316999999999</c:v>
                </c:pt>
                <c:pt idx="145">
                  <c:v>15.332518</c:v>
                </c:pt>
                <c:pt idx="146">
                  <c:v>15.407451999999999</c:v>
                </c:pt>
                <c:pt idx="147">
                  <c:v>15.479786000000001</c:v>
                </c:pt>
                <c:pt idx="148">
                  <c:v>15.57184</c:v>
                </c:pt>
                <c:pt idx="149">
                  <c:v>15.670329000000001</c:v>
                </c:pt>
                <c:pt idx="150">
                  <c:v>15.79344</c:v>
                </c:pt>
                <c:pt idx="151">
                  <c:v>15.914797999999999</c:v>
                </c:pt>
                <c:pt idx="152">
                  <c:v>16.027809000000001</c:v>
                </c:pt>
                <c:pt idx="153">
                  <c:v>16.137053000000002</c:v>
                </c:pt>
                <c:pt idx="154">
                  <c:v>16.219801</c:v>
                </c:pt>
                <c:pt idx="155">
                  <c:v>16.299472000000002</c:v>
                </c:pt>
                <c:pt idx="156">
                  <c:v>16.399042000000001</c:v>
                </c:pt>
                <c:pt idx="157">
                  <c:v>16.504014000000002</c:v>
                </c:pt>
                <c:pt idx="158">
                  <c:v>16.606860000000001</c:v>
                </c:pt>
                <c:pt idx="159">
                  <c:v>16.740148999999999</c:v>
                </c:pt>
                <c:pt idx="160">
                  <c:v>16.869634999999999</c:v>
                </c:pt>
                <c:pt idx="161">
                  <c:v>17.009981</c:v>
                </c:pt>
                <c:pt idx="162">
                  <c:v>17.11721</c:v>
                </c:pt>
                <c:pt idx="163">
                  <c:v>17.192387</c:v>
                </c:pt>
                <c:pt idx="164">
                  <c:v>17.265647000000001</c:v>
                </c:pt>
                <c:pt idx="165">
                  <c:v>17.371303000000001</c:v>
                </c:pt>
                <c:pt idx="166">
                  <c:v>17.473047000000001</c:v>
                </c:pt>
                <c:pt idx="167">
                  <c:v>17.58371</c:v>
                </c:pt>
                <c:pt idx="168">
                  <c:v>17.674358000000002</c:v>
                </c:pt>
                <c:pt idx="169">
                  <c:v>17.757019</c:v>
                </c:pt>
                <c:pt idx="170">
                  <c:v>17.824824</c:v>
                </c:pt>
                <c:pt idx="171">
                  <c:v>17.896946</c:v>
                </c:pt>
                <c:pt idx="172">
                  <c:v>17.948091000000002</c:v>
                </c:pt>
                <c:pt idx="173">
                  <c:v>18.006364000000001</c:v>
                </c:pt>
                <c:pt idx="174">
                  <c:v>18.044974</c:v>
                </c:pt>
                <c:pt idx="175">
                  <c:v>18.079032000000002</c:v>
                </c:pt>
                <c:pt idx="176">
                  <c:v>18.136682</c:v>
                </c:pt>
                <c:pt idx="177">
                  <c:v>18.197696000000001</c:v>
                </c:pt>
                <c:pt idx="178">
                  <c:v>18.309063999999999</c:v>
                </c:pt>
                <c:pt idx="179">
                  <c:v>18.458093999999999</c:v>
                </c:pt>
                <c:pt idx="180">
                  <c:v>18.637471000000001</c:v>
                </c:pt>
                <c:pt idx="181">
                  <c:v>18.7181</c:v>
                </c:pt>
                <c:pt idx="182">
                  <c:v>19.062252999999998</c:v>
                </c:pt>
                <c:pt idx="183">
                  <c:v>19.212928000000002</c:v>
                </c:pt>
                <c:pt idx="184">
                  <c:v>19.313310000000001</c:v>
                </c:pt>
                <c:pt idx="185">
                  <c:v>19.388921</c:v>
                </c:pt>
                <c:pt idx="186">
                  <c:v>19.445858000000001</c:v>
                </c:pt>
                <c:pt idx="187">
                  <c:v>19.526236000000001</c:v>
                </c:pt>
                <c:pt idx="188">
                  <c:v>19.603777999999998</c:v>
                </c:pt>
                <c:pt idx="189">
                  <c:v>19.675297</c:v>
                </c:pt>
                <c:pt idx="190">
                  <c:v>19.676825000000001</c:v>
                </c:pt>
                <c:pt idx="191">
                  <c:v>19.905925</c:v>
                </c:pt>
                <c:pt idx="192">
                  <c:v>20.081098000000001</c:v>
                </c:pt>
                <c:pt idx="193">
                  <c:v>20.256581000000001</c:v>
                </c:pt>
                <c:pt idx="194">
                  <c:v>20.477222000000001</c:v>
                </c:pt>
                <c:pt idx="195">
                  <c:v>20.626594000000001</c:v>
                </c:pt>
                <c:pt idx="196">
                  <c:v>20.725791000000001</c:v>
                </c:pt>
                <c:pt idx="197">
                  <c:v>20.895344000000001</c:v>
                </c:pt>
                <c:pt idx="198">
                  <c:v>21.087821999999999</c:v>
                </c:pt>
                <c:pt idx="199">
                  <c:v>21.230363000000001</c:v>
                </c:pt>
                <c:pt idx="200">
                  <c:v>21.330375</c:v>
                </c:pt>
                <c:pt idx="201">
                  <c:v>21.467697000000001</c:v>
                </c:pt>
                <c:pt idx="202">
                  <c:v>21.709244000000002</c:v>
                </c:pt>
                <c:pt idx="203">
                  <c:v>21.957816000000001</c:v>
                </c:pt>
                <c:pt idx="204">
                  <c:v>22.235268999999999</c:v>
                </c:pt>
                <c:pt idx="205">
                  <c:v>22.497443000000001</c:v>
                </c:pt>
                <c:pt idx="206">
                  <c:v>22.767977999999999</c:v>
                </c:pt>
                <c:pt idx="207">
                  <c:v>23.008565000000001</c:v>
                </c:pt>
                <c:pt idx="208">
                  <c:v>23.167822000000001</c:v>
                </c:pt>
                <c:pt idx="209">
                  <c:v>23.295266999999999</c:v>
                </c:pt>
                <c:pt idx="210">
                  <c:v>23.387962000000002</c:v>
                </c:pt>
                <c:pt idx="211">
                  <c:v>23.490898999999999</c:v>
                </c:pt>
                <c:pt idx="212">
                  <c:v>23.589980000000001</c:v>
                </c:pt>
                <c:pt idx="213">
                  <c:v>23.7136</c:v>
                </c:pt>
                <c:pt idx="214">
                  <c:v>23.844863</c:v>
                </c:pt>
                <c:pt idx="215">
                  <c:v>23.988583999999999</c:v>
                </c:pt>
                <c:pt idx="216">
                  <c:v>24.164671999999999</c:v>
                </c:pt>
                <c:pt idx="217">
                  <c:v>24.415182999999999</c:v>
                </c:pt>
                <c:pt idx="218">
                  <c:v>24.665977999999999</c:v>
                </c:pt>
                <c:pt idx="219">
                  <c:v>24.846784</c:v>
                </c:pt>
                <c:pt idx="220">
                  <c:v>24.990914</c:v>
                </c:pt>
                <c:pt idx="221">
                  <c:v>25.130984999999999</c:v>
                </c:pt>
                <c:pt idx="222">
                  <c:v>25.282715</c:v>
                </c:pt>
                <c:pt idx="223">
                  <c:v>25.401458000000002</c:v>
                </c:pt>
                <c:pt idx="224">
                  <c:v>25.541934999999999</c:v>
                </c:pt>
                <c:pt idx="225">
                  <c:v>25.751054</c:v>
                </c:pt>
                <c:pt idx="226">
                  <c:v>25.885325999999999</c:v>
                </c:pt>
                <c:pt idx="227">
                  <c:v>26.09704</c:v>
                </c:pt>
                <c:pt idx="228">
                  <c:v>26.290935999999999</c:v>
                </c:pt>
                <c:pt idx="229">
                  <c:v>26.435585</c:v>
                </c:pt>
                <c:pt idx="230">
                  <c:v>26.600128000000002</c:v>
                </c:pt>
                <c:pt idx="231">
                  <c:v>26.727495999999999</c:v>
                </c:pt>
                <c:pt idx="232">
                  <c:v>26.846157999999999</c:v>
                </c:pt>
                <c:pt idx="233">
                  <c:v>27.007702999999999</c:v>
                </c:pt>
                <c:pt idx="234">
                  <c:v>27.195008000000001</c:v>
                </c:pt>
                <c:pt idx="235">
                  <c:v>27.347387999999999</c:v>
                </c:pt>
                <c:pt idx="236">
                  <c:v>27.514237000000001</c:v>
                </c:pt>
                <c:pt idx="237">
                  <c:v>27.663764</c:v>
                </c:pt>
                <c:pt idx="238">
                  <c:v>27.832405000000001</c:v>
                </c:pt>
                <c:pt idx="239">
                  <c:v>28.00675</c:v>
                </c:pt>
                <c:pt idx="240">
                  <c:v>28.173959</c:v>
                </c:pt>
                <c:pt idx="241">
                  <c:v>28.372025000000001</c:v>
                </c:pt>
                <c:pt idx="242">
                  <c:v>28.564556</c:v>
                </c:pt>
                <c:pt idx="243">
                  <c:v>28.717663999999999</c:v>
                </c:pt>
                <c:pt idx="244">
                  <c:v>28.826298999999999</c:v>
                </c:pt>
                <c:pt idx="245">
                  <c:v>28.887678999999999</c:v>
                </c:pt>
                <c:pt idx="246">
                  <c:v>28.982835000000001</c:v>
                </c:pt>
                <c:pt idx="247">
                  <c:v>29.029382999999999</c:v>
                </c:pt>
                <c:pt idx="248">
                  <c:v>29.065404000000001</c:v>
                </c:pt>
                <c:pt idx="249">
                  <c:v>29.183816</c:v>
                </c:pt>
                <c:pt idx="250">
                  <c:v>29.340021</c:v>
                </c:pt>
                <c:pt idx="251">
                  <c:v>29.460892000000001</c:v>
                </c:pt>
                <c:pt idx="252">
                  <c:v>29.575310000000002</c:v>
                </c:pt>
                <c:pt idx="253">
                  <c:v>29.709422</c:v>
                </c:pt>
                <c:pt idx="254">
                  <c:v>29.835699000000002</c:v>
                </c:pt>
                <c:pt idx="255">
                  <c:v>29.943726999999999</c:v>
                </c:pt>
                <c:pt idx="256">
                  <c:v>30.012376</c:v>
                </c:pt>
                <c:pt idx="257">
                  <c:v>30.055986999999998</c:v>
                </c:pt>
                <c:pt idx="258">
                  <c:v>30.089044999999999</c:v>
                </c:pt>
                <c:pt idx="259">
                  <c:v>30.123999999999999</c:v>
                </c:pt>
                <c:pt idx="260">
                  <c:v>30.244585000000001</c:v>
                </c:pt>
                <c:pt idx="261">
                  <c:v>30.405075</c:v>
                </c:pt>
                <c:pt idx="262">
                  <c:v>30.525490000000001</c:v>
                </c:pt>
              </c:numCache>
            </c:numRef>
          </c:yVal>
          <c:smooth val="1"/>
          <c:extLst>
            <c:ext xmlns:c16="http://schemas.microsoft.com/office/drawing/2014/chart" uri="{C3380CC4-5D6E-409C-BE32-E72D297353CC}">
              <c16:uniqueId val="{00000001-EEBC-4E21-9ABE-04A22C711E01}"/>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Elaborated!$K$3:$K$268</c:f>
              <c:numCache>
                <c:formatCode>0.00</c:formatCode>
                <c:ptCount val="266"/>
                <c:pt idx="0">
                  <c:v>0</c:v>
                </c:pt>
                <c:pt idx="1">
                  <c:v>-0.23184094</c:v>
                </c:pt>
                <c:pt idx="2">
                  <c:v>-0.30942869000000001</c:v>
                </c:pt>
                <c:pt idx="3">
                  <c:v>-0.41169786000000003</c:v>
                </c:pt>
                <c:pt idx="4">
                  <c:v>-0.52657701000000001</c:v>
                </c:pt>
                <c:pt idx="5">
                  <c:v>-0.58239302000000004</c:v>
                </c:pt>
                <c:pt idx="6">
                  <c:v>-0.61631552000000001</c:v>
                </c:pt>
                <c:pt idx="7">
                  <c:v>-0.66228942999999996</c:v>
                </c:pt>
                <c:pt idx="8">
                  <c:v>-0.68722863000000001</c:v>
                </c:pt>
                <c:pt idx="9">
                  <c:v>-0.85439131999999995</c:v>
                </c:pt>
                <c:pt idx="10">
                  <c:v>-1.0063633000000001</c:v>
                </c:pt>
                <c:pt idx="11">
                  <c:v>-1.0500309999999999</c:v>
                </c:pt>
                <c:pt idx="12">
                  <c:v>-1.0793626000000001</c:v>
                </c:pt>
                <c:pt idx="13">
                  <c:v>-1.1124658999999999</c:v>
                </c:pt>
                <c:pt idx="14">
                  <c:v>-1.1743352</c:v>
                </c:pt>
                <c:pt idx="15">
                  <c:v>-1.2305216999999999</c:v>
                </c:pt>
                <c:pt idx="16">
                  <c:v>-1.2744631</c:v>
                </c:pt>
                <c:pt idx="17">
                  <c:v>-1.3161722</c:v>
                </c:pt>
                <c:pt idx="18">
                  <c:v>-1.3576528000000001</c:v>
                </c:pt>
                <c:pt idx="19">
                  <c:v>-1.3896500000000001</c:v>
                </c:pt>
                <c:pt idx="20">
                  <c:v>-1.4266927</c:v>
                </c:pt>
                <c:pt idx="21">
                  <c:v>-1.470456</c:v>
                </c:pt>
                <c:pt idx="22">
                  <c:v>-1.5074308999999999</c:v>
                </c:pt>
                <c:pt idx="23">
                  <c:v>-1.5438078</c:v>
                </c:pt>
                <c:pt idx="24">
                  <c:v>-1.5877611</c:v>
                </c:pt>
                <c:pt idx="25">
                  <c:v>-1.634231</c:v>
                </c:pt>
                <c:pt idx="26">
                  <c:v>-1.6783562000000001</c:v>
                </c:pt>
                <c:pt idx="27">
                  <c:v>-1.7625408</c:v>
                </c:pt>
                <c:pt idx="28">
                  <c:v>-1.8195908999999999</c:v>
                </c:pt>
                <c:pt idx="29">
                  <c:v>-1.8608543</c:v>
                </c:pt>
                <c:pt idx="30">
                  <c:v>-1.8921804</c:v>
                </c:pt>
                <c:pt idx="31">
                  <c:v>-1.9226506999999999</c:v>
                </c:pt>
                <c:pt idx="32">
                  <c:v>-1.9465466</c:v>
                </c:pt>
                <c:pt idx="33">
                  <c:v>-1.9717277</c:v>
                </c:pt>
                <c:pt idx="34">
                  <c:v>-2.0002146999999999</c:v>
                </c:pt>
                <c:pt idx="35">
                  <c:v>-2.0306519000000001</c:v>
                </c:pt>
                <c:pt idx="36">
                  <c:v>-2.0626532000000002</c:v>
                </c:pt>
                <c:pt idx="37">
                  <c:v>-2.0865060999999998</c:v>
                </c:pt>
                <c:pt idx="38">
                  <c:v>-2.1101888</c:v>
                </c:pt>
                <c:pt idx="39">
                  <c:v>-2.1288621999999999</c:v>
                </c:pt>
                <c:pt idx="40">
                  <c:v>-2.1582509000000001</c:v>
                </c:pt>
                <c:pt idx="41">
                  <c:v>-2.1965165999999998</c:v>
                </c:pt>
                <c:pt idx="42">
                  <c:v>-2.2305744000000001</c:v>
                </c:pt>
                <c:pt idx="43">
                  <c:v>-2.2558606000000001</c:v>
                </c:pt>
                <c:pt idx="44">
                  <c:v>-2.2819740999999998</c:v>
                </c:pt>
                <c:pt idx="45">
                  <c:v>-2.3122584000000002</c:v>
                </c:pt>
                <c:pt idx="46">
                  <c:v>-2.3464727999999999</c:v>
                </c:pt>
                <c:pt idx="47">
                  <c:v>-2.3805925999999999</c:v>
                </c:pt>
                <c:pt idx="48">
                  <c:v>-2.4064884000000002</c:v>
                </c:pt>
                <c:pt idx="49">
                  <c:v>-2.4387010999999998</c:v>
                </c:pt>
                <c:pt idx="50">
                  <c:v>-2.5010538000000002</c:v>
                </c:pt>
                <c:pt idx="51">
                  <c:v>-2.5457106999999999</c:v>
                </c:pt>
                <c:pt idx="52">
                  <c:v>-2.581223</c:v>
                </c:pt>
                <c:pt idx="53">
                  <c:v>-2.6015562000000001</c:v>
                </c:pt>
                <c:pt idx="54">
                  <c:v>-2.6163751</c:v>
                </c:pt>
                <c:pt idx="55">
                  <c:v>-2.6573712</c:v>
                </c:pt>
                <c:pt idx="56">
                  <c:v>-2.7203753000000002</c:v>
                </c:pt>
                <c:pt idx="57">
                  <c:v>-2.8157977000000001</c:v>
                </c:pt>
                <c:pt idx="58">
                  <c:v>-2.9042659999999998</c:v>
                </c:pt>
                <c:pt idx="59">
                  <c:v>-2.9615876999999999</c:v>
                </c:pt>
                <c:pt idx="60">
                  <c:v>-3.0103482000000001</c:v>
                </c:pt>
                <c:pt idx="61">
                  <c:v>-3.0576558</c:v>
                </c:pt>
                <c:pt idx="62">
                  <c:v>-3.0952755999999999</c:v>
                </c:pt>
                <c:pt idx="63">
                  <c:v>-3.1511179</c:v>
                </c:pt>
                <c:pt idx="64">
                  <c:v>-3.2112729</c:v>
                </c:pt>
                <c:pt idx="65">
                  <c:v>-3.2595234</c:v>
                </c:pt>
                <c:pt idx="66">
                  <c:v>-3.3081987000000002</c:v>
                </c:pt>
                <c:pt idx="67">
                  <c:v>-3.3487046</c:v>
                </c:pt>
                <c:pt idx="68">
                  <c:v>-3.3668673</c:v>
                </c:pt>
                <c:pt idx="69">
                  <c:v>-3.4082593000000001</c:v>
                </c:pt>
                <c:pt idx="70">
                  <c:v>-3.5399115000000001</c:v>
                </c:pt>
                <c:pt idx="71">
                  <c:v>-3.6147429999999998</c:v>
                </c:pt>
                <c:pt idx="72">
                  <c:v>-3.6524983999999998</c:v>
                </c:pt>
                <c:pt idx="73">
                  <c:v>-3.6943386999999999</c:v>
                </c:pt>
                <c:pt idx="74">
                  <c:v>-3.7355738000000001</c:v>
                </c:pt>
                <c:pt idx="75">
                  <c:v>-3.7753879000000001</c:v>
                </c:pt>
                <c:pt idx="76">
                  <c:v>-3.8165821000000002</c:v>
                </c:pt>
                <c:pt idx="77">
                  <c:v>-3.8507536</c:v>
                </c:pt>
                <c:pt idx="78">
                  <c:v>-3.8816529000000002</c:v>
                </c:pt>
                <c:pt idx="79">
                  <c:v>-3.9090938999999998</c:v>
                </c:pt>
                <c:pt idx="80">
                  <c:v>-3.948175</c:v>
                </c:pt>
                <c:pt idx="81">
                  <c:v>-3.9853271000000001</c:v>
                </c:pt>
                <c:pt idx="82">
                  <c:v>-4.0288358999999998</c:v>
                </c:pt>
                <c:pt idx="83">
                  <c:v>-4.0635395000000001</c:v>
                </c:pt>
                <c:pt idx="84">
                  <c:v>-4.0993288000000003</c:v>
                </c:pt>
                <c:pt idx="85">
                  <c:v>-4.1353302999999997</c:v>
                </c:pt>
                <c:pt idx="86">
                  <c:v>-4.1681958999999997</c:v>
                </c:pt>
                <c:pt idx="87">
                  <c:v>-4.1955567</c:v>
                </c:pt>
                <c:pt idx="88">
                  <c:v>-4.2254449999999997</c:v>
                </c:pt>
                <c:pt idx="89">
                  <c:v>-4.2563411999999996</c:v>
                </c:pt>
                <c:pt idx="90">
                  <c:v>-4.2879038999999999</c:v>
                </c:pt>
                <c:pt idx="91">
                  <c:v>-4.3252515999999996</c:v>
                </c:pt>
                <c:pt idx="92">
                  <c:v>-4.3622430999999997</c:v>
                </c:pt>
                <c:pt idx="93">
                  <c:v>-4.3952337999999997</c:v>
                </c:pt>
                <c:pt idx="94">
                  <c:v>-4.4311559000000003</c:v>
                </c:pt>
                <c:pt idx="95">
                  <c:v>-4.4743642000000001</c:v>
                </c:pt>
                <c:pt idx="96">
                  <c:v>-4.5209606999999998</c:v>
                </c:pt>
                <c:pt idx="97">
                  <c:v>-4.5736129999999999</c:v>
                </c:pt>
                <c:pt idx="98">
                  <c:v>-4.6138111000000004</c:v>
                </c:pt>
                <c:pt idx="99">
                  <c:v>-4.6496956000000003</c:v>
                </c:pt>
                <c:pt idx="100">
                  <c:v>-4.6823629000000002</c:v>
                </c:pt>
                <c:pt idx="101">
                  <c:v>-4.7364913</c:v>
                </c:pt>
                <c:pt idx="102">
                  <c:v>-4.7855286000000001</c:v>
                </c:pt>
                <c:pt idx="103">
                  <c:v>-4.8181399999999996</c:v>
                </c:pt>
                <c:pt idx="104">
                  <c:v>-4.8478148000000001</c:v>
                </c:pt>
                <c:pt idx="105">
                  <c:v>-4.8811093000000003</c:v>
                </c:pt>
                <c:pt idx="106">
                  <c:v>-4.9133562</c:v>
                </c:pt>
                <c:pt idx="107">
                  <c:v>-4.9488253999999996</c:v>
                </c:pt>
                <c:pt idx="108">
                  <c:v>-4.9839528</c:v>
                </c:pt>
                <c:pt idx="109">
                  <c:v>-5.0154170000000002</c:v>
                </c:pt>
                <c:pt idx="110">
                  <c:v>-5.0526169000000003</c:v>
                </c:pt>
                <c:pt idx="111">
                  <c:v>-5.0861913000000003</c:v>
                </c:pt>
                <c:pt idx="112">
                  <c:v>-5.1279979000000004</c:v>
                </c:pt>
                <c:pt idx="113">
                  <c:v>-5.1726861</c:v>
                </c:pt>
                <c:pt idx="114">
                  <c:v>-5.2243225000000004</c:v>
                </c:pt>
                <c:pt idx="115">
                  <c:v>-5.2615920999999997</c:v>
                </c:pt>
                <c:pt idx="116">
                  <c:v>-5.3337367999999996</c:v>
                </c:pt>
                <c:pt idx="117">
                  <c:v>-5.3889300999999996</c:v>
                </c:pt>
                <c:pt idx="118">
                  <c:v>-5.4242974999999998</c:v>
                </c:pt>
                <c:pt idx="119">
                  <c:v>-5.4534674000000001</c:v>
                </c:pt>
                <c:pt idx="120">
                  <c:v>-5.4769259999999997</c:v>
                </c:pt>
                <c:pt idx="121">
                  <c:v>-5.5044304000000004</c:v>
                </c:pt>
                <c:pt idx="122">
                  <c:v>-5.5321154000000003</c:v>
                </c:pt>
                <c:pt idx="123">
                  <c:v>-5.5578766999999996</c:v>
                </c:pt>
                <c:pt idx="124">
                  <c:v>-5.5887213999999998</c:v>
                </c:pt>
                <c:pt idx="125">
                  <c:v>-5.6146452</c:v>
                </c:pt>
                <c:pt idx="126">
                  <c:v>-5.6495765999999996</c:v>
                </c:pt>
                <c:pt idx="127">
                  <c:v>-5.6864419000000002</c:v>
                </c:pt>
                <c:pt idx="128">
                  <c:v>-5.7237527000000004</c:v>
                </c:pt>
                <c:pt idx="129">
                  <c:v>-5.7658192000000001</c:v>
                </c:pt>
                <c:pt idx="130">
                  <c:v>-5.8133922</c:v>
                </c:pt>
                <c:pt idx="131">
                  <c:v>-5.8665779999999996</c:v>
                </c:pt>
                <c:pt idx="132">
                  <c:v>-5.9165992999999997</c:v>
                </c:pt>
                <c:pt idx="133">
                  <c:v>-5.9734183999999999</c:v>
                </c:pt>
                <c:pt idx="134">
                  <c:v>-6.0257768</c:v>
                </c:pt>
                <c:pt idx="135">
                  <c:v>-6.0773714999999999</c:v>
                </c:pt>
                <c:pt idx="136">
                  <c:v>-6.1190296000000002</c:v>
                </c:pt>
                <c:pt idx="137">
                  <c:v>-6.1526752</c:v>
                </c:pt>
                <c:pt idx="138">
                  <c:v>-6.1778161999999996</c:v>
                </c:pt>
                <c:pt idx="139">
                  <c:v>-6.2131445000000003</c:v>
                </c:pt>
                <c:pt idx="140">
                  <c:v>-6.2537265</c:v>
                </c:pt>
                <c:pt idx="141">
                  <c:v>-6.2920337999999996</c:v>
                </c:pt>
                <c:pt idx="142">
                  <c:v>-6.3250139000000001</c:v>
                </c:pt>
                <c:pt idx="143">
                  <c:v>-6.3536568000000004</c:v>
                </c:pt>
                <c:pt idx="144">
                  <c:v>-6.3812525000000004</c:v>
                </c:pt>
                <c:pt idx="145">
                  <c:v>-6.4178275999999999</c:v>
                </c:pt>
                <c:pt idx="146">
                  <c:v>-6.4513344000000004</c:v>
                </c:pt>
                <c:pt idx="147">
                  <c:v>-6.4805026999999997</c:v>
                </c:pt>
                <c:pt idx="148">
                  <c:v>-6.5142534999999997</c:v>
                </c:pt>
                <c:pt idx="149">
                  <c:v>-6.5512386999999999</c:v>
                </c:pt>
                <c:pt idx="150">
                  <c:v>-6.5972816999999999</c:v>
                </c:pt>
                <c:pt idx="151">
                  <c:v>-6.6421035000000002</c:v>
                </c:pt>
                <c:pt idx="152">
                  <c:v>-6.6876923000000001</c:v>
                </c:pt>
                <c:pt idx="153">
                  <c:v>-6.7305013000000002</c:v>
                </c:pt>
                <c:pt idx="154">
                  <c:v>-6.7636757000000003</c:v>
                </c:pt>
                <c:pt idx="155">
                  <c:v>-6.7943284000000004</c:v>
                </c:pt>
                <c:pt idx="156">
                  <c:v>-6.8357903000000002</c:v>
                </c:pt>
                <c:pt idx="157">
                  <c:v>-6.8753348000000001</c:v>
                </c:pt>
                <c:pt idx="158">
                  <c:v>-6.9144334000000001</c:v>
                </c:pt>
                <c:pt idx="159">
                  <c:v>-6.9608125000000003</c:v>
                </c:pt>
                <c:pt idx="160">
                  <c:v>-7.0119794000000004</c:v>
                </c:pt>
                <c:pt idx="161">
                  <c:v>-7.0631686</c:v>
                </c:pt>
                <c:pt idx="162">
                  <c:v>-7.1066050000000001</c:v>
                </c:pt>
                <c:pt idx="163">
                  <c:v>-7.1404531000000002</c:v>
                </c:pt>
                <c:pt idx="164">
                  <c:v>-7.1687719999999997</c:v>
                </c:pt>
                <c:pt idx="165">
                  <c:v>-7.2086629999999996</c:v>
                </c:pt>
                <c:pt idx="166">
                  <c:v>-7.2479031999999997</c:v>
                </c:pt>
                <c:pt idx="167">
                  <c:v>-7.2916607999999998</c:v>
                </c:pt>
                <c:pt idx="168">
                  <c:v>-7.3316268000000004</c:v>
                </c:pt>
                <c:pt idx="169">
                  <c:v>-7.3646010999999998</c:v>
                </c:pt>
                <c:pt idx="170">
                  <c:v>-7.3932606999999999</c:v>
                </c:pt>
                <c:pt idx="171">
                  <c:v>-7.4233045999999998</c:v>
                </c:pt>
                <c:pt idx="172">
                  <c:v>-7.4508260000000002</c:v>
                </c:pt>
                <c:pt idx="173">
                  <c:v>-7.476089</c:v>
                </c:pt>
                <c:pt idx="174">
                  <c:v>-7.4978465999999999</c:v>
                </c:pt>
                <c:pt idx="175">
                  <c:v>-7.5155767000000004</c:v>
                </c:pt>
                <c:pt idx="176">
                  <c:v>-7.5365824999999997</c:v>
                </c:pt>
                <c:pt idx="177">
                  <c:v>-7.5637584999999996</c:v>
                </c:pt>
                <c:pt idx="178">
                  <c:v>-7.604889</c:v>
                </c:pt>
                <c:pt idx="179">
                  <c:v>-7.6616312999999998</c:v>
                </c:pt>
                <c:pt idx="180">
                  <c:v>-7.7272940999999999</c:v>
                </c:pt>
                <c:pt idx="181">
                  <c:v>-7.7774432999999998</c:v>
                </c:pt>
                <c:pt idx="182">
                  <c:v>-7.9023351999999996</c:v>
                </c:pt>
                <c:pt idx="183">
                  <c:v>-7.9822654000000002</c:v>
                </c:pt>
                <c:pt idx="184">
                  <c:v>-8.0517950999999996</c:v>
                </c:pt>
                <c:pt idx="185">
                  <c:v>-8.1106478000000006</c:v>
                </c:pt>
                <c:pt idx="186">
                  <c:v>-8.1747095999999999</c:v>
                </c:pt>
                <c:pt idx="187">
                  <c:v>-8.2530582999999993</c:v>
                </c:pt>
                <c:pt idx="188">
                  <c:v>-8.3438152999999993</c:v>
                </c:pt>
                <c:pt idx="189">
                  <c:v>-8.4667747999999996</c:v>
                </c:pt>
                <c:pt idx="190">
                  <c:v>-8.6986860999999998</c:v>
                </c:pt>
                <c:pt idx="191">
                  <c:v>-9.0503560000000007</c:v>
                </c:pt>
                <c:pt idx="192">
                  <c:v>-9.2301400000000005</c:v>
                </c:pt>
                <c:pt idx="193">
                  <c:v>-9.3864497</c:v>
                </c:pt>
                <c:pt idx="194">
                  <c:v>-9.5370351000000007</c:v>
                </c:pt>
                <c:pt idx="195">
                  <c:v>-9.6145504000000006</c:v>
                </c:pt>
                <c:pt idx="196">
                  <c:v>-9.6647487999999999</c:v>
                </c:pt>
                <c:pt idx="197">
                  <c:v>-9.7301125000000006</c:v>
                </c:pt>
                <c:pt idx="198">
                  <c:v>-9.8128592000000001</c:v>
                </c:pt>
                <c:pt idx="199">
                  <c:v>-9.8691367000000003</c:v>
                </c:pt>
                <c:pt idx="200">
                  <c:v>-9.9269283999999995</c:v>
                </c:pt>
                <c:pt idx="201">
                  <c:v>-9.9764128999999997</c:v>
                </c:pt>
                <c:pt idx="202">
                  <c:v>-10.071694000000001</c:v>
                </c:pt>
                <c:pt idx="203">
                  <c:v>-10.180282</c:v>
                </c:pt>
                <c:pt idx="204">
                  <c:v>-10.291162999999999</c:v>
                </c:pt>
                <c:pt idx="205">
                  <c:v>-10.415819000000001</c:v>
                </c:pt>
                <c:pt idx="206">
                  <c:v>-10.534189</c:v>
                </c:pt>
                <c:pt idx="207">
                  <c:v>-10.649493</c:v>
                </c:pt>
                <c:pt idx="208">
                  <c:v>-10.744265</c:v>
                </c:pt>
                <c:pt idx="209">
                  <c:v>-10.819112000000001</c:v>
                </c:pt>
                <c:pt idx="210">
                  <c:v>-10.872462000000001</c:v>
                </c:pt>
                <c:pt idx="211">
                  <c:v>-10.919102000000001</c:v>
                </c:pt>
                <c:pt idx="212">
                  <c:v>-10.973609</c:v>
                </c:pt>
                <c:pt idx="213">
                  <c:v>-11.028157999999999</c:v>
                </c:pt>
                <c:pt idx="214">
                  <c:v>-11.094182</c:v>
                </c:pt>
                <c:pt idx="215">
                  <c:v>-11.164269000000001</c:v>
                </c:pt>
                <c:pt idx="216">
                  <c:v>-11.233012</c:v>
                </c:pt>
                <c:pt idx="217">
                  <c:v>-11.350344</c:v>
                </c:pt>
                <c:pt idx="218">
                  <c:v>-11.476739</c:v>
                </c:pt>
                <c:pt idx="219">
                  <c:v>-11.562198</c:v>
                </c:pt>
                <c:pt idx="220">
                  <c:v>-11.639749999999999</c:v>
                </c:pt>
                <c:pt idx="221">
                  <c:v>-11.711732</c:v>
                </c:pt>
                <c:pt idx="222">
                  <c:v>-11.789928</c:v>
                </c:pt>
                <c:pt idx="223">
                  <c:v>-11.856514000000001</c:v>
                </c:pt>
                <c:pt idx="224">
                  <c:v>-11.928583</c:v>
                </c:pt>
                <c:pt idx="225">
                  <c:v>-12.026769</c:v>
                </c:pt>
                <c:pt idx="226">
                  <c:v>-12.106139000000001</c:v>
                </c:pt>
                <c:pt idx="227">
                  <c:v>-12.196512</c:v>
                </c:pt>
                <c:pt idx="228">
                  <c:v>-12.304978</c:v>
                </c:pt>
                <c:pt idx="229">
                  <c:v>-12.390340999999999</c:v>
                </c:pt>
                <c:pt idx="230">
                  <c:v>-12.478832000000001</c:v>
                </c:pt>
                <c:pt idx="231">
                  <c:v>-12.552716</c:v>
                </c:pt>
                <c:pt idx="232">
                  <c:v>-12.623647999999999</c:v>
                </c:pt>
                <c:pt idx="233">
                  <c:v>-12.710891</c:v>
                </c:pt>
                <c:pt idx="234">
                  <c:v>-12.807563</c:v>
                </c:pt>
                <c:pt idx="235">
                  <c:v>-12.895605</c:v>
                </c:pt>
                <c:pt idx="236">
                  <c:v>-12.992459</c:v>
                </c:pt>
                <c:pt idx="237">
                  <c:v>-13.077512</c:v>
                </c:pt>
                <c:pt idx="238">
                  <c:v>-13.170785</c:v>
                </c:pt>
                <c:pt idx="239">
                  <c:v>-13.275874999999999</c:v>
                </c:pt>
                <c:pt idx="240">
                  <c:v>-13.383812000000001</c:v>
                </c:pt>
                <c:pt idx="241">
                  <c:v>-13.502321999999999</c:v>
                </c:pt>
                <c:pt idx="242">
                  <c:v>-13.624694</c:v>
                </c:pt>
                <c:pt idx="243">
                  <c:v>-13.744422999999999</c:v>
                </c:pt>
                <c:pt idx="244">
                  <c:v>-13.836429000000001</c:v>
                </c:pt>
                <c:pt idx="245">
                  <c:v>-13.909402999999999</c:v>
                </c:pt>
                <c:pt idx="246">
                  <c:v>-13.98386</c:v>
                </c:pt>
                <c:pt idx="247">
                  <c:v>-14.047879</c:v>
                </c:pt>
                <c:pt idx="248">
                  <c:v>-14.096306999999999</c:v>
                </c:pt>
                <c:pt idx="249">
                  <c:v>-14.168359000000001</c:v>
                </c:pt>
                <c:pt idx="250">
                  <c:v>-14.268214</c:v>
                </c:pt>
                <c:pt idx="251">
                  <c:v>-14.372127000000001</c:v>
                </c:pt>
                <c:pt idx="252">
                  <c:v>-14.468804</c:v>
                </c:pt>
                <c:pt idx="253">
                  <c:v>-14.585362</c:v>
                </c:pt>
                <c:pt idx="254">
                  <c:v>-14.702678000000001</c:v>
                </c:pt>
                <c:pt idx="255">
                  <c:v>-14.831175</c:v>
                </c:pt>
                <c:pt idx="256">
                  <c:v>-14.943792</c:v>
                </c:pt>
                <c:pt idx="257">
                  <c:v>-15.04468</c:v>
                </c:pt>
                <c:pt idx="258">
                  <c:v>-15.135991000000001</c:v>
                </c:pt>
                <c:pt idx="259">
                  <c:v>-15.218958000000001</c:v>
                </c:pt>
                <c:pt idx="260">
                  <c:v>-15.336442999999999</c:v>
                </c:pt>
                <c:pt idx="261">
                  <c:v>-15.511552999999999</c:v>
                </c:pt>
                <c:pt idx="262">
                  <c:v>-15.745324</c:v>
                </c:pt>
                <c:pt idx="263">
                  <c:v>-16.135767000000001</c:v>
                </c:pt>
                <c:pt idx="264" formatCode="General">
                  <c:v>-20.58</c:v>
                </c:pt>
              </c:numCache>
            </c:numRef>
          </c:xVal>
          <c:yVal>
            <c:numRef>
              <c:f>Elaborated!$N$3:$N$265</c:f>
              <c:numCache>
                <c:formatCode>0.00</c:formatCode>
                <c:ptCount val="263"/>
                <c:pt idx="0">
                  <c:v>0</c:v>
                </c:pt>
                <c:pt idx="1">
                  <c:v>0.12174359999999999</c:v>
                </c:pt>
                <c:pt idx="2">
                  <c:v>0.17862082000000001</c:v>
                </c:pt>
                <c:pt idx="3">
                  <c:v>0.25563768999999997</c:v>
                </c:pt>
                <c:pt idx="4">
                  <c:v>0.40436899999999998</c:v>
                </c:pt>
                <c:pt idx="5">
                  <c:v>0.47729553000000002</c:v>
                </c:pt>
                <c:pt idx="6">
                  <c:v>0.52480135999999999</c:v>
                </c:pt>
                <c:pt idx="7">
                  <c:v>0.58933789999999997</c:v>
                </c:pt>
                <c:pt idx="8">
                  <c:v>0.61981635999999996</c:v>
                </c:pt>
                <c:pt idx="9">
                  <c:v>0.93641414000000001</c:v>
                </c:pt>
                <c:pt idx="10">
                  <c:v>1.2338169999999999</c:v>
                </c:pt>
                <c:pt idx="11">
                  <c:v>1.3163834999999999</c:v>
                </c:pt>
                <c:pt idx="12">
                  <c:v>1.3773067000000001</c:v>
                </c:pt>
                <c:pt idx="13">
                  <c:v>1.4554404000000001</c:v>
                </c:pt>
                <c:pt idx="14">
                  <c:v>1.5966982999999999</c:v>
                </c:pt>
                <c:pt idx="15">
                  <c:v>1.7221898</c:v>
                </c:pt>
                <c:pt idx="16">
                  <c:v>1.8219771</c:v>
                </c:pt>
                <c:pt idx="17">
                  <c:v>1.9124300999999999</c:v>
                </c:pt>
                <c:pt idx="18">
                  <c:v>2.0050688999999999</c:v>
                </c:pt>
                <c:pt idx="19">
                  <c:v>2.0863550000000002</c:v>
                </c:pt>
                <c:pt idx="20">
                  <c:v>2.1762828000000001</c:v>
                </c:pt>
                <c:pt idx="21">
                  <c:v>2.2764066999999999</c:v>
                </c:pt>
                <c:pt idx="22">
                  <c:v>2.3642034999999999</c:v>
                </c:pt>
                <c:pt idx="23">
                  <c:v>2.4559932</c:v>
                </c:pt>
                <c:pt idx="24">
                  <c:v>2.5660766000000002</c:v>
                </c:pt>
                <c:pt idx="25">
                  <c:v>2.6749653000000002</c:v>
                </c:pt>
                <c:pt idx="26">
                  <c:v>2.7813614000000002</c:v>
                </c:pt>
                <c:pt idx="27">
                  <c:v>2.9880266</c:v>
                </c:pt>
                <c:pt idx="28">
                  <c:v>3.1337272999999999</c:v>
                </c:pt>
                <c:pt idx="29">
                  <c:v>3.2245566999999999</c:v>
                </c:pt>
                <c:pt idx="30">
                  <c:v>3.2986700999999998</c:v>
                </c:pt>
                <c:pt idx="31">
                  <c:v>3.3701645999999998</c:v>
                </c:pt>
                <c:pt idx="32">
                  <c:v>3.4259238000000001</c:v>
                </c:pt>
                <c:pt idx="33">
                  <c:v>3.4909734000000001</c:v>
                </c:pt>
                <c:pt idx="34">
                  <c:v>3.5607650999999998</c:v>
                </c:pt>
                <c:pt idx="35">
                  <c:v>3.6362494999999999</c:v>
                </c:pt>
                <c:pt idx="36">
                  <c:v>3.7156867</c:v>
                </c:pt>
                <c:pt idx="37">
                  <c:v>3.7759005000000001</c:v>
                </c:pt>
                <c:pt idx="38">
                  <c:v>3.8285133999999998</c:v>
                </c:pt>
                <c:pt idx="39">
                  <c:v>3.8868988</c:v>
                </c:pt>
                <c:pt idx="40">
                  <c:v>3.9606990999999998</c:v>
                </c:pt>
                <c:pt idx="41">
                  <c:v>4.0441646000000002</c:v>
                </c:pt>
                <c:pt idx="42">
                  <c:v>4.1300321000000002</c:v>
                </c:pt>
                <c:pt idx="43">
                  <c:v>4.1928381000000003</c:v>
                </c:pt>
                <c:pt idx="44">
                  <c:v>4.2620100000000001</c:v>
                </c:pt>
                <c:pt idx="45">
                  <c:v>4.3423404999999997</c:v>
                </c:pt>
                <c:pt idx="46">
                  <c:v>4.4336456000000002</c:v>
                </c:pt>
                <c:pt idx="47">
                  <c:v>4.5207288999999999</c:v>
                </c:pt>
                <c:pt idx="48">
                  <c:v>4.5917089999999998</c:v>
                </c:pt>
                <c:pt idx="49">
                  <c:v>4.6877310000000003</c:v>
                </c:pt>
                <c:pt idx="50">
                  <c:v>4.8496286</c:v>
                </c:pt>
                <c:pt idx="51">
                  <c:v>4.9598766000000003</c:v>
                </c:pt>
                <c:pt idx="52">
                  <c:v>5.0483123000000001</c:v>
                </c:pt>
                <c:pt idx="53">
                  <c:v>5.0850327999999996</c:v>
                </c:pt>
                <c:pt idx="54">
                  <c:v>5.1330830000000001</c:v>
                </c:pt>
                <c:pt idx="55">
                  <c:v>5.2308713999999998</c:v>
                </c:pt>
                <c:pt idx="56">
                  <c:v>5.4304904000000001</c:v>
                </c:pt>
                <c:pt idx="57">
                  <c:v>5.7004845</c:v>
                </c:pt>
                <c:pt idx="58">
                  <c:v>5.9526371999999999</c:v>
                </c:pt>
                <c:pt idx="59">
                  <c:v>6.1178071000000003</c:v>
                </c:pt>
                <c:pt idx="60">
                  <c:v>6.2463061</c:v>
                </c:pt>
                <c:pt idx="61">
                  <c:v>6.3698376999999997</c:v>
                </c:pt>
                <c:pt idx="62">
                  <c:v>6.4813935000000003</c:v>
                </c:pt>
                <c:pt idx="63">
                  <c:v>6.6511836999999998</c:v>
                </c:pt>
                <c:pt idx="64">
                  <c:v>6.8283601000000003</c:v>
                </c:pt>
                <c:pt idx="65">
                  <c:v>6.9716851999999996</c:v>
                </c:pt>
                <c:pt idx="66">
                  <c:v>7.1030439999999997</c:v>
                </c:pt>
                <c:pt idx="67">
                  <c:v>7.2125572</c:v>
                </c:pt>
                <c:pt idx="68">
                  <c:v>7.2608182000000001</c:v>
                </c:pt>
                <c:pt idx="69">
                  <c:v>7.4247112</c:v>
                </c:pt>
                <c:pt idx="70">
                  <c:v>7.7950013</c:v>
                </c:pt>
                <c:pt idx="71">
                  <c:v>8.0137456999999994</c:v>
                </c:pt>
                <c:pt idx="72">
                  <c:v>8.1285156999999995</c:v>
                </c:pt>
                <c:pt idx="73">
                  <c:v>8.2437509999999996</c:v>
                </c:pt>
                <c:pt idx="74">
                  <c:v>8.3588810000000002</c:v>
                </c:pt>
                <c:pt idx="75">
                  <c:v>8.4733972000000009</c:v>
                </c:pt>
                <c:pt idx="76">
                  <c:v>8.6003918000000006</c:v>
                </c:pt>
                <c:pt idx="77">
                  <c:v>8.7078369000000002</c:v>
                </c:pt>
                <c:pt idx="78">
                  <c:v>8.7976095999999995</c:v>
                </c:pt>
                <c:pt idx="79">
                  <c:v>8.884385</c:v>
                </c:pt>
                <c:pt idx="80">
                  <c:v>9.0028313000000004</c:v>
                </c:pt>
                <c:pt idx="81">
                  <c:v>9.1109410000000004</c:v>
                </c:pt>
                <c:pt idx="82">
                  <c:v>9.2210257999999996</c:v>
                </c:pt>
                <c:pt idx="83">
                  <c:v>9.3275688999999993</c:v>
                </c:pt>
                <c:pt idx="84">
                  <c:v>9.4301622999999992</c:v>
                </c:pt>
                <c:pt idx="85">
                  <c:v>9.5289801000000001</c:v>
                </c:pt>
                <c:pt idx="86">
                  <c:v>9.6266703000000007</c:v>
                </c:pt>
                <c:pt idx="87">
                  <c:v>9.7103192000000007</c:v>
                </c:pt>
                <c:pt idx="88">
                  <c:v>9.7998901000000007</c:v>
                </c:pt>
                <c:pt idx="89">
                  <c:v>9.8895219000000001</c:v>
                </c:pt>
                <c:pt idx="90">
                  <c:v>9.9953772999999995</c:v>
                </c:pt>
                <c:pt idx="91">
                  <c:v>10.110726</c:v>
                </c:pt>
                <c:pt idx="92">
                  <c:v>10.207687</c:v>
                </c:pt>
                <c:pt idx="93">
                  <c:v>10.305161999999999</c:v>
                </c:pt>
                <c:pt idx="94">
                  <c:v>10.419392</c:v>
                </c:pt>
                <c:pt idx="95">
                  <c:v>10.545327</c:v>
                </c:pt>
                <c:pt idx="96">
                  <c:v>10.681039</c:v>
                </c:pt>
                <c:pt idx="97">
                  <c:v>10.824871999999999</c:v>
                </c:pt>
                <c:pt idx="98">
                  <c:v>10.937487000000001</c:v>
                </c:pt>
                <c:pt idx="99">
                  <c:v>11.038897</c:v>
                </c:pt>
                <c:pt idx="100">
                  <c:v>11.11697</c:v>
                </c:pt>
                <c:pt idx="101">
                  <c:v>11.275449999999999</c:v>
                </c:pt>
                <c:pt idx="102">
                  <c:v>11.400274</c:v>
                </c:pt>
                <c:pt idx="103">
                  <c:v>11.478657</c:v>
                </c:pt>
                <c:pt idx="104">
                  <c:v>11.565372</c:v>
                </c:pt>
                <c:pt idx="105">
                  <c:v>11.659121000000001</c:v>
                </c:pt>
                <c:pt idx="106">
                  <c:v>11.747203000000001</c:v>
                </c:pt>
                <c:pt idx="107">
                  <c:v>11.847611000000001</c:v>
                </c:pt>
                <c:pt idx="108">
                  <c:v>11.931778</c:v>
                </c:pt>
                <c:pt idx="109">
                  <c:v>12.014296999999999</c:v>
                </c:pt>
                <c:pt idx="110">
                  <c:v>12.105244000000001</c:v>
                </c:pt>
                <c:pt idx="111">
                  <c:v>12.194570000000001</c:v>
                </c:pt>
                <c:pt idx="112">
                  <c:v>12.307366999999999</c:v>
                </c:pt>
                <c:pt idx="113">
                  <c:v>12.423474000000001</c:v>
                </c:pt>
                <c:pt idx="114">
                  <c:v>12.56081</c:v>
                </c:pt>
                <c:pt idx="115">
                  <c:v>12.656272</c:v>
                </c:pt>
                <c:pt idx="116">
                  <c:v>12.852069999999999</c:v>
                </c:pt>
                <c:pt idx="117">
                  <c:v>12.962033999999999</c:v>
                </c:pt>
                <c:pt idx="118">
                  <c:v>13.037697</c:v>
                </c:pt>
                <c:pt idx="119">
                  <c:v>13.091737999999999</c:v>
                </c:pt>
                <c:pt idx="120">
                  <c:v>13.13288</c:v>
                </c:pt>
                <c:pt idx="121">
                  <c:v>13.181929</c:v>
                </c:pt>
                <c:pt idx="122">
                  <c:v>13.243228</c:v>
                </c:pt>
                <c:pt idx="123">
                  <c:v>13.303577000000001</c:v>
                </c:pt>
                <c:pt idx="124">
                  <c:v>13.372964</c:v>
                </c:pt>
                <c:pt idx="125">
                  <c:v>13.435259</c:v>
                </c:pt>
                <c:pt idx="126">
                  <c:v>13.502727</c:v>
                </c:pt>
                <c:pt idx="127">
                  <c:v>13.599637</c:v>
                </c:pt>
                <c:pt idx="128">
                  <c:v>13.692121999999999</c:v>
                </c:pt>
                <c:pt idx="129">
                  <c:v>13.801812</c:v>
                </c:pt>
                <c:pt idx="130">
                  <c:v>13.932605000000001</c:v>
                </c:pt>
                <c:pt idx="131">
                  <c:v>14.060199000000001</c:v>
                </c:pt>
                <c:pt idx="132">
                  <c:v>14.185112999999999</c:v>
                </c:pt>
                <c:pt idx="133">
                  <c:v>14.310460000000001</c:v>
                </c:pt>
                <c:pt idx="134">
                  <c:v>14.435669000000001</c:v>
                </c:pt>
                <c:pt idx="135">
                  <c:v>14.544214999999999</c:v>
                </c:pt>
                <c:pt idx="136">
                  <c:v>14.628022</c:v>
                </c:pt>
                <c:pt idx="137">
                  <c:v>14.696467999999999</c:v>
                </c:pt>
                <c:pt idx="138">
                  <c:v>14.749993</c:v>
                </c:pt>
                <c:pt idx="139">
                  <c:v>14.840661000000001</c:v>
                </c:pt>
                <c:pt idx="140">
                  <c:v>14.936157</c:v>
                </c:pt>
                <c:pt idx="141">
                  <c:v>15.022314</c:v>
                </c:pt>
                <c:pt idx="142">
                  <c:v>15.101177</c:v>
                </c:pt>
                <c:pt idx="143">
                  <c:v>15.165049</c:v>
                </c:pt>
                <c:pt idx="144">
                  <c:v>15.240316999999999</c:v>
                </c:pt>
                <c:pt idx="145">
                  <c:v>15.332518</c:v>
                </c:pt>
                <c:pt idx="146">
                  <c:v>15.407451999999999</c:v>
                </c:pt>
                <c:pt idx="147">
                  <c:v>15.479786000000001</c:v>
                </c:pt>
                <c:pt idx="148">
                  <c:v>15.57184</c:v>
                </c:pt>
                <c:pt idx="149">
                  <c:v>15.670329000000001</c:v>
                </c:pt>
                <c:pt idx="150">
                  <c:v>15.79344</c:v>
                </c:pt>
                <c:pt idx="151">
                  <c:v>15.914797999999999</c:v>
                </c:pt>
                <c:pt idx="152">
                  <c:v>16.027809000000001</c:v>
                </c:pt>
                <c:pt idx="153">
                  <c:v>16.137053000000002</c:v>
                </c:pt>
                <c:pt idx="154">
                  <c:v>16.219801</c:v>
                </c:pt>
                <c:pt idx="155">
                  <c:v>16.299472000000002</c:v>
                </c:pt>
                <c:pt idx="156">
                  <c:v>16.399042000000001</c:v>
                </c:pt>
                <c:pt idx="157">
                  <c:v>16.504014000000002</c:v>
                </c:pt>
                <c:pt idx="158">
                  <c:v>16.606860000000001</c:v>
                </c:pt>
                <c:pt idx="159">
                  <c:v>16.740148999999999</c:v>
                </c:pt>
                <c:pt idx="160">
                  <c:v>16.869634999999999</c:v>
                </c:pt>
                <c:pt idx="161">
                  <c:v>17.009981</c:v>
                </c:pt>
                <c:pt idx="162">
                  <c:v>17.11721</c:v>
                </c:pt>
                <c:pt idx="163">
                  <c:v>17.192387</c:v>
                </c:pt>
                <c:pt idx="164">
                  <c:v>17.265647000000001</c:v>
                </c:pt>
                <c:pt idx="165">
                  <c:v>17.371303000000001</c:v>
                </c:pt>
                <c:pt idx="166">
                  <c:v>17.473047000000001</c:v>
                </c:pt>
                <c:pt idx="167">
                  <c:v>17.58371</c:v>
                </c:pt>
                <c:pt idx="168">
                  <c:v>17.674358000000002</c:v>
                </c:pt>
                <c:pt idx="169">
                  <c:v>17.757019</c:v>
                </c:pt>
                <c:pt idx="170">
                  <c:v>17.824824</c:v>
                </c:pt>
                <c:pt idx="171">
                  <c:v>17.896946</c:v>
                </c:pt>
                <c:pt idx="172">
                  <c:v>17.948091000000002</c:v>
                </c:pt>
                <c:pt idx="173">
                  <c:v>18.006364000000001</c:v>
                </c:pt>
                <c:pt idx="174">
                  <c:v>18.044974</c:v>
                </c:pt>
                <c:pt idx="175">
                  <c:v>18.079032000000002</c:v>
                </c:pt>
                <c:pt idx="176">
                  <c:v>18.136682</c:v>
                </c:pt>
                <c:pt idx="177">
                  <c:v>18.197696000000001</c:v>
                </c:pt>
                <c:pt idx="178">
                  <c:v>18.309063999999999</c:v>
                </c:pt>
                <c:pt idx="179">
                  <c:v>18.458093999999999</c:v>
                </c:pt>
                <c:pt idx="180">
                  <c:v>18.637471000000001</c:v>
                </c:pt>
                <c:pt idx="181">
                  <c:v>18.7181</c:v>
                </c:pt>
                <c:pt idx="182">
                  <c:v>19.062252999999998</c:v>
                </c:pt>
                <c:pt idx="183">
                  <c:v>19.212928000000002</c:v>
                </c:pt>
                <c:pt idx="184">
                  <c:v>19.313310000000001</c:v>
                </c:pt>
                <c:pt idx="185">
                  <c:v>19.388921</c:v>
                </c:pt>
                <c:pt idx="186">
                  <c:v>19.445858000000001</c:v>
                </c:pt>
                <c:pt idx="187">
                  <c:v>19.526236000000001</c:v>
                </c:pt>
                <c:pt idx="188">
                  <c:v>19.603777999999998</c:v>
                </c:pt>
                <c:pt idx="189">
                  <c:v>19.675297</c:v>
                </c:pt>
                <c:pt idx="190">
                  <c:v>19.676825000000001</c:v>
                </c:pt>
                <c:pt idx="191">
                  <c:v>19.905925</c:v>
                </c:pt>
                <c:pt idx="192">
                  <c:v>20.081098000000001</c:v>
                </c:pt>
                <c:pt idx="193">
                  <c:v>20.256581000000001</c:v>
                </c:pt>
                <c:pt idx="194">
                  <c:v>20.477222000000001</c:v>
                </c:pt>
                <c:pt idx="195">
                  <c:v>20.626594000000001</c:v>
                </c:pt>
                <c:pt idx="196">
                  <c:v>20.725791000000001</c:v>
                </c:pt>
                <c:pt idx="197">
                  <c:v>20.895344000000001</c:v>
                </c:pt>
                <c:pt idx="198">
                  <c:v>21.087821999999999</c:v>
                </c:pt>
                <c:pt idx="199">
                  <c:v>21.230363000000001</c:v>
                </c:pt>
                <c:pt idx="200">
                  <c:v>21.330375</c:v>
                </c:pt>
                <c:pt idx="201">
                  <c:v>21.467697000000001</c:v>
                </c:pt>
                <c:pt idx="202">
                  <c:v>21.709244000000002</c:v>
                </c:pt>
                <c:pt idx="203">
                  <c:v>21.957816000000001</c:v>
                </c:pt>
                <c:pt idx="204">
                  <c:v>22.235268999999999</c:v>
                </c:pt>
                <c:pt idx="205">
                  <c:v>22.497443000000001</c:v>
                </c:pt>
                <c:pt idx="206">
                  <c:v>22.767977999999999</c:v>
                </c:pt>
                <c:pt idx="207">
                  <c:v>23.008565000000001</c:v>
                </c:pt>
                <c:pt idx="208">
                  <c:v>23.167822000000001</c:v>
                </c:pt>
                <c:pt idx="209">
                  <c:v>23.295266999999999</c:v>
                </c:pt>
                <c:pt idx="210">
                  <c:v>23.387962000000002</c:v>
                </c:pt>
                <c:pt idx="211">
                  <c:v>23.490898999999999</c:v>
                </c:pt>
                <c:pt idx="212">
                  <c:v>23.589980000000001</c:v>
                </c:pt>
                <c:pt idx="213">
                  <c:v>23.7136</c:v>
                </c:pt>
                <c:pt idx="214">
                  <c:v>23.844863</c:v>
                </c:pt>
                <c:pt idx="215">
                  <c:v>23.988583999999999</c:v>
                </c:pt>
                <c:pt idx="216">
                  <c:v>24.164671999999999</c:v>
                </c:pt>
                <c:pt idx="217">
                  <c:v>24.415182999999999</c:v>
                </c:pt>
                <c:pt idx="218">
                  <c:v>24.665977999999999</c:v>
                </c:pt>
                <c:pt idx="219">
                  <c:v>24.846784</c:v>
                </c:pt>
                <c:pt idx="220">
                  <c:v>24.990914</c:v>
                </c:pt>
                <c:pt idx="221">
                  <c:v>25.130984999999999</c:v>
                </c:pt>
                <c:pt idx="222">
                  <c:v>25.282715</c:v>
                </c:pt>
                <c:pt idx="223">
                  <c:v>25.401458000000002</c:v>
                </c:pt>
                <c:pt idx="224">
                  <c:v>25.541934999999999</c:v>
                </c:pt>
                <c:pt idx="225">
                  <c:v>25.751054</c:v>
                </c:pt>
                <c:pt idx="226">
                  <c:v>25.885325999999999</c:v>
                </c:pt>
                <c:pt idx="227">
                  <c:v>26.09704</c:v>
                </c:pt>
                <c:pt idx="228">
                  <c:v>26.290935999999999</c:v>
                </c:pt>
                <c:pt idx="229">
                  <c:v>26.435585</c:v>
                </c:pt>
                <c:pt idx="230">
                  <c:v>26.600128000000002</c:v>
                </c:pt>
                <c:pt idx="231">
                  <c:v>26.727495999999999</c:v>
                </c:pt>
                <c:pt idx="232">
                  <c:v>26.846157999999999</c:v>
                </c:pt>
                <c:pt idx="233">
                  <c:v>27.007702999999999</c:v>
                </c:pt>
                <c:pt idx="234">
                  <c:v>27.195008000000001</c:v>
                </c:pt>
                <c:pt idx="235">
                  <c:v>27.347387999999999</c:v>
                </c:pt>
                <c:pt idx="236">
                  <c:v>27.514237000000001</c:v>
                </c:pt>
                <c:pt idx="237">
                  <c:v>27.663764</c:v>
                </c:pt>
                <c:pt idx="238">
                  <c:v>27.832405000000001</c:v>
                </c:pt>
                <c:pt idx="239">
                  <c:v>28.00675</c:v>
                </c:pt>
                <c:pt idx="240">
                  <c:v>28.173959</c:v>
                </c:pt>
                <c:pt idx="241">
                  <c:v>28.372025000000001</c:v>
                </c:pt>
                <c:pt idx="242">
                  <c:v>28.564556</c:v>
                </c:pt>
                <c:pt idx="243">
                  <c:v>28.717663999999999</c:v>
                </c:pt>
                <c:pt idx="244">
                  <c:v>28.826298999999999</c:v>
                </c:pt>
                <c:pt idx="245">
                  <c:v>28.887678999999999</c:v>
                </c:pt>
                <c:pt idx="246">
                  <c:v>28.982835000000001</c:v>
                </c:pt>
                <c:pt idx="247">
                  <c:v>29.029382999999999</c:v>
                </c:pt>
                <c:pt idx="248">
                  <c:v>29.065404000000001</c:v>
                </c:pt>
                <c:pt idx="249">
                  <c:v>29.183816</c:v>
                </c:pt>
                <c:pt idx="250">
                  <c:v>29.340021</c:v>
                </c:pt>
                <c:pt idx="251">
                  <c:v>29.460892000000001</c:v>
                </c:pt>
                <c:pt idx="252">
                  <c:v>29.575310000000002</c:v>
                </c:pt>
                <c:pt idx="253">
                  <c:v>29.709422</c:v>
                </c:pt>
                <c:pt idx="254">
                  <c:v>29.835699000000002</c:v>
                </c:pt>
                <c:pt idx="255">
                  <c:v>29.943726999999999</c:v>
                </c:pt>
                <c:pt idx="256">
                  <c:v>30.012376</c:v>
                </c:pt>
                <c:pt idx="257">
                  <c:v>30.055986999999998</c:v>
                </c:pt>
                <c:pt idx="258">
                  <c:v>30.089044999999999</c:v>
                </c:pt>
                <c:pt idx="259">
                  <c:v>30.123999999999999</c:v>
                </c:pt>
                <c:pt idx="260">
                  <c:v>30.244585000000001</c:v>
                </c:pt>
                <c:pt idx="261">
                  <c:v>30.405075</c:v>
                </c:pt>
                <c:pt idx="262">
                  <c:v>30.525490000000001</c:v>
                </c:pt>
              </c:numCache>
            </c:numRef>
          </c:yVal>
          <c:smooth val="1"/>
          <c:extLst>
            <c:ext xmlns:c16="http://schemas.microsoft.com/office/drawing/2014/chart" uri="{C3380CC4-5D6E-409C-BE32-E72D297353CC}">
              <c16:uniqueId val="{00000002-EEBC-4E21-9ABE-04A22C711E01}"/>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Elaborated!$L$3:$L$268</c:f>
              <c:numCache>
                <c:formatCode>0.00</c:formatCode>
                <c:ptCount val="266"/>
                <c:pt idx="0">
                  <c:v>0</c:v>
                </c:pt>
                <c:pt idx="1">
                  <c:v>-0.59975122000000003</c:v>
                </c:pt>
                <c:pt idx="2">
                  <c:v>-0.76410811999999995</c:v>
                </c:pt>
                <c:pt idx="3">
                  <c:v>-0.94048072000000005</c:v>
                </c:pt>
                <c:pt idx="4">
                  <c:v>-1.0467704</c:v>
                </c:pt>
                <c:pt idx="5">
                  <c:v>-1.0908975000000001</c:v>
                </c:pt>
                <c:pt idx="6">
                  <c:v>-1.1156162999999999</c:v>
                </c:pt>
                <c:pt idx="7">
                  <c:v>-1.1481047</c:v>
                </c:pt>
                <c:pt idx="8">
                  <c:v>-1.1633697999999999</c:v>
                </c:pt>
                <c:pt idx="9">
                  <c:v>-1.2918897</c:v>
                </c:pt>
                <c:pt idx="10">
                  <c:v>-1.4019881999999999</c:v>
                </c:pt>
                <c:pt idx="11">
                  <c:v>-1.4345223</c:v>
                </c:pt>
                <c:pt idx="12">
                  <c:v>-1.4584406000000001</c:v>
                </c:pt>
                <c:pt idx="13">
                  <c:v>-1.4868527</c:v>
                </c:pt>
                <c:pt idx="14">
                  <c:v>-1.5444446999999999</c:v>
                </c:pt>
                <c:pt idx="15">
                  <c:v>-1.5906712000000001</c:v>
                </c:pt>
                <c:pt idx="16">
                  <c:v>-1.6333470999999999</c:v>
                </c:pt>
                <c:pt idx="17">
                  <c:v>-1.6685132</c:v>
                </c:pt>
                <c:pt idx="18">
                  <c:v>-1.7048125000000001</c:v>
                </c:pt>
                <c:pt idx="19">
                  <c:v>-1.7310819</c:v>
                </c:pt>
                <c:pt idx="20">
                  <c:v>-1.7619621999999999</c:v>
                </c:pt>
                <c:pt idx="21">
                  <c:v>-1.7984910000000001</c:v>
                </c:pt>
                <c:pt idx="22">
                  <c:v>-1.8325564999999999</c:v>
                </c:pt>
                <c:pt idx="23">
                  <c:v>-1.8678051</c:v>
                </c:pt>
                <c:pt idx="24">
                  <c:v>-1.9041451</c:v>
                </c:pt>
                <c:pt idx="25">
                  <c:v>-1.9422474999999999</c:v>
                </c:pt>
                <c:pt idx="26">
                  <c:v>-1.9813213000000001</c:v>
                </c:pt>
                <c:pt idx="27">
                  <c:v>-2.0523511999999999</c:v>
                </c:pt>
                <c:pt idx="28">
                  <c:v>-2.1002936000000001</c:v>
                </c:pt>
                <c:pt idx="29">
                  <c:v>-2.1332578</c:v>
                </c:pt>
                <c:pt idx="30">
                  <c:v>-2.1585838000000002</c:v>
                </c:pt>
                <c:pt idx="31">
                  <c:v>-2.1845770999999998</c:v>
                </c:pt>
                <c:pt idx="32">
                  <c:v>-2.208361</c:v>
                </c:pt>
                <c:pt idx="33">
                  <c:v>-2.2278394000000001</c:v>
                </c:pt>
                <c:pt idx="34">
                  <c:v>-2.2557432999999998</c:v>
                </c:pt>
                <c:pt idx="35">
                  <c:v>-2.2809115000000002</c:v>
                </c:pt>
                <c:pt idx="36">
                  <c:v>-2.3077173000000002</c:v>
                </c:pt>
                <c:pt idx="37">
                  <c:v>-2.3303967999999999</c:v>
                </c:pt>
                <c:pt idx="38">
                  <c:v>-2.3522807000000001</c:v>
                </c:pt>
                <c:pt idx="39">
                  <c:v>-2.3742657</c:v>
                </c:pt>
                <c:pt idx="40">
                  <c:v>-2.4011708</c:v>
                </c:pt>
                <c:pt idx="41">
                  <c:v>-2.4306637000000002</c:v>
                </c:pt>
                <c:pt idx="42">
                  <c:v>-2.4599471999999998</c:v>
                </c:pt>
                <c:pt idx="43">
                  <c:v>-2.4813480999999999</c:v>
                </c:pt>
                <c:pt idx="44">
                  <c:v>-2.5032980999999999</c:v>
                </c:pt>
                <c:pt idx="45">
                  <c:v>-2.5309620000000002</c:v>
                </c:pt>
                <c:pt idx="46">
                  <c:v>-2.5582600000000002</c:v>
                </c:pt>
                <c:pt idx="47">
                  <c:v>-2.5892776</c:v>
                </c:pt>
                <c:pt idx="48">
                  <c:v>-2.6139223</c:v>
                </c:pt>
                <c:pt idx="49">
                  <c:v>-2.6439530000000002</c:v>
                </c:pt>
                <c:pt idx="50">
                  <c:v>-2.7019142999999999</c:v>
                </c:pt>
                <c:pt idx="51">
                  <c:v>-2.7391089000000002</c:v>
                </c:pt>
                <c:pt idx="52">
                  <c:v>-2.7712945000000002</c:v>
                </c:pt>
                <c:pt idx="53">
                  <c:v>-2.7932494999999999</c:v>
                </c:pt>
                <c:pt idx="54">
                  <c:v>-2.8046563999999998</c:v>
                </c:pt>
                <c:pt idx="55">
                  <c:v>-2.8468642000000002</c:v>
                </c:pt>
                <c:pt idx="56">
                  <c:v>-2.9062825999999999</c:v>
                </c:pt>
                <c:pt idx="57">
                  <c:v>-2.9939322000000002</c:v>
                </c:pt>
                <c:pt idx="58">
                  <c:v>-3.0742695000000002</c:v>
                </c:pt>
                <c:pt idx="59">
                  <c:v>-3.1300614000000002</c:v>
                </c:pt>
                <c:pt idx="60">
                  <c:v>-3.1709214000000001</c:v>
                </c:pt>
                <c:pt idx="61">
                  <c:v>-3.2132358000000001</c:v>
                </c:pt>
                <c:pt idx="62">
                  <c:v>-3.2503791999999998</c:v>
                </c:pt>
                <c:pt idx="63">
                  <c:v>-3.3062770000000001</c:v>
                </c:pt>
                <c:pt idx="64">
                  <c:v>-3.3648365</c:v>
                </c:pt>
                <c:pt idx="65">
                  <c:v>-3.4136579999999999</c:v>
                </c:pt>
                <c:pt idx="66">
                  <c:v>-3.4556884000000001</c:v>
                </c:pt>
                <c:pt idx="67">
                  <c:v>-3.4937372</c:v>
                </c:pt>
                <c:pt idx="68">
                  <c:v>-3.5110399999999999</c:v>
                </c:pt>
                <c:pt idx="69">
                  <c:v>-3.5546494000000002</c:v>
                </c:pt>
                <c:pt idx="70">
                  <c:v>-3.6845761000000001</c:v>
                </c:pt>
                <c:pt idx="71">
                  <c:v>-3.7613063000000002</c:v>
                </c:pt>
                <c:pt idx="72">
                  <c:v>-3.800935</c:v>
                </c:pt>
                <c:pt idx="73">
                  <c:v>-3.8367925000000001</c:v>
                </c:pt>
                <c:pt idx="74">
                  <c:v>-3.8785663000000001</c:v>
                </c:pt>
                <c:pt idx="75">
                  <c:v>-3.9176180999999999</c:v>
                </c:pt>
                <c:pt idx="76">
                  <c:v>-3.9609643000000001</c:v>
                </c:pt>
                <c:pt idx="77">
                  <c:v>-3.9979703999999998</c:v>
                </c:pt>
                <c:pt idx="78">
                  <c:v>-4.0273358000000004</c:v>
                </c:pt>
                <c:pt idx="79">
                  <c:v>-4.0548282000000002</c:v>
                </c:pt>
                <c:pt idx="80">
                  <c:v>-4.0959650999999999</c:v>
                </c:pt>
                <c:pt idx="81">
                  <c:v>-4.1329621000000003</c:v>
                </c:pt>
                <c:pt idx="82">
                  <c:v>-4.1674842999999999</c:v>
                </c:pt>
                <c:pt idx="83">
                  <c:v>-4.2039052999999997</c:v>
                </c:pt>
                <c:pt idx="84">
                  <c:v>-4.2354311999999998</c:v>
                </c:pt>
                <c:pt idx="85">
                  <c:v>-4.2711531999999997</c:v>
                </c:pt>
                <c:pt idx="86">
                  <c:v>-4.3086422999999998</c:v>
                </c:pt>
                <c:pt idx="87">
                  <c:v>-4.3368829</c:v>
                </c:pt>
                <c:pt idx="88">
                  <c:v>-4.3632384999999996</c:v>
                </c:pt>
                <c:pt idx="89">
                  <c:v>-4.3943190000000003</c:v>
                </c:pt>
                <c:pt idx="90">
                  <c:v>-4.4296660000000001</c:v>
                </c:pt>
                <c:pt idx="91">
                  <c:v>-4.4633691000000004</c:v>
                </c:pt>
                <c:pt idx="92">
                  <c:v>-4.5006602999999998</c:v>
                </c:pt>
                <c:pt idx="93">
                  <c:v>-4.5385662</c:v>
                </c:pt>
                <c:pt idx="94">
                  <c:v>-4.5776196999999996</c:v>
                </c:pt>
                <c:pt idx="95">
                  <c:v>-4.6169285000000002</c:v>
                </c:pt>
                <c:pt idx="96">
                  <c:v>-4.6691253000000001</c:v>
                </c:pt>
                <c:pt idx="97">
                  <c:v>-4.7168957000000002</c:v>
                </c:pt>
                <c:pt idx="98">
                  <c:v>-4.7569293999999998</c:v>
                </c:pt>
                <c:pt idx="99">
                  <c:v>-4.7955179000000001</c:v>
                </c:pt>
                <c:pt idx="100">
                  <c:v>-4.8254615000000003</c:v>
                </c:pt>
                <c:pt idx="101">
                  <c:v>-4.8732370999999999</c:v>
                </c:pt>
                <c:pt idx="102">
                  <c:v>-4.9156190999999998</c:v>
                </c:pt>
                <c:pt idx="103">
                  <c:v>-4.9504161</c:v>
                </c:pt>
                <c:pt idx="104">
                  <c:v>-4.9770076999999997</c:v>
                </c:pt>
                <c:pt idx="105">
                  <c:v>-5.0091580000000002</c:v>
                </c:pt>
                <c:pt idx="106">
                  <c:v>-5.0443771000000002</c:v>
                </c:pt>
                <c:pt idx="107">
                  <c:v>-5.0796022000000001</c:v>
                </c:pt>
                <c:pt idx="108">
                  <c:v>-5.1116244999999996</c:v>
                </c:pt>
                <c:pt idx="109">
                  <c:v>-5.1387618000000002</c:v>
                </c:pt>
                <c:pt idx="110">
                  <c:v>-5.1688628000000003</c:v>
                </c:pt>
                <c:pt idx="111">
                  <c:v>-5.2051024999999997</c:v>
                </c:pt>
                <c:pt idx="112">
                  <c:v>-5.2441214</c:v>
                </c:pt>
                <c:pt idx="113">
                  <c:v>-5.2834396999999997</c:v>
                </c:pt>
                <c:pt idx="114">
                  <c:v>-5.3315862999999997</c:v>
                </c:pt>
                <c:pt idx="115">
                  <c:v>-5.3631970999999998</c:v>
                </c:pt>
                <c:pt idx="116">
                  <c:v>-5.4262867000000004</c:v>
                </c:pt>
                <c:pt idx="117">
                  <c:v>-5.4740266000000002</c:v>
                </c:pt>
                <c:pt idx="118">
                  <c:v>-5.5033133000000003</c:v>
                </c:pt>
                <c:pt idx="119">
                  <c:v>-5.5270944999999996</c:v>
                </c:pt>
                <c:pt idx="120">
                  <c:v>-5.5441925999999997</c:v>
                </c:pt>
                <c:pt idx="121">
                  <c:v>-5.5673209999999997</c:v>
                </c:pt>
                <c:pt idx="122">
                  <c:v>-5.5912864000000004</c:v>
                </c:pt>
                <c:pt idx="123">
                  <c:v>-5.6135368999999997</c:v>
                </c:pt>
                <c:pt idx="124">
                  <c:v>-5.6405072000000001</c:v>
                </c:pt>
                <c:pt idx="125">
                  <c:v>-5.6691216000000004</c:v>
                </c:pt>
                <c:pt idx="126">
                  <c:v>-5.6923754999999998</c:v>
                </c:pt>
                <c:pt idx="127">
                  <c:v>-5.7221899000000001</c:v>
                </c:pt>
                <c:pt idx="128">
                  <c:v>-5.7571934999999996</c:v>
                </c:pt>
                <c:pt idx="129">
                  <c:v>-5.7954062000000004</c:v>
                </c:pt>
                <c:pt idx="130">
                  <c:v>-5.8448709000000001</c:v>
                </c:pt>
                <c:pt idx="131">
                  <c:v>-5.8923351000000004</c:v>
                </c:pt>
                <c:pt idx="132">
                  <c:v>-5.9351836999999996</c:v>
                </c:pt>
                <c:pt idx="133">
                  <c:v>-5.9842898</c:v>
                </c:pt>
                <c:pt idx="134">
                  <c:v>-6.0275239000000003</c:v>
                </c:pt>
                <c:pt idx="135">
                  <c:v>-6.0712213000000004</c:v>
                </c:pt>
                <c:pt idx="136">
                  <c:v>-6.1127947999999996</c:v>
                </c:pt>
                <c:pt idx="137">
                  <c:v>-6.1433856000000002</c:v>
                </c:pt>
                <c:pt idx="138">
                  <c:v>-6.1670762000000003</c:v>
                </c:pt>
                <c:pt idx="139">
                  <c:v>-6.1938285999999998</c:v>
                </c:pt>
                <c:pt idx="140">
                  <c:v>-6.2320112999999999</c:v>
                </c:pt>
                <c:pt idx="141">
                  <c:v>-6.2649395999999999</c:v>
                </c:pt>
                <c:pt idx="142">
                  <c:v>-6.2947582000000004</c:v>
                </c:pt>
                <c:pt idx="143">
                  <c:v>-6.3197739000000004</c:v>
                </c:pt>
                <c:pt idx="144">
                  <c:v>-6.3433485999999997</c:v>
                </c:pt>
                <c:pt idx="145">
                  <c:v>-6.3795954999999998</c:v>
                </c:pt>
                <c:pt idx="146">
                  <c:v>-6.4085220999999999</c:v>
                </c:pt>
                <c:pt idx="147">
                  <c:v>-6.4425138000000004</c:v>
                </c:pt>
                <c:pt idx="148">
                  <c:v>-6.4736314000000004</c:v>
                </c:pt>
                <c:pt idx="149">
                  <c:v>-6.5056272000000002</c:v>
                </c:pt>
                <c:pt idx="150">
                  <c:v>-6.5503710000000002</c:v>
                </c:pt>
                <c:pt idx="151">
                  <c:v>-6.5969591000000003</c:v>
                </c:pt>
                <c:pt idx="152">
                  <c:v>-6.6427654</c:v>
                </c:pt>
                <c:pt idx="153">
                  <c:v>-6.6860073</c:v>
                </c:pt>
                <c:pt idx="154">
                  <c:v>-6.7172327999999997</c:v>
                </c:pt>
                <c:pt idx="155">
                  <c:v>-6.7450026000000003</c:v>
                </c:pt>
                <c:pt idx="156">
                  <c:v>-6.7868529000000004</c:v>
                </c:pt>
                <c:pt idx="157">
                  <c:v>-6.8235313</c:v>
                </c:pt>
                <c:pt idx="158">
                  <c:v>-6.8622528999999997</c:v>
                </c:pt>
                <c:pt idx="159">
                  <c:v>-6.9082843</c:v>
                </c:pt>
                <c:pt idx="160">
                  <c:v>-6.9550770999999996</c:v>
                </c:pt>
                <c:pt idx="161">
                  <c:v>-7.0043886999999998</c:v>
                </c:pt>
                <c:pt idx="162">
                  <c:v>-7.0434546999999998</c:v>
                </c:pt>
                <c:pt idx="163">
                  <c:v>-7.0796505999999999</c:v>
                </c:pt>
                <c:pt idx="164">
                  <c:v>-7.1093536000000004</c:v>
                </c:pt>
                <c:pt idx="165">
                  <c:v>-7.1451729000000004</c:v>
                </c:pt>
                <c:pt idx="166">
                  <c:v>-7.1813056</c:v>
                </c:pt>
                <c:pt idx="167">
                  <c:v>-7.2277866</c:v>
                </c:pt>
                <c:pt idx="168">
                  <c:v>-7.2588657000000003</c:v>
                </c:pt>
                <c:pt idx="169">
                  <c:v>-7.2908549999999996</c:v>
                </c:pt>
                <c:pt idx="170">
                  <c:v>-7.3181129</c:v>
                </c:pt>
                <c:pt idx="171">
                  <c:v>-7.3499072999999999</c:v>
                </c:pt>
                <c:pt idx="172">
                  <c:v>-7.3748101000000004</c:v>
                </c:pt>
                <c:pt idx="173">
                  <c:v>-7.3993088</c:v>
                </c:pt>
                <c:pt idx="174">
                  <c:v>-7.4180703000000001</c:v>
                </c:pt>
                <c:pt idx="175">
                  <c:v>-7.4353419000000001</c:v>
                </c:pt>
                <c:pt idx="176">
                  <c:v>-7.4539333000000001</c:v>
                </c:pt>
                <c:pt idx="177">
                  <c:v>-7.4772217999999997</c:v>
                </c:pt>
                <c:pt idx="178">
                  <c:v>-7.5096457000000001</c:v>
                </c:pt>
                <c:pt idx="179">
                  <c:v>-7.5636555999999997</c:v>
                </c:pt>
                <c:pt idx="180">
                  <c:v>-7.6284264999999998</c:v>
                </c:pt>
                <c:pt idx="181">
                  <c:v>-7.6767453999999997</c:v>
                </c:pt>
                <c:pt idx="182">
                  <c:v>-7.7994770999999998</c:v>
                </c:pt>
                <c:pt idx="183">
                  <c:v>-7.8708201000000004</c:v>
                </c:pt>
                <c:pt idx="184">
                  <c:v>-7.9250211999999998</c:v>
                </c:pt>
                <c:pt idx="185">
                  <c:v>-7.9638676999999998</c:v>
                </c:pt>
                <c:pt idx="186">
                  <c:v>-8.0079542999999997</c:v>
                </c:pt>
                <c:pt idx="187">
                  <c:v>-8.0496496000000004</c:v>
                </c:pt>
                <c:pt idx="188">
                  <c:v>-8.1025533000000003</c:v>
                </c:pt>
                <c:pt idx="189">
                  <c:v>-8.1662435000000002</c:v>
                </c:pt>
                <c:pt idx="190">
                  <c:v>-8.2529540000000008</c:v>
                </c:pt>
                <c:pt idx="191">
                  <c:v>-8.4236740000000001</c:v>
                </c:pt>
                <c:pt idx="192">
                  <c:v>-8.5384452999999993</c:v>
                </c:pt>
                <c:pt idx="193">
                  <c:v>-8.6427493000000002</c:v>
                </c:pt>
                <c:pt idx="194">
                  <c:v>-8.7563768</c:v>
                </c:pt>
                <c:pt idx="195">
                  <c:v>-8.8309035999999992</c:v>
                </c:pt>
                <c:pt idx="196">
                  <c:v>-8.8841850000000004</c:v>
                </c:pt>
                <c:pt idx="197">
                  <c:v>-8.9544642000000003</c:v>
                </c:pt>
                <c:pt idx="198">
                  <c:v>-9.0470729999999993</c:v>
                </c:pt>
                <c:pt idx="199">
                  <c:v>-9.1122978999999997</c:v>
                </c:pt>
                <c:pt idx="200">
                  <c:v>-9.1768249999999991</c:v>
                </c:pt>
                <c:pt idx="201">
                  <c:v>-9.2272242999999996</c:v>
                </c:pt>
                <c:pt idx="202">
                  <c:v>-9.3356127000000004</c:v>
                </c:pt>
                <c:pt idx="203">
                  <c:v>-9.4501089</c:v>
                </c:pt>
                <c:pt idx="204">
                  <c:v>-9.5782354000000005</c:v>
                </c:pt>
                <c:pt idx="205">
                  <c:v>-9.7041605999999998</c:v>
                </c:pt>
                <c:pt idx="206">
                  <c:v>-9.8324595000000006</c:v>
                </c:pt>
                <c:pt idx="207">
                  <c:v>-9.9546308999999997</c:v>
                </c:pt>
                <c:pt idx="208">
                  <c:v>-10.056334</c:v>
                </c:pt>
                <c:pt idx="209">
                  <c:v>-10.132089000000001</c:v>
                </c:pt>
                <c:pt idx="210">
                  <c:v>-10.193327</c:v>
                </c:pt>
                <c:pt idx="211">
                  <c:v>-10.254937</c:v>
                </c:pt>
                <c:pt idx="212">
                  <c:v>-10.308745</c:v>
                </c:pt>
                <c:pt idx="213">
                  <c:v>-10.368154000000001</c:v>
                </c:pt>
                <c:pt idx="214">
                  <c:v>-10.445197</c:v>
                </c:pt>
                <c:pt idx="215">
                  <c:v>-10.522376</c:v>
                </c:pt>
                <c:pt idx="216">
                  <c:v>-10.599126</c:v>
                </c:pt>
                <c:pt idx="217">
                  <c:v>-10.729587</c:v>
                </c:pt>
                <c:pt idx="218">
                  <c:v>-10.866009</c:v>
                </c:pt>
                <c:pt idx="219">
                  <c:v>-10.962823</c:v>
                </c:pt>
                <c:pt idx="220">
                  <c:v>-11.042619</c:v>
                </c:pt>
                <c:pt idx="221">
                  <c:v>-11.125833</c:v>
                </c:pt>
                <c:pt idx="222">
                  <c:v>-11.208097</c:v>
                </c:pt>
                <c:pt idx="223">
                  <c:v>-11.280218</c:v>
                </c:pt>
                <c:pt idx="224">
                  <c:v>-11.353168999999999</c:v>
                </c:pt>
                <c:pt idx="225">
                  <c:v>-11.45496</c:v>
                </c:pt>
                <c:pt idx="226">
                  <c:v>-11.539135</c:v>
                </c:pt>
                <c:pt idx="227">
                  <c:v>-11.641036</c:v>
                </c:pt>
                <c:pt idx="228">
                  <c:v>-11.756798</c:v>
                </c:pt>
                <c:pt idx="229">
                  <c:v>-11.840878999999999</c:v>
                </c:pt>
                <c:pt idx="230">
                  <c:v>-11.94328</c:v>
                </c:pt>
                <c:pt idx="231">
                  <c:v>-12.028401000000001</c:v>
                </c:pt>
                <c:pt idx="232">
                  <c:v>-12.110616</c:v>
                </c:pt>
                <c:pt idx="233">
                  <c:v>-12.210772</c:v>
                </c:pt>
                <c:pt idx="234">
                  <c:v>-12.325963</c:v>
                </c:pt>
                <c:pt idx="235">
                  <c:v>-12.420007999999999</c:v>
                </c:pt>
                <c:pt idx="236">
                  <c:v>-12.524956</c:v>
                </c:pt>
                <c:pt idx="237">
                  <c:v>-12.625154</c:v>
                </c:pt>
                <c:pt idx="238">
                  <c:v>-12.733885000000001</c:v>
                </c:pt>
                <c:pt idx="239">
                  <c:v>-12.851454</c:v>
                </c:pt>
                <c:pt idx="240">
                  <c:v>-12.969409000000001</c:v>
                </c:pt>
                <c:pt idx="241">
                  <c:v>-13.101466</c:v>
                </c:pt>
                <c:pt idx="242">
                  <c:v>-13.230128000000001</c:v>
                </c:pt>
                <c:pt idx="243">
                  <c:v>-13.366054</c:v>
                </c:pt>
                <c:pt idx="244">
                  <c:v>-13.472706000000001</c:v>
                </c:pt>
                <c:pt idx="245">
                  <c:v>-13.564484</c:v>
                </c:pt>
                <c:pt idx="246">
                  <c:v>-13.650607000000001</c:v>
                </c:pt>
                <c:pt idx="247">
                  <c:v>-13.718028</c:v>
                </c:pt>
                <c:pt idx="248">
                  <c:v>-13.77623</c:v>
                </c:pt>
                <c:pt idx="249">
                  <c:v>-13.856844000000001</c:v>
                </c:pt>
                <c:pt idx="250">
                  <c:v>-13.962668000000001</c:v>
                </c:pt>
                <c:pt idx="251">
                  <c:v>-14.073380999999999</c:v>
                </c:pt>
                <c:pt idx="252">
                  <c:v>-14.174898000000001</c:v>
                </c:pt>
                <c:pt idx="253">
                  <c:v>-14.306302000000001</c:v>
                </c:pt>
                <c:pt idx="254">
                  <c:v>-14.433145</c:v>
                </c:pt>
                <c:pt idx="255">
                  <c:v>-14.568322</c:v>
                </c:pt>
                <c:pt idx="256">
                  <c:v>-14.690106</c:v>
                </c:pt>
                <c:pt idx="257">
                  <c:v>-14.800267</c:v>
                </c:pt>
                <c:pt idx="258">
                  <c:v>-14.888776999999999</c:v>
                </c:pt>
                <c:pt idx="259">
                  <c:v>-14.978889000000001</c:v>
                </c:pt>
                <c:pt idx="260">
                  <c:v>-15.098706999999999</c:v>
                </c:pt>
                <c:pt idx="261">
                  <c:v>-15.269234000000001</c:v>
                </c:pt>
                <c:pt idx="262">
                  <c:v>-15.511471</c:v>
                </c:pt>
                <c:pt idx="263">
                  <c:v>-15.858404999999999</c:v>
                </c:pt>
                <c:pt idx="264" formatCode="General">
                  <c:v>-20.62</c:v>
                </c:pt>
              </c:numCache>
            </c:numRef>
          </c:xVal>
          <c:yVal>
            <c:numRef>
              <c:f>Elaborated!$N$3:$N$265</c:f>
              <c:numCache>
                <c:formatCode>0.00</c:formatCode>
                <c:ptCount val="263"/>
                <c:pt idx="0">
                  <c:v>0</c:v>
                </c:pt>
                <c:pt idx="1">
                  <c:v>0.12174359999999999</c:v>
                </c:pt>
                <c:pt idx="2">
                  <c:v>0.17862082000000001</c:v>
                </c:pt>
                <c:pt idx="3">
                  <c:v>0.25563768999999997</c:v>
                </c:pt>
                <c:pt idx="4">
                  <c:v>0.40436899999999998</c:v>
                </c:pt>
                <c:pt idx="5">
                  <c:v>0.47729553000000002</c:v>
                </c:pt>
                <c:pt idx="6">
                  <c:v>0.52480135999999999</c:v>
                </c:pt>
                <c:pt idx="7">
                  <c:v>0.58933789999999997</c:v>
                </c:pt>
                <c:pt idx="8">
                  <c:v>0.61981635999999996</c:v>
                </c:pt>
                <c:pt idx="9">
                  <c:v>0.93641414000000001</c:v>
                </c:pt>
                <c:pt idx="10">
                  <c:v>1.2338169999999999</c:v>
                </c:pt>
                <c:pt idx="11">
                  <c:v>1.3163834999999999</c:v>
                </c:pt>
                <c:pt idx="12">
                  <c:v>1.3773067000000001</c:v>
                </c:pt>
                <c:pt idx="13">
                  <c:v>1.4554404000000001</c:v>
                </c:pt>
                <c:pt idx="14">
                  <c:v>1.5966982999999999</c:v>
                </c:pt>
                <c:pt idx="15">
                  <c:v>1.7221898</c:v>
                </c:pt>
                <c:pt idx="16">
                  <c:v>1.8219771</c:v>
                </c:pt>
                <c:pt idx="17">
                  <c:v>1.9124300999999999</c:v>
                </c:pt>
                <c:pt idx="18">
                  <c:v>2.0050688999999999</c:v>
                </c:pt>
                <c:pt idx="19">
                  <c:v>2.0863550000000002</c:v>
                </c:pt>
                <c:pt idx="20">
                  <c:v>2.1762828000000001</c:v>
                </c:pt>
                <c:pt idx="21">
                  <c:v>2.2764066999999999</c:v>
                </c:pt>
                <c:pt idx="22">
                  <c:v>2.3642034999999999</c:v>
                </c:pt>
                <c:pt idx="23">
                  <c:v>2.4559932</c:v>
                </c:pt>
                <c:pt idx="24">
                  <c:v>2.5660766000000002</c:v>
                </c:pt>
                <c:pt idx="25">
                  <c:v>2.6749653000000002</c:v>
                </c:pt>
                <c:pt idx="26">
                  <c:v>2.7813614000000002</c:v>
                </c:pt>
                <c:pt idx="27">
                  <c:v>2.9880266</c:v>
                </c:pt>
                <c:pt idx="28">
                  <c:v>3.1337272999999999</c:v>
                </c:pt>
                <c:pt idx="29">
                  <c:v>3.2245566999999999</c:v>
                </c:pt>
                <c:pt idx="30">
                  <c:v>3.2986700999999998</c:v>
                </c:pt>
                <c:pt idx="31">
                  <c:v>3.3701645999999998</c:v>
                </c:pt>
                <c:pt idx="32">
                  <c:v>3.4259238000000001</c:v>
                </c:pt>
                <c:pt idx="33">
                  <c:v>3.4909734000000001</c:v>
                </c:pt>
                <c:pt idx="34">
                  <c:v>3.5607650999999998</c:v>
                </c:pt>
                <c:pt idx="35">
                  <c:v>3.6362494999999999</c:v>
                </c:pt>
                <c:pt idx="36">
                  <c:v>3.7156867</c:v>
                </c:pt>
                <c:pt idx="37">
                  <c:v>3.7759005000000001</c:v>
                </c:pt>
                <c:pt idx="38">
                  <c:v>3.8285133999999998</c:v>
                </c:pt>
                <c:pt idx="39">
                  <c:v>3.8868988</c:v>
                </c:pt>
                <c:pt idx="40">
                  <c:v>3.9606990999999998</c:v>
                </c:pt>
                <c:pt idx="41">
                  <c:v>4.0441646000000002</c:v>
                </c:pt>
                <c:pt idx="42">
                  <c:v>4.1300321000000002</c:v>
                </c:pt>
                <c:pt idx="43">
                  <c:v>4.1928381000000003</c:v>
                </c:pt>
                <c:pt idx="44">
                  <c:v>4.2620100000000001</c:v>
                </c:pt>
                <c:pt idx="45">
                  <c:v>4.3423404999999997</c:v>
                </c:pt>
                <c:pt idx="46">
                  <c:v>4.4336456000000002</c:v>
                </c:pt>
                <c:pt idx="47">
                  <c:v>4.5207288999999999</c:v>
                </c:pt>
                <c:pt idx="48">
                  <c:v>4.5917089999999998</c:v>
                </c:pt>
                <c:pt idx="49">
                  <c:v>4.6877310000000003</c:v>
                </c:pt>
                <c:pt idx="50">
                  <c:v>4.8496286</c:v>
                </c:pt>
                <c:pt idx="51">
                  <c:v>4.9598766000000003</c:v>
                </c:pt>
                <c:pt idx="52">
                  <c:v>5.0483123000000001</c:v>
                </c:pt>
                <c:pt idx="53">
                  <c:v>5.0850327999999996</c:v>
                </c:pt>
                <c:pt idx="54">
                  <c:v>5.1330830000000001</c:v>
                </c:pt>
                <c:pt idx="55">
                  <c:v>5.2308713999999998</c:v>
                </c:pt>
                <c:pt idx="56">
                  <c:v>5.4304904000000001</c:v>
                </c:pt>
                <c:pt idx="57">
                  <c:v>5.7004845</c:v>
                </c:pt>
                <c:pt idx="58">
                  <c:v>5.9526371999999999</c:v>
                </c:pt>
                <c:pt idx="59">
                  <c:v>6.1178071000000003</c:v>
                </c:pt>
                <c:pt idx="60">
                  <c:v>6.2463061</c:v>
                </c:pt>
                <c:pt idx="61">
                  <c:v>6.3698376999999997</c:v>
                </c:pt>
                <c:pt idx="62">
                  <c:v>6.4813935000000003</c:v>
                </c:pt>
                <c:pt idx="63">
                  <c:v>6.6511836999999998</c:v>
                </c:pt>
                <c:pt idx="64">
                  <c:v>6.8283601000000003</c:v>
                </c:pt>
                <c:pt idx="65">
                  <c:v>6.9716851999999996</c:v>
                </c:pt>
                <c:pt idx="66">
                  <c:v>7.1030439999999997</c:v>
                </c:pt>
                <c:pt idx="67">
                  <c:v>7.2125572</c:v>
                </c:pt>
                <c:pt idx="68">
                  <c:v>7.2608182000000001</c:v>
                </c:pt>
                <c:pt idx="69">
                  <c:v>7.4247112</c:v>
                </c:pt>
                <c:pt idx="70">
                  <c:v>7.7950013</c:v>
                </c:pt>
                <c:pt idx="71">
                  <c:v>8.0137456999999994</c:v>
                </c:pt>
                <c:pt idx="72">
                  <c:v>8.1285156999999995</c:v>
                </c:pt>
                <c:pt idx="73">
                  <c:v>8.2437509999999996</c:v>
                </c:pt>
                <c:pt idx="74">
                  <c:v>8.3588810000000002</c:v>
                </c:pt>
                <c:pt idx="75">
                  <c:v>8.4733972000000009</c:v>
                </c:pt>
                <c:pt idx="76">
                  <c:v>8.6003918000000006</c:v>
                </c:pt>
                <c:pt idx="77">
                  <c:v>8.7078369000000002</c:v>
                </c:pt>
                <c:pt idx="78">
                  <c:v>8.7976095999999995</c:v>
                </c:pt>
                <c:pt idx="79">
                  <c:v>8.884385</c:v>
                </c:pt>
                <c:pt idx="80">
                  <c:v>9.0028313000000004</c:v>
                </c:pt>
                <c:pt idx="81">
                  <c:v>9.1109410000000004</c:v>
                </c:pt>
                <c:pt idx="82">
                  <c:v>9.2210257999999996</c:v>
                </c:pt>
                <c:pt idx="83">
                  <c:v>9.3275688999999993</c:v>
                </c:pt>
                <c:pt idx="84">
                  <c:v>9.4301622999999992</c:v>
                </c:pt>
                <c:pt idx="85">
                  <c:v>9.5289801000000001</c:v>
                </c:pt>
                <c:pt idx="86">
                  <c:v>9.6266703000000007</c:v>
                </c:pt>
                <c:pt idx="87">
                  <c:v>9.7103192000000007</c:v>
                </c:pt>
                <c:pt idx="88">
                  <c:v>9.7998901000000007</c:v>
                </c:pt>
                <c:pt idx="89">
                  <c:v>9.8895219000000001</c:v>
                </c:pt>
                <c:pt idx="90">
                  <c:v>9.9953772999999995</c:v>
                </c:pt>
                <c:pt idx="91">
                  <c:v>10.110726</c:v>
                </c:pt>
                <c:pt idx="92">
                  <c:v>10.207687</c:v>
                </c:pt>
                <c:pt idx="93">
                  <c:v>10.305161999999999</c:v>
                </c:pt>
                <c:pt idx="94">
                  <c:v>10.419392</c:v>
                </c:pt>
                <c:pt idx="95">
                  <c:v>10.545327</c:v>
                </c:pt>
                <c:pt idx="96">
                  <c:v>10.681039</c:v>
                </c:pt>
                <c:pt idx="97">
                  <c:v>10.824871999999999</c:v>
                </c:pt>
                <c:pt idx="98">
                  <c:v>10.937487000000001</c:v>
                </c:pt>
                <c:pt idx="99">
                  <c:v>11.038897</c:v>
                </c:pt>
                <c:pt idx="100">
                  <c:v>11.11697</c:v>
                </c:pt>
                <c:pt idx="101">
                  <c:v>11.275449999999999</c:v>
                </c:pt>
                <c:pt idx="102">
                  <c:v>11.400274</c:v>
                </c:pt>
                <c:pt idx="103">
                  <c:v>11.478657</c:v>
                </c:pt>
                <c:pt idx="104">
                  <c:v>11.565372</c:v>
                </c:pt>
                <c:pt idx="105">
                  <c:v>11.659121000000001</c:v>
                </c:pt>
                <c:pt idx="106">
                  <c:v>11.747203000000001</c:v>
                </c:pt>
                <c:pt idx="107">
                  <c:v>11.847611000000001</c:v>
                </c:pt>
                <c:pt idx="108">
                  <c:v>11.931778</c:v>
                </c:pt>
                <c:pt idx="109">
                  <c:v>12.014296999999999</c:v>
                </c:pt>
                <c:pt idx="110">
                  <c:v>12.105244000000001</c:v>
                </c:pt>
                <c:pt idx="111">
                  <c:v>12.194570000000001</c:v>
                </c:pt>
                <c:pt idx="112">
                  <c:v>12.307366999999999</c:v>
                </c:pt>
                <c:pt idx="113">
                  <c:v>12.423474000000001</c:v>
                </c:pt>
                <c:pt idx="114">
                  <c:v>12.56081</c:v>
                </c:pt>
                <c:pt idx="115">
                  <c:v>12.656272</c:v>
                </c:pt>
                <c:pt idx="116">
                  <c:v>12.852069999999999</c:v>
                </c:pt>
                <c:pt idx="117">
                  <c:v>12.962033999999999</c:v>
                </c:pt>
                <c:pt idx="118">
                  <c:v>13.037697</c:v>
                </c:pt>
                <c:pt idx="119">
                  <c:v>13.091737999999999</c:v>
                </c:pt>
                <c:pt idx="120">
                  <c:v>13.13288</c:v>
                </c:pt>
                <c:pt idx="121">
                  <c:v>13.181929</c:v>
                </c:pt>
                <c:pt idx="122">
                  <c:v>13.243228</c:v>
                </c:pt>
                <c:pt idx="123">
                  <c:v>13.303577000000001</c:v>
                </c:pt>
                <c:pt idx="124">
                  <c:v>13.372964</c:v>
                </c:pt>
                <c:pt idx="125">
                  <c:v>13.435259</c:v>
                </c:pt>
                <c:pt idx="126">
                  <c:v>13.502727</c:v>
                </c:pt>
                <c:pt idx="127">
                  <c:v>13.599637</c:v>
                </c:pt>
                <c:pt idx="128">
                  <c:v>13.692121999999999</c:v>
                </c:pt>
                <c:pt idx="129">
                  <c:v>13.801812</c:v>
                </c:pt>
                <c:pt idx="130">
                  <c:v>13.932605000000001</c:v>
                </c:pt>
                <c:pt idx="131">
                  <c:v>14.060199000000001</c:v>
                </c:pt>
                <c:pt idx="132">
                  <c:v>14.185112999999999</c:v>
                </c:pt>
                <c:pt idx="133">
                  <c:v>14.310460000000001</c:v>
                </c:pt>
                <c:pt idx="134">
                  <c:v>14.435669000000001</c:v>
                </c:pt>
                <c:pt idx="135">
                  <c:v>14.544214999999999</c:v>
                </c:pt>
                <c:pt idx="136">
                  <c:v>14.628022</c:v>
                </c:pt>
                <c:pt idx="137">
                  <c:v>14.696467999999999</c:v>
                </c:pt>
                <c:pt idx="138">
                  <c:v>14.749993</c:v>
                </c:pt>
                <c:pt idx="139">
                  <c:v>14.840661000000001</c:v>
                </c:pt>
                <c:pt idx="140">
                  <c:v>14.936157</c:v>
                </c:pt>
                <c:pt idx="141">
                  <c:v>15.022314</c:v>
                </c:pt>
                <c:pt idx="142">
                  <c:v>15.101177</c:v>
                </c:pt>
                <c:pt idx="143">
                  <c:v>15.165049</c:v>
                </c:pt>
                <c:pt idx="144">
                  <c:v>15.240316999999999</c:v>
                </c:pt>
                <c:pt idx="145">
                  <c:v>15.332518</c:v>
                </c:pt>
                <c:pt idx="146">
                  <c:v>15.407451999999999</c:v>
                </c:pt>
                <c:pt idx="147">
                  <c:v>15.479786000000001</c:v>
                </c:pt>
                <c:pt idx="148">
                  <c:v>15.57184</c:v>
                </c:pt>
                <c:pt idx="149">
                  <c:v>15.670329000000001</c:v>
                </c:pt>
                <c:pt idx="150">
                  <c:v>15.79344</c:v>
                </c:pt>
                <c:pt idx="151">
                  <c:v>15.914797999999999</c:v>
                </c:pt>
                <c:pt idx="152">
                  <c:v>16.027809000000001</c:v>
                </c:pt>
                <c:pt idx="153">
                  <c:v>16.137053000000002</c:v>
                </c:pt>
                <c:pt idx="154">
                  <c:v>16.219801</c:v>
                </c:pt>
                <c:pt idx="155">
                  <c:v>16.299472000000002</c:v>
                </c:pt>
                <c:pt idx="156">
                  <c:v>16.399042000000001</c:v>
                </c:pt>
                <c:pt idx="157">
                  <c:v>16.504014000000002</c:v>
                </c:pt>
                <c:pt idx="158">
                  <c:v>16.606860000000001</c:v>
                </c:pt>
                <c:pt idx="159">
                  <c:v>16.740148999999999</c:v>
                </c:pt>
                <c:pt idx="160">
                  <c:v>16.869634999999999</c:v>
                </c:pt>
                <c:pt idx="161">
                  <c:v>17.009981</c:v>
                </c:pt>
                <c:pt idx="162">
                  <c:v>17.11721</c:v>
                </c:pt>
                <c:pt idx="163">
                  <c:v>17.192387</c:v>
                </c:pt>
                <c:pt idx="164">
                  <c:v>17.265647000000001</c:v>
                </c:pt>
                <c:pt idx="165">
                  <c:v>17.371303000000001</c:v>
                </c:pt>
                <c:pt idx="166">
                  <c:v>17.473047000000001</c:v>
                </c:pt>
                <c:pt idx="167">
                  <c:v>17.58371</c:v>
                </c:pt>
                <c:pt idx="168">
                  <c:v>17.674358000000002</c:v>
                </c:pt>
                <c:pt idx="169">
                  <c:v>17.757019</c:v>
                </c:pt>
                <c:pt idx="170">
                  <c:v>17.824824</c:v>
                </c:pt>
                <c:pt idx="171">
                  <c:v>17.896946</c:v>
                </c:pt>
                <c:pt idx="172">
                  <c:v>17.948091000000002</c:v>
                </c:pt>
                <c:pt idx="173">
                  <c:v>18.006364000000001</c:v>
                </c:pt>
                <c:pt idx="174">
                  <c:v>18.044974</c:v>
                </c:pt>
                <c:pt idx="175">
                  <c:v>18.079032000000002</c:v>
                </c:pt>
                <c:pt idx="176">
                  <c:v>18.136682</c:v>
                </c:pt>
                <c:pt idx="177">
                  <c:v>18.197696000000001</c:v>
                </c:pt>
                <c:pt idx="178">
                  <c:v>18.309063999999999</c:v>
                </c:pt>
                <c:pt idx="179">
                  <c:v>18.458093999999999</c:v>
                </c:pt>
                <c:pt idx="180">
                  <c:v>18.637471000000001</c:v>
                </c:pt>
                <c:pt idx="181">
                  <c:v>18.7181</c:v>
                </c:pt>
                <c:pt idx="182">
                  <c:v>19.062252999999998</c:v>
                </c:pt>
                <c:pt idx="183">
                  <c:v>19.212928000000002</c:v>
                </c:pt>
                <c:pt idx="184">
                  <c:v>19.313310000000001</c:v>
                </c:pt>
                <c:pt idx="185">
                  <c:v>19.388921</c:v>
                </c:pt>
                <c:pt idx="186">
                  <c:v>19.445858000000001</c:v>
                </c:pt>
                <c:pt idx="187">
                  <c:v>19.526236000000001</c:v>
                </c:pt>
                <c:pt idx="188">
                  <c:v>19.603777999999998</c:v>
                </c:pt>
                <c:pt idx="189">
                  <c:v>19.675297</c:v>
                </c:pt>
                <c:pt idx="190">
                  <c:v>19.676825000000001</c:v>
                </c:pt>
                <c:pt idx="191">
                  <c:v>19.905925</c:v>
                </c:pt>
                <c:pt idx="192">
                  <c:v>20.081098000000001</c:v>
                </c:pt>
                <c:pt idx="193">
                  <c:v>20.256581000000001</c:v>
                </c:pt>
                <c:pt idx="194">
                  <c:v>20.477222000000001</c:v>
                </c:pt>
                <c:pt idx="195">
                  <c:v>20.626594000000001</c:v>
                </c:pt>
                <c:pt idx="196">
                  <c:v>20.725791000000001</c:v>
                </c:pt>
                <c:pt idx="197">
                  <c:v>20.895344000000001</c:v>
                </c:pt>
                <c:pt idx="198">
                  <c:v>21.087821999999999</c:v>
                </c:pt>
                <c:pt idx="199">
                  <c:v>21.230363000000001</c:v>
                </c:pt>
                <c:pt idx="200">
                  <c:v>21.330375</c:v>
                </c:pt>
                <c:pt idx="201">
                  <c:v>21.467697000000001</c:v>
                </c:pt>
                <c:pt idx="202">
                  <c:v>21.709244000000002</c:v>
                </c:pt>
                <c:pt idx="203">
                  <c:v>21.957816000000001</c:v>
                </c:pt>
                <c:pt idx="204">
                  <c:v>22.235268999999999</c:v>
                </c:pt>
                <c:pt idx="205">
                  <c:v>22.497443000000001</c:v>
                </c:pt>
                <c:pt idx="206">
                  <c:v>22.767977999999999</c:v>
                </c:pt>
                <c:pt idx="207">
                  <c:v>23.008565000000001</c:v>
                </c:pt>
                <c:pt idx="208">
                  <c:v>23.167822000000001</c:v>
                </c:pt>
                <c:pt idx="209">
                  <c:v>23.295266999999999</c:v>
                </c:pt>
                <c:pt idx="210">
                  <c:v>23.387962000000002</c:v>
                </c:pt>
                <c:pt idx="211">
                  <c:v>23.490898999999999</c:v>
                </c:pt>
                <c:pt idx="212">
                  <c:v>23.589980000000001</c:v>
                </c:pt>
                <c:pt idx="213">
                  <c:v>23.7136</c:v>
                </c:pt>
                <c:pt idx="214">
                  <c:v>23.844863</c:v>
                </c:pt>
                <c:pt idx="215">
                  <c:v>23.988583999999999</c:v>
                </c:pt>
                <c:pt idx="216">
                  <c:v>24.164671999999999</c:v>
                </c:pt>
                <c:pt idx="217">
                  <c:v>24.415182999999999</c:v>
                </c:pt>
                <c:pt idx="218">
                  <c:v>24.665977999999999</c:v>
                </c:pt>
                <c:pt idx="219">
                  <c:v>24.846784</c:v>
                </c:pt>
                <c:pt idx="220">
                  <c:v>24.990914</c:v>
                </c:pt>
                <c:pt idx="221">
                  <c:v>25.130984999999999</c:v>
                </c:pt>
                <c:pt idx="222">
                  <c:v>25.282715</c:v>
                </c:pt>
                <c:pt idx="223">
                  <c:v>25.401458000000002</c:v>
                </c:pt>
                <c:pt idx="224">
                  <c:v>25.541934999999999</c:v>
                </c:pt>
                <c:pt idx="225">
                  <c:v>25.751054</c:v>
                </c:pt>
                <c:pt idx="226">
                  <c:v>25.885325999999999</c:v>
                </c:pt>
                <c:pt idx="227">
                  <c:v>26.09704</c:v>
                </c:pt>
                <c:pt idx="228">
                  <c:v>26.290935999999999</c:v>
                </c:pt>
                <c:pt idx="229">
                  <c:v>26.435585</c:v>
                </c:pt>
                <c:pt idx="230">
                  <c:v>26.600128000000002</c:v>
                </c:pt>
                <c:pt idx="231">
                  <c:v>26.727495999999999</c:v>
                </c:pt>
                <c:pt idx="232">
                  <c:v>26.846157999999999</c:v>
                </c:pt>
                <c:pt idx="233">
                  <c:v>27.007702999999999</c:v>
                </c:pt>
                <c:pt idx="234">
                  <c:v>27.195008000000001</c:v>
                </c:pt>
                <c:pt idx="235">
                  <c:v>27.347387999999999</c:v>
                </c:pt>
                <c:pt idx="236">
                  <c:v>27.514237000000001</c:v>
                </c:pt>
                <c:pt idx="237">
                  <c:v>27.663764</c:v>
                </c:pt>
                <c:pt idx="238">
                  <c:v>27.832405000000001</c:v>
                </c:pt>
                <c:pt idx="239">
                  <c:v>28.00675</c:v>
                </c:pt>
                <c:pt idx="240">
                  <c:v>28.173959</c:v>
                </c:pt>
                <c:pt idx="241">
                  <c:v>28.372025000000001</c:v>
                </c:pt>
                <c:pt idx="242">
                  <c:v>28.564556</c:v>
                </c:pt>
                <c:pt idx="243">
                  <c:v>28.717663999999999</c:v>
                </c:pt>
                <c:pt idx="244">
                  <c:v>28.826298999999999</c:v>
                </c:pt>
                <c:pt idx="245">
                  <c:v>28.887678999999999</c:v>
                </c:pt>
                <c:pt idx="246">
                  <c:v>28.982835000000001</c:v>
                </c:pt>
                <c:pt idx="247">
                  <c:v>29.029382999999999</c:v>
                </c:pt>
                <c:pt idx="248">
                  <c:v>29.065404000000001</c:v>
                </c:pt>
                <c:pt idx="249">
                  <c:v>29.183816</c:v>
                </c:pt>
                <c:pt idx="250">
                  <c:v>29.340021</c:v>
                </c:pt>
                <c:pt idx="251">
                  <c:v>29.460892000000001</c:v>
                </c:pt>
                <c:pt idx="252">
                  <c:v>29.575310000000002</c:v>
                </c:pt>
                <c:pt idx="253">
                  <c:v>29.709422</c:v>
                </c:pt>
                <c:pt idx="254">
                  <c:v>29.835699000000002</c:v>
                </c:pt>
                <c:pt idx="255">
                  <c:v>29.943726999999999</c:v>
                </c:pt>
                <c:pt idx="256">
                  <c:v>30.012376</c:v>
                </c:pt>
                <c:pt idx="257">
                  <c:v>30.055986999999998</c:v>
                </c:pt>
                <c:pt idx="258">
                  <c:v>30.089044999999999</c:v>
                </c:pt>
                <c:pt idx="259">
                  <c:v>30.123999999999999</c:v>
                </c:pt>
                <c:pt idx="260">
                  <c:v>30.244585000000001</c:v>
                </c:pt>
                <c:pt idx="261">
                  <c:v>30.405075</c:v>
                </c:pt>
                <c:pt idx="262">
                  <c:v>30.525490000000001</c:v>
                </c:pt>
              </c:numCache>
            </c:numRef>
          </c:yVal>
          <c:smooth val="1"/>
          <c:extLst>
            <c:ext xmlns:c16="http://schemas.microsoft.com/office/drawing/2014/chart" uri="{C3380CC4-5D6E-409C-BE32-E72D297353CC}">
              <c16:uniqueId val="{00000003-EEBC-4E21-9ABE-04A22C711E01}"/>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Elaborated!$J$3:$J$268</c:f>
              <c:numCache>
                <c:formatCode>0.00</c:formatCode>
                <c:ptCount val="266"/>
                <c:pt idx="0">
                  <c:v>0</c:v>
                </c:pt>
                <c:pt idx="1">
                  <c:v>0</c:v>
                </c:pt>
                <c:pt idx="2">
                  <c:v>0</c:v>
                </c:pt>
                <c:pt idx="3">
                  <c:v>0</c:v>
                </c:pt>
                <c:pt idx="4">
                  <c:v>0</c:v>
                </c:pt>
                <c:pt idx="5">
                  <c:v>3.3326849000000001E-3</c:v>
                </c:pt>
                <c:pt idx="6">
                  <c:v>-2.4409619E-3</c:v>
                </c:pt>
                <c:pt idx="7">
                  <c:v>-5.7955636000000003E-3</c:v>
                </c:pt>
                <c:pt idx="8">
                  <c:v>-8.5197083999999992E-3</c:v>
                </c:pt>
                <c:pt idx="9">
                  <c:v>-1.5740484999999999E-2</c:v>
                </c:pt>
                <c:pt idx="10">
                  <c:v>-1.9805698E-2</c:v>
                </c:pt>
                <c:pt idx="11">
                  <c:v>-2.2365611000000001E-2</c:v>
                </c:pt>
                <c:pt idx="12">
                  <c:v>-2.1206741000000001E-2</c:v>
                </c:pt>
                <c:pt idx="13">
                  <c:v>-2.1769579000000001E-2</c:v>
                </c:pt>
                <c:pt idx="14">
                  <c:v>-1.9718684E-2</c:v>
                </c:pt>
                <c:pt idx="15">
                  <c:v>-1.7184501000000001E-2</c:v>
                </c:pt>
                <c:pt idx="16">
                  <c:v>-1.4873112000000001E-2</c:v>
                </c:pt>
                <c:pt idx="17">
                  <c:v>-1.3242525999999999E-2</c:v>
                </c:pt>
                <c:pt idx="18">
                  <c:v>-1.1201609E-2</c:v>
                </c:pt>
                <c:pt idx="19">
                  <c:v>-1.0373185E-2</c:v>
                </c:pt>
                <c:pt idx="20">
                  <c:v>-1.0951601E-2</c:v>
                </c:pt>
                <c:pt idx="21">
                  <c:v>-1.0226707E-2</c:v>
                </c:pt>
                <c:pt idx="22">
                  <c:v>-1.0514167E-2</c:v>
                </c:pt>
                <c:pt idx="23">
                  <c:v>-1.1053787000000001E-2</c:v>
                </c:pt>
                <c:pt idx="24">
                  <c:v>-1.0386981999999999E-2</c:v>
                </c:pt>
                <c:pt idx="25">
                  <c:v>-9.8488332000000005E-3</c:v>
                </c:pt>
                <c:pt idx="26">
                  <c:v>-1.0406712E-2</c:v>
                </c:pt>
                <c:pt idx="27">
                  <c:v>-1.0092705E-2</c:v>
                </c:pt>
                <c:pt idx="28">
                  <c:v>-9.4133928999999995E-3</c:v>
                </c:pt>
                <c:pt idx="29">
                  <c:v>-9.5733629999999997E-3</c:v>
                </c:pt>
                <c:pt idx="30">
                  <c:v>-8.9802109000000005E-3</c:v>
                </c:pt>
                <c:pt idx="31">
                  <c:v>-9.6237864000000006E-3</c:v>
                </c:pt>
                <c:pt idx="32">
                  <c:v>-8.4400495999999992E-3</c:v>
                </c:pt>
                <c:pt idx="33">
                  <c:v>-8.4773428000000008E-3</c:v>
                </c:pt>
                <c:pt idx="34">
                  <c:v>-7.8154087999999997E-3</c:v>
                </c:pt>
                <c:pt idx="35">
                  <c:v>-8.2521477999999999E-3</c:v>
                </c:pt>
                <c:pt idx="36">
                  <c:v>-7.5762416999999999E-3</c:v>
                </c:pt>
                <c:pt idx="37">
                  <c:v>-7.2953884999999996E-3</c:v>
                </c:pt>
                <c:pt idx="38">
                  <c:v>-7.8839553000000003E-3</c:v>
                </c:pt>
                <c:pt idx="39">
                  <c:v>-6.5316324E-3</c:v>
                </c:pt>
                <c:pt idx="40">
                  <c:v>-7.0561323999999998E-3</c:v>
                </c:pt>
                <c:pt idx="41">
                  <c:v>-6.4557740999999997E-3</c:v>
                </c:pt>
                <c:pt idx="42">
                  <c:v>-6.1818352000000002E-3</c:v>
                </c:pt>
                <c:pt idx="43">
                  <c:v>-6.2182189000000001E-3</c:v>
                </c:pt>
                <c:pt idx="44">
                  <c:v>-4.9986185000000004E-3</c:v>
                </c:pt>
                <c:pt idx="45">
                  <c:v>-4.9464047000000004E-3</c:v>
                </c:pt>
                <c:pt idx="46">
                  <c:v>-4.2183986999999997E-3</c:v>
                </c:pt>
                <c:pt idx="47">
                  <c:v>-3.4667545E-3</c:v>
                </c:pt>
                <c:pt idx="48">
                  <c:v>-2.6668500000000001E-3</c:v>
                </c:pt>
                <c:pt idx="49">
                  <c:v>-2.1537264E-3</c:v>
                </c:pt>
                <c:pt idx="50">
                  <c:v>-1.6154534999999999E-3</c:v>
                </c:pt>
                <c:pt idx="51">
                  <c:v>2.7777803E-4</c:v>
                </c:pt>
                <c:pt idx="52">
                  <c:v>8.7450554000000004E-4</c:v>
                </c:pt>
                <c:pt idx="53">
                  <c:v>1.4735880000000001E-3</c:v>
                </c:pt>
                <c:pt idx="54">
                  <c:v>8.0581789000000008E-3</c:v>
                </c:pt>
                <c:pt idx="55">
                  <c:v>8.7093368999999997E-3</c:v>
                </c:pt>
                <c:pt idx="56">
                  <c:v>1.0341222000000001E-2</c:v>
                </c:pt>
                <c:pt idx="57">
                  <c:v>1.2085602000000001E-2</c:v>
                </c:pt>
                <c:pt idx="58">
                  <c:v>1.307641E-2</c:v>
                </c:pt>
                <c:pt idx="59">
                  <c:v>1.5804954E-2</c:v>
                </c:pt>
                <c:pt idx="60">
                  <c:v>1.5915352000000001E-2</c:v>
                </c:pt>
                <c:pt idx="61">
                  <c:v>1.7415401E-2</c:v>
                </c:pt>
                <c:pt idx="62">
                  <c:v>1.7568495999999999E-2</c:v>
                </c:pt>
                <c:pt idx="63">
                  <c:v>1.8897266999999999E-2</c:v>
                </c:pt>
                <c:pt idx="64">
                  <c:v>2.1075854000000002E-2</c:v>
                </c:pt>
                <c:pt idx="65">
                  <c:v>2.1877519000000002E-2</c:v>
                </c:pt>
                <c:pt idx="66">
                  <c:v>2.3590819999999998E-2</c:v>
                </c:pt>
                <c:pt idx="67">
                  <c:v>2.5710337E-2</c:v>
                </c:pt>
                <c:pt idx="68">
                  <c:v>2.5941888999999999E-2</c:v>
                </c:pt>
                <c:pt idx="69">
                  <c:v>2.7517861000000001E-2</c:v>
                </c:pt>
                <c:pt idx="70">
                  <c:v>3.1651642000000001E-2</c:v>
                </c:pt>
                <c:pt idx="71">
                  <c:v>3.5058586000000003E-2</c:v>
                </c:pt>
                <c:pt idx="72">
                  <c:v>3.6756982000000001E-2</c:v>
                </c:pt>
                <c:pt idx="73">
                  <c:v>3.8615802999999997E-2</c:v>
                </c:pt>
                <c:pt idx="74">
                  <c:v>4.0855944999999998E-2</c:v>
                </c:pt>
                <c:pt idx="75">
                  <c:v>4.1943132000000001E-2</c:v>
                </c:pt>
                <c:pt idx="76">
                  <c:v>4.5012634000000003E-2</c:v>
                </c:pt>
                <c:pt idx="77">
                  <c:v>4.6957645999999999E-2</c:v>
                </c:pt>
                <c:pt idx="78">
                  <c:v>4.8424302000000002E-2</c:v>
                </c:pt>
                <c:pt idx="79">
                  <c:v>5.0828684999999998E-2</c:v>
                </c:pt>
                <c:pt idx="80">
                  <c:v>5.3666208E-2</c:v>
                </c:pt>
                <c:pt idx="81">
                  <c:v>5.4947867999999997E-2</c:v>
                </c:pt>
                <c:pt idx="82">
                  <c:v>5.6826428999999998E-2</c:v>
                </c:pt>
                <c:pt idx="83">
                  <c:v>5.9291222999999997E-2</c:v>
                </c:pt>
                <c:pt idx="84">
                  <c:v>6.1738833999999999E-2</c:v>
                </c:pt>
                <c:pt idx="85">
                  <c:v>6.4033153999999995E-2</c:v>
                </c:pt>
                <c:pt idx="86">
                  <c:v>6.5715379000000004E-2</c:v>
                </c:pt>
                <c:pt idx="87">
                  <c:v>6.7659465000000002E-2</c:v>
                </c:pt>
                <c:pt idx="88">
                  <c:v>6.9403671E-2</c:v>
                </c:pt>
                <c:pt idx="89">
                  <c:v>7.1897749999999996E-2</c:v>
                </c:pt>
                <c:pt idx="90">
                  <c:v>7.3721489000000001E-2</c:v>
                </c:pt>
                <c:pt idx="91">
                  <c:v>7.6079211999999993E-2</c:v>
                </c:pt>
                <c:pt idx="92">
                  <c:v>7.8257528000000007E-2</c:v>
                </c:pt>
                <c:pt idx="93">
                  <c:v>7.9933776999999998E-2</c:v>
                </c:pt>
                <c:pt idx="94">
                  <c:v>8.2078602000000001E-2</c:v>
                </c:pt>
                <c:pt idx="95">
                  <c:v>8.4521295999999996E-2</c:v>
                </c:pt>
                <c:pt idx="96">
                  <c:v>8.7560763999999999E-2</c:v>
                </c:pt>
                <c:pt idx="97">
                  <c:v>9.0102128000000004E-2</c:v>
                </c:pt>
                <c:pt idx="98">
                  <c:v>9.1869988E-2</c:v>
                </c:pt>
                <c:pt idx="99">
                  <c:v>9.4687176999999997E-2</c:v>
                </c:pt>
                <c:pt idx="100">
                  <c:v>9.6093010000000006E-2</c:v>
                </c:pt>
                <c:pt idx="101">
                  <c:v>9.8352476999999994E-2</c:v>
                </c:pt>
                <c:pt idx="102">
                  <c:v>0.10053537</c:v>
                </c:pt>
                <c:pt idx="103">
                  <c:v>0.10272568999999999</c:v>
                </c:pt>
                <c:pt idx="104">
                  <c:v>0.10424422999999999</c:v>
                </c:pt>
                <c:pt idx="105">
                  <c:v>0.10550294</c:v>
                </c:pt>
                <c:pt idx="106">
                  <c:v>0.10712017</c:v>
                </c:pt>
                <c:pt idx="107">
                  <c:v>0.10873558999999999</c:v>
                </c:pt>
                <c:pt idx="108">
                  <c:v>0.11001933999999999</c:v>
                </c:pt>
                <c:pt idx="109">
                  <c:v>0.11225556</c:v>
                </c:pt>
                <c:pt idx="110">
                  <c:v>0.11439734999999999</c:v>
                </c:pt>
                <c:pt idx="111">
                  <c:v>0.11534227</c:v>
                </c:pt>
                <c:pt idx="112">
                  <c:v>0.11884095</c:v>
                </c:pt>
                <c:pt idx="113">
                  <c:v>0.12153955</c:v>
                </c:pt>
                <c:pt idx="114">
                  <c:v>0.12463454</c:v>
                </c:pt>
                <c:pt idx="115">
                  <c:v>0.12694654999999999</c:v>
                </c:pt>
                <c:pt idx="116">
                  <c:v>0.13156119999999999</c:v>
                </c:pt>
                <c:pt idx="117">
                  <c:v>0.13473113</c:v>
                </c:pt>
                <c:pt idx="118">
                  <c:v>0.13732939999999999</c:v>
                </c:pt>
                <c:pt idx="119">
                  <c:v>0.13904016</c:v>
                </c:pt>
                <c:pt idx="120">
                  <c:v>0.14208897000000001</c:v>
                </c:pt>
                <c:pt idx="121">
                  <c:v>0.14336605999999999</c:v>
                </c:pt>
                <c:pt idx="122">
                  <c:v>0.1458547</c:v>
                </c:pt>
                <c:pt idx="123">
                  <c:v>0.14816087</c:v>
                </c:pt>
                <c:pt idx="124">
                  <c:v>0.15044732999999999</c:v>
                </c:pt>
                <c:pt idx="125">
                  <c:v>0.15193207</c:v>
                </c:pt>
                <c:pt idx="126">
                  <c:v>0.15379176</c:v>
                </c:pt>
                <c:pt idx="127">
                  <c:v>0.15769237999999999</c:v>
                </c:pt>
                <c:pt idx="128">
                  <c:v>0.16003191999999999</c:v>
                </c:pt>
                <c:pt idx="129">
                  <c:v>0.16240375000000001</c:v>
                </c:pt>
                <c:pt idx="130">
                  <c:v>0.16624728</c:v>
                </c:pt>
                <c:pt idx="131">
                  <c:v>0.17044369000000001</c:v>
                </c:pt>
                <c:pt idx="132">
                  <c:v>0.17447931999999999</c:v>
                </c:pt>
                <c:pt idx="133">
                  <c:v>0.17816229</c:v>
                </c:pt>
                <c:pt idx="134">
                  <c:v>0.18108360000000001</c:v>
                </c:pt>
                <c:pt idx="135">
                  <c:v>0.18515279000000001</c:v>
                </c:pt>
                <c:pt idx="136">
                  <c:v>0.18936966</c:v>
                </c:pt>
                <c:pt idx="137">
                  <c:v>0.19235221</c:v>
                </c:pt>
                <c:pt idx="138">
                  <c:v>0.19582245000000001</c:v>
                </c:pt>
                <c:pt idx="139">
                  <c:v>0.19877001999999999</c:v>
                </c:pt>
                <c:pt idx="140">
                  <c:v>0.20203292</c:v>
                </c:pt>
                <c:pt idx="141">
                  <c:v>0.20487432</c:v>
                </c:pt>
                <c:pt idx="142">
                  <c:v>0.20801876</c:v>
                </c:pt>
                <c:pt idx="143">
                  <c:v>0.21054332000000001</c:v>
                </c:pt>
                <c:pt idx="144">
                  <c:v>0.21312484000000001</c:v>
                </c:pt>
                <c:pt idx="145">
                  <c:v>0.21657741999999999</c:v>
                </c:pt>
                <c:pt idx="146">
                  <c:v>0.2185088</c:v>
                </c:pt>
                <c:pt idx="147">
                  <c:v>0.2225075</c:v>
                </c:pt>
                <c:pt idx="148">
                  <c:v>0.22486175999999999</c:v>
                </c:pt>
                <c:pt idx="149">
                  <c:v>0.22818725000000001</c:v>
                </c:pt>
                <c:pt idx="150">
                  <c:v>0.23218606</c:v>
                </c:pt>
                <c:pt idx="151">
                  <c:v>0.23559902999999999</c:v>
                </c:pt>
                <c:pt idx="152">
                  <c:v>0.23970589</c:v>
                </c:pt>
                <c:pt idx="153">
                  <c:v>0.24415597999999999</c:v>
                </c:pt>
                <c:pt idx="154">
                  <c:v>0.24794145000000001</c:v>
                </c:pt>
                <c:pt idx="155">
                  <c:v>0.25109783000000002</c:v>
                </c:pt>
                <c:pt idx="156">
                  <c:v>0.25487664999999998</c:v>
                </c:pt>
                <c:pt idx="157">
                  <c:v>0.25866884000000001</c:v>
                </c:pt>
                <c:pt idx="158">
                  <c:v>0.26201095000000002</c:v>
                </c:pt>
                <c:pt idx="159">
                  <c:v>0.26635862999999999</c:v>
                </c:pt>
                <c:pt idx="160">
                  <c:v>0.27105838999999998</c:v>
                </c:pt>
                <c:pt idx="161">
                  <c:v>0.27531935000000002</c:v>
                </c:pt>
                <c:pt idx="162">
                  <c:v>0.27916621000000003</c:v>
                </c:pt>
                <c:pt idx="163">
                  <c:v>0.28272245000000001</c:v>
                </c:pt>
                <c:pt idx="164">
                  <c:v>0.28707439000000001</c:v>
                </c:pt>
                <c:pt idx="165">
                  <c:v>0.28968076999999998</c:v>
                </c:pt>
                <c:pt idx="166">
                  <c:v>0.29388292999999999</c:v>
                </c:pt>
                <c:pt idx="167">
                  <c:v>0.29701337999999999</c:v>
                </c:pt>
                <c:pt idx="168">
                  <c:v>0.3008151</c:v>
                </c:pt>
                <c:pt idx="169">
                  <c:v>0.30440273000000001</c:v>
                </c:pt>
                <c:pt idx="170">
                  <c:v>0.30701068999999997</c:v>
                </c:pt>
                <c:pt idx="171">
                  <c:v>0.31031720000000002</c:v>
                </c:pt>
                <c:pt idx="172">
                  <c:v>0.31299965000000002</c:v>
                </c:pt>
                <c:pt idx="173">
                  <c:v>0.31519246000000001</c:v>
                </c:pt>
                <c:pt idx="174">
                  <c:v>0.31721323000000001</c:v>
                </c:pt>
                <c:pt idx="175">
                  <c:v>0.31924773000000001</c:v>
                </c:pt>
                <c:pt idx="176">
                  <c:v>0.32104413999999998</c:v>
                </c:pt>
                <c:pt idx="177">
                  <c:v>0.32268594</c:v>
                </c:pt>
                <c:pt idx="178">
                  <c:v>0.32252011000000003</c:v>
                </c:pt>
                <c:pt idx="179">
                  <c:v>0.32629365999999999</c:v>
                </c:pt>
                <c:pt idx="180">
                  <c:v>0.32886692000000001</c:v>
                </c:pt>
                <c:pt idx="181">
                  <c:v>0.33141499000000002</c:v>
                </c:pt>
                <c:pt idx="182">
                  <c:v>0.33646630999999999</c:v>
                </c:pt>
                <c:pt idx="183">
                  <c:v>0.34028101999999999</c:v>
                </c:pt>
                <c:pt idx="184">
                  <c:v>0.34354256</c:v>
                </c:pt>
                <c:pt idx="185">
                  <c:v>0.34585834999999998</c:v>
                </c:pt>
                <c:pt idx="186">
                  <c:v>0.34813263999999999</c:v>
                </c:pt>
                <c:pt idx="187">
                  <c:v>0.35037692999999998</c:v>
                </c:pt>
                <c:pt idx="188">
                  <c:v>0.35283636000000002</c:v>
                </c:pt>
                <c:pt idx="189">
                  <c:v>0.35494335999999999</c:v>
                </c:pt>
                <c:pt idx="190">
                  <c:v>0.35876934999999999</c:v>
                </c:pt>
                <c:pt idx="191">
                  <c:v>0.38055074</c:v>
                </c:pt>
                <c:pt idx="192">
                  <c:v>0.42228834999999998</c:v>
                </c:pt>
                <c:pt idx="193">
                  <c:v>0.47506058000000001</c:v>
                </c:pt>
                <c:pt idx="194">
                  <c:v>0.54323661999999995</c:v>
                </c:pt>
                <c:pt idx="195">
                  <c:v>0.57733493000000002</c:v>
                </c:pt>
                <c:pt idx="196">
                  <c:v>0.60198165999999997</c:v>
                </c:pt>
                <c:pt idx="197">
                  <c:v>0.62549458000000002</c:v>
                </c:pt>
                <c:pt idx="198">
                  <c:v>0.65500760000000002</c:v>
                </c:pt>
                <c:pt idx="199">
                  <c:v>0.68027625000000003</c:v>
                </c:pt>
                <c:pt idx="200">
                  <c:v>0.70301899999999995</c:v>
                </c:pt>
                <c:pt idx="201">
                  <c:v>0.72117659000000001</c:v>
                </c:pt>
                <c:pt idx="202">
                  <c:v>0.75278648999999997</c:v>
                </c:pt>
                <c:pt idx="203">
                  <c:v>0.78833953000000001</c:v>
                </c:pt>
                <c:pt idx="204">
                  <c:v>0.82577310999999998</c:v>
                </c:pt>
                <c:pt idx="205">
                  <c:v>0.86681585999999999</c:v>
                </c:pt>
                <c:pt idx="206">
                  <c:v>0.90415643999999995</c:v>
                </c:pt>
                <c:pt idx="207">
                  <c:v>0.93928860000000003</c:v>
                </c:pt>
                <c:pt idx="208">
                  <c:v>0.96915171</c:v>
                </c:pt>
                <c:pt idx="209">
                  <c:v>0.99337925000000005</c:v>
                </c:pt>
                <c:pt idx="210">
                  <c:v>1.0111759</c:v>
                </c:pt>
                <c:pt idx="211">
                  <c:v>1.027236</c:v>
                </c:pt>
                <c:pt idx="212">
                  <c:v>1.0437398</c:v>
                </c:pt>
                <c:pt idx="213">
                  <c:v>1.0587418</c:v>
                </c:pt>
                <c:pt idx="214">
                  <c:v>1.0778201000000001</c:v>
                </c:pt>
                <c:pt idx="215">
                  <c:v>1.0966471</c:v>
                </c:pt>
                <c:pt idx="216">
                  <c:v>1.1166172999999999</c:v>
                </c:pt>
                <c:pt idx="217">
                  <c:v>1.1486514000000001</c:v>
                </c:pt>
                <c:pt idx="218">
                  <c:v>1.1791886</c:v>
                </c:pt>
                <c:pt idx="219">
                  <c:v>1.2002567</c:v>
                </c:pt>
                <c:pt idx="220">
                  <c:v>1.2165455999999999</c:v>
                </c:pt>
                <c:pt idx="221">
                  <c:v>1.2313769000000001</c:v>
                </c:pt>
                <c:pt idx="222">
                  <c:v>1.2456834000000001</c:v>
                </c:pt>
                <c:pt idx="223">
                  <c:v>1.2590979</c:v>
                </c:pt>
                <c:pt idx="224">
                  <c:v>1.2717932999999999</c:v>
                </c:pt>
                <c:pt idx="225">
                  <c:v>1.2868313</c:v>
                </c:pt>
                <c:pt idx="226">
                  <c:v>1.3023349</c:v>
                </c:pt>
                <c:pt idx="227">
                  <c:v>1.3174380000000001</c:v>
                </c:pt>
                <c:pt idx="228">
                  <c:v>1.3368457</c:v>
                </c:pt>
                <c:pt idx="229">
                  <c:v>1.3538105</c:v>
                </c:pt>
                <c:pt idx="230">
                  <c:v>1.3702348</c:v>
                </c:pt>
                <c:pt idx="231">
                  <c:v>1.3860520000000001</c:v>
                </c:pt>
                <c:pt idx="232">
                  <c:v>1.4005361000000001</c:v>
                </c:pt>
                <c:pt idx="233">
                  <c:v>1.4159887</c:v>
                </c:pt>
                <c:pt idx="234">
                  <c:v>1.4335009000000001</c:v>
                </c:pt>
                <c:pt idx="235">
                  <c:v>1.4512427000000001</c:v>
                </c:pt>
                <c:pt idx="236">
                  <c:v>1.4700245999999999</c:v>
                </c:pt>
                <c:pt idx="237">
                  <c:v>1.487773</c:v>
                </c:pt>
                <c:pt idx="238">
                  <c:v>1.5073506000000001</c:v>
                </c:pt>
                <c:pt idx="239">
                  <c:v>1.528024</c:v>
                </c:pt>
                <c:pt idx="240">
                  <c:v>1.5502423999999999</c:v>
                </c:pt>
                <c:pt idx="241">
                  <c:v>1.5740042999999999</c:v>
                </c:pt>
                <c:pt idx="242">
                  <c:v>1.5980059</c:v>
                </c:pt>
                <c:pt idx="243">
                  <c:v>1.6238376999999999</c:v>
                </c:pt>
                <c:pt idx="244">
                  <c:v>1.6471521</c:v>
                </c:pt>
                <c:pt idx="245">
                  <c:v>1.6669799999999999</c:v>
                </c:pt>
                <c:pt idx="246">
                  <c:v>1.6862598</c:v>
                </c:pt>
                <c:pt idx="247">
                  <c:v>1.7036887000000001</c:v>
                </c:pt>
                <c:pt idx="248">
                  <c:v>1.7184744000000001</c:v>
                </c:pt>
                <c:pt idx="249">
                  <c:v>1.7339707</c:v>
                </c:pt>
                <c:pt idx="250">
                  <c:v>1.7538612</c:v>
                </c:pt>
                <c:pt idx="251">
                  <c:v>1.7772289999999999</c:v>
                </c:pt>
                <c:pt idx="252">
                  <c:v>1.8014825999999999</c:v>
                </c:pt>
                <c:pt idx="253">
                  <c:v>1.8283011</c:v>
                </c:pt>
                <c:pt idx="254">
                  <c:v>1.8599346999999999</c:v>
                </c:pt>
                <c:pt idx="255">
                  <c:v>1.8979775999999999</c:v>
                </c:pt>
                <c:pt idx="256">
                  <c:v>1.9353266</c:v>
                </c:pt>
                <c:pt idx="257">
                  <c:v>1.9730026000000001</c:v>
                </c:pt>
                <c:pt idx="258">
                  <c:v>2.0082697</c:v>
                </c:pt>
                <c:pt idx="259">
                  <c:v>2.0423306999999999</c:v>
                </c:pt>
                <c:pt idx="260">
                  <c:v>2.080295</c:v>
                </c:pt>
                <c:pt idx="261">
                  <c:v>2.1359384000000001</c:v>
                </c:pt>
                <c:pt idx="262">
                  <c:v>2.2297400999999999</c:v>
                </c:pt>
                <c:pt idx="263">
                  <c:v>2.6528505999999998</c:v>
                </c:pt>
              </c:numCache>
            </c:numRef>
          </c:xVal>
          <c:yVal>
            <c:numRef>
              <c:f>Elaborated!$N$3:$N$265</c:f>
              <c:numCache>
                <c:formatCode>0.00</c:formatCode>
                <c:ptCount val="263"/>
                <c:pt idx="0">
                  <c:v>0</c:v>
                </c:pt>
                <c:pt idx="1">
                  <c:v>0.12174359999999999</c:v>
                </c:pt>
                <c:pt idx="2">
                  <c:v>0.17862082000000001</c:v>
                </c:pt>
                <c:pt idx="3">
                  <c:v>0.25563768999999997</c:v>
                </c:pt>
                <c:pt idx="4">
                  <c:v>0.40436899999999998</c:v>
                </c:pt>
                <c:pt idx="5">
                  <c:v>0.47729553000000002</c:v>
                </c:pt>
                <c:pt idx="6">
                  <c:v>0.52480135999999999</c:v>
                </c:pt>
                <c:pt idx="7">
                  <c:v>0.58933789999999997</c:v>
                </c:pt>
                <c:pt idx="8">
                  <c:v>0.61981635999999996</c:v>
                </c:pt>
                <c:pt idx="9">
                  <c:v>0.93641414000000001</c:v>
                </c:pt>
                <c:pt idx="10">
                  <c:v>1.2338169999999999</c:v>
                </c:pt>
                <c:pt idx="11">
                  <c:v>1.3163834999999999</c:v>
                </c:pt>
                <c:pt idx="12">
                  <c:v>1.3773067000000001</c:v>
                </c:pt>
                <c:pt idx="13">
                  <c:v>1.4554404000000001</c:v>
                </c:pt>
                <c:pt idx="14">
                  <c:v>1.5966982999999999</c:v>
                </c:pt>
                <c:pt idx="15">
                  <c:v>1.7221898</c:v>
                </c:pt>
                <c:pt idx="16">
                  <c:v>1.8219771</c:v>
                </c:pt>
                <c:pt idx="17">
                  <c:v>1.9124300999999999</c:v>
                </c:pt>
                <c:pt idx="18">
                  <c:v>2.0050688999999999</c:v>
                </c:pt>
                <c:pt idx="19">
                  <c:v>2.0863550000000002</c:v>
                </c:pt>
                <c:pt idx="20">
                  <c:v>2.1762828000000001</c:v>
                </c:pt>
                <c:pt idx="21">
                  <c:v>2.2764066999999999</c:v>
                </c:pt>
                <c:pt idx="22">
                  <c:v>2.3642034999999999</c:v>
                </c:pt>
                <c:pt idx="23">
                  <c:v>2.4559932</c:v>
                </c:pt>
                <c:pt idx="24">
                  <c:v>2.5660766000000002</c:v>
                </c:pt>
                <c:pt idx="25">
                  <c:v>2.6749653000000002</c:v>
                </c:pt>
                <c:pt idx="26">
                  <c:v>2.7813614000000002</c:v>
                </c:pt>
                <c:pt idx="27">
                  <c:v>2.9880266</c:v>
                </c:pt>
                <c:pt idx="28">
                  <c:v>3.1337272999999999</c:v>
                </c:pt>
                <c:pt idx="29">
                  <c:v>3.2245566999999999</c:v>
                </c:pt>
                <c:pt idx="30">
                  <c:v>3.2986700999999998</c:v>
                </c:pt>
                <c:pt idx="31">
                  <c:v>3.3701645999999998</c:v>
                </c:pt>
                <c:pt idx="32">
                  <c:v>3.4259238000000001</c:v>
                </c:pt>
                <c:pt idx="33">
                  <c:v>3.4909734000000001</c:v>
                </c:pt>
                <c:pt idx="34">
                  <c:v>3.5607650999999998</c:v>
                </c:pt>
                <c:pt idx="35">
                  <c:v>3.6362494999999999</c:v>
                </c:pt>
                <c:pt idx="36">
                  <c:v>3.7156867</c:v>
                </c:pt>
                <c:pt idx="37">
                  <c:v>3.7759005000000001</c:v>
                </c:pt>
                <c:pt idx="38">
                  <c:v>3.8285133999999998</c:v>
                </c:pt>
                <c:pt idx="39">
                  <c:v>3.8868988</c:v>
                </c:pt>
                <c:pt idx="40">
                  <c:v>3.9606990999999998</c:v>
                </c:pt>
                <c:pt idx="41">
                  <c:v>4.0441646000000002</c:v>
                </c:pt>
                <c:pt idx="42">
                  <c:v>4.1300321000000002</c:v>
                </c:pt>
                <c:pt idx="43">
                  <c:v>4.1928381000000003</c:v>
                </c:pt>
                <c:pt idx="44">
                  <c:v>4.2620100000000001</c:v>
                </c:pt>
                <c:pt idx="45">
                  <c:v>4.3423404999999997</c:v>
                </c:pt>
                <c:pt idx="46">
                  <c:v>4.4336456000000002</c:v>
                </c:pt>
                <c:pt idx="47">
                  <c:v>4.5207288999999999</c:v>
                </c:pt>
                <c:pt idx="48">
                  <c:v>4.5917089999999998</c:v>
                </c:pt>
                <c:pt idx="49">
                  <c:v>4.6877310000000003</c:v>
                </c:pt>
                <c:pt idx="50">
                  <c:v>4.8496286</c:v>
                </c:pt>
                <c:pt idx="51">
                  <c:v>4.9598766000000003</c:v>
                </c:pt>
                <c:pt idx="52">
                  <c:v>5.0483123000000001</c:v>
                </c:pt>
                <c:pt idx="53">
                  <c:v>5.0850327999999996</c:v>
                </c:pt>
                <c:pt idx="54">
                  <c:v>5.1330830000000001</c:v>
                </c:pt>
                <c:pt idx="55">
                  <c:v>5.2308713999999998</c:v>
                </c:pt>
                <c:pt idx="56">
                  <c:v>5.4304904000000001</c:v>
                </c:pt>
                <c:pt idx="57">
                  <c:v>5.7004845</c:v>
                </c:pt>
                <c:pt idx="58">
                  <c:v>5.9526371999999999</c:v>
                </c:pt>
                <c:pt idx="59">
                  <c:v>6.1178071000000003</c:v>
                </c:pt>
                <c:pt idx="60">
                  <c:v>6.2463061</c:v>
                </c:pt>
                <c:pt idx="61">
                  <c:v>6.3698376999999997</c:v>
                </c:pt>
                <c:pt idx="62">
                  <c:v>6.4813935000000003</c:v>
                </c:pt>
                <c:pt idx="63">
                  <c:v>6.6511836999999998</c:v>
                </c:pt>
                <c:pt idx="64">
                  <c:v>6.8283601000000003</c:v>
                </c:pt>
                <c:pt idx="65">
                  <c:v>6.9716851999999996</c:v>
                </c:pt>
                <c:pt idx="66">
                  <c:v>7.1030439999999997</c:v>
                </c:pt>
                <c:pt idx="67">
                  <c:v>7.2125572</c:v>
                </c:pt>
                <c:pt idx="68">
                  <c:v>7.2608182000000001</c:v>
                </c:pt>
                <c:pt idx="69">
                  <c:v>7.4247112</c:v>
                </c:pt>
                <c:pt idx="70">
                  <c:v>7.7950013</c:v>
                </c:pt>
                <c:pt idx="71">
                  <c:v>8.0137456999999994</c:v>
                </c:pt>
                <c:pt idx="72">
                  <c:v>8.1285156999999995</c:v>
                </c:pt>
                <c:pt idx="73">
                  <c:v>8.2437509999999996</c:v>
                </c:pt>
                <c:pt idx="74">
                  <c:v>8.3588810000000002</c:v>
                </c:pt>
                <c:pt idx="75">
                  <c:v>8.4733972000000009</c:v>
                </c:pt>
                <c:pt idx="76">
                  <c:v>8.6003918000000006</c:v>
                </c:pt>
                <c:pt idx="77">
                  <c:v>8.7078369000000002</c:v>
                </c:pt>
                <c:pt idx="78">
                  <c:v>8.7976095999999995</c:v>
                </c:pt>
                <c:pt idx="79">
                  <c:v>8.884385</c:v>
                </c:pt>
                <c:pt idx="80">
                  <c:v>9.0028313000000004</c:v>
                </c:pt>
                <c:pt idx="81">
                  <c:v>9.1109410000000004</c:v>
                </c:pt>
                <c:pt idx="82">
                  <c:v>9.2210257999999996</c:v>
                </c:pt>
                <c:pt idx="83">
                  <c:v>9.3275688999999993</c:v>
                </c:pt>
                <c:pt idx="84">
                  <c:v>9.4301622999999992</c:v>
                </c:pt>
                <c:pt idx="85">
                  <c:v>9.5289801000000001</c:v>
                </c:pt>
                <c:pt idx="86">
                  <c:v>9.6266703000000007</c:v>
                </c:pt>
                <c:pt idx="87">
                  <c:v>9.7103192000000007</c:v>
                </c:pt>
                <c:pt idx="88">
                  <c:v>9.7998901000000007</c:v>
                </c:pt>
                <c:pt idx="89">
                  <c:v>9.8895219000000001</c:v>
                </c:pt>
                <c:pt idx="90">
                  <c:v>9.9953772999999995</c:v>
                </c:pt>
                <c:pt idx="91">
                  <c:v>10.110726</c:v>
                </c:pt>
                <c:pt idx="92">
                  <c:v>10.207687</c:v>
                </c:pt>
                <c:pt idx="93">
                  <c:v>10.305161999999999</c:v>
                </c:pt>
                <c:pt idx="94">
                  <c:v>10.419392</c:v>
                </c:pt>
                <c:pt idx="95">
                  <c:v>10.545327</c:v>
                </c:pt>
                <c:pt idx="96">
                  <c:v>10.681039</c:v>
                </c:pt>
                <c:pt idx="97">
                  <c:v>10.824871999999999</c:v>
                </c:pt>
                <c:pt idx="98">
                  <c:v>10.937487000000001</c:v>
                </c:pt>
                <c:pt idx="99">
                  <c:v>11.038897</c:v>
                </c:pt>
                <c:pt idx="100">
                  <c:v>11.11697</c:v>
                </c:pt>
                <c:pt idx="101">
                  <c:v>11.275449999999999</c:v>
                </c:pt>
                <c:pt idx="102">
                  <c:v>11.400274</c:v>
                </c:pt>
                <c:pt idx="103">
                  <c:v>11.478657</c:v>
                </c:pt>
                <c:pt idx="104">
                  <c:v>11.565372</c:v>
                </c:pt>
                <c:pt idx="105">
                  <c:v>11.659121000000001</c:v>
                </c:pt>
                <c:pt idx="106">
                  <c:v>11.747203000000001</c:v>
                </c:pt>
                <c:pt idx="107">
                  <c:v>11.847611000000001</c:v>
                </c:pt>
                <c:pt idx="108">
                  <c:v>11.931778</c:v>
                </c:pt>
                <c:pt idx="109">
                  <c:v>12.014296999999999</c:v>
                </c:pt>
                <c:pt idx="110">
                  <c:v>12.105244000000001</c:v>
                </c:pt>
                <c:pt idx="111">
                  <c:v>12.194570000000001</c:v>
                </c:pt>
                <c:pt idx="112">
                  <c:v>12.307366999999999</c:v>
                </c:pt>
                <c:pt idx="113">
                  <c:v>12.423474000000001</c:v>
                </c:pt>
                <c:pt idx="114">
                  <c:v>12.56081</c:v>
                </c:pt>
                <c:pt idx="115">
                  <c:v>12.656272</c:v>
                </c:pt>
                <c:pt idx="116">
                  <c:v>12.852069999999999</c:v>
                </c:pt>
                <c:pt idx="117">
                  <c:v>12.962033999999999</c:v>
                </c:pt>
                <c:pt idx="118">
                  <c:v>13.037697</c:v>
                </c:pt>
                <c:pt idx="119">
                  <c:v>13.091737999999999</c:v>
                </c:pt>
                <c:pt idx="120">
                  <c:v>13.13288</c:v>
                </c:pt>
                <c:pt idx="121">
                  <c:v>13.181929</c:v>
                </c:pt>
                <c:pt idx="122">
                  <c:v>13.243228</c:v>
                </c:pt>
                <c:pt idx="123">
                  <c:v>13.303577000000001</c:v>
                </c:pt>
                <c:pt idx="124">
                  <c:v>13.372964</c:v>
                </c:pt>
                <c:pt idx="125">
                  <c:v>13.435259</c:v>
                </c:pt>
                <c:pt idx="126">
                  <c:v>13.502727</c:v>
                </c:pt>
                <c:pt idx="127">
                  <c:v>13.599637</c:v>
                </c:pt>
                <c:pt idx="128">
                  <c:v>13.692121999999999</c:v>
                </c:pt>
                <c:pt idx="129">
                  <c:v>13.801812</c:v>
                </c:pt>
                <c:pt idx="130">
                  <c:v>13.932605000000001</c:v>
                </c:pt>
                <c:pt idx="131">
                  <c:v>14.060199000000001</c:v>
                </c:pt>
                <c:pt idx="132">
                  <c:v>14.185112999999999</c:v>
                </c:pt>
                <c:pt idx="133">
                  <c:v>14.310460000000001</c:v>
                </c:pt>
                <c:pt idx="134">
                  <c:v>14.435669000000001</c:v>
                </c:pt>
                <c:pt idx="135">
                  <c:v>14.544214999999999</c:v>
                </c:pt>
                <c:pt idx="136">
                  <c:v>14.628022</c:v>
                </c:pt>
                <c:pt idx="137">
                  <c:v>14.696467999999999</c:v>
                </c:pt>
                <c:pt idx="138">
                  <c:v>14.749993</c:v>
                </c:pt>
                <c:pt idx="139">
                  <c:v>14.840661000000001</c:v>
                </c:pt>
                <c:pt idx="140">
                  <c:v>14.936157</c:v>
                </c:pt>
                <c:pt idx="141">
                  <c:v>15.022314</c:v>
                </c:pt>
                <c:pt idx="142">
                  <c:v>15.101177</c:v>
                </c:pt>
                <c:pt idx="143">
                  <c:v>15.165049</c:v>
                </c:pt>
                <c:pt idx="144">
                  <c:v>15.240316999999999</c:v>
                </c:pt>
                <c:pt idx="145">
                  <c:v>15.332518</c:v>
                </c:pt>
                <c:pt idx="146">
                  <c:v>15.407451999999999</c:v>
                </c:pt>
                <c:pt idx="147">
                  <c:v>15.479786000000001</c:v>
                </c:pt>
                <c:pt idx="148">
                  <c:v>15.57184</c:v>
                </c:pt>
                <c:pt idx="149">
                  <c:v>15.670329000000001</c:v>
                </c:pt>
                <c:pt idx="150">
                  <c:v>15.79344</c:v>
                </c:pt>
                <c:pt idx="151">
                  <c:v>15.914797999999999</c:v>
                </c:pt>
                <c:pt idx="152">
                  <c:v>16.027809000000001</c:v>
                </c:pt>
                <c:pt idx="153">
                  <c:v>16.137053000000002</c:v>
                </c:pt>
                <c:pt idx="154">
                  <c:v>16.219801</c:v>
                </c:pt>
                <c:pt idx="155">
                  <c:v>16.299472000000002</c:v>
                </c:pt>
                <c:pt idx="156">
                  <c:v>16.399042000000001</c:v>
                </c:pt>
                <c:pt idx="157">
                  <c:v>16.504014000000002</c:v>
                </c:pt>
                <c:pt idx="158">
                  <c:v>16.606860000000001</c:v>
                </c:pt>
                <c:pt idx="159">
                  <c:v>16.740148999999999</c:v>
                </c:pt>
                <c:pt idx="160">
                  <c:v>16.869634999999999</c:v>
                </c:pt>
                <c:pt idx="161">
                  <c:v>17.009981</c:v>
                </c:pt>
                <c:pt idx="162">
                  <c:v>17.11721</c:v>
                </c:pt>
                <c:pt idx="163">
                  <c:v>17.192387</c:v>
                </c:pt>
                <c:pt idx="164">
                  <c:v>17.265647000000001</c:v>
                </c:pt>
                <c:pt idx="165">
                  <c:v>17.371303000000001</c:v>
                </c:pt>
                <c:pt idx="166">
                  <c:v>17.473047000000001</c:v>
                </c:pt>
                <c:pt idx="167">
                  <c:v>17.58371</c:v>
                </c:pt>
                <c:pt idx="168">
                  <c:v>17.674358000000002</c:v>
                </c:pt>
                <c:pt idx="169">
                  <c:v>17.757019</c:v>
                </c:pt>
                <c:pt idx="170">
                  <c:v>17.824824</c:v>
                </c:pt>
                <c:pt idx="171">
                  <c:v>17.896946</c:v>
                </c:pt>
                <c:pt idx="172">
                  <c:v>17.948091000000002</c:v>
                </c:pt>
                <c:pt idx="173">
                  <c:v>18.006364000000001</c:v>
                </c:pt>
                <c:pt idx="174">
                  <c:v>18.044974</c:v>
                </c:pt>
                <c:pt idx="175">
                  <c:v>18.079032000000002</c:v>
                </c:pt>
                <c:pt idx="176">
                  <c:v>18.136682</c:v>
                </c:pt>
                <c:pt idx="177">
                  <c:v>18.197696000000001</c:v>
                </c:pt>
                <c:pt idx="178">
                  <c:v>18.309063999999999</c:v>
                </c:pt>
                <c:pt idx="179">
                  <c:v>18.458093999999999</c:v>
                </c:pt>
                <c:pt idx="180">
                  <c:v>18.637471000000001</c:v>
                </c:pt>
                <c:pt idx="181">
                  <c:v>18.7181</c:v>
                </c:pt>
                <c:pt idx="182">
                  <c:v>19.062252999999998</c:v>
                </c:pt>
                <c:pt idx="183">
                  <c:v>19.212928000000002</c:v>
                </c:pt>
                <c:pt idx="184">
                  <c:v>19.313310000000001</c:v>
                </c:pt>
                <c:pt idx="185">
                  <c:v>19.388921</c:v>
                </c:pt>
                <c:pt idx="186">
                  <c:v>19.445858000000001</c:v>
                </c:pt>
                <c:pt idx="187">
                  <c:v>19.526236000000001</c:v>
                </c:pt>
                <c:pt idx="188">
                  <c:v>19.603777999999998</c:v>
                </c:pt>
                <c:pt idx="189">
                  <c:v>19.675297</c:v>
                </c:pt>
                <c:pt idx="190">
                  <c:v>19.676825000000001</c:v>
                </c:pt>
                <c:pt idx="191">
                  <c:v>19.905925</c:v>
                </c:pt>
                <c:pt idx="192">
                  <c:v>20.081098000000001</c:v>
                </c:pt>
                <c:pt idx="193">
                  <c:v>20.256581000000001</c:v>
                </c:pt>
                <c:pt idx="194">
                  <c:v>20.477222000000001</c:v>
                </c:pt>
                <c:pt idx="195">
                  <c:v>20.626594000000001</c:v>
                </c:pt>
                <c:pt idx="196">
                  <c:v>20.725791000000001</c:v>
                </c:pt>
                <c:pt idx="197">
                  <c:v>20.895344000000001</c:v>
                </c:pt>
                <c:pt idx="198">
                  <c:v>21.087821999999999</c:v>
                </c:pt>
                <c:pt idx="199">
                  <c:v>21.230363000000001</c:v>
                </c:pt>
                <c:pt idx="200">
                  <c:v>21.330375</c:v>
                </c:pt>
                <c:pt idx="201">
                  <c:v>21.467697000000001</c:v>
                </c:pt>
                <c:pt idx="202">
                  <c:v>21.709244000000002</c:v>
                </c:pt>
                <c:pt idx="203">
                  <c:v>21.957816000000001</c:v>
                </c:pt>
                <c:pt idx="204">
                  <c:v>22.235268999999999</c:v>
                </c:pt>
                <c:pt idx="205">
                  <c:v>22.497443000000001</c:v>
                </c:pt>
                <c:pt idx="206">
                  <c:v>22.767977999999999</c:v>
                </c:pt>
                <c:pt idx="207">
                  <c:v>23.008565000000001</c:v>
                </c:pt>
                <c:pt idx="208">
                  <c:v>23.167822000000001</c:v>
                </c:pt>
                <c:pt idx="209">
                  <c:v>23.295266999999999</c:v>
                </c:pt>
                <c:pt idx="210">
                  <c:v>23.387962000000002</c:v>
                </c:pt>
                <c:pt idx="211">
                  <c:v>23.490898999999999</c:v>
                </c:pt>
                <c:pt idx="212">
                  <c:v>23.589980000000001</c:v>
                </c:pt>
                <c:pt idx="213">
                  <c:v>23.7136</c:v>
                </c:pt>
                <c:pt idx="214">
                  <c:v>23.844863</c:v>
                </c:pt>
                <c:pt idx="215">
                  <c:v>23.988583999999999</c:v>
                </c:pt>
                <c:pt idx="216">
                  <c:v>24.164671999999999</c:v>
                </c:pt>
                <c:pt idx="217">
                  <c:v>24.415182999999999</c:v>
                </c:pt>
                <c:pt idx="218">
                  <c:v>24.665977999999999</c:v>
                </c:pt>
                <c:pt idx="219">
                  <c:v>24.846784</c:v>
                </c:pt>
                <c:pt idx="220">
                  <c:v>24.990914</c:v>
                </c:pt>
                <c:pt idx="221">
                  <c:v>25.130984999999999</c:v>
                </c:pt>
                <c:pt idx="222">
                  <c:v>25.282715</c:v>
                </c:pt>
                <c:pt idx="223">
                  <c:v>25.401458000000002</c:v>
                </c:pt>
                <c:pt idx="224">
                  <c:v>25.541934999999999</c:v>
                </c:pt>
                <c:pt idx="225">
                  <c:v>25.751054</c:v>
                </c:pt>
                <c:pt idx="226">
                  <c:v>25.885325999999999</c:v>
                </c:pt>
                <c:pt idx="227">
                  <c:v>26.09704</c:v>
                </c:pt>
                <c:pt idx="228">
                  <c:v>26.290935999999999</c:v>
                </c:pt>
                <c:pt idx="229">
                  <c:v>26.435585</c:v>
                </c:pt>
                <c:pt idx="230">
                  <c:v>26.600128000000002</c:v>
                </c:pt>
                <c:pt idx="231">
                  <c:v>26.727495999999999</c:v>
                </c:pt>
                <c:pt idx="232">
                  <c:v>26.846157999999999</c:v>
                </c:pt>
                <c:pt idx="233">
                  <c:v>27.007702999999999</c:v>
                </c:pt>
                <c:pt idx="234">
                  <c:v>27.195008000000001</c:v>
                </c:pt>
                <c:pt idx="235">
                  <c:v>27.347387999999999</c:v>
                </c:pt>
                <c:pt idx="236">
                  <c:v>27.514237000000001</c:v>
                </c:pt>
                <c:pt idx="237">
                  <c:v>27.663764</c:v>
                </c:pt>
                <c:pt idx="238">
                  <c:v>27.832405000000001</c:v>
                </c:pt>
                <c:pt idx="239">
                  <c:v>28.00675</c:v>
                </c:pt>
                <c:pt idx="240">
                  <c:v>28.173959</c:v>
                </c:pt>
                <c:pt idx="241">
                  <c:v>28.372025000000001</c:v>
                </c:pt>
                <c:pt idx="242">
                  <c:v>28.564556</c:v>
                </c:pt>
                <c:pt idx="243">
                  <c:v>28.717663999999999</c:v>
                </c:pt>
                <c:pt idx="244">
                  <c:v>28.826298999999999</c:v>
                </c:pt>
                <c:pt idx="245">
                  <c:v>28.887678999999999</c:v>
                </c:pt>
                <c:pt idx="246">
                  <c:v>28.982835000000001</c:v>
                </c:pt>
                <c:pt idx="247">
                  <c:v>29.029382999999999</c:v>
                </c:pt>
                <c:pt idx="248">
                  <c:v>29.065404000000001</c:v>
                </c:pt>
                <c:pt idx="249">
                  <c:v>29.183816</c:v>
                </c:pt>
                <c:pt idx="250">
                  <c:v>29.340021</c:v>
                </c:pt>
                <c:pt idx="251">
                  <c:v>29.460892000000001</c:v>
                </c:pt>
                <c:pt idx="252">
                  <c:v>29.575310000000002</c:v>
                </c:pt>
                <c:pt idx="253">
                  <c:v>29.709422</c:v>
                </c:pt>
                <c:pt idx="254">
                  <c:v>29.835699000000002</c:v>
                </c:pt>
                <c:pt idx="255">
                  <c:v>29.943726999999999</c:v>
                </c:pt>
                <c:pt idx="256">
                  <c:v>30.012376</c:v>
                </c:pt>
                <c:pt idx="257">
                  <c:v>30.055986999999998</c:v>
                </c:pt>
                <c:pt idx="258">
                  <c:v>30.089044999999999</c:v>
                </c:pt>
                <c:pt idx="259">
                  <c:v>30.123999999999999</c:v>
                </c:pt>
                <c:pt idx="260">
                  <c:v>30.244585000000001</c:v>
                </c:pt>
                <c:pt idx="261">
                  <c:v>30.405075</c:v>
                </c:pt>
                <c:pt idx="262">
                  <c:v>30.525490000000001</c:v>
                </c:pt>
              </c:numCache>
            </c:numRef>
          </c:yVal>
          <c:smooth val="1"/>
          <c:extLst>
            <c:ext xmlns:c16="http://schemas.microsoft.com/office/drawing/2014/chart" uri="{C3380CC4-5D6E-409C-BE32-E72D297353CC}">
              <c16:uniqueId val="{00000004-EEBC-4E21-9ABE-04A22C711E01}"/>
            </c:ext>
          </c:extLst>
        </c:ser>
        <c:dLbls>
          <c:showLegendKey val="0"/>
          <c:showVal val="0"/>
          <c:showCatName val="0"/>
          <c:showSerName val="0"/>
          <c:showPercent val="0"/>
          <c:showBubbleSize val="0"/>
        </c:dLbls>
        <c:axId val="581672880"/>
        <c:axId val="581672400"/>
      </c:scatterChart>
      <c:valAx>
        <c:axId val="791597664"/>
        <c:scaling>
          <c:orientation val="minMax"/>
          <c:max val="2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4.245891534781966E-3"/>
              <c:y val="0.32014231822863337"/>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ax val="4"/>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3100955820434245"/>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89722977020376"/>
          <c:y val="0.19585516701026345"/>
          <c:w val="0.75648195574230181"/>
          <c:h val="0.62924332764685287"/>
        </c:manualLayout>
      </c:layout>
      <c:scatterChart>
        <c:scatterStyle val="smoothMarker"/>
        <c:varyColors val="0"/>
        <c:ser>
          <c:idx val="0"/>
          <c:order val="0"/>
          <c:tx>
            <c:strRef>
              <c:f>Elaborated!$H$1</c:f>
              <c:strCache>
                <c:ptCount val="1"/>
                <c:pt idx="0">
                  <c:v>uy_L/2</c:v>
                </c:pt>
              </c:strCache>
            </c:strRef>
          </c:tx>
          <c:spPr>
            <a:ln w="12700" cap="rnd">
              <a:solidFill>
                <a:srgbClr val="00B050"/>
              </a:solidFill>
              <a:round/>
            </a:ln>
            <a:effectLst/>
          </c:spPr>
          <c:marker>
            <c:symbol val="none"/>
          </c:marker>
          <c:xVal>
            <c:numRef>
              <c:f>Elaborated!$H$3:$H$263</c:f>
              <c:numCache>
                <c:formatCode>0.00</c:formatCode>
                <c:ptCount val="261"/>
                <c:pt idx="0">
                  <c:v>0</c:v>
                </c:pt>
                <c:pt idx="1">
                  <c:v>1.3852214000000001E-4</c:v>
                </c:pt>
                <c:pt idx="2">
                  <c:v>-2.2366973000000001E-5</c:v>
                </c:pt>
                <c:pt idx="3">
                  <c:v>-8.1755807E-2</c:v>
                </c:pt>
                <c:pt idx="4">
                  <c:v>-0.10379407</c:v>
                </c:pt>
                <c:pt idx="5">
                  <c:v>-0.14521400000000001</c:v>
                </c:pt>
                <c:pt idx="6">
                  <c:v>-0.22961348000000001</c:v>
                </c:pt>
                <c:pt idx="7">
                  <c:v>-0.28492759000000001</c:v>
                </c:pt>
                <c:pt idx="8">
                  <c:v>-0.30979306000000001</c:v>
                </c:pt>
                <c:pt idx="9">
                  <c:v>-0.36730647999999999</c:v>
                </c:pt>
                <c:pt idx="10">
                  <c:v>-0.45216680999999997</c:v>
                </c:pt>
                <c:pt idx="11">
                  <c:v>-0.52634413999999996</c:v>
                </c:pt>
                <c:pt idx="12">
                  <c:v>-0.58219507000000004</c:v>
                </c:pt>
                <c:pt idx="13">
                  <c:v>-0.62834144999999997</c:v>
                </c:pt>
                <c:pt idx="14">
                  <c:v>-0.67776603000000002</c:v>
                </c:pt>
                <c:pt idx="15">
                  <c:v>-0.71512416000000001</c:v>
                </c:pt>
                <c:pt idx="16">
                  <c:v>-0.77561155999999998</c:v>
                </c:pt>
                <c:pt idx="17">
                  <c:v>-0.84234933000000001</c:v>
                </c:pt>
                <c:pt idx="18">
                  <c:v>-0.87327043999999998</c:v>
                </c:pt>
                <c:pt idx="19">
                  <c:v>-0.92485368999999995</c:v>
                </c:pt>
                <c:pt idx="20">
                  <c:v>-0.95090187000000004</c:v>
                </c:pt>
                <c:pt idx="21">
                  <c:v>-0.96253286999999998</c:v>
                </c:pt>
                <c:pt idx="22">
                  <c:v>-0.98413967999999996</c:v>
                </c:pt>
                <c:pt idx="23">
                  <c:v>-1.0042987999999999</c:v>
                </c:pt>
                <c:pt idx="24">
                  <c:v>-1.0137981</c:v>
                </c:pt>
                <c:pt idx="25">
                  <c:v>-1.0160408000000001</c:v>
                </c:pt>
                <c:pt idx="26">
                  <c:v>-1.0202666</c:v>
                </c:pt>
                <c:pt idx="27">
                  <c:v>-1.0212193000000001</c:v>
                </c:pt>
                <c:pt idx="28">
                  <c:v>-1.0232277999999999</c:v>
                </c:pt>
                <c:pt idx="29">
                  <c:v>-1.0283997</c:v>
                </c:pt>
                <c:pt idx="30">
                  <c:v>-1.0313270000000001</c:v>
                </c:pt>
                <c:pt idx="31">
                  <c:v>-1.0360498</c:v>
                </c:pt>
                <c:pt idx="32">
                  <c:v>-1.0370493000000001</c:v>
                </c:pt>
                <c:pt idx="33">
                  <c:v>-1.0424922999999999</c:v>
                </c:pt>
                <c:pt idx="34">
                  <c:v>-1.0472676000000001</c:v>
                </c:pt>
                <c:pt idx="35">
                  <c:v>-1.0557106999999999</c:v>
                </c:pt>
                <c:pt idx="36">
                  <c:v>-1.0571222</c:v>
                </c:pt>
                <c:pt idx="37">
                  <c:v>-1.0600387</c:v>
                </c:pt>
                <c:pt idx="38">
                  <c:v>-1.0636466</c:v>
                </c:pt>
                <c:pt idx="39">
                  <c:v>-1.0681282000000001</c:v>
                </c:pt>
                <c:pt idx="40">
                  <c:v>-1.0813838</c:v>
                </c:pt>
                <c:pt idx="41">
                  <c:v>-1.0841552999999999</c:v>
                </c:pt>
                <c:pt idx="42">
                  <c:v>-1.1183429</c:v>
                </c:pt>
                <c:pt idx="43">
                  <c:v>-1.1233711</c:v>
                </c:pt>
                <c:pt idx="44">
                  <c:v>-1.1331323</c:v>
                </c:pt>
                <c:pt idx="45">
                  <c:v>-1.1372055999999999</c:v>
                </c:pt>
                <c:pt idx="46">
                  <c:v>-1.1414531999999999</c:v>
                </c:pt>
                <c:pt idx="47">
                  <c:v>-1.1448014</c:v>
                </c:pt>
                <c:pt idx="48">
                  <c:v>-1.1520184</c:v>
                </c:pt>
                <c:pt idx="49">
                  <c:v>-1.1542733000000001</c:v>
                </c:pt>
                <c:pt idx="50">
                  <c:v>-1.1568489</c:v>
                </c:pt>
                <c:pt idx="51">
                  <c:v>-1.1631037</c:v>
                </c:pt>
                <c:pt idx="52">
                  <c:v>-1.1746905999999999</c:v>
                </c:pt>
                <c:pt idx="53">
                  <c:v>-1.1834955</c:v>
                </c:pt>
                <c:pt idx="54">
                  <c:v>-1.1895544</c:v>
                </c:pt>
                <c:pt idx="55">
                  <c:v>-1.1932001999999999</c:v>
                </c:pt>
                <c:pt idx="56">
                  <c:v>-1.1947814000000001</c:v>
                </c:pt>
                <c:pt idx="57">
                  <c:v>-1.1967049000000001</c:v>
                </c:pt>
                <c:pt idx="58">
                  <c:v>-1.2010514999999999</c:v>
                </c:pt>
                <c:pt idx="59">
                  <c:v>-1.2068664</c:v>
                </c:pt>
                <c:pt idx="60">
                  <c:v>-1.2117753</c:v>
                </c:pt>
                <c:pt idx="61">
                  <c:v>-1.2206478000000001</c:v>
                </c:pt>
                <c:pt idx="62">
                  <c:v>-1.2271501</c:v>
                </c:pt>
                <c:pt idx="63">
                  <c:v>-1.2340464</c:v>
                </c:pt>
                <c:pt idx="64">
                  <c:v>-1.2336720000000001</c:v>
                </c:pt>
                <c:pt idx="65">
                  <c:v>-1.234202</c:v>
                </c:pt>
                <c:pt idx="66">
                  <c:v>-1.2343291999999999</c:v>
                </c:pt>
                <c:pt idx="67">
                  <c:v>-1.2359671999999999</c:v>
                </c:pt>
                <c:pt idx="68">
                  <c:v>-1.2446771000000001</c:v>
                </c:pt>
                <c:pt idx="69">
                  <c:v>-1.2497715</c:v>
                </c:pt>
                <c:pt idx="70">
                  <c:v>-1.2529513000000001</c:v>
                </c:pt>
                <c:pt idx="71">
                  <c:v>-1.2560547</c:v>
                </c:pt>
                <c:pt idx="72">
                  <c:v>-1.2633447</c:v>
                </c:pt>
                <c:pt idx="73">
                  <c:v>-1.2679832</c:v>
                </c:pt>
                <c:pt idx="74">
                  <c:v>-1.2685393</c:v>
                </c:pt>
                <c:pt idx="75">
                  <c:v>-1.2695746000000001</c:v>
                </c:pt>
                <c:pt idx="76">
                  <c:v>-1.2708963</c:v>
                </c:pt>
                <c:pt idx="77">
                  <c:v>-1.2717172999999999</c:v>
                </c:pt>
                <c:pt idx="78">
                  <c:v>-1.2729409</c:v>
                </c:pt>
                <c:pt idx="79">
                  <c:v>-1.2738967999999999</c:v>
                </c:pt>
                <c:pt idx="80">
                  <c:v>-1.2763631</c:v>
                </c:pt>
                <c:pt idx="81">
                  <c:v>-1.2785697</c:v>
                </c:pt>
                <c:pt idx="82">
                  <c:v>-1.2821364</c:v>
                </c:pt>
                <c:pt idx="83">
                  <c:v>-1.2854726000000001</c:v>
                </c:pt>
                <c:pt idx="84">
                  <c:v>-1.2873867999999999</c:v>
                </c:pt>
                <c:pt idx="85">
                  <c:v>-1.2908839000000001</c:v>
                </c:pt>
                <c:pt idx="86">
                  <c:v>-1.2983312</c:v>
                </c:pt>
                <c:pt idx="87">
                  <c:v>-1.3035673999999999</c:v>
                </c:pt>
                <c:pt idx="88">
                  <c:v>-1.3078723000000001</c:v>
                </c:pt>
                <c:pt idx="89">
                  <c:v>-1.3104761</c:v>
                </c:pt>
                <c:pt idx="90">
                  <c:v>-1.3159605000000001</c:v>
                </c:pt>
                <c:pt idx="91">
                  <c:v>-1.3217029</c:v>
                </c:pt>
                <c:pt idx="92">
                  <c:v>-1.3273831</c:v>
                </c:pt>
                <c:pt idx="93">
                  <c:v>-1.3287423</c:v>
                </c:pt>
                <c:pt idx="94">
                  <c:v>-1.3335273999999999</c:v>
                </c:pt>
                <c:pt idx="95">
                  <c:v>-1.3357802999999999</c:v>
                </c:pt>
                <c:pt idx="96">
                  <c:v>-1.3423278000000001</c:v>
                </c:pt>
                <c:pt idx="97">
                  <c:v>-1.3499958000000001</c:v>
                </c:pt>
                <c:pt idx="98">
                  <c:v>-1.3520531</c:v>
                </c:pt>
                <c:pt idx="99">
                  <c:v>-1.3584417</c:v>
                </c:pt>
                <c:pt idx="100">
                  <c:v>-1.3598399999999999</c:v>
                </c:pt>
                <c:pt idx="101">
                  <c:v>-1.3628556000000001</c:v>
                </c:pt>
                <c:pt idx="102">
                  <c:v>-1.3684383</c:v>
                </c:pt>
                <c:pt idx="103">
                  <c:v>-1.3770943</c:v>
                </c:pt>
                <c:pt idx="104">
                  <c:v>-1.3839783000000001</c:v>
                </c:pt>
                <c:pt idx="105">
                  <c:v>-1.3909047000000001</c:v>
                </c:pt>
                <c:pt idx="106">
                  <c:v>-1.4009631</c:v>
                </c:pt>
                <c:pt idx="107">
                  <c:v>-1.4067357</c:v>
                </c:pt>
                <c:pt idx="108">
                  <c:v>-1.4087963999999999</c:v>
                </c:pt>
                <c:pt idx="109">
                  <c:v>-1.4095354</c:v>
                </c:pt>
                <c:pt idx="110">
                  <c:v>-1.4153317999999999</c:v>
                </c:pt>
                <c:pt idx="111">
                  <c:v>-1.4154800000000001</c:v>
                </c:pt>
                <c:pt idx="112">
                  <c:v>-1.4182456000000001</c:v>
                </c:pt>
                <c:pt idx="113">
                  <c:v>-1.4219149</c:v>
                </c:pt>
                <c:pt idx="114">
                  <c:v>-1.4238664999999999</c:v>
                </c:pt>
                <c:pt idx="115">
                  <c:v>-1.4260362</c:v>
                </c:pt>
                <c:pt idx="116">
                  <c:v>-1.4277367000000001</c:v>
                </c:pt>
                <c:pt idx="117">
                  <c:v>-1.4355439999999999</c:v>
                </c:pt>
                <c:pt idx="118">
                  <c:v>-1.4398667000000001</c:v>
                </c:pt>
                <c:pt idx="119">
                  <c:v>-1.4462202</c:v>
                </c:pt>
                <c:pt idx="120">
                  <c:v>-1.4514153000000001</c:v>
                </c:pt>
                <c:pt idx="121">
                  <c:v>-1.4569645</c:v>
                </c:pt>
                <c:pt idx="122">
                  <c:v>-1.4593179000000001</c:v>
                </c:pt>
                <c:pt idx="123">
                  <c:v>-1.4613925000000001</c:v>
                </c:pt>
                <c:pt idx="124">
                  <c:v>-1.4634172000000001</c:v>
                </c:pt>
                <c:pt idx="125">
                  <c:v>-1.4658643</c:v>
                </c:pt>
                <c:pt idx="126">
                  <c:v>-1.4683390000000001</c:v>
                </c:pt>
                <c:pt idx="127">
                  <c:v>-1.4717239</c:v>
                </c:pt>
                <c:pt idx="128">
                  <c:v>-1.4723885000000001</c:v>
                </c:pt>
                <c:pt idx="129">
                  <c:v>-1.4742366</c:v>
                </c:pt>
                <c:pt idx="130">
                  <c:v>-1.4817464</c:v>
                </c:pt>
                <c:pt idx="131">
                  <c:v>-1.4845303000000001</c:v>
                </c:pt>
                <c:pt idx="132">
                  <c:v>-1.4881036000000001</c:v>
                </c:pt>
                <c:pt idx="133">
                  <c:v>-1.4908361999999999</c:v>
                </c:pt>
                <c:pt idx="134">
                  <c:v>-1.4948257</c:v>
                </c:pt>
                <c:pt idx="135">
                  <c:v>-1.5010797</c:v>
                </c:pt>
                <c:pt idx="136">
                  <c:v>-1.5041799</c:v>
                </c:pt>
                <c:pt idx="137">
                  <c:v>-1.5093652</c:v>
                </c:pt>
                <c:pt idx="138">
                  <c:v>-1.5158573</c:v>
                </c:pt>
                <c:pt idx="139">
                  <c:v>-1.5220065</c:v>
                </c:pt>
                <c:pt idx="140">
                  <c:v>-1.5244739</c:v>
                </c:pt>
                <c:pt idx="141">
                  <c:v>-1.5260217</c:v>
                </c:pt>
                <c:pt idx="142">
                  <c:v>-1.5265436999999999</c:v>
                </c:pt>
                <c:pt idx="143">
                  <c:v>-1.5282122</c:v>
                </c:pt>
                <c:pt idx="144">
                  <c:v>-1.5288843000000001</c:v>
                </c:pt>
                <c:pt idx="145">
                  <c:v>-1.5302777000000001</c:v>
                </c:pt>
                <c:pt idx="146">
                  <c:v>-1.5310143000000001</c:v>
                </c:pt>
                <c:pt idx="147">
                  <c:v>-1.5318594999999999</c:v>
                </c:pt>
                <c:pt idx="148">
                  <c:v>-1.5342427000000001</c:v>
                </c:pt>
                <c:pt idx="149">
                  <c:v>-1.5343228</c:v>
                </c:pt>
                <c:pt idx="150">
                  <c:v>-1.5367678</c:v>
                </c:pt>
                <c:pt idx="151">
                  <c:v>-1.5378031000000001</c:v>
                </c:pt>
                <c:pt idx="152">
                  <c:v>-1.5391935999999999</c:v>
                </c:pt>
                <c:pt idx="153">
                  <c:v>-1.5407892000000001</c:v>
                </c:pt>
                <c:pt idx="154">
                  <c:v>-1.5415166</c:v>
                </c:pt>
                <c:pt idx="155">
                  <c:v>-1.5438022</c:v>
                </c:pt>
                <c:pt idx="156">
                  <c:v>-1.5441693000000001</c:v>
                </c:pt>
                <c:pt idx="157">
                  <c:v>-1.5447663</c:v>
                </c:pt>
                <c:pt idx="158">
                  <c:v>-1.5457837000000001</c:v>
                </c:pt>
                <c:pt idx="159">
                  <c:v>-1.5467611999999999</c:v>
                </c:pt>
                <c:pt idx="160">
                  <c:v>-1.5474591</c:v>
                </c:pt>
                <c:pt idx="161">
                  <c:v>-1.5472475999999999</c:v>
                </c:pt>
                <c:pt idx="162">
                  <c:v>-1.5477418999999999</c:v>
                </c:pt>
                <c:pt idx="163">
                  <c:v>-1.5476787000000001</c:v>
                </c:pt>
                <c:pt idx="164">
                  <c:v>-1.5578521999999999</c:v>
                </c:pt>
                <c:pt idx="165">
                  <c:v>-1.5706553999999999</c:v>
                </c:pt>
                <c:pt idx="166">
                  <c:v>-1.6258363</c:v>
                </c:pt>
                <c:pt idx="167">
                  <c:v>-1.6336021999999999</c:v>
                </c:pt>
                <c:pt idx="168">
                  <c:v>-1.6347251</c:v>
                </c:pt>
                <c:pt idx="169">
                  <c:v>-1.6382038000000001</c:v>
                </c:pt>
                <c:pt idx="170">
                  <c:v>-1.6380701</c:v>
                </c:pt>
                <c:pt idx="171">
                  <c:v>-1.6383761999999999</c:v>
                </c:pt>
                <c:pt idx="172">
                  <c:v>-1.6385209999999999</c:v>
                </c:pt>
                <c:pt idx="173">
                  <c:v>-1.6382701</c:v>
                </c:pt>
                <c:pt idx="174">
                  <c:v>-1.6385498999999999</c:v>
                </c:pt>
                <c:pt idx="175">
                  <c:v>-1.6386708999999999</c:v>
                </c:pt>
                <c:pt idx="176">
                  <c:v>-1.6387560000000001</c:v>
                </c:pt>
                <c:pt idx="177">
                  <c:v>-1.6385588</c:v>
                </c:pt>
                <c:pt idx="178">
                  <c:v>-1.6383863999999999</c:v>
                </c:pt>
                <c:pt idx="179">
                  <c:v>-1.6382388000000001</c:v>
                </c:pt>
                <c:pt idx="180">
                  <c:v>-1.6371765</c:v>
                </c:pt>
                <c:pt idx="181">
                  <c:v>-1.629149</c:v>
                </c:pt>
                <c:pt idx="182">
                  <c:v>-1.6252165999999999</c:v>
                </c:pt>
                <c:pt idx="183">
                  <c:v>-1.623834</c:v>
                </c:pt>
                <c:pt idx="184">
                  <c:v>-1.6146039000000001</c:v>
                </c:pt>
                <c:pt idx="185">
                  <c:v>-1.587183</c:v>
                </c:pt>
                <c:pt idx="186">
                  <c:v>-1.5703100999999999</c:v>
                </c:pt>
                <c:pt idx="187">
                  <c:v>-1.5575156999999999</c:v>
                </c:pt>
                <c:pt idx="188">
                  <c:v>-1.5466161</c:v>
                </c:pt>
                <c:pt idx="189">
                  <c:v>-1.5332874999999999</c:v>
                </c:pt>
                <c:pt idx="190">
                  <c:v>-1.4996997999999999</c:v>
                </c:pt>
                <c:pt idx="191">
                  <c:v>-1.4599247</c:v>
                </c:pt>
                <c:pt idx="192">
                  <c:v>-1.4241918</c:v>
                </c:pt>
                <c:pt idx="193">
                  <c:v>-1.4153762000000001</c:v>
                </c:pt>
                <c:pt idx="194">
                  <c:v>-1.4070472000000001</c:v>
                </c:pt>
                <c:pt idx="195">
                  <c:v>-1.380606</c:v>
                </c:pt>
                <c:pt idx="196">
                  <c:v>-1.3501954</c:v>
                </c:pt>
                <c:pt idx="197">
                  <c:v>-1.3244811000000001</c:v>
                </c:pt>
                <c:pt idx="198">
                  <c:v>-1.2889094999999999</c:v>
                </c:pt>
                <c:pt idx="199">
                  <c:v>-1.2737702</c:v>
                </c:pt>
                <c:pt idx="200">
                  <c:v>-1.2543827999999999</c:v>
                </c:pt>
                <c:pt idx="201">
                  <c:v>-1.233679</c:v>
                </c:pt>
                <c:pt idx="202">
                  <c:v>-1.2271338000000001</c:v>
                </c:pt>
                <c:pt idx="203">
                  <c:v>-1.2004883</c:v>
                </c:pt>
                <c:pt idx="204">
                  <c:v>-1.1865113</c:v>
                </c:pt>
                <c:pt idx="205">
                  <c:v>-1.1548506999999999</c:v>
                </c:pt>
                <c:pt idx="206">
                  <c:v>-1.1369232</c:v>
                </c:pt>
                <c:pt idx="207">
                  <c:v>-1.1175273999999999</c:v>
                </c:pt>
                <c:pt idx="208">
                  <c:v>-1.106749</c:v>
                </c:pt>
                <c:pt idx="209">
                  <c:v>-1.0828229</c:v>
                </c:pt>
                <c:pt idx="210">
                  <c:v>-1.0584446000000001</c:v>
                </c:pt>
                <c:pt idx="211">
                  <c:v>-1.0416426999999999</c:v>
                </c:pt>
                <c:pt idx="212">
                  <c:v>-1.0287812000000001</c:v>
                </c:pt>
                <c:pt idx="213">
                  <c:v>-1.0153274999999999</c:v>
                </c:pt>
                <c:pt idx="214">
                  <c:v>-1.0040175</c:v>
                </c:pt>
                <c:pt idx="215">
                  <c:v>-0.98605739000000003</c:v>
                </c:pt>
                <c:pt idx="216">
                  <c:v>-0.96947603000000004</c:v>
                </c:pt>
                <c:pt idx="217">
                  <c:v>-0.95843471999999996</c:v>
                </c:pt>
                <c:pt idx="218">
                  <c:v>-0.94937042999999999</c:v>
                </c:pt>
                <c:pt idx="219">
                  <c:v>-0.93224985999999999</c:v>
                </c:pt>
                <c:pt idx="220">
                  <c:v>-0.91125321000000004</c:v>
                </c:pt>
                <c:pt idx="221">
                  <c:v>-0.88924959000000003</c:v>
                </c:pt>
                <c:pt idx="222">
                  <c:v>-0.87424436000000005</c:v>
                </c:pt>
                <c:pt idx="223">
                  <c:v>-0.86435130000000004</c:v>
                </c:pt>
                <c:pt idx="224">
                  <c:v>-0.86012359999999999</c:v>
                </c:pt>
                <c:pt idx="225">
                  <c:v>-0.85272837000000001</c:v>
                </c:pt>
                <c:pt idx="226">
                  <c:v>-0.84522766000000005</c:v>
                </c:pt>
                <c:pt idx="227">
                  <c:v>-0.83854938000000001</c:v>
                </c:pt>
                <c:pt idx="228">
                  <c:v>-0.81981440000000005</c:v>
                </c:pt>
                <c:pt idx="229">
                  <c:v>-0.81953489999999996</c:v>
                </c:pt>
                <c:pt idx="230">
                  <c:v>-0.80101412999999999</c:v>
                </c:pt>
                <c:pt idx="231">
                  <c:v>-0.78753413999999999</c:v>
                </c:pt>
                <c:pt idx="232">
                  <c:v>-0.77692382000000004</c:v>
                </c:pt>
                <c:pt idx="233">
                  <c:v>-0.76948285999999999</c:v>
                </c:pt>
                <c:pt idx="234">
                  <c:v>-0.76057008000000004</c:v>
                </c:pt>
                <c:pt idx="235">
                  <c:v>-0.75403958000000004</c:v>
                </c:pt>
                <c:pt idx="236">
                  <c:v>-0.75373519</c:v>
                </c:pt>
                <c:pt idx="237">
                  <c:v>-0.74483255000000004</c:v>
                </c:pt>
                <c:pt idx="238">
                  <c:v>-0.73680827000000004</c:v>
                </c:pt>
                <c:pt idx="239">
                  <c:v>-0.72823912999999996</c:v>
                </c:pt>
                <c:pt idx="240">
                  <c:v>-0.71847793999999998</c:v>
                </c:pt>
                <c:pt idx="241">
                  <c:v>-0.70762091999999999</c:v>
                </c:pt>
                <c:pt idx="242">
                  <c:v>-0.70612419000000004</c:v>
                </c:pt>
                <c:pt idx="243">
                  <c:v>-0.7050862</c:v>
                </c:pt>
                <c:pt idx="244">
                  <c:v>-0.70361530999999999</c:v>
                </c:pt>
                <c:pt idx="245">
                  <c:v>-0.70060798000000002</c:v>
                </c:pt>
                <c:pt idx="246">
                  <c:v>-0.70073668</c:v>
                </c:pt>
                <c:pt idx="247">
                  <c:v>-0.70100289000000005</c:v>
                </c:pt>
                <c:pt idx="248">
                  <c:v>-0.70121252000000001</c:v>
                </c:pt>
                <c:pt idx="249">
                  <c:v>-0.70115251999999995</c:v>
                </c:pt>
                <c:pt idx="250">
                  <c:v>-0.70086621000000004</c:v>
                </c:pt>
                <c:pt idx="251">
                  <c:v>-0.70115227000000002</c:v>
                </c:pt>
                <c:pt idx="252">
                  <c:v>-0.70171234000000005</c:v>
                </c:pt>
                <c:pt idx="253">
                  <c:v>-0.70200956999999997</c:v>
                </c:pt>
                <c:pt idx="254">
                  <c:v>-0.70311133000000003</c:v>
                </c:pt>
                <c:pt idx="255">
                  <c:v>-0.70734434999999996</c:v>
                </c:pt>
                <c:pt idx="256">
                  <c:v>-0.72477018000000004</c:v>
                </c:pt>
                <c:pt idx="257">
                  <c:v>-0.75226685000000004</c:v>
                </c:pt>
                <c:pt idx="258">
                  <c:v>-0.78174933000000002</c:v>
                </c:pt>
                <c:pt idx="259">
                  <c:v>-1</c:v>
                </c:pt>
              </c:numCache>
            </c:numRef>
          </c:xVal>
          <c:yVal>
            <c:numRef>
              <c:f>Elaborated!$N$3:$N$261</c:f>
              <c:numCache>
                <c:formatCode>0.00</c:formatCode>
                <c:ptCount val="259"/>
                <c:pt idx="0">
                  <c:v>0</c:v>
                </c:pt>
                <c:pt idx="1">
                  <c:v>0.29009426999999999</c:v>
                </c:pt>
                <c:pt idx="2">
                  <c:v>0.37235694000000003</c:v>
                </c:pt>
                <c:pt idx="3">
                  <c:v>0.81038471000000001</c:v>
                </c:pt>
                <c:pt idx="4">
                  <c:v>0.84401455000000003</c:v>
                </c:pt>
                <c:pt idx="5">
                  <c:v>1.0748348999999999</c:v>
                </c:pt>
                <c:pt idx="6">
                  <c:v>1.3258589999999999</c:v>
                </c:pt>
                <c:pt idx="7">
                  <c:v>1.4531318</c:v>
                </c:pt>
                <c:pt idx="8">
                  <c:v>1.5680190000000001</c:v>
                </c:pt>
                <c:pt idx="9">
                  <c:v>1.6758139000000001</c:v>
                </c:pt>
                <c:pt idx="10">
                  <c:v>1.8971351000000001</c:v>
                </c:pt>
                <c:pt idx="11">
                  <c:v>2.0590012</c:v>
                </c:pt>
                <c:pt idx="12">
                  <c:v>2.1986686999999998</c:v>
                </c:pt>
                <c:pt idx="13">
                  <c:v>2.3069193000000001</c:v>
                </c:pt>
                <c:pt idx="14">
                  <c:v>2.4079518000000002</c:v>
                </c:pt>
                <c:pt idx="15">
                  <c:v>2.5166656999999999</c:v>
                </c:pt>
                <c:pt idx="16">
                  <c:v>2.6901416999999999</c:v>
                </c:pt>
                <c:pt idx="17">
                  <c:v>2.8429348999999999</c:v>
                </c:pt>
                <c:pt idx="18">
                  <c:v>3.0296802999999999</c:v>
                </c:pt>
                <c:pt idx="19">
                  <c:v>3.1764280999999999</c:v>
                </c:pt>
                <c:pt idx="20">
                  <c:v>3.2902556999999999</c:v>
                </c:pt>
                <c:pt idx="21">
                  <c:v>3.3848558</c:v>
                </c:pt>
                <c:pt idx="22">
                  <c:v>3.4707384999999999</c:v>
                </c:pt>
                <c:pt idx="23">
                  <c:v>3.5443834999999999</c:v>
                </c:pt>
                <c:pt idx="24">
                  <c:v>3.6117637</c:v>
                </c:pt>
                <c:pt idx="25">
                  <c:v>3.6732630999999998</c:v>
                </c:pt>
                <c:pt idx="26">
                  <c:v>3.7399694999999999</c:v>
                </c:pt>
                <c:pt idx="27">
                  <c:v>3.7990794999999999</c:v>
                </c:pt>
                <c:pt idx="28">
                  <c:v>3.8648083</c:v>
                </c:pt>
                <c:pt idx="29">
                  <c:v>3.9391208999999998</c:v>
                </c:pt>
                <c:pt idx="30">
                  <c:v>4.0307696999999996</c:v>
                </c:pt>
                <c:pt idx="31">
                  <c:v>4.1070362999999999</c:v>
                </c:pt>
                <c:pt idx="32">
                  <c:v>4.1888661999999997</c:v>
                </c:pt>
                <c:pt idx="33">
                  <c:v>4.2936449000000003</c:v>
                </c:pt>
                <c:pt idx="34">
                  <c:v>4.4075183999999998</c:v>
                </c:pt>
                <c:pt idx="35">
                  <c:v>4.5096957</c:v>
                </c:pt>
                <c:pt idx="36">
                  <c:v>4.6023810000000003</c:v>
                </c:pt>
                <c:pt idx="37">
                  <c:v>4.7103700999999996</c:v>
                </c:pt>
                <c:pt idx="38">
                  <c:v>4.8183622000000002</c:v>
                </c:pt>
                <c:pt idx="39">
                  <c:v>4.9413834999999997</c:v>
                </c:pt>
                <c:pt idx="40">
                  <c:v>5.0875842999999996</c:v>
                </c:pt>
                <c:pt idx="41">
                  <c:v>5.1959705999999999</c:v>
                </c:pt>
                <c:pt idx="42">
                  <c:v>5.2779370999999999</c:v>
                </c:pt>
                <c:pt idx="43">
                  <c:v>5.4829157999999998</c:v>
                </c:pt>
                <c:pt idx="44">
                  <c:v>5.7089173000000004</c:v>
                </c:pt>
                <c:pt idx="45">
                  <c:v>5.8514964000000003</c:v>
                </c:pt>
                <c:pt idx="46">
                  <c:v>6.0527913</c:v>
                </c:pt>
                <c:pt idx="47">
                  <c:v>6.2044069000000004</c:v>
                </c:pt>
                <c:pt idx="48">
                  <c:v>6.3102437</c:v>
                </c:pt>
                <c:pt idx="49">
                  <c:v>6.4025762999999998</c:v>
                </c:pt>
                <c:pt idx="50">
                  <c:v>6.4936688</c:v>
                </c:pt>
                <c:pt idx="51">
                  <c:v>6.6022512000000004</c:v>
                </c:pt>
                <c:pt idx="52">
                  <c:v>6.7289705</c:v>
                </c:pt>
                <c:pt idx="53">
                  <c:v>6.8423492000000001</c:v>
                </c:pt>
                <c:pt idx="54">
                  <c:v>6.9684524000000003</c:v>
                </c:pt>
                <c:pt idx="55">
                  <c:v>7.0931625</c:v>
                </c:pt>
                <c:pt idx="56">
                  <c:v>7.2088945000000004</c:v>
                </c:pt>
                <c:pt idx="57">
                  <c:v>7.3205587999999997</c:v>
                </c:pt>
                <c:pt idx="58">
                  <c:v>7.4209012999999997</c:v>
                </c:pt>
                <c:pt idx="59">
                  <c:v>7.5173981999999997</c:v>
                </c:pt>
                <c:pt idx="60">
                  <c:v>7.6334929000000002</c:v>
                </c:pt>
                <c:pt idx="61">
                  <c:v>7.7545302999999999</c:v>
                </c:pt>
                <c:pt idx="62">
                  <c:v>7.8653580999999999</c:v>
                </c:pt>
                <c:pt idx="63">
                  <c:v>7.9705598000000002</c:v>
                </c:pt>
                <c:pt idx="64">
                  <c:v>8.0959236000000008</c:v>
                </c:pt>
                <c:pt idx="65">
                  <c:v>8.1817033000000006</c:v>
                </c:pt>
                <c:pt idx="66">
                  <c:v>8.2335908999999994</c:v>
                </c:pt>
                <c:pt idx="67">
                  <c:v>8.3251279</c:v>
                </c:pt>
                <c:pt idx="68">
                  <c:v>8.4371787000000005</c:v>
                </c:pt>
                <c:pt idx="69">
                  <c:v>8.5720226000000004</c:v>
                </c:pt>
                <c:pt idx="70">
                  <c:v>8.6710360000000009</c:v>
                </c:pt>
                <c:pt idx="71">
                  <c:v>8.7780246999999996</c:v>
                </c:pt>
                <c:pt idx="72">
                  <c:v>8.8575979</c:v>
                </c:pt>
                <c:pt idx="73">
                  <c:v>8.9286492000000006</c:v>
                </c:pt>
                <c:pt idx="74">
                  <c:v>8.9956314000000006</c:v>
                </c:pt>
                <c:pt idx="75">
                  <c:v>9.0583682999999997</c:v>
                </c:pt>
                <c:pt idx="76">
                  <c:v>9.1364102000000003</c:v>
                </c:pt>
                <c:pt idx="77">
                  <c:v>9.2058228999999994</c:v>
                </c:pt>
                <c:pt idx="78">
                  <c:v>9.2764988000000006</c:v>
                </c:pt>
                <c:pt idx="79">
                  <c:v>9.3576146999999992</c:v>
                </c:pt>
                <c:pt idx="80">
                  <c:v>9.4631887999999993</c:v>
                </c:pt>
                <c:pt idx="81">
                  <c:v>9.5964437999999994</c:v>
                </c:pt>
                <c:pt idx="82">
                  <c:v>9.7262217999999994</c:v>
                </c:pt>
                <c:pt idx="83">
                  <c:v>9.8589874999999996</c:v>
                </c:pt>
                <c:pt idx="84">
                  <c:v>9.9871888999999996</c:v>
                </c:pt>
                <c:pt idx="85">
                  <c:v>10.109235999999999</c:v>
                </c:pt>
                <c:pt idx="86">
                  <c:v>10.22039</c:v>
                </c:pt>
                <c:pt idx="87">
                  <c:v>10.328006</c:v>
                </c:pt>
                <c:pt idx="88">
                  <c:v>10.435938999999999</c:v>
                </c:pt>
                <c:pt idx="89">
                  <c:v>10.544396000000001</c:v>
                </c:pt>
                <c:pt idx="90">
                  <c:v>10.6534</c:v>
                </c:pt>
                <c:pt idx="91">
                  <c:v>10.762404999999999</c:v>
                </c:pt>
                <c:pt idx="92">
                  <c:v>10.861815999999999</c:v>
                </c:pt>
                <c:pt idx="93">
                  <c:v>10.959935</c:v>
                </c:pt>
                <c:pt idx="94">
                  <c:v>11.064117</c:v>
                </c:pt>
                <c:pt idx="95">
                  <c:v>11.143495</c:v>
                </c:pt>
                <c:pt idx="96">
                  <c:v>11.262853</c:v>
                </c:pt>
                <c:pt idx="97">
                  <c:v>11.371309999999999</c:v>
                </c:pt>
                <c:pt idx="98">
                  <c:v>11.459367</c:v>
                </c:pt>
                <c:pt idx="99">
                  <c:v>11.536225999999999</c:v>
                </c:pt>
                <c:pt idx="100">
                  <c:v>11.625078999999999</c:v>
                </c:pt>
                <c:pt idx="101">
                  <c:v>11.703075</c:v>
                </c:pt>
                <c:pt idx="102">
                  <c:v>11.778890000000001</c:v>
                </c:pt>
                <c:pt idx="103">
                  <c:v>11.884943</c:v>
                </c:pt>
                <c:pt idx="104">
                  <c:v>12.01484</c:v>
                </c:pt>
                <c:pt idx="105">
                  <c:v>12.144014</c:v>
                </c:pt>
                <c:pt idx="106">
                  <c:v>12.266079</c:v>
                </c:pt>
                <c:pt idx="107">
                  <c:v>12.392619</c:v>
                </c:pt>
                <c:pt idx="108">
                  <c:v>12.562309000000001</c:v>
                </c:pt>
                <c:pt idx="109">
                  <c:v>12.723682</c:v>
                </c:pt>
                <c:pt idx="110">
                  <c:v>12.844676</c:v>
                </c:pt>
                <c:pt idx="111">
                  <c:v>12.943647</c:v>
                </c:pt>
                <c:pt idx="112">
                  <c:v>13.115360000000001</c:v>
                </c:pt>
                <c:pt idx="113">
                  <c:v>13.236677</c:v>
                </c:pt>
                <c:pt idx="114">
                  <c:v>13.334987</c:v>
                </c:pt>
                <c:pt idx="115">
                  <c:v>13.425098999999999</c:v>
                </c:pt>
                <c:pt idx="116">
                  <c:v>13.524061</c:v>
                </c:pt>
                <c:pt idx="117">
                  <c:v>13.61548</c:v>
                </c:pt>
                <c:pt idx="118">
                  <c:v>13.70208</c:v>
                </c:pt>
                <c:pt idx="119">
                  <c:v>13.808292</c:v>
                </c:pt>
                <c:pt idx="120">
                  <c:v>13.903301000000001</c:v>
                </c:pt>
                <c:pt idx="121">
                  <c:v>14.017301</c:v>
                </c:pt>
                <c:pt idx="122">
                  <c:v>14.135051000000001</c:v>
                </c:pt>
                <c:pt idx="123">
                  <c:v>14.233793</c:v>
                </c:pt>
                <c:pt idx="124">
                  <c:v>14.318877000000001</c:v>
                </c:pt>
                <c:pt idx="125">
                  <c:v>14.434378000000001</c:v>
                </c:pt>
                <c:pt idx="126">
                  <c:v>14.571712</c:v>
                </c:pt>
                <c:pt idx="127">
                  <c:v>14.692788</c:v>
                </c:pt>
                <c:pt idx="128">
                  <c:v>14.819883000000001</c:v>
                </c:pt>
                <c:pt idx="129">
                  <c:v>14.951112999999999</c:v>
                </c:pt>
                <c:pt idx="130">
                  <c:v>15.082597</c:v>
                </c:pt>
                <c:pt idx="131">
                  <c:v>15.210618999999999</c:v>
                </c:pt>
                <c:pt idx="132">
                  <c:v>15.276766</c:v>
                </c:pt>
                <c:pt idx="133">
                  <c:v>15.366472999999999</c:v>
                </c:pt>
                <c:pt idx="134">
                  <c:v>15.470492999999999</c:v>
                </c:pt>
                <c:pt idx="135">
                  <c:v>15.575196</c:v>
                </c:pt>
                <c:pt idx="136">
                  <c:v>15.680607999999999</c:v>
                </c:pt>
                <c:pt idx="137">
                  <c:v>15.780512999999999</c:v>
                </c:pt>
                <c:pt idx="138">
                  <c:v>15.87406</c:v>
                </c:pt>
                <c:pt idx="139">
                  <c:v>15.955047</c:v>
                </c:pt>
                <c:pt idx="140">
                  <c:v>16.045421999999999</c:v>
                </c:pt>
                <c:pt idx="141">
                  <c:v>16.117984</c:v>
                </c:pt>
                <c:pt idx="142">
                  <c:v>16.204495999999999</c:v>
                </c:pt>
                <c:pt idx="143">
                  <c:v>16.283802999999999</c:v>
                </c:pt>
                <c:pt idx="144">
                  <c:v>16.372876000000002</c:v>
                </c:pt>
                <c:pt idx="145">
                  <c:v>16.467127999999999</c:v>
                </c:pt>
                <c:pt idx="146">
                  <c:v>16.554777000000001</c:v>
                </c:pt>
                <c:pt idx="147">
                  <c:v>16.652640999999999</c:v>
                </c:pt>
                <c:pt idx="148">
                  <c:v>16.737145000000002</c:v>
                </c:pt>
                <c:pt idx="149">
                  <c:v>16.839037000000001</c:v>
                </c:pt>
                <c:pt idx="150">
                  <c:v>16.939722</c:v>
                </c:pt>
                <c:pt idx="151">
                  <c:v>17.040969</c:v>
                </c:pt>
                <c:pt idx="152">
                  <c:v>17.145617000000001</c:v>
                </c:pt>
                <c:pt idx="153">
                  <c:v>17.251543999999999</c:v>
                </c:pt>
                <c:pt idx="154">
                  <c:v>17.346015000000001</c:v>
                </c:pt>
                <c:pt idx="155">
                  <c:v>17.403918000000001</c:v>
                </c:pt>
                <c:pt idx="156">
                  <c:v>17.485472999999999</c:v>
                </c:pt>
                <c:pt idx="157">
                  <c:v>17.552275000000002</c:v>
                </c:pt>
                <c:pt idx="158">
                  <c:v>17.609089999999998</c:v>
                </c:pt>
                <c:pt idx="159">
                  <c:v>17.676994000000001</c:v>
                </c:pt>
                <c:pt idx="160">
                  <c:v>17.763712000000002</c:v>
                </c:pt>
                <c:pt idx="161">
                  <c:v>17.821514000000001</c:v>
                </c:pt>
                <c:pt idx="162">
                  <c:v>17.865072000000001</c:v>
                </c:pt>
                <c:pt idx="163">
                  <c:v>17.956661</c:v>
                </c:pt>
                <c:pt idx="164">
                  <c:v>18.100206</c:v>
                </c:pt>
                <c:pt idx="165">
                  <c:v>18.259530000000002</c:v>
                </c:pt>
                <c:pt idx="166">
                  <c:v>18.887651999999999</c:v>
                </c:pt>
                <c:pt idx="167">
                  <c:v>19.062009</c:v>
                </c:pt>
                <c:pt idx="168">
                  <c:v>19.213909999999998</c:v>
                </c:pt>
                <c:pt idx="169">
                  <c:v>19.405760999999998</c:v>
                </c:pt>
                <c:pt idx="170">
                  <c:v>19.571251</c:v>
                </c:pt>
                <c:pt idx="171">
                  <c:v>19.732934</c:v>
                </c:pt>
                <c:pt idx="172">
                  <c:v>19.918444000000001</c:v>
                </c:pt>
                <c:pt idx="173">
                  <c:v>20.128612</c:v>
                </c:pt>
                <c:pt idx="174">
                  <c:v>20.311389999999999</c:v>
                </c:pt>
                <c:pt idx="175">
                  <c:v>20.451981</c:v>
                </c:pt>
                <c:pt idx="176">
                  <c:v>20.536715999999998</c:v>
                </c:pt>
                <c:pt idx="177">
                  <c:v>20.587364999999998</c:v>
                </c:pt>
                <c:pt idx="178">
                  <c:v>20.653093999999999</c:v>
                </c:pt>
                <c:pt idx="179">
                  <c:v>20.738340999999998</c:v>
                </c:pt>
                <c:pt idx="180">
                  <c:v>20.830846000000001</c:v>
                </c:pt>
                <c:pt idx="181">
                  <c:v>20.919604</c:v>
                </c:pt>
                <c:pt idx="182">
                  <c:v>21.019359000000001</c:v>
                </c:pt>
                <c:pt idx="183">
                  <c:v>21.113284</c:v>
                </c:pt>
                <c:pt idx="184">
                  <c:v>21.201582999999999</c:v>
                </c:pt>
                <c:pt idx="185">
                  <c:v>21.329122000000002</c:v>
                </c:pt>
                <c:pt idx="186">
                  <c:v>21.474174999999999</c:v>
                </c:pt>
                <c:pt idx="187">
                  <c:v>21.632227</c:v>
                </c:pt>
                <c:pt idx="188">
                  <c:v>21.786740999999999</c:v>
                </c:pt>
                <c:pt idx="189">
                  <c:v>21.954822</c:v>
                </c:pt>
                <c:pt idx="190">
                  <c:v>22.090028</c:v>
                </c:pt>
                <c:pt idx="191">
                  <c:v>22.234971000000002</c:v>
                </c:pt>
                <c:pt idx="192">
                  <c:v>22.341405999999999</c:v>
                </c:pt>
                <c:pt idx="193">
                  <c:v>22.418897000000001</c:v>
                </c:pt>
                <c:pt idx="194">
                  <c:v>22.521184000000002</c:v>
                </c:pt>
                <c:pt idx="195">
                  <c:v>22.633853999999999</c:v>
                </c:pt>
                <c:pt idx="196">
                  <c:v>22.759053999999999</c:v>
                </c:pt>
                <c:pt idx="197">
                  <c:v>22.893287000000001</c:v>
                </c:pt>
                <c:pt idx="198">
                  <c:v>23.044155</c:v>
                </c:pt>
                <c:pt idx="199">
                  <c:v>23.162105</c:v>
                </c:pt>
                <c:pt idx="200">
                  <c:v>23.296958</c:v>
                </c:pt>
                <c:pt idx="201">
                  <c:v>23.413854000000001</c:v>
                </c:pt>
                <c:pt idx="202">
                  <c:v>23.516584999999999</c:v>
                </c:pt>
                <c:pt idx="203">
                  <c:v>23.648332</c:v>
                </c:pt>
                <c:pt idx="204">
                  <c:v>23.817387</c:v>
                </c:pt>
                <c:pt idx="205">
                  <c:v>24.011257000000001</c:v>
                </c:pt>
                <c:pt idx="206">
                  <c:v>24.201620999999999</c:v>
                </c:pt>
                <c:pt idx="207">
                  <c:v>24.444952000000001</c:v>
                </c:pt>
                <c:pt idx="208">
                  <c:v>24.633357</c:v>
                </c:pt>
                <c:pt idx="209">
                  <c:v>24.842897000000001</c:v>
                </c:pt>
                <c:pt idx="210">
                  <c:v>24.974301000000001</c:v>
                </c:pt>
                <c:pt idx="211">
                  <c:v>25.143252</c:v>
                </c:pt>
                <c:pt idx="212">
                  <c:v>25.296181000000001</c:v>
                </c:pt>
                <c:pt idx="213">
                  <c:v>25.429791000000002</c:v>
                </c:pt>
                <c:pt idx="214">
                  <c:v>25.570575999999999</c:v>
                </c:pt>
                <c:pt idx="215">
                  <c:v>25.727800999999999</c:v>
                </c:pt>
                <c:pt idx="216">
                  <c:v>25.894582</c:v>
                </c:pt>
                <c:pt idx="217">
                  <c:v>26.054718999999999</c:v>
                </c:pt>
                <c:pt idx="218">
                  <c:v>26.221450000000001</c:v>
                </c:pt>
                <c:pt idx="219">
                  <c:v>26.372292999999999</c:v>
                </c:pt>
                <c:pt idx="220">
                  <c:v>26.450763999999999</c:v>
                </c:pt>
                <c:pt idx="221">
                  <c:v>26.624082000000001</c:v>
                </c:pt>
                <c:pt idx="222">
                  <c:v>26.807979</c:v>
                </c:pt>
                <c:pt idx="223">
                  <c:v>26.923438000000001</c:v>
                </c:pt>
                <c:pt idx="224">
                  <c:v>27.051181</c:v>
                </c:pt>
                <c:pt idx="225">
                  <c:v>27.125791</c:v>
                </c:pt>
                <c:pt idx="226">
                  <c:v>27.225601999999999</c:v>
                </c:pt>
                <c:pt idx="227">
                  <c:v>27.322635999999999</c:v>
                </c:pt>
                <c:pt idx="228">
                  <c:v>27.575441000000001</c:v>
                </c:pt>
                <c:pt idx="229">
                  <c:v>27.705431000000001</c:v>
                </c:pt>
                <c:pt idx="230">
                  <c:v>27.841166000000001</c:v>
                </c:pt>
                <c:pt idx="231">
                  <c:v>27.957675999999999</c:v>
                </c:pt>
                <c:pt idx="232">
                  <c:v>28.090211</c:v>
                </c:pt>
                <c:pt idx="233">
                  <c:v>28.224997999999999</c:v>
                </c:pt>
                <c:pt idx="234">
                  <c:v>28.385484999999999</c:v>
                </c:pt>
                <c:pt idx="235">
                  <c:v>28.476856000000002</c:v>
                </c:pt>
                <c:pt idx="236">
                  <c:v>28.670646999999999</c:v>
                </c:pt>
                <c:pt idx="237">
                  <c:v>28.858706999999999</c:v>
                </c:pt>
                <c:pt idx="238">
                  <c:v>29.025974999999999</c:v>
                </c:pt>
                <c:pt idx="239">
                  <c:v>29.23114</c:v>
                </c:pt>
                <c:pt idx="240">
                  <c:v>29.379569</c:v>
                </c:pt>
                <c:pt idx="241">
                  <c:v>29.492349000000001</c:v>
                </c:pt>
                <c:pt idx="242">
                  <c:v>29.617802000000001</c:v>
                </c:pt>
                <c:pt idx="243">
                  <c:v>29.735598</c:v>
                </c:pt>
                <c:pt idx="244">
                  <c:v>29.847761999999999</c:v>
                </c:pt>
                <c:pt idx="245">
                  <c:v>29.965585999999998</c:v>
                </c:pt>
                <c:pt idx="246">
                  <c:v>30.082014999999998</c:v>
                </c:pt>
                <c:pt idx="247">
                  <c:v>30.151598</c:v>
                </c:pt>
                <c:pt idx="248">
                  <c:v>30.247274000000001</c:v>
                </c:pt>
                <c:pt idx="249">
                  <c:v>30.354717000000001</c:v>
                </c:pt>
                <c:pt idx="250">
                  <c:v>30.492232999999999</c:v>
                </c:pt>
                <c:pt idx="251">
                  <c:v>30.674668</c:v>
                </c:pt>
                <c:pt idx="252">
                  <c:v>30.834157999999999</c:v>
                </c:pt>
                <c:pt idx="253">
                  <c:v>30.969897</c:v>
                </c:pt>
                <c:pt idx="254">
                  <c:v>31.108886999999999</c:v>
                </c:pt>
                <c:pt idx="255">
                  <c:v>31.234745</c:v>
                </c:pt>
                <c:pt idx="256">
                  <c:v>31.361799999999999</c:v>
                </c:pt>
                <c:pt idx="257">
                  <c:v>31.473390999999999</c:v>
                </c:pt>
                <c:pt idx="258">
                  <c:v>31.555118</c:v>
                </c:pt>
              </c:numCache>
            </c:numRef>
          </c:yVal>
          <c:smooth val="1"/>
          <c:extLst>
            <c:ext xmlns:c16="http://schemas.microsoft.com/office/drawing/2014/chart" uri="{C3380CC4-5D6E-409C-BE32-E72D297353CC}">
              <c16:uniqueId val="{00000000-33E6-461B-AAF3-F39F8971F861}"/>
            </c:ext>
          </c:extLst>
        </c:ser>
        <c:ser>
          <c:idx val="1"/>
          <c:order val="1"/>
          <c:tx>
            <c:strRef>
              <c:f>Elaborated!$I$1</c:f>
              <c:strCache>
                <c:ptCount val="1"/>
                <c:pt idx="0">
                  <c:v>uz_L/2</c:v>
                </c:pt>
              </c:strCache>
            </c:strRef>
          </c:tx>
          <c:spPr>
            <a:ln w="12700" cap="rnd">
              <a:solidFill>
                <a:srgbClr val="0070C0"/>
              </a:solidFill>
              <a:round/>
            </a:ln>
            <a:effectLst/>
          </c:spPr>
          <c:marker>
            <c:symbol val="none"/>
          </c:marker>
          <c:xVal>
            <c:numRef>
              <c:f>Elaborated!$I$3:$I$263</c:f>
              <c:numCache>
                <c:formatCode>0.00</c:formatCode>
                <c:ptCount val="261"/>
                <c:pt idx="0">
                  <c:v>0</c:v>
                </c:pt>
                <c:pt idx="1">
                  <c:v>-0.16668174999999999</c:v>
                </c:pt>
                <c:pt idx="2">
                  <c:v>-0.19858969000000001</c:v>
                </c:pt>
                <c:pt idx="3">
                  <c:v>-0.43604189999999998</c:v>
                </c:pt>
                <c:pt idx="4">
                  <c:v>-0.45311780000000002</c:v>
                </c:pt>
                <c:pt idx="5">
                  <c:v>-0.58767466999999995</c:v>
                </c:pt>
                <c:pt idx="6">
                  <c:v>-0.71189453999999996</c:v>
                </c:pt>
                <c:pt idx="7">
                  <c:v>-0.79138677999999996</c:v>
                </c:pt>
                <c:pt idx="8">
                  <c:v>-0.85833429999999999</c:v>
                </c:pt>
                <c:pt idx="9">
                  <c:v>-0.9143</c:v>
                </c:pt>
                <c:pt idx="10">
                  <c:v>-1.0331888</c:v>
                </c:pt>
                <c:pt idx="11">
                  <c:v>-1.1275116999999999</c:v>
                </c:pt>
                <c:pt idx="12">
                  <c:v>-1.2171451</c:v>
                </c:pt>
                <c:pt idx="13">
                  <c:v>-1.2332109</c:v>
                </c:pt>
                <c:pt idx="14">
                  <c:v>-1.2603023</c:v>
                </c:pt>
                <c:pt idx="15">
                  <c:v>-1.3266678000000001</c:v>
                </c:pt>
                <c:pt idx="16">
                  <c:v>-1.4271605000000001</c:v>
                </c:pt>
                <c:pt idx="17">
                  <c:v>-1.4973475000000001</c:v>
                </c:pt>
                <c:pt idx="18">
                  <c:v>-1.5776926</c:v>
                </c:pt>
                <c:pt idx="19">
                  <c:v>-1.6797057</c:v>
                </c:pt>
                <c:pt idx="20">
                  <c:v>-1.7459106</c:v>
                </c:pt>
                <c:pt idx="21">
                  <c:v>-1.8298053000000001</c:v>
                </c:pt>
                <c:pt idx="22">
                  <c:v>-1.8923889</c:v>
                </c:pt>
                <c:pt idx="23">
                  <c:v>-1.9004616000000001</c:v>
                </c:pt>
                <c:pt idx="24">
                  <c:v>-1.9391064</c:v>
                </c:pt>
                <c:pt idx="25">
                  <c:v>-1.9772308000000001</c:v>
                </c:pt>
                <c:pt idx="26">
                  <c:v>-2.0318569000000002</c:v>
                </c:pt>
                <c:pt idx="27">
                  <c:v>-2.0157265</c:v>
                </c:pt>
                <c:pt idx="28">
                  <c:v>-2.0349935000000001</c:v>
                </c:pt>
                <c:pt idx="29">
                  <c:v>-2.0570539999999999</c:v>
                </c:pt>
                <c:pt idx="30">
                  <c:v>-2.1226262</c:v>
                </c:pt>
                <c:pt idx="31">
                  <c:v>-2.1654116999999999</c:v>
                </c:pt>
                <c:pt idx="32">
                  <c:v>-2.1667010000000002</c:v>
                </c:pt>
                <c:pt idx="33">
                  <c:v>-2.2374782</c:v>
                </c:pt>
                <c:pt idx="34">
                  <c:v>-2.2928866999999999</c:v>
                </c:pt>
                <c:pt idx="35">
                  <c:v>-2.3208671999999999</c:v>
                </c:pt>
                <c:pt idx="36">
                  <c:v>-2.3841234</c:v>
                </c:pt>
                <c:pt idx="37">
                  <c:v>-2.4000400000000002</c:v>
                </c:pt>
                <c:pt idx="38">
                  <c:v>-2.4252957999999998</c:v>
                </c:pt>
                <c:pt idx="39">
                  <c:v>-2.5107906999999998</c:v>
                </c:pt>
                <c:pt idx="40">
                  <c:v>-2.5480418999999999</c:v>
                </c:pt>
                <c:pt idx="41">
                  <c:v>-2.6265404000000001</c:v>
                </c:pt>
                <c:pt idx="42">
                  <c:v>-2.6832476999999999</c:v>
                </c:pt>
                <c:pt idx="43">
                  <c:v>-2.7888191999999998</c:v>
                </c:pt>
                <c:pt idx="44">
                  <c:v>-2.8878718000000001</c:v>
                </c:pt>
                <c:pt idx="45">
                  <c:v>-2.9236374000000001</c:v>
                </c:pt>
                <c:pt idx="46">
                  <c:v>-3.0320547000000002</c:v>
                </c:pt>
                <c:pt idx="47">
                  <c:v>-3.1125251999999999</c:v>
                </c:pt>
                <c:pt idx="48">
                  <c:v>-3.1202882999999999</c:v>
                </c:pt>
                <c:pt idx="49">
                  <c:v>-3.1490550000000002</c:v>
                </c:pt>
                <c:pt idx="50">
                  <c:v>-3.1987930000000002</c:v>
                </c:pt>
                <c:pt idx="51">
                  <c:v>-3.2593340999999998</c:v>
                </c:pt>
                <c:pt idx="52">
                  <c:v>-3.3098040000000002</c:v>
                </c:pt>
                <c:pt idx="53">
                  <c:v>-3.3631465999999999</c:v>
                </c:pt>
                <c:pt idx="54">
                  <c:v>-3.3986065000000001</c:v>
                </c:pt>
                <c:pt idx="55">
                  <c:v>-3.4856581000000002</c:v>
                </c:pt>
                <c:pt idx="56">
                  <c:v>-3.5386432000000001</c:v>
                </c:pt>
                <c:pt idx="57">
                  <c:v>-3.5699079</c:v>
                </c:pt>
                <c:pt idx="58">
                  <c:v>-3.6117267000000002</c:v>
                </c:pt>
                <c:pt idx="59">
                  <c:v>-3.6847045</c:v>
                </c:pt>
                <c:pt idx="60">
                  <c:v>-3.7241567</c:v>
                </c:pt>
                <c:pt idx="61">
                  <c:v>-3.7613302000000002</c:v>
                </c:pt>
                <c:pt idx="62">
                  <c:v>-3.8234667</c:v>
                </c:pt>
                <c:pt idx="63">
                  <c:v>-3.8418448999999999</c:v>
                </c:pt>
                <c:pt idx="64">
                  <c:v>-3.8933463000000001</c:v>
                </c:pt>
                <c:pt idx="65">
                  <c:v>-3.9537041999999998</c:v>
                </c:pt>
                <c:pt idx="66">
                  <c:v>-3.9495760999999998</c:v>
                </c:pt>
                <c:pt idx="67">
                  <c:v>-3.9889917000000001</c:v>
                </c:pt>
                <c:pt idx="68">
                  <c:v>-4.0232295999999996</c:v>
                </c:pt>
                <c:pt idx="69">
                  <c:v>-4.1080005000000002</c:v>
                </c:pt>
                <c:pt idx="70">
                  <c:v>-4.1331435000000001</c:v>
                </c:pt>
                <c:pt idx="71">
                  <c:v>-4.1847890000000003</c:v>
                </c:pt>
                <c:pt idx="72">
                  <c:v>-4.2039616999999998</c:v>
                </c:pt>
                <c:pt idx="73">
                  <c:v>-4.2258743000000001</c:v>
                </c:pt>
                <c:pt idx="74">
                  <c:v>-4.2708250000000003</c:v>
                </c:pt>
                <c:pt idx="75">
                  <c:v>-4.3023522999999999</c:v>
                </c:pt>
                <c:pt idx="76">
                  <c:v>-4.3707624000000003</c:v>
                </c:pt>
                <c:pt idx="77">
                  <c:v>-4.377732</c:v>
                </c:pt>
                <c:pt idx="78">
                  <c:v>-4.3840899000000002</c:v>
                </c:pt>
                <c:pt idx="79">
                  <c:v>-4.4315927999999998</c:v>
                </c:pt>
                <c:pt idx="80">
                  <c:v>-4.4875192000000004</c:v>
                </c:pt>
                <c:pt idx="81">
                  <c:v>-4.5613793999999999</c:v>
                </c:pt>
                <c:pt idx="82">
                  <c:v>-4.6093242999999999</c:v>
                </c:pt>
                <c:pt idx="83">
                  <c:v>-4.6530769000000003</c:v>
                </c:pt>
                <c:pt idx="84">
                  <c:v>-4.7113269000000004</c:v>
                </c:pt>
                <c:pt idx="85">
                  <c:v>-4.7872231000000003</c:v>
                </c:pt>
                <c:pt idx="86">
                  <c:v>-4.8324273</c:v>
                </c:pt>
                <c:pt idx="87">
                  <c:v>-4.8223707999999998</c:v>
                </c:pt>
                <c:pt idx="88">
                  <c:v>-4.9138082000000001</c:v>
                </c:pt>
                <c:pt idx="89">
                  <c:v>-4.9367751999999996</c:v>
                </c:pt>
                <c:pt idx="90">
                  <c:v>-4.9827009999999996</c:v>
                </c:pt>
                <c:pt idx="91">
                  <c:v>-5.0769728000000001</c:v>
                </c:pt>
                <c:pt idx="92">
                  <c:v>-5.1020824999999999</c:v>
                </c:pt>
                <c:pt idx="93">
                  <c:v>-5.1518649999999999</c:v>
                </c:pt>
                <c:pt idx="94">
                  <c:v>-5.1684730999999999</c:v>
                </c:pt>
                <c:pt idx="95">
                  <c:v>-5.2018664000000001</c:v>
                </c:pt>
                <c:pt idx="96">
                  <c:v>-5.2536176000000001</c:v>
                </c:pt>
                <c:pt idx="97">
                  <c:v>-5.2992331000000004</c:v>
                </c:pt>
                <c:pt idx="98">
                  <c:v>-5.3366742</c:v>
                </c:pt>
                <c:pt idx="99">
                  <c:v>-5.3966015000000001</c:v>
                </c:pt>
                <c:pt idx="100">
                  <c:v>-5.3795459000000001</c:v>
                </c:pt>
                <c:pt idx="101">
                  <c:v>-5.4533109</c:v>
                </c:pt>
                <c:pt idx="102">
                  <c:v>-5.4937766999999997</c:v>
                </c:pt>
                <c:pt idx="103">
                  <c:v>-5.5150499999999996</c:v>
                </c:pt>
                <c:pt idx="104">
                  <c:v>-5.5775370000000004</c:v>
                </c:pt>
                <c:pt idx="105">
                  <c:v>-5.6539539999999997</c:v>
                </c:pt>
                <c:pt idx="106">
                  <c:v>-5.6643283000000002</c:v>
                </c:pt>
                <c:pt idx="107">
                  <c:v>-5.7422402000000003</c:v>
                </c:pt>
                <c:pt idx="108">
                  <c:v>-5.8148705999999999</c:v>
                </c:pt>
                <c:pt idx="109">
                  <c:v>-5.8690572000000003</c:v>
                </c:pt>
                <c:pt idx="110">
                  <c:v>-5.9538134999999999</c:v>
                </c:pt>
                <c:pt idx="111">
                  <c:v>-6.0002633000000003</c:v>
                </c:pt>
                <c:pt idx="112">
                  <c:v>-6.0670627000000001</c:v>
                </c:pt>
                <c:pt idx="113">
                  <c:v>-6.0945774999999998</c:v>
                </c:pt>
                <c:pt idx="114">
                  <c:v>-6.1283013999999998</c:v>
                </c:pt>
                <c:pt idx="115">
                  <c:v>-6.2323534</c:v>
                </c:pt>
                <c:pt idx="116">
                  <c:v>-6.2446377999999996</c:v>
                </c:pt>
                <c:pt idx="117">
                  <c:v>-6.2620768</c:v>
                </c:pt>
                <c:pt idx="118">
                  <c:v>-6.3157581</c:v>
                </c:pt>
                <c:pt idx="119">
                  <c:v>-6.3577541000000002</c:v>
                </c:pt>
                <c:pt idx="120">
                  <c:v>-6.4072328000000001</c:v>
                </c:pt>
                <c:pt idx="121">
                  <c:v>-6.4514772999999996</c:v>
                </c:pt>
                <c:pt idx="122">
                  <c:v>-6.4942137999999998</c:v>
                </c:pt>
                <c:pt idx="123">
                  <c:v>-6.5125389</c:v>
                </c:pt>
                <c:pt idx="124">
                  <c:v>-6.5356401000000002</c:v>
                </c:pt>
                <c:pt idx="125">
                  <c:v>-6.6216856000000002</c:v>
                </c:pt>
                <c:pt idx="126">
                  <c:v>-6.6778864000000002</c:v>
                </c:pt>
                <c:pt idx="127">
                  <c:v>-6.7196135000000004</c:v>
                </c:pt>
                <c:pt idx="128">
                  <c:v>-6.7583880000000001</c:v>
                </c:pt>
                <c:pt idx="129">
                  <c:v>-6.8381081000000004</c:v>
                </c:pt>
                <c:pt idx="130">
                  <c:v>-6.9119410999999999</c:v>
                </c:pt>
                <c:pt idx="131">
                  <c:v>-6.9962090000000003</c:v>
                </c:pt>
                <c:pt idx="132">
                  <c:v>-6.9607742999999997</c:v>
                </c:pt>
                <c:pt idx="133">
                  <c:v>-6.9884950000000003</c:v>
                </c:pt>
                <c:pt idx="134">
                  <c:v>-7.0354232999999997</c:v>
                </c:pt>
                <c:pt idx="135">
                  <c:v>-7.0926656000000001</c:v>
                </c:pt>
                <c:pt idx="136">
                  <c:v>-7.1464157999999998</c:v>
                </c:pt>
                <c:pt idx="137">
                  <c:v>-7.1746930999999998</c:v>
                </c:pt>
                <c:pt idx="138">
                  <c:v>-7.2376430999999997</c:v>
                </c:pt>
                <c:pt idx="139">
                  <c:v>-7.2460256000000003</c:v>
                </c:pt>
                <c:pt idx="140">
                  <c:v>-7.2886800999999997</c:v>
                </c:pt>
                <c:pt idx="141">
                  <c:v>-7.3222198000000001</c:v>
                </c:pt>
                <c:pt idx="142">
                  <c:v>-7.3519702999999996</c:v>
                </c:pt>
                <c:pt idx="143">
                  <c:v>-7.3961199999999998</c:v>
                </c:pt>
                <c:pt idx="144">
                  <c:v>-7.4540191</c:v>
                </c:pt>
                <c:pt idx="145">
                  <c:v>-7.4755849999999997</c:v>
                </c:pt>
                <c:pt idx="146">
                  <c:v>-7.4854978000000001</c:v>
                </c:pt>
                <c:pt idx="147">
                  <c:v>-7.5654845000000002</c:v>
                </c:pt>
                <c:pt idx="148">
                  <c:v>-7.5980762999999998</c:v>
                </c:pt>
                <c:pt idx="149">
                  <c:v>-7.6487543000000002</c:v>
                </c:pt>
                <c:pt idx="150">
                  <c:v>-7.6824908000000001</c:v>
                </c:pt>
                <c:pt idx="151">
                  <c:v>-7.750604</c:v>
                </c:pt>
                <c:pt idx="152">
                  <c:v>-7.7411488000000004</c:v>
                </c:pt>
                <c:pt idx="153">
                  <c:v>-7.7810813000000003</c:v>
                </c:pt>
                <c:pt idx="154">
                  <c:v>-7.8666876999999999</c:v>
                </c:pt>
                <c:pt idx="155">
                  <c:v>-7.8991457</c:v>
                </c:pt>
                <c:pt idx="156">
                  <c:v>-7.9327731999999997</c:v>
                </c:pt>
                <c:pt idx="157">
                  <c:v>-7.9656359999999999</c:v>
                </c:pt>
                <c:pt idx="158">
                  <c:v>-8.0149708000000004</c:v>
                </c:pt>
                <c:pt idx="159">
                  <c:v>-8.0402436999999995</c:v>
                </c:pt>
                <c:pt idx="160">
                  <c:v>-8.050459</c:v>
                </c:pt>
                <c:pt idx="161">
                  <c:v>-8.0920483999999995</c:v>
                </c:pt>
                <c:pt idx="162">
                  <c:v>-8.1349184000000001</c:v>
                </c:pt>
                <c:pt idx="163">
                  <c:v>-8.1433551000000008</c:v>
                </c:pt>
                <c:pt idx="164">
                  <c:v>-8.2193068999999994</c:v>
                </c:pt>
                <c:pt idx="165">
                  <c:v>-8.2983054999999997</c:v>
                </c:pt>
                <c:pt idx="166">
                  <c:v>-8.5801318999999996</c:v>
                </c:pt>
                <c:pt idx="167">
                  <c:v>-8.6683541999999996</c:v>
                </c:pt>
                <c:pt idx="168">
                  <c:v>-8.7535931999999992</c:v>
                </c:pt>
                <c:pt idx="169">
                  <c:v>-8.8148686999999999</c:v>
                </c:pt>
                <c:pt idx="170">
                  <c:v>-8.9034355000000005</c:v>
                </c:pt>
                <c:pt idx="171">
                  <c:v>-8.9980665999999996</c:v>
                </c:pt>
                <c:pt idx="172">
                  <c:v>-9.1213862999999993</c:v>
                </c:pt>
                <c:pt idx="173">
                  <c:v>-9.2191370999999993</c:v>
                </c:pt>
                <c:pt idx="174">
                  <c:v>-9.3364899000000001</c:v>
                </c:pt>
                <c:pt idx="175">
                  <c:v>-9.4190383999999998</c:v>
                </c:pt>
                <c:pt idx="176">
                  <c:v>-9.4628311000000007</c:v>
                </c:pt>
                <c:pt idx="177">
                  <c:v>-9.4835398000000009</c:v>
                </c:pt>
                <c:pt idx="178">
                  <c:v>-9.5423709999999993</c:v>
                </c:pt>
                <c:pt idx="179">
                  <c:v>-9.5551636000000002</c:v>
                </c:pt>
                <c:pt idx="180">
                  <c:v>-9.6498480000000004</c:v>
                </c:pt>
                <c:pt idx="181">
                  <c:v>-9.7054136</c:v>
                </c:pt>
                <c:pt idx="182">
                  <c:v>-9.7227134999999993</c:v>
                </c:pt>
                <c:pt idx="183">
                  <c:v>-9.8049324000000002</c:v>
                </c:pt>
                <c:pt idx="184">
                  <c:v>-9.8392230999999999</c:v>
                </c:pt>
                <c:pt idx="185">
                  <c:v>-9.906663</c:v>
                </c:pt>
                <c:pt idx="186">
                  <c:v>-10.002528999999999</c:v>
                </c:pt>
                <c:pt idx="187">
                  <c:v>-10.057060999999999</c:v>
                </c:pt>
                <c:pt idx="188">
                  <c:v>-10.124878000000001</c:v>
                </c:pt>
                <c:pt idx="189">
                  <c:v>-10.219616</c:v>
                </c:pt>
                <c:pt idx="190">
                  <c:v>-10.288622999999999</c:v>
                </c:pt>
                <c:pt idx="191">
                  <c:v>-10.38611</c:v>
                </c:pt>
                <c:pt idx="192">
                  <c:v>-10.458525</c:v>
                </c:pt>
                <c:pt idx="193">
                  <c:v>-10.482661999999999</c:v>
                </c:pt>
                <c:pt idx="194">
                  <c:v>-10.533289999999999</c:v>
                </c:pt>
                <c:pt idx="195">
                  <c:v>-10.597236000000001</c:v>
                </c:pt>
                <c:pt idx="196">
                  <c:v>-10.66977</c:v>
                </c:pt>
                <c:pt idx="197">
                  <c:v>-10.752794</c:v>
                </c:pt>
                <c:pt idx="198">
                  <c:v>-10.839048</c:v>
                </c:pt>
                <c:pt idx="199">
                  <c:v>-10.908764</c:v>
                </c:pt>
                <c:pt idx="200">
                  <c:v>-10.995474</c:v>
                </c:pt>
                <c:pt idx="201">
                  <c:v>-11.0747</c:v>
                </c:pt>
                <c:pt idx="202">
                  <c:v>-11.151978</c:v>
                </c:pt>
                <c:pt idx="203">
                  <c:v>-11.228082000000001</c:v>
                </c:pt>
                <c:pt idx="204">
                  <c:v>-11.29026</c:v>
                </c:pt>
                <c:pt idx="205">
                  <c:v>-11.382111</c:v>
                </c:pt>
                <c:pt idx="206">
                  <c:v>-11.518465000000001</c:v>
                </c:pt>
                <c:pt idx="207">
                  <c:v>-11.614023</c:v>
                </c:pt>
                <c:pt idx="208">
                  <c:v>-11.742037</c:v>
                </c:pt>
                <c:pt idx="209">
                  <c:v>-11.870056</c:v>
                </c:pt>
                <c:pt idx="210">
                  <c:v>-11.967135000000001</c:v>
                </c:pt>
                <c:pt idx="211">
                  <c:v>-12.061823</c:v>
                </c:pt>
                <c:pt idx="212">
                  <c:v>-12.143890000000001</c:v>
                </c:pt>
                <c:pt idx="213">
                  <c:v>-12.264818</c:v>
                </c:pt>
                <c:pt idx="214">
                  <c:v>-12.370996999999999</c:v>
                </c:pt>
                <c:pt idx="215">
                  <c:v>-12.412509999999999</c:v>
                </c:pt>
                <c:pt idx="216">
                  <c:v>-12.542006000000001</c:v>
                </c:pt>
                <c:pt idx="217">
                  <c:v>-12.641685000000001</c:v>
                </c:pt>
                <c:pt idx="218">
                  <c:v>-12.740066000000001</c:v>
                </c:pt>
                <c:pt idx="219">
                  <c:v>-12.8337</c:v>
                </c:pt>
                <c:pt idx="220">
                  <c:v>-12.966119000000001</c:v>
                </c:pt>
                <c:pt idx="221">
                  <c:v>-13.029864</c:v>
                </c:pt>
                <c:pt idx="222">
                  <c:v>-13.114342000000001</c:v>
                </c:pt>
                <c:pt idx="223">
                  <c:v>-13.225066</c:v>
                </c:pt>
                <c:pt idx="224">
                  <c:v>-13.335889</c:v>
                </c:pt>
                <c:pt idx="225">
                  <c:v>-13.388019999999999</c:v>
                </c:pt>
                <c:pt idx="226">
                  <c:v>-13.424792999999999</c:v>
                </c:pt>
                <c:pt idx="227">
                  <c:v>-13.535501999999999</c:v>
                </c:pt>
                <c:pt idx="228">
                  <c:v>-13.665395</c:v>
                </c:pt>
                <c:pt idx="229">
                  <c:v>-13.741458</c:v>
                </c:pt>
                <c:pt idx="230">
                  <c:v>-13.841533</c:v>
                </c:pt>
                <c:pt idx="231">
                  <c:v>-13.923492</c:v>
                </c:pt>
                <c:pt idx="232">
                  <c:v>-14.024703000000001</c:v>
                </c:pt>
                <c:pt idx="233">
                  <c:v>-14.111065999999999</c:v>
                </c:pt>
                <c:pt idx="234">
                  <c:v>-14.227622</c:v>
                </c:pt>
                <c:pt idx="235">
                  <c:v>-14.360447000000001</c:v>
                </c:pt>
                <c:pt idx="236">
                  <c:v>-14.423805</c:v>
                </c:pt>
                <c:pt idx="237">
                  <c:v>-14.542908000000001</c:v>
                </c:pt>
                <c:pt idx="238">
                  <c:v>-14.691527000000001</c:v>
                </c:pt>
                <c:pt idx="239">
                  <c:v>-14.869363999999999</c:v>
                </c:pt>
                <c:pt idx="240">
                  <c:v>-14.947327</c:v>
                </c:pt>
                <c:pt idx="241">
                  <c:v>-15.099494999999999</c:v>
                </c:pt>
                <c:pt idx="242">
                  <c:v>-15.167216</c:v>
                </c:pt>
                <c:pt idx="243">
                  <c:v>-15.246479000000001</c:v>
                </c:pt>
                <c:pt idx="244">
                  <c:v>-15.387159</c:v>
                </c:pt>
                <c:pt idx="245">
                  <c:v>-15.472116</c:v>
                </c:pt>
                <c:pt idx="246">
                  <c:v>-15.614402999999999</c:v>
                </c:pt>
                <c:pt idx="247">
                  <c:v>-15.689446999999999</c:v>
                </c:pt>
                <c:pt idx="248">
                  <c:v>-15.769715</c:v>
                </c:pt>
                <c:pt idx="249">
                  <c:v>-15.899164000000001</c:v>
                </c:pt>
                <c:pt idx="250">
                  <c:v>-16.002292000000001</c:v>
                </c:pt>
                <c:pt idx="251">
                  <c:v>-16.121894999999999</c:v>
                </c:pt>
                <c:pt idx="252">
                  <c:v>-16.298604000000001</c:v>
                </c:pt>
                <c:pt idx="253">
                  <c:v>-16.462544999999999</c:v>
                </c:pt>
                <c:pt idx="254">
                  <c:v>-16.634751000000001</c:v>
                </c:pt>
                <c:pt idx="255">
                  <c:v>-16.853781000000001</c:v>
                </c:pt>
                <c:pt idx="256">
                  <c:v>-17.029038</c:v>
                </c:pt>
                <c:pt idx="257">
                  <c:v>-17.329269</c:v>
                </c:pt>
                <c:pt idx="258">
                  <c:v>-17.611196</c:v>
                </c:pt>
                <c:pt idx="259">
                  <c:v>-21.12</c:v>
                </c:pt>
              </c:numCache>
            </c:numRef>
          </c:xVal>
          <c:yVal>
            <c:numRef>
              <c:f>Elaborated!$N$3:$N$261</c:f>
              <c:numCache>
                <c:formatCode>0.00</c:formatCode>
                <c:ptCount val="259"/>
                <c:pt idx="0">
                  <c:v>0</c:v>
                </c:pt>
                <c:pt idx="1">
                  <c:v>0.29009426999999999</c:v>
                </c:pt>
                <c:pt idx="2">
                  <c:v>0.37235694000000003</c:v>
                </c:pt>
                <c:pt idx="3">
                  <c:v>0.81038471000000001</c:v>
                </c:pt>
                <c:pt idx="4">
                  <c:v>0.84401455000000003</c:v>
                </c:pt>
                <c:pt idx="5">
                  <c:v>1.0748348999999999</c:v>
                </c:pt>
                <c:pt idx="6">
                  <c:v>1.3258589999999999</c:v>
                </c:pt>
                <c:pt idx="7">
                  <c:v>1.4531318</c:v>
                </c:pt>
                <c:pt idx="8">
                  <c:v>1.5680190000000001</c:v>
                </c:pt>
                <c:pt idx="9">
                  <c:v>1.6758139000000001</c:v>
                </c:pt>
                <c:pt idx="10">
                  <c:v>1.8971351000000001</c:v>
                </c:pt>
                <c:pt idx="11">
                  <c:v>2.0590012</c:v>
                </c:pt>
                <c:pt idx="12">
                  <c:v>2.1986686999999998</c:v>
                </c:pt>
                <c:pt idx="13">
                  <c:v>2.3069193000000001</c:v>
                </c:pt>
                <c:pt idx="14">
                  <c:v>2.4079518000000002</c:v>
                </c:pt>
                <c:pt idx="15">
                  <c:v>2.5166656999999999</c:v>
                </c:pt>
                <c:pt idx="16">
                  <c:v>2.6901416999999999</c:v>
                </c:pt>
                <c:pt idx="17">
                  <c:v>2.8429348999999999</c:v>
                </c:pt>
                <c:pt idx="18">
                  <c:v>3.0296802999999999</c:v>
                </c:pt>
                <c:pt idx="19">
                  <c:v>3.1764280999999999</c:v>
                </c:pt>
                <c:pt idx="20">
                  <c:v>3.2902556999999999</c:v>
                </c:pt>
                <c:pt idx="21">
                  <c:v>3.3848558</c:v>
                </c:pt>
                <c:pt idx="22">
                  <c:v>3.4707384999999999</c:v>
                </c:pt>
                <c:pt idx="23">
                  <c:v>3.5443834999999999</c:v>
                </c:pt>
                <c:pt idx="24">
                  <c:v>3.6117637</c:v>
                </c:pt>
                <c:pt idx="25">
                  <c:v>3.6732630999999998</c:v>
                </c:pt>
                <c:pt idx="26">
                  <c:v>3.7399694999999999</c:v>
                </c:pt>
                <c:pt idx="27">
                  <c:v>3.7990794999999999</c:v>
                </c:pt>
                <c:pt idx="28">
                  <c:v>3.8648083</c:v>
                </c:pt>
                <c:pt idx="29">
                  <c:v>3.9391208999999998</c:v>
                </c:pt>
                <c:pt idx="30">
                  <c:v>4.0307696999999996</c:v>
                </c:pt>
                <c:pt idx="31">
                  <c:v>4.1070362999999999</c:v>
                </c:pt>
                <c:pt idx="32">
                  <c:v>4.1888661999999997</c:v>
                </c:pt>
                <c:pt idx="33">
                  <c:v>4.2936449000000003</c:v>
                </c:pt>
                <c:pt idx="34">
                  <c:v>4.4075183999999998</c:v>
                </c:pt>
                <c:pt idx="35">
                  <c:v>4.5096957</c:v>
                </c:pt>
                <c:pt idx="36">
                  <c:v>4.6023810000000003</c:v>
                </c:pt>
                <c:pt idx="37">
                  <c:v>4.7103700999999996</c:v>
                </c:pt>
                <c:pt idx="38">
                  <c:v>4.8183622000000002</c:v>
                </c:pt>
                <c:pt idx="39">
                  <c:v>4.9413834999999997</c:v>
                </c:pt>
                <c:pt idx="40">
                  <c:v>5.0875842999999996</c:v>
                </c:pt>
                <c:pt idx="41">
                  <c:v>5.1959705999999999</c:v>
                </c:pt>
                <c:pt idx="42">
                  <c:v>5.2779370999999999</c:v>
                </c:pt>
                <c:pt idx="43">
                  <c:v>5.4829157999999998</c:v>
                </c:pt>
                <c:pt idx="44">
                  <c:v>5.7089173000000004</c:v>
                </c:pt>
                <c:pt idx="45">
                  <c:v>5.8514964000000003</c:v>
                </c:pt>
                <c:pt idx="46">
                  <c:v>6.0527913</c:v>
                </c:pt>
                <c:pt idx="47">
                  <c:v>6.2044069000000004</c:v>
                </c:pt>
                <c:pt idx="48">
                  <c:v>6.3102437</c:v>
                </c:pt>
                <c:pt idx="49">
                  <c:v>6.4025762999999998</c:v>
                </c:pt>
                <c:pt idx="50">
                  <c:v>6.4936688</c:v>
                </c:pt>
                <c:pt idx="51">
                  <c:v>6.6022512000000004</c:v>
                </c:pt>
                <c:pt idx="52">
                  <c:v>6.7289705</c:v>
                </c:pt>
                <c:pt idx="53">
                  <c:v>6.8423492000000001</c:v>
                </c:pt>
                <c:pt idx="54">
                  <c:v>6.9684524000000003</c:v>
                </c:pt>
                <c:pt idx="55">
                  <c:v>7.0931625</c:v>
                </c:pt>
                <c:pt idx="56">
                  <c:v>7.2088945000000004</c:v>
                </c:pt>
                <c:pt idx="57">
                  <c:v>7.3205587999999997</c:v>
                </c:pt>
                <c:pt idx="58">
                  <c:v>7.4209012999999997</c:v>
                </c:pt>
                <c:pt idx="59">
                  <c:v>7.5173981999999997</c:v>
                </c:pt>
                <c:pt idx="60">
                  <c:v>7.6334929000000002</c:v>
                </c:pt>
                <c:pt idx="61">
                  <c:v>7.7545302999999999</c:v>
                </c:pt>
                <c:pt idx="62">
                  <c:v>7.8653580999999999</c:v>
                </c:pt>
                <c:pt idx="63">
                  <c:v>7.9705598000000002</c:v>
                </c:pt>
                <c:pt idx="64">
                  <c:v>8.0959236000000008</c:v>
                </c:pt>
                <c:pt idx="65">
                  <c:v>8.1817033000000006</c:v>
                </c:pt>
                <c:pt idx="66">
                  <c:v>8.2335908999999994</c:v>
                </c:pt>
                <c:pt idx="67">
                  <c:v>8.3251279</c:v>
                </c:pt>
                <c:pt idx="68">
                  <c:v>8.4371787000000005</c:v>
                </c:pt>
                <c:pt idx="69">
                  <c:v>8.5720226000000004</c:v>
                </c:pt>
                <c:pt idx="70">
                  <c:v>8.6710360000000009</c:v>
                </c:pt>
                <c:pt idx="71">
                  <c:v>8.7780246999999996</c:v>
                </c:pt>
                <c:pt idx="72">
                  <c:v>8.8575979</c:v>
                </c:pt>
                <c:pt idx="73">
                  <c:v>8.9286492000000006</c:v>
                </c:pt>
                <c:pt idx="74">
                  <c:v>8.9956314000000006</c:v>
                </c:pt>
                <c:pt idx="75">
                  <c:v>9.0583682999999997</c:v>
                </c:pt>
                <c:pt idx="76">
                  <c:v>9.1364102000000003</c:v>
                </c:pt>
                <c:pt idx="77">
                  <c:v>9.2058228999999994</c:v>
                </c:pt>
                <c:pt idx="78">
                  <c:v>9.2764988000000006</c:v>
                </c:pt>
                <c:pt idx="79">
                  <c:v>9.3576146999999992</c:v>
                </c:pt>
                <c:pt idx="80">
                  <c:v>9.4631887999999993</c:v>
                </c:pt>
                <c:pt idx="81">
                  <c:v>9.5964437999999994</c:v>
                </c:pt>
                <c:pt idx="82">
                  <c:v>9.7262217999999994</c:v>
                </c:pt>
                <c:pt idx="83">
                  <c:v>9.8589874999999996</c:v>
                </c:pt>
                <c:pt idx="84">
                  <c:v>9.9871888999999996</c:v>
                </c:pt>
                <c:pt idx="85">
                  <c:v>10.109235999999999</c:v>
                </c:pt>
                <c:pt idx="86">
                  <c:v>10.22039</c:v>
                </c:pt>
                <c:pt idx="87">
                  <c:v>10.328006</c:v>
                </c:pt>
                <c:pt idx="88">
                  <c:v>10.435938999999999</c:v>
                </c:pt>
                <c:pt idx="89">
                  <c:v>10.544396000000001</c:v>
                </c:pt>
                <c:pt idx="90">
                  <c:v>10.6534</c:v>
                </c:pt>
                <c:pt idx="91">
                  <c:v>10.762404999999999</c:v>
                </c:pt>
                <c:pt idx="92">
                  <c:v>10.861815999999999</c:v>
                </c:pt>
                <c:pt idx="93">
                  <c:v>10.959935</c:v>
                </c:pt>
                <c:pt idx="94">
                  <c:v>11.064117</c:v>
                </c:pt>
                <c:pt idx="95">
                  <c:v>11.143495</c:v>
                </c:pt>
                <c:pt idx="96">
                  <c:v>11.262853</c:v>
                </c:pt>
                <c:pt idx="97">
                  <c:v>11.371309999999999</c:v>
                </c:pt>
                <c:pt idx="98">
                  <c:v>11.459367</c:v>
                </c:pt>
                <c:pt idx="99">
                  <c:v>11.536225999999999</c:v>
                </c:pt>
                <c:pt idx="100">
                  <c:v>11.625078999999999</c:v>
                </c:pt>
                <c:pt idx="101">
                  <c:v>11.703075</c:v>
                </c:pt>
                <c:pt idx="102">
                  <c:v>11.778890000000001</c:v>
                </c:pt>
                <c:pt idx="103">
                  <c:v>11.884943</c:v>
                </c:pt>
                <c:pt idx="104">
                  <c:v>12.01484</c:v>
                </c:pt>
                <c:pt idx="105">
                  <c:v>12.144014</c:v>
                </c:pt>
                <c:pt idx="106">
                  <c:v>12.266079</c:v>
                </c:pt>
                <c:pt idx="107">
                  <c:v>12.392619</c:v>
                </c:pt>
                <c:pt idx="108">
                  <c:v>12.562309000000001</c:v>
                </c:pt>
                <c:pt idx="109">
                  <c:v>12.723682</c:v>
                </c:pt>
                <c:pt idx="110">
                  <c:v>12.844676</c:v>
                </c:pt>
                <c:pt idx="111">
                  <c:v>12.943647</c:v>
                </c:pt>
                <c:pt idx="112">
                  <c:v>13.115360000000001</c:v>
                </c:pt>
                <c:pt idx="113">
                  <c:v>13.236677</c:v>
                </c:pt>
                <c:pt idx="114">
                  <c:v>13.334987</c:v>
                </c:pt>
                <c:pt idx="115">
                  <c:v>13.425098999999999</c:v>
                </c:pt>
                <c:pt idx="116">
                  <c:v>13.524061</c:v>
                </c:pt>
                <c:pt idx="117">
                  <c:v>13.61548</c:v>
                </c:pt>
                <c:pt idx="118">
                  <c:v>13.70208</c:v>
                </c:pt>
                <c:pt idx="119">
                  <c:v>13.808292</c:v>
                </c:pt>
                <c:pt idx="120">
                  <c:v>13.903301000000001</c:v>
                </c:pt>
                <c:pt idx="121">
                  <c:v>14.017301</c:v>
                </c:pt>
                <c:pt idx="122">
                  <c:v>14.135051000000001</c:v>
                </c:pt>
                <c:pt idx="123">
                  <c:v>14.233793</c:v>
                </c:pt>
                <c:pt idx="124">
                  <c:v>14.318877000000001</c:v>
                </c:pt>
                <c:pt idx="125">
                  <c:v>14.434378000000001</c:v>
                </c:pt>
                <c:pt idx="126">
                  <c:v>14.571712</c:v>
                </c:pt>
                <c:pt idx="127">
                  <c:v>14.692788</c:v>
                </c:pt>
                <c:pt idx="128">
                  <c:v>14.819883000000001</c:v>
                </c:pt>
                <c:pt idx="129">
                  <c:v>14.951112999999999</c:v>
                </c:pt>
                <c:pt idx="130">
                  <c:v>15.082597</c:v>
                </c:pt>
                <c:pt idx="131">
                  <c:v>15.210618999999999</c:v>
                </c:pt>
                <c:pt idx="132">
                  <c:v>15.276766</c:v>
                </c:pt>
                <c:pt idx="133">
                  <c:v>15.366472999999999</c:v>
                </c:pt>
                <c:pt idx="134">
                  <c:v>15.470492999999999</c:v>
                </c:pt>
                <c:pt idx="135">
                  <c:v>15.575196</c:v>
                </c:pt>
                <c:pt idx="136">
                  <c:v>15.680607999999999</c:v>
                </c:pt>
                <c:pt idx="137">
                  <c:v>15.780512999999999</c:v>
                </c:pt>
                <c:pt idx="138">
                  <c:v>15.87406</c:v>
                </c:pt>
                <c:pt idx="139">
                  <c:v>15.955047</c:v>
                </c:pt>
                <c:pt idx="140">
                  <c:v>16.045421999999999</c:v>
                </c:pt>
                <c:pt idx="141">
                  <c:v>16.117984</c:v>
                </c:pt>
                <c:pt idx="142">
                  <c:v>16.204495999999999</c:v>
                </c:pt>
                <c:pt idx="143">
                  <c:v>16.283802999999999</c:v>
                </c:pt>
                <c:pt idx="144">
                  <c:v>16.372876000000002</c:v>
                </c:pt>
                <c:pt idx="145">
                  <c:v>16.467127999999999</c:v>
                </c:pt>
                <c:pt idx="146">
                  <c:v>16.554777000000001</c:v>
                </c:pt>
                <c:pt idx="147">
                  <c:v>16.652640999999999</c:v>
                </c:pt>
                <c:pt idx="148">
                  <c:v>16.737145000000002</c:v>
                </c:pt>
                <c:pt idx="149">
                  <c:v>16.839037000000001</c:v>
                </c:pt>
                <c:pt idx="150">
                  <c:v>16.939722</c:v>
                </c:pt>
                <c:pt idx="151">
                  <c:v>17.040969</c:v>
                </c:pt>
                <c:pt idx="152">
                  <c:v>17.145617000000001</c:v>
                </c:pt>
                <c:pt idx="153">
                  <c:v>17.251543999999999</c:v>
                </c:pt>
                <c:pt idx="154">
                  <c:v>17.346015000000001</c:v>
                </c:pt>
                <c:pt idx="155">
                  <c:v>17.403918000000001</c:v>
                </c:pt>
                <c:pt idx="156">
                  <c:v>17.485472999999999</c:v>
                </c:pt>
                <c:pt idx="157">
                  <c:v>17.552275000000002</c:v>
                </c:pt>
                <c:pt idx="158">
                  <c:v>17.609089999999998</c:v>
                </c:pt>
                <c:pt idx="159">
                  <c:v>17.676994000000001</c:v>
                </c:pt>
                <c:pt idx="160">
                  <c:v>17.763712000000002</c:v>
                </c:pt>
                <c:pt idx="161">
                  <c:v>17.821514000000001</c:v>
                </c:pt>
                <c:pt idx="162">
                  <c:v>17.865072000000001</c:v>
                </c:pt>
                <c:pt idx="163">
                  <c:v>17.956661</c:v>
                </c:pt>
                <c:pt idx="164">
                  <c:v>18.100206</c:v>
                </c:pt>
                <c:pt idx="165">
                  <c:v>18.259530000000002</c:v>
                </c:pt>
                <c:pt idx="166">
                  <c:v>18.887651999999999</c:v>
                </c:pt>
                <c:pt idx="167">
                  <c:v>19.062009</c:v>
                </c:pt>
                <c:pt idx="168">
                  <c:v>19.213909999999998</c:v>
                </c:pt>
                <c:pt idx="169">
                  <c:v>19.405760999999998</c:v>
                </c:pt>
                <c:pt idx="170">
                  <c:v>19.571251</c:v>
                </c:pt>
                <c:pt idx="171">
                  <c:v>19.732934</c:v>
                </c:pt>
                <c:pt idx="172">
                  <c:v>19.918444000000001</c:v>
                </c:pt>
                <c:pt idx="173">
                  <c:v>20.128612</c:v>
                </c:pt>
                <c:pt idx="174">
                  <c:v>20.311389999999999</c:v>
                </c:pt>
                <c:pt idx="175">
                  <c:v>20.451981</c:v>
                </c:pt>
                <c:pt idx="176">
                  <c:v>20.536715999999998</c:v>
                </c:pt>
                <c:pt idx="177">
                  <c:v>20.587364999999998</c:v>
                </c:pt>
                <c:pt idx="178">
                  <c:v>20.653093999999999</c:v>
                </c:pt>
                <c:pt idx="179">
                  <c:v>20.738340999999998</c:v>
                </c:pt>
                <c:pt idx="180">
                  <c:v>20.830846000000001</c:v>
                </c:pt>
                <c:pt idx="181">
                  <c:v>20.919604</c:v>
                </c:pt>
                <c:pt idx="182">
                  <c:v>21.019359000000001</c:v>
                </c:pt>
                <c:pt idx="183">
                  <c:v>21.113284</c:v>
                </c:pt>
                <c:pt idx="184">
                  <c:v>21.201582999999999</c:v>
                </c:pt>
                <c:pt idx="185">
                  <c:v>21.329122000000002</c:v>
                </c:pt>
                <c:pt idx="186">
                  <c:v>21.474174999999999</c:v>
                </c:pt>
                <c:pt idx="187">
                  <c:v>21.632227</c:v>
                </c:pt>
                <c:pt idx="188">
                  <c:v>21.786740999999999</c:v>
                </c:pt>
                <c:pt idx="189">
                  <c:v>21.954822</c:v>
                </c:pt>
                <c:pt idx="190">
                  <c:v>22.090028</c:v>
                </c:pt>
                <c:pt idx="191">
                  <c:v>22.234971000000002</c:v>
                </c:pt>
                <c:pt idx="192">
                  <c:v>22.341405999999999</c:v>
                </c:pt>
                <c:pt idx="193">
                  <c:v>22.418897000000001</c:v>
                </c:pt>
                <c:pt idx="194">
                  <c:v>22.521184000000002</c:v>
                </c:pt>
                <c:pt idx="195">
                  <c:v>22.633853999999999</c:v>
                </c:pt>
                <c:pt idx="196">
                  <c:v>22.759053999999999</c:v>
                </c:pt>
                <c:pt idx="197">
                  <c:v>22.893287000000001</c:v>
                </c:pt>
                <c:pt idx="198">
                  <c:v>23.044155</c:v>
                </c:pt>
                <c:pt idx="199">
                  <c:v>23.162105</c:v>
                </c:pt>
                <c:pt idx="200">
                  <c:v>23.296958</c:v>
                </c:pt>
                <c:pt idx="201">
                  <c:v>23.413854000000001</c:v>
                </c:pt>
                <c:pt idx="202">
                  <c:v>23.516584999999999</c:v>
                </c:pt>
                <c:pt idx="203">
                  <c:v>23.648332</c:v>
                </c:pt>
                <c:pt idx="204">
                  <c:v>23.817387</c:v>
                </c:pt>
                <c:pt idx="205">
                  <c:v>24.011257000000001</c:v>
                </c:pt>
                <c:pt idx="206">
                  <c:v>24.201620999999999</c:v>
                </c:pt>
                <c:pt idx="207">
                  <c:v>24.444952000000001</c:v>
                </c:pt>
                <c:pt idx="208">
                  <c:v>24.633357</c:v>
                </c:pt>
                <c:pt idx="209">
                  <c:v>24.842897000000001</c:v>
                </c:pt>
                <c:pt idx="210">
                  <c:v>24.974301000000001</c:v>
                </c:pt>
                <c:pt idx="211">
                  <c:v>25.143252</c:v>
                </c:pt>
                <c:pt idx="212">
                  <c:v>25.296181000000001</c:v>
                </c:pt>
                <c:pt idx="213">
                  <c:v>25.429791000000002</c:v>
                </c:pt>
                <c:pt idx="214">
                  <c:v>25.570575999999999</c:v>
                </c:pt>
                <c:pt idx="215">
                  <c:v>25.727800999999999</c:v>
                </c:pt>
                <c:pt idx="216">
                  <c:v>25.894582</c:v>
                </c:pt>
                <c:pt idx="217">
                  <c:v>26.054718999999999</c:v>
                </c:pt>
                <c:pt idx="218">
                  <c:v>26.221450000000001</c:v>
                </c:pt>
                <c:pt idx="219">
                  <c:v>26.372292999999999</c:v>
                </c:pt>
                <c:pt idx="220">
                  <c:v>26.450763999999999</c:v>
                </c:pt>
                <c:pt idx="221">
                  <c:v>26.624082000000001</c:v>
                </c:pt>
                <c:pt idx="222">
                  <c:v>26.807979</c:v>
                </c:pt>
                <c:pt idx="223">
                  <c:v>26.923438000000001</c:v>
                </c:pt>
                <c:pt idx="224">
                  <c:v>27.051181</c:v>
                </c:pt>
                <c:pt idx="225">
                  <c:v>27.125791</c:v>
                </c:pt>
                <c:pt idx="226">
                  <c:v>27.225601999999999</c:v>
                </c:pt>
                <c:pt idx="227">
                  <c:v>27.322635999999999</c:v>
                </c:pt>
                <c:pt idx="228">
                  <c:v>27.575441000000001</c:v>
                </c:pt>
                <c:pt idx="229">
                  <c:v>27.705431000000001</c:v>
                </c:pt>
                <c:pt idx="230">
                  <c:v>27.841166000000001</c:v>
                </c:pt>
                <c:pt idx="231">
                  <c:v>27.957675999999999</c:v>
                </c:pt>
                <c:pt idx="232">
                  <c:v>28.090211</c:v>
                </c:pt>
                <c:pt idx="233">
                  <c:v>28.224997999999999</c:v>
                </c:pt>
                <c:pt idx="234">
                  <c:v>28.385484999999999</c:v>
                </c:pt>
                <c:pt idx="235">
                  <c:v>28.476856000000002</c:v>
                </c:pt>
                <c:pt idx="236">
                  <c:v>28.670646999999999</c:v>
                </c:pt>
                <c:pt idx="237">
                  <c:v>28.858706999999999</c:v>
                </c:pt>
                <c:pt idx="238">
                  <c:v>29.025974999999999</c:v>
                </c:pt>
                <c:pt idx="239">
                  <c:v>29.23114</c:v>
                </c:pt>
                <c:pt idx="240">
                  <c:v>29.379569</c:v>
                </c:pt>
                <c:pt idx="241">
                  <c:v>29.492349000000001</c:v>
                </c:pt>
                <c:pt idx="242">
                  <c:v>29.617802000000001</c:v>
                </c:pt>
                <c:pt idx="243">
                  <c:v>29.735598</c:v>
                </c:pt>
                <c:pt idx="244">
                  <c:v>29.847761999999999</c:v>
                </c:pt>
                <c:pt idx="245">
                  <c:v>29.965585999999998</c:v>
                </c:pt>
                <c:pt idx="246">
                  <c:v>30.082014999999998</c:v>
                </c:pt>
                <c:pt idx="247">
                  <c:v>30.151598</c:v>
                </c:pt>
                <c:pt idx="248">
                  <c:v>30.247274000000001</c:v>
                </c:pt>
                <c:pt idx="249">
                  <c:v>30.354717000000001</c:v>
                </c:pt>
                <c:pt idx="250">
                  <c:v>30.492232999999999</c:v>
                </c:pt>
                <c:pt idx="251">
                  <c:v>30.674668</c:v>
                </c:pt>
                <c:pt idx="252">
                  <c:v>30.834157999999999</c:v>
                </c:pt>
                <c:pt idx="253">
                  <c:v>30.969897</c:v>
                </c:pt>
                <c:pt idx="254">
                  <c:v>31.108886999999999</c:v>
                </c:pt>
                <c:pt idx="255">
                  <c:v>31.234745</c:v>
                </c:pt>
                <c:pt idx="256">
                  <c:v>31.361799999999999</c:v>
                </c:pt>
                <c:pt idx="257">
                  <c:v>31.473390999999999</c:v>
                </c:pt>
                <c:pt idx="258">
                  <c:v>31.555118</c:v>
                </c:pt>
              </c:numCache>
            </c:numRef>
          </c:yVal>
          <c:smooth val="1"/>
          <c:extLst>
            <c:ext xmlns:c16="http://schemas.microsoft.com/office/drawing/2014/chart" uri="{C3380CC4-5D6E-409C-BE32-E72D297353CC}">
              <c16:uniqueId val="{00000001-33E6-461B-AAF3-F39F8971F861}"/>
            </c:ext>
          </c:extLst>
        </c:ser>
        <c:ser>
          <c:idx val="2"/>
          <c:order val="2"/>
          <c:tx>
            <c:strRef>
              <c:f>Elaborated!$K$1</c:f>
              <c:strCache>
                <c:ptCount val="1"/>
                <c:pt idx="0">
                  <c:v>uz_3L/4</c:v>
                </c:pt>
              </c:strCache>
            </c:strRef>
          </c:tx>
          <c:spPr>
            <a:ln w="12700" cap="rnd">
              <a:solidFill>
                <a:srgbClr val="002060"/>
              </a:solidFill>
              <a:prstDash val="sysDot"/>
              <a:round/>
            </a:ln>
            <a:effectLst/>
          </c:spPr>
          <c:marker>
            <c:symbol val="none"/>
          </c:marker>
          <c:xVal>
            <c:numRef>
              <c:f>Elaborated!$K$3:$K$263</c:f>
              <c:numCache>
                <c:formatCode>0.00</c:formatCode>
                <c:ptCount val="261"/>
                <c:pt idx="0">
                  <c:v>0</c:v>
                </c:pt>
                <c:pt idx="1">
                  <c:v>0</c:v>
                </c:pt>
                <c:pt idx="2">
                  <c:v>0</c:v>
                </c:pt>
                <c:pt idx="3">
                  <c:v>0</c:v>
                </c:pt>
                <c:pt idx="4">
                  <c:v>0</c:v>
                </c:pt>
                <c:pt idx="5">
                  <c:v>-4.6706599999999376E-3</c:v>
                </c:pt>
                <c:pt idx="6">
                  <c:v>-0.11836049000000004</c:v>
                </c:pt>
                <c:pt idx="7">
                  <c:v>-0.18091672999999997</c:v>
                </c:pt>
                <c:pt idx="8">
                  <c:v>-0.23402392999999999</c:v>
                </c:pt>
                <c:pt idx="9">
                  <c:v>-0.28177099999999999</c:v>
                </c:pt>
                <c:pt idx="10">
                  <c:v>-0.37896139999999989</c:v>
                </c:pt>
                <c:pt idx="11">
                  <c:v>-0.45139039999999997</c:v>
                </c:pt>
                <c:pt idx="12">
                  <c:v>-0.51632569999999989</c:v>
                </c:pt>
                <c:pt idx="13">
                  <c:v>-0.56398820000000005</c:v>
                </c:pt>
                <c:pt idx="14">
                  <c:v>-0.60635869999999992</c:v>
                </c:pt>
                <c:pt idx="15">
                  <c:v>-0.65021149999999994</c:v>
                </c:pt>
                <c:pt idx="16">
                  <c:v>-0.72763669999999991</c:v>
                </c:pt>
                <c:pt idx="17">
                  <c:v>-0.79261359999999992</c:v>
                </c:pt>
                <c:pt idx="18">
                  <c:v>-0.86691289999999999</c:v>
                </c:pt>
                <c:pt idx="19">
                  <c:v>-0.92294300000000007</c:v>
                </c:pt>
                <c:pt idx="20">
                  <c:v>-0.96592569999999989</c:v>
                </c:pt>
                <c:pt idx="21">
                  <c:v>-1.0023685</c:v>
                </c:pt>
                <c:pt idx="22">
                  <c:v>-1.0383868000000001</c:v>
                </c:pt>
                <c:pt idx="23">
                  <c:v>-1.0704408999999999</c:v>
                </c:pt>
                <c:pt idx="24">
                  <c:v>-1.0982752</c:v>
                </c:pt>
                <c:pt idx="25">
                  <c:v>-1.1212715</c:v>
                </c:pt>
                <c:pt idx="26">
                  <c:v>-1.1464703000000001</c:v>
                </c:pt>
                <c:pt idx="27">
                  <c:v>-1.1675017999999999</c:v>
                </c:pt>
                <c:pt idx="28">
                  <c:v>-1.1917275000000001</c:v>
                </c:pt>
                <c:pt idx="29">
                  <c:v>-1.2168068999999999</c:v>
                </c:pt>
                <c:pt idx="30">
                  <c:v>-1.2472269999999999</c:v>
                </c:pt>
                <c:pt idx="31">
                  <c:v>-1.2763095000000002</c:v>
                </c:pt>
                <c:pt idx="32">
                  <c:v>-1.3056617000000001</c:v>
                </c:pt>
                <c:pt idx="33">
                  <c:v>-1.3458576000000002</c:v>
                </c:pt>
                <c:pt idx="34">
                  <c:v>-1.3860097999999998</c:v>
                </c:pt>
                <c:pt idx="35">
                  <c:v>-1.4238443999999999</c:v>
                </c:pt>
                <c:pt idx="36">
                  <c:v>-1.4591307999999998</c:v>
                </c:pt>
                <c:pt idx="37">
                  <c:v>-1.4936230000000001</c:v>
                </c:pt>
                <c:pt idx="38">
                  <c:v>-1.5342882999999998</c:v>
                </c:pt>
                <c:pt idx="39">
                  <c:v>-1.5746935000000002</c:v>
                </c:pt>
                <c:pt idx="40">
                  <c:v>-1.6254269000000001</c:v>
                </c:pt>
                <c:pt idx="41">
                  <c:v>-1.6740147999999999</c:v>
                </c:pt>
                <c:pt idx="42">
                  <c:v>-1.7756029000000002</c:v>
                </c:pt>
                <c:pt idx="43">
                  <c:v>-1.8405153999999999</c:v>
                </c:pt>
                <c:pt idx="44">
                  <c:v>-1.9165479000000001</c:v>
                </c:pt>
                <c:pt idx="45">
                  <c:v>-1.9712162</c:v>
                </c:pt>
                <c:pt idx="46">
                  <c:v>-2.0423786000000002</c:v>
                </c:pt>
                <c:pt idx="47">
                  <c:v>-2.0936842999999996</c:v>
                </c:pt>
                <c:pt idx="48">
                  <c:v>-2.1314308000000004</c:v>
                </c:pt>
                <c:pt idx="49">
                  <c:v>-2.1634650999999998</c:v>
                </c:pt>
                <c:pt idx="50">
                  <c:v>-2.1954015</c:v>
                </c:pt>
                <c:pt idx="51">
                  <c:v>-2.2311394</c:v>
                </c:pt>
                <c:pt idx="52">
                  <c:v>-2.2795284000000002</c:v>
                </c:pt>
                <c:pt idx="53">
                  <c:v>-2.3189878999999998</c:v>
                </c:pt>
                <c:pt idx="54">
                  <c:v>-2.3624773000000001</c:v>
                </c:pt>
                <c:pt idx="55">
                  <c:v>-2.4038605999999998</c:v>
                </c:pt>
                <c:pt idx="56">
                  <c:v>-2.4449994999999998</c:v>
                </c:pt>
                <c:pt idx="57">
                  <c:v>-2.4844363999999999</c:v>
                </c:pt>
                <c:pt idx="58">
                  <c:v>-2.5187008999999998</c:v>
                </c:pt>
                <c:pt idx="59">
                  <c:v>-2.5533758000000004</c:v>
                </c:pt>
                <c:pt idx="60">
                  <c:v>-2.5911542000000001</c:v>
                </c:pt>
                <c:pt idx="61">
                  <c:v>-2.6362126000000004</c:v>
                </c:pt>
                <c:pt idx="62">
                  <c:v>-2.6770490000000002</c:v>
                </c:pt>
                <c:pt idx="63">
                  <c:v>-2.7135847000000002</c:v>
                </c:pt>
                <c:pt idx="64">
                  <c:v>-2.7553654999999999</c:v>
                </c:pt>
                <c:pt idx="65">
                  <c:v>-2.7891469000000004</c:v>
                </c:pt>
                <c:pt idx="66">
                  <c:v>-2.8087285</c:v>
                </c:pt>
                <c:pt idx="67">
                  <c:v>-2.8368010000000004</c:v>
                </c:pt>
                <c:pt idx="68">
                  <c:v>-2.8735150000000003</c:v>
                </c:pt>
                <c:pt idx="69">
                  <c:v>-2.9188948999999997</c:v>
                </c:pt>
                <c:pt idx="70">
                  <c:v>-2.9556021000000001</c:v>
                </c:pt>
                <c:pt idx="71">
                  <c:v>-2.9921891</c:v>
                </c:pt>
                <c:pt idx="72">
                  <c:v>-3.0229314</c:v>
                </c:pt>
                <c:pt idx="73">
                  <c:v>-3.0489287000000003</c:v>
                </c:pt>
                <c:pt idx="74">
                  <c:v>-3.0734203999999998</c:v>
                </c:pt>
                <c:pt idx="75">
                  <c:v>-3.0950490000000004</c:v>
                </c:pt>
                <c:pt idx="76">
                  <c:v>-3.1213445000000002</c:v>
                </c:pt>
                <c:pt idx="77">
                  <c:v>-3.1473806</c:v>
                </c:pt>
                <c:pt idx="78">
                  <c:v>-3.1723021999999998</c:v>
                </c:pt>
                <c:pt idx="79">
                  <c:v>-3.1977267999999999</c:v>
                </c:pt>
                <c:pt idx="80">
                  <c:v>-3.2328146000000002</c:v>
                </c:pt>
                <c:pt idx="81">
                  <c:v>-3.2752600000000003</c:v>
                </c:pt>
                <c:pt idx="82">
                  <c:v>-3.3174086000000003</c:v>
                </c:pt>
                <c:pt idx="83">
                  <c:v>-3.3629965999999998</c:v>
                </c:pt>
                <c:pt idx="84">
                  <c:v>-3.4092318000000006</c:v>
                </c:pt>
                <c:pt idx="85">
                  <c:v>-3.4497539000000002</c:v>
                </c:pt>
                <c:pt idx="86">
                  <c:v>-3.4892387000000005</c:v>
                </c:pt>
                <c:pt idx="87">
                  <c:v>-3.5260733000000002</c:v>
                </c:pt>
                <c:pt idx="88">
                  <c:v>-3.5660441</c:v>
                </c:pt>
                <c:pt idx="89">
                  <c:v>-3.6036966000000001</c:v>
                </c:pt>
                <c:pt idx="90">
                  <c:v>-3.6444837000000003</c:v>
                </c:pt>
                <c:pt idx="91">
                  <c:v>-3.6793274</c:v>
                </c:pt>
                <c:pt idx="92">
                  <c:v>-3.7132046000000001</c:v>
                </c:pt>
                <c:pt idx="93">
                  <c:v>-3.7490642000000003</c:v>
                </c:pt>
                <c:pt idx="94">
                  <c:v>-3.7863652000000005</c:v>
                </c:pt>
                <c:pt idx="95">
                  <c:v>-3.8188262000000002</c:v>
                </c:pt>
                <c:pt idx="96">
                  <c:v>-3.8528526000000003</c:v>
                </c:pt>
                <c:pt idx="97">
                  <c:v>-3.8924612000000005</c:v>
                </c:pt>
                <c:pt idx="98">
                  <c:v>-3.9236403000000006</c:v>
                </c:pt>
                <c:pt idx="99">
                  <c:v>-3.9485147000000005</c:v>
                </c:pt>
                <c:pt idx="100">
                  <c:v>-3.9788088000000004</c:v>
                </c:pt>
                <c:pt idx="101">
                  <c:v>-4.0067463999999999</c:v>
                </c:pt>
                <c:pt idx="102">
                  <c:v>-4.0322065</c:v>
                </c:pt>
                <c:pt idx="103">
                  <c:v>-4.0668684000000006</c:v>
                </c:pt>
                <c:pt idx="104">
                  <c:v>-4.1134671000000003</c:v>
                </c:pt>
                <c:pt idx="105">
                  <c:v>-4.1556690999999999</c:v>
                </c:pt>
                <c:pt idx="106">
                  <c:v>-4.2007020000000006</c:v>
                </c:pt>
                <c:pt idx="107">
                  <c:v>-4.2433548000000005</c:v>
                </c:pt>
                <c:pt idx="108">
                  <c:v>-4.2980197000000002</c:v>
                </c:pt>
                <c:pt idx="109">
                  <c:v>-4.3554552000000006</c:v>
                </c:pt>
                <c:pt idx="110">
                  <c:v>-4.3984823999999998</c:v>
                </c:pt>
                <c:pt idx="111">
                  <c:v>-4.4324963999999998</c:v>
                </c:pt>
                <c:pt idx="112">
                  <c:v>-4.4878868000000001</c:v>
                </c:pt>
                <c:pt idx="113">
                  <c:v>-4.5337953999999998</c:v>
                </c:pt>
                <c:pt idx="114">
                  <c:v>-4.5680638</c:v>
                </c:pt>
                <c:pt idx="115">
                  <c:v>-4.6002583000000001</c:v>
                </c:pt>
                <c:pt idx="116">
                  <c:v>-4.6346848999999999</c:v>
                </c:pt>
                <c:pt idx="117">
                  <c:v>-4.6666485</c:v>
                </c:pt>
                <c:pt idx="118">
                  <c:v>-4.6964774</c:v>
                </c:pt>
                <c:pt idx="119">
                  <c:v>-4.7301359000000005</c:v>
                </c:pt>
                <c:pt idx="120">
                  <c:v>-4.7639424000000004</c:v>
                </c:pt>
                <c:pt idx="121">
                  <c:v>-4.8028335000000002</c:v>
                </c:pt>
                <c:pt idx="122">
                  <c:v>-4.8454988999999999</c:v>
                </c:pt>
                <c:pt idx="123">
                  <c:v>-4.8793696999999998</c:v>
                </c:pt>
                <c:pt idx="124">
                  <c:v>-4.9110433000000002</c:v>
                </c:pt>
                <c:pt idx="125">
                  <c:v>-4.9406971999999998</c:v>
                </c:pt>
                <c:pt idx="126">
                  <c:v>-4.9855855</c:v>
                </c:pt>
                <c:pt idx="127">
                  <c:v>-5.0254843000000005</c:v>
                </c:pt>
                <c:pt idx="128">
                  <c:v>-5.0692210000000006</c:v>
                </c:pt>
                <c:pt idx="129">
                  <c:v>-5.1142225000000003</c:v>
                </c:pt>
                <c:pt idx="130">
                  <c:v>-5.1598683000000003</c:v>
                </c:pt>
                <c:pt idx="131">
                  <c:v>-5.2041193000000003</c:v>
                </c:pt>
                <c:pt idx="132">
                  <c:v>-5.2310166000000002</c:v>
                </c:pt>
                <c:pt idx="133">
                  <c:v>-5.2603491</c:v>
                </c:pt>
                <c:pt idx="134">
                  <c:v>-5.2940073000000005</c:v>
                </c:pt>
                <c:pt idx="135">
                  <c:v>-5.3272474000000001</c:v>
                </c:pt>
                <c:pt idx="136">
                  <c:v>-5.3656595000000005</c:v>
                </c:pt>
                <c:pt idx="137">
                  <c:v>-5.4008983000000006</c:v>
                </c:pt>
                <c:pt idx="138">
                  <c:v>-5.4363178000000003</c:v>
                </c:pt>
                <c:pt idx="139">
                  <c:v>-5.4693016999999999</c:v>
                </c:pt>
                <c:pt idx="140">
                  <c:v>-5.4991612999999999</c:v>
                </c:pt>
                <c:pt idx="141">
                  <c:v>-5.5284361999999998</c:v>
                </c:pt>
                <c:pt idx="142">
                  <c:v>-5.5558845000000003</c:v>
                </c:pt>
                <c:pt idx="143">
                  <c:v>-5.5849243</c:v>
                </c:pt>
                <c:pt idx="144">
                  <c:v>-5.6151016</c:v>
                </c:pt>
                <c:pt idx="145">
                  <c:v>-5.6462759</c:v>
                </c:pt>
                <c:pt idx="146">
                  <c:v>-5.6764272</c:v>
                </c:pt>
                <c:pt idx="147">
                  <c:v>-5.7113658000000003</c:v>
                </c:pt>
                <c:pt idx="148">
                  <c:v>-5.7442267999999999</c:v>
                </c:pt>
                <c:pt idx="149">
                  <c:v>-5.7784598000000003</c:v>
                </c:pt>
                <c:pt idx="150">
                  <c:v>-5.8134038000000006</c:v>
                </c:pt>
                <c:pt idx="151">
                  <c:v>-5.8467514000000005</c:v>
                </c:pt>
                <c:pt idx="152">
                  <c:v>-5.8784008999999999</c:v>
                </c:pt>
                <c:pt idx="153">
                  <c:v>-5.9185686000000004</c:v>
                </c:pt>
                <c:pt idx="154">
                  <c:v>-5.9551327000000001</c:v>
                </c:pt>
                <c:pt idx="155">
                  <c:v>-5.9802666000000002</c:v>
                </c:pt>
                <c:pt idx="156">
                  <c:v>-6.0087991000000001</c:v>
                </c:pt>
                <c:pt idx="157">
                  <c:v>-6.0334302000000006</c:v>
                </c:pt>
                <c:pt idx="158">
                  <c:v>-6.0566582000000002</c:v>
                </c:pt>
                <c:pt idx="159">
                  <c:v>-6.0810513999999998</c:v>
                </c:pt>
                <c:pt idx="160">
                  <c:v>-6.1119960000000004</c:v>
                </c:pt>
                <c:pt idx="161">
                  <c:v>-6.1387442999999999</c:v>
                </c:pt>
                <c:pt idx="162">
                  <c:v>-6.1570783000000002</c:v>
                </c:pt>
                <c:pt idx="163">
                  <c:v>-6.1838506999999998</c:v>
                </c:pt>
                <c:pt idx="164">
                  <c:v>-6.2299853000000001</c:v>
                </c:pt>
                <c:pt idx="165">
                  <c:v>-6.2805791000000006</c:v>
                </c:pt>
                <c:pt idx="166">
                  <c:v>-6.4774321000000006</c:v>
                </c:pt>
                <c:pt idx="167">
                  <c:v>-6.5728872000000003</c:v>
                </c:pt>
                <c:pt idx="168">
                  <c:v>-6.6270422</c:v>
                </c:pt>
                <c:pt idx="169">
                  <c:v>-6.6981198000000006</c:v>
                </c:pt>
                <c:pt idx="170">
                  <c:v>-6.7646639000000004</c:v>
                </c:pt>
                <c:pt idx="171">
                  <c:v>-6.8274401999999998</c:v>
                </c:pt>
                <c:pt idx="172">
                  <c:v>-6.8999138000000002</c:v>
                </c:pt>
                <c:pt idx="173">
                  <c:v>-6.9804669000000006</c:v>
                </c:pt>
                <c:pt idx="174">
                  <c:v>-7.0616405000000002</c:v>
                </c:pt>
                <c:pt idx="175">
                  <c:v>-7.1286314000000006</c:v>
                </c:pt>
                <c:pt idx="176">
                  <c:v>-7.1761032</c:v>
                </c:pt>
                <c:pt idx="177">
                  <c:v>-7.2116195000000003</c:v>
                </c:pt>
                <c:pt idx="178">
                  <c:v>-7.2405275000000007</c:v>
                </c:pt>
                <c:pt idx="179">
                  <c:v>-7.2743251000000004</c:v>
                </c:pt>
                <c:pt idx="180">
                  <c:v>-7.3097369000000008</c:v>
                </c:pt>
                <c:pt idx="181">
                  <c:v>-7.348176500000001</c:v>
                </c:pt>
                <c:pt idx="182">
                  <c:v>-7.3907629000000004</c:v>
                </c:pt>
                <c:pt idx="183">
                  <c:v>-7.4305523000000004</c:v>
                </c:pt>
                <c:pt idx="184">
                  <c:v>-7.4643869000000009</c:v>
                </c:pt>
                <c:pt idx="185">
                  <c:v>-7.5090646999999997</c:v>
                </c:pt>
                <c:pt idx="186">
                  <c:v>-7.5618262999999999</c:v>
                </c:pt>
                <c:pt idx="187">
                  <c:v>-7.6241438000000006</c:v>
                </c:pt>
                <c:pt idx="188">
                  <c:v>-7.6860701000000002</c:v>
                </c:pt>
                <c:pt idx="189">
                  <c:v>-7.7545707000000004</c:v>
                </c:pt>
                <c:pt idx="190">
                  <c:v>-7.8090133000000002</c:v>
                </c:pt>
                <c:pt idx="191">
                  <c:v>-7.865513</c:v>
                </c:pt>
                <c:pt idx="192">
                  <c:v>-7.9234152000000009</c:v>
                </c:pt>
                <c:pt idx="193">
                  <c:v>-7.9579009000000003</c:v>
                </c:pt>
                <c:pt idx="194">
                  <c:v>-8.0042573000000008</c:v>
                </c:pt>
                <c:pt idx="195">
                  <c:v>-8.0516652999999998</c:v>
                </c:pt>
                <c:pt idx="196">
                  <c:v>-8.1076972000000005</c:v>
                </c:pt>
                <c:pt idx="197">
                  <c:v>-8.1609674000000005</c:v>
                </c:pt>
                <c:pt idx="198">
                  <c:v>-8.2224637000000005</c:v>
                </c:pt>
                <c:pt idx="199">
                  <c:v>-8.2764612</c:v>
                </c:pt>
                <c:pt idx="200">
                  <c:v>-8.3368672000000004</c:v>
                </c:pt>
                <c:pt idx="201">
                  <c:v>-8.3888964000000001</c:v>
                </c:pt>
                <c:pt idx="202">
                  <c:v>-8.4353923999999996</c:v>
                </c:pt>
                <c:pt idx="203">
                  <c:v>-8.4881194999999998</c:v>
                </c:pt>
                <c:pt idx="204">
                  <c:v>-8.5522132000000006</c:v>
                </c:pt>
                <c:pt idx="205">
                  <c:v>-8.6323699999999999</c:v>
                </c:pt>
                <c:pt idx="206">
                  <c:v>-8.7180996999999998</c:v>
                </c:pt>
                <c:pt idx="207">
                  <c:v>-8.8225902999999999</c:v>
                </c:pt>
                <c:pt idx="208">
                  <c:v>-8.9091217999999994</c:v>
                </c:pt>
                <c:pt idx="209">
                  <c:v>-9.0074769000000003</c:v>
                </c:pt>
                <c:pt idx="210">
                  <c:v>-9.0744407000000002</c:v>
                </c:pt>
                <c:pt idx="211">
                  <c:v>-9.1601379000000005</c:v>
                </c:pt>
                <c:pt idx="212">
                  <c:v>-9.2362131999999999</c:v>
                </c:pt>
                <c:pt idx="213">
                  <c:v>-9.3073940000000004</c:v>
                </c:pt>
                <c:pt idx="214">
                  <c:v>-9.3769500000000008</c:v>
                </c:pt>
                <c:pt idx="215">
                  <c:v>-9.4509699999999999</c:v>
                </c:pt>
                <c:pt idx="216">
                  <c:v>-9.5256810000000005</c:v>
                </c:pt>
                <c:pt idx="217">
                  <c:v>-9.6106160000000003</c:v>
                </c:pt>
                <c:pt idx="218">
                  <c:v>-9.6917240000000007</c:v>
                </c:pt>
                <c:pt idx="219">
                  <c:v>-9.7682389999999995</c:v>
                </c:pt>
                <c:pt idx="220">
                  <c:v>-9.8207550000000001</c:v>
                </c:pt>
                <c:pt idx="221">
                  <c:v>-9.8974139999999995</c:v>
                </c:pt>
                <c:pt idx="222">
                  <c:v>-9.978313</c:v>
                </c:pt>
                <c:pt idx="223">
                  <c:v>-10.046599000000001</c:v>
                </c:pt>
                <c:pt idx="224">
                  <c:v>-10.111128000000001</c:v>
                </c:pt>
                <c:pt idx="225">
                  <c:v>-10.161843000000001</c:v>
                </c:pt>
                <c:pt idx="226">
                  <c:v>-10.215593</c:v>
                </c:pt>
                <c:pt idx="227">
                  <c:v>-10.266041</c:v>
                </c:pt>
                <c:pt idx="228">
                  <c:v>-10.386050000000001</c:v>
                </c:pt>
                <c:pt idx="229">
                  <c:v>-10.455831</c:v>
                </c:pt>
                <c:pt idx="230">
                  <c:v>-10.528528</c:v>
                </c:pt>
                <c:pt idx="231">
                  <c:v>-10.590813000000001</c:v>
                </c:pt>
                <c:pt idx="232">
                  <c:v>-10.663451</c:v>
                </c:pt>
                <c:pt idx="233">
                  <c:v>-10.735245000000001</c:v>
                </c:pt>
                <c:pt idx="234">
                  <c:v>-10.817455000000001</c:v>
                </c:pt>
                <c:pt idx="235">
                  <c:v>-10.883731000000001</c:v>
                </c:pt>
                <c:pt idx="236">
                  <c:v>-10.968537</c:v>
                </c:pt>
                <c:pt idx="237">
                  <c:v>-11.073774999999999</c:v>
                </c:pt>
                <c:pt idx="238">
                  <c:v>-11.168493</c:v>
                </c:pt>
                <c:pt idx="239">
                  <c:v>-11.278076</c:v>
                </c:pt>
                <c:pt idx="240">
                  <c:v>-11.374562000000001</c:v>
                </c:pt>
                <c:pt idx="241">
                  <c:v>-11.458231</c:v>
                </c:pt>
                <c:pt idx="242">
                  <c:v>-11.541421</c:v>
                </c:pt>
                <c:pt idx="243">
                  <c:v>-11.619137</c:v>
                </c:pt>
                <c:pt idx="244">
                  <c:v>-11.692460000000001</c:v>
                </c:pt>
                <c:pt idx="245">
                  <c:v>-11.769904</c:v>
                </c:pt>
                <c:pt idx="246">
                  <c:v>-11.855040000000001</c:v>
                </c:pt>
                <c:pt idx="247">
                  <c:v>-11.919802000000001</c:v>
                </c:pt>
                <c:pt idx="248">
                  <c:v>-11.992459999999999</c:v>
                </c:pt>
                <c:pt idx="249">
                  <c:v>-12.072179</c:v>
                </c:pt>
                <c:pt idx="250">
                  <c:v>-12.166769</c:v>
                </c:pt>
                <c:pt idx="251">
                  <c:v>-12.279771999999999</c:v>
                </c:pt>
                <c:pt idx="252">
                  <c:v>-12.407028</c:v>
                </c:pt>
                <c:pt idx="253">
                  <c:v>-12.53023</c:v>
                </c:pt>
                <c:pt idx="254">
                  <c:v>-12.664035999999999</c:v>
                </c:pt>
                <c:pt idx="255">
                  <c:v>-12.807406</c:v>
                </c:pt>
                <c:pt idx="256">
                  <c:v>-12.958248000000001</c:v>
                </c:pt>
                <c:pt idx="257">
                  <c:v>-13.137534</c:v>
                </c:pt>
                <c:pt idx="258">
                  <c:v>-13.349299999999999</c:v>
                </c:pt>
                <c:pt idx="259">
                  <c:v>-14.32</c:v>
                </c:pt>
              </c:numCache>
            </c:numRef>
          </c:xVal>
          <c:yVal>
            <c:numRef>
              <c:f>Elaborated!$N$3:$N$261</c:f>
              <c:numCache>
                <c:formatCode>0.00</c:formatCode>
                <c:ptCount val="259"/>
                <c:pt idx="0">
                  <c:v>0</c:v>
                </c:pt>
                <c:pt idx="1">
                  <c:v>0.29009426999999999</c:v>
                </c:pt>
                <c:pt idx="2">
                  <c:v>0.37235694000000003</c:v>
                </c:pt>
                <c:pt idx="3">
                  <c:v>0.81038471000000001</c:v>
                </c:pt>
                <c:pt idx="4">
                  <c:v>0.84401455000000003</c:v>
                </c:pt>
                <c:pt idx="5">
                  <c:v>1.0748348999999999</c:v>
                </c:pt>
                <c:pt idx="6">
                  <c:v>1.3258589999999999</c:v>
                </c:pt>
                <c:pt idx="7">
                  <c:v>1.4531318</c:v>
                </c:pt>
                <c:pt idx="8">
                  <c:v>1.5680190000000001</c:v>
                </c:pt>
                <c:pt idx="9">
                  <c:v>1.6758139000000001</c:v>
                </c:pt>
                <c:pt idx="10">
                  <c:v>1.8971351000000001</c:v>
                </c:pt>
                <c:pt idx="11">
                  <c:v>2.0590012</c:v>
                </c:pt>
                <c:pt idx="12">
                  <c:v>2.1986686999999998</c:v>
                </c:pt>
                <c:pt idx="13">
                  <c:v>2.3069193000000001</c:v>
                </c:pt>
                <c:pt idx="14">
                  <c:v>2.4079518000000002</c:v>
                </c:pt>
                <c:pt idx="15">
                  <c:v>2.5166656999999999</c:v>
                </c:pt>
                <c:pt idx="16">
                  <c:v>2.6901416999999999</c:v>
                </c:pt>
                <c:pt idx="17">
                  <c:v>2.8429348999999999</c:v>
                </c:pt>
                <c:pt idx="18">
                  <c:v>3.0296802999999999</c:v>
                </c:pt>
                <c:pt idx="19">
                  <c:v>3.1764280999999999</c:v>
                </c:pt>
                <c:pt idx="20">
                  <c:v>3.2902556999999999</c:v>
                </c:pt>
                <c:pt idx="21">
                  <c:v>3.3848558</c:v>
                </c:pt>
                <c:pt idx="22">
                  <c:v>3.4707384999999999</c:v>
                </c:pt>
                <c:pt idx="23">
                  <c:v>3.5443834999999999</c:v>
                </c:pt>
                <c:pt idx="24">
                  <c:v>3.6117637</c:v>
                </c:pt>
                <c:pt idx="25">
                  <c:v>3.6732630999999998</c:v>
                </c:pt>
                <c:pt idx="26">
                  <c:v>3.7399694999999999</c:v>
                </c:pt>
                <c:pt idx="27">
                  <c:v>3.7990794999999999</c:v>
                </c:pt>
                <c:pt idx="28">
                  <c:v>3.8648083</c:v>
                </c:pt>
                <c:pt idx="29">
                  <c:v>3.9391208999999998</c:v>
                </c:pt>
                <c:pt idx="30">
                  <c:v>4.0307696999999996</c:v>
                </c:pt>
                <c:pt idx="31">
                  <c:v>4.1070362999999999</c:v>
                </c:pt>
                <c:pt idx="32">
                  <c:v>4.1888661999999997</c:v>
                </c:pt>
                <c:pt idx="33">
                  <c:v>4.2936449000000003</c:v>
                </c:pt>
                <c:pt idx="34">
                  <c:v>4.4075183999999998</c:v>
                </c:pt>
                <c:pt idx="35">
                  <c:v>4.5096957</c:v>
                </c:pt>
                <c:pt idx="36">
                  <c:v>4.6023810000000003</c:v>
                </c:pt>
                <c:pt idx="37">
                  <c:v>4.7103700999999996</c:v>
                </c:pt>
                <c:pt idx="38">
                  <c:v>4.8183622000000002</c:v>
                </c:pt>
                <c:pt idx="39">
                  <c:v>4.9413834999999997</c:v>
                </c:pt>
                <c:pt idx="40">
                  <c:v>5.0875842999999996</c:v>
                </c:pt>
                <c:pt idx="41">
                  <c:v>5.1959705999999999</c:v>
                </c:pt>
                <c:pt idx="42">
                  <c:v>5.2779370999999999</c:v>
                </c:pt>
                <c:pt idx="43">
                  <c:v>5.4829157999999998</c:v>
                </c:pt>
                <c:pt idx="44">
                  <c:v>5.7089173000000004</c:v>
                </c:pt>
                <c:pt idx="45">
                  <c:v>5.8514964000000003</c:v>
                </c:pt>
                <c:pt idx="46">
                  <c:v>6.0527913</c:v>
                </c:pt>
                <c:pt idx="47">
                  <c:v>6.2044069000000004</c:v>
                </c:pt>
                <c:pt idx="48">
                  <c:v>6.3102437</c:v>
                </c:pt>
                <c:pt idx="49">
                  <c:v>6.4025762999999998</c:v>
                </c:pt>
                <c:pt idx="50">
                  <c:v>6.4936688</c:v>
                </c:pt>
                <c:pt idx="51">
                  <c:v>6.6022512000000004</c:v>
                </c:pt>
                <c:pt idx="52">
                  <c:v>6.7289705</c:v>
                </c:pt>
                <c:pt idx="53">
                  <c:v>6.8423492000000001</c:v>
                </c:pt>
                <c:pt idx="54">
                  <c:v>6.9684524000000003</c:v>
                </c:pt>
                <c:pt idx="55">
                  <c:v>7.0931625</c:v>
                </c:pt>
                <c:pt idx="56">
                  <c:v>7.2088945000000004</c:v>
                </c:pt>
                <c:pt idx="57">
                  <c:v>7.3205587999999997</c:v>
                </c:pt>
                <c:pt idx="58">
                  <c:v>7.4209012999999997</c:v>
                </c:pt>
                <c:pt idx="59">
                  <c:v>7.5173981999999997</c:v>
                </c:pt>
                <c:pt idx="60">
                  <c:v>7.6334929000000002</c:v>
                </c:pt>
                <c:pt idx="61">
                  <c:v>7.7545302999999999</c:v>
                </c:pt>
                <c:pt idx="62">
                  <c:v>7.8653580999999999</c:v>
                </c:pt>
                <c:pt idx="63">
                  <c:v>7.9705598000000002</c:v>
                </c:pt>
                <c:pt idx="64">
                  <c:v>8.0959236000000008</c:v>
                </c:pt>
                <c:pt idx="65">
                  <c:v>8.1817033000000006</c:v>
                </c:pt>
                <c:pt idx="66">
                  <c:v>8.2335908999999994</c:v>
                </c:pt>
                <c:pt idx="67">
                  <c:v>8.3251279</c:v>
                </c:pt>
                <c:pt idx="68">
                  <c:v>8.4371787000000005</c:v>
                </c:pt>
                <c:pt idx="69">
                  <c:v>8.5720226000000004</c:v>
                </c:pt>
                <c:pt idx="70">
                  <c:v>8.6710360000000009</c:v>
                </c:pt>
                <c:pt idx="71">
                  <c:v>8.7780246999999996</c:v>
                </c:pt>
                <c:pt idx="72">
                  <c:v>8.8575979</c:v>
                </c:pt>
                <c:pt idx="73">
                  <c:v>8.9286492000000006</c:v>
                </c:pt>
                <c:pt idx="74">
                  <c:v>8.9956314000000006</c:v>
                </c:pt>
                <c:pt idx="75">
                  <c:v>9.0583682999999997</c:v>
                </c:pt>
                <c:pt idx="76">
                  <c:v>9.1364102000000003</c:v>
                </c:pt>
                <c:pt idx="77">
                  <c:v>9.2058228999999994</c:v>
                </c:pt>
                <c:pt idx="78">
                  <c:v>9.2764988000000006</c:v>
                </c:pt>
                <c:pt idx="79">
                  <c:v>9.3576146999999992</c:v>
                </c:pt>
                <c:pt idx="80">
                  <c:v>9.4631887999999993</c:v>
                </c:pt>
                <c:pt idx="81">
                  <c:v>9.5964437999999994</c:v>
                </c:pt>
                <c:pt idx="82">
                  <c:v>9.7262217999999994</c:v>
                </c:pt>
                <c:pt idx="83">
                  <c:v>9.8589874999999996</c:v>
                </c:pt>
                <c:pt idx="84">
                  <c:v>9.9871888999999996</c:v>
                </c:pt>
                <c:pt idx="85">
                  <c:v>10.109235999999999</c:v>
                </c:pt>
                <c:pt idx="86">
                  <c:v>10.22039</c:v>
                </c:pt>
                <c:pt idx="87">
                  <c:v>10.328006</c:v>
                </c:pt>
                <c:pt idx="88">
                  <c:v>10.435938999999999</c:v>
                </c:pt>
                <c:pt idx="89">
                  <c:v>10.544396000000001</c:v>
                </c:pt>
                <c:pt idx="90">
                  <c:v>10.6534</c:v>
                </c:pt>
                <c:pt idx="91">
                  <c:v>10.762404999999999</c:v>
                </c:pt>
                <c:pt idx="92">
                  <c:v>10.861815999999999</c:v>
                </c:pt>
                <c:pt idx="93">
                  <c:v>10.959935</c:v>
                </c:pt>
                <c:pt idx="94">
                  <c:v>11.064117</c:v>
                </c:pt>
                <c:pt idx="95">
                  <c:v>11.143495</c:v>
                </c:pt>
                <c:pt idx="96">
                  <c:v>11.262853</c:v>
                </c:pt>
                <c:pt idx="97">
                  <c:v>11.371309999999999</c:v>
                </c:pt>
                <c:pt idx="98">
                  <c:v>11.459367</c:v>
                </c:pt>
                <c:pt idx="99">
                  <c:v>11.536225999999999</c:v>
                </c:pt>
                <c:pt idx="100">
                  <c:v>11.625078999999999</c:v>
                </c:pt>
                <c:pt idx="101">
                  <c:v>11.703075</c:v>
                </c:pt>
                <c:pt idx="102">
                  <c:v>11.778890000000001</c:v>
                </c:pt>
                <c:pt idx="103">
                  <c:v>11.884943</c:v>
                </c:pt>
                <c:pt idx="104">
                  <c:v>12.01484</c:v>
                </c:pt>
                <c:pt idx="105">
                  <c:v>12.144014</c:v>
                </c:pt>
                <c:pt idx="106">
                  <c:v>12.266079</c:v>
                </c:pt>
                <c:pt idx="107">
                  <c:v>12.392619</c:v>
                </c:pt>
                <c:pt idx="108">
                  <c:v>12.562309000000001</c:v>
                </c:pt>
                <c:pt idx="109">
                  <c:v>12.723682</c:v>
                </c:pt>
                <c:pt idx="110">
                  <c:v>12.844676</c:v>
                </c:pt>
                <c:pt idx="111">
                  <c:v>12.943647</c:v>
                </c:pt>
                <c:pt idx="112">
                  <c:v>13.115360000000001</c:v>
                </c:pt>
                <c:pt idx="113">
                  <c:v>13.236677</c:v>
                </c:pt>
                <c:pt idx="114">
                  <c:v>13.334987</c:v>
                </c:pt>
                <c:pt idx="115">
                  <c:v>13.425098999999999</c:v>
                </c:pt>
                <c:pt idx="116">
                  <c:v>13.524061</c:v>
                </c:pt>
                <c:pt idx="117">
                  <c:v>13.61548</c:v>
                </c:pt>
                <c:pt idx="118">
                  <c:v>13.70208</c:v>
                </c:pt>
                <c:pt idx="119">
                  <c:v>13.808292</c:v>
                </c:pt>
                <c:pt idx="120">
                  <c:v>13.903301000000001</c:v>
                </c:pt>
                <c:pt idx="121">
                  <c:v>14.017301</c:v>
                </c:pt>
                <c:pt idx="122">
                  <c:v>14.135051000000001</c:v>
                </c:pt>
                <c:pt idx="123">
                  <c:v>14.233793</c:v>
                </c:pt>
                <c:pt idx="124">
                  <c:v>14.318877000000001</c:v>
                </c:pt>
                <c:pt idx="125">
                  <c:v>14.434378000000001</c:v>
                </c:pt>
                <c:pt idx="126">
                  <c:v>14.571712</c:v>
                </c:pt>
                <c:pt idx="127">
                  <c:v>14.692788</c:v>
                </c:pt>
                <c:pt idx="128">
                  <c:v>14.819883000000001</c:v>
                </c:pt>
                <c:pt idx="129">
                  <c:v>14.951112999999999</c:v>
                </c:pt>
                <c:pt idx="130">
                  <c:v>15.082597</c:v>
                </c:pt>
                <c:pt idx="131">
                  <c:v>15.210618999999999</c:v>
                </c:pt>
                <c:pt idx="132">
                  <c:v>15.276766</c:v>
                </c:pt>
                <c:pt idx="133">
                  <c:v>15.366472999999999</c:v>
                </c:pt>
                <c:pt idx="134">
                  <c:v>15.470492999999999</c:v>
                </c:pt>
                <c:pt idx="135">
                  <c:v>15.575196</c:v>
                </c:pt>
                <c:pt idx="136">
                  <c:v>15.680607999999999</c:v>
                </c:pt>
                <c:pt idx="137">
                  <c:v>15.780512999999999</c:v>
                </c:pt>
                <c:pt idx="138">
                  <c:v>15.87406</c:v>
                </c:pt>
                <c:pt idx="139">
                  <c:v>15.955047</c:v>
                </c:pt>
                <c:pt idx="140">
                  <c:v>16.045421999999999</c:v>
                </c:pt>
                <c:pt idx="141">
                  <c:v>16.117984</c:v>
                </c:pt>
                <c:pt idx="142">
                  <c:v>16.204495999999999</c:v>
                </c:pt>
                <c:pt idx="143">
                  <c:v>16.283802999999999</c:v>
                </c:pt>
                <c:pt idx="144">
                  <c:v>16.372876000000002</c:v>
                </c:pt>
                <c:pt idx="145">
                  <c:v>16.467127999999999</c:v>
                </c:pt>
                <c:pt idx="146">
                  <c:v>16.554777000000001</c:v>
                </c:pt>
                <c:pt idx="147">
                  <c:v>16.652640999999999</c:v>
                </c:pt>
                <c:pt idx="148">
                  <c:v>16.737145000000002</c:v>
                </c:pt>
                <c:pt idx="149">
                  <c:v>16.839037000000001</c:v>
                </c:pt>
                <c:pt idx="150">
                  <c:v>16.939722</c:v>
                </c:pt>
                <c:pt idx="151">
                  <c:v>17.040969</c:v>
                </c:pt>
                <c:pt idx="152">
                  <c:v>17.145617000000001</c:v>
                </c:pt>
                <c:pt idx="153">
                  <c:v>17.251543999999999</c:v>
                </c:pt>
                <c:pt idx="154">
                  <c:v>17.346015000000001</c:v>
                </c:pt>
                <c:pt idx="155">
                  <c:v>17.403918000000001</c:v>
                </c:pt>
                <c:pt idx="156">
                  <c:v>17.485472999999999</c:v>
                </c:pt>
                <c:pt idx="157">
                  <c:v>17.552275000000002</c:v>
                </c:pt>
                <c:pt idx="158">
                  <c:v>17.609089999999998</c:v>
                </c:pt>
                <c:pt idx="159">
                  <c:v>17.676994000000001</c:v>
                </c:pt>
                <c:pt idx="160">
                  <c:v>17.763712000000002</c:v>
                </c:pt>
                <c:pt idx="161">
                  <c:v>17.821514000000001</c:v>
                </c:pt>
                <c:pt idx="162">
                  <c:v>17.865072000000001</c:v>
                </c:pt>
                <c:pt idx="163">
                  <c:v>17.956661</c:v>
                </c:pt>
                <c:pt idx="164">
                  <c:v>18.100206</c:v>
                </c:pt>
                <c:pt idx="165">
                  <c:v>18.259530000000002</c:v>
                </c:pt>
                <c:pt idx="166">
                  <c:v>18.887651999999999</c:v>
                </c:pt>
                <c:pt idx="167">
                  <c:v>19.062009</c:v>
                </c:pt>
                <c:pt idx="168">
                  <c:v>19.213909999999998</c:v>
                </c:pt>
                <c:pt idx="169">
                  <c:v>19.405760999999998</c:v>
                </c:pt>
                <c:pt idx="170">
                  <c:v>19.571251</c:v>
                </c:pt>
                <c:pt idx="171">
                  <c:v>19.732934</c:v>
                </c:pt>
                <c:pt idx="172">
                  <c:v>19.918444000000001</c:v>
                </c:pt>
                <c:pt idx="173">
                  <c:v>20.128612</c:v>
                </c:pt>
                <c:pt idx="174">
                  <c:v>20.311389999999999</c:v>
                </c:pt>
                <c:pt idx="175">
                  <c:v>20.451981</c:v>
                </c:pt>
                <c:pt idx="176">
                  <c:v>20.536715999999998</c:v>
                </c:pt>
                <c:pt idx="177">
                  <c:v>20.587364999999998</c:v>
                </c:pt>
                <c:pt idx="178">
                  <c:v>20.653093999999999</c:v>
                </c:pt>
                <c:pt idx="179">
                  <c:v>20.738340999999998</c:v>
                </c:pt>
                <c:pt idx="180">
                  <c:v>20.830846000000001</c:v>
                </c:pt>
                <c:pt idx="181">
                  <c:v>20.919604</c:v>
                </c:pt>
                <c:pt idx="182">
                  <c:v>21.019359000000001</c:v>
                </c:pt>
                <c:pt idx="183">
                  <c:v>21.113284</c:v>
                </c:pt>
                <c:pt idx="184">
                  <c:v>21.201582999999999</c:v>
                </c:pt>
                <c:pt idx="185">
                  <c:v>21.329122000000002</c:v>
                </c:pt>
                <c:pt idx="186">
                  <c:v>21.474174999999999</c:v>
                </c:pt>
                <c:pt idx="187">
                  <c:v>21.632227</c:v>
                </c:pt>
                <c:pt idx="188">
                  <c:v>21.786740999999999</c:v>
                </c:pt>
                <c:pt idx="189">
                  <c:v>21.954822</c:v>
                </c:pt>
                <c:pt idx="190">
                  <c:v>22.090028</c:v>
                </c:pt>
                <c:pt idx="191">
                  <c:v>22.234971000000002</c:v>
                </c:pt>
                <c:pt idx="192">
                  <c:v>22.341405999999999</c:v>
                </c:pt>
                <c:pt idx="193">
                  <c:v>22.418897000000001</c:v>
                </c:pt>
                <c:pt idx="194">
                  <c:v>22.521184000000002</c:v>
                </c:pt>
                <c:pt idx="195">
                  <c:v>22.633853999999999</c:v>
                </c:pt>
                <c:pt idx="196">
                  <c:v>22.759053999999999</c:v>
                </c:pt>
                <c:pt idx="197">
                  <c:v>22.893287000000001</c:v>
                </c:pt>
                <c:pt idx="198">
                  <c:v>23.044155</c:v>
                </c:pt>
                <c:pt idx="199">
                  <c:v>23.162105</c:v>
                </c:pt>
                <c:pt idx="200">
                  <c:v>23.296958</c:v>
                </c:pt>
                <c:pt idx="201">
                  <c:v>23.413854000000001</c:v>
                </c:pt>
                <c:pt idx="202">
                  <c:v>23.516584999999999</c:v>
                </c:pt>
                <c:pt idx="203">
                  <c:v>23.648332</c:v>
                </c:pt>
                <c:pt idx="204">
                  <c:v>23.817387</c:v>
                </c:pt>
                <c:pt idx="205">
                  <c:v>24.011257000000001</c:v>
                </c:pt>
                <c:pt idx="206">
                  <c:v>24.201620999999999</c:v>
                </c:pt>
                <c:pt idx="207">
                  <c:v>24.444952000000001</c:v>
                </c:pt>
                <c:pt idx="208">
                  <c:v>24.633357</c:v>
                </c:pt>
                <c:pt idx="209">
                  <c:v>24.842897000000001</c:v>
                </c:pt>
                <c:pt idx="210">
                  <c:v>24.974301000000001</c:v>
                </c:pt>
                <c:pt idx="211">
                  <c:v>25.143252</c:v>
                </c:pt>
                <c:pt idx="212">
                  <c:v>25.296181000000001</c:v>
                </c:pt>
                <c:pt idx="213">
                  <c:v>25.429791000000002</c:v>
                </c:pt>
                <c:pt idx="214">
                  <c:v>25.570575999999999</c:v>
                </c:pt>
                <c:pt idx="215">
                  <c:v>25.727800999999999</c:v>
                </c:pt>
                <c:pt idx="216">
                  <c:v>25.894582</c:v>
                </c:pt>
                <c:pt idx="217">
                  <c:v>26.054718999999999</c:v>
                </c:pt>
                <c:pt idx="218">
                  <c:v>26.221450000000001</c:v>
                </c:pt>
                <c:pt idx="219">
                  <c:v>26.372292999999999</c:v>
                </c:pt>
                <c:pt idx="220">
                  <c:v>26.450763999999999</c:v>
                </c:pt>
                <c:pt idx="221">
                  <c:v>26.624082000000001</c:v>
                </c:pt>
                <c:pt idx="222">
                  <c:v>26.807979</c:v>
                </c:pt>
                <c:pt idx="223">
                  <c:v>26.923438000000001</c:v>
                </c:pt>
                <c:pt idx="224">
                  <c:v>27.051181</c:v>
                </c:pt>
                <c:pt idx="225">
                  <c:v>27.125791</c:v>
                </c:pt>
                <c:pt idx="226">
                  <c:v>27.225601999999999</c:v>
                </c:pt>
                <c:pt idx="227">
                  <c:v>27.322635999999999</c:v>
                </c:pt>
                <c:pt idx="228">
                  <c:v>27.575441000000001</c:v>
                </c:pt>
                <c:pt idx="229">
                  <c:v>27.705431000000001</c:v>
                </c:pt>
                <c:pt idx="230">
                  <c:v>27.841166000000001</c:v>
                </c:pt>
                <c:pt idx="231">
                  <c:v>27.957675999999999</c:v>
                </c:pt>
                <c:pt idx="232">
                  <c:v>28.090211</c:v>
                </c:pt>
                <c:pt idx="233">
                  <c:v>28.224997999999999</c:v>
                </c:pt>
                <c:pt idx="234">
                  <c:v>28.385484999999999</c:v>
                </c:pt>
                <c:pt idx="235">
                  <c:v>28.476856000000002</c:v>
                </c:pt>
                <c:pt idx="236">
                  <c:v>28.670646999999999</c:v>
                </c:pt>
                <c:pt idx="237">
                  <c:v>28.858706999999999</c:v>
                </c:pt>
                <c:pt idx="238">
                  <c:v>29.025974999999999</c:v>
                </c:pt>
                <c:pt idx="239">
                  <c:v>29.23114</c:v>
                </c:pt>
                <c:pt idx="240">
                  <c:v>29.379569</c:v>
                </c:pt>
                <c:pt idx="241">
                  <c:v>29.492349000000001</c:v>
                </c:pt>
                <c:pt idx="242">
                  <c:v>29.617802000000001</c:v>
                </c:pt>
                <c:pt idx="243">
                  <c:v>29.735598</c:v>
                </c:pt>
                <c:pt idx="244">
                  <c:v>29.847761999999999</c:v>
                </c:pt>
                <c:pt idx="245">
                  <c:v>29.965585999999998</c:v>
                </c:pt>
                <c:pt idx="246">
                  <c:v>30.082014999999998</c:v>
                </c:pt>
                <c:pt idx="247">
                  <c:v>30.151598</c:v>
                </c:pt>
                <c:pt idx="248">
                  <c:v>30.247274000000001</c:v>
                </c:pt>
                <c:pt idx="249">
                  <c:v>30.354717000000001</c:v>
                </c:pt>
                <c:pt idx="250">
                  <c:v>30.492232999999999</c:v>
                </c:pt>
                <c:pt idx="251">
                  <c:v>30.674668</c:v>
                </c:pt>
                <c:pt idx="252">
                  <c:v>30.834157999999999</c:v>
                </c:pt>
                <c:pt idx="253">
                  <c:v>30.969897</c:v>
                </c:pt>
                <c:pt idx="254">
                  <c:v>31.108886999999999</c:v>
                </c:pt>
                <c:pt idx="255">
                  <c:v>31.234745</c:v>
                </c:pt>
                <c:pt idx="256">
                  <c:v>31.361799999999999</c:v>
                </c:pt>
                <c:pt idx="257">
                  <c:v>31.473390999999999</c:v>
                </c:pt>
                <c:pt idx="258">
                  <c:v>31.555118</c:v>
                </c:pt>
              </c:numCache>
            </c:numRef>
          </c:yVal>
          <c:smooth val="1"/>
          <c:extLst>
            <c:ext xmlns:c16="http://schemas.microsoft.com/office/drawing/2014/chart" uri="{C3380CC4-5D6E-409C-BE32-E72D297353CC}">
              <c16:uniqueId val="{00000002-33E6-461B-AAF3-F39F8971F861}"/>
            </c:ext>
          </c:extLst>
        </c:ser>
        <c:ser>
          <c:idx val="3"/>
          <c:order val="3"/>
          <c:tx>
            <c:strRef>
              <c:f>Elaborated!$L$1</c:f>
              <c:strCache>
                <c:ptCount val="1"/>
                <c:pt idx="0">
                  <c:v>uz_L/4</c:v>
                </c:pt>
              </c:strCache>
            </c:strRef>
          </c:tx>
          <c:spPr>
            <a:ln w="12700" cap="rnd">
              <a:solidFill>
                <a:srgbClr val="00B0F0"/>
              </a:solidFill>
              <a:round/>
            </a:ln>
            <a:effectLst/>
          </c:spPr>
          <c:marker>
            <c:symbol val="none"/>
          </c:marker>
          <c:xVal>
            <c:numRef>
              <c:f>Elaborated!$L$3:$L$263</c:f>
              <c:numCache>
                <c:formatCode>0.00</c:formatCode>
                <c:ptCount val="261"/>
                <c:pt idx="0">
                  <c:v>0</c:v>
                </c:pt>
                <c:pt idx="1">
                  <c:v>0</c:v>
                </c:pt>
                <c:pt idx="2">
                  <c:v>0</c:v>
                </c:pt>
                <c:pt idx="3">
                  <c:v>0</c:v>
                </c:pt>
                <c:pt idx="4">
                  <c:v>0</c:v>
                </c:pt>
                <c:pt idx="5">
                  <c:v>4.7786999999996915E-3</c:v>
                </c:pt>
                <c:pt idx="6">
                  <c:v>-0.11148080000000027</c:v>
                </c:pt>
                <c:pt idx="7">
                  <c:v>-0.16876650000000026</c:v>
                </c:pt>
                <c:pt idx="8">
                  <c:v>-0.22541240000000018</c:v>
                </c:pt>
                <c:pt idx="9">
                  <c:v>-0.27564210000000022</c:v>
                </c:pt>
                <c:pt idx="10">
                  <c:v>-0.36576620000000037</c:v>
                </c:pt>
                <c:pt idx="11">
                  <c:v>-0.43845070000000019</c:v>
                </c:pt>
                <c:pt idx="12">
                  <c:v>-0.49830720000000017</c:v>
                </c:pt>
                <c:pt idx="13">
                  <c:v>-0.5410096000000002</c:v>
                </c:pt>
                <c:pt idx="14">
                  <c:v>-0.58605860000000032</c:v>
                </c:pt>
                <c:pt idx="15">
                  <c:v>-0.6361097</c:v>
                </c:pt>
                <c:pt idx="16">
                  <c:v>-0.71042000000000005</c:v>
                </c:pt>
                <c:pt idx="17">
                  <c:v>-0.77419919999999998</c:v>
                </c:pt>
                <c:pt idx="18">
                  <c:v>-0.84770880000000037</c:v>
                </c:pt>
                <c:pt idx="19">
                  <c:v>-0.90399640000000003</c:v>
                </c:pt>
                <c:pt idx="20">
                  <c:v>-0.94861720000000016</c:v>
                </c:pt>
                <c:pt idx="21">
                  <c:v>-0.98202030000000029</c:v>
                </c:pt>
                <c:pt idx="22">
                  <c:v>-1.0119280000000002</c:v>
                </c:pt>
                <c:pt idx="23">
                  <c:v>-1.0374992000000001</c:v>
                </c:pt>
                <c:pt idx="24">
                  <c:v>-1.0690128000000003</c:v>
                </c:pt>
                <c:pt idx="25">
                  <c:v>-1.0887669</c:v>
                </c:pt>
                <c:pt idx="26">
                  <c:v>-1.1101566000000003</c:v>
                </c:pt>
                <c:pt idx="27">
                  <c:v>-1.1304687000000002</c:v>
                </c:pt>
                <c:pt idx="28">
                  <c:v>-1.1516660000000001</c:v>
                </c:pt>
                <c:pt idx="29">
                  <c:v>-1.1750822000000003</c:v>
                </c:pt>
                <c:pt idx="30">
                  <c:v>-1.2039238000000001</c:v>
                </c:pt>
                <c:pt idx="31">
                  <c:v>-1.2309579000000004</c:v>
                </c:pt>
                <c:pt idx="32">
                  <c:v>-1.2598963000000003</c:v>
                </c:pt>
                <c:pt idx="33">
                  <c:v>-1.2970262000000004</c:v>
                </c:pt>
                <c:pt idx="34">
                  <c:v>-1.3377473000000002</c:v>
                </c:pt>
                <c:pt idx="35">
                  <c:v>-1.3703447</c:v>
                </c:pt>
                <c:pt idx="36">
                  <c:v>-1.401084</c:v>
                </c:pt>
                <c:pt idx="37">
                  <c:v>-1.4324755000000002</c:v>
                </c:pt>
                <c:pt idx="38">
                  <c:v>-1.4694615999999998</c:v>
                </c:pt>
                <c:pt idx="39">
                  <c:v>-1.5122502000000004</c:v>
                </c:pt>
                <c:pt idx="40">
                  <c:v>-1.5631209000000004</c:v>
                </c:pt>
                <c:pt idx="41">
                  <c:v>-1.6116850999999999</c:v>
                </c:pt>
                <c:pt idx="42">
                  <c:v>-1.6426081999999997</c:v>
                </c:pt>
                <c:pt idx="43">
                  <c:v>-1.7044535000000005</c:v>
                </c:pt>
                <c:pt idx="44">
                  <c:v>-1.7829611999999999</c:v>
                </c:pt>
                <c:pt idx="45">
                  <c:v>-1.8273536999999997</c:v>
                </c:pt>
                <c:pt idx="46">
                  <c:v>-1.8933847000000004</c:v>
                </c:pt>
                <c:pt idx="47">
                  <c:v>-1.9443422000000004</c:v>
                </c:pt>
                <c:pt idx="48">
                  <c:v>-1.9881839000000001</c:v>
                </c:pt>
                <c:pt idx="49">
                  <c:v>-2.0189270000000006</c:v>
                </c:pt>
                <c:pt idx="50">
                  <c:v>-2.0450737999999999</c:v>
                </c:pt>
                <c:pt idx="51">
                  <c:v>-2.0777958000000005</c:v>
                </c:pt>
                <c:pt idx="52">
                  <c:v>-2.1196761000000004</c:v>
                </c:pt>
                <c:pt idx="53">
                  <c:v>-2.1601895000000004</c:v>
                </c:pt>
                <c:pt idx="54">
                  <c:v>-2.1993219000000002</c:v>
                </c:pt>
                <c:pt idx="55">
                  <c:v>-2.2442929999999999</c:v>
                </c:pt>
                <c:pt idx="56">
                  <c:v>-2.2845238000000005</c:v>
                </c:pt>
                <c:pt idx="57">
                  <c:v>-2.3216114000000001</c:v>
                </c:pt>
                <c:pt idx="58">
                  <c:v>-2.3565985999999999</c:v>
                </c:pt>
                <c:pt idx="59">
                  <c:v>-2.3843736</c:v>
                </c:pt>
                <c:pt idx="60">
                  <c:v>-2.4205253999999998</c:v>
                </c:pt>
                <c:pt idx="61">
                  <c:v>-2.4640157</c:v>
                </c:pt>
                <c:pt idx="62">
                  <c:v>-2.4984261999999999</c:v>
                </c:pt>
                <c:pt idx="63">
                  <c:v>-2.5310972000000005</c:v>
                </c:pt>
                <c:pt idx="64">
                  <c:v>-2.5730351000000002</c:v>
                </c:pt>
                <c:pt idx="65">
                  <c:v>-2.6026805</c:v>
                </c:pt>
                <c:pt idx="66">
                  <c:v>-2.6280435000000004</c:v>
                </c:pt>
                <c:pt idx="67">
                  <c:v>-2.6576716999999999</c:v>
                </c:pt>
                <c:pt idx="68">
                  <c:v>-2.6886524999999999</c:v>
                </c:pt>
                <c:pt idx="69">
                  <c:v>-2.7357990000000001</c:v>
                </c:pt>
                <c:pt idx="70">
                  <c:v>-2.7694667000000006</c:v>
                </c:pt>
                <c:pt idx="71">
                  <c:v>-2.8063919999999998</c:v>
                </c:pt>
                <c:pt idx="72">
                  <c:v>-2.8356878999999999</c:v>
                </c:pt>
                <c:pt idx="73">
                  <c:v>-2.8600601000000001</c:v>
                </c:pt>
                <c:pt idx="74">
                  <c:v>-2.8800248000000002</c:v>
                </c:pt>
                <c:pt idx="75">
                  <c:v>-2.9040993000000004</c:v>
                </c:pt>
                <c:pt idx="76">
                  <c:v>-2.9278766000000003</c:v>
                </c:pt>
                <c:pt idx="77">
                  <c:v>-2.9520618000000001</c:v>
                </c:pt>
                <c:pt idx="78">
                  <c:v>-2.9736871000000002</c:v>
                </c:pt>
                <c:pt idx="79">
                  <c:v>-2.9998901</c:v>
                </c:pt>
                <c:pt idx="80">
                  <c:v>-3.0341906999999999</c:v>
                </c:pt>
                <c:pt idx="81">
                  <c:v>-3.0775557999999998</c:v>
                </c:pt>
                <c:pt idx="82">
                  <c:v>-3.1167316000000005</c:v>
                </c:pt>
                <c:pt idx="83">
                  <c:v>-3.1563435000000002</c:v>
                </c:pt>
                <c:pt idx="84">
                  <c:v>-3.2020290000000005</c:v>
                </c:pt>
                <c:pt idx="85">
                  <c:v>-3.2428327000000001</c:v>
                </c:pt>
                <c:pt idx="86">
                  <c:v>-3.2783438</c:v>
                </c:pt>
                <c:pt idx="87">
                  <c:v>-3.3128983999999999</c:v>
                </c:pt>
                <c:pt idx="88">
                  <c:v>-3.3537037000000005</c:v>
                </c:pt>
                <c:pt idx="89">
                  <c:v>-3.3882210000000006</c:v>
                </c:pt>
                <c:pt idx="90">
                  <c:v>-3.4261663000000002</c:v>
                </c:pt>
                <c:pt idx="91">
                  <c:v>-3.4640802000000006</c:v>
                </c:pt>
                <c:pt idx="92">
                  <c:v>-3.4969254000000003</c:v>
                </c:pt>
                <c:pt idx="93">
                  <c:v>-3.5244252000000005</c:v>
                </c:pt>
                <c:pt idx="94">
                  <c:v>-3.5622085000000006</c:v>
                </c:pt>
                <c:pt idx="95">
                  <c:v>-3.5915582000000006</c:v>
                </c:pt>
                <c:pt idx="96">
                  <c:v>-3.6197578000000004</c:v>
                </c:pt>
                <c:pt idx="97">
                  <c:v>-3.6590930999999998</c:v>
                </c:pt>
                <c:pt idx="98">
                  <c:v>-3.6918955000000002</c:v>
                </c:pt>
                <c:pt idx="99">
                  <c:v>-3.7183351</c:v>
                </c:pt>
                <c:pt idx="100">
                  <c:v>-3.7471455000000002</c:v>
                </c:pt>
                <c:pt idx="101">
                  <c:v>-3.7765273000000006</c:v>
                </c:pt>
                <c:pt idx="102">
                  <c:v>-3.7994659000000004</c:v>
                </c:pt>
                <c:pt idx="103">
                  <c:v>-3.8346650000000002</c:v>
                </c:pt>
                <c:pt idx="104">
                  <c:v>-3.8764493</c:v>
                </c:pt>
                <c:pt idx="105">
                  <c:v>-3.9186959999999997</c:v>
                </c:pt>
                <c:pt idx="106">
                  <c:v>-3.9578832999999998</c:v>
                </c:pt>
                <c:pt idx="107">
                  <c:v>-4.0005022000000006</c:v>
                </c:pt>
                <c:pt idx="108">
                  <c:v>-4.0561353000000002</c:v>
                </c:pt>
                <c:pt idx="109">
                  <c:v>-4.107456</c:v>
                </c:pt>
                <c:pt idx="110">
                  <c:v>-4.1494907000000003</c:v>
                </c:pt>
                <c:pt idx="111">
                  <c:v>-4.1778783000000006</c:v>
                </c:pt>
                <c:pt idx="112">
                  <c:v>-4.2383965000000003</c:v>
                </c:pt>
                <c:pt idx="113">
                  <c:v>-4.2787269999999999</c:v>
                </c:pt>
                <c:pt idx="114">
                  <c:v>-4.3107362</c:v>
                </c:pt>
                <c:pt idx="115">
                  <c:v>-4.3453083000000001</c:v>
                </c:pt>
                <c:pt idx="116">
                  <c:v>-4.3728430999999999</c:v>
                </c:pt>
                <c:pt idx="117">
                  <c:v>-4.4089229000000003</c:v>
                </c:pt>
                <c:pt idx="118">
                  <c:v>-4.4399610000000003</c:v>
                </c:pt>
                <c:pt idx="119">
                  <c:v>-4.4731303000000002</c:v>
                </c:pt>
                <c:pt idx="120">
                  <c:v>-4.499949</c:v>
                </c:pt>
                <c:pt idx="121">
                  <c:v>-4.5385604000000006</c:v>
                </c:pt>
                <c:pt idx="122">
                  <c:v>-4.5769522</c:v>
                </c:pt>
                <c:pt idx="123">
                  <c:v>-4.6123539999999998</c:v>
                </c:pt>
                <c:pt idx="124">
                  <c:v>-4.6416662999999998</c:v>
                </c:pt>
                <c:pt idx="125">
                  <c:v>-4.6793809</c:v>
                </c:pt>
                <c:pt idx="126">
                  <c:v>-4.7220521</c:v>
                </c:pt>
                <c:pt idx="127">
                  <c:v>-4.7606317000000002</c:v>
                </c:pt>
                <c:pt idx="128">
                  <c:v>-4.8059282000000003</c:v>
                </c:pt>
                <c:pt idx="129">
                  <c:v>-4.8508238000000006</c:v>
                </c:pt>
                <c:pt idx="130">
                  <c:v>-4.8948743000000006</c:v>
                </c:pt>
                <c:pt idx="131">
                  <c:v>-4.9376378000000001</c:v>
                </c:pt>
                <c:pt idx="132">
                  <c:v>-4.9665319999999999</c:v>
                </c:pt>
                <c:pt idx="133">
                  <c:v>-4.9941687000000003</c:v>
                </c:pt>
                <c:pt idx="134">
                  <c:v>-5.0273560000000002</c:v>
                </c:pt>
                <c:pt idx="135">
                  <c:v>-5.0589881000000005</c:v>
                </c:pt>
                <c:pt idx="136">
                  <c:v>-5.0964647000000003</c:v>
                </c:pt>
                <c:pt idx="137">
                  <c:v>-5.1300089</c:v>
                </c:pt>
                <c:pt idx="138">
                  <c:v>-5.1634802999999998</c:v>
                </c:pt>
                <c:pt idx="139">
                  <c:v>-5.1936707000000002</c:v>
                </c:pt>
                <c:pt idx="140">
                  <c:v>-5.2226245000000002</c:v>
                </c:pt>
                <c:pt idx="141">
                  <c:v>-5.2502627999999998</c:v>
                </c:pt>
                <c:pt idx="142">
                  <c:v>-5.2786623000000006</c:v>
                </c:pt>
                <c:pt idx="143">
                  <c:v>-5.3081868000000005</c:v>
                </c:pt>
                <c:pt idx="144">
                  <c:v>-5.3373993000000004</c:v>
                </c:pt>
                <c:pt idx="145">
                  <c:v>-5.3681701000000004</c:v>
                </c:pt>
                <c:pt idx="146">
                  <c:v>-5.4014817000000006</c:v>
                </c:pt>
                <c:pt idx="147">
                  <c:v>-5.4332649000000002</c:v>
                </c:pt>
                <c:pt idx="148">
                  <c:v>-5.4641179000000006</c:v>
                </c:pt>
                <c:pt idx="149">
                  <c:v>-5.4985047000000007</c:v>
                </c:pt>
                <c:pt idx="150">
                  <c:v>-5.5375202000000003</c:v>
                </c:pt>
                <c:pt idx="151">
                  <c:v>-5.5770921000000007</c:v>
                </c:pt>
                <c:pt idx="152">
                  <c:v>-5.6120802999999997</c:v>
                </c:pt>
                <c:pt idx="153">
                  <c:v>-5.6530934999999998</c:v>
                </c:pt>
                <c:pt idx="154">
                  <c:v>-5.6885196000000002</c:v>
                </c:pt>
                <c:pt idx="155">
                  <c:v>-5.7151286000000008</c:v>
                </c:pt>
                <c:pt idx="156">
                  <c:v>-5.7475852999999999</c:v>
                </c:pt>
                <c:pt idx="157">
                  <c:v>-5.7701775</c:v>
                </c:pt>
                <c:pt idx="158">
                  <c:v>-5.7990336999999998</c:v>
                </c:pt>
                <c:pt idx="159">
                  <c:v>-5.8199698</c:v>
                </c:pt>
                <c:pt idx="160">
                  <c:v>-5.8495314000000009</c:v>
                </c:pt>
                <c:pt idx="161">
                  <c:v>-5.8761780999999997</c:v>
                </c:pt>
                <c:pt idx="162">
                  <c:v>-5.8929301999999995</c:v>
                </c:pt>
                <c:pt idx="163">
                  <c:v>-5.9184635999999999</c:v>
                </c:pt>
                <c:pt idx="164">
                  <c:v>-5.9713877000000002</c:v>
                </c:pt>
                <c:pt idx="165">
                  <c:v>-6.0323189000000008</c:v>
                </c:pt>
                <c:pt idx="166">
                  <c:v>-6.2432346999999995</c:v>
                </c:pt>
                <c:pt idx="167">
                  <c:v>-6.3411163000000004</c:v>
                </c:pt>
                <c:pt idx="168">
                  <c:v>-6.4044996000000003</c:v>
                </c:pt>
                <c:pt idx="169">
                  <c:v>-6.4869481999999996</c:v>
                </c:pt>
                <c:pt idx="170">
                  <c:v>-6.5671703999999993</c:v>
                </c:pt>
                <c:pt idx="171">
                  <c:v>-6.6469569000000002</c:v>
                </c:pt>
                <c:pt idx="172">
                  <c:v>-6.7343824999999997</c:v>
                </c:pt>
                <c:pt idx="173">
                  <c:v>-6.828851600000001</c:v>
                </c:pt>
                <c:pt idx="174">
                  <c:v>-6.9302832000000008</c:v>
                </c:pt>
                <c:pt idx="175">
                  <c:v>-7.0125234999999995</c:v>
                </c:pt>
                <c:pt idx="176">
                  <c:v>-7.0766908000000006</c:v>
                </c:pt>
                <c:pt idx="177">
                  <c:v>-7.1175426000000011</c:v>
                </c:pt>
                <c:pt idx="178">
                  <c:v>-7.1621443000000005</c:v>
                </c:pt>
                <c:pt idx="179">
                  <c:v>-7.2020895000000005</c:v>
                </c:pt>
                <c:pt idx="180">
                  <c:v>-7.2468446000000002</c:v>
                </c:pt>
                <c:pt idx="181">
                  <c:v>-7.2856629000000011</c:v>
                </c:pt>
                <c:pt idx="182">
                  <c:v>-7.3332553000000003</c:v>
                </c:pt>
                <c:pt idx="183">
                  <c:v>-7.3760512</c:v>
                </c:pt>
                <c:pt idx="184">
                  <c:v>-7.4148298000000006</c:v>
                </c:pt>
                <c:pt idx="185">
                  <c:v>-7.4701469999999999</c:v>
                </c:pt>
                <c:pt idx="186">
                  <c:v>-7.5268070000000007</c:v>
                </c:pt>
                <c:pt idx="187">
                  <c:v>-7.5997870000000001</c:v>
                </c:pt>
                <c:pt idx="188">
                  <c:v>-7.6656439999999995</c:v>
                </c:pt>
                <c:pt idx="189">
                  <c:v>-7.7398730000000002</c:v>
                </c:pt>
                <c:pt idx="190">
                  <c:v>-7.8102340000000003</c:v>
                </c:pt>
                <c:pt idx="191">
                  <c:v>-7.8731490000000006</c:v>
                </c:pt>
                <c:pt idx="192">
                  <c:v>-7.942603000000001</c:v>
                </c:pt>
                <c:pt idx="193">
                  <c:v>-7.9777870000000002</c:v>
                </c:pt>
                <c:pt idx="194">
                  <c:v>-8.0253280000000018</c:v>
                </c:pt>
                <c:pt idx="195">
                  <c:v>-8.0774450000000009</c:v>
                </c:pt>
                <c:pt idx="196">
                  <c:v>-8.1515449999999987</c:v>
                </c:pt>
                <c:pt idx="197">
                  <c:v>-8.211034999999999</c:v>
                </c:pt>
                <c:pt idx="198">
                  <c:v>-8.2806420000000003</c:v>
                </c:pt>
                <c:pt idx="199">
                  <c:v>-8.3453809999999997</c:v>
                </c:pt>
                <c:pt idx="200">
                  <c:v>-8.409237000000001</c:v>
                </c:pt>
                <c:pt idx="201">
                  <c:v>-8.4681260000000016</c:v>
                </c:pt>
                <c:pt idx="202">
                  <c:v>-8.5182770000000012</c:v>
                </c:pt>
                <c:pt idx="203">
                  <c:v>-8.5789940000000016</c:v>
                </c:pt>
                <c:pt idx="204">
                  <c:v>-8.6568860000000001</c:v>
                </c:pt>
                <c:pt idx="205">
                  <c:v>-8.7433149999999991</c:v>
                </c:pt>
                <c:pt idx="206">
                  <c:v>-8.8400740000000013</c:v>
                </c:pt>
                <c:pt idx="207">
                  <c:v>-8.9564629999999994</c:v>
                </c:pt>
                <c:pt idx="208">
                  <c:v>-9.0539689999999986</c:v>
                </c:pt>
                <c:pt idx="209">
                  <c:v>-9.1560270000000017</c:v>
                </c:pt>
                <c:pt idx="210">
                  <c:v>-9.2459689999999988</c:v>
                </c:pt>
                <c:pt idx="211">
                  <c:v>-9.3254629999999992</c:v>
                </c:pt>
                <c:pt idx="212">
                  <c:v>-9.4201370000000004</c:v>
                </c:pt>
                <c:pt idx="213">
                  <c:v>-9.4980130000000003</c:v>
                </c:pt>
                <c:pt idx="214">
                  <c:v>-9.5748260000000016</c:v>
                </c:pt>
                <c:pt idx="215">
                  <c:v>-9.6558470000000014</c:v>
                </c:pt>
                <c:pt idx="216">
                  <c:v>-9.7379789999999993</c:v>
                </c:pt>
                <c:pt idx="217">
                  <c:v>-9.8254190000000001</c:v>
                </c:pt>
                <c:pt idx="218">
                  <c:v>-9.9121360000000003</c:v>
                </c:pt>
                <c:pt idx="219">
                  <c:v>-10.004469</c:v>
                </c:pt>
                <c:pt idx="220">
                  <c:v>-10.060604999999999</c:v>
                </c:pt>
                <c:pt idx="221">
                  <c:v>-10.151105000000001</c:v>
                </c:pt>
                <c:pt idx="222">
                  <c:v>-10.236675000000002</c:v>
                </c:pt>
                <c:pt idx="223">
                  <c:v>-10.314057999999999</c:v>
                </c:pt>
                <c:pt idx="224">
                  <c:v>-10.391166000000002</c:v>
                </c:pt>
                <c:pt idx="225">
                  <c:v>-10.445553</c:v>
                </c:pt>
                <c:pt idx="226">
                  <c:v>-10.50122</c:v>
                </c:pt>
                <c:pt idx="227">
                  <c:v>-10.558864</c:v>
                </c:pt>
                <c:pt idx="228">
                  <c:v>-10.695298000000001</c:v>
                </c:pt>
                <c:pt idx="229">
                  <c:v>-10.769579</c:v>
                </c:pt>
                <c:pt idx="230">
                  <c:v>-10.849959000000002</c:v>
                </c:pt>
                <c:pt idx="231">
                  <c:v>-10.918284</c:v>
                </c:pt>
                <c:pt idx="232">
                  <c:v>-10.996766000000001</c:v>
                </c:pt>
                <c:pt idx="233">
                  <c:v>-11.083031000000002</c:v>
                </c:pt>
                <c:pt idx="234">
                  <c:v>-11.168482000000001</c:v>
                </c:pt>
                <c:pt idx="235">
                  <c:v>-11.243209</c:v>
                </c:pt>
                <c:pt idx="236">
                  <c:v>-11.341387999999998</c:v>
                </c:pt>
                <c:pt idx="237">
                  <c:v>-11.461456999999999</c:v>
                </c:pt>
                <c:pt idx="238">
                  <c:v>-11.57798</c:v>
                </c:pt>
                <c:pt idx="239">
                  <c:v>-11.695969999999999</c:v>
                </c:pt>
                <c:pt idx="240">
                  <c:v>-11.807766000000001</c:v>
                </c:pt>
                <c:pt idx="241">
                  <c:v>-11.900265999999998</c:v>
                </c:pt>
                <c:pt idx="242">
                  <c:v>-11.983743</c:v>
                </c:pt>
                <c:pt idx="243">
                  <c:v>-12.075578</c:v>
                </c:pt>
                <c:pt idx="244">
                  <c:v>-12.165210000000002</c:v>
                </c:pt>
                <c:pt idx="245">
                  <c:v>-12.247102000000002</c:v>
                </c:pt>
                <c:pt idx="246">
                  <c:v>-12.339597000000001</c:v>
                </c:pt>
                <c:pt idx="247">
                  <c:v>-12.407734000000001</c:v>
                </c:pt>
                <c:pt idx="248">
                  <c:v>-12.481427</c:v>
                </c:pt>
                <c:pt idx="249">
                  <c:v>-12.561491</c:v>
                </c:pt>
                <c:pt idx="250">
                  <c:v>-12.662230999999998</c:v>
                </c:pt>
                <c:pt idx="251">
                  <c:v>-12.785595000000001</c:v>
                </c:pt>
                <c:pt idx="252">
                  <c:v>-12.917932</c:v>
                </c:pt>
                <c:pt idx="253">
                  <c:v>-13.057585</c:v>
                </c:pt>
                <c:pt idx="254">
                  <c:v>-13.209392000000001</c:v>
                </c:pt>
                <c:pt idx="255">
                  <c:v>-13.372060000000001</c:v>
                </c:pt>
                <c:pt idx="256">
                  <c:v>-13.538733999999998</c:v>
                </c:pt>
                <c:pt idx="257">
                  <c:v>-13.753352</c:v>
                </c:pt>
                <c:pt idx="258">
                  <c:v>-14.014025999999998</c:v>
                </c:pt>
                <c:pt idx="259">
                  <c:v>-16.32</c:v>
                </c:pt>
              </c:numCache>
            </c:numRef>
          </c:xVal>
          <c:yVal>
            <c:numRef>
              <c:f>Elaborated!$N$3:$N$261</c:f>
              <c:numCache>
                <c:formatCode>0.00</c:formatCode>
                <c:ptCount val="259"/>
                <c:pt idx="0">
                  <c:v>0</c:v>
                </c:pt>
                <c:pt idx="1">
                  <c:v>0.29009426999999999</c:v>
                </c:pt>
                <c:pt idx="2">
                  <c:v>0.37235694000000003</c:v>
                </c:pt>
                <c:pt idx="3">
                  <c:v>0.81038471000000001</c:v>
                </c:pt>
                <c:pt idx="4">
                  <c:v>0.84401455000000003</c:v>
                </c:pt>
                <c:pt idx="5">
                  <c:v>1.0748348999999999</c:v>
                </c:pt>
                <c:pt idx="6">
                  <c:v>1.3258589999999999</c:v>
                </c:pt>
                <c:pt idx="7">
                  <c:v>1.4531318</c:v>
                </c:pt>
                <c:pt idx="8">
                  <c:v>1.5680190000000001</c:v>
                </c:pt>
                <c:pt idx="9">
                  <c:v>1.6758139000000001</c:v>
                </c:pt>
                <c:pt idx="10">
                  <c:v>1.8971351000000001</c:v>
                </c:pt>
                <c:pt idx="11">
                  <c:v>2.0590012</c:v>
                </c:pt>
                <c:pt idx="12">
                  <c:v>2.1986686999999998</c:v>
                </c:pt>
                <c:pt idx="13">
                  <c:v>2.3069193000000001</c:v>
                </c:pt>
                <c:pt idx="14">
                  <c:v>2.4079518000000002</c:v>
                </c:pt>
                <c:pt idx="15">
                  <c:v>2.5166656999999999</c:v>
                </c:pt>
                <c:pt idx="16">
                  <c:v>2.6901416999999999</c:v>
                </c:pt>
                <c:pt idx="17">
                  <c:v>2.8429348999999999</c:v>
                </c:pt>
                <c:pt idx="18">
                  <c:v>3.0296802999999999</c:v>
                </c:pt>
                <c:pt idx="19">
                  <c:v>3.1764280999999999</c:v>
                </c:pt>
                <c:pt idx="20">
                  <c:v>3.2902556999999999</c:v>
                </c:pt>
                <c:pt idx="21">
                  <c:v>3.3848558</c:v>
                </c:pt>
                <c:pt idx="22">
                  <c:v>3.4707384999999999</c:v>
                </c:pt>
                <c:pt idx="23">
                  <c:v>3.5443834999999999</c:v>
                </c:pt>
                <c:pt idx="24">
                  <c:v>3.6117637</c:v>
                </c:pt>
                <c:pt idx="25">
                  <c:v>3.6732630999999998</c:v>
                </c:pt>
                <c:pt idx="26">
                  <c:v>3.7399694999999999</c:v>
                </c:pt>
                <c:pt idx="27">
                  <c:v>3.7990794999999999</c:v>
                </c:pt>
                <c:pt idx="28">
                  <c:v>3.8648083</c:v>
                </c:pt>
                <c:pt idx="29">
                  <c:v>3.9391208999999998</c:v>
                </c:pt>
                <c:pt idx="30">
                  <c:v>4.0307696999999996</c:v>
                </c:pt>
                <c:pt idx="31">
                  <c:v>4.1070362999999999</c:v>
                </c:pt>
                <c:pt idx="32">
                  <c:v>4.1888661999999997</c:v>
                </c:pt>
                <c:pt idx="33">
                  <c:v>4.2936449000000003</c:v>
                </c:pt>
                <c:pt idx="34">
                  <c:v>4.4075183999999998</c:v>
                </c:pt>
                <c:pt idx="35">
                  <c:v>4.5096957</c:v>
                </c:pt>
                <c:pt idx="36">
                  <c:v>4.6023810000000003</c:v>
                </c:pt>
                <c:pt idx="37">
                  <c:v>4.7103700999999996</c:v>
                </c:pt>
                <c:pt idx="38">
                  <c:v>4.8183622000000002</c:v>
                </c:pt>
                <c:pt idx="39">
                  <c:v>4.9413834999999997</c:v>
                </c:pt>
                <c:pt idx="40">
                  <c:v>5.0875842999999996</c:v>
                </c:pt>
                <c:pt idx="41">
                  <c:v>5.1959705999999999</c:v>
                </c:pt>
                <c:pt idx="42">
                  <c:v>5.2779370999999999</c:v>
                </c:pt>
                <c:pt idx="43">
                  <c:v>5.4829157999999998</c:v>
                </c:pt>
                <c:pt idx="44">
                  <c:v>5.7089173000000004</c:v>
                </c:pt>
                <c:pt idx="45">
                  <c:v>5.8514964000000003</c:v>
                </c:pt>
                <c:pt idx="46">
                  <c:v>6.0527913</c:v>
                </c:pt>
                <c:pt idx="47">
                  <c:v>6.2044069000000004</c:v>
                </c:pt>
                <c:pt idx="48">
                  <c:v>6.3102437</c:v>
                </c:pt>
                <c:pt idx="49">
                  <c:v>6.4025762999999998</c:v>
                </c:pt>
                <c:pt idx="50">
                  <c:v>6.4936688</c:v>
                </c:pt>
                <c:pt idx="51">
                  <c:v>6.6022512000000004</c:v>
                </c:pt>
                <c:pt idx="52">
                  <c:v>6.7289705</c:v>
                </c:pt>
                <c:pt idx="53">
                  <c:v>6.8423492000000001</c:v>
                </c:pt>
                <c:pt idx="54">
                  <c:v>6.9684524000000003</c:v>
                </c:pt>
                <c:pt idx="55">
                  <c:v>7.0931625</c:v>
                </c:pt>
                <c:pt idx="56">
                  <c:v>7.2088945000000004</c:v>
                </c:pt>
                <c:pt idx="57">
                  <c:v>7.3205587999999997</c:v>
                </c:pt>
                <c:pt idx="58">
                  <c:v>7.4209012999999997</c:v>
                </c:pt>
                <c:pt idx="59">
                  <c:v>7.5173981999999997</c:v>
                </c:pt>
                <c:pt idx="60">
                  <c:v>7.6334929000000002</c:v>
                </c:pt>
                <c:pt idx="61">
                  <c:v>7.7545302999999999</c:v>
                </c:pt>
                <c:pt idx="62">
                  <c:v>7.8653580999999999</c:v>
                </c:pt>
                <c:pt idx="63">
                  <c:v>7.9705598000000002</c:v>
                </c:pt>
                <c:pt idx="64">
                  <c:v>8.0959236000000008</c:v>
                </c:pt>
                <c:pt idx="65">
                  <c:v>8.1817033000000006</c:v>
                </c:pt>
                <c:pt idx="66">
                  <c:v>8.2335908999999994</c:v>
                </c:pt>
                <c:pt idx="67">
                  <c:v>8.3251279</c:v>
                </c:pt>
                <c:pt idx="68">
                  <c:v>8.4371787000000005</c:v>
                </c:pt>
                <c:pt idx="69">
                  <c:v>8.5720226000000004</c:v>
                </c:pt>
                <c:pt idx="70">
                  <c:v>8.6710360000000009</c:v>
                </c:pt>
                <c:pt idx="71">
                  <c:v>8.7780246999999996</c:v>
                </c:pt>
                <c:pt idx="72">
                  <c:v>8.8575979</c:v>
                </c:pt>
                <c:pt idx="73">
                  <c:v>8.9286492000000006</c:v>
                </c:pt>
                <c:pt idx="74">
                  <c:v>8.9956314000000006</c:v>
                </c:pt>
                <c:pt idx="75">
                  <c:v>9.0583682999999997</c:v>
                </c:pt>
                <c:pt idx="76">
                  <c:v>9.1364102000000003</c:v>
                </c:pt>
                <c:pt idx="77">
                  <c:v>9.2058228999999994</c:v>
                </c:pt>
                <c:pt idx="78">
                  <c:v>9.2764988000000006</c:v>
                </c:pt>
                <c:pt idx="79">
                  <c:v>9.3576146999999992</c:v>
                </c:pt>
                <c:pt idx="80">
                  <c:v>9.4631887999999993</c:v>
                </c:pt>
                <c:pt idx="81">
                  <c:v>9.5964437999999994</c:v>
                </c:pt>
                <c:pt idx="82">
                  <c:v>9.7262217999999994</c:v>
                </c:pt>
                <c:pt idx="83">
                  <c:v>9.8589874999999996</c:v>
                </c:pt>
                <c:pt idx="84">
                  <c:v>9.9871888999999996</c:v>
                </c:pt>
                <c:pt idx="85">
                  <c:v>10.109235999999999</c:v>
                </c:pt>
                <c:pt idx="86">
                  <c:v>10.22039</c:v>
                </c:pt>
                <c:pt idx="87">
                  <c:v>10.328006</c:v>
                </c:pt>
                <c:pt idx="88">
                  <c:v>10.435938999999999</c:v>
                </c:pt>
                <c:pt idx="89">
                  <c:v>10.544396000000001</c:v>
                </c:pt>
                <c:pt idx="90">
                  <c:v>10.6534</c:v>
                </c:pt>
                <c:pt idx="91">
                  <c:v>10.762404999999999</c:v>
                </c:pt>
                <c:pt idx="92">
                  <c:v>10.861815999999999</c:v>
                </c:pt>
                <c:pt idx="93">
                  <c:v>10.959935</c:v>
                </c:pt>
                <c:pt idx="94">
                  <c:v>11.064117</c:v>
                </c:pt>
                <c:pt idx="95">
                  <c:v>11.143495</c:v>
                </c:pt>
                <c:pt idx="96">
                  <c:v>11.262853</c:v>
                </c:pt>
                <c:pt idx="97">
                  <c:v>11.371309999999999</c:v>
                </c:pt>
                <c:pt idx="98">
                  <c:v>11.459367</c:v>
                </c:pt>
                <c:pt idx="99">
                  <c:v>11.536225999999999</c:v>
                </c:pt>
                <c:pt idx="100">
                  <c:v>11.625078999999999</c:v>
                </c:pt>
                <c:pt idx="101">
                  <c:v>11.703075</c:v>
                </c:pt>
                <c:pt idx="102">
                  <c:v>11.778890000000001</c:v>
                </c:pt>
                <c:pt idx="103">
                  <c:v>11.884943</c:v>
                </c:pt>
                <c:pt idx="104">
                  <c:v>12.01484</c:v>
                </c:pt>
                <c:pt idx="105">
                  <c:v>12.144014</c:v>
                </c:pt>
                <c:pt idx="106">
                  <c:v>12.266079</c:v>
                </c:pt>
                <c:pt idx="107">
                  <c:v>12.392619</c:v>
                </c:pt>
                <c:pt idx="108">
                  <c:v>12.562309000000001</c:v>
                </c:pt>
                <c:pt idx="109">
                  <c:v>12.723682</c:v>
                </c:pt>
                <c:pt idx="110">
                  <c:v>12.844676</c:v>
                </c:pt>
                <c:pt idx="111">
                  <c:v>12.943647</c:v>
                </c:pt>
                <c:pt idx="112">
                  <c:v>13.115360000000001</c:v>
                </c:pt>
                <c:pt idx="113">
                  <c:v>13.236677</c:v>
                </c:pt>
                <c:pt idx="114">
                  <c:v>13.334987</c:v>
                </c:pt>
                <c:pt idx="115">
                  <c:v>13.425098999999999</c:v>
                </c:pt>
                <c:pt idx="116">
                  <c:v>13.524061</c:v>
                </c:pt>
                <c:pt idx="117">
                  <c:v>13.61548</c:v>
                </c:pt>
                <c:pt idx="118">
                  <c:v>13.70208</c:v>
                </c:pt>
                <c:pt idx="119">
                  <c:v>13.808292</c:v>
                </c:pt>
                <c:pt idx="120">
                  <c:v>13.903301000000001</c:v>
                </c:pt>
                <c:pt idx="121">
                  <c:v>14.017301</c:v>
                </c:pt>
                <c:pt idx="122">
                  <c:v>14.135051000000001</c:v>
                </c:pt>
                <c:pt idx="123">
                  <c:v>14.233793</c:v>
                </c:pt>
                <c:pt idx="124">
                  <c:v>14.318877000000001</c:v>
                </c:pt>
                <c:pt idx="125">
                  <c:v>14.434378000000001</c:v>
                </c:pt>
                <c:pt idx="126">
                  <c:v>14.571712</c:v>
                </c:pt>
                <c:pt idx="127">
                  <c:v>14.692788</c:v>
                </c:pt>
                <c:pt idx="128">
                  <c:v>14.819883000000001</c:v>
                </c:pt>
                <c:pt idx="129">
                  <c:v>14.951112999999999</c:v>
                </c:pt>
                <c:pt idx="130">
                  <c:v>15.082597</c:v>
                </c:pt>
                <c:pt idx="131">
                  <c:v>15.210618999999999</c:v>
                </c:pt>
                <c:pt idx="132">
                  <c:v>15.276766</c:v>
                </c:pt>
                <c:pt idx="133">
                  <c:v>15.366472999999999</c:v>
                </c:pt>
                <c:pt idx="134">
                  <c:v>15.470492999999999</c:v>
                </c:pt>
                <c:pt idx="135">
                  <c:v>15.575196</c:v>
                </c:pt>
                <c:pt idx="136">
                  <c:v>15.680607999999999</c:v>
                </c:pt>
                <c:pt idx="137">
                  <c:v>15.780512999999999</c:v>
                </c:pt>
                <c:pt idx="138">
                  <c:v>15.87406</c:v>
                </c:pt>
                <c:pt idx="139">
                  <c:v>15.955047</c:v>
                </c:pt>
                <c:pt idx="140">
                  <c:v>16.045421999999999</c:v>
                </c:pt>
                <c:pt idx="141">
                  <c:v>16.117984</c:v>
                </c:pt>
                <c:pt idx="142">
                  <c:v>16.204495999999999</c:v>
                </c:pt>
                <c:pt idx="143">
                  <c:v>16.283802999999999</c:v>
                </c:pt>
                <c:pt idx="144">
                  <c:v>16.372876000000002</c:v>
                </c:pt>
                <c:pt idx="145">
                  <c:v>16.467127999999999</c:v>
                </c:pt>
                <c:pt idx="146">
                  <c:v>16.554777000000001</c:v>
                </c:pt>
                <c:pt idx="147">
                  <c:v>16.652640999999999</c:v>
                </c:pt>
                <c:pt idx="148">
                  <c:v>16.737145000000002</c:v>
                </c:pt>
                <c:pt idx="149">
                  <c:v>16.839037000000001</c:v>
                </c:pt>
                <c:pt idx="150">
                  <c:v>16.939722</c:v>
                </c:pt>
                <c:pt idx="151">
                  <c:v>17.040969</c:v>
                </c:pt>
                <c:pt idx="152">
                  <c:v>17.145617000000001</c:v>
                </c:pt>
                <c:pt idx="153">
                  <c:v>17.251543999999999</c:v>
                </c:pt>
                <c:pt idx="154">
                  <c:v>17.346015000000001</c:v>
                </c:pt>
                <c:pt idx="155">
                  <c:v>17.403918000000001</c:v>
                </c:pt>
                <c:pt idx="156">
                  <c:v>17.485472999999999</c:v>
                </c:pt>
                <c:pt idx="157">
                  <c:v>17.552275000000002</c:v>
                </c:pt>
                <c:pt idx="158">
                  <c:v>17.609089999999998</c:v>
                </c:pt>
                <c:pt idx="159">
                  <c:v>17.676994000000001</c:v>
                </c:pt>
                <c:pt idx="160">
                  <c:v>17.763712000000002</c:v>
                </c:pt>
                <c:pt idx="161">
                  <c:v>17.821514000000001</c:v>
                </c:pt>
                <c:pt idx="162">
                  <c:v>17.865072000000001</c:v>
                </c:pt>
                <c:pt idx="163">
                  <c:v>17.956661</c:v>
                </c:pt>
                <c:pt idx="164">
                  <c:v>18.100206</c:v>
                </c:pt>
                <c:pt idx="165">
                  <c:v>18.259530000000002</c:v>
                </c:pt>
                <c:pt idx="166">
                  <c:v>18.887651999999999</c:v>
                </c:pt>
                <c:pt idx="167">
                  <c:v>19.062009</c:v>
                </c:pt>
                <c:pt idx="168">
                  <c:v>19.213909999999998</c:v>
                </c:pt>
                <c:pt idx="169">
                  <c:v>19.405760999999998</c:v>
                </c:pt>
                <c:pt idx="170">
                  <c:v>19.571251</c:v>
                </c:pt>
                <c:pt idx="171">
                  <c:v>19.732934</c:v>
                </c:pt>
                <c:pt idx="172">
                  <c:v>19.918444000000001</c:v>
                </c:pt>
                <c:pt idx="173">
                  <c:v>20.128612</c:v>
                </c:pt>
                <c:pt idx="174">
                  <c:v>20.311389999999999</c:v>
                </c:pt>
                <c:pt idx="175">
                  <c:v>20.451981</c:v>
                </c:pt>
                <c:pt idx="176">
                  <c:v>20.536715999999998</c:v>
                </c:pt>
                <c:pt idx="177">
                  <c:v>20.587364999999998</c:v>
                </c:pt>
                <c:pt idx="178">
                  <c:v>20.653093999999999</c:v>
                </c:pt>
                <c:pt idx="179">
                  <c:v>20.738340999999998</c:v>
                </c:pt>
                <c:pt idx="180">
                  <c:v>20.830846000000001</c:v>
                </c:pt>
                <c:pt idx="181">
                  <c:v>20.919604</c:v>
                </c:pt>
                <c:pt idx="182">
                  <c:v>21.019359000000001</c:v>
                </c:pt>
                <c:pt idx="183">
                  <c:v>21.113284</c:v>
                </c:pt>
                <c:pt idx="184">
                  <c:v>21.201582999999999</c:v>
                </c:pt>
                <c:pt idx="185">
                  <c:v>21.329122000000002</c:v>
                </c:pt>
                <c:pt idx="186">
                  <c:v>21.474174999999999</c:v>
                </c:pt>
                <c:pt idx="187">
                  <c:v>21.632227</c:v>
                </c:pt>
                <c:pt idx="188">
                  <c:v>21.786740999999999</c:v>
                </c:pt>
                <c:pt idx="189">
                  <c:v>21.954822</c:v>
                </c:pt>
                <c:pt idx="190">
                  <c:v>22.090028</c:v>
                </c:pt>
                <c:pt idx="191">
                  <c:v>22.234971000000002</c:v>
                </c:pt>
                <c:pt idx="192">
                  <c:v>22.341405999999999</c:v>
                </c:pt>
                <c:pt idx="193">
                  <c:v>22.418897000000001</c:v>
                </c:pt>
                <c:pt idx="194">
                  <c:v>22.521184000000002</c:v>
                </c:pt>
                <c:pt idx="195">
                  <c:v>22.633853999999999</c:v>
                </c:pt>
                <c:pt idx="196">
                  <c:v>22.759053999999999</c:v>
                </c:pt>
                <c:pt idx="197">
                  <c:v>22.893287000000001</c:v>
                </c:pt>
                <c:pt idx="198">
                  <c:v>23.044155</c:v>
                </c:pt>
                <c:pt idx="199">
                  <c:v>23.162105</c:v>
                </c:pt>
                <c:pt idx="200">
                  <c:v>23.296958</c:v>
                </c:pt>
                <c:pt idx="201">
                  <c:v>23.413854000000001</c:v>
                </c:pt>
                <c:pt idx="202">
                  <c:v>23.516584999999999</c:v>
                </c:pt>
                <c:pt idx="203">
                  <c:v>23.648332</c:v>
                </c:pt>
                <c:pt idx="204">
                  <c:v>23.817387</c:v>
                </c:pt>
                <c:pt idx="205">
                  <c:v>24.011257000000001</c:v>
                </c:pt>
                <c:pt idx="206">
                  <c:v>24.201620999999999</c:v>
                </c:pt>
                <c:pt idx="207">
                  <c:v>24.444952000000001</c:v>
                </c:pt>
                <c:pt idx="208">
                  <c:v>24.633357</c:v>
                </c:pt>
                <c:pt idx="209">
                  <c:v>24.842897000000001</c:v>
                </c:pt>
                <c:pt idx="210">
                  <c:v>24.974301000000001</c:v>
                </c:pt>
                <c:pt idx="211">
                  <c:v>25.143252</c:v>
                </c:pt>
                <c:pt idx="212">
                  <c:v>25.296181000000001</c:v>
                </c:pt>
                <c:pt idx="213">
                  <c:v>25.429791000000002</c:v>
                </c:pt>
                <c:pt idx="214">
                  <c:v>25.570575999999999</c:v>
                </c:pt>
                <c:pt idx="215">
                  <c:v>25.727800999999999</c:v>
                </c:pt>
                <c:pt idx="216">
                  <c:v>25.894582</c:v>
                </c:pt>
                <c:pt idx="217">
                  <c:v>26.054718999999999</c:v>
                </c:pt>
                <c:pt idx="218">
                  <c:v>26.221450000000001</c:v>
                </c:pt>
                <c:pt idx="219">
                  <c:v>26.372292999999999</c:v>
                </c:pt>
                <c:pt idx="220">
                  <c:v>26.450763999999999</c:v>
                </c:pt>
                <c:pt idx="221">
                  <c:v>26.624082000000001</c:v>
                </c:pt>
                <c:pt idx="222">
                  <c:v>26.807979</c:v>
                </c:pt>
                <c:pt idx="223">
                  <c:v>26.923438000000001</c:v>
                </c:pt>
                <c:pt idx="224">
                  <c:v>27.051181</c:v>
                </c:pt>
                <c:pt idx="225">
                  <c:v>27.125791</c:v>
                </c:pt>
                <c:pt idx="226">
                  <c:v>27.225601999999999</c:v>
                </c:pt>
                <c:pt idx="227">
                  <c:v>27.322635999999999</c:v>
                </c:pt>
                <c:pt idx="228">
                  <c:v>27.575441000000001</c:v>
                </c:pt>
                <c:pt idx="229">
                  <c:v>27.705431000000001</c:v>
                </c:pt>
                <c:pt idx="230">
                  <c:v>27.841166000000001</c:v>
                </c:pt>
                <c:pt idx="231">
                  <c:v>27.957675999999999</c:v>
                </c:pt>
                <c:pt idx="232">
                  <c:v>28.090211</c:v>
                </c:pt>
                <c:pt idx="233">
                  <c:v>28.224997999999999</c:v>
                </c:pt>
                <c:pt idx="234">
                  <c:v>28.385484999999999</c:v>
                </c:pt>
                <c:pt idx="235">
                  <c:v>28.476856000000002</c:v>
                </c:pt>
                <c:pt idx="236">
                  <c:v>28.670646999999999</c:v>
                </c:pt>
                <c:pt idx="237">
                  <c:v>28.858706999999999</c:v>
                </c:pt>
                <c:pt idx="238">
                  <c:v>29.025974999999999</c:v>
                </c:pt>
                <c:pt idx="239">
                  <c:v>29.23114</c:v>
                </c:pt>
                <c:pt idx="240">
                  <c:v>29.379569</c:v>
                </c:pt>
                <c:pt idx="241">
                  <c:v>29.492349000000001</c:v>
                </c:pt>
                <c:pt idx="242">
                  <c:v>29.617802000000001</c:v>
                </c:pt>
                <c:pt idx="243">
                  <c:v>29.735598</c:v>
                </c:pt>
                <c:pt idx="244">
                  <c:v>29.847761999999999</c:v>
                </c:pt>
                <c:pt idx="245">
                  <c:v>29.965585999999998</c:v>
                </c:pt>
                <c:pt idx="246">
                  <c:v>30.082014999999998</c:v>
                </c:pt>
                <c:pt idx="247">
                  <c:v>30.151598</c:v>
                </c:pt>
                <c:pt idx="248">
                  <c:v>30.247274000000001</c:v>
                </c:pt>
                <c:pt idx="249">
                  <c:v>30.354717000000001</c:v>
                </c:pt>
                <c:pt idx="250">
                  <c:v>30.492232999999999</c:v>
                </c:pt>
                <c:pt idx="251">
                  <c:v>30.674668</c:v>
                </c:pt>
                <c:pt idx="252">
                  <c:v>30.834157999999999</c:v>
                </c:pt>
                <c:pt idx="253">
                  <c:v>30.969897</c:v>
                </c:pt>
                <c:pt idx="254">
                  <c:v>31.108886999999999</c:v>
                </c:pt>
                <c:pt idx="255">
                  <c:v>31.234745</c:v>
                </c:pt>
                <c:pt idx="256">
                  <c:v>31.361799999999999</c:v>
                </c:pt>
                <c:pt idx="257">
                  <c:v>31.473390999999999</c:v>
                </c:pt>
                <c:pt idx="258">
                  <c:v>31.555118</c:v>
                </c:pt>
              </c:numCache>
            </c:numRef>
          </c:yVal>
          <c:smooth val="1"/>
          <c:extLst>
            <c:ext xmlns:c16="http://schemas.microsoft.com/office/drawing/2014/chart" uri="{C3380CC4-5D6E-409C-BE32-E72D297353CC}">
              <c16:uniqueId val="{00000003-33E6-461B-AAF3-F39F8971F861}"/>
            </c:ext>
          </c:extLst>
        </c:ser>
        <c:dLbls>
          <c:showLegendKey val="0"/>
          <c:showVal val="0"/>
          <c:showCatName val="0"/>
          <c:showSerName val="0"/>
          <c:showPercent val="0"/>
          <c:showBubbleSize val="0"/>
        </c:dLbls>
        <c:axId val="791597664"/>
        <c:axId val="791598144"/>
      </c:scatterChart>
      <c:scatterChart>
        <c:scatterStyle val="smoothMarker"/>
        <c:varyColors val="0"/>
        <c:ser>
          <c:idx val="4"/>
          <c:order val="4"/>
          <c:tx>
            <c:strRef>
              <c:f>Elaborated!$J$1</c:f>
              <c:strCache>
                <c:ptCount val="1"/>
                <c:pt idx="0">
                  <c:v>θx_L/2</c:v>
                </c:pt>
              </c:strCache>
            </c:strRef>
          </c:tx>
          <c:spPr>
            <a:ln w="12700" cap="rnd">
              <a:solidFill>
                <a:srgbClr val="D036C9"/>
              </a:solidFill>
              <a:round/>
            </a:ln>
            <a:effectLst/>
          </c:spPr>
          <c:marker>
            <c:symbol val="none"/>
          </c:marker>
          <c:xVal>
            <c:numRef>
              <c:f>Elaborated!$J$3:$J$263</c:f>
              <c:numCache>
                <c:formatCode>0.00</c:formatCode>
                <c:ptCount val="261"/>
                <c:pt idx="0">
                  <c:v>0</c:v>
                </c:pt>
                <c:pt idx="1">
                  <c:v>5.3143346000000001E-2</c:v>
                </c:pt>
                <c:pt idx="2">
                  <c:v>7.4915481000000006E-2</c:v>
                </c:pt>
                <c:pt idx="3">
                  <c:v>0.14319671</c:v>
                </c:pt>
                <c:pt idx="4">
                  <c:v>0.15014601</c:v>
                </c:pt>
                <c:pt idx="5">
                  <c:v>0.18629677</c:v>
                </c:pt>
                <c:pt idx="6">
                  <c:v>0.22966069</c:v>
                </c:pt>
                <c:pt idx="7">
                  <c:v>0.25508726999999998</c:v>
                </c:pt>
                <c:pt idx="8">
                  <c:v>0.27602135999999999</c:v>
                </c:pt>
                <c:pt idx="9">
                  <c:v>0.29526237</c:v>
                </c:pt>
                <c:pt idx="10">
                  <c:v>0.32937710999999997</c:v>
                </c:pt>
                <c:pt idx="11">
                  <c:v>0.35927719000000002</c:v>
                </c:pt>
                <c:pt idx="12">
                  <c:v>0.38289540999999999</c:v>
                </c:pt>
                <c:pt idx="13">
                  <c:v>0.40275021999999999</c:v>
                </c:pt>
                <c:pt idx="14">
                  <c:v>0.42122762000000002</c:v>
                </c:pt>
                <c:pt idx="15">
                  <c:v>0.43711124000000001</c:v>
                </c:pt>
                <c:pt idx="16">
                  <c:v>0.46222004</c:v>
                </c:pt>
                <c:pt idx="17">
                  <c:v>0.48653676000000001</c:v>
                </c:pt>
                <c:pt idx="18">
                  <c:v>0.51114957999999999</c:v>
                </c:pt>
                <c:pt idx="19">
                  <c:v>0.53106743999999995</c:v>
                </c:pt>
                <c:pt idx="20">
                  <c:v>0.54556804000000003</c:v>
                </c:pt>
                <c:pt idx="21">
                  <c:v>0.55888629999999995</c:v>
                </c:pt>
                <c:pt idx="22">
                  <c:v>0.57082515</c:v>
                </c:pt>
                <c:pt idx="23">
                  <c:v>0.57984572000000001</c:v>
                </c:pt>
                <c:pt idx="24">
                  <c:v>0.58737452000000001</c:v>
                </c:pt>
                <c:pt idx="25">
                  <c:v>0.59116884000000003</c:v>
                </c:pt>
                <c:pt idx="26">
                  <c:v>0.59430828999999996</c:v>
                </c:pt>
                <c:pt idx="27">
                  <c:v>0.59810295000000002</c:v>
                </c:pt>
                <c:pt idx="28">
                  <c:v>0.60121826</c:v>
                </c:pt>
                <c:pt idx="29">
                  <c:v>0.60496826999999997</c:v>
                </c:pt>
                <c:pt idx="30">
                  <c:v>0.60894384000000001</c:v>
                </c:pt>
                <c:pt idx="31">
                  <c:v>0.61339284999999999</c:v>
                </c:pt>
                <c:pt idx="32">
                  <c:v>0.61716636999999996</c:v>
                </c:pt>
                <c:pt idx="33">
                  <c:v>0.62164934999999999</c:v>
                </c:pt>
                <c:pt idx="34">
                  <c:v>0.62695261000000002</c:v>
                </c:pt>
                <c:pt idx="35">
                  <c:v>0.63180652000000004</c:v>
                </c:pt>
                <c:pt idx="36">
                  <c:v>0.63636939000000003</c:v>
                </c:pt>
                <c:pt idx="37">
                  <c:v>0.64088500999999998</c:v>
                </c:pt>
                <c:pt idx="38">
                  <c:v>0.64605637000000005</c:v>
                </c:pt>
                <c:pt idx="39">
                  <c:v>0.65149924999999997</c:v>
                </c:pt>
                <c:pt idx="40">
                  <c:v>0.65875653000000001</c:v>
                </c:pt>
                <c:pt idx="41">
                  <c:v>0.66381564999999998</c:v>
                </c:pt>
                <c:pt idx="42">
                  <c:v>0.69882453</c:v>
                </c:pt>
                <c:pt idx="43">
                  <c:v>0.70660374000000004</c:v>
                </c:pt>
                <c:pt idx="44">
                  <c:v>0.71590166</c:v>
                </c:pt>
                <c:pt idx="45">
                  <c:v>0.72245778999999999</c:v>
                </c:pt>
                <c:pt idx="46">
                  <c:v>0.72956262999999999</c:v>
                </c:pt>
                <c:pt idx="47">
                  <c:v>0.73706475000000005</c:v>
                </c:pt>
                <c:pt idx="48">
                  <c:v>0.74259028000000005</c:v>
                </c:pt>
                <c:pt idx="49">
                  <c:v>0.74690745999999997</c:v>
                </c:pt>
                <c:pt idx="50">
                  <c:v>0.75129363000000005</c:v>
                </c:pt>
                <c:pt idx="51">
                  <c:v>0.75496741999999994</c:v>
                </c:pt>
                <c:pt idx="52">
                  <c:v>0.76048775999999996</c:v>
                </c:pt>
                <c:pt idx="53">
                  <c:v>0.76626161999999998</c:v>
                </c:pt>
                <c:pt idx="54">
                  <c:v>0.77100215000000005</c:v>
                </c:pt>
                <c:pt idx="55">
                  <c:v>0.77615688999999999</c:v>
                </c:pt>
                <c:pt idx="56">
                  <c:v>0.78091674</c:v>
                </c:pt>
                <c:pt idx="57">
                  <c:v>0.78572310999999995</c:v>
                </c:pt>
                <c:pt idx="58">
                  <c:v>0.79018111000000002</c:v>
                </c:pt>
                <c:pt idx="59">
                  <c:v>0.79389719000000003</c:v>
                </c:pt>
                <c:pt idx="60">
                  <c:v>0.79796202000000005</c:v>
                </c:pt>
                <c:pt idx="61">
                  <c:v>0.80294873</c:v>
                </c:pt>
                <c:pt idx="62">
                  <c:v>0.80737658000000001</c:v>
                </c:pt>
                <c:pt idx="63">
                  <c:v>0.81192158000000003</c:v>
                </c:pt>
                <c:pt idx="64">
                  <c:v>0.81642475999999997</c:v>
                </c:pt>
                <c:pt idx="65">
                  <c:v>0.82040736999999997</c:v>
                </c:pt>
                <c:pt idx="66">
                  <c:v>0.82319401999999997</c:v>
                </c:pt>
                <c:pt idx="67">
                  <c:v>0.82638792000000005</c:v>
                </c:pt>
                <c:pt idx="68">
                  <c:v>0.83053498000000003</c:v>
                </c:pt>
                <c:pt idx="69">
                  <c:v>0.83516316000000002</c:v>
                </c:pt>
                <c:pt idx="70">
                  <c:v>0.83944956999999998</c:v>
                </c:pt>
                <c:pt idx="71">
                  <c:v>0.84375743000000003</c:v>
                </c:pt>
                <c:pt idx="72">
                  <c:v>0.84716000999999996</c:v>
                </c:pt>
                <c:pt idx="73">
                  <c:v>0.85025163000000004</c:v>
                </c:pt>
                <c:pt idx="74">
                  <c:v>0.85274596999999996</c:v>
                </c:pt>
                <c:pt idx="75">
                  <c:v>0.85616347999999998</c:v>
                </c:pt>
                <c:pt idx="76">
                  <c:v>0.85896534999999996</c:v>
                </c:pt>
                <c:pt idx="77">
                  <c:v>0.86093039999999998</c:v>
                </c:pt>
                <c:pt idx="78">
                  <c:v>0.86378641</c:v>
                </c:pt>
                <c:pt idx="79">
                  <c:v>0.86623105</c:v>
                </c:pt>
                <c:pt idx="80">
                  <c:v>0.86884399000000001</c:v>
                </c:pt>
                <c:pt idx="81">
                  <c:v>0.87294329000000004</c:v>
                </c:pt>
                <c:pt idx="82">
                  <c:v>0.87754803000000003</c:v>
                </c:pt>
                <c:pt idx="83">
                  <c:v>0.88158840999999999</c:v>
                </c:pt>
                <c:pt idx="84">
                  <c:v>0.88576080999999995</c:v>
                </c:pt>
                <c:pt idx="85">
                  <c:v>0.89052522999999995</c:v>
                </c:pt>
                <c:pt idx="86">
                  <c:v>0.89380192999999997</c:v>
                </c:pt>
                <c:pt idx="87">
                  <c:v>0.89748393999999998</c:v>
                </c:pt>
                <c:pt idx="88">
                  <c:v>0.90101118999999996</c:v>
                </c:pt>
                <c:pt idx="89">
                  <c:v>0.90407342999999996</c:v>
                </c:pt>
                <c:pt idx="90">
                  <c:v>0.90736194999999997</c:v>
                </c:pt>
                <c:pt idx="91">
                  <c:v>0.91045228</c:v>
                </c:pt>
                <c:pt idx="92">
                  <c:v>0.91362164000000001</c:v>
                </c:pt>
                <c:pt idx="93">
                  <c:v>0.91725241999999996</c:v>
                </c:pt>
                <c:pt idx="94">
                  <c:v>0.92063792</c:v>
                </c:pt>
                <c:pt idx="95">
                  <c:v>0.92369645</c:v>
                </c:pt>
                <c:pt idx="96">
                  <c:v>0.92687372000000001</c:v>
                </c:pt>
                <c:pt idx="97">
                  <c:v>0.92985667999999999</c:v>
                </c:pt>
                <c:pt idx="98">
                  <c:v>0.93275394</c:v>
                </c:pt>
                <c:pt idx="99">
                  <c:v>0.93561090999999996</c:v>
                </c:pt>
                <c:pt idx="100">
                  <c:v>0.93782156999999999</c:v>
                </c:pt>
                <c:pt idx="101">
                  <c:v>0.94059455999999997</c:v>
                </c:pt>
                <c:pt idx="102">
                  <c:v>0.94325956</c:v>
                </c:pt>
                <c:pt idx="103">
                  <c:v>0.94627355999999996</c:v>
                </c:pt>
                <c:pt idx="104">
                  <c:v>0.94889767000000003</c:v>
                </c:pt>
                <c:pt idx="105">
                  <c:v>0.95317746999999997</c:v>
                </c:pt>
                <c:pt idx="106">
                  <c:v>0.95632127</c:v>
                </c:pt>
                <c:pt idx="107">
                  <c:v>0.95960237999999998</c:v>
                </c:pt>
                <c:pt idx="108">
                  <c:v>0.96402993000000003</c:v>
                </c:pt>
                <c:pt idx="109">
                  <c:v>0.96863374999999996</c:v>
                </c:pt>
                <c:pt idx="110">
                  <c:v>0.97304250000000003</c:v>
                </c:pt>
                <c:pt idx="111">
                  <c:v>0.97549328999999996</c:v>
                </c:pt>
                <c:pt idx="112">
                  <c:v>0.97975743000000004</c:v>
                </c:pt>
                <c:pt idx="113">
                  <c:v>0.98353208000000003</c:v>
                </c:pt>
                <c:pt idx="114">
                  <c:v>0.98604354000000005</c:v>
                </c:pt>
                <c:pt idx="115">
                  <c:v>0.98897922000000005</c:v>
                </c:pt>
                <c:pt idx="116">
                  <c:v>0.99228481000000002</c:v>
                </c:pt>
                <c:pt idx="117">
                  <c:v>0.99489216000000003</c:v>
                </c:pt>
                <c:pt idx="118">
                  <c:v>0.99722250000000001</c:v>
                </c:pt>
                <c:pt idx="119">
                  <c:v>1.0000279999999999</c:v>
                </c:pt>
                <c:pt idx="120">
                  <c:v>1.0025398999999999</c:v>
                </c:pt>
                <c:pt idx="121">
                  <c:v>1.0043415</c:v>
                </c:pt>
                <c:pt idx="122">
                  <c:v>1.0059974</c:v>
                </c:pt>
                <c:pt idx="123">
                  <c:v>1.0079038</c:v>
                </c:pt>
                <c:pt idx="124">
                  <c:v>1.0088181000000001</c:v>
                </c:pt>
                <c:pt idx="125">
                  <c:v>1.0106790999999999</c:v>
                </c:pt>
                <c:pt idx="126">
                  <c:v>1.0116334</c:v>
                </c:pt>
                <c:pt idx="127">
                  <c:v>1.0128668999999999</c:v>
                </c:pt>
                <c:pt idx="128">
                  <c:v>1.0154379</c:v>
                </c:pt>
                <c:pt idx="129">
                  <c:v>1.0170657999999999</c:v>
                </c:pt>
                <c:pt idx="130">
                  <c:v>1.0185038</c:v>
                </c:pt>
                <c:pt idx="131">
                  <c:v>1.0198817</c:v>
                </c:pt>
                <c:pt idx="132">
                  <c:v>1.0207512999999999</c:v>
                </c:pt>
                <c:pt idx="133">
                  <c:v>1.023212</c:v>
                </c:pt>
                <c:pt idx="134">
                  <c:v>1.0236510000000001</c:v>
                </c:pt>
                <c:pt idx="135">
                  <c:v>1.0254135</c:v>
                </c:pt>
                <c:pt idx="136">
                  <c:v>1.0263726</c:v>
                </c:pt>
                <c:pt idx="137">
                  <c:v>1.0282165999999999</c:v>
                </c:pt>
                <c:pt idx="138">
                  <c:v>1.0295534</c:v>
                </c:pt>
                <c:pt idx="139">
                  <c:v>1.0306404</c:v>
                </c:pt>
                <c:pt idx="140">
                  <c:v>1.0323769</c:v>
                </c:pt>
                <c:pt idx="141">
                  <c:v>1.0331657000000001</c:v>
                </c:pt>
                <c:pt idx="142">
                  <c:v>1.0343587999999999</c:v>
                </c:pt>
                <c:pt idx="143">
                  <c:v>1.0361933999999999</c:v>
                </c:pt>
                <c:pt idx="144">
                  <c:v>1.0368843000000001</c:v>
                </c:pt>
                <c:pt idx="145">
                  <c:v>1.0386344999999999</c:v>
                </c:pt>
                <c:pt idx="146">
                  <c:v>1.0392699000000001</c:v>
                </c:pt>
                <c:pt idx="147">
                  <c:v>1.0409084</c:v>
                </c:pt>
                <c:pt idx="148">
                  <c:v>1.0424191</c:v>
                </c:pt>
                <c:pt idx="149">
                  <c:v>1.0435551999999999</c:v>
                </c:pt>
                <c:pt idx="150">
                  <c:v>1.0447546000000001</c:v>
                </c:pt>
                <c:pt idx="151">
                  <c:v>1.0461385999999999</c:v>
                </c:pt>
                <c:pt idx="152">
                  <c:v>1.0481223</c:v>
                </c:pt>
                <c:pt idx="153">
                  <c:v>1.0498533000000001</c:v>
                </c:pt>
                <c:pt idx="154">
                  <c:v>1.0515612999999999</c:v>
                </c:pt>
                <c:pt idx="155">
                  <c:v>1.0535448999999999</c:v>
                </c:pt>
                <c:pt idx="156">
                  <c:v>1.0542492999999999</c:v>
                </c:pt>
                <c:pt idx="157">
                  <c:v>1.0554986</c:v>
                </c:pt>
                <c:pt idx="158">
                  <c:v>1.0576493</c:v>
                </c:pt>
                <c:pt idx="159">
                  <c:v>1.0585112000000001</c:v>
                </c:pt>
                <c:pt idx="160">
                  <c:v>1.0598232999999999</c:v>
                </c:pt>
                <c:pt idx="161">
                  <c:v>1.0605534999999999</c:v>
                </c:pt>
                <c:pt idx="162">
                  <c:v>1.0619391</c:v>
                </c:pt>
                <c:pt idx="163">
                  <c:v>1.0619738999999999</c:v>
                </c:pt>
                <c:pt idx="164">
                  <c:v>1.0628196999999999</c:v>
                </c:pt>
                <c:pt idx="165">
                  <c:v>1.0637316000000001</c:v>
                </c:pt>
                <c:pt idx="166">
                  <c:v>1.0658227</c:v>
                </c:pt>
                <c:pt idx="167">
                  <c:v>1.0759496</c:v>
                </c:pt>
                <c:pt idx="168">
                  <c:v>1.0807591000000001</c:v>
                </c:pt>
                <c:pt idx="169">
                  <c:v>1.0858080999999999</c:v>
                </c:pt>
                <c:pt idx="170">
                  <c:v>1.0920055</c:v>
                </c:pt>
                <c:pt idx="171">
                  <c:v>1.0971293</c:v>
                </c:pt>
                <c:pt idx="172">
                  <c:v>1.1033375999999999</c:v>
                </c:pt>
                <c:pt idx="173">
                  <c:v>1.1110450999999999</c:v>
                </c:pt>
                <c:pt idx="174">
                  <c:v>1.1193573999999999</c:v>
                </c:pt>
                <c:pt idx="175">
                  <c:v>1.1279226</c:v>
                </c:pt>
                <c:pt idx="176">
                  <c:v>1.1357078</c:v>
                </c:pt>
                <c:pt idx="177">
                  <c:v>1.1417681</c:v>
                </c:pt>
                <c:pt idx="178">
                  <c:v>1.1469891000000001</c:v>
                </c:pt>
                <c:pt idx="179">
                  <c:v>1.1521621</c:v>
                </c:pt>
                <c:pt idx="180">
                  <c:v>1.1586860999999999</c:v>
                </c:pt>
                <c:pt idx="181">
                  <c:v>1.1650396999999999</c:v>
                </c:pt>
                <c:pt idx="182">
                  <c:v>1.1727219</c:v>
                </c:pt>
                <c:pt idx="183">
                  <c:v>1.1807437999999999</c:v>
                </c:pt>
                <c:pt idx="184">
                  <c:v>1.1892058999999999</c:v>
                </c:pt>
                <c:pt idx="185">
                  <c:v>1.1984896</c:v>
                </c:pt>
                <c:pt idx="186">
                  <c:v>1.2103534</c:v>
                </c:pt>
                <c:pt idx="187">
                  <c:v>1.2252048</c:v>
                </c:pt>
                <c:pt idx="188">
                  <c:v>1.2408553</c:v>
                </c:pt>
                <c:pt idx="189">
                  <c:v>1.2600893</c:v>
                </c:pt>
                <c:pt idx="190">
                  <c:v>1.2788843000000001</c:v>
                </c:pt>
                <c:pt idx="191">
                  <c:v>1.2976605000000001</c:v>
                </c:pt>
                <c:pt idx="192">
                  <c:v>1.3160231</c:v>
                </c:pt>
                <c:pt idx="193">
                  <c:v>1.3302809</c:v>
                </c:pt>
                <c:pt idx="194">
                  <c:v>1.3440942</c:v>
                </c:pt>
                <c:pt idx="195">
                  <c:v>1.3588681</c:v>
                </c:pt>
                <c:pt idx="196">
                  <c:v>1.3748155</c:v>
                </c:pt>
                <c:pt idx="197">
                  <c:v>1.3908731000000001</c:v>
                </c:pt>
                <c:pt idx="198">
                  <c:v>1.4089908</c:v>
                </c:pt>
                <c:pt idx="199">
                  <c:v>1.4262779000000001</c:v>
                </c:pt>
                <c:pt idx="200">
                  <c:v>1.4439496000000001</c:v>
                </c:pt>
                <c:pt idx="201">
                  <c:v>1.4583455000000001</c:v>
                </c:pt>
                <c:pt idx="202">
                  <c:v>1.4721426</c:v>
                </c:pt>
                <c:pt idx="203">
                  <c:v>1.4853282999999999</c:v>
                </c:pt>
                <c:pt idx="204">
                  <c:v>1.4992151</c:v>
                </c:pt>
                <c:pt idx="205">
                  <c:v>1.5152171000000001</c:v>
                </c:pt>
                <c:pt idx="206">
                  <c:v>1.5331573000000001</c:v>
                </c:pt>
                <c:pt idx="207">
                  <c:v>1.5532874999999999</c:v>
                </c:pt>
                <c:pt idx="208">
                  <c:v>1.572527</c:v>
                </c:pt>
                <c:pt idx="209">
                  <c:v>1.5917736</c:v>
                </c:pt>
                <c:pt idx="210">
                  <c:v>1.6084719999999999</c:v>
                </c:pt>
                <c:pt idx="211">
                  <c:v>1.6247176000000001</c:v>
                </c:pt>
                <c:pt idx="212">
                  <c:v>1.6413797000000001</c:v>
                </c:pt>
                <c:pt idx="213">
                  <c:v>1.6563787999999999</c:v>
                </c:pt>
                <c:pt idx="214">
                  <c:v>1.6696234999999999</c:v>
                </c:pt>
                <c:pt idx="215">
                  <c:v>1.6847475999999999</c:v>
                </c:pt>
                <c:pt idx="216">
                  <c:v>1.6993817</c:v>
                </c:pt>
                <c:pt idx="217">
                  <c:v>1.7147672</c:v>
                </c:pt>
                <c:pt idx="218">
                  <c:v>1.7305685</c:v>
                </c:pt>
                <c:pt idx="219">
                  <c:v>1.7449861</c:v>
                </c:pt>
                <c:pt idx="220">
                  <c:v>1.7589333</c:v>
                </c:pt>
                <c:pt idx="221">
                  <c:v>1.7726655</c:v>
                </c:pt>
                <c:pt idx="222">
                  <c:v>1.7871695000000001</c:v>
                </c:pt>
                <c:pt idx="223">
                  <c:v>1.8014737000000001</c:v>
                </c:pt>
                <c:pt idx="224">
                  <c:v>1.8145848</c:v>
                </c:pt>
                <c:pt idx="225">
                  <c:v>1.8275281999999999</c:v>
                </c:pt>
                <c:pt idx="226">
                  <c:v>1.8382084000000001</c:v>
                </c:pt>
                <c:pt idx="227">
                  <c:v>1.847987</c:v>
                </c:pt>
                <c:pt idx="228">
                  <c:v>1.8695512999999999</c:v>
                </c:pt>
                <c:pt idx="229">
                  <c:v>1.8815105000000001</c:v>
                </c:pt>
                <c:pt idx="230">
                  <c:v>1.8934593</c:v>
                </c:pt>
                <c:pt idx="231">
                  <c:v>1.9043011999999999</c:v>
                </c:pt>
                <c:pt idx="232">
                  <c:v>1.9166071</c:v>
                </c:pt>
                <c:pt idx="233">
                  <c:v>1.9287053999999999</c:v>
                </c:pt>
                <c:pt idx="234">
                  <c:v>1.9420293</c:v>
                </c:pt>
                <c:pt idx="235">
                  <c:v>1.9546768000000001</c:v>
                </c:pt>
                <c:pt idx="236">
                  <c:v>1.9669413</c:v>
                </c:pt>
                <c:pt idx="237">
                  <c:v>1.9835474</c:v>
                </c:pt>
                <c:pt idx="238">
                  <c:v>1.9998138999999999</c:v>
                </c:pt>
                <c:pt idx="239">
                  <c:v>2.0159243</c:v>
                </c:pt>
                <c:pt idx="240">
                  <c:v>2.0308966000000002</c:v>
                </c:pt>
                <c:pt idx="241">
                  <c:v>2.0457524</c:v>
                </c:pt>
                <c:pt idx="242">
                  <c:v>2.0587564999999999</c:v>
                </c:pt>
                <c:pt idx="243">
                  <c:v>2.0704337000000002</c:v>
                </c:pt>
                <c:pt idx="244">
                  <c:v>2.0821798999999999</c:v>
                </c:pt>
                <c:pt idx="245">
                  <c:v>2.0918480000000002</c:v>
                </c:pt>
                <c:pt idx="246">
                  <c:v>2.1028403</c:v>
                </c:pt>
                <c:pt idx="247">
                  <c:v>2.1132308000000002</c:v>
                </c:pt>
                <c:pt idx="248">
                  <c:v>2.1210770999999999</c:v>
                </c:pt>
                <c:pt idx="249">
                  <c:v>2.1296838</c:v>
                </c:pt>
                <c:pt idx="250">
                  <c:v>2.1408990999999999</c:v>
                </c:pt>
                <c:pt idx="251">
                  <c:v>2.1539239999999999</c:v>
                </c:pt>
                <c:pt idx="252">
                  <c:v>2.1682641</c:v>
                </c:pt>
                <c:pt idx="253">
                  <c:v>2.1837024</c:v>
                </c:pt>
                <c:pt idx="254">
                  <c:v>2.2005043999999998</c:v>
                </c:pt>
                <c:pt idx="255">
                  <c:v>2.2183492999999999</c:v>
                </c:pt>
                <c:pt idx="256">
                  <c:v>2.2359480999999999</c:v>
                </c:pt>
                <c:pt idx="257">
                  <c:v>2.2545983000000001</c:v>
                </c:pt>
                <c:pt idx="258">
                  <c:v>2.2758017000000001</c:v>
                </c:pt>
                <c:pt idx="259">
                  <c:v>2.2799999999999998</c:v>
                </c:pt>
              </c:numCache>
            </c:numRef>
          </c:xVal>
          <c:yVal>
            <c:numRef>
              <c:f>Elaborated!$N$3:$N$261</c:f>
              <c:numCache>
                <c:formatCode>0.00</c:formatCode>
                <c:ptCount val="259"/>
                <c:pt idx="0">
                  <c:v>0</c:v>
                </c:pt>
                <c:pt idx="1">
                  <c:v>0.29009426999999999</c:v>
                </c:pt>
                <c:pt idx="2">
                  <c:v>0.37235694000000003</c:v>
                </c:pt>
                <c:pt idx="3">
                  <c:v>0.81038471000000001</c:v>
                </c:pt>
                <c:pt idx="4">
                  <c:v>0.84401455000000003</c:v>
                </c:pt>
                <c:pt idx="5">
                  <c:v>1.0748348999999999</c:v>
                </c:pt>
                <c:pt idx="6">
                  <c:v>1.3258589999999999</c:v>
                </c:pt>
                <c:pt idx="7">
                  <c:v>1.4531318</c:v>
                </c:pt>
                <c:pt idx="8">
                  <c:v>1.5680190000000001</c:v>
                </c:pt>
                <c:pt idx="9">
                  <c:v>1.6758139000000001</c:v>
                </c:pt>
                <c:pt idx="10">
                  <c:v>1.8971351000000001</c:v>
                </c:pt>
                <c:pt idx="11">
                  <c:v>2.0590012</c:v>
                </c:pt>
                <c:pt idx="12">
                  <c:v>2.1986686999999998</c:v>
                </c:pt>
                <c:pt idx="13">
                  <c:v>2.3069193000000001</c:v>
                </c:pt>
                <c:pt idx="14">
                  <c:v>2.4079518000000002</c:v>
                </c:pt>
                <c:pt idx="15">
                  <c:v>2.5166656999999999</c:v>
                </c:pt>
                <c:pt idx="16">
                  <c:v>2.6901416999999999</c:v>
                </c:pt>
                <c:pt idx="17">
                  <c:v>2.8429348999999999</c:v>
                </c:pt>
                <c:pt idx="18">
                  <c:v>3.0296802999999999</c:v>
                </c:pt>
                <c:pt idx="19">
                  <c:v>3.1764280999999999</c:v>
                </c:pt>
                <c:pt idx="20">
                  <c:v>3.2902556999999999</c:v>
                </c:pt>
                <c:pt idx="21">
                  <c:v>3.3848558</c:v>
                </c:pt>
                <c:pt idx="22">
                  <c:v>3.4707384999999999</c:v>
                </c:pt>
                <c:pt idx="23">
                  <c:v>3.5443834999999999</c:v>
                </c:pt>
                <c:pt idx="24">
                  <c:v>3.6117637</c:v>
                </c:pt>
                <c:pt idx="25">
                  <c:v>3.6732630999999998</c:v>
                </c:pt>
                <c:pt idx="26">
                  <c:v>3.7399694999999999</c:v>
                </c:pt>
                <c:pt idx="27">
                  <c:v>3.7990794999999999</c:v>
                </c:pt>
                <c:pt idx="28">
                  <c:v>3.8648083</c:v>
                </c:pt>
                <c:pt idx="29">
                  <c:v>3.9391208999999998</c:v>
                </c:pt>
                <c:pt idx="30">
                  <c:v>4.0307696999999996</c:v>
                </c:pt>
                <c:pt idx="31">
                  <c:v>4.1070362999999999</c:v>
                </c:pt>
                <c:pt idx="32">
                  <c:v>4.1888661999999997</c:v>
                </c:pt>
                <c:pt idx="33">
                  <c:v>4.2936449000000003</c:v>
                </c:pt>
                <c:pt idx="34">
                  <c:v>4.4075183999999998</c:v>
                </c:pt>
                <c:pt idx="35">
                  <c:v>4.5096957</c:v>
                </c:pt>
                <c:pt idx="36">
                  <c:v>4.6023810000000003</c:v>
                </c:pt>
                <c:pt idx="37">
                  <c:v>4.7103700999999996</c:v>
                </c:pt>
                <c:pt idx="38">
                  <c:v>4.8183622000000002</c:v>
                </c:pt>
                <c:pt idx="39">
                  <c:v>4.9413834999999997</c:v>
                </c:pt>
                <c:pt idx="40">
                  <c:v>5.0875842999999996</c:v>
                </c:pt>
                <c:pt idx="41">
                  <c:v>5.1959705999999999</c:v>
                </c:pt>
                <c:pt idx="42">
                  <c:v>5.2779370999999999</c:v>
                </c:pt>
                <c:pt idx="43">
                  <c:v>5.4829157999999998</c:v>
                </c:pt>
                <c:pt idx="44">
                  <c:v>5.7089173000000004</c:v>
                </c:pt>
                <c:pt idx="45">
                  <c:v>5.8514964000000003</c:v>
                </c:pt>
                <c:pt idx="46">
                  <c:v>6.0527913</c:v>
                </c:pt>
                <c:pt idx="47">
                  <c:v>6.2044069000000004</c:v>
                </c:pt>
                <c:pt idx="48">
                  <c:v>6.3102437</c:v>
                </c:pt>
                <c:pt idx="49">
                  <c:v>6.4025762999999998</c:v>
                </c:pt>
                <c:pt idx="50">
                  <c:v>6.4936688</c:v>
                </c:pt>
                <c:pt idx="51">
                  <c:v>6.6022512000000004</c:v>
                </c:pt>
                <c:pt idx="52">
                  <c:v>6.7289705</c:v>
                </c:pt>
                <c:pt idx="53">
                  <c:v>6.8423492000000001</c:v>
                </c:pt>
                <c:pt idx="54">
                  <c:v>6.9684524000000003</c:v>
                </c:pt>
                <c:pt idx="55">
                  <c:v>7.0931625</c:v>
                </c:pt>
                <c:pt idx="56">
                  <c:v>7.2088945000000004</c:v>
                </c:pt>
                <c:pt idx="57">
                  <c:v>7.3205587999999997</c:v>
                </c:pt>
                <c:pt idx="58">
                  <c:v>7.4209012999999997</c:v>
                </c:pt>
                <c:pt idx="59">
                  <c:v>7.5173981999999997</c:v>
                </c:pt>
                <c:pt idx="60">
                  <c:v>7.6334929000000002</c:v>
                </c:pt>
                <c:pt idx="61">
                  <c:v>7.7545302999999999</c:v>
                </c:pt>
                <c:pt idx="62">
                  <c:v>7.8653580999999999</c:v>
                </c:pt>
                <c:pt idx="63">
                  <c:v>7.9705598000000002</c:v>
                </c:pt>
                <c:pt idx="64">
                  <c:v>8.0959236000000008</c:v>
                </c:pt>
                <c:pt idx="65">
                  <c:v>8.1817033000000006</c:v>
                </c:pt>
                <c:pt idx="66">
                  <c:v>8.2335908999999994</c:v>
                </c:pt>
                <c:pt idx="67">
                  <c:v>8.3251279</c:v>
                </c:pt>
                <c:pt idx="68">
                  <c:v>8.4371787000000005</c:v>
                </c:pt>
                <c:pt idx="69">
                  <c:v>8.5720226000000004</c:v>
                </c:pt>
                <c:pt idx="70">
                  <c:v>8.6710360000000009</c:v>
                </c:pt>
                <c:pt idx="71">
                  <c:v>8.7780246999999996</c:v>
                </c:pt>
                <c:pt idx="72">
                  <c:v>8.8575979</c:v>
                </c:pt>
                <c:pt idx="73">
                  <c:v>8.9286492000000006</c:v>
                </c:pt>
                <c:pt idx="74">
                  <c:v>8.9956314000000006</c:v>
                </c:pt>
                <c:pt idx="75">
                  <c:v>9.0583682999999997</c:v>
                </c:pt>
                <c:pt idx="76">
                  <c:v>9.1364102000000003</c:v>
                </c:pt>
                <c:pt idx="77">
                  <c:v>9.2058228999999994</c:v>
                </c:pt>
                <c:pt idx="78">
                  <c:v>9.2764988000000006</c:v>
                </c:pt>
                <c:pt idx="79">
                  <c:v>9.3576146999999992</c:v>
                </c:pt>
                <c:pt idx="80">
                  <c:v>9.4631887999999993</c:v>
                </c:pt>
                <c:pt idx="81">
                  <c:v>9.5964437999999994</c:v>
                </c:pt>
                <c:pt idx="82">
                  <c:v>9.7262217999999994</c:v>
                </c:pt>
                <c:pt idx="83">
                  <c:v>9.8589874999999996</c:v>
                </c:pt>
                <c:pt idx="84">
                  <c:v>9.9871888999999996</c:v>
                </c:pt>
                <c:pt idx="85">
                  <c:v>10.109235999999999</c:v>
                </c:pt>
                <c:pt idx="86">
                  <c:v>10.22039</c:v>
                </c:pt>
                <c:pt idx="87">
                  <c:v>10.328006</c:v>
                </c:pt>
                <c:pt idx="88">
                  <c:v>10.435938999999999</c:v>
                </c:pt>
                <c:pt idx="89">
                  <c:v>10.544396000000001</c:v>
                </c:pt>
                <c:pt idx="90">
                  <c:v>10.6534</c:v>
                </c:pt>
                <c:pt idx="91">
                  <c:v>10.762404999999999</c:v>
                </c:pt>
                <c:pt idx="92">
                  <c:v>10.861815999999999</c:v>
                </c:pt>
                <c:pt idx="93">
                  <c:v>10.959935</c:v>
                </c:pt>
                <c:pt idx="94">
                  <c:v>11.064117</c:v>
                </c:pt>
                <c:pt idx="95">
                  <c:v>11.143495</c:v>
                </c:pt>
                <c:pt idx="96">
                  <c:v>11.262853</c:v>
                </c:pt>
                <c:pt idx="97">
                  <c:v>11.371309999999999</c:v>
                </c:pt>
                <c:pt idx="98">
                  <c:v>11.459367</c:v>
                </c:pt>
                <c:pt idx="99">
                  <c:v>11.536225999999999</c:v>
                </c:pt>
                <c:pt idx="100">
                  <c:v>11.625078999999999</c:v>
                </c:pt>
                <c:pt idx="101">
                  <c:v>11.703075</c:v>
                </c:pt>
                <c:pt idx="102">
                  <c:v>11.778890000000001</c:v>
                </c:pt>
                <c:pt idx="103">
                  <c:v>11.884943</c:v>
                </c:pt>
                <c:pt idx="104">
                  <c:v>12.01484</c:v>
                </c:pt>
                <c:pt idx="105">
                  <c:v>12.144014</c:v>
                </c:pt>
                <c:pt idx="106">
                  <c:v>12.266079</c:v>
                </c:pt>
                <c:pt idx="107">
                  <c:v>12.392619</c:v>
                </c:pt>
                <c:pt idx="108">
                  <c:v>12.562309000000001</c:v>
                </c:pt>
                <c:pt idx="109">
                  <c:v>12.723682</c:v>
                </c:pt>
                <c:pt idx="110">
                  <c:v>12.844676</c:v>
                </c:pt>
                <c:pt idx="111">
                  <c:v>12.943647</c:v>
                </c:pt>
                <c:pt idx="112">
                  <c:v>13.115360000000001</c:v>
                </c:pt>
                <c:pt idx="113">
                  <c:v>13.236677</c:v>
                </c:pt>
                <c:pt idx="114">
                  <c:v>13.334987</c:v>
                </c:pt>
                <c:pt idx="115">
                  <c:v>13.425098999999999</c:v>
                </c:pt>
                <c:pt idx="116">
                  <c:v>13.524061</c:v>
                </c:pt>
                <c:pt idx="117">
                  <c:v>13.61548</c:v>
                </c:pt>
                <c:pt idx="118">
                  <c:v>13.70208</c:v>
                </c:pt>
                <c:pt idx="119">
                  <c:v>13.808292</c:v>
                </c:pt>
                <c:pt idx="120">
                  <c:v>13.903301000000001</c:v>
                </c:pt>
                <c:pt idx="121">
                  <c:v>14.017301</c:v>
                </c:pt>
                <c:pt idx="122">
                  <c:v>14.135051000000001</c:v>
                </c:pt>
                <c:pt idx="123">
                  <c:v>14.233793</c:v>
                </c:pt>
                <c:pt idx="124">
                  <c:v>14.318877000000001</c:v>
                </c:pt>
                <c:pt idx="125">
                  <c:v>14.434378000000001</c:v>
                </c:pt>
                <c:pt idx="126">
                  <c:v>14.571712</c:v>
                </c:pt>
                <c:pt idx="127">
                  <c:v>14.692788</c:v>
                </c:pt>
                <c:pt idx="128">
                  <c:v>14.819883000000001</c:v>
                </c:pt>
                <c:pt idx="129">
                  <c:v>14.951112999999999</c:v>
                </c:pt>
                <c:pt idx="130">
                  <c:v>15.082597</c:v>
                </c:pt>
                <c:pt idx="131">
                  <c:v>15.210618999999999</c:v>
                </c:pt>
                <c:pt idx="132">
                  <c:v>15.276766</c:v>
                </c:pt>
                <c:pt idx="133">
                  <c:v>15.366472999999999</c:v>
                </c:pt>
                <c:pt idx="134">
                  <c:v>15.470492999999999</c:v>
                </c:pt>
                <c:pt idx="135">
                  <c:v>15.575196</c:v>
                </c:pt>
                <c:pt idx="136">
                  <c:v>15.680607999999999</c:v>
                </c:pt>
                <c:pt idx="137">
                  <c:v>15.780512999999999</c:v>
                </c:pt>
                <c:pt idx="138">
                  <c:v>15.87406</c:v>
                </c:pt>
                <c:pt idx="139">
                  <c:v>15.955047</c:v>
                </c:pt>
                <c:pt idx="140">
                  <c:v>16.045421999999999</c:v>
                </c:pt>
                <c:pt idx="141">
                  <c:v>16.117984</c:v>
                </c:pt>
                <c:pt idx="142">
                  <c:v>16.204495999999999</c:v>
                </c:pt>
                <c:pt idx="143">
                  <c:v>16.283802999999999</c:v>
                </c:pt>
                <c:pt idx="144">
                  <c:v>16.372876000000002</c:v>
                </c:pt>
                <c:pt idx="145">
                  <c:v>16.467127999999999</c:v>
                </c:pt>
                <c:pt idx="146">
                  <c:v>16.554777000000001</c:v>
                </c:pt>
                <c:pt idx="147">
                  <c:v>16.652640999999999</c:v>
                </c:pt>
                <c:pt idx="148">
                  <c:v>16.737145000000002</c:v>
                </c:pt>
                <c:pt idx="149">
                  <c:v>16.839037000000001</c:v>
                </c:pt>
                <c:pt idx="150">
                  <c:v>16.939722</c:v>
                </c:pt>
                <c:pt idx="151">
                  <c:v>17.040969</c:v>
                </c:pt>
                <c:pt idx="152">
                  <c:v>17.145617000000001</c:v>
                </c:pt>
                <c:pt idx="153">
                  <c:v>17.251543999999999</c:v>
                </c:pt>
                <c:pt idx="154">
                  <c:v>17.346015000000001</c:v>
                </c:pt>
                <c:pt idx="155">
                  <c:v>17.403918000000001</c:v>
                </c:pt>
                <c:pt idx="156">
                  <c:v>17.485472999999999</c:v>
                </c:pt>
                <c:pt idx="157">
                  <c:v>17.552275000000002</c:v>
                </c:pt>
                <c:pt idx="158">
                  <c:v>17.609089999999998</c:v>
                </c:pt>
                <c:pt idx="159">
                  <c:v>17.676994000000001</c:v>
                </c:pt>
                <c:pt idx="160">
                  <c:v>17.763712000000002</c:v>
                </c:pt>
                <c:pt idx="161">
                  <c:v>17.821514000000001</c:v>
                </c:pt>
                <c:pt idx="162">
                  <c:v>17.865072000000001</c:v>
                </c:pt>
                <c:pt idx="163">
                  <c:v>17.956661</c:v>
                </c:pt>
                <c:pt idx="164">
                  <c:v>18.100206</c:v>
                </c:pt>
                <c:pt idx="165">
                  <c:v>18.259530000000002</c:v>
                </c:pt>
                <c:pt idx="166">
                  <c:v>18.887651999999999</c:v>
                </c:pt>
                <c:pt idx="167">
                  <c:v>19.062009</c:v>
                </c:pt>
                <c:pt idx="168">
                  <c:v>19.213909999999998</c:v>
                </c:pt>
                <c:pt idx="169">
                  <c:v>19.405760999999998</c:v>
                </c:pt>
                <c:pt idx="170">
                  <c:v>19.571251</c:v>
                </c:pt>
                <c:pt idx="171">
                  <c:v>19.732934</c:v>
                </c:pt>
                <c:pt idx="172">
                  <c:v>19.918444000000001</c:v>
                </c:pt>
                <c:pt idx="173">
                  <c:v>20.128612</c:v>
                </c:pt>
                <c:pt idx="174">
                  <c:v>20.311389999999999</c:v>
                </c:pt>
                <c:pt idx="175">
                  <c:v>20.451981</c:v>
                </c:pt>
                <c:pt idx="176">
                  <c:v>20.536715999999998</c:v>
                </c:pt>
                <c:pt idx="177">
                  <c:v>20.587364999999998</c:v>
                </c:pt>
                <c:pt idx="178">
                  <c:v>20.653093999999999</c:v>
                </c:pt>
                <c:pt idx="179">
                  <c:v>20.738340999999998</c:v>
                </c:pt>
                <c:pt idx="180">
                  <c:v>20.830846000000001</c:v>
                </c:pt>
                <c:pt idx="181">
                  <c:v>20.919604</c:v>
                </c:pt>
                <c:pt idx="182">
                  <c:v>21.019359000000001</c:v>
                </c:pt>
                <c:pt idx="183">
                  <c:v>21.113284</c:v>
                </c:pt>
                <c:pt idx="184">
                  <c:v>21.201582999999999</c:v>
                </c:pt>
                <c:pt idx="185">
                  <c:v>21.329122000000002</c:v>
                </c:pt>
                <c:pt idx="186">
                  <c:v>21.474174999999999</c:v>
                </c:pt>
                <c:pt idx="187">
                  <c:v>21.632227</c:v>
                </c:pt>
                <c:pt idx="188">
                  <c:v>21.786740999999999</c:v>
                </c:pt>
                <c:pt idx="189">
                  <c:v>21.954822</c:v>
                </c:pt>
                <c:pt idx="190">
                  <c:v>22.090028</c:v>
                </c:pt>
                <c:pt idx="191">
                  <c:v>22.234971000000002</c:v>
                </c:pt>
                <c:pt idx="192">
                  <c:v>22.341405999999999</c:v>
                </c:pt>
                <c:pt idx="193">
                  <c:v>22.418897000000001</c:v>
                </c:pt>
                <c:pt idx="194">
                  <c:v>22.521184000000002</c:v>
                </c:pt>
                <c:pt idx="195">
                  <c:v>22.633853999999999</c:v>
                </c:pt>
                <c:pt idx="196">
                  <c:v>22.759053999999999</c:v>
                </c:pt>
                <c:pt idx="197">
                  <c:v>22.893287000000001</c:v>
                </c:pt>
                <c:pt idx="198">
                  <c:v>23.044155</c:v>
                </c:pt>
                <c:pt idx="199">
                  <c:v>23.162105</c:v>
                </c:pt>
                <c:pt idx="200">
                  <c:v>23.296958</c:v>
                </c:pt>
                <c:pt idx="201">
                  <c:v>23.413854000000001</c:v>
                </c:pt>
                <c:pt idx="202">
                  <c:v>23.516584999999999</c:v>
                </c:pt>
                <c:pt idx="203">
                  <c:v>23.648332</c:v>
                </c:pt>
                <c:pt idx="204">
                  <c:v>23.817387</c:v>
                </c:pt>
                <c:pt idx="205">
                  <c:v>24.011257000000001</c:v>
                </c:pt>
                <c:pt idx="206">
                  <c:v>24.201620999999999</c:v>
                </c:pt>
                <c:pt idx="207">
                  <c:v>24.444952000000001</c:v>
                </c:pt>
                <c:pt idx="208">
                  <c:v>24.633357</c:v>
                </c:pt>
                <c:pt idx="209">
                  <c:v>24.842897000000001</c:v>
                </c:pt>
                <c:pt idx="210">
                  <c:v>24.974301000000001</c:v>
                </c:pt>
                <c:pt idx="211">
                  <c:v>25.143252</c:v>
                </c:pt>
                <c:pt idx="212">
                  <c:v>25.296181000000001</c:v>
                </c:pt>
                <c:pt idx="213">
                  <c:v>25.429791000000002</c:v>
                </c:pt>
                <c:pt idx="214">
                  <c:v>25.570575999999999</c:v>
                </c:pt>
                <c:pt idx="215">
                  <c:v>25.727800999999999</c:v>
                </c:pt>
                <c:pt idx="216">
                  <c:v>25.894582</c:v>
                </c:pt>
                <c:pt idx="217">
                  <c:v>26.054718999999999</c:v>
                </c:pt>
                <c:pt idx="218">
                  <c:v>26.221450000000001</c:v>
                </c:pt>
                <c:pt idx="219">
                  <c:v>26.372292999999999</c:v>
                </c:pt>
                <c:pt idx="220">
                  <c:v>26.450763999999999</c:v>
                </c:pt>
                <c:pt idx="221">
                  <c:v>26.624082000000001</c:v>
                </c:pt>
                <c:pt idx="222">
                  <c:v>26.807979</c:v>
                </c:pt>
                <c:pt idx="223">
                  <c:v>26.923438000000001</c:v>
                </c:pt>
                <c:pt idx="224">
                  <c:v>27.051181</c:v>
                </c:pt>
                <c:pt idx="225">
                  <c:v>27.125791</c:v>
                </c:pt>
                <c:pt idx="226">
                  <c:v>27.225601999999999</c:v>
                </c:pt>
                <c:pt idx="227">
                  <c:v>27.322635999999999</c:v>
                </c:pt>
                <c:pt idx="228">
                  <c:v>27.575441000000001</c:v>
                </c:pt>
                <c:pt idx="229">
                  <c:v>27.705431000000001</c:v>
                </c:pt>
                <c:pt idx="230">
                  <c:v>27.841166000000001</c:v>
                </c:pt>
                <c:pt idx="231">
                  <c:v>27.957675999999999</c:v>
                </c:pt>
                <c:pt idx="232">
                  <c:v>28.090211</c:v>
                </c:pt>
                <c:pt idx="233">
                  <c:v>28.224997999999999</c:v>
                </c:pt>
                <c:pt idx="234">
                  <c:v>28.385484999999999</c:v>
                </c:pt>
                <c:pt idx="235">
                  <c:v>28.476856000000002</c:v>
                </c:pt>
                <c:pt idx="236">
                  <c:v>28.670646999999999</c:v>
                </c:pt>
                <c:pt idx="237">
                  <c:v>28.858706999999999</c:v>
                </c:pt>
                <c:pt idx="238">
                  <c:v>29.025974999999999</c:v>
                </c:pt>
                <c:pt idx="239">
                  <c:v>29.23114</c:v>
                </c:pt>
                <c:pt idx="240">
                  <c:v>29.379569</c:v>
                </c:pt>
                <c:pt idx="241">
                  <c:v>29.492349000000001</c:v>
                </c:pt>
                <c:pt idx="242">
                  <c:v>29.617802000000001</c:v>
                </c:pt>
                <c:pt idx="243">
                  <c:v>29.735598</c:v>
                </c:pt>
                <c:pt idx="244">
                  <c:v>29.847761999999999</c:v>
                </c:pt>
                <c:pt idx="245">
                  <c:v>29.965585999999998</c:v>
                </c:pt>
                <c:pt idx="246">
                  <c:v>30.082014999999998</c:v>
                </c:pt>
                <c:pt idx="247">
                  <c:v>30.151598</c:v>
                </c:pt>
                <c:pt idx="248">
                  <c:v>30.247274000000001</c:v>
                </c:pt>
                <c:pt idx="249">
                  <c:v>30.354717000000001</c:v>
                </c:pt>
                <c:pt idx="250">
                  <c:v>30.492232999999999</c:v>
                </c:pt>
                <c:pt idx="251">
                  <c:v>30.674668</c:v>
                </c:pt>
                <c:pt idx="252">
                  <c:v>30.834157999999999</c:v>
                </c:pt>
                <c:pt idx="253">
                  <c:v>30.969897</c:v>
                </c:pt>
                <c:pt idx="254">
                  <c:v>31.108886999999999</c:v>
                </c:pt>
                <c:pt idx="255">
                  <c:v>31.234745</c:v>
                </c:pt>
                <c:pt idx="256">
                  <c:v>31.361799999999999</c:v>
                </c:pt>
                <c:pt idx="257">
                  <c:v>31.473390999999999</c:v>
                </c:pt>
                <c:pt idx="258">
                  <c:v>31.555118</c:v>
                </c:pt>
              </c:numCache>
            </c:numRef>
          </c:yVal>
          <c:smooth val="1"/>
          <c:extLst>
            <c:ext xmlns:c16="http://schemas.microsoft.com/office/drawing/2014/chart" uri="{C3380CC4-5D6E-409C-BE32-E72D297353CC}">
              <c16:uniqueId val="{00000004-33E6-461B-AAF3-F39F8971F861}"/>
            </c:ext>
          </c:extLst>
        </c:ser>
        <c:dLbls>
          <c:showLegendKey val="0"/>
          <c:showVal val="0"/>
          <c:showCatName val="0"/>
          <c:showSerName val="0"/>
          <c:showPercent val="0"/>
          <c:showBubbleSize val="0"/>
        </c:dLbls>
        <c:axId val="581672880"/>
        <c:axId val="581672400"/>
      </c:scatterChart>
      <c:valAx>
        <c:axId val="791597664"/>
        <c:scaling>
          <c:orientation val="minMax"/>
          <c:max val="20"/>
          <c:min val="-3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Displacement [mm]</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8144"/>
        <c:crosses val="autoZero"/>
        <c:crossBetween val="midCat"/>
      </c:valAx>
      <c:valAx>
        <c:axId val="791598144"/>
        <c:scaling>
          <c:orientation val="minMax"/>
          <c:min val="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Load [kN]</a:t>
                </a:r>
              </a:p>
            </c:rich>
          </c:tx>
          <c:layout>
            <c:manualLayout>
              <c:xMode val="edge"/>
              <c:yMode val="edge"/>
              <c:x val="1.3066178194098393E-2"/>
              <c:y val="0.38397357175801156"/>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91597664"/>
        <c:crosses val="autoZero"/>
        <c:crossBetween val="midCat"/>
      </c:valAx>
      <c:valAx>
        <c:axId val="581672400"/>
        <c:scaling>
          <c:orientation val="minMax"/>
        </c:scaling>
        <c:delete val="1"/>
        <c:axPos val="r"/>
        <c:numFmt formatCode="0.00" sourceLinked="1"/>
        <c:majorTickMark val="out"/>
        <c:minorTickMark val="none"/>
        <c:tickLblPos val="nextTo"/>
        <c:crossAx val="581672880"/>
        <c:crosses val="max"/>
        <c:crossBetween val="midCat"/>
      </c:valAx>
      <c:valAx>
        <c:axId val="581672880"/>
        <c:scaling>
          <c:orientation val="minMax"/>
          <c:max val="4"/>
          <c:min val="-6"/>
        </c:scaling>
        <c:delete val="0"/>
        <c:axPos val="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Rotation [deg]</a:t>
                </a:r>
              </a:p>
            </c:rich>
          </c:tx>
          <c:layout>
            <c:manualLayout>
              <c:xMode val="edge"/>
              <c:yMode val="edge"/>
              <c:x val="0.42659941487468422"/>
              <c:y val="5.7428667216367808E-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81672400"/>
        <c:crosses val="max"/>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13833"/>
          <a:ext cx="468013" cy="180344"/>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(Sp11a)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0.82498</cdr:x>
      <cdr:y>0.89106</cdr:y>
    </cdr:from>
    <cdr:to>
      <cdr:x>1</cdr:x>
      <cdr:y>1</cdr:y>
    </cdr:to>
    <cdr:sp macro="" textlink="">
      <cdr:nvSpPr>
        <cdr:cNvPr id="2" name="Text Box 115"/>
        <cdr:cNvSpPr txBox="1"/>
      </cdr:nvSpPr>
      <cdr:spPr>
        <a:xfrm xmlns:a="http://schemas.openxmlformats.org/drawingml/2006/main">
          <a:off x="2426516" y="1562094"/>
          <a:ext cx="504009"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(Sp51b)</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25901"/>
          <a:ext cx="468013" cy="180344"/>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(Sp12a)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0.82498</cdr:x>
      <cdr:y>0.89106</cdr:y>
    </cdr:from>
    <cdr:to>
      <cdr:x>1</cdr:x>
      <cdr:y>1</cdr:y>
    </cdr:to>
    <cdr:sp macro="" textlink="">
      <cdr:nvSpPr>
        <cdr:cNvPr id="2" name="Text Box 115"/>
        <cdr:cNvSpPr txBox="1"/>
      </cdr:nvSpPr>
      <cdr:spPr>
        <a:xfrm xmlns:a="http://schemas.openxmlformats.org/drawingml/2006/main">
          <a:off x="2426516" y="1525901"/>
          <a:ext cx="504009" cy="180344"/>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(Sp12b)</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62094"/>
          <a:ext cx="468013"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(Sp22a)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0.82498</cdr:x>
      <cdr:y>0.89106</cdr:y>
    </cdr:from>
    <cdr:to>
      <cdr:x>1</cdr:x>
      <cdr:y>1</cdr:y>
    </cdr:to>
    <cdr:sp macro="" textlink="">
      <cdr:nvSpPr>
        <cdr:cNvPr id="2" name="Text Box 115"/>
        <cdr:cNvSpPr txBox="1"/>
      </cdr:nvSpPr>
      <cdr:spPr>
        <a:xfrm xmlns:a="http://schemas.openxmlformats.org/drawingml/2006/main">
          <a:off x="2426516" y="1562094"/>
          <a:ext cx="504009"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(Sp22b)</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62094"/>
          <a:ext cx="468013"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(Sp32a)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0.82498</cdr:x>
      <cdr:y>0.89106</cdr:y>
    </cdr:from>
    <cdr:to>
      <cdr:x>1</cdr:x>
      <cdr:y>1</cdr:y>
    </cdr:to>
    <cdr:sp macro="" textlink="">
      <cdr:nvSpPr>
        <cdr:cNvPr id="2" name="Text Box 115"/>
        <cdr:cNvSpPr txBox="1"/>
      </cdr:nvSpPr>
      <cdr:spPr>
        <a:xfrm xmlns:a="http://schemas.openxmlformats.org/drawingml/2006/main">
          <a:off x="2426516" y="1562094"/>
          <a:ext cx="504009"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(Sp32b)</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0.51324</cdr:x>
      <cdr:y>0.91589</cdr:y>
    </cdr:from>
    <cdr:to>
      <cdr:x>0.53729</cdr:x>
      <cdr:y>0.91589</cdr:y>
    </cdr:to>
    <cdr:cxnSp macro="">
      <cdr:nvCxnSpPr>
        <cdr:cNvPr id="2" name="Straight Connector 1"/>
        <cdr:cNvCxnSpPr/>
      </cdr:nvCxnSpPr>
      <cdr:spPr>
        <a:xfrm xmlns:a="http://schemas.openxmlformats.org/drawingml/2006/main" flipV="1">
          <a:off x="1625619" y="1507487"/>
          <a:ext cx="761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0.82498</cdr:x>
      <cdr:y>0.89106</cdr:y>
    </cdr:from>
    <cdr:to>
      <cdr:x>1</cdr:x>
      <cdr:y>1</cdr:y>
    </cdr:to>
    <cdr:sp macro="" textlink="">
      <cdr:nvSpPr>
        <cdr:cNvPr id="2" name="Text Box 115"/>
        <cdr:cNvSpPr txBox="1"/>
      </cdr:nvSpPr>
      <cdr:spPr>
        <a:xfrm xmlns:a="http://schemas.openxmlformats.org/drawingml/2006/main">
          <a:off x="2426516" y="1525901"/>
          <a:ext cx="504009" cy="180344"/>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a:effectLst/>
              <a:latin typeface="Times New Roman" panose="02020603050405020304" pitchFamily="18" charset="0"/>
              <a:ea typeface="Times New Roman" panose="02020603050405020304" pitchFamily="18" charset="0"/>
            </a:rPr>
            <a:t>(Sp11b)</a:t>
          </a:r>
          <a:endParaRPr lang="en-US" sz="700">
            <a:effectLst/>
            <a:latin typeface="Times New Roman" panose="02020603050405020304" pitchFamily="18" charset="0"/>
            <a:ea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25901"/>
          <a:ext cx="468013" cy="180344"/>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(Sp21a)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0.82498</cdr:x>
      <cdr:y>0.89106</cdr:y>
    </cdr:from>
    <cdr:to>
      <cdr:x>1</cdr:x>
      <cdr:y>1</cdr:y>
    </cdr:to>
    <cdr:sp macro="" textlink="">
      <cdr:nvSpPr>
        <cdr:cNvPr id="2" name="Text Box 115"/>
        <cdr:cNvSpPr txBox="1"/>
      </cdr:nvSpPr>
      <cdr:spPr>
        <a:xfrm xmlns:a="http://schemas.openxmlformats.org/drawingml/2006/main">
          <a:off x="2426516" y="1525901"/>
          <a:ext cx="504009" cy="180344"/>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a:effectLst/>
              <a:latin typeface="Times New Roman" panose="02020603050405020304" pitchFamily="18" charset="0"/>
              <a:ea typeface="Times New Roman" panose="02020603050405020304" pitchFamily="18" charset="0"/>
            </a:rPr>
            <a:t>(Sp21b)</a:t>
          </a:r>
          <a:endParaRPr lang="en-US" sz="700">
            <a:effectLst/>
            <a:latin typeface="Times New Roman" panose="02020603050405020304" pitchFamily="18" charset="0"/>
            <a:ea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62094"/>
          <a:ext cx="468013"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(Sp31a)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0.82498</cdr:x>
      <cdr:y>0.89106</cdr:y>
    </cdr:from>
    <cdr:to>
      <cdr:x>1</cdr:x>
      <cdr:y>1</cdr:y>
    </cdr:to>
    <cdr:sp macro="" textlink="">
      <cdr:nvSpPr>
        <cdr:cNvPr id="2" name="Text Box 115"/>
        <cdr:cNvSpPr txBox="1"/>
      </cdr:nvSpPr>
      <cdr:spPr>
        <a:xfrm xmlns:a="http://schemas.openxmlformats.org/drawingml/2006/main">
          <a:off x="2426516" y="1562094"/>
          <a:ext cx="504009"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(Sp31b)</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62094"/>
          <a:ext cx="468013"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(Sp41a)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0.82498</cdr:x>
      <cdr:y>0.89978</cdr:y>
    </cdr:from>
    <cdr:to>
      <cdr:x>1</cdr:x>
      <cdr:y>1</cdr:y>
    </cdr:to>
    <cdr:sp macro="" textlink="">
      <cdr:nvSpPr>
        <cdr:cNvPr id="2" name="Text Box 115"/>
        <cdr:cNvSpPr txBox="1"/>
      </cdr:nvSpPr>
      <cdr:spPr>
        <a:xfrm xmlns:a="http://schemas.openxmlformats.org/drawingml/2006/main">
          <a:off x="2375716" y="1619244"/>
          <a:ext cx="504009"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(Sp41b)</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0.83748</cdr:x>
      <cdr:y>0.89106</cdr:y>
    </cdr:from>
    <cdr:to>
      <cdr:x>1</cdr:x>
      <cdr:y>1</cdr:y>
    </cdr:to>
    <cdr:sp macro="" textlink="">
      <cdr:nvSpPr>
        <cdr:cNvPr id="2" name="Text Box 115"/>
        <cdr:cNvSpPr txBox="1"/>
      </cdr:nvSpPr>
      <cdr:spPr>
        <a:xfrm xmlns:a="http://schemas.openxmlformats.org/drawingml/2006/main">
          <a:off x="2462512" y="1562094"/>
          <a:ext cx="468013" cy="18034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buNone/>
          </a:pPr>
          <a:r>
            <a:rPr lang="de-DE" sz="700" i="0">
              <a:effectLst/>
              <a:latin typeface="Times New Roman" panose="02020603050405020304" pitchFamily="18" charset="0"/>
              <a:ea typeface="Times New Roman" panose="02020603050405020304" pitchFamily="18" charset="0"/>
            </a:rPr>
            <a:t>(Sp51a)</a:t>
          </a:r>
          <a:endParaRPr lang="en-US" sz="700" i="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14C1530FBF6024AAD9D30DA1E35EE2E" ma:contentTypeVersion="15" ma:contentTypeDescription="Create a new document." ma:contentTypeScope="" ma:versionID="20c38f87da4e15a98433d8130bb0ab7a">
  <xsd:schema xmlns:xsd="http://www.w3.org/2001/XMLSchema" xmlns:xs="http://www.w3.org/2001/XMLSchema" xmlns:p="http://schemas.microsoft.com/office/2006/metadata/properties" xmlns:ns3="9520b0e0-dbf2-47c0-8318-a4c4f865207b" xmlns:ns4="770d7c76-e39f-4f1a-82cf-c53777f70991" targetNamespace="http://schemas.microsoft.com/office/2006/metadata/properties" ma:root="true" ma:fieldsID="2c6a3149d9f601b07d0615db0a531215" ns3:_="" ns4:_="">
    <xsd:import namespace="9520b0e0-dbf2-47c0-8318-a4c4f865207b"/>
    <xsd:import namespace="770d7c76-e39f-4f1a-82cf-c53777f7099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20b0e0-dbf2-47c0-8318-a4c4f86520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70d7c76-e39f-4f1a-82cf-c53777f7099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BNT_Num.XSL" StyleName="ABNT NBR 6023:2002 - Numerical"/>
</file>

<file path=customXml/item4.xml><?xml version="1.0" encoding="utf-8"?>
<p:properties xmlns:p="http://schemas.microsoft.com/office/2006/metadata/properties" xmlns:xsi="http://www.w3.org/2001/XMLSchema-instance" xmlns:pc="http://schemas.microsoft.com/office/infopath/2007/PartnerControls">
  <documentManagement>
    <_activity xmlns="9520b0e0-dbf2-47c0-8318-a4c4f865207b" xsi:nil="true"/>
  </documentManagement>
</p:properties>
</file>

<file path=customXml/itemProps1.xml><?xml version="1.0" encoding="utf-8"?>
<ds:datastoreItem xmlns:ds="http://schemas.openxmlformats.org/officeDocument/2006/customXml" ds:itemID="{B9D92430-50EA-4528-8B5D-3168D8397822}">
  <ds:schemaRefs>
    <ds:schemaRef ds:uri="http://schemas.microsoft.com/sharepoint/v3/contenttype/forms"/>
  </ds:schemaRefs>
</ds:datastoreItem>
</file>

<file path=customXml/itemProps2.xml><?xml version="1.0" encoding="utf-8"?>
<ds:datastoreItem xmlns:ds="http://schemas.openxmlformats.org/officeDocument/2006/customXml" ds:itemID="{68E20C37-E973-482B-A1AE-F8B8A04D2D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20b0e0-dbf2-47c0-8318-a4c4f865207b"/>
    <ds:schemaRef ds:uri="770d7c76-e39f-4f1a-82cf-c53777f709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ED6407-C2D8-4D40-B269-F6A35BA1ED0F}">
  <ds:schemaRefs>
    <ds:schemaRef ds:uri="http://schemas.openxmlformats.org/officeDocument/2006/bibliography"/>
  </ds:schemaRefs>
</ds:datastoreItem>
</file>

<file path=customXml/itemProps4.xml><?xml version="1.0" encoding="utf-8"?>
<ds:datastoreItem xmlns:ds="http://schemas.openxmlformats.org/officeDocument/2006/customXml" ds:itemID="{92AAAD54-D24B-4BF0-B376-D286E404F0D6}">
  <ds:schemaRefs>
    <ds:schemaRef ds:uri="http://schemas.microsoft.com/office/2006/metadata/properties"/>
    <ds:schemaRef ds:uri="http://schemas.microsoft.com/office/infopath/2007/PartnerControls"/>
    <ds:schemaRef ds:uri="9520b0e0-dbf2-47c0-8318-a4c4f865207b"/>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10441</Words>
  <Characters>58157</Characters>
  <Application>Microsoft Office Word</Application>
  <DocSecurity>0</DocSecurity>
  <Lines>2153</Lines>
  <Paragraphs>1491</Paragraphs>
  <ScaleCrop>false</ScaleCrop>
  <HeadingPairs>
    <vt:vector size="8" baseType="variant">
      <vt:variant>
        <vt:lpstr>Title</vt:lpstr>
      </vt:variant>
      <vt:variant>
        <vt:i4>1</vt:i4>
      </vt:variant>
      <vt:variant>
        <vt:lpstr>Titre</vt:lpstr>
      </vt:variant>
      <vt:variant>
        <vt:i4>1</vt:i4>
      </vt:variant>
      <vt:variant>
        <vt:lpstr>Τίτλος</vt:lpstr>
      </vt:variant>
      <vt:variant>
        <vt:i4>1</vt:i4>
      </vt:variant>
      <vt:variant>
        <vt:lpstr>Titel</vt:lpstr>
      </vt:variant>
      <vt:variant>
        <vt:i4>1</vt:i4>
      </vt:variant>
    </vt:vector>
  </HeadingPairs>
  <TitlesOfParts>
    <vt:vector size="4" baseType="lpstr">
      <vt:lpstr/>
      <vt:lpstr/>
      <vt:lpstr/>
      <vt:lpstr>This is floating text, name: „floating”</vt:lpstr>
    </vt:vector>
  </TitlesOfParts>
  <Company>National Technical University of Athens</Company>
  <LinksUpToDate>false</LinksUpToDate>
  <CharactersWithSpaces>67107</CharactersWithSpaces>
  <SharedDoc>false</SharedDoc>
  <HLinks>
    <vt:vector size="66" baseType="variant">
      <vt:variant>
        <vt:i4>1310778</vt:i4>
      </vt:variant>
      <vt:variant>
        <vt:i4>62</vt:i4>
      </vt:variant>
      <vt:variant>
        <vt:i4>0</vt:i4>
      </vt:variant>
      <vt:variant>
        <vt:i4>5</vt:i4>
      </vt:variant>
      <vt:variant>
        <vt:lpwstr/>
      </vt:variant>
      <vt:variant>
        <vt:lpwstr>_Toc188239006</vt:lpwstr>
      </vt:variant>
      <vt:variant>
        <vt:i4>1310778</vt:i4>
      </vt:variant>
      <vt:variant>
        <vt:i4>56</vt:i4>
      </vt:variant>
      <vt:variant>
        <vt:i4>0</vt:i4>
      </vt:variant>
      <vt:variant>
        <vt:i4>5</vt:i4>
      </vt:variant>
      <vt:variant>
        <vt:lpwstr/>
      </vt:variant>
      <vt:variant>
        <vt:lpwstr>_Toc188239005</vt:lpwstr>
      </vt:variant>
      <vt:variant>
        <vt:i4>1310778</vt:i4>
      </vt:variant>
      <vt:variant>
        <vt:i4>50</vt:i4>
      </vt:variant>
      <vt:variant>
        <vt:i4>0</vt:i4>
      </vt:variant>
      <vt:variant>
        <vt:i4>5</vt:i4>
      </vt:variant>
      <vt:variant>
        <vt:lpwstr/>
      </vt:variant>
      <vt:variant>
        <vt:lpwstr>_Toc188239004</vt:lpwstr>
      </vt:variant>
      <vt:variant>
        <vt:i4>1310778</vt:i4>
      </vt:variant>
      <vt:variant>
        <vt:i4>44</vt:i4>
      </vt:variant>
      <vt:variant>
        <vt:i4>0</vt:i4>
      </vt:variant>
      <vt:variant>
        <vt:i4>5</vt:i4>
      </vt:variant>
      <vt:variant>
        <vt:lpwstr/>
      </vt:variant>
      <vt:variant>
        <vt:lpwstr>_Toc188239003</vt:lpwstr>
      </vt:variant>
      <vt:variant>
        <vt:i4>1310778</vt:i4>
      </vt:variant>
      <vt:variant>
        <vt:i4>38</vt:i4>
      </vt:variant>
      <vt:variant>
        <vt:i4>0</vt:i4>
      </vt:variant>
      <vt:variant>
        <vt:i4>5</vt:i4>
      </vt:variant>
      <vt:variant>
        <vt:lpwstr/>
      </vt:variant>
      <vt:variant>
        <vt:lpwstr>_Toc188239002</vt:lpwstr>
      </vt:variant>
      <vt:variant>
        <vt:i4>1310778</vt:i4>
      </vt:variant>
      <vt:variant>
        <vt:i4>32</vt:i4>
      </vt:variant>
      <vt:variant>
        <vt:i4>0</vt:i4>
      </vt:variant>
      <vt:variant>
        <vt:i4>5</vt:i4>
      </vt:variant>
      <vt:variant>
        <vt:lpwstr/>
      </vt:variant>
      <vt:variant>
        <vt:lpwstr>_Toc188239001</vt:lpwstr>
      </vt:variant>
      <vt:variant>
        <vt:i4>1310778</vt:i4>
      </vt:variant>
      <vt:variant>
        <vt:i4>26</vt:i4>
      </vt:variant>
      <vt:variant>
        <vt:i4>0</vt:i4>
      </vt:variant>
      <vt:variant>
        <vt:i4>5</vt:i4>
      </vt:variant>
      <vt:variant>
        <vt:lpwstr/>
      </vt:variant>
      <vt:variant>
        <vt:lpwstr>_Toc188239000</vt:lpwstr>
      </vt:variant>
      <vt:variant>
        <vt:i4>1835059</vt:i4>
      </vt:variant>
      <vt:variant>
        <vt:i4>20</vt:i4>
      </vt:variant>
      <vt:variant>
        <vt:i4>0</vt:i4>
      </vt:variant>
      <vt:variant>
        <vt:i4>5</vt:i4>
      </vt:variant>
      <vt:variant>
        <vt:lpwstr/>
      </vt:variant>
      <vt:variant>
        <vt:lpwstr>_Toc188238999</vt:lpwstr>
      </vt:variant>
      <vt:variant>
        <vt:i4>1835059</vt:i4>
      </vt:variant>
      <vt:variant>
        <vt:i4>14</vt:i4>
      </vt:variant>
      <vt:variant>
        <vt:i4>0</vt:i4>
      </vt:variant>
      <vt:variant>
        <vt:i4>5</vt:i4>
      </vt:variant>
      <vt:variant>
        <vt:lpwstr/>
      </vt:variant>
      <vt:variant>
        <vt:lpwstr>_Toc188238998</vt:lpwstr>
      </vt:variant>
      <vt:variant>
        <vt:i4>1835059</vt:i4>
      </vt:variant>
      <vt:variant>
        <vt:i4>8</vt:i4>
      </vt:variant>
      <vt:variant>
        <vt:i4>0</vt:i4>
      </vt:variant>
      <vt:variant>
        <vt:i4>5</vt:i4>
      </vt:variant>
      <vt:variant>
        <vt:lpwstr/>
      </vt:variant>
      <vt:variant>
        <vt:lpwstr>_Toc188238997</vt:lpwstr>
      </vt:variant>
      <vt:variant>
        <vt:i4>1835059</vt:i4>
      </vt:variant>
      <vt:variant>
        <vt:i4>2</vt:i4>
      </vt:variant>
      <vt:variant>
        <vt:i4>0</vt:i4>
      </vt:variant>
      <vt:variant>
        <vt:i4>5</vt:i4>
      </vt:variant>
      <vt:variant>
        <vt:lpwstr/>
      </vt:variant>
      <vt:variant>
        <vt:lpwstr>_Toc188238996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divamva</dc:creator>
  <cp:lastModifiedBy>Zois Bezas</cp:lastModifiedBy>
  <cp:revision>528</cp:revision>
  <cp:lastPrinted>2026-04-07T16:55:00Z</cp:lastPrinted>
  <dcterms:created xsi:type="dcterms:W3CDTF">2025-02-25T09:02:00Z</dcterms:created>
  <dcterms:modified xsi:type="dcterms:W3CDTF">2026-04-22T15:58:00Z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0x010100114C1530FBF6024AAD9D30DA1E35EE2E</vt:lpwstr>
  </property>
</Properties>
</file>