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3A24B" w14:textId="3ECEF5CC" w:rsidR="00DA6A02" w:rsidRPr="008736FE" w:rsidRDefault="00552E60" w:rsidP="00DA6A02">
      <w:pPr>
        <w:jc w:val="center"/>
        <w:rPr>
          <w:rFonts w:ascii="Century Gothic" w:hAnsi="Century Gothic"/>
          <w:b/>
          <w:sz w:val="28"/>
          <w:szCs w:val="28"/>
          <w:lang w:val="en-US"/>
        </w:rPr>
      </w:pPr>
      <w:bookmarkStart w:id="0" w:name="_Hlk174092454"/>
      <w:r w:rsidRPr="008736FE">
        <w:rPr>
          <w:rFonts w:ascii="Century Gothic" w:hAnsi="Century Gothic"/>
          <w:b/>
          <w:sz w:val="28"/>
          <w:szCs w:val="28"/>
          <w:lang w:val="en-US"/>
        </w:rPr>
        <w:t xml:space="preserve">Characterization of Immunogenic MHC-I epitopes presentation </w:t>
      </w:r>
      <w:r w:rsidR="00DA6A02" w:rsidRPr="008736FE">
        <w:rPr>
          <w:rFonts w:ascii="Century Gothic" w:hAnsi="Century Gothic"/>
          <w:b/>
          <w:sz w:val="28"/>
          <w:szCs w:val="28"/>
          <w:lang w:val="en-US"/>
        </w:rPr>
        <w:t xml:space="preserve">in </w:t>
      </w:r>
      <w:r w:rsidR="003D4AEF" w:rsidRPr="008736FE">
        <w:rPr>
          <w:rFonts w:ascii="Century Gothic" w:hAnsi="Century Gothic"/>
          <w:b/>
          <w:sz w:val="28"/>
          <w:szCs w:val="28"/>
          <w:lang w:val="en-US"/>
        </w:rPr>
        <w:t xml:space="preserve">acute myeloid leukemia drug-tolerant </w:t>
      </w:r>
      <w:proofErr w:type="spellStart"/>
      <w:r w:rsidR="003D4AEF" w:rsidRPr="008736FE">
        <w:rPr>
          <w:rFonts w:ascii="Century Gothic" w:hAnsi="Century Gothic"/>
          <w:b/>
          <w:sz w:val="28"/>
          <w:szCs w:val="28"/>
          <w:lang w:val="en-US"/>
        </w:rPr>
        <w:t>persisters</w:t>
      </w:r>
      <w:proofErr w:type="spellEnd"/>
    </w:p>
    <w:p w14:paraId="3715CEC5" w14:textId="77777777" w:rsidR="00DA6A02" w:rsidRPr="00261DC3" w:rsidRDefault="00DA6A02" w:rsidP="00DA6A02">
      <w:pPr>
        <w:jc w:val="center"/>
        <w:rPr>
          <w:rFonts w:ascii="Century Gothic" w:hAnsi="Century Gothic"/>
          <w:sz w:val="20"/>
          <w:szCs w:val="20"/>
          <w:lang w:val="en-US"/>
        </w:rPr>
      </w:pPr>
    </w:p>
    <w:p w14:paraId="249E6183" w14:textId="5D54D951" w:rsidR="00057DD0" w:rsidRDefault="00057DD0" w:rsidP="008736FE">
      <w:pPr>
        <w:jc w:val="center"/>
        <w:rPr>
          <w:rFonts w:ascii="Century Gothic" w:hAnsi="Century Gothic"/>
          <w:vertAlign w:val="superscript"/>
          <w:lang w:val="en-US"/>
        </w:rPr>
      </w:pPr>
      <w:r w:rsidRPr="00011D9A">
        <w:rPr>
          <w:rFonts w:ascii="Century Gothic" w:hAnsi="Century Gothic"/>
          <w:lang w:val="en-US"/>
        </w:rPr>
        <w:t>Faville C.</w:t>
      </w:r>
      <w:r w:rsidR="00011D9A" w:rsidRPr="00011D9A">
        <w:rPr>
          <w:rFonts w:ascii="Century Gothic" w:hAnsi="Century Gothic"/>
          <w:vertAlign w:val="superscript"/>
          <w:lang w:val="en-US"/>
        </w:rPr>
        <w:t>1</w:t>
      </w:r>
      <w:r w:rsidRPr="00011D9A">
        <w:rPr>
          <w:rFonts w:ascii="Century Gothic" w:hAnsi="Century Gothic"/>
          <w:lang w:val="en-US"/>
        </w:rPr>
        <w:t>, E Silva B.</w:t>
      </w:r>
      <w:r w:rsidR="00011D9A" w:rsidRPr="00011D9A">
        <w:rPr>
          <w:rFonts w:ascii="Century Gothic" w:hAnsi="Century Gothic"/>
          <w:vertAlign w:val="superscript"/>
          <w:lang w:val="en-US"/>
        </w:rPr>
        <w:t>1</w:t>
      </w:r>
      <w:r w:rsidRPr="00011D9A">
        <w:rPr>
          <w:rFonts w:ascii="Century Gothic" w:hAnsi="Century Gothic"/>
          <w:lang w:val="en-US"/>
        </w:rPr>
        <w:t xml:space="preserve">, </w:t>
      </w:r>
      <w:proofErr w:type="spellStart"/>
      <w:r w:rsidR="006F31E2" w:rsidRPr="00011D9A">
        <w:rPr>
          <w:rFonts w:ascii="Century Gothic" w:hAnsi="Century Gothic"/>
          <w:lang w:val="en-US"/>
        </w:rPr>
        <w:t>Daubry</w:t>
      </w:r>
      <w:proofErr w:type="spellEnd"/>
      <w:r w:rsidR="006F31E2" w:rsidRPr="00011D9A">
        <w:rPr>
          <w:rFonts w:ascii="Century Gothic" w:hAnsi="Century Gothic"/>
          <w:lang w:val="en-US"/>
        </w:rPr>
        <w:t xml:space="preserve"> A.</w:t>
      </w:r>
      <w:r w:rsidR="00011D9A" w:rsidRPr="00011D9A">
        <w:rPr>
          <w:rFonts w:ascii="Century Gothic" w:hAnsi="Century Gothic"/>
          <w:vertAlign w:val="superscript"/>
          <w:lang w:val="en-US"/>
        </w:rPr>
        <w:t>1</w:t>
      </w:r>
      <w:r w:rsidR="006F31E2" w:rsidRPr="00011D9A">
        <w:rPr>
          <w:rFonts w:ascii="Century Gothic" w:hAnsi="Century Gothic"/>
          <w:lang w:val="en-US"/>
        </w:rPr>
        <w:t>, Correia Da Cruz L.</w:t>
      </w:r>
      <w:r w:rsidR="00011D9A" w:rsidRPr="00011D9A">
        <w:rPr>
          <w:rFonts w:ascii="Century Gothic" w:hAnsi="Century Gothic"/>
          <w:vertAlign w:val="superscript"/>
          <w:lang w:val="en-US"/>
        </w:rPr>
        <w:t>1</w:t>
      </w:r>
      <w:r w:rsidR="006F31E2" w:rsidRPr="00011D9A">
        <w:rPr>
          <w:rFonts w:ascii="Century Gothic" w:hAnsi="Century Gothic"/>
          <w:lang w:val="en-US"/>
        </w:rPr>
        <w:t xml:space="preserve">, </w:t>
      </w:r>
      <w:proofErr w:type="spellStart"/>
      <w:r w:rsidR="006F31E2" w:rsidRPr="00011D9A">
        <w:rPr>
          <w:rFonts w:ascii="Century Gothic" w:hAnsi="Century Gothic"/>
          <w:lang w:val="en-US"/>
        </w:rPr>
        <w:t>Carriglio</w:t>
      </w:r>
      <w:proofErr w:type="spellEnd"/>
      <w:r w:rsidR="006F31E2" w:rsidRPr="00011D9A">
        <w:rPr>
          <w:rFonts w:ascii="Century Gothic" w:hAnsi="Century Gothic"/>
          <w:lang w:val="en-US"/>
        </w:rPr>
        <w:t xml:space="preserve"> G.</w:t>
      </w:r>
      <w:r w:rsidR="00011D9A" w:rsidRPr="00011D9A">
        <w:rPr>
          <w:rFonts w:ascii="Century Gothic" w:hAnsi="Century Gothic"/>
          <w:vertAlign w:val="superscript"/>
          <w:lang w:val="en-US"/>
        </w:rPr>
        <w:t>1</w:t>
      </w:r>
      <w:r w:rsidR="006F31E2" w:rsidRPr="00011D9A">
        <w:rPr>
          <w:rFonts w:ascii="Century Gothic" w:hAnsi="Century Gothic"/>
          <w:lang w:val="en-US"/>
        </w:rPr>
        <w:t>, Charles S.</w:t>
      </w:r>
      <w:r w:rsidR="00011D9A" w:rsidRPr="00011D9A">
        <w:rPr>
          <w:rFonts w:ascii="Century Gothic" w:hAnsi="Century Gothic"/>
          <w:vertAlign w:val="superscript"/>
          <w:lang w:val="en-US"/>
        </w:rPr>
        <w:t>1</w:t>
      </w:r>
      <w:r w:rsidR="006F31E2" w:rsidRPr="00011D9A">
        <w:rPr>
          <w:rFonts w:ascii="Century Gothic" w:hAnsi="Century Gothic"/>
          <w:lang w:val="en-US"/>
        </w:rPr>
        <w:t xml:space="preserve">, </w:t>
      </w:r>
      <w:r w:rsidR="003D4AEF" w:rsidRPr="00011D9A">
        <w:rPr>
          <w:rFonts w:ascii="Century Gothic" w:hAnsi="Century Gothic"/>
          <w:lang w:val="en-US"/>
        </w:rPr>
        <w:t xml:space="preserve">De </w:t>
      </w:r>
      <w:proofErr w:type="spellStart"/>
      <w:r w:rsidR="003D4AEF" w:rsidRPr="00011D9A">
        <w:rPr>
          <w:rFonts w:ascii="Century Gothic" w:hAnsi="Century Gothic"/>
          <w:lang w:val="en-US"/>
        </w:rPr>
        <w:t>Voeght</w:t>
      </w:r>
      <w:proofErr w:type="spellEnd"/>
      <w:r w:rsidR="003D4AEF" w:rsidRPr="00011D9A">
        <w:rPr>
          <w:rFonts w:ascii="Century Gothic" w:hAnsi="Century Gothic"/>
          <w:lang w:val="en-US"/>
        </w:rPr>
        <w:t xml:space="preserve"> A.</w:t>
      </w:r>
      <w:r w:rsidR="00011D9A" w:rsidRPr="00011D9A">
        <w:rPr>
          <w:rFonts w:ascii="Century Gothic" w:hAnsi="Century Gothic"/>
          <w:vertAlign w:val="superscript"/>
          <w:lang w:val="en-US"/>
        </w:rPr>
        <w:t>2</w:t>
      </w:r>
      <w:r w:rsidRPr="00011D9A">
        <w:rPr>
          <w:rFonts w:ascii="Century Gothic" w:hAnsi="Century Gothic"/>
          <w:lang w:val="en-US"/>
        </w:rPr>
        <w:t xml:space="preserve">, </w:t>
      </w:r>
      <w:proofErr w:type="spellStart"/>
      <w:r w:rsidR="00011D9A" w:rsidRPr="00011D9A">
        <w:rPr>
          <w:rFonts w:ascii="Century Gothic" w:hAnsi="Century Gothic"/>
          <w:lang w:val="en-US"/>
        </w:rPr>
        <w:t>Fléron</w:t>
      </w:r>
      <w:proofErr w:type="spellEnd"/>
      <w:r w:rsidR="00011D9A" w:rsidRPr="00011D9A">
        <w:rPr>
          <w:rFonts w:ascii="Century Gothic" w:hAnsi="Century Gothic"/>
          <w:lang w:val="en-US"/>
        </w:rPr>
        <w:t xml:space="preserve"> M.</w:t>
      </w:r>
      <w:r w:rsidR="0060667F">
        <w:rPr>
          <w:rFonts w:ascii="Century Gothic" w:hAnsi="Century Gothic"/>
          <w:vertAlign w:val="superscript"/>
          <w:lang w:val="en-US"/>
        </w:rPr>
        <w:t>3</w:t>
      </w:r>
      <w:r w:rsidR="00011D9A" w:rsidRPr="00011D9A">
        <w:rPr>
          <w:rFonts w:ascii="Century Gothic" w:hAnsi="Century Gothic"/>
          <w:lang w:val="en-US"/>
        </w:rPr>
        <w:t xml:space="preserve">, </w:t>
      </w:r>
      <w:proofErr w:type="spellStart"/>
      <w:r w:rsidRPr="00011D9A">
        <w:rPr>
          <w:rFonts w:ascii="Century Gothic" w:hAnsi="Century Gothic"/>
          <w:lang w:val="en-US"/>
        </w:rPr>
        <w:t>Baiwir</w:t>
      </w:r>
      <w:proofErr w:type="spellEnd"/>
      <w:r w:rsidRPr="00011D9A">
        <w:rPr>
          <w:rFonts w:ascii="Century Gothic" w:hAnsi="Century Gothic"/>
          <w:lang w:val="en-US"/>
        </w:rPr>
        <w:t xml:space="preserve"> D.</w:t>
      </w:r>
      <w:r w:rsidR="0060667F">
        <w:rPr>
          <w:rFonts w:ascii="Century Gothic" w:hAnsi="Century Gothic"/>
          <w:vertAlign w:val="superscript"/>
          <w:lang w:val="en-US"/>
        </w:rPr>
        <w:t>3</w:t>
      </w:r>
      <w:r w:rsidRPr="00011D9A">
        <w:rPr>
          <w:rFonts w:ascii="Century Gothic" w:hAnsi="Century Gothic"/>
          <w:lang w:val="en-US"/>
        </w:rPr>
        <w:t xml:space="preserve">, </w:t>
      </w:r>
      <w:proofErr w:type="spellStart"/>
      <w:r w:rsidRPr="00011D9A">
        <w:rPr>
          <w:rFonts w:ascii="Century Gothic" w:hAnsi="Century Gothic"/>
          <w:lang w:val="en-US"/>
        </w:rPr>
        <w:t>Mazzucchelli</w:t>
      </w:r>
      <w:proofErr w:type="spellEnd"/>
      <w:r w:rsidRPr="00011D9A">
        <w:rPr>
          <w:rFonts w:ascii="Century Gothic" w:hAnsi="Century Gothic"/>
          <w:lang w:val="en-US"/>
        </w:rPr>
        <w:t xml:space="preserve"> G.</w:t>
      </w:r>
      <w:r w:rsidR="0060667F">
        <w:rPr>
          <w:rFonts w:ascii="Century Gothic" w:hAnsi="Century Gothic"/>
          <w:vertAlign w:val="superscript"/>
          <w:lang w:val="en-US"/>
        </w:rPr>
        <w:t>3</w:t>
      </w:r>
      <w:r w:rsidRPr="00011D9A">
        <w:rPr>
          <w:rFonts w:ascii="Century Gothic" w:hAnsi="Century Gothic"/>
          <w:lang w:val="en-US"/>
        </w:rPr>
        <w:t xml:space="preserve">, </w:t>
      </w:r>
      <w:r w:rsidR="0060667F" w:rsidRPr="00011D9A">
        <w:rPr>
          <w:rFonts w:ascii="Century Gothic" w:hAnsi="Century Gothic"/>
          <w:lang w:val="en-US"/>
        </w:rPr>
        <w:t>Fillet M.</w:t>
      </w:r>
      <w:r w:rsidR="0060667F">
        <w:rPr>
          <w:rFonts w:ascii="Century Gothic" w:hAnsi="Century Gothic"/>
          <w:vertAlign w:val="superscript"/>
          <w:lang w:val="en-US"/>
        </w:rPr>
        <w:t>4</w:t>
      </w:r>
      <w:r w:rsidR="0060667F" w:rsidRPr="00011D9A">
        <w:rPr>
          <w:rFonts w:ascii="Century Gothic" w:hAnsi="Century Gothic"/>
          <w:lang w:val="en-US"/>
        </w:rPr>
        <w:t xml:space="preserve">, </w:t>
      </w:r>
      <w:r w:rsidRPr="00011D9A">
        <w:rPr>
          <w:rFonts w:ascii="Century Gothic" w:hAnsi="Century Gothic"/>
          <w:lang w:val="en-US"/>
        </w:rPr>
        <w:t>Willems L.</w:t>
      </w:r>
      <w:r w:rsidR="00011D9A">
        <w:rPr>
          <w:rFonts w:ascii="Century Gothic" w:hAnsi="Century Gothic"/>
          <w:vertAlign w:val="superscript"/>
          <w:lang w:val="en-US"/>
        </w:rPr>
        <w:t>5</w:t>
      </w:r>
      <w:r w:rsidRPr="00011D9A">
        <w:rPr>
          <w:rFonts w:ascii="Century Gothic" w:hAnsi="Century Gothic"/>
          <w:lang w:val="en-US"/>
        </w:rPr>
        <w:t xml:space="preserve">, </w:t>
      </w:r>
      <w:r w:rsidR="0060667F" w:rsidRPr="00011D9A">
        <w:rPr>
          <w:rFonts w:ascii="Century Gothic" w:hAnsi="Century Gothic"/>
          <w:lang w:val="en-US"/>
        </w:rPr>
        <w:t>Baron F.</w:t>
      </w:r>
      <w:r w:rsidR="0060667F">
        <w:rPr>
          <w:rFonts w:ascii="Century Gothic" w:hAnsi="Century Gothic"/>
          <w:vertAlign w:val="superscript"/>
          <w:lang w:val="en-US"/>
        </w:rPr>
        <w:t>1,2</w:t>
      </w:r>
      <w:r w:rsidR="0060667F" w:rsidRPr="00011D9A">
        <w:rPr>
          <w:rFonts w:ascii="Century Gothic" w:hAnsi="Century Gothic"/>
          <w:lang w:val="en-US"/>
        </w:rPr>
        <w:t xml:space="preserve">, </w:t>
      </w:r>
      <w:proofErr w:type="spellStart"/>
      <w:r w:rsidRPr="00011D9A">
        <w:rPr>
          <w:rFonts w:ascii="Century Gothic" w:hAnsi="Century Gothic"/>
          <w:lang w:val="en-US"/>
        </w:rPr>
        <w:t>Ehx</w:t>
      </w:r>
      <w:proofErr w:type="spellEnd"/>
      <w:r w:rsidRPr="00011D9A">
        <w:rPr>
          <w:rFonts w:ascii="Century Gothic" w:hAnsi="Century Gothic"/>
          <w:lang w:val="en-US"/>
        </w:rPr>
        <w:t xml:space="preserve"> G.</w:t>
      </w:r>
      <w:r w:rsidR="00011D9A">
        <w:rPr>
          <w:rFonts w:ascii="Century Gothic" w:hAnsi="Century Gothic"/>
          <w:vertAlign w:val="superscript"/>
          <w:lang w:val="en-US"/>
        </w:rPr>
        <w:t>1,6</w:t>
      </w:r>
    </w:p>
    <w:p w14:paraId="7BB76A6F" w14:textId="77777777" w:rsidR="008736FE" w:rsidRPr="008736FE" w:rsidRDefault="008736FE" w:rsidP="008736FE">
      <w:pPr>
        <w:jc w:val="center"/>
        <w:rPr>
          <w:rFonts w:ascii="Century Gothic" w:hAnsi="Century Gothic"/>
          <w:vertAlign w:val="superscript"/>
          <w:lang w:val="en-US"/>
        </w:rPr>
      </w:pPr>
    </w:p>
    <w:p w14:paraId="00D234F5" w14:textId="77777777" w:rsidR="00057DD0" w:rsidRPr="008736FE" w:rsidRDefault="00057DD0" w:rsidP="00057DD0">
      <w:pPr>
        <w:spacing w:after="120"/>
        <w:jc w:val="both"/>
        <w:rPr>
          <w:rFonts w:ascii="Century Gothic" w:hAnsi="Century Gothic"/>
          <w:sz w:val="16"/>
          <w:szCs w:val="16"/>
        </w:rPr>
      </w:pPr>
      <w:r w:rsidRPr="008736FE">
        <w:rPr>
          <w:rFonts w:ascii="Century Gothic" w:hAnsi="Century Gothic"/>
          <w:sz w:val="16"/>
          <w:szCs w:val="16"/>
        </w:rPr>
        <w:t xml:space="preserve">1. </w:t>
      </w:r>
      <w:proofErr w:type="spellStart"/>
      <w:r w:rsidRPr="008736FE">
        <w:rPr>
          <w:rFonts w:ascii="Century Gothic" w:hAnsi="Century Gothic"/>
          <w:sz w:val="16"/>
          <w:szCs w:val="16"/>
        </w:rPr>
        <w:t>Hematology</w:t>
      </w:r>
      <w:proofErr w:type="spellEnd"/>
      <w:r w:rsidRPr="008736FE">
        <w:rPr>
          <w:rFonts w:ascii="Century Gothic" w:hAnsi="Century Gothic"/>
          <w:sz w:val="16"/>
          <w:szCs w:val="16"/>
        </w:rPr>
        <w:t xml:space="preserve"> </w:t>
      </w:r>
      <w:proofErr w:type="spellStart"/>
      <w:r w:rsidRPr="008736FE">
        <w:rPr>
          <w:rFonts w:ascii="Century Gothic" w:hAnsi="Century Gothic"/>
          <w:sz w:val="16"/>
          <w:szCs w:val="16"/>
        </w:rPr>
        <w:t>Research</w:t>
      </w:r>
      <w:proofErr w:type="spellEnd"/>
      <w:r w:rsidRPr="008736FE">
        <w:rPr>
          <w:rFonts w:ascii="Century Gothic" w:hAnsi="Century Gothic"/>
          <w:sz w:val="16"/>
          <w:szCs w:val="16"/>
        </w:rPr>
        <w:t xml:space="preserve"> Unit, Groupe Interdisciplinaire de </w:t>
      </w:r>
      <w:proofErr w:type="spellStart"/>
      <w:r w:rsidRPr="008736FE">
        <w:rPr>
          <w:rFonts w:ascii="Century Gothic" w:hAnsi="Century Gothic"/>
          <w:sz w:val="16"/>
          <w:szCs w:val="16"/>
        </w:rPr>
        <w:t>Génoprotéomique</w:t>
      </w:r>
      <w:proofErr w:type="spellEnd"/>
      <w:r w:rsidRPr="008736FE">
        <w:rPr>
          <w:rFonts w:ascii="Century Gothic" w:hAnsi="Century Gothic"/>
          <w:sz w:val="16"/>
          <w:szCs w:val="16"/>
        </w:rPr>
        <w:t xml:space="preserve"> Appliquée (GIGA), </w:t>
      </w:r>
      <w:proofErr w:type="spellStart"/>
      <w:r w:rsidRPr="008736FE">
        <w:rPr>
          <w:rFonts w:ascii="Century Gothic" w:hAnsi="Century Gothic"/>
          <w:sz w:val="16"/>
          <w:szCs w:val="16"/>
        </w:rPr>
        <w:t>University</w:t>
      </w:r>
      <w:proofErr w:type="spellEnd"/>
      <w:r w:rsidRPr="008736FE">
        <w:rPr>
          <w:rFonts w:ascii="Century Gothic" w:hAnsi="Century Gothic"/>
          <w:sz w:val="16"/>
          <w:szCs w:val="16"/>
        </w:rPr>
        <w:t xml:space="preserve"> of Liège, Liège, </w:t>
      </w:r>
      <w:proofErr w:type="spellStart"/>
      <w:r w:rsidRPr="008736FE">
        <w:rPr>
          <w:rFonts w:ascii="Century Gothic" w:hAnsi="Century Gothic"/>
          <w:sz w:val="16"/>
          <w:szCs w:val="16"/>
        </w:rPr>
        <w:t>Belgium</w:t>
      </w:r>
      <w:proofErr w:type="spellEnd"/>
    </w:p>
    <w:p w14:paraId="2841C997" w14:textId="21806787" w:rsidR="00011D9A" w:rsidRPr="008736FE" w:rsidRDefault="00057DD0" w:rsidP="00057DD0">
      <w:pPr>
        <w:spacing w:after="120"/>
        <w:jc w:val="both"/>
        <w:rPr>
          <w:rFonts w:ascii="Century Gothic" w:hAnsi="Century Gothic"/>
          <w:sz w:val="16"/>
          <w:szCs w:val="16"/>
          <w:lang w:val="en-GB"/>
        </w:rPr>
      </w:pPr>
      <w:r w:rsidRPr="008736FE">
        <w:rPr>
          <w:rFonts w:ascii="Century Gothic" w:hAnsi="Century Gothic"/>
          <w:sz w:val="16"/>
          <w:szCs w:val="16"/>
          <w:lang w:val="en-GB"/>
        </w:rPr>
        <w:t xml:space="preserve">2. </w:t>
      </w:r>
      <w:r w:rsidR="00011D9A" w:rsidRPr="008736FE">
        <w:rPr>
          <w:rFonts w:ascii="Century Gothic" w:hAnsi="Century Gothic"/>
          <w:sz w:val="16"/>
          <w:szCs w:val="16"/>
          <w:lang w:val="en-GB"/>
        </w:rPr>
        <w:t xml:space="preserve">Department of Medicine, Division of </w:t>
      </w:r>
      <w:proofErr w:type="spellStart"/>
      <w:r w:rsidR="00011D9A" w:rsidRPr="008736FE">
        <w:rPr>
          <w:rFonts w:ascii="Century Gothic" w:hAnsi="Century Gothic"/>
          <w:sz w:val="16"/>
          <w:szCs w:val="16"/>
          <w:lang w:val="en-GB"/>
        </w:rPr>
        <w:t>Hematology</w:t>
      </w:r>
      <w:proofErr w:type="spellEnd"/>
      <w:r w:rsidR="00011D9A" w:rsidRPr="008736FE">
        <w:rPr>
          <w:rFonts w:ascii="Century Gothic" w:hAnsi="Century Gothic"/>
          <w:sz w:val="16"/>
          <w:szCs w:val="16"/>
          <w:lang w:val="en-GB"/>
        </w:rPr>
        <w:t>, CHU of Liège, Liège, Belgium</w:t>
      </w:r>
    </w:p>
    <w:p w14:paraId="04BB096B" w14:textId="12A27F82" w:rsidR="0060667F" w:rsidRPr="008736FE" w:rsidRDefault="006F31E2" w:rsidP="006F31E2">
      <w:pPr>
        <w:spacing w:after="120"/>
        <w:jc w:val="both"/>
        <w:rPr>
          <w:rFonts w:ascii="Century Gothic" w:hAnsi="Century Gothic"/>
          <w:sz w:val="16"/>
          <w:szCs w:val="16"/>
        </w:rPr>
      </w:pPr>
      <w:r w:rsidRPr="008736FE">
        <w:rPr>
          <w:rFonts w:ascii="Century Gothic" w:hAnsi="Century Gothic"/>
          <w:sz w:val="16"/>
          <w:szCs w:val="16"/>
        </w:rPr>
        <w:t xml:space="preserve">3. </w:t>
      </w:r>
      <w:proofErr w:type="spellStart"/>
      <w:r w:rsidR="0060667F" w:rsidRPr="008736FE">
        <w:rPr>
          <w:rFonts w:ascii="Century Gothic" w:hAnsi="Century Gothic"/>
          <w:sz w:val="16"/>
          <w:szCs w:val="16"/>
        </w:rPr>
        <w:t>Proteomics</w:t>
      </w:r>
      <w:proofErr w:type="spellEnd"/>
      <w:r w:rsidR="0060667F" w:rsidRPr="008736FE">
        <w:rPr>
          <w:rFonts w:ascii="Century Gothic" w:hAnsi="Century Gothic"/>
          <w:sz w:val="16"/>
          <w:szCs w:val="16"/>
        </w:rPr>
        <w:t xml:space="preserve"> Facility, Groupe Interdisciplinaire de </w:t>
      </w:r>
      <w:proofErr w:type="spellStart"/>
      <w:r w:rsidR="0060667F" w:rsidRPr="008736FE">
        <w:rPr>
          <w:rFonts w:ascii="Century Gothic" w:hAnsi="Century Gothic"/>
          <w:sz w:val="16"/>
          <w:szCs w:val="16"/>
        </w:rPr>
        <w:t>Génoprotéomique</w:t>
      </w:r>
      <w:proofErr w:type="spellEnd"/>
      <w:r w:rsidR="0060667F" w:rsidRPr="008736FE">
        <w:rPr>
          <w:rFonts w:ascii="Century Gothic" w:hAnsi="Century Gothic"/>
          <w:sz w:val="16"/>
          <w:szCs w:val="16"/>
        </w:rPr>
        <w:t xml:space="preserve"> Appliquée (GIGA), </w:t>
      </w:r>
      <w:proofErr w:type="spellStart"/>
      <w:r w:rsidR="0060667F" w:rsidRPr="008736FE">
        <w:rPr>
          <w:rFonts w:ascii="Century Gothic" w:hAnsi="Century Gothic"/>
          <w:sz w:val="16"/>
          <w:szCs w:val="16"/>
        </w:rPr>
        <w:t>University</w:t>
      </w:r>
      <w:proofErr w:type="spellEnd"/>
      <w:r w:rsidR="0060667F" w:rsidRPr="008736FE">
        <w:rPr>
          <w:rFonts w:ascii="Century Gothic" w:hAnsi="Century Gothic"/>
          <w:sz w:val="16"/>
          <w:szCs w:val="16"/>
        </w:rPr>
        <w:t xml:space="preserve"> of Liège, Liège, </w:t>
      </w:r>
      <w:proofErr w:type="spellStart"/>
      <w:r w:rsidR="0060667F" w:rsidRPr="008736FE">
        <w:rPr>
          <w:rFonts w:ascii="Century Gothic" w:hAnsi="Century Gothic"/>
          <w:sz w:val="16"/>
          <w:szCs w:val="16"/>
        </w:rPr>
        <w:t>Belgium</w:t>
      </w:r>
      <w:proofErr w:type="spellEnd"/>
    </w:p>
    <w:p w14:paraId="0F8385D8" w14:textId="6279C952" w:rsidR="00011D9A" w:rsidRPr="008736FE" w:rsidRDefault="006F31E2" w:rsidP="00057DD0">
      <w:pPr>
        <w:spacing w:after="120"/>
        <w:jc w:val="both"/>
        <w:rPr>
          <w:rFonts w:ascii="Century Gothic" w:hAnsi="Century Gothic"/>
          <w:sz w:val="16"/>
          <w:szCs w:val="16"/>
          <w:lang w:val="en-GB"/>
        </w:rPr>
      </w:pPr>
      <w:r w:rsidRPr="008736FE">
        <w:rPr>
          <w:rFonts w:ascii="Century Gothic" w:hAnsi="Century Gothic"/>
          <w:sz w:val="16"/>
          <w:szCs w:val="16"/>
          <w:lang w:val="en-GB"/>
        </w:rPr>
        <w:t>4</w:t>
      </w:r>
      <w:r w:rsidR="00057DD0" w:rsidRPr="008736FE">
        <w:rPr>
          <w:rFonts w:ascii="Century Gothic" w:hAnsi="Century Gothic"/>
          <w:sz w:val="16"/>
          <w:szCs w:val="16"/>
          <w:lang w:val="en-GB"/>
        </w:rPr>
        <w:t xml:space="preserve">. </w:t>
      </w:r>
      <w:r w:rsidR="0060667F" w:rsidRPr="008736FE">
        <w:rPr>
          <w:rFonts w:ascii="Century Gothic" w:hAnsi="Century Gothic"/>
          <w:sz w:val="16"/>
          <w:szCs w:val="16"/>
          <w:lang w:val="en-GB"/>
        </w:rPr>
        <w:t>Laboratory for the Analysis of Medicines, Department of Pharmaceutical Sciences, CIRM, University of Liège, Liège, Belgium</w:t>
      </w:r>
    </w:p>
    <w:p w14:paraId="649E5296" w14:textId="4F4AD8CD" w:rsidR="00057DD0" w:rsidRPr="008736FE" w:rsidRDefault="00057DD0" w:rsidP="00057DD0">
      <w:pPr>
        <w:spacing w:after="120"/>
        <w:jc w:val="both"/>
        <w:rPr>
          <w:rFonts w:ascii="Century Gothic" w:hAnsi="Century Gothic"/>
          <w:sz w:val="16"/>
          <w:szCs w:val="16"/>
        </w:rPr>
      </w:pPr>
      <w:r w:rsidRPr="008736FE">
        <w:rPr>
          <w:rFonts w:ascii="Century Gothic" w:hAnsi="Century Gothic"/>
          <w:sz w:val="16"/>
          <w:szCs w:val="16"/>
        </w:rPr>
        <w:t xml:space="preserve">5. </w:t>
      </w:r>
      <w:r w:rsidR="00011D9A" w:rsidRPr="008736FE">
        <w:rPr>
          <w:rFonts w:ascii="Century Gothic" w:hAnsi="Century Gothic"/>
          <w:sz w:val="16"/>
          <w:szCs w:val="16"/>
        </w:rPr>
        <w:t xml:space="preserve">Cellular and </w:t>
      </w:r>
      <w:proofErr w:type="spellStart"/>
      <w:r w:rsidR="00011D9A" w:rsidRPr="008736FE">
        <w:rPr>
          <w:rFonts w:ascii="Century Gothic" w:hAnsi="Century Gothic"/>
          <w:sz w:val="16"/>
          <w:szCs w:val="16"/>
        </w:rPr>
        <w:t>Molecular</w:t>
      </w:r>
      <w:proofErr w:type="spellEnd"/>
      <w:r w:rsidR="00011D9A" w:rsidRPr="008736FE">
        <w:rPr>
          <w:rFonts w:ascii="Century Gothic" w:hAnsi="Century Gothic"/>
          <w:sz w:val="16"/>
          <w:szCs w:val="16"/>
        </w:rPr>
        <w:t xml:space="preserve"> </w:t>
      </w:r>
      <w:proofErr w:type="spellStart"/>
      <w:r w:rsidR="00011D9A" w:rsidRPr="008736FE">
        <w:rPr>
          <w:rFonts w:ascii="Century Gothic" w:hAnsi="Century Gothic"/>
          <w:sz w:val="16"/>
          <w:szCs w:val="16"/>
        </w:rPr>
        <w:t>Epigenetics</w:t>
      </w:r>
      <w:proofErr w:type="spellEnd"/>
      <w:r w:rsidR="00011D9A" w:rsidRPr="008736FE">
        <w:rPr>
          <w:rFonts w:ascii="Century Gothic" w:hAnsi="Century Gothic"/>
          <w:sz w:val="16"/>
          <w:szCs w:val="16"/>
        </w:rPr>
        <w:t xml:space="preserve"> </w:t>
      </w:r>
      <w:proofErr w:type="spellStart"/>
      <w:r w:rsidR="00011D9A" w:rsidRPr="008736FE">
        <w:rPr>
          <w:rFonts w:ascii="Century Gothic" w:hAnsi="Century Gothic"/>
          <w:sz w:val="16"/>
          <w:szCs w:val="16"/>
        </w:rPr>
        <w:t>Research</w:t>
      </w:r>
      <w:proofErr w:type="spellEnd"/>
      <w:r w:rsidR="00011D9A" w:rsidRPr="008736FE">
        <w:rPr>
          <w:rFonts w:ascii="Century Gothic" w:hAnsi="Century Gothic"/>
          <w:sz w:val="16"/>
          <w:szCs w:val="16"/>
        </w:rPr>
        <w:t xml:space="preserve"> Unit, Groupe Interdisciplinaire de </w:t>
      </w:r>
      <w:proofErr w:type="spellStart"/>
      <w:r w:rsidR="00011D9A" w:rsidRPr="008736FE">
        <w:rPr>
          <w:rFonts w:ascii="Century Gothic" w:hAnsi="Century Gothic"/>
          <w:sz w:val="16"/>
          <w:szCs w:val="16"/>
        </w:rPr>
        <w:t>Génoprotéomique</w:t>
      </w:r>
      <w:proofErr w:type="spellEnd"/>
      <w:r w:rsidR="00011D9A" w:rsidRPr="008736FE">
        <w:rPr>
          <w:rFonts w:ascii="Century Gothic" w:hAnsi="Century Gothic"/>
          <w:sz w:val="16"/>
          <w:szCs w:val="16"/>
        </w:rPr>
        <w:t xml:space="preserve"> Appliquée (GIGA), </w:t>
      </w:r>
      <w:proofErr w:type="spellStart"/>
      <w:r w:rsidR="00011D9A" w:rsidRPr="008736FE">
        <w:rPr>
          <w:rFonts w:ascii="Century Gothic" w:hAnsi="Century Gothic"/>
          <w:sz w:val="16"/>
          <w:szCs w:val="16"/>
        </w:rPr>
        <w:t>University</w:t>
      </w:r>
      <w:proofErr w:type="spellEnd"/>
      <w:r w:rsidR="00011D9A" w:rsidRPr="008736FE">
        <w:rPr>
          <w:rFonts w:ascii="Century Gothic" w:hAnsi="Century Gothic"/>
          <w:sz w:val="16"/>
          <w:szCs w:val="16"/>
        </w:rPr>
        <w:t xml:space="preserve"> of Liège, Liège, </w:t>
      </w:r>
      <w:proofErr w:type="spellStart"/>
      <w:r w:rsidR="00011D9A" w:rsidRPr="008736FE">
        <w:rPr>
          <w:rFonts w:ascii="Century Gothic" w:hAnsi="Century Gothic"/>
          <w:sz w:val="16"/>
          <w:szCs w:val="16"/>
        </w:rPr>
        <w:t>Belgium</w:t>
      </w:r>
      <w:proofErr w:type="spellEnd"/>
    </w:p>
    <w:p w14:paraId="28D31DCF" w14:textId="77777777" w:rsidR="00057DD0" w:rsidRPr="008736FE" w:rsidRDefault="00057DD0" w:rsidP="00057DD0">
      <w:pPr>
        <w:spacing w:after="120"/>
        <w:jc w:val="both"/>
        <w:rPr>
          <w:rFonts w:ascii="Century Gothic" w:hAnsi="Century Gothic"/>
          <w:sz w:val="16"/>
          <w:szCs w:val="16"/>
          <w:lang w:val="en-US"/>
        </w:rPr>
      </w:pPr>
      <w:r w:rsidRPr="008736FE">
        <w:rPr>
          <w:rFonts w:ascii="Century Gothic" w:hAnsi="Century Gothic"/>
          <w:sz w:val="16"/>
          <w:szCs w:val="16"/>
          <w:lang w:val="en-US"/>
        </w:rPr>
        <w:t xml:space="preserve">6. WEL Research Institute, Avenue Pasteur 6, 1300 Wavre, Belgium </w:t>
      </w:r>
    </w:p>
    <w:p w14:paraId="7AB4D400" w14:textId="77777777" w:rsidR="00DA6A02" w:rsidRPr="00057DD0" w:rsidRDefault="00DA6A02" w:rsidP="00DA6A02">
      <w:pPr>
        <w:pStyle w:val="NormalWeb"/>
        <w:jc w:val="both"/>
        <w:rPr>
          <w:rFonts w:ascii="Century Gothic" w:hAnsi="Century Gothic"/>
          <w:sz w:val="20"/>
          <w:szCs w:val="20"/>
          <w:lang w:val="en-US"/>
        </w:rPr>
      </w:pPr>
    </w:p>
    <w:p w14:paraId="4C5E5DE9" w14:textId="12817384" w:rsidR="00D80C31" w:rsidRPr="008736FE" w:rsidRDefault="00DA6A02" w:rsidP="00AD47B8">
      <w:pPr>
        <w:pStyle w:val="NormalWeb"/>
        <w:jc w:val="both"/>
        <w:rPr>
          <w:rFonts w:ascii="Century Gothic" w:hAnsi="Century Gothic"/>
          <w:bCs/>
          <w:sz w:val="22"/>
          <w:szCs w:val="22"/>
          <w:lang w:val="en-GB"/>
        </w:rPr>
      </w:pPr>
      <w:bookmarkStart w:id="1" w:name="_Hlk174092970"/>
      <w:r w:rsidRPr="008736FE">
        <w:rPr>
          <w:rFonts w:ascii="Century Gothic" w:hAnsi="Century Gothic"/>
          <w:sz w:val="22"/>
          <w:szCs w:val="22"/>
          <w:lang w:val="en-US"/>
        </w:rPr>
        <w:t>Acute myeloid leukemia (AML) is the most frequent and lethal leukemia among adults. Chemotherapy (cytarabine</w:t>
      </w:r>
      <w:r w:rsidR="005B348F" w:rsidRPr="008736FE">
        <w:rPr>
          <w:rFonts w:ascii="Century Gothic" w:hAnsi="Century Gothic"/>
          <w:sz w:val="22"/>
          <w:szCs w:val="22"/>
          <w:lang w:val="en-US"/>
        </w:rPr>
        <w:t xml:space="preserve">, </w:t>
      </w:r>
      <w:r w:rsidRPr="008736FE">
        <w:rPr>
          <w:rFonts w:ascii="Century Gothic" w:hAnsi="Century Gothic"/>
          <w:sz w:val="22"/>
          <w:szCs w:val="22"/>
          <w:lang w:val="en-US"/>
        </w:rPr>
        <w:t xml:space="preserve">Ara-C) is the first-line treatment and leads to high remission rate. However, most patients eventually relapse. Relapse is mediated by </w:t>
      </w:r>
      <w:r w:rsidR="00C131A4" w:rsidRPr="008736FE">
        <w:rPr>
          <w:rFonts w:ascii="Century Gothic" w:hAnsi="Century Gothic"/>
          <w:sz w:val="22"/>
          <w:szCs w:val="22"/>
          <w:lang w:val="en-US"/>
        </w:rPr>
        <w:t xml:space="preserve">drug-tolerant </w:t>
      </w:r>
      <w:proofErr w:type="spellStart"/>
      <w:r w:rsidRPr="008736FE">
        <w:rPr>
          <w:rFonts w:ascii="Century Gothic" w:hAnsi="Century Gothic"/>
          <w:sz w:val="22"/>
          <w:szCs w:val="22"/>
          <w:lang w:val="en-US"/>
        </w:rPr>
        <w:t>persister</w:t>
      </w:r>
      <w:proofErr w:type="spellEnd"/>
      <w:r w:rsidR="00C131A4" w:rsidRPr="008736FE">
        <w:rPr>
          <w:rFonts w:ascii="Century Gothic" w:hAnsi="Century Gothic"/>
          <w:sz w:val="22"/>
          <w:szCs w:val="22"/>
          <w:lang w:val="en-US"/>
        </w:rPr>
        <w:t xml:space="preserve"> cells</w:t>
      </w:r>
      <w:r w:rsidRPr="008736FE">
        <w:rPr>
          <w:rFonts w:ascii="Century Gothic" w:hAnsi="Century Gothic"/>
          <w:sz w:val="22"/>
          <w:szCs w:val="22"/>
          <w:lang w:val="en-US"/>
        </w:rPr>
        <w:t xml:space="preserve"> (</w:t>
      </w:r>
      <w:r w:rsidR="00C131A4" w:rsidRPr="008736FE">
        <w:rPr>
          <w:rFonts w:ascii="Century Gothic" w:hAnsi="Century Gothic"/>
          <w:sz w:val="22"/>
          <w:szCs w:val="22"/>
          <w:lang w:val="en-US"/>
        </w:rPr>
        <w:t>DTPs</w:t>
      </w:r>
      <w:r w:rsidRPr="008736FE">
        <w:rPr>
          <w:rFonts w:ascii="Century Gothic" w:hAnsi="Century Gothic"/>
          <w:sz w:val="22"/>
          <w:szCs w:val="22"/>
          <w:lang w:val="en-US"/>
        </w:rPr>
        <w:t xml:space="preserve">, </w:t>
      </w:r>
      <w:r w:rsidR="00C131A4" w:rsidRPr="008736FE">
        <w:rPr>
          <w:rFonts w:ascii="Century Gothic" w:hAnsi="Century Gothic"/>
          <w:sz w:val="22"/>
          <w:szCs w:val="22"/>
          <w:lang w:val="en-US"/>
        </w:rPr>
        <w:t xml:space="preserve">residual </w:t>
      </w:r>
      <w:r w:rsidRPr="008736FE">
        <w:rPr>
          <w:rFonts w:ascii="Century Gothic" w:hAnsi="Century Gothic"/>
          <w:sz w:val="22"/>
          <w:szCs w:val="22"/>
          <w:lang w:val="en-US"/>
        </w:rPr>
        <w:t>cells surviving the treatment) that present a vast transcriptomic reprogramming characterized by the expression of stress response</w:t>
      </w:r>
      <w:r w:rsidR="00D935BF" w:rsidRPr="008736FE">
        <w:rPr>
          <w:rFonts w:ascii="Century Gothic" w:hAnsi="Century Gothic"/>
          <w:sz w:val="22"/>
          <w:szCs w:val="22"/>
          <w:lang w:val="en-US"/>
        </w:rPr>
        <w:t>s</w:t>
      </w:r>
      <w:r w:rsidRPr="008736FE">
        <w:rPr>
          <w:rFonts w:ascii="Century Gothic" w:hAnsi="Century Gothic"/>
          <w:sz w:val="22"/>
          <w:szCs w:val="22"/>
          <w:lang w:val="en-US"/>
        </w:rPr>
        <w:t xml:space="preserve">, such as senescence and diapause. </w:t>
      </w:r>
      <w:r w:rsidR="00AD47B8" w:rsidRPr="008736FE">
        <w:rPr>
          <w:rFonts w:ascii="Century Gothic" w:hAnsi="Century Gothic"/>
          <w:sz w:val="22"/>
          <w:szCs w:val="22"/>
          <w:lang w:val="en-US"/>
        </w:rPr>
        <w:t>In this work, w</w:t>
      </w:r>
      <w:r w:rsidRPr="008736FE">
        <w:rPr>
          <w:rFonts w:ascii="Century Gothic" w:hAnsi="Century Gothic"/>
          <w:sz w:val="22"/>
          <w:szCs w:val="22"/>
          <w:lang w:val="en-US"/>
        </w:rPr>
        <w:t>e hypothesize</w:t>
      </w:r>
      <w:r w:rsidR="00AD47B8" w:rsidRPr="008736FE">
        <w:rPr>
          <w:rFonts w:ascii="Century Gothic" w:hAnsi="Century Gothic"/>
          <w:sz w:val="22"/>
          <w:szCs w:val="22"/>
          <w:lang w:val="en-US"/>
        </w:rPr>
        <w:t>d</w:t>
      </w:r>
      <w:r w:rsidR="000B05BF" w:rsidRPr="008736FE">
        <w:rPr>
          <w:rFonts w:ascii="Century Gothic" w:hAnsi="Century Gothic"/>
          <w:sz w:val="22"/>
          <w:szCs w:val="22"/>
          <w:lang w:val="en-US"/>
        </w:rPr>
        <w:t xml:space="preserve"> </w:t>
      </w:r>
      <w:r w:rsidR="00BE1118" w:rsidRPr="008736FE">
        <w:rPr>
          <w:rFonts w:ascii="Century Gothic" w:hAnsi="Century Gothic"/>
          <w:sz w:val="22"/>
          <w:szCs w:val="22"/>
          <w:lang w:val="en-US"/>
        </w:rPr>
        <w:t xml:space="preserve">that </w:t>
      </w:r>
      <w:r w:rsidR="00AD47B8" w:rsidRPr="008736FE">
        <w:rPr>
          <w:rFonts w:ascii="Century Gothic" w:hAnsi="Century Gothic"/>
          <w:sz w:val="22"/>
          <w:szCs w:val="22"/>
          <w:lang w:val="en-US"/>
        </w:rPr>
        <w:t xml:space="preserve">DTPs </w:t>
      </w:r>
      <w:r w:rsidRPr="008736FE">
        <w:rPr>
          <w:rFonts w:ascii="Century Gothic" w:hAnsi="Century Gothic"/>
          <w:sz w:val="22"/>
          <w:szCs w:val="22"/>
          <w:lang w:val="en-US"/>
        </w:rPr>
        <w:t xml:space="preserve">present specific and immunogenic </w:t>
      </w:r>
      <w:r w:rsidR="00D935BF" w:rsidRPr="008736FE">
        <w:rPr>
          <w:rFonts w:ascii="Century Gothic" w:hAnsi="Century Gothic"/>
          <w:sz w:val="22"/>
          <w:szCs w:val="22"/>
          <w:lang w:val="en-US"/>
        </w:rPr>
        <w:t xml:space="preserve">MHC-I-associated peptides (MAPs) </w:t>
      </w:r>
      <w:r w:rsidR="00552E60" w:rsidRPr="008736FE">
        <w:rPr>
          <w:rFonts w:ascii="Century Gothic" w:hAnsi="Century Gothic"/>
          <w:sz w:val="22"/>
          <w:szCs w:val="22"/>
          <w:lang w:val="en-US"/>
        </w:rPr>
        <w:t>induced by</w:t>
      </w:r>
      <w:r w:rsidRPr="008736FE">
        <w:rPr>
          <w:rFonts w:ascii="Century Gothic" w:hAnsi="Century Gothic"/>
          <w:sz w:val="22"/>
          <w:szCs w:val="22"/>
          <w:lang w:val="en-US"/>
        </w:rPr>
        <w:t xml:space="preserve"> stress response</w:t>
      </w:r>
      <w:r w:rsidR="00AD47B8" w:rsidRPr="008736FE">
        <w:rPr>
          <w:rFonts w:ascii="Century Gothic" w:hAnsi="Century Gothic"/>
          <w:sz w:val="22"/>
          <w:szCs w:val="22"/>
          <w:lang w:val="en-US"/>
        </w:rPr>
        <w:t>s</w:t>
      </w:r>
      <w:r w:rsidRPr="008736FE">
        <w:rPr>
          <w:rFonts w:ascii="Century Gothic" w:hAnsi="Century Gothic"/>
          <w:sz w:val="22"/>
          <w:szCs w:val="22"/>
          <w:lang w:val="en-US"/>
        </w:rPr>
        <w:t xml:space="preserve">. Therefore, </w:t>
      </w:r>
      <w:r w:rsidR="00D935BF" w:rsidRPr="008736FE">
        <w:rPr>
          <w:rFonts w:ascii="Century Gothic" w:hAnsi="Century Gothic"/>
          <w:sz w:val="22"/>
          <w:szCs w:val="22"/>
          <w:lang w:val="en-US"/>
        </w:rPr>
        <w:t>f</w:t>
      </w:r>
      <w:r w:rsidR="00AD47B8" w:rsidRPr="008736FE">
        <w:rPr>
          <w:rFonts w:ascii="Century Gothic" w:hAnsi="Century Gothic"/>
          <w:sz w:val="22"/>
          <w:szCs w:val="22"/>
          <w:lang w:val="en-US"/>
        </w:rPr>
        <w:t xml:space="preserve">ive </w:t>
      </w:r>
      <w:r w:rsidR="0059607E" w:rsidRPr="008736FE">
        <w:rPr>
          <w:rFonts w:ascii="Century Gothic" w:hAnsi="Century Gothic"/>
          <w:sz w:val="22"/>
          <w:szCs w:val="22"/>
          <w:lang w:val="en-US"/>
        </w:rPr>
        <w:t>AML cell</w:t>
      </w:r>
      <w:r w:rsidR="00AD47B8" w:rsidRPr="008736FE">
        <w:rPr>
          <w:rFonts w:ascii="Century Gothic" w:hAnsi="Century Gothic"/>
          <w:sz w:val="22"/>
          <w:szCs w:val="22"/>
          <w:lang w:val="en-US"/>
        </w:rPr>
        <w:t xml:space="preserve"> lines</w:t>
      </w:r>
      <w:r w:rsidR="0059607E" w:rsidRPr="008736FE">
        <w:rPr>
          <w:rFonts w:ascii="Century Gothic" w:hAnsi="Century Gothic"/>
          <w:sz w:val="22"/>
          <w:szCs w:val="22"/>
          <w:lang w:val="en-US"/>
        </w:rPr>
        <w:t xml:space="preserve"> were treated </w:t>
      </w:r>
      <w:r w:rsidR="00AD47B8" w:rsidRPr="008736FE">
        <w:rPr>
          <w:rFonts w:ascii="Century Gothic" w:hAnsi="Century Gothic"/>
          <w:i/>
          <w:iCs/>
          <w:sz w:val="22"/>
          <w:szCs w:val="22"/>
          <w:lang w:val="en-US"/>
        </w:rPr>
        <w:t>in vitro</w:t>
      </w:r>
      <w:r w:rsidR="00AD47B8" w:rsidRPr="008736FE">
        <w:rPr>
          <w:rFonts w:ascii="Century Gothic" w:hAnsi="Century Gothic"/>
          <w:sz w:val="22"/>
          <w:szCs w:val="22"/>
          <w:lang w:val="en-US"/>
        </w:rPr>
        <w:t xml:space="preserve"> </w:t>
      </w:r>
      <w:r w:rsidR="0091123B" w:rsidRPr="008736FE">
        <w:rPr>
          <w:rFonts w:ascii="Century Gothic" w:hAnsi="Century Gothic"/>
          <w:sz w:val="22"/>
          <w:szCs w:val="22"/>
          <w:lang w:val="en-GB"/>
        </w:rPr>
        <w:t xml:space="preserve">with Ara-C for 3 days and collected 24h later </w:t>
      </w:r>
      <w:r w:rsidR="0059607E" w:rsidRPr="008736FE">
        <w:rPr>
          <w:rFonts w:ascii="Century Gothic" w:hAnsi="Century Gothic"/>
          <w:sz w:val="22"/>
          <w:szCs w:val="22"/>
          <w:lang w:val="en-US"/>
        </w:rPr>
        <w:t xml:space="preserve">to </w:t>
      </w:r>
      <w:r w:rsidR="00AD47B8" w:rsidRPr="008736FE">
        <w:rPr>
          <w:rFonts w:ascii="Century Gothic" w:hAnsi="Century Gothic"/>
          <w:sz w:val="22"/>
          <w:szCs w:val="22"/>
          <w:lang w:val="en-US"/>
        </w:rPr>
        <w:t>characterize the set of MAPs</w:t>
      </w:r>
      <w:r w:rsidR="00D935BF" w:rsidRPr="008736FE">
        <w:rPr>
          <w:rFonts w:ascii="Century Gothic" w:hAnsi="Century Gothic"/>
          <w:sz w:val="22"/>
          <w:szCs w:val="22"/>
          <w:lang w:val="en-US"/>
        </w:rPr>
        <w:t xml:space="preserve"> </w:t>
      </w:r>
      <w:r w:rsidR="00AD47B8" w:rsidRPr="008736FE">
        <w:rPr>
          <w:rFonts w:ascii="Century Gothic" w:hAnsi="Century Gothic"/>
          <w:sz w:val="22"/>
          <w:szCs w:val="22"/>
          <w:lang w:val="en-US"/>
        </w:rPr>
        <w:t>presented by DTPs</w:t>
      </w:r>
      <w:r w:rsidR="00552E60" w:rsidRPr="008736FE">
        <w:rPr>
          <w:rFonts w:ascii="Century Gothic" w:hAnsi="Century Gothic"/>
          <w:sz w:val="22"/>
          <w:szCs w:val="22"/>
          <w:lang w:val="en-US"/>
        </w:rPr>
        <w:t xml:space="preserve"> through</w:t>
      </w:r>
      <w:r w:rsidR="00AD47B8" w:rsidRPr="008736FE">
        <w:rPr>
          <w:rFonts w:ascii="Century Gothic" w:hAnsi="Century Gothic"/>
          <w:sz w:val="22"/>
          <w:szCs w:val="22"/>
          <w:lang w:val="en-US"/>
        </w:rPr>
        <w:t xml:space="preserve"> </w:t>
      </w:r>
      <w:r w:rsidR="00552E60" w:rsidRPr="008736FE">
        <w:rPr>
          <w:rFonts w:ascii="Century Gothic" w:hAnsi="Century Gothic"/>
          <w:sz w:val="22"/>
          <w:szCs w:val="22"/>
          <w:lang w:val="en-US"/>
        </w:rPr>
        <w:t xml:space="preserve">a </w:t>
      </w:r>
      <w:r w:rsidR="00AD47B8" w:rsidRPr="008736FE">
        <w:rPr>
          <w:rFonts w:ascii="Century Gothic" w:hAnsi="Century Gothic"/>
          <w:sz w:val="22"/>
          <w:szCs w:val="22"/>
          <w:lang w:val="en-US"/>
        </w:rPr>
        <w:t>proteogenomic</w:t>
      </w:r>
      <w:r w:rsidR="00552E60" w:rsidRPr="008736FE">
        <w:rPr>
          <w:rFonts w:ascii="Century Gothic" w:hAnsi="Century Gothic"/>
          <w:sz w:val="22"/>
          <w:szCs w:val="22"/>
          <w:lang w:val="en-US"/>
        </w:rPr>
        <w:t xml:space="preserve"> approach</w:t>
      </w:r>
      <w:r w:rsidR="00AD47B8" w:rsidRPr="008736FE">
        <w:rPr>
          <w:rFonts w:ascii="Century Gothic" w:hAnsi="Century Gothic"/>
          <w:sz w:val="22"/>
          <w:szCs w:val="22"/>
          <w:lang w:val="en-US"/>
        </w:rPr>
        <w:t xml:space="preserve"> (RNA sequencing + mass spectrometry).  </w:t>
      </w:r>
      <w:r w:rsidR="00EF0242" w:rsidRPr="008736FE">
        <w:rPr>
          <w:rFonts w:ascii="Century Gothic" w:hAnsi="Century Gothic"/>
          <w:sz w:val="22"/>
          <w:szCs w:val="22"/>
          <w:lang w:val="en-GB"/>
        </w:rPr>
        <w:t xml:space="preserve">After </w:t>
      </w:r>
      <w:r w:rsidR="00EF0242" w:rsidRPr="008736FE">
        <w:rPr>
          <w:rFonts w:ascii="Century Gothic" w:hAnsi="Century Gothic"/>
          <w:bCs/>
          <w:sz w:val="22"/>
          <w:szCs w:val="22"/>
          <w:lang w:val="en-GB"/>
        </w:rPr>
        <w:t>filtering</w:t>
      </w:r>
      <w:r w:rsidR="0059607E" w:rsidRPr="008736FE">
        <w:rPr>
          <w:rFonts w:ascii="Century Gothic" w:hAnsi="Century Gothic"/>
          <w:bCs/>
          <w:sz w:val="22"/>
          <w:szCs w:val="22"/>
          <w:lang w:val="en-GB"/>
        </w:rPr>
        <w:t xml:space="preserve"> </w:t>
      </w:r>
      <w:r w:rsidR="00EF0242" w:rsidRPr="008736FE">
        <w:rPr>
          <w:rFonts w:ascii="Century Gothic" w:hAnsi="Century Gothic"/>
          <w:bCs/>
          <w:sz w:val="22"/>
          <w:szCs w:val="22"/>
          <w:lang w:val="en-GB"/>
        </w:rPr>
        <w:t xml:space="preserve">of </w:t>
      </w:r>
      <w:r w:rsidR="00AD47B8" w:rsidRPr="008736FE">
        <w:rPr>
          <w:rFonts w:ascii="Century Gothic" w:hAnsi="Century Gothic"/>
          <w:bCs/>
          <w:sz w:val="22"/>
          <w:szCs w:val="22"/>
          <w:lang w:val="en-GB"/>
        </w:rPr>
        <w:t xml:space="preserve">MAPs </w:t>
      </w:r>
      <w:r w:rsidR="00EF0242" w:rsidRPr="008736FE">
        <w:rPr>
          <w:rFonts w:ascii="Century Gothic" w:hAnsi="Century Gothic"/>
          <w:bCs/>
          <w:sz w:val="22"/>
          <w:szCs w:val="22"/>
          <w:lang w:val="en-GB"/>
        </w:rPr>
        <w:t xml:space="preserve">based on their </w:t>
      </w:r>
      <w:r w:rsidR="000B05BF" w:rsidRPr="008736FE">
        <w:rPr>
          <w:rFonts w:ascii="Century Gothic" w:hAnsi="Century Gothic"/>
          <w:bCs/>
          <w:sz w:val="22"/>
          <w:szCs w:val="22"/>
          <w:lang w:val="en-GB"/>
        </w:rPr>
        <w:t>length</w:t>
      </w:r>
      <w:r w:rsidR="00EF0242" w:rsidRPr="008736FE">
        <w:rPr>
          <w:rFonts w:ascii="Century Gothic" w:hAnsi="Century Gothic"/>
          <w:bCs/>
          <w:sz w:val="22"/>
          <w:szCs w:val="22"/>
          <w:lang w:val="en-GB"/>
        </w:rPr>
        <w:t xml:space="preserve"> and predicted</w:t>
      </w:r>
      <w:r w:rsidR="0091123B" w:rsidRPr="008736FE">
        <w:rPr>
          <w:rFonts w:ascii="Century Gothic" w:hAnsi="Century Gothic"/>
          <w:bCs/>
          <w:sz w:val="22"/>
          <w:szCs w:val="22"/>
          <w:lang w:val="en-GB"/>
        </w:rPr>
        <w:t xml:space="preserve"> MHC-I</w:t>
      </w:r>
      <w:r w:rsidR="00EF0242" w:rsidRPr="008736FE">
        <w:rPr>
          <w:rFonts w:ascii="Century Gothic" w:hAnsi="Century Gothic"/>
          <w:bCs/>
          <w:sz w:val="22"/>
          <w:szCs w:val="22"/>
          <w:lang w:val="en-GB"/>
        </w:rPr>
        <w:t xml:space="preserve"> binding</w:t>
      </w:r>
      <w:r w:rsidR="00775E57" w:rsidRPr="008736FE">
        <w:rPr>
          <w:rFonts w:ascii="Century Gothic" w:hAnsi="Century Gothic"/>
          <w:bCs/>
          <w:sz w:val="22"/>
          <w:szCs w:val="22"/>
          <w:lang w:val="en-GB"/>
        </w:rPr>
        <w:t xml:space="preserve"> profile</w:t>
      </w:r>
      <w:r w:rsidR="00D03221" w:rsidRPr="008736FE">
        <w:rPr>
          <w:rFonts w:ascii="Century Gothic" w:hAnsi="Century Gothic"/>
          <w:bCs/>
          <w:sz w:val="22"/>
          <w:szCs w:val="22"/>
          <w:lang w:val="en-GB"/>
        </w:rPr>
        <w:t xml:space="preserve"> (</w:t>
      </w:r>
      <w:r w:rsidR="00D03221" w:rsidRPr="008736FE">
        <w:rPr>
          <w:rFonts w:ascii="Century Gothic" w:hAnsi="Century Gothic"/>
          <w:sz w:val="22"/>
          <w:szCs w:val="22"/>
          <w:lang w:val="en-GB"/>
        </w:rPr>
        <w:t>~90% binders)</w:t>
      </w:r>
      <w:r w:rsidR="00EF0242" w:rsidRPr="008736FE">
        <w:rPr>
          <w:rFonts w:ascii="Century Gothic" w:hAnsi="Century Gothic"/>
          <w:bCs/>
          <w:sz w:val="22"/>
          <w:szCs w:val="22"/>
          <w:lang w:val="en-GB"/>
        </w:rPr>
        <w:t xml:space="preserve">, </w:t>
      </w:r>
      <w:r w:rsidR="00552E60" w:rsidRPr="008736FE">
        <w:rPr>
          <w:rFonts w:ascii="Century Gothic" w:hAnsi="Century Gothic"/>
          <w:bCs/>
          <w:sz w:val="22"/>
          <w:szCs w:val="22"/>
          <w:lang w:val="en-GB"/>
        </w:rPr>
        <w:t>differential presentation analyses evidenced</w:t>
      </w:r>
      <w:r w:rsidR="0059607E" w:rsidRPr="008736FE">
        <w:rPr>
          <w:rFonts w:ascii="Century Gothic" w:hAnsi="Century Gothic"/>
          <w:bCs/>
          <w:sz w:val="22"/>
          <w:szCs w:val="22"/>
          <w:lang w:val="en-GB"/>
        </w:rPr>
        <w:t xml:space="preserve"> </w:t>
      </w:r>
      <w:r w:rsidR="00552E60" w:rsidRPr="008736FE">
        <w:rPr>
          <w:rFonts w:ascii="Century Gothic" w:hAnsi="Century Gothic"/>
          <w:bCs/>
          <w:sz w:val="22"/>
          <w:szCs w:val="22"/>
          <w:lang w:val="en-GB"/>
        </w:rPr>
        <w:t xml:space="preserve">a global reduction of </w:t>
      </w:r>
      <w:r w:rsidR="000A509E" w:rsidRPr="008736FE">
        <w:rPr>
          <w:rFonts w:ascii="Century Gothic" w:hAnsi="Century Gothic"/>
          <w:bCs/>
          <w:sz w:val="22"/>
          <w:szCs w:val="22"/>
          <w:lang w:val="en-GB"/>
        </w:rPr>
        <w:t>MAP</w:t>
      </w:r>
      <w:r w:rsidR="0060667F" w:rsidRPr="008736FE">
        <w:rPr>
          <w:rFonts w:ascii="Century Gothic" w:hAnsi="Century Gothic"/>
          <w:bCs/>
          <w:sz w:val="22"/>
          <w:szCs w:val="22"/>
          <w:lang w:val="en-GB"/>
        </w:rPr>
        <w:t>s</w:t>
      </w:r>
      <w:r w:rsidR="000A509E" w:rsidRPr="008736FE">
        <w:rPr>
          <w:rFonts w:ascii="Century Gothic" w:hAnsi="Century Gothic"/>
          <w:bCs/>
          <w:sz w:val="22"/>
          <w:szCs w:val="22"/>
          <w:lang w:val="en-GB"/>
        </w:rPr>
        <w:t xml:space="preserve"> presentation in </w:t>
      </w:r>
      <w:r w:rsidR="00AD47B8" w:rsidRPr="008736FE">
        <w:rPr>
          <w:rFonts w:ascii="Century Gothic" w:hAnsi="Century Gothic"/>
          <w:bCs/>
          <w:sz w:val="22"/>
          <w:szCs w:val="22"/>
          <w:lang w:val="en-GB"/>
        </w:rPr>
        <w:t xml:space="preserve">DTPs </w:t>
      </w:r>
      <w:r w:rsidR="000A509E" w:rsidRPr="008736FE">
        <w:rPr>
          <w:rFonts w:ascii="Century Gothic" w:hAnsi="Century Gothic"/>
          <w:sz w:val="22"/>
          <w:szCs w:val="22"/>
          <w:lang w:val="en-GB"/>
        </w:rPr>
        <w:t>(</w:t>
      </w:r>
      <w:r w:rsidR="00775E57" w:rsidRPr="008736FE">
        <w:rPr>
          <w:rFonts w:ascii="Century Gothic" w:hAnsi="Century Gothic"/>
          <w:sz w:val="22"/>
          <w:szCs w:val="22"/>
          <w:lang w:val="en-GB"/>
        </w:rPr>
        <w:t xml:space="preserve">~3.5 </w:t>
      </w:r>
      <w:r w:rsidR="00552E60" w:rsidRPr="008736FE">
        <w:rPr>
          <w:rFonts w:ascii="Century Gothic" w:hAnsi="Century Gothic"/>
          <w:sz w:val="22"/>
          <w:szCs w:val="22"/>
          <w:lang w:val="en-GB"/>
        </w:rPr>
        <w:t>to</w:t>
      </w:r>
      <w:r w:rsidR="00775E57" w:rsidRPr="008736FE">
        <w:rPr>
          <w:rFonts w:ascii="Century Gothic" w:hAnsi="Century Gothic"/>
          <w:sz w:val="22"/>
          <w:szCs w:val="22"/>
          <w:lang w:val="en-GB"/>
        </w:rPr>
        <w:t xml:space="preserve"> 6</w:t>
      </w:r>
      <w:r w:rsidR="000A509E" w:rsidRPr="008736FE">
        <w:rPr>
          <w:rFonts w:ascii="Century Gothic" w:hAnsi="Century Gothic"/>
          <w:sz w:val="22"/>
          <w:szCs w:val="22"/>
          <w:lang w:val="en-GB"/>
        </w:rPr>
        <w:t>.5-fold</w:t>
      </w:r>
      <w:r w:rsidR="00775E57" w:rsidRPr="008736FE">
        <w:rPr>
          <w:rFonts w:ascii="Century Gothic" w:hAnsi="Century Gothic"/>
          <w:sz w:val="22"/>
          <w:szCs w:val="22"/>
          <w:lang w:val="en-GB"/>
        </w:rPr>
        <w:t xml:space="preserve">, depending </w:t>
      </w:r>
      <w:r w:rsidR="00552E60" w:rsidRPr="008736FE">
        <w:rPr>
          <w:rFonts w:ascii="Century Gothic" w:hAnsi="Century Gothic"/>
          <w:sz w:val="22"/>
          <w:szCs w:val="22"/>
          <w:lang w:val="en-GB"/>
        </w:rPr>
        <w:t xml:space="preserve">on the </w:t>
      </w:r>
      <w:r w:rsidR="00775E57" w:rsidRPr="008736FE">
        <w:rPr>
          <w:rFonts w:ascii="Century Gothic" w:hAnsi="Century Gothic"/>
          <w:sz w:val="22"/>
          <w:szCs w:val="22"/>
          <w:lang w:val="en-GB"/>
        </w:rPr>
        <w:t>cell line</w:t>
      </w:r>
      <w:r w:rsidR="000A509E" w:rsidRPr="008736FE">
        <w:rPr>
          <w:rFonts w:ascii="Century Gothic" w:hAnsi="Century Gothic"/>
          <w:sz w:val="22"/>
          <w:szCs w:val="22"/>
          <w:lang w:val="en-GB"/>
        </w:rPr>
        <w:t>)</w:t>
      </w:r>
      <w:r w:rsidR="000A509E" w:rsidRPr="008736FE">
        <w:rPr>
          <w:rFonts w:ascii="Century Gothic" w:hAnsi="Century Gothic"/>
          <w:bCs/>
          <w:sz w:val="22"/>
          <w:szCs w:val="22"/>
          <w:lang w:val="en-GB"/>
        </w:rPr>
        <w:t xml:space="preserve">. </w:t>
      </w:r>
      <w:r w:rsidR="00D80C31" w:rsidRPr="008736FE">
        <w:rPr>
          <w:rFonts w:ascii="Century Gothic" w:hAnsi="Century Gothic"/>
          <w:bCs/>
          <w:sz w:val="22"/>
          <w:szCs w:val="22"/>
          <w:lang w:val="en-GB"/>
        </w:rPr>
        <w:t xml:space="preserve">Using the immunogenicity predictions of </w:t>
      </w:r>
      <w:r w:rsidR="00552E60" w:rsidRPr="008736FE">
        <w:rPr>
          <w:rFonts w:ascii="Century Gothic" w:hAnsi="Century Gothic"/>
          <w:bCs/>
          <w:sz w:val="22"/>
          <w:szCs w:val="22"/>
          <w:lang w:val="en-GB"/>
        </w:rPr>
        <w:t xml:space="preserve">our </w:t>
      </w:r>
      <w:r w:rsidR="00D80C31" w:rsidRPr="008736FE">
        <w:rPr>
          <w:rFonts w:ascii="Century Gothic" w:hAnsi="Century Gothic"/>
          <w:bCs/>
          <w:sz w:val="22"/>
          <w:szCs w:val="22"/>
          <w:lang w:val="en-GB"/>
        </w:rPr>
        <w:t xml:space="preserve">home-made </w:t>
      </w:r>
      <w:r w:rsidR="00552E60" w:rsidRPr="008736FE">
        <w:rPr>
          <w:rFonts w:ascii="Century Gothic" w:hAnsi="Century Gothic"/>
          <w:bCs/>
          <w:sz w:val="22"/>
          <w:szCs w:val="22"/>
          <w:lang w:val="en-GB"/>
        </w:rPr>
        <w:t xml:space="preserve">software </w:t>
      </w:r>
      <w:r w:rsidR="00D80C31" w:rsidRPr="008736FE">
        <w:rPr>
          <w:rFonts w:ascii="Century Gothic" w:hAnsi="Century Gothic"/>
          <w:bCs/>
          <w:sz w:val="22"/>
          <w:szCs w:val="22"/>
          <w:lang w:val="en-GB"/>
        </w:rPr>
        <w:t xml:space="preserve">tool BamQuery, we could segregate 406 MAPs which were predicted to be highly immunogenic (~1.8% of all </w:t>
      </w:r>
      <w:r w:rsidR="00D935BF" w:rsidRPr="008736FE">
        <w:rPr>
          <w:rFonts w:ascii="Century Gothic" w:hAnsi="Century Gothic"/>
          <w:bCs/>
          <w:sz w:val="22"/>
          <w:szCs w:val="22"/>
          <w:lang w:val="en-GB"/>
        </w:rPr>
        <w:t xml:space="preserve">identified </w:t>
      </w:r>
      <w:r w:rsidR="00D80C31" w:rsidRPr="008736FE">
        <w:rPr>
          <w:rFonts w:ascii="Century Gothic" w:hAnsi="Century Gothic"/>
          <w:bCs/>
          <w:sz w:val="22"/>
          <w:szCs w:val="22"/>
          <w:lang w:val="en-GB"/>
        </w:rPr>
        <w:t>MAPs) and were overexpressed by AML cells</w:t>
      </w:r>
      <w:r w:rsidR="00552E60" w:rsidRPr="008736FE">
        <w:rPr>
          <w:rFonts w:ascii="Century Gothic" w:hAnsi="Century Gothic"/>
          <w:bCs/>
          <w:sz w:val="22"/>
          <w:szCs w:val="22"/>
          <w:lang w:val="en-GB"/>
        </w:rPr>
        <w:t xml:space="preserve"> (45 were highly specific to AML cells)</w:t>
      </w:r>
      <w:r w:rsidR="00D80C31" w:rsidRPr="008736FE">
        <w:rPr>
          <w:rFonts w:ascii="Century Gothic" w:hAnsi="Century Gothic"/>
          <w:bCs/>
          <w:sz w:val="22"/>
          <w:szCs w:val="22"/>
          <w:lang w:val="en-GB"/>
        </w:rPr>
        <w:t xml:space="preserve">. Among them, 55 were </w:t>
      </w:r>
      <w:r w:rsidR="00552E60" w:rsidRPr="008736FE">
        <w:rPr>
          <w:rFonts w:ascii="Century Gothic" w:hAnsi="Century Gothic"/>
          <w:bCs/>
          <w:sz w:val="22"/>
          <w:szCs w:val="22"/>
          <w:lang w:val="en-GB"/>
        </w:rPr>
        <w:t xml:space="preserve">significantly </w:t>
      </w:r>
      <w:r w:rsidR="00D80C31" w:rsidRPr="008736FE">
        <w:rPr>
          <w:rFonts w:ascii="Century Gothic" w:hAnsi="Century Gothic"/>
          <w:bCs/>
          <w:sz w:val="22"/>
          <w:szCs w:val="22"/>
          <w:lang w:val="en-GB"/>
        </w:rPr>
        <w:t xml:space="preserve">downregulated while 7 were upregulated, suggesting that the global immunogenicity of DTPs is reduced compared to untreated cells. </w:t>
      </w:r>
      <w:r w:rsidR="00867D1D" w:rsidRPr="008736FE">
        <w:rPr>
          <w:rFonts w:ascii="Century Gothic" w:hAnsi="Century Gothic"/>
          <w:bCs/>
          <w:sz w:val="22"/>
          <w:szCs w:val="22"/>
          <w:lang w:val="en-GB"/>
        </w:rPr>
        <w:t>T</w:t>
      </w:r>
      <w:r w:rsidR="00D80C31" w:rsidRPr="008736FE">
        <w:rPr>
          <w:rFonts w:ascii="Century Gothic" w:hAnsi="Century Gothic"/>
          <w:bCs/>
          <w:sz w:val="22"/>
          <w:szCs w:val="22"/>
          <w:lang w:val="en-GB"/>
        </w:rPr>
        <w:t xml:space="preserve">ranscriptomic </w:t>
      </w:r>
      <w:r w:rsidR="00867D1D" w:rsidRPr="008736FE">
        <w:rPr>
          <w:rFonts w:ascii="Century Gothic" w:hAnsi="Century Gothic"/>
          <w:bCs/>
          <w:sz w:val="22"/>
          <w:szCs w:val="22"/>
          <w:lang w:val="en-GB"/>
        </w:rPr>
        <w:t>analyses</w:t>
      </w:r>
      <w:r w:rsidR="00D80C31" w:rsidRPr="008736FE">
        <w:rPr>
          <w:rFonts w:ascii="Century Gothic" w:hAnsi="Century Gothic"/>
          <w:bCs/>
          <w:sz w:val="22"/>
          <w:szCs w:val="22"/>
          <w:lang w:val="en-GB"/>
        </w:rPr>
        <w:t xml:space="preserve"> showed that DTPs present a dramatic suppression of ribosomal gene expression, possibly explaining the </w:t>
      </w:r>
      <w:r w:rsidR="00794336" w:rsidRPr="008736FE">
        <w:rPr>
          <w:rFonts w:ascii="Century Gothic" w:hAnsi="Century Gothic"/>
          <w:bCs/>
          <w:sz w:val="22"/>
          <w:szCs w:val="22"/>
          <w:lang w:val="en-GB"/>
        </w:rPr>
        <w:t xml:space="preserve">depletion of the peptide pool feeding the MHC-I machinery. MHC-I molecules were also less </w:t>
      </w:r>
      <w:r w:rsidR="00552E60" w:rsidRPr="008736FE">
        <w:rPr>
          <w:rFonts w:ascii="Century Gothic" w:hAnsi="Century Gothic"/>
          <w:bCs/>
          <w:sz w:val="22"/>
          <w:szCs w:val="22"/>
          <w:lang w:val="en-GB"/>
        </w:rPr>
        <w:t>abundant</w:t>
      </w:r>
      <w:r w:rsidR="00794336" w:rsidRPr="008736FE">
        <w:rPr>
          <w:rFonts w:ascii="Century Gothic" w:hAnsi="Century Gothic"/>
          <w:bCs/>
          <w:sz w:val="22"/>
          <w:szCs w:val="22"/>
          <w:lang w:val="en-GB"/>
        </w:rPr>
        <w:t xml:space="preserve"> on the surface of DTPs. Altogether, these results suggest that DTPs may evade T-cell recognition through a decreased presentation of immunogenic MAPs as well as through decreased MHC-I surface levels. </w:t>
      </w:r>
    </w:p>
    <w:p w14:paraId="48196E84" w14:textId="77777777" w:rsidR="00D80C31" w:rsidRDefault="00D80C31" w:rsidP="00AD47B8">
      <w:pPr>
        <w:pStyle w:val="NormalWeb"/>
        <w:jc w:val="both"/>
        <w:rPr>
          <w:rFonts w:ascii="Century Gothic" w:hAnsi="Century Gothic"/>
          <w:bCs/>
          <w:sz w:val="20"/>
          <w:szCs w:val="20"/>
          <w:lang w:val="en-GB"/>
        </w:rPr>
      </w:pPr>
    </w:p>
    <w:bookmarkEnd w:id="0"/>
    <w:bookmarkEnd w:id="1"/>
    <w:p w14:paraId="6A0EB291" w14:textId="587165E5" w:rsidR="0046307D" w:rsidRPr="00D03221" w:rsidRDefault="0046307D" w:rsidP="00AD47B8">
      <w:pPr>
        <w:pStyle w:val="NormalWeb"/>
        <w:jc w:val="both"/>
        <w:rPr>
          <w:rFonts w:ascii="Century Gothic" w:hAnsi="Century Gothic"/>
          <w:sz w:val="20"/>
          <w:szCs w:val="20"/>
          <w:lang w:val="en-GB"/>
        </w:rPr>
      </w:pPr>
    </w:p>
    <w:sectPr w:rsidR="0046307D" w:rsidRPr="00D03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IzM7Q0NjOwMDUxNDdU0lEKTi0uzszPAykwrAUA7Emf/CwAAAA="/>
  </w:docVars>
  <w:rsids>
    <w:rsidRoot w:val="00DA6A02"/>
    <w:rsid w:val="00011D9A"/>
    <w:rsid w:val="00057DD0"/>
    <w:rsid w:val="000A509E"/>
    <w:rsid w:val="000B05BF"/>
    <w:rsid w:val="00117F79"/>
    <w:rsid w:val="00141D2D"/>
    <w:rsid w:val="001E1A73"/>
    <w:rsid w:val="003C2A20"/>
    <w:rsid w:val="003D4AEF"/>
    <w:rsid w:val="0046307D"/>
    <w:rsid w:val="00552727"/>
    <w:rsid w:val="00552E60"/>
    <w:rsid w:val="005750B8"/>
    <w:rsid w:val="0059607E"/>
    <w:rsid w:val="005B348F"/>
    <w:rsid w:val="005E3A72"/>
    <w:rsid w:val="0060667F"/>
    <w:rsid w:val="00675B90"/>
    <w:rsid w:val="006F31E2"/>
    <w:rsid w:val="00775E57"/>
    <w:rsid w:val="00794336"/>
    <w:rsid w:val="007C64C6"/>
    <w:rsid w:val="00841D0B"/>
    <w:rsid w:val="00867D1D"/>
    <w:rsid w:val="008736FE"/>
    <w:rsid w:val="008A5F68"/>
    <w:rsid w:val="008C333E"/>
    <w:rsid w:val="0091123B"/>
    <w:rsid w:val="0092124E"/>
    <w:rsid w:val="00954490"/>
    <w:rsid w:val="009A002E"/>
    <w:rsid w:val="00A546D3"/>
    <w:rsid w:val="00AD47B8"/>
    <w:rsid w:val="00B233BF"/>
    <w:rsid w:val="00B94429"/>
    <w:rsid w:val="00B9687F"/>
    <w:rsid w:val="00BE1118"/>
    <w:rsid w:val="00C131A4"/>
    <w:rsid w:val="00C27FBB"/>
    <w:rsid w:val="00D03221"/>
    <w:rsid w:val="00D51990"/>
    <w:rsid w:val="00D72325"/>
    <w:rsid w:val="00D80C31"/>
    <w:rsid w:val="00D935BF"/>
    <w:rsid w:val="00DA6A02"/>
    <w:rsid w:val="00EA4665"/>
    <w:rsid w:val="00EA4C67"/>
    <w:rsid w:val="00EF0242"/>
    <w:rsid w:val="00F102D8"/>
    <w:rsid w:val="00F71D5E"/>
    <w:rsid w:val="00F9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5385"/>
  <w15:chartTrackingRefBased/>
  <w15:docId w15:val="{C6A626E9-90BD-46F5-ADDC-E09D3807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A02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A6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6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6A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6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6A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6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6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6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6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6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6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6A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6A0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6A0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6A0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6A0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6A0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6A0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6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6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6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6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6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6A0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6A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6A0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6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6A0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6A0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A6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Rvision">
    <w:name w:val="Revision"/>
    <w:hidden/>
    <w:uiPriority w:val="99"/>
    <w:semiHidden/>
    <w:rsid w:val="00BE111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443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Charline Faville</dc:creator>
  <cp:keywords/>
  <dc:description/>
  <cp:lastModifiedBy>Charline Faville</cp:lastModifiedBy>
  <cp:revision>4</cp:revision>
  <dcterms:created xsi:type="dcterms:W3CDTF">2025-09-22T10:13:00Z</dcterms:created>
  <dcterms:modified xsi:type="dcterms:W3CDTF">2025-09-22T10:18:00Z</dcterms:modified>
</cp:coreProperties>
</file>