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8981" w14:textId="77777777" w:rsidR="00B4087D" w:rsidRPr="00B4087D" w:rsidRDefault="00B4087D" w:rsidP="00B4087D"/>
    <w:p w14:paraId="2D12611F" w14:textId="2E06DF33" w:rsidR="00571681" w:rsidRPr="00571681" w:rsidRDefault="00571681" w:rsidP="00571681">
      <w:pPr>
        <w:jc w:val="center"/>
        <w:rPr>
          <w:rFonts w:ascii="Times New Roman" w:hAnsi="Times New Roman" w:cs="Times New Roman"/>
          <w:b/>
          <w:bCs/>
          <w:sz w:val="28"/>
          <w:szCs w:val="28"/>
          <w:lang w:val="en-US"/>
        </w:rPr>
      </w:pPr>
      <w:r w:rsidRPr="00571681">
        <w:rPr>
          <w:rFonts w:ascii="Times New Roman" w:hAnsi="Times New Roman" w:cs="Times New Roman"/>
          <w:b/>
          <w:bCs/>
          <w:sz w:val="28"/>
          <w:szCs w:val="28"/>
          <w:lang w:val="en-US"/>
        </w:rPr>
        <w:t>Cutting-edge insights and fundamentals equine exercise physiology:</w:t>
      </w:r>
    </w:p>
    <w:p w14:paraId="46C00649" w14:textId="5DCD38AD" w:rsidR="00B4087D" w:rsidRPr="00B4087D" w:rsidRDefault="00571681" w:rsidP="00571681">
      <w:pPr>
        <w:jc w:val="center"/>
        <w:rPr>
          <w:rFonts w:ascii="Times New Roman" w:hAnsi="Times New Roman" w:cs="Times New Roman"/>
          <w:sz w:val="28"/>
          <w:szCs w:val="28"/>
          <w:lang w:val="en-US"/>
        </w:rPr>
      </w:pPr>
      <w:r w:rsidRPr="00571681">
        <w:rPr>
          <w:rFonts w:ascii="Times New Roman" w:hAnsi="Times New Roman" w:cs="Times New Roman"/>
          <w:b/>
          <w:bCs/>
          <w:sz w:val="28"/>
          <w:szCs w:val="28"/>
          <w:lang w:val="en-US"/>
        </w:rPr>
        <w:t>basics and latest advances</w:t>
      </w:r>
    </w:p>
    <w:p w14:paraId="4FBDF1FD" w14:textId="69795C28" w:rsidR="00B4087D" w:rsidRPr="00B4087D" w:rsidRDefault="000F62CB" w:rsidP="00B4087D">
      <w:pPr>
        <w:jc w:val="center"/>
        <w:rPr>
          <w:rFonts w:ascii="Times New Roman" w:hAnsi="Times New Roman" w:cs="Times New Roman"/>
          <w:lang w:val="en-US"/>
        </w:rPr>
      </w:pPr>
      <w:r>
        <w:rPr>
          <w:rFonts w:ascii="Times New Roman" w:hAnsi="Times New Roman" w:cs="Times New Roman"/>
          <w:lang w:val="en-US"/>
        </w:rPr>
        <w:t>Tatiana Art and Irene Tosi</w:t>
      </w:r>
    </w:p>
    <w:p w14:paraId="30B4A224" w14:textId="3450A37E" w:rsidR="009275CD" w:rsidRDefault="000F62CB" w:rsidP="00B4087D">
      <w:pPr>
        <w:jc w:val="center"/>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Department of Functional Sciences and Veterinary Sports Medicine, </w:t>
      </w:r>
    </w:p>
    <w:p w14:paraId="44F95E16" w14:textId="6FD14BEF" w:rsidR="00B4087D" w:rsidRDefault="000F62CB" w:rsidP="00B4087D">
      <w:pPr>
        <w:jc w:val="center"/>
        <w:rPr>
          <w:rFonts w:ascii="Times New Roman" w:hAnsi="Times New Roman" w:cs="Times New Roman"/>
          <w:i/>
          <w:iCs/>
          <w:sz w:val="20"/>
          <w:szCs w:val="20"/>
          <w:lang w:val="en-US"/>
        </w:rPr>
      </w:pPr>
      <w:r>
        <w:rPr>
          <w:rFonts w:ascii="Times New Roman" w:hAnsi="Times New Roman" w:cs="Times New Roman"/>
          <w:i/>
          <w:iCs/>
          <w:sz w:val="20"/>
          <w:szCs w:val="20"/>
          <w:lang w:val="en-US"/>
        </w:rPr>
        <w:t>Faculty of Veterinary Medicine, University of Liège,</w:t>
      </w:r>
    </w:p>
    <w:p w14:paraId="38AFE034" w14:textId="4EE7519A" w:rsidR="009275CD" w:rsidRDefault="000F62CB" w:rsidP="009275CD">
      <w:pPr>
        <w:jc w:val="center"/>
        <w:rPr>
          <w:rFonts w:ascii="Times New Roman" w:hAnsi="Times New Roman" w:cs="Times New Roman"/>
          <w:i/>
          <w:iCs/>
          <w:sz w:val="20"/>
          <w:szCs w:val="20"/>
          <w:lang w:val="en-US"/>
        </w:rPr>
      </w:pPr>
      <w:r w:rsidRPr="000F62CB">
        <w:rPr>
          <w:rFonts w:ascii="Times New Roman" w:hAnsi="Times New Roman" w:cs="Times New Roman"/>
          <w:i/>
          <w:iCs/>
          <w:sz w:val="20"/>
          <w:szCs w:val="20"/>
          <w:lang w:val="en-US"/>
        </w:rPr>
        <w:t>Liège,</w:t>
      </w:r>
      <w:r>
        <w:rPr>
          <w:rFonts w:ascii="Times New Roman" w:hAnsi="Times New Roman" w:cs="Times New Roman"/>
          <w:i/>
          <w:iCs/>
          <w:sz w:val="20"/>
          <w:szCs w:val="20"/>
          <w:vertAlign w:val="superscript"/>
          <w:lang w:val="en-US"/>
        </w:rPr>
        <w:t xml:space="preserve"> </w:t>
      </w:r>
      <w:r>
        <w:rPr>
          <w:rFonts w:ascii="Times New Roman" w:hAnsi="Times New Roman" w:cs="Times New Roman"/>
          <w:i/>
          <w:iCs/>
          <w:sz w:val="20"/>
          <w:szCs w:val="20"/>
          <w:lang w:val="en-US"/>
        </w:rPr>
        <w:t>Belgium</w:t>
      </w:r>
    </w:p>
    <w:p w14:paraId="754AD1DB" w14:textId="77777777" w:rsidR="00B4087D" w:rsidRDefault="00B4087D" w:rsidP="00B4087D">
      <w:pPr>
        <w:rPr>
          <w:rFonts w:ascii="Times New Roman" w:hAnsi="Times New Roman" w:cs="Times New Roman"/>
          <w:b/>
          <w:bCs/>
          <w:lang w:val="en-US"/>
        </w:rPr>
      </w:pPr>
    </w:p>
    <w:p w14:paraId="2D9B5067" w14:textId="2F59285A" w:rsidR="00B4087D" w:rsidRPr="00B4087D" w:rsidRDefault="00FB7C0D" w:rsidP="00B4087D">
      <w:pPr>
        <w:rPr>
          <w:rFonts w:ascii="Times New Roman" w:hAnsi="Times New Roman" w:cs="Times New Roman"/>
          <w:sz w:val="20"/>
          <w:szCs w:val="20"/>
          <w:lang w:val="en-US"/>
        </w:rPr>
      </w:pPr>
      <w:r>
        <w:rPr>
          <w:rFonts w:ascii="Times New Roman" w:hAnsi="Times New Roman" w:cs="Times New Roman"/>
          <w:b/>
          <w:bCs/>
          <w:sz w:val="20"/>
          <w:szCs w:val="20"/>
          <w:lang w:val="en-US"/>
        </w:rPr>
        <w:t>History</w:t>
      </w:r>
    </w:p>
    <w:p w14:paraId="31085463" w14:textId="62306A39" w:rsidR="002A31DA" w:rsidRDefault="00571681" w:rsidP="00AE30DB">
      <w:pPr>
        <w:jc w:val="both"/>
        <w:rPr>
          <w:rFonts w:ascii="Times New Roman" w:hAnsi="Times New Roman" w:cs="Times New Roman"/>
          <w:sz w:val="20"/>
          <w:szCs w:val="20"/>
          <w:lang w:val="en-US"/>
        </w:rPr>
      </w:pPr>
      <w:r>
        <w:rPr>
          <w:rFonts w:ascii="Times New Roman" w:hAnsi="Times New Roman" w:cs="Times New Roman"/>
          <w:sz w:val="20"/>
          <w:szCs w:val="20"/>
          <w:lang w:val="en-US"/>
        </w:rPr>
        <w:t>Equine exercise physiology</w:t>
      </w:r>
      <w:r w:rsidR="00333A8F">
        <w:rPr>
          <w:rFonts w:ascii="Times New Roman" w:hAnsi="Times New Roman" w:cs="Times New Roman"/>
          <w:sz w:val="20"/>
          <w:szCs w:val="20"/>
          <w:lang w:val="en-US"/>
        </w:rPr>
        <w:t xml:space="preserve"> development w</w:t>
      </w:r>
      <w:r>
        <w:rPr>
          <w:rFonts w:ascii="Times New Roman" w:hAnsi="Times New Roman" w:cs="Times New Roman"/>
          <w:sz w:val="20"/>
          <w:szCs w:val="20"/>
          <w:lang w:val="en-US"/>
        </w:rPr>
        <w:t xml:space="preserve">ould have been impossible without the use of </w:t>
      </w:r>
      <w:r w:rsidR="00333A8F">
        <w:rPr>
          <w:rFonts w:ascii="Times New Roman" w:hAnsi="Times New Roman" w:cs="Times New Roman"/>
          <w:sz w:val="20"/>
          <w:szCs w:val="20"/>
          <w:lang w:val="en-US"/>
        </w:rPr>
        <w:t>H</w:t>
      </w:r>
      <w:r>
        <w:rPr>
          <w:rFonts w:ascii="Times New Roman" w:hAnsi="Times New Roman" w:cs="Times New Roman"/>
          <w:sz w:val="20"/>
          <w:szCs w:val="20"/>
          <w:lang w:val="en-US"/>
        </w:rPr>
        <w:t>igh-</w:t>
      </w:r>
      <w:r w:rsidR="00333A8F">
        <w:rPr>
          <w:rFonts w:ascii="Times New Roman" w:hAnsi="Times New Roman" w:cs="Times New Roman"/>
          <w:sz w:val="20"/>
          <w:szCs w:val="20"/>
          <w:lang w:val="en-US"/>
        </w:rPr>
        <w:t>S</w:t>
      </w:r>
      <w:r>
        <w:rPr>
          <w:rFonts w:ascii="Times New Roman" w:hAnsi="Times New Roman" w:cs="Times New Roman"/>
          <w:sz w:val="20"/>
          <w:szCs w:val="20"/>
          <w:lang w:val="en-US"/>
        </w:rPr>
        <w:t xml:space="preserve">peed </w:t>
      </w:r>
      <w:r w:rsidR="00333A8F">
        <w:rPr>
          <w:rFonts w:ascii="Times New Roman" w:hAnsi="Times New Roman" w:cs="Times New Roman"/>
          <w:sz w:val="20"/>
          <w:szCs w:val="20"/>
          <w:lang w:val="en-US"/>
        </w:rPr>
        <w:t>T</w:t>
      </w:r>
      <w:r>
        <w:rPr>
          <w:rFonts w:ascii="Times New Roman" w:hAnsi="Times New Roman" w:cs="Times New Roman"/>
          <w:sz w:val="20"/>
          <w:szCs w:val="20"/>
          <w:lang w:val="en-US"/>
        </w:rPr>
        <w:t>readmills</w:t>
      </w:r>
      <w:r w:rsidR="00333A8F">
        <w:rPr>
          <w:rFonts w:ascii="Times New Roman" w:hAnsi="Times New Roman" w:cs="Times New Roman"/>
          <w:sz w:val="20"/>
          <w:szCs w:val="20"/>
          <w:lang w:val="en-US"/>
        </w:rPr>
        <w:t xml:space="preserve"> (HST)</w:t>
      </w:r>
      <w:r w:rsidR="00AE30DB">
        <w:rPr>
          <w:rFonts w:ascii="Times New Roman" w:hAnsi="Times New Roman" w:cs="Times New Roman"/>
          <w:sz w:val="20"/>
          <w:szCs w:val="20"/>
          <w:lang w:val="en-US"/>
        </w:rPr>
        <w:t xml:space="preserve">, </w:t>
      </w:r>
      <w:r>
        <w:rPr>
          <w:rFonts w:ascii="Times New Roman" w:hAnsi="Times New Roman" w:cs="Times New Roman"/>
          <w:sz w:val="20"/>
          <w:szCs w:val="20"/>
          <w:lang w:val="en-US"/>
        </w:rPr>
        <w:t>which use</w:t>
      </w:r>
      <w:r w:rsidR="00085DFF">
        <w:rPr>
          <w:rFonts w:ascii="Times New Roman" w:hAnsi="Times New Roman" w:cs="Times New Roman"/>
          <w:sz w:val="20"/>
          <w:szCs w:val="20"/>
          <w:lang w:val="en-US"/>
        </w:rPr>
        <w:t xml:space="preserve"> arose</w:t>
      </w:r>
      <w:r>
        <w:rPr>
          <w:rFonts w:ascii="Times New Roman" w:hAnsi="Times New Roman" w:cs="Times New Roman"/>
          <w:sz w:val="20"/>
          <w:szCs w:val="20"/>
          <w:lang w:val="en-US"/>
        </w:rPr>
        <w:t xml:space="preserve"> in the 1960s and increased dramatically in the</w:t>
      </w:r>
      <w:r w:rsidR="00B91B0E">
        <w:rPr>
          <w:rFonts w:ascii="Times New Roman" w:hAnsi="Times New Roman" w:cs="Times New Roman"/>
          <w:sz w:val="20"/>
          <w:szCs w:val="20"/>
          <w:lang w:val="en-US"/>
        </w:rPr>
        <w:t xml:space="preserve"> following decades</w:t>
      </w:r>
      <w:r w:rsidR="00AE30DB">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AE30DB">
        <w:rPr>
          <w:rFonts w:ascii="Times New Roman" w:hAnsi="Times New Roman" w:cs="Times New Roman"/>
          <w:sz w:val="20"/>
          <w:szCs w:val="20"/>
          <w:lang w:val="en-US"/>
        </w:rPr>
        <w:t xml:space="preserve">High Speed Treadmills </w:t>
      </w:r>
      <w:r>
        <w:rPr>
          <w:rFonts w:ascii="Times New Roman" w:hAnsi="Times New Roman" w:cs="Times New Roman"/>
          <w:sz w:val="20"/>
          <w:szCs w:val="20"/>
          <w:lang w:val="en-US"/>
        </w:rPr>
        <w:t>wer</w:t>
      </w:r>
      <w:r w:rsidR="00AE30DB">
        <w:rPr>
          <w:rFonts w:ascii="Times New Roman" w:hAnsi="Times New Roman" w:cs="Times New Roman"/>
          <w:sz w:val="20"/>
          <w:szCs w:val="20"/>
          <w:lang w:val="en-US"/>
        </w:rPr>
        <w:t xml:space="preserve">e initially employed in </w:t>
      </w:r>
      <w:r w:rsidR="003A5B7F">
        <w:rPr>
          <w:rFonts w:ascii="Times New Roman" w:hAnsi="Times New Roman" w:cs="Times New Roman"/>
          <w:sz w:val="20"/>
          <w:szCs w:val="20"/>
          <w:lang w:val="en-US"/>
        </w:rPr>
        <w:t xml:space="preserve">a vast array of research protocols focusing on </w:t>
      </w:r>
      <w:r w:rsidR="003A5B7F" w:rsidRPr="003A5B7F">
        <w:rPr>
          <w:rFonts w:ascii="Times New Roman" w:hAnsi="Times New Roman" w:cs="Times New Roman"/>
          <w:sz w:val="20"/>
          <w:szCs w:val="20"/>
          <w:lang w:val="en-US"/>
        </w:rPr>
        <w:t xml:space="preserve">cardiovascular, respiratory, biomechanical, </w:t>
      </w:r>
      <w:r w:rsidR="003A5B7F">
        <w:rPr>
          <w:rFonts w:ascii="Times New Roman" w:hAnsi="Times New Roman" w:cs="Times New Roman"/>
          <w:sz w:val="20"/>
          <w:szCs w:val="20"/>
          <w:lang w:val="en-US"/>
        </w:rPr>
        <w:t>musculo</w:t>
      </w:r>
      <w:r w:rsidR="003A5B7F" w:rsidRPr="003A5B7F">
        <w:rPr>
          <w:rFonts w:ascii="Times New Roman" w:hAnsi="Times New Roman" w:cs="Times New Roman"/>
          <w:sz w:val="20"/>
          <w:szCs w:val="20"/>
          <w:lang w:val="en-US"/>
        </w:rPr>
        <w:t>skeletal, thermoregulatory, and training</w:t>
      </w:r>
      <w:r w:rsidR="003A5B7F">
        <w:rPr>
          <w:rFonts w:ascii="Times New Roman" w:hAnsi="Times New Roman" w:cs="Times New Roman"/>
          <w:sz w:val="20"/>
          <w:szCs w:val="20"/>
          <w:lang w:val="en-US"/>
        </w:rPr>
        <w:t xml:space="preserve"> adaptations of the equine organism in response to exercise</w:t>
      </w:r>
      <w:r w:rsidR="00AE30DB">
        <w:rPr>
          <w:rFonts w:ascii="Times New Roman" w:hAnsi="Times New Roman" w:cs="Times New Roman"/>
          <w:sz w:val="20"/>
          <w:szCs w:val="20"/>
          <w:lang w:val="en-US"/>
        </w:rPr>
        <w:t xml:space="preserve">. </w:t>
      </w:r>
      <w:r w:rsidR="00085DFF">
        <w:rPr>
          <w:rFonts w:ascii="Times New Roman" w:hAnsi="Times New Roman" w:cs="Times New Roman"/>
          <w:sz w:val="20"/>
          <w:szCs w:val="20"/>
          <w:lang w:val="en-US"/>
        </w:rPr>
        <w:t xml:space="preserve">Thanks to </w:t>
      </w:r>
      <w:r w:rsidR="00AE30DB">
        <w:rPr>
          <w:rFonts w:ascii="Times New Roman" w:hAnsi="Times New Roman" w:cs="Times New Roman"/>
          <w:sz w:val="20"/>
          <w:szCs w:val="20"/>
          <w:lang w:val="en-US"/>
        </w:rPr>
        <w:t xml:space="preserve">the creation of </w:t>
      </w:r>
      <w:r w:rsidR="00B91B0E">
        <w:rPr>
          <w:rFonts w:ascii="Times New Roman" w:hAnsi="Times New Roman" w:cs="Times New Roman"/>
          <w:sz w:val="20"/>
          <w:szCs w:val="20"/>
          <w:lang w:val="en-US"/>
        </w:rPr>
        <w:t>this body of knowledge, HST</w:t>
      </w:r>
      <w:r w:rsidR="00AE30DB">
        <w:rPr>
          <w:rFonts w:ascii="Times New Roman" w:hAnsi="Times New Roman" w:cs="Times New Roman"/>
          <w:sz w:val="20"/>
          <w:szCs w:val="20"/>
          <w:lang w:val="en-US"/>
        </w:rPr>
        <w:t xml:space="preserve"> </w:t>
      </w:r>
      <w:r w:rsidR="003A5B7F">
        <w:rPr>
          <w:rFonts w:ascii="Times New Roman" w:hAnsi="Times New Roman" w:cs="Times New Roman"/>
          <w:sz w:val="20"/>
          <w:szCs w:val="20"/>
          <w:lang w:val="en-US"/>
        </w:rPr>
        <w:t>have been then used for diagnostic purposes</w:t>
      </w:r>
      <w:r w:rsidR="00333A8F">
        <w:rPr>
          <w:rFonts w:ascii="Times New Roman" w:hAnsi="Times New Roman" w:cs="Times New Roman"/>
          <w:sz w:val="20"/>
          <w:szCs w:val="20"/>
          <w:lang w:val="en-US"/>
        </w:rPr>
        <w:t xml:space="preserve"> </w:t>
      </w:r>
      <w:r w:rsidR="00AE30DB">
        <w:rPr>
          <w:rFonts w:ascii="Times New Roman" w:hAnsi="Times New Roman" w:cs="Times New Roman"/>
          <w:sz w:val="20"/>
          <w:szCs w:val="20"/>
          <w:lang w:val="en-US"/>
        </w:rPr>
        <w:t xml:space="preserve">to </w:t>
      </w:r>
      <w:r w:rsidR="00333A8F">
        <w:rPr>
          <w:rFonts w:ascii="Times New Roman" w:hAnsi="Times New Roman" w:cs="Times New Roman"/>
          <w:sz w:val="20"/>
          <w:szCs w:val="20"/>
          <w:lang w:val="en-US"/>
        </w:rPr>
        <w:t xml:space="preserve">investigate </w:t>
      </w:r>
      <w:r w:rsidR="00AE30DB">
        <w:rPr>
          <w:rFonts w:ascii="Times New Roman" w:hAnsi="Times New Roman" w:cs="Times New Roman"/>
          <w:sz w:val="20"/>
          <w:szCs w:val="20"/>
          <w:lang w:val="en-US"/>
        </w:rPr>
        <w:t>potential causes of poor performance</w:t>
      </w:r>
      <w:r w:rsidR="00085DFF">
        <w:rPr>
          <w:rFonts w:ascii="Times New Roman" w:hAnsi="Times New Roman" w:cs="Times New Roman"/>
          <w:sz w:val="20"/>
          <w:szCs w:val="20"/>
          <w:lang w:val="en-US"/>
        </w:rPr>
        <w:t xml:space="preserve"> in  equine athletes</w:t>
      </w:r>
      <w:r w:rsidR="00AE30DB">
        <w:rPr>
          <w:rFonts w:ascii="Times New Roman" w:hAnsi="Times New Roman" w:cs="Times New Roman"/>
          <w:sz w:val="20"/>
          <w:szCs w:val="20"/>
          <w:lang w:val="en-US"/>
        </w:rPr>
        <w:t xml:space="preserve">. </w:t>
      </w:r>
      <w:r w:rsidR="00B91B0E">
        <w:rPr>
          <w:rFonts w:ascii="Times New Roman" w:hAnsi="Times New Roman" w:cs="Times New Roman"/>
          <w:sz w:val="20"/>
          <w:szCs w:val="20"/>
          <w:lang w:val="en-US"/>
        </w:rPr>
        <w:t>Nowadays, a</w:t>
      </w:r>
      <w:r w:rsidR="00AE30DB">
        <w:rPr>
          <w:rFonts w:ascii="Times New Roman" w:hAnsi="Times New Roman" w:cs="Times New Roman"/>
          <w:sz w:val="20"/>
          <w:szCs w:val="20"/>
          <w:lang w:val="en-US"/>
        </w:rPr>
        <w:t xml:space="preserve">lthough remaining essential in research protocols, </w:t>
      </w:r>
      <w:r w:rsidR="00333A8F">
        <w:rPr>
          <w:rFonts w:ascii="Times New Roman" w:hAnsi="Times New Roman" w:cs="Times New Roman"/>
          <w:sz w:val="20"/>
          <w:szCs w:val="20"/>
          <w:lang w:val="en-US"/>
        </w:rPr>
        <w:t xml:space="preserve">clinical application of </w:t>
      </w:r>
      <w:r w:rsidR="00AE30DB">
        <w:rPr>
          <w:rFonts w:ascii="Times New Roman" w:hAnsi="Times New Roman" w:cs="Times New Roman"/>
          <w:sz w:val="20"/>
          <w:szCs w:val="20"/>
          <w:lang w:val="en-US"/>
        </w:rPr>
        <w:t xml:space="preserve">HST </w:t>
      </w:r>
      <w:r w:rsidR="0032192C">
        <w:rPr>
          <w:rFonts w:ascii="Times New Roman" w:hAnsi="Times New Roman" w:cs="Times New Roman"/>
          <w:sz w:val="20"/>
          <w:szCs w:val="20"/>
          <w:lang w:val="en-US"/>
        </w:rPr>
        <w:t xml:space="preserve">has decreased, </w:t>
      </w:r>
      <w:r w:rsidR="00333A8F">
        <w:rPr>
          <w:rFonts w:ascii="Times New Roman" w:hAnsi="Times New Roman" w:cs="Times New Roman"/>
          <w:sz w:val="20"/>
          <w:szCs w:val="20"/>
          <w:lang w:val="en-US"/>
        </w:rPr>
        <w:t>as they are being progressively r</w:t>
      </w:r>
      <w:r w:rsidR="0032192C">
        <w:rPr>
          <w:rFonts w:ascii="Times New Roman" w:hAnsi="Times New Roman" w:cs="Times New Roman"/>
          <w:sz w:val="20"/>
          <w:szCs w:val="20"/>
          <w:lang w:val="en-US"/>
        </w:rPr>
        <w:t>e</w:t>
      </w:r>
      <w:r w:rsidR="00AE30DB">
        <w:rPr>
          <w:rFonts w:ascii="Times New Roman" w:hAnsi="Times New Roman" w:cs="Times New Roman"/>
          <w:sz w:val="20"/>
          <w:szCs w:val="20"/>
          <w:lang w:val="en-US"/>
        </w:rPr>
        <w:t xml:space="preserve">placed </w:t>
      </w:r>
      <w:r w:rsidR="00C807E1">
        <w:rPr>
          <w:rFonts w:ascii="Times New Roman" w:hAnsi="Times New Roman" w:cs="Times New Roman"/>
          <w:sz w:val="20"/>
          <w:szCs w:val="20"/>
          <w:lang w:val="en-US"/>
        </w:rPr>
        <w:t xml:space="preserve">by </w:t>
      </w:r>
      <w:r w:rsidR="0032192C">
        <w:rPr>
          <w:rFonts w:ascii="Times New Roman" w:hAnsi="Times New Roman" w:cs="Times New Roman"/>
          <w:sz w:val="20"/>
          <w:szCs w:val="20"/>
          <w:lang w:val="en-US"/>
        </w:rPr>
        <w:t>different portable</w:t>
      </w:r>
      <w:r w:rsidR="00922851">
        <w:rPr>
          <w:rFonts w:ascii="Times New Roman" w:hAnsi="Times New Roman" w:cs="Times New Roman"/>
          <w:sz w:val="20"/>
          <w:szCs w:val="20"/>
          <w:lang w:val="en-US"/>
        </w:rPr>
        <w:t xml:space="preserve"> and wearable</w:t>
      </w:r>
      <w:r w:rsidR="0032192C">
        <w:rPr>
          <w:rFonts w:ascii="Times New Roman" w:hAnsi="Times New Roman" w:cs="Times New Roman"/>
          <w:sz w:val="20"/>
          <w:szCs w:val="20"/>
          <w:lang w:val="en-US"/>
        </w:rPr>
        <w:t xml:space="preserve"> diagnostic devices</w:t>
      </w:r>
      <w:r w:rsidR="00333A8F">
        <w:rPr>
          <w:rFonts w:ascii="Times New Roman" w:hAnsi="Times New Roman" w:cs="Times New Roman"/>
          <w:sz w:val="20"/>
          <w:szCs w:val="20"/>
          <w:lang w:val="en-US"/>
        </w:rPr>
        <w:t xml:space="preserve"> allowing</w:t>
      </w:r>
      <w:r w:rsidR="0032192C">
        <w:rPr>
          <w:rFonts w:ascii="Times New Roman" w:hAnsi="Times New Roman" w:cs="Times New Roman"/>
          <w:sz w:val="20"/>
          <w:szCs w:val="20"/>
          <w:lang w:val="en-US"/>
        </w:rPr>
        <w:t xml:space="preserve"> measurement of different locomotor, cardio-vascular and respiratory </w:t>
      </w:r>
      <w:r w:rsidR="00B91B0E">
        <w:rPr>
          <w:rFonts w:ascii="Times New Roman" w:hAnsi="Times New Roman" w:cs="Times New Roman"/>
          <w:sz w:val="20"/>
          <w:szCs w:val="20"/>
          <w:lang w:val="en-US"/>
        </w:rPr>
        <w:t>parameters</w:t>
      </w:r>
      <w:r w:rsidR="002A31DA">
        <w:rPr>
          <w:rFonts w:ascii="Times New Roman" w:hAnsi="Times New Roman" w:cs="Times New Roman"/>
          <w:sz w:val="20"/>
          <w:szCs w:val="20"/>
          <w:lang w:val="en-US"/>
        </w:rPr>
        <w:t>.</w:t>
      </w:r>
      <w:r w:rsidR="00922851">
        <w:rPr>
          <w:rFonts w:ascii="Times New Roman" w:hAnsi="Times New Roman" w:cs="Times New Roman"/>
          <w:sz w:val="20"/>
          <w:szCs w:val="20"/>
          <w:lang w:val="en-US"/>
        </w:rPr>
        <w:t xml:space="preserve"> T</w:t>
      </w:r>
      <w:r w:rsidR="003A5B7F" w:rsidRPr="003A5B7F">
        <w:rPr>
          <w:rFonts w:ascii="Times New Roman" w:hAnsi="Times New Roman" w:cs="Times New Roman"/>
          <w:sz w:val="20"/>
          <w:szCs w:val="20"/>
          <w:lang w:val="en-US"/>
        </w:rPr>
        <w:t xml:space="preserve">echnological </w:t>
      </w:r>
      <w:r w:rsidR="00922851">
        <w:rPr>
          <w:rFonts w:ascii="Times New Roman" w:hAnsi="Times New Roman" w:cs="Times New Roman"/>
          <w:sz w:val="20"/>
          <w:szCs w:val="20"/>
          <w:lang w:val="en-US"/>
        </w:rPr>
        <w:t>progress in veterinary medicine has</w:t>
      </w:r>
      <w:r w:rsidR="003A5B7F" w:rsidRPr="003A5B7F">
        <w:rPr>
          <w:rFonts w:ascii="Times New Roman" w:hAnsi="Times New Roman" w:cs="Times New Roman"/>
          <w:sz w:val="20"/>
          <w:szCs w:val="20"/>
          <w:lang w:val="en-US"/>
        </w:rPr>
        <w:t xml:space="preserve"> resulted in more </w:t>
      </w:r>
      <w:r w:rsidR="00922851">
        <w:rPr>
          <w:rFonts w:ascii="Times New Roman" w:hAnsi="Times New Roman" w:cs="Times New Roman"/>
          <w:sz w:val="20"/>
          <w:szCs w:val="20"/>
          <w:lang w:val="en-US"/>
        </w:rPr>
        <w:t xml:space="preserve">user-friendly </w:t>
      </w:r>
      <w:r w:rsidR="00714272">
        <w:rPr>
          <w:rFonts w:ascii="Times New Roman" w:hAnsi="Times New Roman" w:cs="Times New Roman"/>
          <w:sz w:val="20"/>
          <w:szCs w:val="20"/>
          <w:lang w:val="en-US"/>
        </w:rPr>
        <w:t>a</w:t>
      </w:r>
      <w:r w:rsidR="00922851">
        <w:rPr>
          <w:rFonts w:ascii="Times New Roman" w:hAnsi="Times New Roman" w:cs="Times New Roman"/>
          <w:sz w:val="20"/>
          <w:szCs w:val="20"/>
          <w:lang w:val="en-US"/>
        </w:rPr>
        <w:t xml:space="preserve">nd </w:t>
      </w:r>
      <w:r w:rsidR="00714272">
        <w:rPr>
          <w:rFonts w:ascii="Times New Roman" w:hAnsi="Times New Roman" w:cs="Times New Roman"/>
          <w:sz w:val="20"/>
          <w:szCs w:val="20"/>
          <w:lang w:val="en-US"/>
        </w:rPr>
        <w:t>on</w:t>
      </w:r>
      <w:r w:rsidR="00333A8F">
        <w:rPr>
          <w:rFonts w:ascii="Times New Roman" w:hAnsi="Times New Roman" w:cs="Times New Roman"/>
          <w:sz w:val="20"/>
          <w:szCs w:val="20"/>
          <w:lang w:val="en-US"/>
        </w:rPr>
        <w:t>-</w:t>
      </w:r>
      <w:r w:rsidR="00714272">
        <w:rPr>
          <w:rFonts w:ascii="Times New Roman" w:hAnsi="Times New Roman" w:cs="Times New Roman"/>
          <w:sz w:val="20"/>
          <w:szCs w:val="20"/>
          <w:lang w:val="en-US"/>
        </w:rPr>
        <w:t xml:space="preserve"> field</w:t>
      </w:r>
      <w:r w:rsidR="00333A8F">
        <w:rPr>
          <w:rFonts w:ascii="Times New Roman" w:hAnsi="Times New Roman" w:cs="Times New Roman"/>
          <w:sz w:val="20"/>
          <w:szCs w:val="20"/>
          <w:lang w:val="en-US"/>
        </w:rPr>
        <w:t xml:space="preserve"> a</w:t>
      </w:r>
      <w:r w:rsidR="003A5B7F" w:rsidRPr="003A5B7F">
        <w:rPr>
          <w:rFonts w:ascii="Times New Roman" w:hAnsi="Times New Roman" w:cs="Times New Roman"/>
          <w:sz w:val="20"/>
          <w:szCs w:val="20"/>
          <w:lang w:val="en-US"/>
        </w:rPr>
        <w:t xml:space="preserve">pplicable use of </w:t>
      </w:r>
      <w:r w:rsidR="00922851">
        <w:rPr>
          <w:rFonts w:ascii="Times New Roman" w:hAnsi="Times New Roman" w:cs="Times New Roman"/>
          <w:sz w:val="20"/>
          <w:szCs w:val="20"/>
          <w:lang w:val="en-US"/>
        </w:rPr>
        <w:t>diagnostic techniques</w:t>
      </w:r>
      <w:r w:rsidR="00714272">
        <w:rPr>
          <w:rFonts w:ascii="Times New Roman" w:hAnsi="Times New Roman" w:cs="Times New Roman"/>
          <w:sz w:val="20"/>
          <w:szCs w:val="20"/>
          <w:lang w:val="en-US"/>
        </w:rPr>
        <w:t xml:space="preserve">. </w:t>
      </w:r>
      <w:r w:rsidR="00922851">
        <w:rPr>
          <w:rFonts w:ascii="Times New Roman" w:hAnsi="Times New Roman" w:cs="Times New Roman"/>
          <w:sz w:val="20"/>
          <w:szCs w:val="20"/>
          <w:lang w:val="en-US"/>
        </w:rPr>
        <w:t>These devices provide continuous, real-time data during training sessions and competitions,</w:t>
      </w:r>
      <w:r w:rsidR="00714272">
        <w:rPr>
          <w:rFonts w:ascii="Times New Roman" w:hAnsi="Times New Roman" w:cs="Times New Roman"/>
          <w:sz w:val="20"/>
          <w:szCs w:val="20"/>
          <w:lang w:val="en-US"/>
        </w:rPr>
        <w:t xml:space="preserve"> </w:t>
      </w:r>
      <w:r w:rsidR="00714272" w:rsidRPr="003A5B7F">
        <w:rPr>
          <w:rFonts w:ascii="Times New Roman" w:hAnsi="Times New Roman" w:cs="Times New Roman"/>
          <w:sz w:val="20"/>
          <w:szCs w:val="20"/>
          <w:lang w:val="en-US"/>
        </w:rPr>
        <w:t>t</w:t>
      </w:r>
      <w:r w:rsidR="00714272">
        <w:rPr>
          <w:rFonts w:ascii="Times New Roman" w:hAnsi="Times New Roman" w:cs="Times New Roman"/>
          <w:sz w:val="20"/>
          <w:szCs w:val="20"/>
          <w:lang w:val="en-US"/>
        </w:rPr>
        <w:t>hus allowing trainer, jockeys and riders to follow the training charge and progression of their horses day by day</w:t>
      </w:r>
      <w:r w:rsidR="00714272" w:rsidRPr="003A5B7F">
        <w:rPr>
          <w:rFonts w:ascii="Times New Roman" w:hAnsi="Times New Roman" w:cs="Times New Roman"/>
          <w:sz w:val="20"/>
          <w:szCs w:val="20"/>
          <w:lang w:val="en-US"/>
        </w:rPr>
        <w:t>.</w:t>
      </w:r>
    </w:p>
    <w:p w14:paraId="27469462" w14:textId="69F0F55A" w:rsidR="00714272" w:rsidRPr="007123F3" w:rsidRDefault="00345B9B" w:rsidP="00AE30DB">
      <w:pPr>
        <w:jc w:val="both"/>
        <w:rPr>
          <w:rFonts w:ascii="Times New Roman" w:hAnsi="Times New Roman" w:cs="Times New Roman"/>
          <w:b/>
          <w:bCs/>
          <w:sz w:val="20"/>
          <w:szCs w:val="20"/>
          <w:lang w:val="en-US"/>
        </w:rPr>
      </w:pPr>
      <w:r w:rsidRPr="007123F3">
        <w:rPr>
          <w:rFonts w:ascii="Times New Roman" w:hAnsi="Times New Roman" w:cs="Times New Roman"/>
          <w:b/>
          <w:bCs/>
          <w:sz w:val="20"/>
          <w:szCs w:val="20"/>
          <w:lang w:val="en-US"/>
        </w:rPr>
        <w:t xml:space="preserve">Cardio-vascular </w:t>
      </w:r>
      <w:r w:rsidR="004B3099">
        <w:rPr>
          <w:rFonts w:ascii="Times New Roman" w:hAnsi="Times New Roman" w:cs="Times New Roman"/>
          <w:b/>
          <w:bCs/>
          <w:sz w:val="20"/>
          <w:szCs w:val="20"/>
          <w:lang w:val="en-US"/>
        </w:rPr>
        <w:t xml:space="preserve">parameters </w:t>
      </w:r>
      <w:r w:rsidR="00D52496">
        <w:rPr>
          <w:rFonts w:ascii="Times New Roman" w:hAnsi="Times New Roman" w:cs="Times New Roman"/>
          <w:b/>
          <w:bCs/>
          <w:sz w:val="20"/>
          <w:szCs w:val="20"/>
          <w:lang w:val="en-US"/>
        </w:rPr>
        <w:t>assessment</w:t>
      </w:r>
    </w:p>
    <w:p w14:paraId="09F2EE16" w14:textId="5F5C7090" w:rsidR="00345B9B" w:rsidRDefault="00345B9B" w:rsidP="00AE30DB">
      <w:pPr>
        <w:jc w:val="both"/>
        <w:rPr>
          <w:rFonts w:ascii="Times New Roman" w:hAnsi="Times New Roman" w:cs="Times New Roman"/>
          <w:sz w:val="20"/>
          <w:szCs w:val="20"/>
          <w:lang w:val="en-US"/>
        </w:rPr>
      </w:pPr>
      <w:r>
        <w:rPr>
          <w:rFonts w:ascii="Times New Roman" w:hAnsi="Times New Roman" w:cs="Times New Roman"/>
          <w:sz w:val="20"/>
          <w:szCs w:val="20"/>
          <w:lang w:val="en-US"/>
        </w:rPr>
        <w:t>Resting and exercise heart rate</w:t>
      </w:r>
      <w:r w:rsidR="00FB7C0D">
        <w:rPr>
          <w:rFonts w:ascii="Times New Roman" w:hAnsi="Times New Roman" w:cs="Times New Roman"/>
          <w:sz w:val="20"/>
          <w:szCs w:val="20"/>
          <w:lang w:val="en-US"/>
        </w:rPr>
        <w:t xml:space="preserve"> (HR)</w:t>
      </w:r>
      <w:r>
        <w:rPr>
          <w:rFonts w:ascii="Times New Roman" w:hAnsi="Times New Roman" w:cs="Times New Roman"/>
          <w:sz w:val="20"/>
          <w:szCs w:val="20"/>
          <w:lang w:val="en-US"/>
        </w:rPr>
        <w:t xml:space="preserve">, heart rate variability (HRV) </w:t>
      </w:r>
      <w:r w:rsidR="001669A6">
        <w:rPr>
          <w:rFonts w:ascii="Times New Roman" w:hAnsi="Times New Roman" w:cs="Times New Roman"/>
          <w:sz w:val="20"/>
          <w:szCs w:val="20"/>
          <w:lang w:val="en-US"/>
        </w:rPr>
        <w:t xml:space="preserve">measurement </w:t>
      </w:r>
      <w:r>
        <w:rPr>
          <w:rFonts w:ascii="Times New Roman" w:hAnsi="Times New Roman" w:cs="Times New Roman"/>
          <w:sz w:val="20"/>
          <w:szCs w:val="20"/>
          <w:lang w:val="en-US"/>
        </w:rPr>
        <w:t>and electrocardiogr</w:t>
      </w:r>
      <w:r w:rsidR="001669A6">
        <w:rPr>
          <w:rFonts w:ascii="Times New Roman" w:hAnsi="Times New Roman" w:cs="Times New Roman"/>
          <w:sz w:val="20"/>
          <w:szCs w:val="20"/>
          <w:lang w:val="en-US"/>
        </w:rPr>
        <w:t>aphy</w:t>
      </w:r>
      <w:r w:rsidR="00FB7C0D">
        <w:rPr>
          <w:rFonts w:ascii="Times New Roman" w:hAnsi="Times New Roman" w:cs="Times New Roman"/>
          <w:sz w:val="20"/>
          <w:szCs w:val="20"/>
          <w:lang w:val="en-US"/>
        </w:rPr>
        <w:t xml:space="preserve"> (ECG)</w:t>
      </w:r>
      <w:r w:rsidR="001669A6">
        <w:rPr>
          <w:rFonts w:ascii="Times New Roman" w:hAnsi="Times New Roman" w:cs="Times New Roman"/>
          <w:sz w:val="20"/>
          <w:szCs w:val="20"/>
          <w:lang w:val="en-US"/>
        </w:rPr>
        <w:t xml:space="preserve"> are essential tools</w:t>
      </w:r>
      <w:r w:rsidR="00FB7C0D">
        <w:rPr>
          <w:rFonts w:ascii="Times New Roman" w:hAnsi="Times New Roman" w:cs="Times New Roman"/>
          <w:sz w:val="20"/>
          <w:szCs w:val="20"/>
          <w:lang w:val="en-US"/>
        </w:rPr>
        <w:t xml:space="preserve"> to assess and monitor </w:t>
      </w:r>
      <w:r w:rsidR="001669A6">
        <w:rPr>
          <w:rFonts w:ascii="Times New Roman" w:hAnsi="Times New Roman" w:cs="Times New Roman"/>
          <w:sz w:val="20"/>
          <w:szCs w:val="20"/>
          <w:lang w:val="en-US"/>
        </w:rPr>
        <w:t>the horse’s response to exercise, conditioning, recovery,</w:t>
      </w:r>
      <w:r w:rsidR="00333A8F">
        <w:rPr>
          <w:rFonts w:ascii="Times New Roman" w:hAnsi="Times New Roman" w:cs="Times New Roman"/>
          <w:sz w:val="20"/>
          <w:szCs w:val="20"/>
          <w:lang w:val="en-US"/>
        </w:rPr>
        <w:t xml:space="preserve"> </w:t>
      </w:r>
      <w:r w:rsidR="001669A6">
        <w:rPr>
          <w:rFonts w:ascii="Times New Roman" w:hAnsi="Times New Roman" w:cs="Times New Roman"/>
          <w:sz w:val="20"/>
          <w:szCs w:val="20"/>
          <w:lang w:val="en-US"/>
        </w:rPr>
        <w:t xml:space="preserve">overtraining </w:t>
      </w:r>
      <w:r w:rsidR="00333A8F">
        <w:rPr>
          <w:rFonts w:ascii="Times New Roman" w:hAnsi="Times New Roman" w:cs="Times New Roman"/>
          <w:sz w:val="20"/>
          <w:szCs w:val="20"/>
          <w:lang w:val="en-US"/>
        </w:rPr>
        <w:t xml:space="preserve">risk </w:t>
      </w:r>
      <w:r w:rsidR="001669A6">
        <w:rPr>
          <w:rFonts w:ascii="Times New Roman" w:hAnsi="Times New Roman" w:cs="Times New Roman"/>
          <w:sz w:val="20"/>
          <w:szCs w:val="20"/>
          <w:lang w:val="en-US"/>
        </w:rPr>
        <w:t>a</w:t>
      </w:r>
      <w:r w:rsidR="00333A8F">
        <w:rPr>
          <w:rFonts w:ascii="Times New Roman" w:hAnsi="Times New Roman" w:cs="Times New Roman"/>
          <w:sz w:val="20"/>
          <w:szCs w:val="20"/>
          <w:lang w:val="en-US"/>
        </w:rPr>
        <w:t>s well as</w:t>
      </w:r>
      <w:r w:rsidR="001669A6">
        <w:rPr>
          <w:rFonts w:ascii="Times New Roman" w:hAnsi="Times New Roman" w:cs="Times New Roman"/>
          <w:sz w:val="20"/>
          <w:szCs w:val="20"/>
          <w:lang w:val="en-US"/>
        </w:rPr>
        <w:t xml:space="preserve"> </w:t>
      </w:r>
      <w:r w:rsidR="00FB7C0D">
        <w:rPr>
          <w:rFonts w:ascii="Times New Roman" w:hAnsi="Times New Roman" w:cs="Times New Roman"/>
          <w:sz w:val="20"/>
          <w:szCs w:val="20"/>
          <w:lang w:val="en-US"/>
        </w:rPr>
        <w:t xml:space="preserve">to detect </w:t>
      </w:r>
      <w:r w:rsidR="001669A6">
        <w:rPr>
          <w:rFonts w:ascii="Times New Roman" w:hAnsi="Times New Roman" w:cs="Times New Roman"/>
          <w:sz w:val="20"/>
          <w:szCs w:val="20"/>
          <w:lang w:val="en-US"/>
        </w:rPr>
        <w:t>pathological arrythmias that could interfere with performance.</w:t>
      </w:r>
      <w:r w:rsidRPr="00345B9B">
        <w:rPr>
          <w:rFonts w:ascii="Times New Roman" w:hAnsi="Times New Roman" w:cs="Times New Roman"/>
          <w:sz w:val="20"/>
          <w:szCs w:val="20"/>
          <w:lang w:val="en-US"/>
        </w:rPr>
        <w:t xml:space="preserve"> </w:t>
      </w:r>
      <w:r w:rsidR="001669A6">
        <w:rPr>
          <w:rFonts w:ascii="Times New Roman" w:hAnsi="Times New Roman" w:cs="Times New Roman"/>
          <w:sz w:val="20"/>
          <w:szCs w:val="20"/>
          <w:lang w:val="en-US"/>
        </w:rPr>
        <w:t>E</w:t>
      </w:r>
      <w:r w:rsidR="001669A6" w:rsidRPr="001669A6">
        <w:rPr>
          <w:rFonts w:ascii="Times New Roman" w:hAnsi="Times New Roman" w:cs="Times New Roman"/>
          <w:sz w:val="20"/>
          <w:szCs w:val="20"/>
          <w:lang w:val="en-US"/>
        </w:rPr>
        <w:t>arly ECG systems</w:t>
      </w:r>
      <w:r w:rsidR="001669A6">
        <w:rPr>
          <w:rFonts w:ascii="Times New Roman" w:hAnsi="Times New Roman" w:cs="Times New Roman"/>
          <w:sz w:val="20"/>
          <w:szCs w:val="20"/>
          <w:lang w:val="en-US"/>
        </w:rPr>
        <w:t xml:space="preserve"> </w:t>
      </w:r>
      <w:r w:rsidR="007123F3">
        <w:rPr>
          <w:rFonts w:ascii="Times New Roman" w:hAnsi="Times New Roman" w:cs="Times New Roman"/>
          <w:sz w:val="20"/>
          <w:szCs w:val="20"/>
          <w:lang w:val="en-US"/>
        </w:rPr>
        <w:t xml:space="preserve">were not able to </w:t>
      </w:r>
      <w:r w:rsidR="001669A6">
        <w:rPr>
          <w:rFonts w:ascii="Times New Roman" w:hAnsi="Times New Roman" w:cs="Times New Roman"/>
          <w:sz w:val="20"/>
          <w:szCs w:val="20"/>
          <w:lang w:val="en-US"/>
        </w:rPr>
        <w:t>display</w:t>
      </w:r>
      <w:r w:rsidR="007123F3">
        <w:rPr>
          <w:rFonts w:ascii="Times New Roman" w:hAnsi="Times New Roman" w:cs="Times New Roman"/>
          <w:sz w:val="20"/>
          <w:szCs w:val="20"/>
          <w:lang w:val="en-US"/>
        </w:rPr>
        <w:t xml:space="preserve"> HR</w:t>
      </w:r>
      <w:r w:rsidR="001669A6">
        <w:rPr>
          <w:rFonts w:ascii="Times New Roman" w:hAnsi="Times New Roman" w:cs="Times New Roman"/>
          <w:sz w:val="20"/>
          <w:szCs w:val="20"/>
          <w:lang w:val="en-US"/>
        </w:rPr>
        <w:t xml:space="preserve"> </w:t>
      </w:r>
      <w:r w:rsidR="007123F3">
        <w:rPr>
          <w:rFonts w:ascii="Times New Roman" w:hAnsi="Times New Roman" w:cs="Times New Roman"/>
          <w:sz w:val="20"/>
          <w:szCs w:val="20"/>
          <w:lang w:val="en-US"/>
        </w:rPr>
        <w:t>i</w:t>
      </w:r>
      <w:r w:rsidR="001669A6">
        <w:rPr>
          <w:rFonts w:ascii="Times New Roman" w:hAnsi="Times New Roman" w:cs="Times New Roman"/>
          <w:sz w:val="20"/>
          <w:szCs w:val="20"/>
          <w:lang w:val="en-US"/>
        </w:rPr>
        <w:t>n real</w:t>
      </w:r>
      <w:r w:rsidR="007123F3">
        <w:rPr>
          <w:rFonts w:ascii="Times New Roman" w:hAnsi="Times New Roman" w:cs="Times New Roman"/>
          <w:sz w:val="20"/>
          <w:szCs w:val="20"/>
          <w:lang w:val="en-US"/>
        </w:rPr>
        <w:t xml:space="preserve"> time, extraneous electrical noises were commonly disturbing the transmission, data were printed on paper and HR was hand</w:t>
      </w:r>
      <w:r w:rsidR="00333A8F">
        <w:rPr>
          <w:rFonts w:ascii="Times New Roman" w:hAnsi="Times New Roman" w:cs="Times New Roman"/>
          <w:sz w:val="20"/>
          <w:szCs w:val="20"/>
          <w:lang w:val="en-US"/>
        </w:rPr>
        <w:t>-</w:t>
      </w:r>
      <w:r w:rsidR="007123F3">
        <w:rPr>
          <w:rFonts w:ascii="Times New Roman" w:hAnsi="Times New Roman" w:cs="Times New Roman"/>
          <w:sz w:val="20"/>
          <w:szCs w:val="20"/>
          <w:lang w:val="en-US"/>
        </w:rPr>
        <w:t xml:space="preserve">calculated. </w:t>
      </w:r>
      <w:r w:rsidRPr="00345B9B">
        <w:rPr>
          <w:rFonts w:ascii="Times New Roman" w:hAnsi="Times New Roman" w:cs="Times New Roman"/>
          <w:sz w:val="20"/>
          <w:szCs w:val="20"/>
          <w:lang w:val="en-US"/>
        </w:rPr>
        <w:t>Newer</w:t>
      </w:r>
      <w:r w:rsidR="007123F3">
        <w:rPr>
          <w:rFonts w:ascii="Times New Roman" w:hAnsi="Times New Roman" w:cs="Times New Roman"/>
          <w:sz w:val="20"/>
          <w:szCs w:val="20"/>
          <w:lang w:val="en-US"/>
        </w:rPr>
        <w:t xml:space="preserve"> wearable</w:t>
      </w:r>
      <w:r w:rsidR="00333A8F">
        <w:rPr>
          <w:rFonts w:ascii="Times New Roman" w:hAnsi="Times New Roman" w:cs="Times New Roman"/>
          <w:sz w:val="20"/>
          <w:szCs w:val="20"/>
          <w:lang w:val="en-US"/>
        </w:rPr>
        <w:t xml:space="preserve"> HR</w:t>
      </w:r>
      <w:r w:rsidR="007123F3">
        <w:rPr>
          <w:rFonts w:ascii="Times New Roman" w:hAnsi="Times New Roman" w:cs="Times New Roman"/>
          <w:sz w:val="20"/>
          <w:szCs w:val="20"/>
          <w:lang w:val="en-US"/>
        </w:rPr>
        <w:t xml:space="preserve"> and</w:t>
      </w:r>
      <w:r w:rsidRPr="00345B9B">
        <w:rPr>
          <w:rFonts w:ascii="Times New Roman" w:hAnsi="Times New Roman" w:cs="Times New Roman"/>
          <w:sz w:val="20"/>
          <w:szCs w:val="20"/>
          <w:lang w:val="en-US"/>
        </w:rPr>
        <w:t xml:space="preserve"> ECG telemetry systems have overcome many of the difficulties of the earlier</w:t>
      </w:r>
      <w:r w:rsidR="00333A8F">
        <w:rPr>
          <w:rFonts w:ascii="Times New Roman" w:hAnsi="Times New Roman" w:cs="Times New Roman"/>
          <w:sz w:val="20"/>
          <w:szCs w:val="20"/>
          <w:lang w:val="en-US"/>
        </w:rPr>
        <w:t xml:space="preserve"> devices</w:t>
      </w:r>
      <w:r w:rsidR="004D4239">
        <w:rPr>
          <w:rFonts w:ascii="Times New Roman" w:hAnsi="Times New Roman" w:cs="Times New Roman"/>
          <w:sz w:val="20"/>
          <w:szCs w:val="20"/>
          <w:lang w:val="en-US"/>
        </w:rPr>
        <w:t xml:space="preserve">. </w:t>
      </w:r>
      <w:r w:rsidR="00FB7C0D">
        <w:rPr>
          <w:rFonts w:ascii="Times New Roman" w:hAnsi="Times New Roman" w:cs="Times New Roman"/>
          <w:sz w:val="20"/>
          <w:szCs w:val="20"/>
          <w:lang w:val="en-US"/>
        </w:rPr>
        <w:t>Moreover, m</w:t>
      </w:r>
      <w:r w:rsidR="007123F3">
        <w:rPr>
          <w:rFonts w:ascii="Times New Roman" w:hAnsi="Times New Roman" w:cs="Times New Roman"/>
          <w:sz w:val="20"/>
          <w:szCs w:val="20"/>
          <w:lang w:val="en-US"/>
        </w:rPr>
        <w:t xml:space="preserve">ost </w:t>
      </w:r>
      <w:r w:rsidR="004D4239">
        <w:rPr>
          <w:rFonts w:ascii="Times New Roman" w:hAnsi="Times New Roman" w:cs="Times New Roman"/>
          <w:sz w:val="20"/>
          <w:szCs w:val="20"/>
          <w:lang w:val="en-US"/>
        </w:rPr>
        <w:t>of</w:t>
      </w:r>
      <w:r w:rsidR="007123F3">
        <w:rPr>
          <w:rFonts w:ascii="Times New Roman" w:hAnsi="Times New Roman" w:cs="Times New Roman"/>
          <w:sz w:val="20"/>
          <w:szCs w:val="20"/>
          <w:lang w:val="en-US"/>
        </w:rPr>
        <w:t xml:space="preserve"> these systems allow live transmission of HR and EC</w:t>
      </w:r>
      <w:r w:rsidR="004D4239">
        <w:rPr>
          <w:rFonts w:ascii="Times New Roman" w:hAnsi="Times New Roman" w:cs="Times New Roman"/>
          <w:sz w:val="20"/>
          <w:szCs w:val="20"/>
          <w:lang w:val="en-US"/>
        </w:rPr>
        <w:t xml:space="preserve">G, and, when coupled to a </w:t>
      </w:r>
      <w:r w:rsidR="00061891">
        <w:rPr>
          <w:rFonts w:ascii="Times New Roman" w:hAnsi="Times New Roman" w:cs="Times New Roman"/>
          <w:sz w:val="20"/>
          <w:szCs w:val="20"/>
          <w:lang w:val="en-US"/>
        </w:rPr>
        <w:t>global positioning system (GPS) o</w:t>
      </w:r>
      <w:r w:rsidR="004D4239">
        <w:rPr>
          <w:rFonts w:ascii="Times New Roman" w:hAnsi="Times New Roman" w:cs="Times New Roman"/>
          <w:sz w:val="20"/>
          <w:szCs w:val="20"/>
          <w:lang w:val="en-US"/>
        </w:rPr>
        <w:t>r to an inertial measurement unit (IMU), the analysis of cardiac values in correlation with other parameters such as speed</w:t>
      </w:r>
      <w:r w:rsidR="00333A8F">
        <w:rPr>
          <w:rFonts w:ascii="Times New Roman" w:hAnsi="Times New Roman" w:cs="Times New Roman"/>
          <w:sz w:val="20"/>
          <w:szCs w:val="20"/>
          <w:lang w:val="en-US"/>
        </w:rPr>
        <w:t xml:space="preserve"> and</w:t>
      </w:r>
      <w:r w:rsidR="004D4239">
        <w:rPr>
          <w:rFonts w:ascii="Times New Roman" w:hAnsi="Times New Roman" w:cs="Times New Roman"/>
          <w:sz w:val="20"/>
          <w:szCs w:val="20"/>
          <w:lang w:val="en-US"/>
        </w:rPr>
        <w:t xml:space="preserve"> blood lactate concentration</w:t>
      </w:r>
      <w:r w:rsidR="00FB7C0D">
        <w:rPr>
          <w:rFonts w:ascii="Times New Roman" w:hAnsi="Times New Roman" w:cs="Times New Roman"/>
          <w:sz w:val="20"/>
          <w:szCs w:val="20"/>
          <w:lang w:val="en-US"/>
        </w:rPr>
        <w:t xml:space="preserve">. Data can be stored on </w:t>
      </w:r>
      <w:r w:rsidR="004D4239">
        <w:rPr>
          <w:rFonts w:ascii="Times New Roman" w:hAnsi="Times New Roman" w:cs="Times New Roman"/>
          <w:sz w:val="20"/>
          <w:szCs w:val="20"/>
          <w:lang w:val="en-US"/>
        </w:rPr>
        <w:t>cloud-server</w:t>
      </w:r>
      <w:r w:rsidR="00FB7C0D">
        <w:rPr>
          <w:rFonts w:ascii="Times New Roman" w:hAnsi="Times New Roman" w:cs="Times New Roman"/>
          <w:sz w:val="20"/>
          <w:szCs w:val="20"/>
          <w:lang w:val="en-US"/>
        </w:rPr>
        <w:t>s</w:t>
      </w:r>
      <w:r w:rsidR="004D4239">
        <w:rPr>
          <w:rFonts w:ascii="Times New Roman" w:hAnsi="Times New Roman" w:cs="Times New Roman"/>
          <w:sz w:val="20"/>
          <w:szCs w:val="20"/>
          <w:lang w:val="en-US"/>
        </w:rPr>
        <w:t xml:space="preserve"> </w:t>
      </w:r>
      <w:r w:rsidR="00FB7C0D">
        <w:rPr>
          <w:rFonts w:ascii="Times New Roman" w:hAnsi="Times New Roman" w:cs="Times New Roman"/>
          <w:sz w:val="20"/>
          <w:szCs w:val="20"/>
          <w:lang w:val="en-US"/>
        </w:rPr>
        <w:t>with t</w:t>
      </w:r>
      <w:r w:rsidR="004D4239">
        <w:rPr>
          <w:rFonts w:ascii="Times New Roman" w:hAnsi="Times New Roman" w:cs="Times New Roman"/>
          <w:sz w:val="20"/>
          <w:szCs w:val="20"/>
          <w:lang w:val="en-US"/>
        </w:rPr>
        <w:t xml:space="preserve">he generation of </w:t>
      </w:r>
      <w:r w:rsidR="00FB7C0D">
        <w:rPr>
          <w:rFonts w:ascii="Times New Roman" w:hAnsi="Times New Roman" w:cs="Times New Roman"/>
          <w:sz w:val="20"/>
          <w:szCs w:val="20"/>
          <w:lang w:val="en-US"/>
        </w:rPr>
        <w:t>digital</w:t>
      </w:r>
      <w:r w:rsidR="004D4239">
        <w:rPr>
          <w:rFonts w:ascii="Times New Roman" w:hAnsi="Times New Roman" w:cs="Times New Roman"/>
          <w:sz w:val="20"/>
          <w:szCs w:val="20"/>
          <w:lang w:val="en-US"/>
        </w:rPr>
        <w:t xml:space="preserve"> report</w:t>
      </w:r>
      <w:r w:rsidR="00FB7C0D">
        <w:rPr>
          <w:rFonts w:ascii="Times New Roman" w:hAnsi="Times New Roman" w:cs="Times New Roman"/>
          <w:sz w:val="20"/>
          <w:szCs w:val="20"/>
          <w:lang w:val="en-US"/>
        </w:rPr>
        <w:t>s</w:t>
      </w:r>
      <w:r w:rsidR="004D4239">
        <w:rPr>
          <w:rFonts w:ascii="Times New Roman" w:hAnsi="Times New Roman" w:cs="Times New Roman"/>
          <w:sz w:val="20"/>
          <w:szCs w:val="20"/>
          <w:lang w:val="en-US"/>
        </w:rPr>
        <w:t xml:space="preserve"> for more detailed analysis.</w:t>
      </w:r>
    </w:p>
    <w:p w14:paraId="42BE35DF" w14:textId="3EA1D2B6" w:rsidR="004B3099" w:rsidRDefault="004B3099" w:rsidP="004B3099">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Upper airway </w:t>
      </w:r>
      <w:r w:rsidR="00FB7C0D">
        <w:rPr>
          <w:rFonts w:ascii="Times New Roman" w:hAnsi="Times New Roman" w:cs="Times New Roman"/>
          <w:b/>
          <w:bCs/>
          <w:sz w:val="20"/>
          <w:szCs w:val="20"/>
          <w:lang w:val="en-US"/>
        </w:rPr>
        <w:t>examination</w:t>
      </w:r>
    </w:p>
    <w:p w14:paraId="3AFFA705" w14:textId="24BC8AE0" w:rsidR="004B3099" w:rsidRPr="00D52496" w:rsidRDefault="004B3099" w:rsidP="004B3099">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Fibro-endoscopes have been the basis of equine airway visual assessment for decades before the introduction of video-endoscopes allowing a better quality of image. </w:t>
      </w:r>
      <w:r w:rsidRPr="00D52496">
        <w:rPr>
          <w:rFonts w:ascii="Times New Roman" w:hAnsi="Times New Roman" w:cs="Times New Roman"/>
          <w:sz w:val="20"/>
          <w:szCs w:val="20"/>
          <w:lang w:val="en-US"/>
        </w:rPr>
        <w:t xml:space="preserve">The </w:t>
      </w:r>
      <w:r>
        <w:rPr>
          <w:rFonts w:ascii="Times New Roman" w:hAnsi="Times New Roman" w:cs="Times New Roman"/>
          <w:sz w:val="20"/>
          <w:szCs w:val="20"/>
          <w:lang w:val="en-US"/>
        </w:rPr>
        <w:t>combination of digital endoscop</w:t>
      </w:r>
      <w:r w:rsidR="00760FD7">
        <w:rPr>
          <w:rFonts w:ascii="Times New Roman" w:hAnsi="Times New Roman" w:cs="Times New Roman"/>
          <w:sz w:val="20"/>
          <w:szCs w:val="20"/>
          <w:lang w:val="en-US"/>
        </w:rPr>
        <w:t>ic</w:t>
      </w:r>
      <w:r>
        <w:rPr>
          <w:rFonts w:ascii="Times New Roman" w:hAnsi="Times New Roman" w:cs="Times New Roman"/>
          <w:sz w:val="20"/>
          <w:szCs w:val="20"/>
          <w:lang w:val="en-US"/>
        </w:rPr>
        <w:t xml:space="preserve"> systems </w:t>
      </w:r>
      <w:r w:rsidR="00760FD7">
        <w:rPr>
          <w:rFonts w:ascii="Times New Roman" w:hAnsi="Times New Roman" w:cs="Times New Roman"/>
          <w:sz w:val="20"/>
          <w:szCs w:val="20"/>
          <w:lang w:val="en-US"/>
        </w:rPr>
        <w:t>with</w:t>
      </w:r>
      <w:r>
        <w:rPr>
          <w:rFonts w:ascii="Times New Roman" w:hAnsi="Times New Roman" w:cs="Times New Roman"/>
          <w:sz w:val="20"/>
          <w:szCs w:val="20"/>
          <w:lang w:val="en-US"/>
        </w:rPr>
        <w:t xml:space="preserve"> the use of HST for </w:t>
      </w:r>
      <w:r w:rsidRPr="00D52496">
        <w:rPr>
          <w:rFonts w:ascii="Times New Roman" w:hAnsi="Times New Roman" w:cs="Times New Roman"/>
          <w:i/>
          <w:iCs/>
          <w:sz w:val="20"/>
          <w:szCs w:val="20"/>
          <w:lang w:val="en-US"/>
        </w:rPr>
        <w:t>in situ</w:t>
      </w:r>
      <w:r>
        <w:rPr>
          <w:rFonts w:ascii="Times New Roman" w:hAnsi="Times New Roman" w:cs="Times New Roman"/>
          <w:i/>
          <w:iCs/>
          <w:sz w:val="20"/>
          <w:szCs w:val="20"/>
          <w:lang w:val="en-US"/>
        </w:rPr>
        <w:t xml:space="preserve"> </w:t>
      </w:r>
      <w:r w:rsidRPr="00DF4EED">
        <w:rPr>
          <w:rFonts w:ascii="Times New Roman" w:hAnsi="Times New Roman" w:cs="Times New Roman"/>
          <w:sz w:val="20"/>
          <w:szCs w:val="20"/>
          <w:lang w:val="en-US"/>
        </w:rPr>
        <w:t>exercise</w:t>
      </w:r>
      <w:r>
        <w:rPr>
          <w:rFonts w:ascii="Times New Roman" w:hAnsi="Times New Roman" w:cs="Times New Roman"/>
          <w:sz w:val="20"/>
          <w:szCs w:val="20"/>
          <w:lang w:val="en-US"/>
        </w:rPr>
        <w:t xml:space="preserve"> tests</w:t>
      </w:r>
      <w:r w:rsidRPr="00D52496">
        <w:rPr>
          <w:rFonts w:ascii="Times New Roman" w:hAnsi="Times New Roman" w:cs="Times New Roman"/>
          <w:sz w:val="20"/>
          <w:szCs w:val="20"/>
          <w:lang w:val="en-US"/>
        </w:rPr>
        <w:t xml:space="preserve"> allowed veterinarians to</w:t>
      </w:r>
      <w:r>
        <w:rPr>
          <w:rFonts w:ascii="Times New Roman" w:hAnsi="Times New Roman" w:cs="Times New Roman"/>
          <w:sz w:val="20"/>
          <w:szCs w:val="20"/>
          <w:lang w:val="en-US"/>
        </w:rPr>
        <w:t xml:space="preserve"> visualize upper airway behavior of horses during trot, canter or gallop. Nonetheless, during </w:t>
      </w:r>
      <w:r w:rsidR="00FC31C6">
        <w:rPr>
          <w:rFonts w:ascii="Times New Roman" w:hAnsi="Times New Roman" w:cs="Times New Roman"/>
          <w:sz w:val="20"/>
          <w:szCs w:val="20"/>
          <w:lang w:val="en-US"/>
        </w:rPr>
        <w:t>these types of tests,</w:t>
      </w:r>
      <w:r>
        <w:rPr>
          <w:rFonts w:ascii="Times New Roman" w:hAnsi="Times New Roman" w:cs="Times New Roman"/>
          <w:sz w:val="20"/>
          <w:szCs w:val="20"/>
          <w:lang w:val="en-US"/>
        </w:rPr>
        <w:t xml:space="preserve"> the h</w:t>
      </w:r>
      <w:r w:rsidR="00333A8F">
        <w:rPr>
          <w:rFonts w:ascii="Times New Roman" w:hAnsi="Times New Roman" w:cs="Times New Roman"/>
          <w:sz w:val="20"/>
          <w:szCs w:val="20"/>
          <w:lang w:val="en-US"/>
        </w:rPr>
        <w:t>orse</w:t>
      </w:r>
      <w:r>
        <w:rPr>
          <w:rFonts w:ascii="Times New Roman" w:hAnsi="Times New Roman" w:cs="Times New Roman"/>
          <w:sz w:val="20"/>
          <w:szCs w:val="20"/>
          <w:lang w:val="en-US"/>
        </w:rPr>
        <w:t xml:space="preserve"> was generally held by a halter</w:t>
      </w:r>
      <w:r w:rsidR="00631192">
        <w:rPr>
          <w:rFonts w:ascii="Times New Roman" w:hAnsi="Times New Roman" w:cs="Times New Roman"/>
          <w:sz w:val="20"/>
          <w:szCs w:val="20"/>
          <w:lang w:val="en-US"/>
        </w:rPr>
        <w:t xml:space="preserve">, a rope </w:t>
      </w:r>
      <w:r>
        <w:rPr>
          <w:rFonts w:ascii="Times New Roman" w:hAnsi="Times New Roman" w:cs="Times New Roman"/>
          <w:sz w:val="20"/>
          <w:szCs w:val="20"/>
          <w:lang w:val="en-US"/>
        </w:rPr>
        <w:t xml:space="preserve">and by a person </w:t>
      </w:r>
      <w:r w:rsidR="00333A8F">
        <w:rPr>
          <w:rFonts w:ascii="Times New Roman" w:hAnsi="Times New Roman" w:cs="Times New Roman"/>
          <w:sz w:val="20"/>
          <w:szCs w:val="20"/>
          <w:lang w:val="en-US"/>
        </w:rPr>
        <w:t xml:space="preserve">standing </w:t>
      </w:r>
      <w:r>
        <w:rPr>
          <w:rFonts w:ascii="Times New Roman" w:hAnsi="Times New Roman" w:cs="Times New Roman"/>
          <w:sz w:val="20"/>
          <w:szCs w:val="20"/>
          <w:lang w:val="en-US"/>
        </w:rPr>
        <w:t xml:space="preserve">at </w:t>
      </w:r>
      <w:r w:rsidR="00333A8F">
        <w:rPr>
          <w:rFonts w:ascii="Times New Roman" w:hAnsi="Times New Roman" w:cs="Times New Roman"/>
          <w:sz w:val="20"/>
          <w:szCs w:val="20"/>
          <w:lang w:val="en-US"/>
        </w:rPr>
        <w:t>the side of the horse, leaving</w:t>
      </w:r>
      <w:r>
        <w:rPr>
          <w:rFonts w:ascii="Times New Roman" w:hAnsi="Times New Roman" w:cs="Times New Roman"/>
          <w:sz w:val="20"/>
          <w:szCs w:val="20"/>
          <w:lang w:val="en-US"/>
        </w:rPr>
        <w:t xml:space="preserve"> its head in a quite neutral position and without the possibility of reaching specific race speeds. The introduction of portable overground endoscopy has been revolutionary as it has allowed t</w:t>
      </w:r>
      <w:r w:rsidR="00631192">
        <w:rPr>
          <w:rFonts w:ascii="Times New Roman" w:hAnsi="Times New Roman" w:cs="Times New Roman"/>
          <w:sz w:val="20"/>
          <w:szCs w:val="20"/>
          <w:lang w:val="en-US"/>
        </w:rPr>
        <w:t xml:space="preserve">he understanding of </w:t>
      </w:r>
      <w:r w:rsidR="00760FD7">
        <w:rPr>
          <w:rFonts w:ascii="Times New Roman" w:hAnsi="Times New Roman" w:cs="Times New Roman"/>
          <w:sz w:val="20"/>
          <w:szCs w:val="20"/>
          <w:lang w:val="en-US"/>
        </w:rPr>
        <w:t>the</w:t>
      </w:r>
      <w:r>
        <w:rPr>
          <w:rFonts w:ascii="Times New Roman" w:hAnsi="Times New Roman" w:cs="Times New Roman"/>
          <w:sz w:val="20"/>
          <w:szCs w:val="20"/>
          <w:lang w:val="en-US"/>
        </w:rPr>
        <w:t xml:space="preserve"> evolution of common (resting) upper airway endoscopy obstructive problems in equine athlete</w:t>
      </w:r>
      <w:r w:rsidR="00760FD7">
        <w:rPr>
          <w:rFonts w:ascii="Times New Roman" w:hAnsi="Times New Roman" w:cs="Times New Roman"/>
          <w:sz w:val="20"/>
          <w:szCs w:val="20"/>
          <w:lang w:val="en-US"/>
        </w:rPr>
        <w:t>s</w:t>
      </w:r>
      <w:r>
        <w:rPr>
          <w:rFonts w:ascii="Times New Roman" w:hAnsi="Times New Roman" w:cs="Times New Roman"/>
          <w:sz w:val="20"/>
          <w:szCs w:val="20"/>
          <w:lang w:val="en-US"/>
        </w:rPr>
        <w:t xml:space="preserve"> during exercise, thus finetuning the diagnosis of airway pathologies, their surgical correction and the objectivation of surgical outcome</w:t>
      </w:r>
      <w:r w:rsidR="00760FD7">
        <w:rPr>
          <w:rFonts w:ascii="Times New Roman" w:hAnsi="Times New Roman" w:cs="Times New Roman"/>
          <w:sz w:val="20"/>
          <w:szCs w:val="20"/>
          <w:lang w:val="en-US"/>
        </w:rPr>
        <w:t>s</w:t>
      </w:r>
      <w:r>
        <w:rPr>
          <w:rFonts w:ascii="Times New Roman" w:hAnsi="Times New Roman" w:cs="Times New Roman"/>
          <w:sz w:val="20"/>
          <w:szCs w:val="20"/>
          <w:lang w:val="en-US"/>
        </w:rPr>
        <w:t xml:space="preserve">. Portable video-endoscopy has also documented some dynamic conditions which manifest only during strenuous exercise, such as displacement of the soft palate, epiglottic entrapment or retroversion. Furthermore, the use of </w:t>
      </w:r>
      <w:r w:rsidR="00760FD7">
        <w:rPr>
          <w:rFonts w:ascii="Times New Roman" w:hAnsi="Times New Roman" w:cs="Times New Roman"/>
          <w:sz w:val="20"/>
          <w:szCs w:val="20"/>
          <w:lang w:val="en-US"/>
        </w:rPr>
        <w:t>overground endoscopy</w:t>
      </w:r>
      <w:r>
        <w:rPr>
          <w:rFonts w:ascii="Times New Roman" w:hAnsi="Times New Roman" w:cs="Times New Roman"/>
          <w:sz w:val="20"/>
          <w:szCs w:val="20"/>
          <w:lang w:val="en-US"/>
        </w:rPr>
        <w:t xml:space="preserve"> device</w:t>
      </w:r>
      <w:r w:rsidR="00631192">
        <w:rPr>
          <w:rFonts w:ascii="Times New Roman" w:hAnsi="Times New Roman" w:cs="Times New Roman"/>
          <w:sz w:val="20"/>
          <w:szCs w:val="20"/>
          <w:lang w:val="en-US"/>
        </w:rPr>
        <w:t>s</w:t>
      </w:r>
      <w:r>
        <w:rPr>
          <w:rFonts w:ascii="Times New Roman" w:hAnsi="Times New Roman" w:cs="Times New Roman"/>
          <w:sz w:val="20"/>
          <w:szCs w:val="20"/>
          <w:lang w:val="en-US"/>
        </w:rPr>
        <w:t xml:space="preserve"> on the field has permitted to take into account </w:t>
      </w:r>
      <w:r>
        <w:rPr>
          <w:rFonts w:ascii="Times New Roman" w:hAnsi="Times New Roman" w:cs="Times New Roman"/>
          <w:sz w:val="20"/>
          <w:szCs w:val="20"/>
          <w:lang w:val="en-US"/>
        </w:rPr>
        <w:lastRenderedPageBreak/>
        <w:t>the intervention of the rider (by poll flexion, tightening of the rein</w:t>
      </w:r>
      <w:r w:rsidR="00760FD7">
        <w:rPr>
          <w:rFonts w:ascii="Times New Roman" w:hAnsi="Times New Roman" w:cs="Times New Roman"/>
          <w:sz w:val="20"/>
          <w:szCs w:val="20"/>
          <w:lang w:val="en-US"/>
        </w:rPr>
        <w:t>s</w:t>
      </w:r>
      <w:r>
        <w:rPr>
          <w:rFonts w:ascii="Times New Roman" w:hAnsi="Times New Roman" w:cs="Times New Roman"/>
          <w:sz w:val="20"/>
          <w:szCs w:val="20"/>
          <w:lang w:val="en-US"/>
        </w:rPr>
        <w:t>, execution of certain movements) on upper airway diameter and compliance during exercise</w:t>
      </w:r>
      <w:r w:rsidR="00760FD7">
        <w:rPr>
          <w:rFonts w:ascii="Times New Roman" w:hAnsi="Times New Roman" w:cs="Times New Roman"/>
          <w:sz w:val="20"/>
          <w:szCs w:val="20"/>
          <w:lang w:val="en-US"/>
        </w:rPr>
        <w:t>. Effectively, rider’s effect has</w:t>
      </w:r>
      <w:r w:rsidR="009D2C48">
        <w:rPr>
          <w:rFonts w:ascii="Times New Roman" w:hAnsi="Times New Roman" w:cs="Times New Roman"/>
          <w:sz w:val="20"/>
          <w:szCs w:val="20"/>
          <w:lang w:val="en-US"/>
        </w:rPr>
        <w:t xml:space="preserve"> been shown to </w:t>
      </w:r>
      <w:r w:rsidR="00FC31C6">
        <w:rPr>
          <w:rFonts w:ascii="Times New Roman" w:hAnsi="Times New Roman" w:cs="Times New Roman"/>
          <w:sz w:val="20"/>
          <w:szCs w:val="20"/>
          <w:lang w:val="en-US"/>
        </w:rPr>
        <w:t>significant</w:t>
      </w:r>
      <w:r w:rsidR="009D2C48">
        <w:rPr>
          <w:rFonts w:ascii="Times New Roman" w:hAnsi="Times New Roman" w:cs="Times New Roman"/>
          <w:sz w:val="20"/>
          <w:szCs w:val="20"/>
          <w:lang w:val="en-US"/>
        </w:rPr>
        <w:t xml:space="preserve">ly impact  </w:t>
      </w:r>
      <w:r>
        <w:rPr>
          <w:rFonts w:ascii="Times New Roman" w:hAnsi="Times New Roman" w:cs="Times New Roman"/>
          <w:sz w:val="20"/>
          <w:szCs w:val="20"/>
          <w:lang w:val="en-US"/>
        </w:rPr>
        <w:t>ventilatory dynamics and</w:t>
      </w:r>
      <w:r w:rsidR="003566B0">
        <w:rPr>
          <w:rFonts w:ascii="Times New Roman" w:hAnsi="Times New Roman" w:cs="Times New Roman"/>
          <w:sz w:val="20"/>
          <w:szCs w:val="20"/>
          <w:lang w:val="en-US"/>
        </w:rPr>
        <w:t xml:space="preserve"> even</w:t>
      </w:r>
      <w:r>
        <w:rPr>
          <w:rFonts w:ascii="Times New Roman" w:hAnsi="Times New Roman" w:cs="Times New Roman"/>
          <w:sz w:val="20"/>
          <w:szCs w:val="20"/>
          <w:lang w:val="en-US"/>
        </w:rPr>
        <w:t xml:space="preserve"> animal welfare.</w:t>
      </w:r>
    </w:p>
    <w:p w14:paraId="745CA46D" w14:textId="660EE4ED" w:rsidR="004B3099" w:rsidRPr="004B3099" w:rsidRDefault="004B3099" w:rsidP="00AE30DB">
      <w:pPr>
        <w:jc w:val="both"/>
        <w:rPr>
          <w:rFonts w:ascii="Times New Roman" w:hAnsi="Times New Roman" w:cs="Times New Roman"/>
          <w:b/>
          <w:bCs/>
          <w:sz w:val="20"/>
          <w:szCs w:val="20"/>
          <w:lang w:val="en-US"/>
        </w:rPr>
      </w:pPr>
      <w:r w:rsidRPr="004B3099">
        <w:rPr>
          <w:rFonts w:ascii="Times New Roman" w:hAnsi="Times New Roman" w:cs="Times New Roman"/>
          <w:b/>
          <w:bCs/>
          <w:sz w:val="20"/>
          <w:szCs w:val="20"/>
          <w:lang w:val="en-US"/>
        </w:rPr>
        <w:t>Assessment of aerobic capacity</w:t>
      </w:r>
    </w:p>
    <w:p w14:paraId="04215D96" w14:textId="37CA1868" w:rsidR="004B3099" w:rsidRDefault="004B3099" w:rsidP="004B3099">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Determination of maximal oxygen consumption </w:t>
      </w:r>
      <w:r w:rsidR="000E2DB9">
        <w:rPr>
          <w:rFonts w:ascii="Times New Roman" w:hAnsi="Times New Roman" w:cs="Times New Roman"/>
          <w:sz w:val="20"/>
          <w:szCs w:val="20"/>
          <w:lang w:val="en-US"/>
        </w:rPr>
        <w:t>(VO</w:t>
      </w:r>
      <w:r w:rsidR="000E2DB9" w:rsidRPr="000E2DB9">
        <w:rPr>
          <w:rFonts w:ascii="Times New Roman" w:hAnsi="Times New Roman" w:cs="Times New Roman"/>
          <w:sz w:val="20"/>
          <w:szCs w:val="20"/>
          <w:vertAlign w:val="subscript"/>
          <w:lang w:val="en-US"/>
        </w:rPr>
        <w:t>2</w:t>
      </w:r>
      <w:r w:rsidR="000E2DB9" w:rsidRPr="009D02F1">
        <w:rPr>
          <w:rFonts w:ascii="Times New Roman" w:hAnsi="Times New Roman" w:cs="Times New Roman"/>
          <w:sz w:val="20"/>
          <w:szCs w:val="20"/>
          <w:lang w:val="en-US"/>
        </w:rPr>
        <w:t>max</w:t>
      </w:r>
      <w:r w:rsidR="000E2DB9">
        <w:rPr>
          <w:rFonts w:ascii="Times New Roman" w:hAnsi="Times New Roman" w:cs="Times New Roman"/>
          <w:sz w:val="20"/>
          <w:szCs w:val="20"/>
          <w:lang w:val="en-US"/>
        </w:rPr>
        <w:t xml:space="preserve">) </w:t>
      </w:r>
      <w:r>
        <w:rPr>
          <w:rFonts w:ascii="Times New Roman" w:hAnsi="Times New Roman" w:cs="Times New Roman"/>
          <w:sz w:val="20"/>
          <w:szCs w:val="20"/>
          <w:lang w:val="en-US"/>
        </w:rPr>
        <w:t>is the one of the mo</w:t>
      </w:r>
      <w:r w:rsidR="00DF3DF8">
        <w:rPr>
          <w:rFonts w:ascii="Times New Roman" w:hAnsi="Times New Roman" w:cs="Times New Roman"/>
          <w:sz w:val="20"/>
          <w:szCs w:val="20"/>
          <w:lang w:val="en-US"/>
        </w:rPr>
        <w:t>st</w:t>
      </w:r>
      <w:r>
        <w:rPr>
          <w:rFonts w:ascii="Times New Roman" w:hAnsi="Times New Roman" w:cs="Times New Roman"/>
          <w:sz w:val="20"/>
          <w:szCs w:val="20"/>
          <w:lang w:val="en-US"/>
        </w:rPr>
        <w:t xml:space="preserve"> commonly used </w:t>
      </w:r>
      <w:r w:rsidR="00FC31C6">
        <w:rPr>
          <w:rFonts w:ascii="Times New Roman" w:hAnsi="Times New Roman" w:cs="Times New Roman"/>
          <w:sz w:val="20"/>
          <w:szCs w:val="20"/>
          <w:lang w:val="en-US"/>
        </w:rPr>
        <w:t>tests</w:t>
      </w:r>
      <w:r>
        <w:rPr>
          <w:rFonts w:ascii="Times New Roman" w:hAnsi="Times New Roman" w:cs="Times New Roman"/>
          <w:sz w:val="20"/>
          <w:szCs w:val="20"/>
          <w:lang w:val="en-US"/>
        </w:rPr>
        <w:t xml:space="preserve"> to assess </w:t>
      </w:r>
      <w:r w:rsidR="000E2DB9">
        <w:rPr>
          <w:rFonts w:ascii="Times New Roman" w:hAnsi="Times New Roman" w:cs="Times New Roman"/>
          <w:sz w:val="20"/>
          <w:szCs w:val="20"/>
          <w:lang w:val="en-US"/>
        </w:rPr>
        <w:t>aerobic and thus athletic</w:t>
      </w:r>
      <w:r>
        <w:rPr>
          <w:rFonts w:ascii="Times New Roman" w:hAnsi="Times New Roman" w:cs="Times New Roman"/>
          <w:sz w:val="20"/>
          <w:szCs w:val="20"/>
          <w:lang w:val="en-US"/>
        </w:rPr>
        <w:t xml:space="preserve"> capacity in human athletes. In </w:t>
      </w:r>
      <w:r w:rsidR="000E2DB9">
        <w:rPr>
          <w:rFonts w:ascii="Times New Roman" w:hAnsi="Times New Roman" w:cs="Times New Roman"/>
          <w:sz w:val="20"/>
          <w:szCs w:val="20"/>
          <w:lang w:val="en-US"/>
        </w:rPr>
        <w:t xml:space="preserve">equine medicine, </w:t>
      </w:r>
      <w:r>
        <w:rPr>
          <w:rFonts w:ascii="Times New Roman" w:hAnsi="Times New Roman" w:cs="Times New Roman"/>
          <w:sz w:val="20"/>
          <w:szCs w:val="20"/>
          <w:lang w:val="en-US"/>
        </w:rPr>
        <w:t>VO</w:t>
      </w:r>
      <w:r w:rsidRPr="000E2DB9">
        <w:rPr>
          <w:rFonts w:ascii="Times New Roman" w:hAnsi="Times New Roman" w:cs="Times New Roman"/>
          <w:sz w:val="20"/>
          <w:szCs w:val="20"/>
          <w:vertAlign w:val="subscript"/>
          <w:lang w:val="en-US"/>
        </w:rPr>
        <w:t>2</w:t>
      </w:r>
      <w:r w:rsidRPr="009D02F1">
        <w:rPr>
          <w:rFonts w:ascii="Times New Roman" w:hAnsi="Times New Roman" w:cs="Times New Roman"/>
          <w:sz w:val="20"/>
          <w:szCs w:val="20"/>
          <w:lang w:val="en-US"/>
        </w:rPr>
        <w:t>max</w:t>
      </w:r>
      <w:r>
        <w:rPr>
          <w:rFonts w:ascii="Times New Roman" w:hAnsi="Times New Roman" w:cs="Times New Roman"/>
          <w:sz w:val="20"/>
          <w:szCs w:val="20"/>
          <w:lang w:val="en-US"/>
        </w:rPr>
        <w:t xml:space="preserve"> has been shown to be correlated with speed in Thoroughbreds and </w:t>
      </w:r>
      <w:r w:rsidR="003566B0">
        <w:rPr>
          <w:rFonts w:ascii="Times New Roman" w:hAnsi="Times New Roman" w:cs="Times New Roman"/>
          <w:sz w:val="20"/>
          <w:szCs w:val="20"/>
          <w:lang w:val="en-US"/>
        </w:rPr>
        <w:t xml:space="preserve">also </w:t>
      </w:r>
      <w:r>
        <w:rPr>
          <w:rFonts w:ascii="Times New Roman" w:hAnsi="Times New Roman" w:cs="Times New Roman"/>
          <w:sz w:val="20"/>
          <w:szCs w:val="20"/>
          <w:lang w:val="en-US"/>
        </w:rPr>
        <w:t>in Standardbreds, a high aerobic capacity was found to be a major contributor to a faster racing performance. Assessment of VO</w:t>
      </w:r>
      <w:r w:rsidRPr="000E2DB9">
        <w:rPr>
          <w:rFonts w:ascii="Times New Roman" w:hAnsi="Times New Roman" w:cs="Times New Roman"/>
          <w:sz w:val="20"/>
          <w:szCs w:val="20"/>
          <w:vertAlign w:val="subscript"/>
          <w:lang w:val="en-US"/>
        </w:rPr>
        <w:t>2</w:t>
      </w:r>
      <w:r w:rsidRPr="009D02F1">
        <w:rPr>
          <w:rFonts w:ascii="Times New Roman" w:hAnsi="Times New Roman" w:cs="Times New Roman"/>
          <w:sz w:val="20"/>
          <w:szCs w:val="20"/>
          <w:lang w:val="en-US"/>
        </w:rPr>
        <w:t>max</w:t>
      </w:r>
      <w:r>
        <w:rPr>
          <w:rFonts w:ascii="Times New Roman" w:hAnsi="Times New Roman" w:cs="Times New Roman"/>
          <w:sz w:val="20"/>
          <w:szCs w:val="20"/>
          <w:lang w:val="en-US"/>
        </w:rPr>
        <w:t xml:space="preserve"> requires measurement of air flow rates, of O</w:t>
      </w:r>
      <w:r w:rsidRPr="000E2DB9">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 xml:space="preserve"> and CO</w:t>
      </w:r>
      <w:r w:rsidRPr="000E2DB9">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 xml:space="preserve"> in expired respiratory gas by the use of </w:t>
      </w:r>
      <w:proofErr w:type="spellStart"/>
      <w:r>
        <w:rPr>
          <w:rFonts w:ascii="Times New Roman" w:hAnsi="Times New Roman" w:cs="Times New Roman"/>
          <w:sz w:val="20"/>
          <w:szCs w:val="20"/>
          <w:lang w:val="en-US"/>
        </w:rPr>
        <w:t>ergospirometers</w:t>
      </w:r>
      <w:proofErr w:type="spellEnd"/>
      <w:r>
        <w:rPr>
          <w:rFonts w:ascii="Times New Roman" w:hAnsi="Times New Roman" w:cs="Times New Roman"/>
          <w:sz w:val="20"/>
          <w:szCs w:val="20"/>
          <w:lang w:val="en-US"/>
        </w:rPr>
        <w:t xml:space="preserve">. </w:t>
      </w:r>
      <w:r w:rsidRPr="0070035C">
        <w:rPr>
          <w:rFonts w:ascii="Times New Roman" w:hAnsi="Times New Roman" w:cs="Times New Roman"/>
          <w:sz w:val="20"/>
          <w:szCs w:val="20"/>
          <w:lang w:val="en-US"/>
        </w:rPr>
        <w:t xml:space="preserve">However, there is limited commercially available equipment </w:t>
      </w:r>
      <w:r>
        <w:rPr>
          <w:rFonts w:ascii="Times New Roman" w:hAnsi="Times New Roman" w:cs="Times New Roman"/>
          <w:sz w:val="20"/>
          <w:szCs w:val="20"/>
          <w:lang w:val="en-US"/>
        </w:rPr>
        <w:t xml:space="preserve">suitable for the high flow and respiratory rates </w:t>
      </w:r>
      <w:r w:rsidR="003566B0">
        <w:rPr>
          <w:rFonts w:ascii="Times New Roman" w:hAnsi="Times New Roman" w:cs="Times New Roman"/>
          <w:sz w:val="20"/>
          <w:szCs w:val="20"/>
          <w:lang w:val="en-US"/>
        </w:rPr>
        <w:t>of</w:t>
      </w:r>
      <w:r>
        <w:rPr>
          <w:rFonts w:ascii="Times New Roman" w:hAnsi="Times New Roman" w:cs="Times New Roman"/>
          <w:sz w:val="20"/>
          <w:szCs w:val="20"/>
          <w:lang w:val="en-US"/>
        </w:rPr>
        <w:t xml:space="preserve"> horses during exercise, especially on the field. Although some overground </w:t>
      </w:r>
      <w:proofErr w:type="spellStart"/>
      <w:r>
        <w:rPr>
          <w:rFonts w:ascii="Times New Roman" w:hAnsi="Times New Roman" w:cs="Times New Roman"/>
          <w:sz w:val="20"/>
          <w:szCs w:val="20"/>
          <w:lang w:val="en-US"/>
        </w:rPr>
        <w:t>ergospirometers</w:t>
      </w:r>
      <w:proofErr w:type="spellEnd"/>
      <w:r>
        <w:rPr>
          <w:rFonts w:ascii="Times New Roman" w:hAnsi="Times New Roman" w:cs="Times New Roman"/>
          <w:sz w:val="20"/>
          <w:szCs w:val="20"/>
          <w:lang w:val="en-US"/>
        </w:rPr>
        <w:t xml:space="preserve"> have been developed for field conditions, the system itself may impair ventilation and prevent horses from reaching maximal exertion. A recent study described the design and validation of a facemask with the potential to allow an accurate breath-by-breath measurement of airflow and VO</w:t>
      </w:r>
      <w:r w:rsidRPr="000E2DB9">
        <w:rPr>
          <w:rFonts w:ascii="Times New Roman" w:hAnsi="Times New Roman" w:cs="Times New Roman"/>
          <w:sz w:val="20"/>
          <w:szCs w:val="20"/>
          <w:vertAlign w:val="subscript"/>
          <w:lang w:val="en-US"/>
        </w:rPr>
        <w:t>2</w:t>
      </w:r>
      <w:r w:rsidRPr="009D02F1">
        <w:rPr>
          <w:rFonts w:ascii="Times New Roman" w:hAnsi="Times New Roman" w:cs="Times New Roman"/>
          <w:sz w:val="20"/>
          <w:szCs w:val="20"/>
          <w:lang w:val="en-US"/>
        </w:rPr>
        <w:t>max</w:t>
      </w:r>
      <w:r>
        <w:rPr>
          <w:rFonts w:ascii="Times New Roman" w:hAnsi="Times New Roman" w:cs="Times New Roman"/>
          <w:sz w:val="20"/>
          <w:szCs w:val="20"/>
          <w:lang w:val="en-US"/>
        </w:rPr>
        <w:t xml:space="preserve"> on the field</w:t>
      </w:r>
      <w:r w:rsidR="00B0232C">
        <w:rPr>
          <w:rFonts w:ascii="Times New Roman" w:hAnsi="Times New Roman" w:cs="Times New Roman"/>
          <w:sz w:val="20"/>
          <w:szCs w:val="20"/>
          <w:lang w:val="en-US"/>
        </w:rPr>
        <w:t xml:space="preserve"> </w:t>
      </w:r>
      <w:r>
        <w:rPr>
          <w:rFonts w:ascii="Times New Roman" w:hAnsi="Times New Roman" w:cs="Times New Roman"/>
          <w:sz w:val="20"/>
          <w:szCs w:val="20"/>
          <w:lang w:val="en-US"/>
        </w:rPr>
        <w:t>with promising results.</w:t>
      </w:r>
      <w:r w:rsidR="00A516D4">
        <w:rPr>
          <w:rFonts w:ascii="Times New Roman" w:hAnsi="Times New Roman" w:cs="Times New Roman"/>
          <w:sz w:val="20"/>
          <w:szCs w:val="20"/>
          <w:lang w:val="en-US"/>
        </w:rPr>
        <w:t xml:space="preserve"> </w:t>
      </w:r>
    </w:p>
    <w:p w14:paraId="6AB17B04" w14:textId="66B1F8B4" w:rsidR="004B3099" w:rsidRPr="004B3099" w:rsidRDefault="004B3099" w:rsidP="004B3099">
      <w:pPr>
        <w:jc w:val="both"/>
        <w:rPr>
          <w:rFonts w:ascii="Times New Roman" w:hAnsi="Times New Roman" w:cs="Times New Roman"/>
          <w:b/>
          <w:bCs/>
          <w:sz w:val="20"/>
          <w:szCs w:val="20"/>
          <w:lang w:val="en-US"/>
        </w:rPr>
      </w:pPr>
      <w:r w:rsidRPr="004B3099">
        <w:rPr>
          <w:rFonts w:ascii="Times New Roman" w:hAnsi="Times New Roman" w:cs="Times New Roman"/>
          <w:b/>
          <w:bCs/>
          <w:sz w:val="20"/>
          <w:szCs w:val="20"/>
          <w:lang w:val="en-US"/>
        </w:rPr>
        <w:t>Assessment of anaerobic capacity</w:t>
      </w:r>
    </w:p>
    <w:p w14:paraId="4D3EFA9E" w14:textId="6F44DD40" w:rsidR="004B3099" w:rsidRDefault="00897611" w:rsidP="00AE30DB">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Anaerobic capacity is estimated from peak postexercise blood lactate concentration, however, this concept is controversial, as </w:t>
      </w:r>
      <w:r w:rsidR="00A516D4">
        <w:rPr>
          <w:rFonts w:ascii="Times New Roman" w:hAnsi="Times New Roman" w:cs="Times New Roman"/>
          <w:sz w:val="20"/>
          <w:szCs w:val="20"/>
          <w:lang w:val="en-US"/>
        </w:rPr>
        <w:t xml:space="preserve">post-exercise lactate </w:t>
      </w:r>
      <w:r w:rsidR="00DC00E2">
        <w:rPr>
          <w:rFonts w:ascii="Times New Roman" w:hAnsi="Times New Roman" w:cs="Times New Roman"/>
          <w:sz w:val="20"/>
          <w:szCs w:val="20"/>
          <w:lang w:val="en-US"/>
        </w:rPr>
        <w:t xml:space="preserve">is </w:t>
      </w:r>
      <w:r w:rsidR="00A516D4">
        <w:rPr>
          <w:rFonts w:ascii="Times New Roman" w:hAnsi="Times New Roman" w:cs="Times New Roman"/>
          <w:sz w:val="20"/>
          <w:szCs w:val="20"/>
          <w:lang w:val="en-US"/>
        </w:rPr>
        <w:t>affected by different parameters such as sampling time, individual variability in monocarboxylate transporters, fitness level and type of exercise test. Different methods have been described to estimate the anaerobic power; in particular, the maximal accumulated oxygen deficit (MAO-D</w:t>
      </w:r>
      <w:r w:rsidR="00A516D4" w:rsidRPr="00A516D4">
        <w:rPr>
          <w:rFonts w:ascii="Times New Roman" w:hAnsi="Times New Roman" w:cs="Times New Roman"/>
          <w:sz w:val="20"/>
          <w:szCs w:val="20"/>
          <w:vertAlign w:val="subscript"/>
          <w:lang w:val="en-US"/>
        </w:rPr>
        <w:t>ALT</w:t>
      </w:r>
      <w:r w:rsidR="00A516D4">
        <w:rPr>
          <w:rFonts w:ascii="Times New Roman" w:hAnsi="Times New Roman" w:cs="Times New Roman"/>
          <w:sz w:val="20"/>
          <w:szCs w:val="20"/>
          <w:lang w:val="en-US"/>
        </w:rPr>
        <w:t xml:space="preserve">) method has been measured in horses, calculating the sum of the lactic and </w:t>
      </w:r>
      <w:proofErr w:type="spellStart"/>
      <w:r w:rsidR="00A516D4">
        <w:rPr>
          <w:rFonts w:ascii="Times New Roman" w:hAnsi="Times New Roman" w:cs="Times New Roman"/>
          <w:sz w:val="20"/>
          <w:szCs w:val="20"/>
          <w:lang w:val="en-US"/>
        </w:rPr>
        <w:t>alactic</w:t>
      </w:r>
      <w:proofErr w:type="spellEnd"/>
      <w:r w:rsidR="00A516D4">
        <w:rPr>
          <w:rFonts w:ascii="Times New Roman" w:hAnsi="Times New Roman" w:cs="Times New Roman"/>
          <w:sz w:val="20"/>
          <w:szCs w:val="20"/>
          <w:lang w:val="en-US"/>
        </w:rPr>
        <w:t xml:space="preserve"> metabolism contribution. This method can be used in a field setting where exercise intensity is</w:t>
      </w:r>
      <w:r w:rsidR="0084736F">
        <w:rPr>
          <w:rFonts w:ascii="Times New Roman" w:hAnsi="Times New Roman" w:cs="Times New Roman"/>
          <w:sz w:val="20"/>
          <w:szCs w:val="20"/>
          <w:lang w:val="en-US"/>
        </w:rPr>
        <w:t xml:space="preserve"> generally</w:t>
      </w:r>
      <w:r w:rsidR="00A516D4">
        <w:rPr>
          <w:rFonts w:ascii="Times New Roman" w:hAnsi="Times New Roman" w:cs="Times New Roman"/>
          <w:sz w:val="20"/>
          <w:szCs w:val="20"/>
          <w:lang w:val="en-US"/>
        </w:rPr>
        <w:t xml:space="preserve"> unknown.</w:t>
      </w:r>
    </w:p>
    <w:p w14:paraId="7A96C9AB" w14:textId="4BF9518F" w:rsidR="00061891" w:rsidRPr="00061891" w:rsidRDefault="00DF4EED" w:rsidP="00AE30DB">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w:t>
      </w:r>
      <w:r w:rsidR="00061891" w:rsidRPr="00061891">
        <w:rPr>
          <w:rFonts w:ascii="Times New Roman" w:hAnsi="Times New Roman" w:cs="Times New Roman"/>
          <w:b/>
          <w:bCs/>
          <w:sz w:val="20"/>
          <w:szCs w:val="20"/>
          <w:lang w:val="en-US"/>
        </w:rPr>
        <w:t>peed</w:t>
      </w:r>
      <w:r w:rsidR="0083589D">
        <w:rPr>
          <w:rFonts w:ascii="Times New Roman" w:hAnsi="Times New Roman" w:cs="Times New Roman"/>
          <w:b/>
          <w:bCs/>
          <w:sz w:val="20"/>
          <w:szCs w:val="20"/>
          <w:lang w:val="en-US"/>
        </w:rPr>
        <w:t xml:space="preserve"> </w:t>
      </w:r>
      <w:r w:rsidR="004B3099">
        <w:rPr>
          <w:rFonts w:ascii="Times New Roman" w:hAnsi="Times New Roman" w:cs="Times New Roman"/>
          <w:b/>
          <w:bCs/>
          <w:sz w:val="20"/>
          <w:szCs w:val="20"/>
          <w:lang w:val="en-US"/>
        </w:rPr>
        <w:t>calculation</w:t>
      </w:r>
    </w:p>
    <w:p w14:paraId="16C9618D" w14:textId="5A2E92B2" w:rsidR="00061891" w:rsidRDefault="00061891" w:rsidP="00AE30DB">
      <w:pPr>
        <w:jc w:val="both"/>
        <w:rPr>
          <w:rFonts w:ascii="Times New Roman" w:hAnsi="Times New Roman" w:cs="Times New Roman"/>
          <w:sz w:val="20"/>
          <w:szCs w:val="20"/>
          <w:lang w:val="en-US"/>
        </w:rPr>
      </w:pPr>
      <w:r>
        <w:rPr>
          <w:rFonts w:ascii="Times New Roman" w:hAnsi="Times New Roman" w:cs="Times New Roman"/>
          <w:sz w:val="20"/>
          <w:szCs w:val="20"/>
          <w:lang w:val="en-US"/>
        </w:rPr>
        <w:t>Speed</w:t>
      </w:r>
      <w:r w:rsidR="00A71C6E">
        <w:rPr>
          <w:rFonts w:ascii="Times New Roman" w:hAnsi="Times New Roman" w:cs="Times New Roman"/>
          <w:sz w:val="20"/>
          <w:szCs w:val="20"/>
          <w:lang w:val="en-US"/>
        </w:rPr>
        <w:t xml:space="preserve"> </w:t>
      </w:r>
      <w:r w:rsidR="00D12FAB">
        <w:rPr>
          <w:rFonts w:ascii="Times New Roman" w:hAnsi="Times New Roman" w:cs="Times New Roman"/>
          <w:sz w:val="20"/>
          <w:szCs w:val="20"/>
          <w:lang w:val="en-US"/>
        </w:rPr>
        <w:t>(</w:t>
      </w:r>
      <w:r w:rsidR="00A71C6E">
        <w:rPr>
          <w:rFonts w:ascii="Times New Roman" w:hAnsi="Times New Roman" w:cs="Times New Roman"/>
          <w:sz w:val="20"/>
          <w:szCs w:val="20"/>
          <w:lang w:val="en-US"/>
        </w:rPr>
        <w:t>or velocity</w:t>
      </w:r>
      <w:r w:rsidR="00D12FAB">
        <w:rPr>
          <w:rFonts w:ascii="Times New Roman" w:hAnsi="Times New Roman" w:cs="Times New Roman"/>
          <w:sz w:val="20"/>
          <w:szCs w:val="20"/>
          <w:lang w:val="en-US"/>
        </w:rPr>
        <w:t>)</w:t>
      </w:r>
      <w:r w:rsidR="00A71C6E">
        <w:rPr>
          <w:rFonts w:ascii="Times New Roman" w:hAnsi="Times New Roman" w:cs="Times New Roman"/>
          <w:sz w:val="20"/>
          <w:szCs w:val="20"/>
          <w:lang w:val="en-US"/>
        </w:rPr>
        <w:t xml:space="preserve">, together with the covered distance, are crucial </w:t>
      </w:r>
      <w:r w:rsidR="00FB54EC">
        <w:rPr>
          <w:rFonts w:ascii="Times New Roman" w:hAnsi="Times New Roman" w:cs="Times New Roman"/>
          <w:sz w:val="20"/>
          <w:szCs w:val="20"/>
          <w:lang w:val="en-US"/>
        </w:rPr>
        <w:t>parameters</w:t>
      </w:r>
      <w:r w:rsidR="003566B0">
        <w:rPr>
          <w:rFonts w:ascii="Times New Roman" w:hAnsi="Times New Roman" w:cs="Times New Roman"/>
          <w:sz w:val="20"/>
          <w:szCs w:val="20"/>
          <w:lang w:val="en-US"/>
        </w:rPr>
        <w:t xml:space="preserve"> when measuring work</w:t>
      </w:r>
      <w:r w:rsidR="00FB54EC">
        <w:rPr>
          <w:rFonts w:ascii="Times New Roman" w:hAnsi="Times New Roman" w:cs="Times New Roman"/>
          <w:sz w:val="20"/>
          <w:szCs w:val="20"/>
          <w:lang w:val="en-US"/>
        </w:rPr>
        <w:t>load in athletic disciplines. The integration of GPS to portable devices</w:t>
      </w:r>
      <w:r w:rsidR="00A71C6E">
        <w:rPr>
          <w:rFonts w:ascii="Times New Roman" w:hAnsi="Times New Roman" w:cs="Times New Roman"/>
          <w:sz w:val="20"/>
          <w:szCs w:val="20"/>
          <w:lang w:val="en-US"/>
        </w:rPr>
        <w:t xml:space="preserve"> together with heart rate monitors has</w:t>
      </w:r>
      <w:r w:rsidR="00A71C6E" w:rsidRPr="00A71C6E">
        <w:rPr>
          <w:rFonts w:ascii="Times New Roman" w:hAnsi="Times New Roman" w:cs="Times New Roman"/>
          <w:sz w:val="20"/>
          <w:szCs w:val="20"/>
          <w:lang w:val="en-US"/>
        </w:rPr>
        <w:t xml:space="preserve"> allowed</w:t>
      </w:r>
      <w:r w:rsidR="00A71C6E">
        <w:rPr>
          <w:rFonts w:ascii="Times New Roman" w:hAnsi="Times New Roman" w:cs="Times New Roman"/>
          <w:sz w:val="20"/>
          <w:szCs w:val="20"/>
          <w:lang w:val="en-US"/>
        </w:rPr>
        <w:t xml:space="preserve"> the</w:t>
      </w:r>
      <w:r w:rsidR="00A71C6E" w:rsidRPr="00A71C6E">
        <w:rPr>
          <w:rFonts w:ascii="Times New Roman" w:hAnsi="Times New Roman" w:cs="Times New Roman"/>
          <w:sz w:val="20"/>
          <w:szCs w:val="20"/>
          <w:lang w:val="en-US"/>
        </w:rPr>
        <w:t xml:space="preserve"> determination of traditional</w:t>
      </w:r>
      <w:r w:rsidR="00A71C6E">
        <w:rPr>
          <w:rFonts w:ascii="Times New Roman" w:hAnsi="Times New Roman" w:cs="Times New Roman"/>
          <w:sz w:val="20"/>
          <w:szCs w:val="20"/>
          <w:lang w:val="en-US"/>
        </w:rPr>
        <w:t xml:space="preserve"> fitness parameters such as </w:t>
      </w:r>
      <w:r w:rsidR="00A71C6E" w:rsidRPr="00A71C6E">
        <w:rPr>
          <w:rFonts w:ascii="Times New Roman" w:hAnsi="Times New Roman" w:cs="Times New Roman"/>
          <w:sz w:val="20"/>
          <w:szCs w:val="20"/>
          <w:lang w:val="en-US"/>
        </w:rPr>
        <w:t>HR</w:t>
      </w:r>
      <w:r w:rsidR="00A71C6E" w:rsidRPr="00F50A68">
        <w:rPr>
          <w:rFonts w:ascii="Times New Roman" w:hAnsi="Times New Roman" w:cs="Times New Roman"/>
          <w:sz w:val="20"/>
          <w:szCs w:val="20"/>
          <w:lang w:val="en-US"/>
        </w:rPr>
        <w:t>max</w:t>
      </w:r>
      <w:r w:rsidR="00A71C6E" w:rsidRPr="00A71C6E">
        <w:rPr>
          <w:rFonts w:ascii="Times New Roman" w:hAnsi="Times New Roman" w:cs="Times New Roman"/>
          <w:sz w:val="20"/>
          <w:szCs w:val="20"/>
          <w:lang w:val="en-US"/>
        </w:rPr>
        <w:t xml:space="preserve">, </w:t>
      </w:r>
      <w:proofErr w:type="spellStart"/>
      <w:r w:rsidR="00A71C6E" w:rsidRPr="00A71C6E">
        <w:rPr>
          <w:rFonts w:ascii="Times New Roman" w:hAnsi="Times New Roman" w:cs="Times New Roman"/>
          <w:sz w:val="20"/>
          <w:szCs w:val="20"/>
          <w:lang w:val="en-US"/>
        </w:rPr>
        <w:t>VHR</w:t>
      </w:r>
      <w:r w:rsidR="00A71C6E" w:rsidRPr="00F50A68">
        <w:rPr>
          <w:rFonts w:ascii="Times New Roman" w:hAnsi="Times New Roman" w:cs="Times New Roman"/>
          <w:sz w:val="20"/>
          <w:szCs w:val="20"/>
          <w:lang w:val="en-US"/>
        </w:rPr>
        <w:t>max</w:t>
      </w:r>
      <w:proofErr w:type="spellEnd"/>
      <w:r w:rsidR="00A71C6E" w:rsidRPr="00A71C6E">
        <w:rPr>
          <w:rFonts w:ascii="Times New Roman" w:hAnsi="Times New Roman" w:cs="Times New Roman"/>
          <w:sz w:val="20"/>
          <w:szCs w:val="20"/>
          <w:lang w:val="en-US"/>
        </w:rPr>
        <w:t>,</w:t>
      </w:r>
      <w:r w:rsidR="00A71C6E">
        <w:rPr>
          <w:rFonts w:ascii="Times New Roman" w:hAnsi="Times New Roman" w:cs="Times New Roman"/>
          <w:sz w:val="20"/>
          <w:szCs w:val="20"/>
          <w:lang w:val="en-US"/>
        </w:rPr>
        <w:t xml:space="preserve"> V180 </w:t>
      </w:r>
      <w:r w:rsidR="00A71C6E" w:rsidRPr="00A71C6E">
        <w:rPr>
          <w:rFonts w:ascii="Times New Roman" w:hAnsi="Times New Roman" w:cs="Times New Roman"/>
          <w:sz w:val="20"/>
          <w:szCs w:val="20"/>
          <w:lang w:val="en-US"/>
        </w:rPr>
        <w:t>and V200</w:t>
      </w:r>
      <w:r w:rsidR="00A71C6E">
        <w:rPr>
          <w:rFonts w:ascii="Times New Roman" w:hAnsi="Times New Roman" w:cs="Times New Roman"/>
          <w:sz w:val="20"/>
          <w:szCs w:val="20"/>
          <w:lang w:val="en-US"/>
        </w:rPr>
        <w:t>, enabling m</w:t>
      </w:r>
      <w:r w:rsidR="00A71C6E" w:rsidRPr="00A71C6E">
        <w:rPr>
          <w:rFonts w:ascii="Times New Roman" w:hAnsi="Times New Roman" w:cs="Times New Roman"/>
          <w:sz w:val="20"/>
          <w:szCs w:val="20"/>
          <w:lang w:val="en-US"/>
        </w:rPr>
        <w:t>easurement of the response to training</w:t>
      </w:r>
      <w:r w:rsidR="00A71C6E">
        <w:rPr>
          <w:rFonts w:ascii="Times New Roman" w:hAnsi="Times New Roman" w:cs="Times New Roman"/>
          <w:sz w:val="20"/>
          <w:szCs w:val="20"/>
          <w:lang w:val="en-US"/>
        </w:rPr>
        <w:t>, detection of poor performance</w:t>
      </w:r>
      <w:r w:rsidR="00E067A2">
        <w:rPr>
          <w:rFonts w:ascii="Times New Roman" w:hAnsi="Times New Roman" w:cs="Times New Roman"/>
          <w:sz w:val="20"/>
          <w:szCs w:val="20"/>
          <w:lang w:val="en-US"/>
        </w:rPr>
        <w:t xml:space="preserve"> and even </w:t>
      </w:r>
      <w:r w:rsidR="00A71C6E">
        <w:rPr>
          <w:rFonts w:ascii="Times New Roman" w:hAnsi="Times New Roman" w:cs="Times New Roman"/>
          <w:sz w:val="20"/>
          <w:szCs w:val="20"/>
          <w:lang w:val="en-US"/>
        </w:rPr>
        <w:t>the</w:t>
      </w:r>
      <w:r w:rsidR="003566B0">
        <w:rPr>
          <w:rFonts w:ascii="Times New Roman" w:hAnsi="Times New Roman" w:cs="Times New Roman"/>
          <w:sz w:val="20"/>
          <w:szCs w:val="20"/>
          <w:lang w:val="en-US"/>
        </w:rPr>
        <w:t xml:space="preserve"> early</w:t>
      </w:r>
      <w:r w:rsidR="00A71C6E">
        <w:rPr>
          <w:rFonts w:ascii="Times New Roman" w:hAnsi="Times New Roman" w:cs="Times New Roman"/>
          <w:sz w:val="20"/>
          <w:szCs w:val="20"/>
          <w:lang w:val="en-US"/>
        </w:rPr>
        <w:t xml:space="preserve"> identification of horses with limited earnings</w:t>
      </w:r>
      <w:r w:rsidR="002624B7">
        <w:rPr>
          <w:rFonts w:ascii="Times New Roman" w:hAnsi="Times New Roman" w:cs="Times New Roman"/>
          <w:sz w:val="20"/>
          <w:szCs w:val="20"/>
          <w:lang w:val="en-US"/>
        </w:rPr>
        <w:t>,</w:t>
      </w:r>
      <w:r w:rsidR="00A71C6E">
        <w:rPr>
          <w:rFonts w:ascii="Times New Roman" w:hAnsi="Times New Roman" w:cs="Times New Roman"/>
          <w:sz w:val="20"/>
          <w:szCs w:val="20"/>
          <w:lang w:val="en-US"/>
        </w:rPr>
        <w:t xml:space="preserve"> thus helping trainers in taking decisions about the racing career of their horses.</w:t>
      </w:r>
      <w:r w:rsidR="00511EE2">
        <w:rPr>
          <w:rFonts w:ascii="Times New Roman" w:hAnsi="Times New Roman" w:cs="Times New Roman"/>
          <w:sz w:val="20"/>
          <w:szCs w:val="20"/>
          <w:lang w:val="en-US"/>
        </w:rPr>
        <w:t xml:space="preserve"> Nonetheless, the use of speed values in warmbloods and in indoor arenas remains more challenging and standardization of tests more difficult to reach.</w:t>
      </w:r>
    </w:p>
    <w:p w14:paraId="195641BA" w14:textId="7ACD3021" w:rsidR="0083589D" w:rsidRDefault="002A34CF" w:rsidP="00AE30DB">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Locomotor</w:t>
      </w:r>
      <w:r w:rsidR="0083589D" w:rsidRPr="00BF2172">
        <w:rPr>
          <w:rFonts w:ascii="Times New Roman" w:hAnsi="Times New Roman" w:cs="Times New Roman"/>
          <w:b/>
          <w:bCs/>
          <w:sz w:val="20"/>
          <w:szCs w:val="20"/>
          <w:lang w:val="en-US"/>
        </w:rPr>
        <w:t xml:space="preserve"> </w:t>
      </w:r>
      <w:r w:rsidR="004B3099">
        <w:rPr>
          <w:rFonts w:ascii="Times New Roman" w:hAnsi="Times New Roman" w:cs="Times New Roman"/>
          <w:b/>
          <w:bCs/>
          <w:sz w:val="20"/>
          <w:szCs w:val="20"/>
          <w:lang w:val="en-US"/>
        </w:rPr>
        <w:t>evaluation</w:t>
      </w:r>
    </w:p>
    <w:p w14:paraId="205FE29D" w14:textId="5C95E333" w:rsidR="003F5004" w:rsidRDefault="002A34CF" w:rsidP="00AE30DB">
      <w:pPr>
        <w:jc w:val="both"/>
        <w:rPr>
          <w:rFonts w:ascii="Times New Roman" w:hAnsi="Times New Roman" w:cs="Times New Roman"/>
          <w:sz w:val="20"/>
          <w:szCs w:val="20"/>
          <w:lang w:val="en-US"/>
        </w:rPr>
      </w:pPr>
      <w:r w:rsidRPr="002A34CF">
        <w:rPr>
          <w:rFonts w:ascii="Times New Roman" w:hAnsi="Times New Roman" w:cs="Times New Roman"/>
          <w:sz w:val="20"/>
          <w:szCs w:val="20"/>
          <w:lang w:val="en-US"/>
        </w:rPr>
        <w:t xml:space="preserve">Lameness is </w:t>
      </w:r>
      <w:r w:rsidR="00E067A2">
        <w:rPr>
          <w:rFonts w:ascii="Times New Roman" w:hAnsi="Times New Roman" w:cs="Times New Roman"/>
          <w:sz w:val="20"/>
          <w:szCs w:val="20"/>
          <w:lang w:val="en-US"/>
        </w:rPr>
        <w:t xml:space="preserve">defined as </w:t>
      </w:r>
      <w:r w:rsidRPr="002A34CF">
        <w:rPr>
          <w:rFonts w:ascii="Times New Roman" w:hAnsi="Times New Roman" w:cs="Times New Roman"/>
          <w:sz w:val="20"/>
          <w:szCs w:val="20"/>
          <w:lang w:val="en-US"/>
        </w:rPr>
        <w:t>an alteration of the normal gait</w:t>
      </w:r>
      <w:r>
        <w:rPr>
          <w:rFonts w:ascii="Times New Roman" w:hAnsi="Times New Roman" w:cs="Times New Roman"/>
          <w:sz w:val="20"/>
          <w:szCs w:val="20"/>
          <w:lang w:val="en-US"/>
        </w:rPr>
        <w:t>,</w:t>
      </w:r>
      <w:r w:rsidRPr="002A34CF">
        <w:rPr>
          <w:rFonts w:ascii="Times New Roman" w:hAnsi="Times New Roman" w:cs="Times New Roman"/>
          <w:sz w:val="20"/>
          <w:szCs w:val="20"/>
          <w:lang w:val="en-US"/>
        </w:rPr>
        <w:t xml:space="preserve"> caused by structural or functional</w:t>
      </w:r>
      <w:r>
        <w:rPr>
          <w:rFonts w:ascii="Times New Roman" w:hAnsi="Times New Roman" w:cs="Times New Roman"/>
          <w:sz w:val="20"/>
          <w:szCs w:val="20"/>
          <w:lang w:val="en-US"/>
        </w:rPr>
        <w:t xml:space="preserve"> musculoskeletal disorder</w:t>
      </w:r>
      <w:r w:rsidR="00E067A2">
        <w:rPr>
          <w:rFonts w:ascii="Times New Roman" w:hAnsi="Times New Roman" w:cs="Times New Roman"/>
          <w:sz w:val="20"/>
          <w:szCs w:val="20"/>
          <w:lang w:val="en-US"/>
        </w:rPr>
        <w:t>s</w:t>
      </w:r>
      <w:r w:rsidRPr="002A34CF">
        <w:rPr>
          <w:rFonts w:ascii="Times New Roman" w:hAnsi="Times New Roman" w:cs="Times New Roman"/>
          <w:sz w:val="20"/>
          <w:szCs w:val="20"/>
          <w:lang w:val="en-US"/>
        </w:rPr>
        <w:t xml:space="preserve">. </w:t>
      </w:r>
      <w:r>
        <w:rPr>
          <w:rFonts w:ascii="Times New Roman" w:hAnsi="Times New Roman" w:cs="Times New Roman"/>
          <w:sz w:val="20"/>
          <w:szCs w:val="20"/>
          <w:lang w:val="en-US"/>
        </w:rPr>
        <w:t>Ancillary tests used to examine a</w:t>
      </w:r>
      <w:r w:rsidR="006E79F0">
        <w:rPr>
          <w:rFonts w:ascii="Times New Roman" w:hAnsi="Times New Roman" w:cs="Times New Roman"/>
          <w:sz w:val="20"/>
          <w:szCs w:val="20"/>
          <w:lang w:val="en-US"/>
        </w:rPr>
        <w:t xml:space="preserve"> lame</w:t>
      </w:r>
      <w:r>
        <w:rPr>
          <w:rFonts w:ascii="Times New Roman" w:hAnsi="Times New Roman" w:cs="Times New Roman"/>
          <w:sz w:val="20"/>
          <w:szCs w:val="20"/>
          <w:lang w:val="en-US"/>
        </w:rPr>
        <w:t xml:space="preserve"> horse include inspection and palpation of limbs, </w:t>
      </w:r>
      <w:r w:rsidRPr="002A34CF">
        <w:rPr>
          <w:rFonts w:ascii="Times New Roman" w:hAnsi="Times New Roman" w:cs="Times New Roman"/>
          <w:sz w:val="20"/>
          <w:szCs w:val="20"/>
          <w:lang w:val="en-US"/>
        </w:rPr>
        <w:t>evaluation of the horse at res</w:t>
      </w:r>
      <w:r w:rsidR="003C0031">
        <w:rPr>
          <w:rFonts w:ascii="Times New Roman" w:hAnsi="Times New Roman" w:cs="Times New Roman"/>
          <w:sz w:val="20"/>
          <w:szCs w:val="20"/>
          <w:lang w:val="en-US"/>
        </w:rPr>
        <w:t>t</w:t>
      </w:r>
      <w:r w:rsidR="006E79F0">
        <w:rPr>
          <w:rFonts w:ascii="Times New Roman" w:hAnsi="Times New Roman" w:cs="Times New Roman"/>
          <w:sz w:val="20"/>
          <w:szCs w:val="20"/>
          <w:lang w:val="en-US"/>
        </w:rPr>
        <w:t>,</w:t>
      </w:r>
      <w:r w:rsidR="003C0031">
        <w:rPr>
          <w:rFonts w:ascii="Times New Roman" w:hAnsi="Times New Roman" w:cs="Times New Roman"/>
          <w:sz w:val="20"/>
          <w:szCs w:val="20"/>
          <w:lang w:val="en-US"/>
        </w:rPr>
        <w:t xml:space="preserve"> at different gaits </w:t>
      </w:r>
      <w:r w:rsidR="006E79F0">
        <w:rPr>
          <w:rFonts w:ascii="Times New Roman" w:hAnsi="Times New Roman" w:cs="Times New Roman"/>
          <w:sz w:val="20"/>
          <w:szCs w:val="20"/>
          <w:lang w:val="en-US"/>
        </w:rPr>
        <w:t xml:space="preserve">and </w:t>
      </w:r>
      <w:r w:rsidR="003C0031">
        <w:rPr>
          <w:rFonts w:ascii="Times New Roman" w:hAnsi="Times New Roman" w:cs="Times New Roman"/>
          <w:sz w:val="20"/>
          <w:szCs w:val="20"/>
          <w:lang w:val="en-US"/>
        </w:rPr>
        <w:t>on different surface</w:t>
      </w:r>
      <w:r w:rsidR="006E79F0">
        <w:rPr>
          <w:rFonts w:ascii="Times New Roman" w:hAnsi="Times New Roman" w:cs="Times New Roman"/>
          <w:sz w:val="20"/>
          <w:szCs w:val="20"/>
          <w:lang w:val="en-US"/>
        </w:rPr>
        <w:t>s</w:t>
      </w:r>
      <w:r w:rsidR="003C0031">
        <w:rPr>
          <w:rFonts w:ascii="Times New Roman" w:hAnsi="Times New Roman" w:cs="Times New Roman"/>
          <w:sz w:val="20"/>
          <w:szCs w:val="20"/>
          <w:lang w:val="en-US"/>
        </w:rPr>
        <w:t xml:space="preserve"> in order to visually assess</w:t>
      </w:r>
      <w:r>
        <w:rPr>
          <w:rFonts w:ascii="Times New Roman" w:hAnsi="Times New Roman" w:cs="Times New Roman"/>
          <w:sz w:val="20"/>
          <w:szCs w:val="20"/>
          <w:lang w:val="en-US"/>
        </w:rPr>
        <w:t xml:space="preserve"> </w:t>
      </w:r>
      <w:r w:rsidRPr="002A34CF">
        <w:rPr>
          <w:rFonts w:ascii="Times New Roman" w:hAnsi="Times New Roman" w:cs="Times New Roman"/>
          <w:sz w:val="20"/>
          <w:szCs w:val="20"/>
          <w:lang w:val="en-US"/>
        </w:rPr>
        <w:t xml:space="preserve">asymmetry in the vertical displacement of head or pelvis. </w:t>
      </w:r>
      <w:r>
        <w:rPr>
          <w:rFonts w:ascii="Times New Roman" w:hAnsi="Times New Roman" w:cs="Times New Roman"/>
          <w:sz w:val="20"/>
          <w:szCs w:val="20"/>
          <w:lang w:val="en-US"/>
        </w:rPr>
        <w:t>Nonetheless, some studie</w:t>
      </w:r>
      <w:r w:rsidR="003F5004">
        <w:rPr>
          <w:rFonts w:ascii="Times New Roman" w:hAnsi="Times New Roman" w:cs="Times New Roman"/>
          <w:sz w:val="20"/>
          <w:szCs w:val="20"/>
          <w:lang w:val="en-US"/>
        </w:rPr>
        <w:t>s</w:t>
      </w:r>
      <w:r>
        <w:rPr>
          <w:rFonts w:ascii="Times New Roman" w:hAnsi="Times New Roman" w:cs="Times New Roman"/>
          <w:sz w:val="20"/>
          <w:szCs w:val="20"/>
          <w:lang w:val="en-US"/>
        </w:rPr>
        <w:t xml:space="preserve"> have shown that subjective evaluation is not </w:t>
      </w:r>
      <w:r w:rsidR="006E79F0">
        <w:rPr>
          <w:rFonts w:ascii="Times New Roman" w:hAnsi="Times New Roman" w:cs="Times New Roman"/>
          <w:sz w:val="20"/>
          <w:szCs w:val="20"/>
          <w:lang w:val="en-US"/>
        </w:rPr>
        <w:t>always</w:t>
      </w:r>
      <w:r>
        <w:rPr>
          <w:rFonts w:ascii="Times New Roman" w:hAnsi="Times New Roman" w:cs="Times New Roman"/>
          <w:sz w:val="20"/>
          <w:szCs w:val="20"/>
          <w:lang w:val="en-US"/>
        </w:rPr>
        <w:t xml:space="preserve"> reliable when lameness is mild to moderate, especially in hindlimbs. </w:t>
      </w:r>
      <w:r w:rsidR="00BF2172" w:rsidRPr="00BF2172">
        <w:rPr>
          <w:rFonts w:ascii="Times New Roman" w:hAnsi="Times New Roman" w:cs="Times New Roman"/>
          <w:sz w:val="20"/>
          <w:szCs w:val="20"/>
          <w:lang w:val="en-US"/>
        </w:rPr>
        <w:t>Objective gait analysis</w:t>
      </w:r>
      <w:r>
        <w:rPr>
          <w:rFonts w:ascii="Times New Roman" w:hAnsi="Times New Roman" w:cs="Times New Roman"/>
          <w:sz w:val="20"/>
          <w:szCs w:val="20"/>
          <w:lang w:val="en-US"/>
        </w:rPr>
        <w:t xml:space="preserve"> (OGA)</w:t>
      </w:r>
      <w:r w:rsidR="00BF2172" w:rsidRPr="00BF2172">
        <w:rPr>
          <w:rFonts w:ascii="Times New Roman" w:hAnsi="Times New Roman" w:cs="Times New Roman"/>
          <w:sz w:val="20"/>
          <w:szCs w:val="20"/>
          <w:lang w:val="en-US"/>
        </w:rPr>
        <w:t xml:space="preserve"> provides valuable information about the </w:t>
      </w:r>
      <w:r>
        <w:rPr>
          <w:rFonts w:ascii="Times New Roman" w:hAnsi="Times New Roman" w:cs="Times New Roman"/>
          <w:sz w:val="20"/>
          <w:szCs w:val="20"/>
          <w:lang w:val="en-US"/>
        </w:rPr>
        <w:t xml:space="preserve">kinematics in sound and lame horses, by the use of </w:t>
      </w:r>
      <w:r w:rsidR="003F5004">
        <w:rPr>
          <w:rFonts w:ascii="Times New Roman" w:hAnsi="Times New Roman" w:cs="Times New Roman"/>
          <w:sz w:val="20"/>
          <w:szCs w:val="20"/>
          <w:lang w:val="en-US"/>
        </w:rPr>
        <w:t xml:space="preserve">body-mounted </w:t>
      </w:r>
      <w:r>
        <w:rPr>
          <w:rFonts w:ascii="Times New Roman" w:hAnsi="Times New Roman" w:cs="Times New Roman"/>
          <w:sz w:val="20"/>
          <w:szCs w:val="20"/>
          <w:lang w:val="en-US"/>
        </w:rPr>
        <w:t xml:space="preserve">sensors called </w:t>
      </w:r>
      <w:r w:rsidR="00BF2172" w:rsidRPr="00BF2172">
        <w:rPr>
          <w:rFonts w:ascii="Times New Roman" w:hAnsi="Times New Roman" w:cs="Times New Roman"/>
          <w:sz w:val="20"/>
          <w:szCs w:val="20"/>
          <w:lang w:val="en-US"/>
        </w:rPr>
        <w:t xml:space="preserve">inertial measurement units (IMUs) </w:t>
      </w:r>
      <w:r>
        <w:rPr>
          <w:rFonts w:ascii="Times New Roman" w:hAnsi="Times New Roman" w:cs="Times New Roman"/>
          <w:sz w:val="20"/>
          <w:szCs w:val="20"/>
          <w:lang w:val="en-US"/>
        </w:rPr>
        <w:t xml:space="preserve">consisting </w:t>
      </w:r>
      <w:r w:rsidR="00125CF1">
        <w:rPr>
          <w:rFonts w:ascii="Times New Roman" w:hAnsi="Times New Roman" w:cs="Times New Roman"/>
          <w:sz w:val="20"/>
          <w:szCs w:val="20"/>
          <w:lang w:val="en-US"/>
        </w:rPr>
        <w:t>of an</w:t>
      </w:r>
      <w:r>
        <w:rPr>
          <w:rFonts w:ascii="Times New Roman" w:hAnsi="Times New Roman" w:cs="Times New Roman"/>
          <w:sz w:val="20"/>
          <w:szCs w:val="20"/>
          <w:lang w:val="en-US"/>
        </w:rPr>
        <w:t xml:space="preserve"> accelerometer, a gyroscope and a magnetometer</w:t>
      </w:r>
      <w:r w:rsidR="003C0031">
        <w:rPr>
          <w:rFonts w:ascii="Times New Roman" w:hAnsi="Times New Roman" w:cs="Times New Roman"/>
          <w:sz w:val="20"/>
          <w:szCs w:val="20"/>
          <w:lang w:val="en-US"/>
        </w:rPr>
        <w:t>, with or without integration of a GPS device. There is increasing body of evidence that IMU-based methods can</w:t>
      </w:r>
      <w:r w:rsidR="00F059E9">
        <w:rPr>
          <w:rFonts w:ascii="Times New Roman" w:hAnsi="Times New Roman" w:cs="Times New Roman"/>
          <w:sz w:val="20"/>
          <w:szCs w:val="20"/>
          <w:lang w:val="en-US"/>
        </w:rPr>
        <w:t xml:space="preserve"> not only</w:t>
      </w:r>
      <w:r w:rsidR="003C0031">
        <w:rPr>
          <w:rFonts w:ascii="Times New Roman" w:hAnsi="Times New Roman" w:cs="Times New Roman"/>
          <w:sz w:val="20"/>
          <w:szCs w:val="20"/>
          <w:lang w:val="en-US"/>
        </w:rPr>
        <w:t xml:space="preserve"> monitor and </w:t>
      </w:r>
      <w:r w:rsidR="003F5004">
        <w:rPr>
          <w:rFonts w:ascii="Times New Roman" w:hAnsi="Times New Roman" w:cs="Times New Roman"/>
          <w:sz w:val="20"/>
          <w:szCs w:val="20"/>
          <w:lang w:val="en-US"/>
        </w:rPr>
        <w:t>quantify</w:t>
      </w:r>
      <w:r w:rsidR="003C0031">
        <w:rPr>
          <w:rFonts w:ascii="Times New Roman" w:hAnsi="Times New Roman" w:cs="Times New Roman"/>
          <w:sz w:val="20"/>
          <w:szCs w:val="20"/>
          <w:lang w:val="en-US"/>
        </w:rPr>
        <w:t xml:space="preserve"> hor</w:t>
      </w:r>
      <w:r w:rsidR="003F5004">
        <w:rPr>
          <w:rFonts w:ascii="Times New Roman" w:hAnsi="Times New Roman" w:cs="Times New Roman"/>
          <w:sz w:val="20"/>
          <w:szCs w:val="20"/>
          <w:lang w:val="en-US"/>
        </w:rPr>
        <w:t>s</w:t>
      </w:r>
      <w:r w:rsidR="003C0031">
        <w:rPr>
          <w:rFonts w:ascii="Times New Roman" w:hAnsi="Times New Roman" w:cs="Times New Roman"/>
          <w:sz w:val="20"/>
          <w:szCs w:val="20"/>
          <w:lang w:val="en-US"/>
        </w:rPr>
        <w:t>es’ kinematics</w:t>
      </w:r>
      <w:r w:rsidR="00F059E9">
        <w:rPr>
          <w:rFonts w:ascii="Times New Roman" w:hAnsi="Times New Roman" w:cs="Times New Roman"/>
          <w:sz w:val="20"/>
          <w:szCs w:val="20"/>
          <w:lang w:val="en-US"/>
        </w:rPr>
        <w:t>,</w:t>
      </w:r>
      <w:r w:rsidR="003F5004">
        <w:rPr>
          <w:rFonts w:ascii="Times New Roman" w:hAnsi="Times New Roman" w:cs="Times New Roman"/>
          <w:sz w:val="20"/>
          <w:szCs w:val="20"/>
          <w:lang w:val="en-US"/>
        </w:rPr>
        <w:t xml:space="preserve"> thus helping in lameness investigation, but also</w:t>
      </w:r>
      <w:r w:rsidR="00F059E9">
        <w:rPr>
          <w:rFonts w:ascii="Times New Roman" w:hAnsi="Times New Roman" w:cs="Times New Roman"/>
          <w:sz w:val="20"/>
          <w:szCs w:val="20"/>
          <w:lang w:val="en-US"/>
        </w:rPr>
        <w:t xml:space="preserve"> objectivate</w:t>
      </w:r>
      <w:r w:rsidR="006E79F0">
        <w:rPr>
          <w:rFonts w:ascii="Times New Roman" w:hAnsi="Times New Roman" w:cs="Times New Roman"/>
          <w:sz w:val="20"/>
          <w:szCs w:val="20"/>
          <w:lang w:val="en-US"/>
        </w:rPr>
        <w:t xml:space="preserve"> </w:t>
      </w:r>
      <w:r w:rsidR="00F059E9">
        <w:rPr>
          <w:rFonts w:ascii="Times New Roman" w:hAnsi="Times New Roman" w:cs="Times New Roman"/>
          <w:sz w:val="20"/>
          <w:szCs w:val="20"/>
          <w:lang w:val="en-US"/>
        </w:rPr>
        <w:t xml:space="preserve">the </w:t>
      </w:r>
      <w:r w:rsidR="003F5004">
        <w:rPr>
          <w:rFonts w:ascii="Times New Roman" w:hAnsi="Times New Roman" w:cs="Times New Roman"/>
          <w:sz w:val="20"/>
          <w:szCs w:val="20"/>
          <w:lang w:val="en-US"/>
        </w:rPr>
        <w:t xml:space="preserve">horse-rider interaction, </w:t>
      </w:r>
      <w:r w:rsidR="00F059E9">
        <w:rPr>
          <w:rFonts w:ascii="Times New Roman" w:hAnsi="Times New Roman" w:cs="Times New Roman"/>
          <w:sz w:val="20"/>
          <w:szCs w:val="20"/>
          <w:lang w:val="en-US"/>
        </w:rPr>
        <w:t xml:space="preserve">the </w:t>
      </w:r>
      <w:r w:rsidR="003F5004">
        <w:rPr>
          <w:rFonts w:ascii="Times New Roman" w:hAnsi="Times New Roman" w:cs="Times New Roman"/>
          <w:sz w:val="20"/>
          <w:szCs w:val="20"/>
          <w:lang w:val="en-US"/>
        </w:rPr>
        <w:t>influence of some sedatives</w:t>
      </w:r>
      <w:r w:rsidR="006E79F0">
        <w:rPr>
          <w:rFonts w:ascii="Times New Roman" w:hAnsi="Times New Roman" w:cs="Times New Roman"/>
          <w:sz w:val="20"/>
          <w:szCs w:val="20"/>
          <w:lang w:val="en-US"/>
        </w:rPr>
        <w:t xml:space="preserve">, </w:t>
      </w:r>
      <w:r w:rsidR="00F059E9">
        <w:rPr>
          <w:rFonts w:ascii="Times New Roman" w:hAnsi="Times New Roman" w:cs="Times New Roman"/>
          <w:sz w:val="20"/>
          <w:szCs w:val="20"/>
          <w:lang w:val="en-US"/>
        </w:rPr>
        <w:t xml:space="preserve">the </w:t>
      </w:r>
      <w:r w:rsidR="006E79F0">
        <w:rPr>
          <w:rFonts w:ascii="Times New Roman" w:hAnsi="Times New Roman" w:cs="Times New Roman"/>
          <w:sz w:val="20"/>
          <w:szCs w:val="20"/>
          <w:lang w:val="en-US"/>
        </w:rPr>
        <w:t>eff</w:t>
      </w:r>
      <w:r w:rsidR="00F059E9">
        <w:rPr>
          <w:rFonts w:ascii="Times New Roman" w:hAnsi="Times New Roman" w:cs="Times New Roman"/>
          <w:sz w:val="20"/>
          <w:szCs w:val="20"/>
          <w:lang w:val="en-US"/>
        </w:rPr>
        <w:t>icacy</w:t>
      </w:r>
      <w:r w:rsidR="006E79F0">
        <w:rPr>
          <w:rFonts w:ascii="Times New Roman" w:hAnsi="Times New Roman" w:cs="Times New Roman"/>
          <w:sz w:val="20"/>
          <w:szCs w:val="20"/>
          <w:lang w:val="en-US"/>
        </w:rPr>
        <w:t xml:space="preserve"> of </w:t>
      </w:r>
      <w:r w:rsidR="003F5004">
        <w:rPr>
          <w:rFonts w:ascii="Times New Roman" w:hAnsi="Times New Roman" w:cs="Times New Roman"/>
          <w:sz w:val="20"/>
          <w:szCs w:val="20"/>
          <w:lang w:val="en-US"/>
        </w:rPr>
        <w:t>corrective shoeing, treatments and/or of rehabilitation techniques. Other kinematic analys</w:t>
      </w:r>
      <w:r w:rsidR="00F059E9">
        <w:rPr>
          <w:rFonts w:ascii="Times New Roman" w:hAnsi="Times New Roman" w:cs="Times New Roman"/>
          <w:sz w:val="20"/>
          <w:szCs w:val="20"/>
          <w:lang w:val="en-US"/>
        </w:rPr>
        <w:t>i</w:t>
      </w:r>
      <w:r w:rsidR="006E79F0">
        <w:rPr>
          <w:rFonts w:ascii="Times New Roman" w:hAnsi="Times New Roman" w:cs="Times New Roman"/>
          <w:sz w:val="20"/>
          <w:szCs w:val="20"/>
          <w:lang w:val="en-US"/>
        </w:rPr>
        <w:t>s</w:t>
      </w:r>
      <w:r w:rsidR="003F5004">
        <w:rPr>
          <w:rFonts w:ascii="Times New Roman" w:hAnsi="Times New Roman" w:cs="Times New Roman"/>
          <w:sz w:val="20"/>
          <w:szCs w:val="20"/>
          <w:lang w:val="en-US"/>
        </w:rPr>
        <w:t xml:space="preserve"> techniques consist in 3D optical motion capture (OMC) </w:t>
      </w:r>
      <w:r w:rsidR="00B6173F">
        <w:rPr>
          <w:rFonts w:ascii="Times New Roman" w:hAnsi="Times New Roman" w:cs="Times New Roman"/>
          <w:sz w:val="20"/>
          <w:szCs w:val="20"/>
          <w:lang w:val="en-US"/>
        </w:rPr>
        <w:t xml:space="preserve">systems, </w:t>
      </w:r>
      <w:r w:rsidR="006E79F0">
        <w:rPr>
          <w:rFonts w:ascii="Times New Roman" w:hAnsi="Times New Roman" w:cs="Times New Roman"/>
          <w:sz w:val="20"/>
          <w:szCs w:val="20"/>
          <w:lang w:val="en-US"/>
        </w:rPr>
        <w:t xml:space="preserve">which are </w:t>
      </w:r>
      <w:r w:rsidR="00B6173F">
        <w:rPr>
          <w:rFonts w:ascii="Times New Roman" w:hAnsi="Times New Roman" w:cs="Times New Roman"/>
          <w:sz w:val="20"/>
          <w:szCs w:val="20"/>
          <w:lang w:val="en-US"/>
        </w:rPr>
        <w:t>well-validated, accurate and precise, but restricted to indoor use, to high-caseload veterinary practices or to research contexts due to their high</w:t>
      </w:r>
      <w:r w:rsidR="006E79F0">
        <w:rPr>
          <w:rFonts w:ascii="Times New Roman" w:hAnsi="Times New Roman" w:cs="Times New Roman"/>
          <w:sz w:val="20"/>
          <w:szCs w:val="20"/>
          <w:lang w:val="en-US"/>
        </w:rPr>
        <w:t>er</w:t>
      </w:r>
      <w:r w:rsidR="00B6173F">
        <w:rPr>
          <w:rFonts w:ascii="Times New Roman" w:hAnsi="Times New Roman" w:cs="Times New Roman"/>
          <w:sz w:val="20"/>
          <w:szCs w:val="20"/>
          <w:lang w:val="en-US"/>
        </w:rPr>
        <w:t xml:space="preserve"> cost and lower versatility compared to IMUs.</w:t>
      </w:r>
    </w:p>
    <w:p w14:paraId="1F10375A" w14:textId="2726F1CD" w:rsidR="00DE2900" w:rsidRDefault="00DE2900" w:rsidP="00AE30DB">
      <w:pPr>
        <w:jc w:val="both"/>
        <w:rPr>
          <w:rFonts w:ascii="Times New Roman" w:hAnsi="Times New Roman" w:cs="Times New Roman"/>
          <w:b/>
          <w:bCs/>
          <w:sz w:val="20"/>
          <w:szCs w:val="20"/>
          <w:lang w:val="en-US"/>
        </w:rPr>
      </w:pPr>
      <w:r w:rsidRPr="00DE2900">
        <w:rPr>
          <w:rFonts w:ascii="Times New Roman" w:hAnsi="Times New Roman" w:cs="Times New Roman"/>
          <w:b/>
          <w:bCs/>
          <w:sz w:val="20"/>
          <w:szCs w:val="20"/>
          <w:lang w:val="en-US"/>
        </w:rPr>
        <w:t>Metaboli</w:t>
      </w:r>
      <w:r w:rsidR="00EA1967">
        <w:rPr>
          <w:rFonts w:ascii="Times New Roman" w:hAnsi="Times New Roman" w:cs="Times New Roman"/>
          <w:b/>
          <w:bCs/>
          <w:sz w:val="20"/>
          <w:szCs w:val="20"/>
          <w:lang w:val="en-US"/>
        </w:rPr>
        <w:t>sm and energy</w:t>
      </w:r>
      <w:r w:rsidRPr="00DE2900">
        <w:rPr>
          <w:rFonts w:ascii="Times New Roman" w:hAnsi="Times New Roman" w:cs="Times New Roman"/>
          <w:b/>
          <w:bCs/>
          <w:sz w:val="20"/>
          <w:szCs w:val="20"/>
          <w:lang w:val="en-US"/>
        </w:rPr>
        <w:t xml:space="preserve"> assessment</w:t>
      </w:r>
    </w:p>
    <w:p w14:paraId="4AD9AC46" w14:textId="14E3BE1F" w:rsidR="00547C55" w:rsidRDefault="00353B4A" w:rsidP="00AE30DB">
      <w:pPr>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Assessing metabolic adaptations occurring in response to exercise has been done in the past using calorimetry, blood analyses, muscle tissue analysis and isotropic tracers. Nonetheless, measuring blood-borne </w:t>
      </w:r>
      <w:r w:rsidR="00DF3DF8">
        <w:rPr>
          <w:rFonts w:ascii="Times New Roman" w:hAnsi="Times New Roman" w:cs="Times New Roman"/>
          <w:bCs/>
          <w:sz w:val="20"/>
          <w:szCs w:val="20"/>
          <w:lang w:val="en-US"/>
        </w:rPr>
        <w:t>metabolites</w:t>
      </w:r>
      <w:r>
        <w:rPr>
          <w:rFonts w:ascii="Times New Roman" w:hAnsi="Times New Roman" w:cs="Times New Roman"/>
          <w:bCs/>
          <w:sz w:val="20"/>
          <w:szCs w:val="20"/>
          <w:lang w:val="en-US"/>
        </w:rPr>
        <w:t xml:space="preserve"> </w:t>
      </w:r>
      <w:r w:rsidR="00DF3DF8">
        <w:rPr>
          <w:rFonts w:ascii="Times New Roman" w:hAnsi="Times New Roman" w:cs="Times New Roman"/>
          <w:bCs/>
          <w:sz w:val="20"/>
          <w:szCs w:val="20"/>
          <w:lang w:val="en-US"/>
        </w:rPr>
        <w:lastRenderedPageBreak/>
        <w:t>provides only a partial view on metabolic interactions</w:t>
      </w:r>
      <w:r w:rsidR="006E79F0">
        <w:rPr>
          <w:rFonts w:ascii="Times New Roman" w:hAnsi="Times New Roman" w:cs="Times New Roman"/>
          <w:bCs/>
          <w:sz w:val="20"/>
          <w:szCs w:val="20"/>
          <w:lang w:val="en-US"/>
        </w:rPr>
        <w:t>. Indeed,</w:t>
      </w:r>
      <w:r w:rsidR="00DF3DF8">
        <w:rPr>
          <w:rFonts w:ascii="Times New Roman" w:hAnsi="Times New Roman" w:cs="Times New Roman"/>
          <w:bCs/>
          <w:sz w:val="20"/>
          <w:szCs w:val="20"/>
          <w:lang w:val="en-US"/>
        </w:rPr>
        <w:t xml:space="preserve"> blood </w:t>
      </w:r>
      <w:r w:rsidR="00DF3DF8" w:rsidRPr="00DF3DF8">
        <w:rPr>
          <w:rFonts w:ascii="Times New Roman" w:hAnsi="Times New Roman" w:cs="Times New Roman"/>
          <w:bCs/>
          <w:sz w:val="20"/>
          <w:szCs w:val="20"/>
          <w:lang w:val="en-US"/>
        </w:rPr>
        <w:t xml:space="preserve">remains a “crossing point” where organs release, take up and exchange </w:t>
      </w:r>
      <w:r w:rsidR="00DF3DF8">
        <w:rPr>
          <w:rFonts w:ascii="Times New Roman" w:hAnsi="Times New Roman" w:cs="Times New Roman"/>
          <w:bCs/>
          <w:sz w:val="20"/>
          <w:szCs w:val="20"/>
          <w:lang w:val="en-US"/>
        </w:rPr>
        <w:t>substrates</w:t>
      </w:r>
      <w:r w:rsidR="00897611">
        <w:rPr>
          <w:rFonts w:ascii="Times New Roman" w:hAnsi="Times New Roman" w:cs="Times New Roman"/>
          <w:bCs/>
          <w:sz w:val="20"/>
          <w:szCs w:val="20"/>
          <w:lang w:val="en-US"/>
        </w:rPr>
        <w:t>, giving limited information on rates of production and utilization</w:t>
      </w:r>
      <w:r w:rsidR="006E79F0">
        <w:rPr>
          <w:rFonts w:ascii="Times New Roman" w:hAnsi="Times New Roman" w:cs="Times New Roman"/>
          <w:bCs/>
          <w:sz w:val="20"/>
          <w:szCs w:val="20"/>
          <w:lang w:val="en-US"/>
        </w:rPr>
        <w:t xml:space="preserve"> of metabolites</w:t>
      </w:r>
      <w:r w:rsidR="00897611">
        <w:rPr>
          <w:rFonts w:ascii="Times New Roman" w:hAnsi="Times New Roman" w:cs="Times New Roman"/>
          <w:bCs/>
          <w:sz w:val="20"/>
          <w:szCs w:val="20"/>
          <w:lang w:val="en-US"/>
        </w:rPr>
        <w:t xml:space="preserve">. </w:t>
      </w:r>
      <w:r w:rsidR="00125CF1">
        <w:rPr>
          <w:rFonts w:ascii="Times New Roman" w:hAnsi="Times New Roman" w:cs="Times New Roman"/>
          <w:bCs/>
          <w:sz w:val="20"/>
          <w:szCs w:val="20"/>
          <w:lang w:val="en-US"/>
        </w:rPr>
        <w:t>The</w:t>
      </w:r>
      <w:r w:rsidR="00897611">
        <w:rPr>
          <w:rFonts w:ascii="Times New Roman" w:hAnsi="Times New Roman" w:cs="Times New Roman"/>
          <w:bCs/>
          <w:sz w:val="20"/>
          <w:szCs w:val="20"/>
          <w:lang w:val="en-US"/>
        </w:rPr>
        <w:t xml:space="preserve"> recent integration of ‘omics’ (proteomics, metabolomics, transcriptomic approaches) to equine research on metabolism should allow a better understanding on its regulatory mechanisms. More recently, High-Resolution Respirometry (HRR) has been employed to assess mitochondrial function in healthy horses, to determine the effect of conditioning and the effect of some muscle pathologies (as PSSM and MA) and of e</w:t>
      </w:r>
      <w:r w:rsidR="00A516D4">
        <w:rPr>
          <w:rFonts w:ascii="Times New Roman" w:hAnsi="Times New Roman" w:cs="Times New Roman"/>
          <w:bCs/>
          <w:sz w:val="20"/>
          <w:szCs w:val="20"/>
          <w:lang w:val="en-US"/>
        </w:rPr>
        <w:t>x</w:t>
      </w:r>
      <w:r w:rsidR="00897611">
        <w:rPr>
          <w:rFonts w:ascii="Times New Roman" w:hAnsi="Times New Roman" w:cs="Times New Roman"/>
          <w:bCs/>
          <w:sz w:val="20"/>
          <w:szCs w:val="20"/>
          <w:lang w:val="en-US"/>
        </w:rPr>
        <w:t>ercise-induced hyperthermia.</w:t>
      </w:r>
    </w:p>
    <w:p w14:paraId="00ADC4BE" w14:textId="5EC06E9A" w:rsidR="00852FF1" w:rsidRDefault="00852FF1" w:rsidP="00AE30DB">
      <w:pPr>
        <w:jc w:val="both"/>
        <w:rPr>
          <w:rFonts w:ascii="Times New Roman" w:hAnsi="Times New Roman" w:cs="Times New Roman"/>
          <w:b/>
          <w:sz w:val="20"/>
          <w:szCs w:val="20"/>
          <w:lang w:val="en-US"/>
        </w:rPr>
      </w:pPr>
      <w:r w:rsidRPr="00852FF1">
        <w:rPr>
          <w:rFonts w:ascii="Times New Roman" w:hAnsi="Times New Roman" w:cs="Times New Roman"/>
          <w:b/>
          <w:sz w:val="20"/>
          <w:szCs w:val="20"/>
          <w:lang w:val="en-US"/>
        </w:rPr>
        <w:t>Data integration</w:t>
      </w:r>
    </w:p>
    <w:p w14:paraId="52B01B49" w14:textId="3EB01D5B" w:rsidR="00852FF1" w:rsidRPr="00852FF1" w:rsidRDefault="00852FF1" w:rsidP="00AE30DB">
      <w:pPr>
        <w:jc w:val="both"/>
        <w:rPr>
          <w:rFonts w:ascii="Times New Roman" w:hAnsi="Times New Roman" w:cs="Times New Roman"/>
          <w:b/>
          <w:sz w:val="20"/>
          <w:szCs w:val="20"/>
          <w:lang w:val="en-US"/>
        </w:rPr>
      </w:pPr>
      <w:r w:rsidRPr="00852FF1">
        <w:rPr>
          <w:rFonts w:ascii="Times New Roman" w:hAnsi="Times New Roman" w:cs="Times New Roman"/>
          <w:sz w:val="20"/>
          <w:szCs w:val="20"/>
          <w:lang w:val="en-US"/>
        </w:rPr>
        <w:t>One of the most exciting developments is the integration of these monitoring tools into centralized platforms powered by artificial intelligence (AI). These platforms collect data from various devices</w:t>
      </w:r>
      <w:r>
        <w:rPr>
          <w:rFonts w:ascii="Times New Roman" w:hAnsi="Times New Roman" w:cs="Times New Roman"/>
          <w:sz w:val="20"/>
          <w:szCs w:val="20"/>
          <w:lang w:val="en-US"/>
        </w:rPr>
        <w:t>, s</w:t>
      </w:r>
      <w:r w:rsidRPr="00852FF1">
        <w:rPr>
          <w:rFonts w:ascii="Times New Roman" w:hAnsi="Times New Roman" w:cs="Times New Roman"/>
          <w:sz w:val="20"/>
          <w:szCs w:val="20"/>
          <w:lang w:val="en-US"/>
        </w:rPr>
        <w:t xml:space="preserve">uch as heart rate monitors, GPS trackers, and motion </w:t>
      </w:r>
      <w:r w:rsidR="00125CF1" w:rsidRPr="00852FF1">
        <w:rPr>
          <w:rFonts w:ascii="Times New Roman" w:hAnsi="Times New Roman" w:cs="Times New Roman"/>
          <w:sz w:val="20"/>
          <w:szCs w:val="20"/>
          <w:lang w:val="en-US"/>
        </w:rPr>
        <w:t>sensors</w:t>
      </w:r>
      <w:r>
        <w:rPr>
          <w:rFonts w:ascii="Times New Roman" w:hAnsi="Times New Roman" w:cs="Times New Roman"/>
          <w:sz w:val="20"/>
          <w:szCs w:val="20"/>
          <w:lang w:val="en-US"/>
        </w:rPr>
        <w:t xml:space="preserve">, </w:t>
      </w:r>
      <w:r w:rsidRPr="00852FF1">
        <w:rPr>
          <w:rFonts w:ascii="Times New Roman" w:hAnsi="Times New Roman" w:cs="Times New Roman"/>
          <w:sz w:val="20"/>
          <w:szCs w:val="20"/>
          <w:lang w:val="en-US"/>
        </w:rPr>
        <w:t xml:space="preserve">and analyze </w:t>
      </w:r>
      <w:r w:rsidR="00F059E9">
        <w:rPr>
          <w:rFonts w:ascii="Times New Roman" w:hAnsi="Times New Roman" w:cs="Times New Roman"/>
          <w:sz w:val="20"/>
          <w:szCs w:val="20"/>
          <w:lang w:val="en-US"/>
        </w:rPr>
        <w:t xml:space="preserve">them </w:t>
      </w:r>
      <w:r w:rsidRPr="00852FF1">
        <w:rPr>
          <w:rFonts w:ascii="Times New Roman" w:hAnsi="Times New Roman" w:cs="Times New Roman"/>
          <w:sz w:val="20"/>
          <w:szCs w:val="20"/>
          <w:lang w:val="en-US"/>
        </w:rPr>
        <w:t xml:space="preserve">to provide trainers with insights and predictions. AI algorithms can help </w:t>
      </w:r>
      <w:r w:rsidR="00F059E9">
        <w:rPr>
          <w:rFonts w:ascii="Times New Roman" w:hAnsi="Times New Roman" w:cs="Times New Roman"/>
          <w:sz w:val="20"/>
          <w:szCs w:val="20"/>
          <w:lang w:val="en-US"/>
        </w:rPr>
        <w:t>in d</w:t>
      </w:r>
      <w:r w:rsidRPr="00852FF1">
        <w:rPr>
          <w:rFonts w:ascii="Times New Roman" w:hAnsi="Times New Roman" w:cs="Times New Roman"/>
          <w:sz w:val="20"/>
          <w:szCs w:val="20"/>
          <w:lang w:val="en-US"/>
        </w:rPr>
        <w:t>etect</w:t>
      </w:r>
      <w:r w:rsidR="00F059E9">
        <w:rPr>
          <w:rFonts w:ascii="Times New Roman" w:hAnsi="Times New Roman" w:cs="Times New Roman"/>
          <w:sz w:val="20"/>
          <w:szCs w:val="20"/>
          <w:lang w:val="en-US"/>
        </w:rPr>
        <w:t xml:space="preserve">ing </w:t>
      </w:r>
      <w:r w:rsidRPr="00852FF1">
        <w:rPr>
          <w:rFonts w:ascii="Times New Roman" w:hAnsi="Times New Roman" w:cs="Times New Roman"/>
          <w:sz w:val="20"/>
          <w:szCs w:val="20"/>
          <w:lang w:val="en-US"/>
        </w:rPr>
        <w:t>subtle changes in a horse’s performance or physiology that may indicate fatigue, stress, or early signs of injury, allowing for proactive adjustments in training regimens</w:t>
      </w:r>
      <w:r w:rsidR="003C045B">
        <w:rPr>
          <w:rFonts w:ascii="Times New Roman" w:hAnsi="Times New Roman" w:cs="Times New Roman"/>
          <w:sz w:val="20"/>
          <w:szCs w:val="20"/>
          <w:lang w:val="en-US"/>
        </w:rPr>
        <w:t xml:space="preserve">, thus shifting the role of </w:t>
      </w:r>
      <w:r w:rsidR="00C3335D">
        <w:rPr>
          <w:rFonts w:ascii="Times New Roman" w:hAnsi="Times New Roman" w:cs="Times New Roman"/>
          <w:sz w:val="20"/>
          <w:szCs w:val="20"/>
          <w:lang w:val="en-US"/>
        </w:rPr>
        <w:t xml:space="preserve">the </w:t>
      </w:r>
      <w:r w:rsidR="003C045B">
        <w:rPr>
          <w:rFonts w:ascii="Times New Roman" w:hAnsi="Times New Roman" w:cs="Times New Roman"/>
          <w:sz w:val="20"/>
          <w:szCs w:val="20"/>
          <w:lang w:val="en-US"/>
        </w:rPr>
        <w:t xml:space="preserve">veterinarian from </w:t>
      </w:r>
      <w:r w:rsidR="00F059E9">
        <w:rPr>
          <w:rFonts w:ascii="Times New Roman" w:hAnsi="Times New Roman" w:cs="Times New Roman"/>
          <w:sz w:val="20"/>
          <w:szCs w:val="20"/>
          <w:lang w:val="en-US"/>
        </w:rPr>
        <w:t xml:space="preserve">a </w:t>
      </w:r>
      <w:r w:rsidR="003C045B">
        <w:rPr>
          <w:rFonts w:ascii="Times New Roman" w:hAnsi="Times New Roman" w:cs="Times New Roman"/>
          <w:sz w:val="20"/>
          <w:szCs w:val="20"/>
          <w:lang w:val="en-US"/>
        </w:rPr>
        <w:t xml:space="preserve">curative to </w:t>
      </w:r>
      <w:r w:rsidR="00F059E9">
        <w:rPr>
          <w:rFonts w:ascii="Times New Roman" w:hAnsi="Times New Roman" w:cs="Times New Roman"/>
          <w:sz w:val="20"/>
          <w:szCs w:val="20"/>
          <w:lang w:val="en-US"/>
        </w:rPr>
        <w:t xml:space="preserve">a more </w:t>
      </w:r>
      <w:r w:rsidR="003C045B">
        <w:rPr>
          <w:rFonts w:ascii="Times New Roman" w:hAnsi="Times New Roman" w:cs="Times New Roman"/>
          <w:sz w:val="20"/>
          <w:szCs w:val="20"/>
          <w:lang w:val="en-US"/>
        </w:rPr>
        <w:t>preventive medicine.</w:t>
      </w:r>
    </w:p>
    <w:p w14:paraId="75D0D4CA" w14:textId="1F1E78A5" w:rsidR="00DE2900" w:rsidRDefault="004E11A3" w:rsidP="004B3099">
      <w:pPr>
        <w:jc w:val="both"/>
        <w:rPr>
          <w:rFonts w:ascii="Times New Roman" w:hAnsi="Times New Roman" w:cs="Times New Roman"/>
          <w:b/>
          <w:bCs/>
          <w:sz w:val="20"/>
          <w:szCs w:val="20"/>
          <w:lang w:val="en-US"/>
        </w:rPr>
      </w:pPr>
      <w:r w:rsidRPr="00C3335D">
        <w:rPr>
          <w:rFonts w:ascii="Times New Roman" w:hAnsi="Times New Roman" w:cs="Times New Roman"/>
          <w:b/>
          <w:bCs/>
          <w:sz w:val="20"/>
          <w:szCs w:val="20"/>
          <w:lang w:val="en-US"/>
        </w:rPr>
        <w:t xml:space="preserve">Overtraining and exercise-induced alteration of immunity: </w:t>
      </w:r>
      <w:r w:rsidR="00C3335D">
        <w:rPr>
          <w:rFonts w:ascii="Times New Roman" w:hAnsi="Times New Roman" w:cs="Times New Roman"/>
          <w:b/>
          <w:bCs/>
          <w:sz w:val="20"/>
          <w:szCs w:val="20"/>
          <w:lang w:val="en-US"/>
        </w:rPr>
        <w:t xml:space="preserve">promising </w:t>
      </w:r>
      <w:r w:rsidR="003F769A" w:rsidRPr="00C3335D">
        <w:rPr>
          <w:rFonts w:ascii="Times New Roman" w:hAnsi="Times New Roman" w:cs="Times New Roman"/>
          <w:b/>
          <w:bCs/>
          <w:sz w:val="20"/>
          <w:szCs w:val="20"/>
          <w:lang w:val="en-US"/>
        </w:rPr>
        <w:t>research fields</w:t>
      </w:r>
      <w:r w:rsidRPr="00C3335D">
        <w:rPr>
          <w:rFonts w:ascii="Times New Roman" w:hAnsi="Times New Roman" w:cs="Times New Roman"/>
          <w:b/>
          <w:bCs/>
          <w:sz w:val="20"/>
          <w:szCs w:val="20"/>
          <w:lang w:val="en-US"/>
        </w:rPr>
        <w:t xml:space="preserve"> </w:t>
      </w:r>
    </w:p>
    <w:p w14:paraId="5FCB0537" w14:textId="6634EA87" w:rsidR="00816DE8" w:rsidRPr="00816DE8" w:rsidRDefault="004B3099" w:rsidP="004B3099">
      <w:pPr>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The effect of exercise and conditioning on immune parameters and the existence and objectivation of </w:t>
      </w:r>
      <w:r w:rsidR="00F059E9">
        <w:rPr>
          <w:rFonts w:ascii="Times New Roman" w:hAnsi="Times New Roman" w:cs="Times New Roman"/>
          <w:bCs/>
          <w:sz w:val="20"/>
          <w:szCs w:val="20"/>
          <w:lang w:val="en-US"/>
        </w:rPr>
        <w:t>an</w:t>
      </w:r>
      <w:r>
        <w:rPr>
          <w:rFonts w:ascii="Times New Roman" w:hAnsi="Times New Roman" w:cs="Times New Roman"/>
          <w:bCs/>
          <w:sz w:val="20"/>
          <w:szCs w:val="20"/>
          <w:lang w:val="en-US"/>
        </w:rPr>
        <w:t xml:space="preserve"> “overtraining syndrome” are topics of interest in human sports medicine.</w:t>
      </w:r>
      <w:r w:rsidRPr="004B3099">
        <w:rPr>
          <w:lang w:val="en-US"/>
        </w:rPr>
        <w:t xml:space="preserve"> </w:t>
      </w:r>
      <w:r w:rsidRPr="004B3099">
        <w:rPr>
          <w:rFonts w:ascii="Times New Roman" w:hAnsi="Times New Roman" w:cs="Times New Roman"/>
          <w:bCs/>
          <w:sz w:val="20"/>
          <w:szCs w:val="20"/>
          <w:lang w:val="en-US"/>
        </w:rPr>
        <w:t xml:space="preserve">In equine medicine, this research field </w:t>
      </w:r>
      <w:r>
        <w:rPr>
          <w:rFonts w:ascii="Times New Roman" w:hAnsi="Times New Roman" w:cs="Times New Roman"/>
          <w:bCs/>
          <w:sz w:val="20"/>
          <w:szCs w:val="20"/>
          <w:lang w:val="en-US"/>
        </w:rPr>
        <w:t xml:space="preserve">remains </w:t>
      </w:r>
      <w:r w:rsidRPr="004B3099">
        <w:rPr>
          <w:rFonts w:ascii="Times New Roman" w:hAnsi="Times New Roman" w:cs="Times New Roman"/>
          <w:bCs/>
          <w:sz w:val="20"/>
          <w:szCs w:val="20"/>
          <w:lang w:val="en-US"/>
        </w:rPr>
        <w:t>overlooked but sparks interest among researchers.</w:t>
      </w:r>
      <w:r>
        <w:rPr>
          <w:rFonts w:ascii="Times New Roman" w:hAnsi="Times New Roman" w:cs="Times New Roman"/>
          <w:bCs/>
          <w:sz w:val="20"/>
          <w:szCs w:val="20"/>
          <w:lang w:val="en-US"/>
        </w:rPr>
        <w:t xml:space="preserve"> It is widely recognized that </w:t>
      </w:r>
      <w:r w:rsidR="00125CF1">
        <w:rPr>
          <w:rFonts w:ascii="Times New Roman" w:hAnsi="Times New Roman" w:cs="Times New Roman"/>
          <w:bCs/>
          <w:sz w:val="20"/>
          <w:szCs w:val="20"/>
          <w:lang w:val="en-US"/>
        </w:rPr>
        <w:t>moderate</w:t>
      </w:r>
      <w:r>
        <w:rPr>
          <w:rFonts w:ascii="Times New Roman" w:hAnsi="Times New Roman" w:cs="Times New Roman"/>
          <w:bCs/>
          <w:sz w:val="20"/>
          <w:szCs w:val="20"/>
          <w:lang w:val="en-US"/>
        </w:rPr>
        <w:t xml:space="preserve"> regular exercise has a beneficial effect on the immune system while </w:t>
      </w:r>
      <w:r w:rsidR="00125CF1">
        <w:rPr>
          <w:rFonts w:ascii="Times New Roman" w:hAnsi="Times New Roman" w:cs="Times New Roman"/>
          <w:bCs/>
          <w:sz w:val="20"/>
          <w:szCs w:val="20"/>
          <w:lang w:val="en-US"/>
        </w:rPr>
        <w:t>strenuous</w:t>
      </w:r>
      <w:r>
        <w:rPr>
          <w:rFonts w:ascii="Times New Roman" w:hAnsi="Times New Roman" w:cs="Times New Roman"/>
          <w:bCs/>
          <w:sz w:val="20"/>
          <w:szCs w:val="20"/>
          <w:lang w:val="en-US"/>
        </w:rPr>
        <w:t xml:space="preserve"> exercise can have a immunosuppressive effect. In particular, </w:t>
      </w:r>
      <w:r w:rsidR="00816DE8">
        <w:rPr>
          <w:rFonts w:ascii="Times New Roman" w:hAnsi="Times New Roman" w:cs="Times New Roman"/>
          <w:bCs/>
          <w:sz w:val="20"/>
          <w:szCs w:val="20"/>
          <w:lang w:val="en-US"/>
        </w:rPr>
        <w:t>in the 24h following an intense and/or prolonged physical activity, human and equine athletes experience a higher susceptibility to respiratory infections (“open wind</w:t>
      </w:r>
      <w:r w:rsidR="00547C55">
        <w:rPr>
          <w:rFonts w:ascii="Times New Roman" w:hAnsi="Times New Roman" w:cs="Times New Roman"/>
          <w:bCs/>
          <w:sz w:val="20"/>
          <w:szCs w:val="20"/>
          <w:lang w:val="en-US"/>
        </w:rPr>
        <w:t>o</w:t>
      </w:r>
      <w:r w:rsidR="00816DE8">
        <w:rPr>
          <w:rFonts w:ascii="Times New Roman" w:hAnsi="Times New Roman" w:cs="Times New Roman"/>
          <w:bCs/>
          <w:sz w:val="20"/>
          <w:szCs w:val="20"/>
          <w:lang w:val="en-US"/>
        </w:rPr>
        <w:t xml:space="preserve">w period”). An increase in physical workload should be followed by a proper recovery phase, otherwise the non-respect of this mandatory period can create an overtraining syndrome. </w:t>
      </w:r>
      <w:r w:rsidR="00816DE8" w:rsidRPr="00816DE8">
        <w:rPr>
          <w:rFonts w:ascii="Times New Roman" w:hAnsi="Times New Roman" w:cs="Times New Roman"/>
          <w:bCs/>
          <w:sz w:val="20"/>
          <w:szCs w:val="20"/>
          <w:lang w:val="en-US"/>
        </w:rPr>
        <w:t xml:space="preserve">The assessment </w:t>
      </w:r>
      <w:r w:rsidR="00C3335D">
        <w:rPr>
          <w:rFonts w:ascii="Times New Roman" w:hAnsi="Times New Roman" w:cs="Times New Roman"/>
          <w:bCs/>
          <w:sz w:val="20"/>
          <w:szCs w:val="20"/>
          <w:lang w:val="en-US"/>
        </w:rPr>
        <w:t>of</w:t>
      </w:r>
      <w:r w:rsidR="00816DE8" w:rsidRPr="00816DE8">
        <w:rPr>
          <w:rFonts w:ascii="Times New Roman" w:hAnsi="Times New Roman" w:cs="Times New Roman"/>
          <w:bCs/>
          <w:sz w:val="20"/>
          <w:szCs w:val="20"/>
          <w:lang w:val="en-US"/>
        </w:rPr>
        <w:t xml:space="preserve"> immune </w:t>
      </w:r>
      <w:r w:rsidR="00816DE8">
        <w:rPr>
          <w:rFonts w:ascii="Times New Roman" w:hAnsi="Times New Roman" w:cs="Times New Roman"/>
          <w:bCs/>
          <w:sz w:val="20"/>
          <w:szCs w:val="20"/>
          <w:lang w:val="en-US"/>
        </w:rPr>
        <w:t xml:space="preserve">function is difficult </w:t>
      </w:r>
      <w:r w:rsidR="00547C55">
        <w:rPr>
          <w:rFonts w:ascii="Times New Roman" w:hAnsi="Times New Roman" w:cs="Times New Roman"/>
          <w:bCs/>
          <w:sz w:val="20"/>
          <w:szCs w:val="20"/>
          <w:lang w:val="en-US"/>
        </w:rPr>
        <w:t>because local and systemic immunity may react differently to a stressor such as exercise</w:t>
      </w:r>
      <w:r w:rsidR="00816DE8">
        <w:rPr>
          <w:rFonts w:ascii="Times New Roman" w:hAnsi="Times New Roman" w:cs="Times New Roman"/>
          <w:bCs/>
          <w:sz w:val="20"/>
          <w:szCs w:val="20"/>
          <w:lang w:val="en-US"/>
        </w:rPr>
        <w:t xml:space="preserve">. </w:t>
      </w:r>
      <w:r w:rsidR="00547C55">
        <w:rPr>
          <w:rFonts w:ascii="Times New Roman" w:hAnsi="Times New Roman" w:cs="Times New Roman"/>
          <w:bCs/>
          <w:sz w:val="20"/>
          <w:szCs w:val="20"/>
          <w:lang w:val="en-US"/>
        </w:rPr>
        <w:t>Likewise, t</w:t>
      </w:r>
      <w:r w:rsidR="00816DE8">
        <w:rPr>
          <w:rFonts w:ascii="Times New Roman" w:hAnsi="Times New Roman" w:cs="Times New Roman"/>
          <w:bCs/>
          <w:sz w:val="20"/>
          <w:szCs w:val="20"/>
          <w:lang w:val="en-US"/>
        </w:rPr>
        <w:t xml:space="preserve">he </w:t>
      </w:r>
      <w:r w:rsidR="00816DE8" w:rsidRPr="00816DE8">
        <w:rPr>
          <w:rFonts w:ascii="Times New Roman" w:hAnsi="Times New Roman" w:cs="Times New Roman"/>
          <w:bCs/>
          <w:sz w:val="20"/>
          <w:szCs w:val="20"/>
          <w:lang w:val="en-US"/>
        </w:rPr>
        <w:t>diagnosis o</w:t>
      </w:r>
      <w:r w:rsidR="00816DE8">
        <w:rPr>
          <w:rFonts w:ascii="Times New Roman" w:hAnsi="Times New Roman" w:cs="Times New Roman"/>
          <w:bCs/>
          <w:sz w:val="20"/>
          <w:szCs w:val="20"/>
          <w:lang w:val="en-US"/>
        </w:rPr>
        <w:t xml:space="preserve">f overtraining remains challenging in horses, </w:t>
      </w:r>
      <w:r w:rsidR="00C3335D">
        <w:rPr>
          <w:rFonts w:ascii="Times New Roman" w:hAnsi="Times New Roman" w:cs="Times New Roman"/>
          <w:bCs/>
          <w:sz w:val="20"/>
          <w:szCs w:val="20"/>
          <w:lang w:val="en-US"/>
        </w:rPr>
        <w:t xml:space="preserve">being </w:t>
      </w:r>
      <w:r w:rsidR="00816DE8">
        <w:rPr>
          <w:rFonts w:ascii="Times New Roman" w:hAnsi="Times New Roman" w:cs="Times New Roman"/>
          <w:bCs/>
          <w:sz w:val="20"/>
          <w:szCs w:val="20"/>
          <w:lang w:val="en-US"/>
        </w:rPr>
        <w:t xml:space="preserve">generally based on local and systemic </w:t>
      </w:r>
      <w:r w:rsidR="00547C55">
        <w:rPr>
          <w:rFonts w:ascii="Times New Roman" w:hAnsi="Times New Roman" w:cs="Times New Roman"/>
          <w:bCs/>
          <w:sz w:val="20"/>
          <w:szCs w:val="20"/>
          <w:lang w:val="en-US"/>
        </w:rPr>
        <w:t>parameters</w:t>
      </w:r>
      <w:r w:rsidR="00816DE8">
        <w:rPr>
          <w:rFonts w:ascii="Times New Roman" w:hAnsi="Times New Roman" w:cs="Times New Roman"/>
          <w:bCs/>
          <w:sz w:val="20"/>
          <w:szCs w:val="20"/>
          <w:lang w:val="en-US"/>
        </w:rPr>
        <w:t>, blood values an</w:t>
      </w:r>
      <w:r w:rsidR="00547C55">
        <w:rPr>
          <w:rFonts w:ascii="Times New Roman" w:hAnsi="Times New Roman" w:cs="Times New Roman"/>
          <w:bCs/>
          <w:sz w:val="20"/>
          <w:szCs w:val="20"/>
          <w:lang w:val="en-US"/>
        </w:rPr>
        <w:t>d</w:t>
      </w:r>
      <w:r w:rsidR="00816DE8">
        <w:rPr>
          <w:rFonts w:ascii="Times New Roman" w:hAnsi="Times New Roman" w:cs="Times New Roman"/>
          <w:bCs/>
          <w:sz w:val="20"/>
          <w:szCs w:val="20"/>
          <w:lang w:val="en-US"/>
        </w:rPr>
        <w:t xml:space="preserve"> </w:t>
      </w:r>
      <w:r w:rsidR="00547C55">
        <w:rPr>
          <w:rFonts w:ascii="Times New Roman" w:hAnsi="Times New Roman" w:cs="Times New Roman"/>
          <w:bCs/>
          <w:sz w:val="20"/>
          <w:szCs w:val="20"/>
          <w:lang w:val="en-US"/>
        </w:rPr>
        <w:t>behavioral</w:t>
      </w:r>
      <w:r w:rsidR="00816DE8">
        <w:rPr>
          <w:rFonts w:ascii="Times New Roman" w:hAnsi="Times New Roman" w:cs="Times New Roman"/>
          <w:bCs/>
          <w:sz w:val="20"/>
          <w:szCs w:val="20"/>
          <w:lang w:val="en-US"/>
        </w:rPr>
        <w:t xml:space="preserve"> reactions, even if a unique and reliable overtraining</w:t>
      </w:r>
      <w:r w:rsidR="00547C55">
        <w:rPr>
          <w:rFonts w:ascii="Times New Roman" w:hAnsi="Times New Roman" w:cs="Times New Roman"/>
          <w:bCs/>
          <w:sz w:val="20"/>
          <w:szCs w:val="20"/>
          <w:lang w:val="en-US"/>
        </w:rPr>
        <w:t xml:space="preserve"> </w:t>
      </w:r>
      <w:r w:rsidR="00816DE8">
        <w:rPr>
          <w:rFonts w:ascii="Times New Roman" w:hAnsi="Times New Roman" w:cs="Times New Roman"/>
          <w:bCs/>
          <w:sz w:val="20"/>
          <w:szCs w:val="20"/>
          <w:lang w:val="en-US"/>
        </w:rPr>
        <w:t>biomarker has not been recognized to date.</w:t>
      </w:r>
    </w:p>
    <w:p w14:paraId="1EE54ED6" w14:textId="77777777" w:rsidR="002B614F" w:rsidRPr="00FC31C6" w:rsidRDefault="002B614F" w:rsidP="00B4087D">
      <w:pPr>
        <w:rPr>
          <w:rFonts w:ascii="Times New Roman" w:hAnsi="Times New Roman" w:cs="Times New Roman"/>
          <w:sz w:val="20"/>
          <w:szCs w:val="20"/>
          <w:lang w:val="en-US"/>
        </w:rPr>
      </w:pPr>
    </w:p>
    <w:p w14:paraId="51F295EE" w14:textId="722E3AA0" w:rsidR="00B4087D" w:rsidRPr="00BD762C" w:rsidRDefault="00B4087D" w:rsidP="00B4087D">
      <w:pPr>
        <w:rPr>
          <w:rFonts w:ascii="Times New Roman" w:hAnsi="Times New Roman" w:cs="Times New Roman"/>
          <w:b/>
          <w:bCs/>
          <w:sz w:val="20"/>
          <w:szCs w:val="20"/>
          <w:lang w:val="en-US"/>
        </w:rPr>
      </w:pPr>
      <w:r w:rsidRPr="00BD762C">
        <w:rPr>
          <w:rFonts w:ascii="Times New Roman" w:hAnsi="Times New Roman" w:cs="Times New Roman"/>
          <w:b/>
          <w:bCs/>
          <w:sz w:val="20"/>
          <w:szCs w:val="20"/>
          <w:lang w:val="en-US"/>
        </w:rPr>
        <w:t>Take home messages</w:t>
      </w:r>
    </w:p>
    <w:p w14:paraId="006B1CA6" w14:textId="198AAB40" w:rsidR="00BD762C" w:rsidRPr="00BD762C" w:rsidRDefault="00BD762C" w:rsidP="009D02F1">
      <w:pPr>
        <w:ind w:left="708" w:hanging="708"/>
        <w:jc w:val="both"/>
        <w:rPr>
          <w:rFonts w:ascii="Times New Roman" w:hAnsi="Times New Roman" w:cs="Times New Roman"/>
          <w:sz w:val="20"/>
          <w:szCs w:val="20"/>
          <w:lang w:val="en-US"/>
        </w:rPr>
      </w:pPr>
      <w:r w:rsidRPr="00BD762C">
        <w:rPr>
          <w:rFonts w:ascii="Times New Roman" w:hAnsi="Times New Roman" w:cs="Times New Roman"/>
          <w:sz w:val="20"/>
          <w:szCs w:val="20"/>
          <w:lang w:val="en-US"/>
        </w:rPr>
        <w:t>•</w:t>
      </w:r>
      <w:r w:rsidRPr="00BD762C">
        <w:rPr>
          <w:rFonts w:ascii="Times New Roman" w:hAnsi="Times New Roman" w:cs="Times New Roman"/>
          <w:sz w:val="20"/>
          <w:szCs w:val="20"/>
          <w:lang w:val="en-US"/>
        </w:rPr>
        <w:tab/>
        <w:t xml:space="preserve">The latest advancements in </w:t>
      </w:r>
      <w:r w:rsidRPr="00C3335D">
        <w:rPr>
          <w:rFonts w:ascii="Times New Roman" w:hAnsi="Times New Roman" w:cs="Times New Roman"/>
          <w:sz w:val="20"/>
          <w:szCs w:val="20"/>
          <w:lang w:val="en-US"/>
        </w:rPr>
        <w:t>equine exercise physiology and pathology monitoring significantly enhanced the ability to monitor performance, health and wel</w:t>
      </w:r>
      <w:r w:rsidR="00C3335D" w:rsidRPr="00C3335D">
        <w:rPr>
          <w:rFonts w:ascii="Times New Roman" w:hAnsi="Times New Roman" w:cs="Times New Roman"/>
          <w:sz w:val="20"/>
          <w:szCs w:val="20"/>
          <w:lang w:val="en-US"/>
        </w:rPr>
        <w:t>fare</w:t>
      </w:r>
    </w:p>
    <w:p w14:paraId="7FEFC885" w14:textId="5EC483BD" w:rsidR="00BD762C" w:rsidRPr="00BD762C" w:rsidRDefault="00BD762C" w:rsidP="009D02F1">
      <w:pPr>
        <w:ind w:left="708" w:hanging="708"/>
        <w:jc w:val="both"/>
        <w:rPr>
          <w:rFonts w:ascii="Times New Roman" w:hAnsi="Times New Roman" w:cs="Times New Roman"/>
          <w:sz w:val="20"/>
          <w:szCs w:val="20"/>
          <w:lang w:val="en-US"/>
        </w:rPr>
      </w:pPr>
      <w:r w:rsidRPr="00BD762C">
        <w:rPr>
          <w:rFonts w:ascii="Times New Roman" w:hAnsi="Times New Roman" w:cs="Times New Roman"/>
          <w:sz w:val="20"/>
          <w:szCs w:val="20"/>
          <w:lang w:val="en-US"/>
        </w:rPr>
        <w:t>•</w:t>
      </w:r>
      <w:r w:rsidRPr="00BD762C">
        <w:rPr>
          <w:rFonts w:ascii="Times New Roman" w:hAnsi="Times New Roman" w:cs="Times New Roman"/>
          <w:sz w:val="20"/>
          <w:szCs w:val="20"/>
          <w:lang w:val="en-US"/>
        </w:rPr>
        <w:tab/>
        <w:t xml:space="preserve">Wearable sensors and combination of different portable systems such as EGC, IMUs, HR monitors and dynamic </w:t>
      </w:r>
      <w:r w:rsidRPr="00F059E9">
        <w:rPr>
          <w:rFonts w:ascii="Times New Roman" w:hAnsi="Times New Roman" w:cs="Times New Roman"/>
          <w:sz w:val="20"/>
          <w:szCs w:val="20"/>
          <w:lang w:val="en-US"/>
        </w:rPr>
        <w:t>endoscopy allow</w:t>
      </w:r>
      <w:r w:rsidR="00F059E9">
        <w:rPr>
          <w:rFonts w:ascii="Times New Roman" w:hAnsi="Times New Roman" w:cs="Times New Roman"/>
          <w:sz w:val="20"/>
          <w:szCs w:val="20"/>
          <w:lang w:val="en-US"/>
        </w:rPr>
        <w:t xml:space="preserve"> data </w:t>
      </w:r>
      <w:r w:rsidRPr="00F059E9">
        <w:rPr>
          <w:rFonts w:ascii="Times New Roman" w:hAnsi="Times New Roman" w:cs="Times New Roman"/>
          <w:sz w:val="20"/>
          <w:szCs w:val="20"/>
          <w:lang w:val="en-US"/>
        </w:rPr>
        <w:t>gathering in field conditions</w:t>
      </w:r>
      <w:r w:rsidR="00F059E9">
        <w:rPr>
          <w:rFonts w:ascii="Times New Roman" w:hAnsi="Times New Roman" w:cs="Times New Roman"/>
          <w:sz w:val="20"/>
          <w:szCs w:val="20"/>
          <w:lang w:val="en-US"/>
        </w:rPr>
        <w:t xml:space="preserve">; these </w:t>
      </w:r>
      <w:r w:rsidRPr="00F059E9">
        <w:rPr>
          <w:rFonts w:ascii="Times New Roman" w:hAnsi="Times New Roman" w:cs="Times New Roman"/>
          <w:sz w:val="20"/>
          <w:szCs w:val="20"/>
          <w:lang w:val="en-US"/>
        </w:rPr>
        <w:t>data can be integrated in a centralized platform provid</w:t>
      </w:r>
      <w:r w:rsidR="00F059E9">
        <w:rPr>
          <w:rFonts w:ascii="Times New Roman" w:hAnsi="Times New Roman" w:cs="Times New Roman"/>
          <w:sz w:val="20"/>
          <w:szCs w:val="20"/>
          <w:lang w:val="en-US"/>
        </w:rPr>
        <w:t>ing</w:t>
      </w:r>
      <w:r w:rsidRPr="00F059E9">
        <w:rPr>
          <w:rFonts w:ascii="Times New Roman" w:hAnsi="Times New Roman" w:cs="Times New Roman"/>
          <w:sz w:val="20"/>
          <w:szCs w:val="20"/>
          <w:lang w:val="en-US"/>
        </w:rPr>
        <w:t xml:space="preserve"> deep insights into physiology of equine athletes</w:t>
      </w:r>
      <w:r w:rsidRPr="00BD762C">
        <w:rPr>
          <w:rFonts w:ascii="Times New Roman" w:hAnsi="Times New Roman" w:cs="Times New Roman"/>
          <w:sz w:val="20"/>
          <w:szCs w:val="20"/>
          <w:lang w:val="en-US"/>
        </w:rPr>
        <w:t xml:space="preserve"> </w:t>
      </w:r>
    </w:p>
    <w:p w14:paraId="090E6CC3" w14:textId="20CE3EE1" w:rsidR="00B4087D" w:rsidRPr="00F059E9" w:rsidRDefault="00BD762C" w:rsidP="009D02F1">
      <w:pPr>
        <w:ind w:left="708" w:hanging="708"/>
        <w:jc w:val="both"/>
        <w:rPr>
          <w:rFonts w:ascii="Times New Roman" w:hAnsi="Times New Roman" w:cs="Times New Roman"/>
          <w:sz w:val="20"/>
          <w:szCs w:val="20"/>
          <w:lang w:val="en-US"/>
        </w:rPr>
      </w:pPr>
      <w:r w:rsidRPr="00BD762C">
        <w:rPr>
          <w:rFonts w:ascii="Times New Roman" w:hAnsi="Times New Roman" w:cs="Times New Roman"/>
          <w:sz w:val="20"/>
          <w:szCs w:val="20"/>
          <w:lang w:val="en-US"/>
        </w:rPr>
        <w:t>•</w:t>
      </w:r>
      <w:r w:rsidRPr="00BD762C">
        <w:rPr>
          <w:rFonts w:ascii="Times New Roman" w:hAnsi="Times New Roman" w:cs="Times New Roman"/>
          <w:sz w:val="20"/>
          <w:szCs w:val="20"/>
          <w:lang w:val="en-US"/>
        </w:rPr>
        <w:tab/>
        <w:t>Even if many systems are versatile and user-friendly for trainers and riders</w:t>
      </w:r>
      <w:r w:rsidRPr="00F059E9">
        <w:rPr>
          <w:rFonts w:ascii="Times New Roman" w:hAnsi="Times New Roman" w:cs="Times New Roman"/>
          <w:sz w:val="20"/>
          <w:szCs w:val="20"/>
          <w:lang w:val="en-US"/>
        </w:rPr>
        <w:t xml:space="preserve">, veterinarians should supervise their use and </w:t>
      </w:r>
      <w:r w:rsidR="00F059E9">
        <w:rPr>
          <w:rFonts w:ascii="Times New Roman" w:hAnsi="Times New Roman" w:cs="Times New Roman"/>
          <w:sz w:val="20"/>
          <w:szCs w:val="20"/>
          <w:lang w:val="en-US"/>
        </w:rPr>
        <w:t>assist riders and trainers in</w:t>
      </w:r>
      <w:r w:rsidRPr="00F059E9">
        <w:rPr>
          <w:rFonts w:ascii="Times New Roman" w:hAnsi="Times New Roman" w:cs="Times New Roman"/>
          <w:sz w:val="20"/>
          <w:szCs w:val="20"/>
          <w:lang w:val="en-US"/>
        </w:rPr>
        <w:t xml:space="preserve"> understanding </w:t>
      </w:r>
      <w:r w:rsidR="00F059E9">
        <w:rPr>
          <w:rFonts w:ascii="Times New Roman" w:hAnsi="Times New Roman" w:cs="Times New Roman"/>
          <w:sz w:val="20"/>
          <w:szCs w:val="20"/>
          <w:lang w:val="en-US"/>
        </w:rPr>
        <w:t>the</w:t>
      </w:r>
      <w:r w:rsidRPr="00F059E9">
        <w:rPr>
          <w:rFonts w:ascii="Times New Roman" w:hAnsi="Times New Roman" w:cs="Times New Roman"/>
          <w:sz w:val="20"/>
          <w:szCs w:val="20"/>
          <w:lang w:val="en-US"/>
        </w:rPr>
        <w:t xml:space="preserve"> information obtained by these technologies</w:t>
      </w:r>
    </w:p>
    <w:p w14:paraId="096F3296" w14:textId="77777777" w:rsidR="00B4087D" w:rsidRPr="00F50A68" w:rsidRDefault="00B4087D" w:rsidP="009D02F1">
      <w:pPr>
        <w:jc w:val="both"/>
        <w:rPr>
          <w:rFonts w:ascii="Times New Roman" w:hAnsi="Times New Roman" w:cs="Times New Roman"/>
          <w:sz w:val="20"/>
          <w:szCs w:val="20"/>
          <w:lang w:val="de-DE"/>
        </w:rPr>
      </w:pPr>
      <w:r w:rsidRPr="00F50A68">
        <w:rPr>
          <w:rFonts w:ascii="Times New Roman" w:hAnsi="Times New Roman" w:cs="Times New Roman"/>
          <w:b/>
          <w:bCs/>
          <w:sz w:val="20"/>
          <w:szCs w:val="20"/>
          <w:lang w:val="de-DE"/>
        </w:rPr>
        <w:t>References</w:t>
      </w:r>
    </w:p>
    <w:p w14:paraId="1DCD77B9" w14:textId="49FCF8EE" w:rsidR="00691536" w:rsidRPr="00F50A68" w:rsidRDefault="00691536" w:rsidP="009D02F1">
      <w:pPr>
        <w:jc w:val="both"/>
        <w:rPr>
          <w:rFonts w:ascii="Times New Roman" w:hAnsi="Times New Roman" w:cs="Times New Roman"/>
          <w:sz w:val="20"/>
          <w:szCs w:val="20"/>
          <w:lang w:val="en-US"/>
        </w:rPr>
      </w:pPr>
      <w:r w:rsidRPr="00FF03F7">
        <w:rPr>
          <w:rFonts w:ascii="Times New Roman" w:hAnsi="Times New Roman" w:cs="Times New Roman"/>
          <w:sz w:val="20"/>
          <w:szCs w:val="20"/>
          <w:lang w:val="de-DE"/>
        </w:rPr>
        <w:t>Allen KJ, van Erck-Westergren E, F</w:t>
      </w:r>
      <w:r>
        <w:rPr>
          <w:rFonts w:ascii="Times New Roman" w:hAnsi="Times New Roman" w:cs="Times New Roman"/>
          <w:sz w:val="20"/>
          <w:szCs w:val="20"/>
          <w:lang w:val="de-DE"/>
        </w:rPr>
        <w:t xml:space="preserve">ranklin SH. </w:t>
      </w:r>
      <w:r w:rsidRPr="00FF03F7">
        <w:rPr>
          <w:rFonts w:ascii="Times New Roman" w:hAnsi="Times New Roman" w:cs="Times New Roman"/>
          <w:sz w:val="20"/>
          <w:szCs w:val="20"/>
          <w:lang w:val="en-US"/>
        </w:rPr>
        <w:t>Exercise testing in the e</w:t>
      </w:r>
      <w:r>
        <w:rPr>
          <w:rFonts w:ascii="Times New Roman" w:hAnsi="Times New Roman" w:cs="Times New Roman"/>
          <w:sz w:val="20"/>
          <w:szCs w:val="20"/>
          <w:lang w:val="en-US"/>
        </w:rPr>
        <w:t xml:space="preserve">quine athlete. </w:t>
      </w:r>
      <w:r w:rsidRPr="00F50A68">
        <w:rPr>
          <w:rFonts w:ascii="Times New Roman" w:hAnsi="Times New Roman" w:cs="Times New Roman"/>
          <w:sz w:val="20"/>
          <w:szCs w:val="20"/>
          <w:lang w:val="en-US"/>
        </w:rPr>
        <w:t>Eq Vet Educ. 2016; 28(2):89-98. DOI: 10.1111/eve.12410</w:t>
      </w:r>
      <w:r w:rsidR="009D02F1" w:rsidRPr="00F50A68">
        <w:rPr>
          <w:rFonts w:ascii="Times New Roman" w:hAnsi="Times New Roman" w:cs="Times New Roman"/>
          <w:sz w:val="20"/>
          <w:szCs w:val="20"/>
          <w:lang w:val="en-US"/>
        </w:rPr>
        <w:t>.</w:t>
      </w:r>
    </w:p>
    <w:p w14:paraId="687CFC36" w14:textId="6118DCA0" w:rsidR="00366A24" w:rsidRPr="00366A24" w:rsidRDefault="00366A24" w:rsidP="009D02F1">
      <w:pPr>
        <w:jc w:val="both"/>
        <w:rPr>
          <w:rFonts w:ascii="Times New Roman" w:hAnsi="Times New Roman" w:cs="Times New Roman"/>
          <w:sz w:val="20"/>
          <w:szCs w:val="20"/>
          <w:lang w:val="en-US"/>
        </w:rPr>
      </w:pPr>
      <w:r w:rsidRPr="00366A24">
        <w:rPr>
          <w:rFonts w:ascii="Times New Roman" w:hAnsi="Times New Roman" w:cs="Times New Roman"/>
          <w:sz w:val="20"/>
          <w:szCs w:val="20"/>
          <w:lang w:val="en-US"/>
        </w:rPr>
        <w:t>Bond SL, G</w:t>
      </w:r>
      <w:r>
        <w:rPr>
          <w:rFonts w:ascii="Times New Roman" w:hAnsi="Times New Roman" w:cs="Times New Roman"/>
          <w:sz w:val="20"/>
          <w:szCs w:val="20"/>
          <w:lang w:val="en-US"/>
        </w:rPr>
        <w:t xml:space="preserve">reco-Otto P, Sides R, Kwong GPS, </w:t>
      </w:r>
      <w:proofErr w:type="spellStart"/>
      <w:r>
        <w:rPr>
          <w:rFonts w:ascii="Times New Roman" w:hAnsi="Times New Roman" w:cs="Times New Roman"/>
          <w:sz w:val="20"/>
          <w:szCs w:val="20"/>
          <w:lang w:val="en-US"/>
        </w:rPr>
        <w:t>Léguillette</w:t>
      </w:r>
      <w:proofErr w:type="spellEnd"/>
      <w:r>
        <w:rPr>
          <w:rFonts w:ascii="Times New Roman" w:hAnsi="Times New Roman" w:cs="Times New Roman"/>
          <w:sz w:val="20"/>
          <w:szCs w:val="20"/>
          <w:lang w:val="en-US"/>
        </w:rPr>
        <w:t xml:space="preserve"> R, Bayly W. Assessment of two methods to determine the relative contributions of the aerobic and anaerobic energy systems in racehorses. J Appl </w:t>
      </w:r>
      <w:proofErr w:type="spellStart"/>
      <w:r>
        <w:rPr>
          <w:rFonts w:ascii="Times New Roman" w:hAnsi="Times New Roman" w:cs="Times New Roman"/>
          <w:sz w:val="20"/>
          <w:szCs w:val="20"/>
          <w:lang w:val="en-US"/>
        </w:rPr>
        <w:t>Physiol</w:t>
      </w:r>
      <w:proofErr w:type="spellEnd"/>
      <w:r>
        <w:rPr>
          <w:rFonts w:ascii="Times New Roman" w:hAnsi="Times New Roman" w:cs="Times New Roman"/>
          <w:sz w:val="20"/>
          <w:szCs w:val="20"/>
          <w:lang w:val="en-US"/>
        </w:rPr>
        <w:t xml:space="preserve"> 2019; 126(5):1390-1398. </w:t>
      </w:r>
      <w:r w:rsidRPr="00366A24">
        <w:rPr>
          <w:rFonts w:ascii="Times New Roman" w:hAnsi="Times New Roman" w:cs="Times New Roman"/>
          <w:sz w:val="20"/>
          <w:szCs w:val="20"/>
          <w:lang w:val="en-US"/>
        </w:rPr>
        <w:t>DOI: 10.1152/japplphysiol.00983.2018</w:t>
      </w:r>
      <w:r>
        <w:rPr>
          <w:rFonts w:ascii="Times New Roman" w:hAnsi="Times New Roman" w:cs="Times New Roman"/>
          <w:sz w:val="20"/>
          <w:szCs w:val="20"/>
          <w:lang w:val="en-US"/>
        </w:rPr>
        <w:t>.</w:t>
      </w:r>
    </w:p>
    <w:p w14:paraId="28195125" w14:textId="77777777" w:rsidR="004F3CCC" w:rsidRDefault="00691536" w:rsidP="009D02F1">
      <w:pPr>
        <w:jc w:val="both"/>
        <w:rPr>
          <w:rFonts w:ascii="Times New Roman" w:hAnsi="Times New Roman" w:cs="Times New Roman"/>
          <w:sz w:val="20"/>
          <w:szCs w:val="20"/>
          <w:lang w:val="en-US"/>
        </w:rPr>
      </w:pPr>
      <w:proofErr w:type="spellStart"/>
      <w:r w:rsidRPr="00691536">
        <w:rPr>
          <w:rFonts w:ascii="Times New Roman" w:hAnsi="Times New Roman" w:cs="Times New Roman"/>
          <w:sz w:val="20"/>
          <w:szCs w:val="20"/>
          <w:lang w:val="en-US"/>
        </w:rPr>
        <w:t>Crecan</w:t>
      </w:r>
      <w:proofErr w:type="spellEnd"/>
      <w:r w:rsidRPr="00691536">
        <w:rPr>
          <w:rFonts w:ascii="Times New Roman" w:hAnsi="Times New Roman" w:cs="Times New Roman"/>
          <w:sz w:val="20"/>
          <w:szCs w:val="20"/>
          <w:lang w:val="en-US"/>
        </w:rPr>
        <w:t xml:space="preserve"> CM, </w:t>
      </w:r>
      <w:proofErr w:type="spellStart"/>
      <w:r w:rsidRPr="00691536">
        <w:rPr>
          <w:rFonts w:ascii="Times New Roman" w:hAnsi="Times New Roman" w:cs="Times New Roman"/>
          <w:sz w:val="20"/>
          <w:szCs w:val="20"/>
          <w:lang w:val="en-US"/>
        </w:rPr>
        <w:t>Pestean</w:t>
      </w:r>
      <w:proofErr w:type="spellEnd"/>
      <w:r w:rsidRPr="00691536">
        <w:rPr>
          <w:rFonts w:ascii="Times New Roman" w:hAnsi="Times New Roman" w:cs="Times New Roman"/>
          <w:sz w:val="20"/>
          <w:szCs w:val="20"/>
          <w:lang w:val="en-US"/>
        </w:rPr>
        <w:t xml:space="preserve"> CP. I</w:t>
      </w:r>
      <w:r>
        <w:rPr>
          <w:rFonts w:ascii="Times New Roman" w:hAnsi="Times New Roman" w:cs="Times New Roman"/>
          <w:sz w:val="20"/>
          <w:szCs w:val="20"/>
          <w:lang w:val="en-US"/>
        </w:rPr>
        <w:t xml:space="preserve">nertial sensor </w:t>
      </w:r>
      <w:r w:rsidR="009D02F1">
        <w:rPr>
          <w:rFonts w:ascii="Times New Roman" w:hAnsi="Times New Roman" w:cs="Times New Roman"/>
          <w:sz w:val="20"/>
          <w:szCs w:val="20"/>
          <w:lang w:val="en-US"/>
        </w:rPr>
        <w:t>t</w:t>
      </w:r>
      <w:r>
        <w:rPr>
          <w:rFonts w:ascii="Times New Roman" w:hAnsi="Times New Roman" w:cs="Times New Roman"/>
          <w:sz w:val="20"/>
          <w:szCs w:val="20"/>
          <w:lang w:val="en-US"/>
        </w:rPr>
        <w:t>echnologies – their role in equine gait analysis, a review.</w:t>
      </w:r>
      <w:r w:rsidR="009D02F1">
        <w:rPr>
          <w:rFonts w:ascii="Times New Roman" w:hAnsi="Times New Roman" w:cs="Times New Roman"/>
          <w:sz w:val="20"/>
          <w:szCs w:val="20"/>
          <w:lang w:val="en-US"/>
        </w:rPr>
        <w:t xml:space="preserve"> Sensors 2023; 23(14):6301. </w:t>
      </w:r>
      <w:r w:rsidR="009D02F1" w:rsidRPr="009D02F1">
        <w:rPr>
          <w:rFonts w:ascii="Times New Roman" w:hAnsi="Times New Roman" w:cs="Times New Roman"/>
          <w:sz w:val="20"/>
          <w:szCs w:val="20"/>
          <w:lang w:val="en-US"/>
        </w:rPr>
        <w:t>DOI: 10.3390/s23146301</w:t>
      </w:r>
      <w:r w:rsidR="009D02F1">
        <w:rPr>
          <w:rFonts w:ascii="Times New Roman" w:hAnsi="Times New Roman" w:cs="Times New Roman"/>
          <w:sz w:val="20"/>
          <w:szCs w:val="20"/>
          <w:lang w:val="en-US"/>
        </w:rPr>
        <w:t>.</w:t>
      </w:r>
    </w:p>
    <w:p w14:paraId="4548BB33" w14:textId="588CC727" w:rsidR="00691536" w:rsidRPr="00F50A68" w:rsidRDefault="00691536" w:rsidP="009D02F1">
      <w:pPr>
        <w:jc w:val="both"/>
        <w:rPr>
          <w:rFonts w:ascii="Times New Roman" w:hAnsi="Times New Roman" w:cs="Times New Roman"/>
          <w:sz w:val="20"/>
          <w:szCs w:val="20"/>
          <w:lang w:val="en-US"/>
        </w:rPr>
      </w:pPr>
      <w:r w:rsidRPr="00A0022A">
        <w:rPr>
          <w:rFonts w:ascii="Times New Roman" w:hAnsi="Times New Roman" w:cs="Times New Roman"/>
          <w:sz w:val="20"/>
          <w:szCs w:val="20"/>
          <w:lang w:val="en-US"/>
        </w:rPr>
        <w:lastRenderedPageBreak/>
        <w:t xml:space="preserve">Foreman JH. Use of technological innovations in broadening the application of equine exercise physiology. </w:t>
      </w:r>
      <w:r w:rsidRPr="00F50A68">
        <w:rPr>
          <w:rFonts w:ascii="Times New Roman" w:hAnsi="Times New Roman" w:cs="Times New Roman"/>
          <w:sz w:val="20"/>
          <w:szCs w:val="20"/>
          <w:lang w:val="en-US"/>
        </w:rPr>
        <w:t>Comp Exerc Physiol. 2017; 13(3):137-148. DOI: 10.3920/CEP160025</w:t>
      </w:r>
      <w:r w:rsidR="001E43B7" w:rsidRPr="00F50A68">
        <w:rPr>
          <w:rFonts w:ascii="Times New Roman" w:hAnsi="Times New Roman" w:cs="Times New Roman"/>
          <w:sz w:val="20"/>
          <w:szCs w:val="20"/>
          <w:lang w:val="en-US"/>
        </w:rPr>
        <w:t>.</w:t>
      </w:r>
    </w:p>
    <w:p w14:paraId="2D16FE40" w14:textId="30BBC909" w:rsidR="00691536" w:rsidRPr="00F50A68" w:rsidRDefault="00691536" w:rsidP="009D02F1">
      <w:pPr>
        <w:jc w:val="both"/>
        <w:rPr>
          <w:rFonts w:ascii="Times New Roman" w:hAnsi="Times New Roman" w:cs="Times New Roman"/>
          <w:sz w:val="20"/>
          <w:szCs w:val="20"/>
          <w:lang w:val="en-US"/>
        </w:rPr>
      </w:pPr>
      <w:r w:rsidRPr="00F50A68">
        <w:rPr>
          <w:rFonts w:ascii="Times New Roman" w:hAnsi="Times New Roman" w:cs="Times New Roman"/>
          <w:sz w:val="20"/>
          <w:szCs w:val="20"/>
          <w:lang w:val="en-US"/>
        </w:rPr>
        <w:t xml:space="preserve">Gauvreau GM, Staempfli H, McCutcheon LJ, Young SS, McDonell WN. </w:t>
      </w:r>
      <w:r w:rsidRPr="00691536">
        <w:rPr>
          <w:rFonts w:ascii="Times New Roman" w:hAnsi="Times New Roman" w:cs="Times New Roman"/>
          <w:sz w:val="20"/>
          <w:szCs w:val="20"/>
          <w:lang w:val="en-US"/>
        </w:rPr>
        <w:t>Comparison of aerobic and a</w:t>
      </w:r>
      <w:r>
        <w:rPr>
          <w:rFonts w:ascii="Times New Roman" w:hAnsi="Times New Roman" w:cs="Times New Roman"/>
          <w:sz w:val="20"/>
          <w:szCs w:val="20"/>
          <w:lang w:val="en-US"/>
        </w:rPr>
        <w:t xml:space="preserve">naerobic capacity between racing standardbred horses. </w:t>
      </w:r>
      <w:r w:rsidRPr="00F50A68">
        <w:rPr>
          <w:rFonts w:ascii="Times New Roman" w:hAnsi="Times New Roman" w:cs="Times New Roman"/>
          <w:sz w:val="20"/>
          <w:szCs w:val="20"/>
          <w:lang w:val="en-US"/>
        </w:rPr>
        <w:t>J Appl Physiol. 1995; 78(4):1447-51. DOI: 10.1152/jappl.1995.78.4.1447.</w:t>
      </w:r>
    </w:p>
    <w:p w14:paraId="0543CFA6" w14:textId="70CABC16" w:rsidR="001E43B7" w:rsidRPr="001E43B7" w:rsidRDefault="001E43B7" w:rsidP="001E43B7">
      <w:pPr>
        <w:spacing w:line="259" w:lineRule="auto"/>
        <w:jc w:val="both"/>
        <w:rPr>
          <w:rFonts w:ascii="Times New Roman" w:hAnsi="Times New Roman" w:cs="Times New Roman"/>
          <w:sz w:val="20"/>
          <w:szCs w:val="20"/>
          <w:lang w:val="fr-BE"/>
        </w:rPr>
      </w:pPr>
      <w:r w:rsidRPr="001E43B7">
        <w:rPr>
          <w:rFonts w:ascii="Times New Roman" w:hAnsi="Times New Roman" w:cs="Times New Roman"/>
          <w:sz w:val="20"/>
          <w:szCs w:val="20"/>
          <w:lang w:val="en-US"/>
        </w:rPr>
        <w:t xml:space="preserve">McGowan CM, Whitworth DJ. Overtraining syndrome in horses. </w:t>
      </w:r>
      <w:r w:rsidRPr="001E43B7">
        <w:rPr>
          <w:rFonts w:ascii="Times New Roman" w:hAnsi="Times New Roman" w:cs="Times New Roman"/>
          <w:sz w:val="20"/>
          <w:szCs w:val="20"/>
          <w:lang w:val="fr-BE"/>
        </w:rPr>
        <w:t xml:space="preserve">Comp. </w:t>
      </w:r>
      <w:proofErr w:type="spellStart"/>
      <w:r w:rsidRPr="001E43B7">
        <w:rPr>
          <w:rFonts w:ascii="Times New Roman" w:hAnsi="Times New Roman" w:cs="Times New Roman"/>
          <w:sz w:val="20"/>
          <w:szCs w:val="20"/>
          <w:lang w:val="fr-BE"/>
        </w:rPr>
        <w:t>Exercise</w:t>
      </w:r>
      <w:proofErr w:type="spellEnd"/>
      <w:r w:rsidRPr="001E43B7">
        <w:rPr>
          <w:rFonts w:ascii="Times New Roman" w:hAnsi="Times New Roman" w:cs="Times New Roman"/>
          <w:sz w:val="20"/>
          <w:szCs w:val="20"/>
          <w:lang w:val="fr-BE"/>
        </w:rPr>
        <w:t xml:space="preserve"> </w:t>
      </w:r>
      <w:proofErr w:type="spellStart"/>
      <w:r w:rsidRPr="001E43B7">
        <w:rPr>
          <w:rFonts w:ascii="Times New Roman" w:hAnsi="Times New Roman" w:cs="Times New Roman"/>
          <w:sz w:val="20"/>
          <w:szCs w:val="20"/>
          <w:lang w:val="fr-BE"/>
        </w:rPr>
        <w:t>Physiol</w:t>
      </w:r>
      <w:proofErr w:type="spellEnd"/>
      <w:r w:rsidRPr="001E43B7">
        <w:rPr>
          <w:rFonts w:ascii="Times New Roman" w:hAnsi="Times New Roman" w:cs="Times New Roman"/>
          <w:sz w:val="20"/>
          <w:szCs w:val="20"/>
          <w:lang w:val="fr-BE"/>
        </w:rPr>
        <w:t>. 2008;5(2):57-65. DOI: 10.1017/S1478061508979202</w:t>
      </w:r>
      <w:r>
        <w:rPr>
          <w:rFonts w:ascii="Times New Roman" w:hAnsi="Times New Roman" w:cs="Times New Roman"/>
          <w:sz w:val="20"/>
          <w:szCs w:val="20"/>
          <w:lang w:val="fr-BE"/>
        </w:rPr>
        <w:t>.</w:t>
      </w:r>
    </w:p>
    <w:p w14:paraId="7E560C9C" w14:textId="2C9E8623" w:rsidR="00107F60" w:rsidRPr="00F50A68" w:rsidRDefault="00107F60" w:rsidP="009D02F1">
      <w:pPr>
        <w:jc w:val="both"/>
        <w:rPr>
          <w:rFonts w:ascii="Times New Roman" w:hAnsi="Times New Roman" w:cs="Times New Roman"/>
          <w:sz w:val="20"/>
          <w:szCs w:val="20"/>
          <w:lang w:val="en-US"/>
        </w:rPr>
      </w:pPr>
      <w:r w:rsidRPr="00107F60">
        <w:rPr>
          <w:rFonts w:ascii="Times New Roman" w:hAnsi="Times New Roman" w:cs="Times New Roman"/>
          <w:sz w:val="20"/>
          <w:szCs w:val="20"/>
        </w:rPr>
        <w:t>Munsters C</w:t>
      </w:r>
      <w:r>
        <w:rPr>
          <w:rFonts w:ascii="Times New Roman" w:hAnsi="Times New Roman" w:cs="Times New Roman"/>
          <w:sz w:val="20"/>
          <w:szCs w:val="20"/>
        </w:rPr>
        <w:t>C</w:t>
      </w:r>
      <w:r w:rsidRPr="00107F60">
        <w:rPr>
          <w:rFonts w:ascii="Times New Roman" w:hAnsi="Times New Roman" w:cs="Times New Roman"/>
          <w:sz w:val="20"/>
          <w:szCs w:val="20"/>
        </w:rPr>
        <w:t xml:space="preserve">BM, </w:t>
      </w:r>
      <w:r w:rsidR="00C26493">
        <w:rPr>
          <w:rFonts w:ascii="Times New Roman" w:hAnsi="Times New Roman" w:cs="Times New Roman"/>
          <w:sz w:val="20"/>
          <w:szCs w:val="20"/>
        </w:rPr>
        <w:t>v</w:t>
      </w:r>
      <w:r w:rsidRPr="00107F60">
        <w:rPr>
          <w:rFonts w:ascii="Times New Roman" w:hAnsi="Times New Roman" w:cs="Times New Roman"/>
          <w:sz w:val="20"/>
          <w:szCs w:val="20"/>
        </w:rPr>
        <w:t xml:space="preserve">an </w:t>
      </w:r>
      <w:proofErr w:type="spellStart"/>
      <w:r w:rsidRPr="00107F60">
        <w:rPr>
          <w:rFonts w:ascii="Times New Roman" w:hAnsi="Times New Roman" w:cs="Times New Roman"/>
          <w:sz w:val="20"/>
          <w:szCs w:val="20"/>
        </w:rPr>
        <w:t>Iw</w:t>
      </w:r>
      <w:r>
        <w:rPr>
          <w:rFonts w:ascii="Times New Roman" w:hAnsi="Times New Roman" w:cs="Times New Roman"/>
          <w:sz w:val="20"/>
          <w:szCs w:val="20"/>
        </w:rPr>
        <w:t>aarden</w:t>
      </w:r>
      <w:proofErr w:type="spellEnd"/>
      <w:r>
        <w:rPr>
          <w:rFonts w:ascii="Times New Roman" w:hAnsi="Times New Roman" w:cs="Times New Roman"/>
          <w:sz w:val="20"/>
          <w:szCs w:val="20"/>
        </w:rPr>
        <w:t xml:space="preserve"> A, van Weeren R, </w:t>
      </w:r>
      <w:proofErr w:type="spellStart"/>
      <w:r>
        <w:rPr>
          <w:rFonts w:ascii="Times New Roman" w:hAnsi="Times New Roman" w:cs="Times New Roman"/>
          <w:sz w:val="20"/>
          <w:szCs w:val="20"/>
        </w:rPr>
        <w:t>Sloet</w:t>
      </w:r>
      <w:proofErr w:type="spellEnd"/>
      <w:r>
        <w:rPr>
          <w:rFonts w:ascii="Times New Roman" w:hAnsi="Times New Roman" w:cs="Times New Roman"/>
          <w:sz w:val="20"/>
          <w:szCs w:val="20"/>
        </w:rPr>
        <w:t xml:space="preserve"> van </w:t>
      </w:r>
      <w:proofErr w:type="spellStart"/>
      <w:r>
        <w:rPr>
          <w:rFonts w:ascii="Times New Roman" w:hAnsi="Times New Roman" w:cs="Times New Roman"/>
          <w:sz w:val="20"/>
          <w:szCs w:val="20"/>
        </w:rPr>
        <w:t>Oldruitenborgh</w:t>
      </w:r>
      <w:proofErr w:type="spellEnd"/>
      <w:r>
        <w:rPr>
          <w:rFonts w:ascii="Times New Roman" w:hAnsi="Times New Roman" w:cs="Times New Roman"/>
          <w:sz w:val="20"/>
          <w:szCs w:val="20"/>
        </w:rPr>
        <w:t xml:space="preserve">-Oosterbaan MM. </w:t>
      </w:r>
      <w:r w:rsidRPr="00107F60">
        <w:rPr>
          <w:rFonts w:ascii="Times New Roman" w:hAnsi="Times New Roman" w:cs="Times New Roman"/>
          <w:sz w:val="20"/>
          <w:szCs w:val="20"/>
          <w:lang w:val="en-US"/>
        </w:rPr>
        <w:t>Exercise testing in Warmblood sp</w:t>
      </w:r>
      <w:r>
        <w:rPr>
          <w:rFonts w:ascii="Times New Roman" w:hAnsi="Times New Roman" w:cs="Times New Roman"/>
          <w:sz w:val="20"/>
          <w:szCs w:val="20"/>
          <w:lang w:val="en-US"/>
        </w:rPr>
        <w:t xml:space="preserve">ort horses under field conditions. </w:t>
      </w:r>
      <w:r w:rsidRPr="00F50A68">
        <w:rPr>
          <w:rFonts w:ascii="Times New Roman" w:hAnsi="Times New Roman" w:cs="Times New Roman"/>
          <w:sz w:val="20"/>
          <w:szCs w:val="20"/>
          <w:lang w:val="en-US"/>
        </w:rPr>
        <w:t xml:space="preserve">Vet J. 2014; 202(1):11-19. </w:t>
      </w:r>
      <w:r w:rsidR="00C26493" w:rsidRPr="00F50A68">
        <w:rPr>
          <w:rFonts w:ascii="Times New Roman" w:hAnsi="Times New Roman" w:cs="Times New Roman"/>
          <w:sz w:val="20"/>
          <w:szCs w:val="20"/>
          <w:lang w:val="en-US"/>
        </w:rPr>
        <w:t>DOI: 10.1016/j.tvjl.2014.07.019</w:t>
      </w:r>
      <w:r w:rsidR="001E43B7" w:rsidRPr="00F50A68">
        <w:rPr>
          <w:rFonts w:ascii="Times New Roman" w:hAnsi="Times New Roman" w:cs="Times New Roman"/>
          <w:sz w:val="20"/>
          <w:szCs w:val="20"/>
          <w:lang w:val="en-US"/>
        </w:rPr>
        <w:t>.</w:t>
      </w:r>
    </w:p>
    <w:p w14:paraId="570CC3CA" w14:textId="3235981E" w:rsidR="00C26493" w:rsidRPr="00F50A68" w:rsidRDefault="00C26493" w:rsidP="009D02F1">
      <w:pPr>
        <w:jc w:val="both"/>
        <w:rPr>
          <w:rFonts w:ascii="Times New Roman" w:hAnsi="Times New Roman" w:cs="Times New Roman"/>
          <w:sz w:val="20"/>
          <w:szCs w:val="20"/>
          <w:lang w:val="en-US"/>
        </w:rPr>
      </w:pPr>
      <w:r w:rsidRPr="00C26493">
        <w:rPr>
          <w:rFonts w:ascii="Times New Roman" w:hAnsi="Times New Roman" w:cs="Times New Roman"/>
          <w:sz w:val="20"/>
          <w:szCs w:val="20"/>
          <w:lang w:val="en-US"/>
        </w:rPr>
        <w:t>Pfau T, Fiske-Jackson A, Rhodin M. Quantitative assessment of gait parameters in horses : us</w:t>
      </w:r>
      <w:r>
        <w:rPr>
          <w:rFonts w:ascii="Times New Roman" w:hAnsi="Times New Roman" w:cs="Times New Roman"/>
          <w:sz w:val="20"/>
          <w:szCs w:val="20"/>
          <w:lang w:val="en-US"/>
        </w:rPr>
        <w:t>eful for aiding clinical decision making</w:t>
      </w:r>
      <w:r w:rsidR="00A0022A">
        <w:rPr>
          <w:rFonts w:ascii="Times New Roman" w:hAnsi="Times New Roman" w:cs="Times New Roman"/>
          <w:sz w:val="20"/>
          <w:szCs w:val="20"/>
          <w:lang w:val="en-US"/>
        </w:rPr>
        <w:t xml:space="preserve">? Eq Vet Educ. 2016; 28(4): 209-215. </w:t>
      </w:r>
      <w:r w:rsidR="00A0022A" w:rsidRPr="00F50A68">
        <w:rPr>
          <w:rFonts w:ascii="Times New Roman" w:hAnsi="Times New Roman" w:cs="Times New Roman"/>
          <w:sz w:val="20"/>
          <w:szCs w:val="20"/>
          <w:lang w:val="en-US"/>
        </w:rPr>
        <w:t>DOI: 10.1111/eve.12372</w:t>
      </w:r>
      <w:r w:rsidR="00691536" w:rsidRPr="00F50A68">
        <w:rPr>
          <w:rFonts w:ascii="Times New Roman" w:hAnsi="Times New Roman" w:cs="Times New Roman"/>
          <w:sz w:val="20"/>
          <w:szCs w:val="20"/>
          <w:lang w:val="en-US"/>
        </w:rPr>
        <w:t>.</w:t>
      </w:r>
    </w:p>
    <w:p w14:paraId="476A372E" w14:textId="27E4580D" w:rsidR="00A0022A" w:rsidRDefault="009D02F1" w:rsidP="009D02F1">
      <w:pPr>
        <w:jc w:val="both"/>
        <w:rPr>
          <w:rFonts w:ascii="Times New Roman" w:hAnsi="Times New Roman" w:cs="Times New Roman"/>
          <w:sz w:val="20"/>
          <w:szCs w:val="20"/>
          <w:lang w:val="en-US"/>
        </w:rPr>
      </w:pPr>
      <w:r w:rsidRPr="00F50A68">
        <w:rPr>
          <w:rFonts w:ascii="Times New Roman" w:hAnsi="Times New Roman" w:cs="Times New Roman"/>
          <w:sz w:val="20"/>
          <w:szCs w:val="20"/>
          <w:lang w:val="en-US"/>
        </w:rPr>
        <w:t xml:space="preserve">Sides RH, Kirkpatrick R, Renner E, Gough K, Katz L, Evans DL, Bayly WM. </w:t>
      </w:r>
      <w:r w:rsidRPr="009D02F1">
        <w:rPr>
          <w:rFonts w:ascii="Times New Roman" w:hAnsi="Times New Roman" w:cs="Times New Roman"/>
          <w:sz w:val="20"/>
          <w:szCs w:val="20"/>
          <w:lang w:val="en-US"/>
        </w:rPr>
        <w:t>Validation of masks for determination of VO</w:t>
      </w:r>
      <w:r w:rsidRPr="009D02F1">
        <w:rPr>
          <w:rFonts w:ascii="Times New Roman" w:hAnsi="Times New Roman" w:cs="Times New Roman"/>
          <w:sz w:val="20"/>
          <w:szCs w:val="20"/>
          <w:vertAlign w:val="subscript"/>
          <w:lang w:val="en-US"/>
        </w:rPr>
        <w:t>2</w:t>
      </w:r>
      <w:r w:rsidRPr="009D02F1">
        <w:rPr>
          <w:rFonts w:ascii="Times New Roman" w:hAnsi="Times New Roman" w:cs="Times New Roman"/>
          <w:sz w:val="20"/>
          <w:szCs w:val="20"/>
          <w:lang w:val="en-US"/>
        </w:rPr>
        <w:t>max in horses e</w:t>
      </w:r>
      <w:r>
        <w:rPr>
          <w:rFonts w:ascii="Times New Roman" w:hAnsi="Times New Roman" w:cs="Times New Roman"/>
          <w:sz w:val="20"/>
          <w:szCs w:val="20"/>
          <w:lang w:val="en-US"/>
        </w:rPr>
        <w:t>xercising at high intensity. Equine Vet J. 2018; 50(1): 91-97.</w:t>
      </w:r>
      <w:r w:rsidRPr="00F50A68">
        <w:rPr>
          <w:lang w:val="en-US"/>
        </w:rPr>
        <w:t xml:space="preserve"> </w:t>
      </w:r>
      <w:r w:rsidRPr="009D02F1">
        <w:rPr>
          <w:rFonts w:ascii="Times New Roman" w:hAnsi="Times New Roman" w:cs="Times New Roman"/>
          <w:sz w:val="20"/>
          <w:szCs w:val="20"/>
          <w:lang w:val="en-US"/>
        </w:rPr>
        <w:t>DOI: 10.1111/evj.12711</w:t>
      </w:r>
      <w:r>
        <w:rPr>
          <w:rFonts w:ascii="Times New Roman" w:hAnsi="Times New Roman" w:cs="Times New Roman"/>
          <w:sz w:val="20"/>
          <w:szCs w:val="20"/>
          <w:lang w:val="en-US"/>
        </w:rPr>
        <w:t xml:space="preserve">. </w:t>
      </w:r>
    </w:p>
    <w:p w14:paraId="448DA15A" w14:textId="1045A8AE" w:rsidR="004F3CCC" w:rsidRPr="004F3CCC" w:rsidRDefault="004F3CCC" w:rsidP="004F3CCC">
      <w:pPr>
        <w:jc w:val="both"/>
        <w:rPr>
          <w:rFonts w:ascii="Times New Roman" w:hAnsi="Times New Roman" w:cs="Times New Roman"/>
          <w:sz w:val="22"/>
          <w:szCs w:val="22"/>
          <w:lang w:val="en-US"/>
        </w:rPr>
      </w:pPr>
      <w:r w:rsidRPr="004F3CCC">
        <w:rPr>
          <w:rFonts w:ascii="Times New Roman" w:hAnsi="Times New Roman" w:cs="Times New Roman"/>
          <w:sz w:val="20"/>
          <w:szCs w:val="20"/>
          <w:lang w:val="en-US"/>
        </w:rPr>
        <w:t>Van Erck-Westergren E. Exercise testing in the field</w:t>
      </w:r>
      <w:r>
        <w:rPr>
          <w:rFonts w:ascii="Times New Roman" w:hAnsi="Times New Roman" w:cs="Times New Roman"/>
          <w:sz w:val="20"/>
          <w:szCs w:val="20"/>
          <w:lang w:val="en-US"/>
        </w:rPr>
        <w:t>. In:</w:t>
      </w:r>
      <w:r w:rsidRPr="004F3CCC">
        <w:rPr>
          <w:rFonts w:ascii="Times New Roman" w:hAnsi="Times New Roman" w:cs="Times New Roman"/>
          <w:sz w:val="20"/>
          <w:szCs w:val="20"/>
          <w:lang w:val="en-US"/>
        </w:rPr>
        <w:t xml:space="preserve"> Equine Sports Medicine and Surgery, </w:t>
      </w:r>
      <w:r>
        <w:rPr>
          <w:rFonts w:ascii="Times New Roman" w:hAnsi="Times New Roman" w:cs="Times New Roman"/>
          <w:sz w:val="20"/>
          <w:szCs w:val="20"/>
          <w:lang w:val="en-US"/>
        </w:rPr>
        <w:t xml:space="preserve">Third </w:t>
      </w:r>
      <w:r w:rsidRPr="004F3CCC">
        <w:rPr>
          <w:rFonts w:ascii="Times New Roman" w:hAnsi="Times New Roman" w:cs="Times New Roman"/>
          <w:sz w:val="20"/>
          <w:szCs w:val="20"/>
          <w:lang w:val="en-US"/>
        </w:rPr>
        <w:t xml:space="preserve">Edition. </w:t>
      </w:r>
      <w:r w:rsidRPr="004F3CCC">
        <w:rPr>
          <w:rFonts w:ascii="Times New Roman" w:hAnsi="Times New Roman" w:cs="Times New Roman"/>
          <w:sz w:val="20"/>
          <w:szCs w:val="20"/>
        </w:rPr>
        <w:t xml:space="preserve">Eds. </w:t>
      </w:r>
      <w:proofErr w:type="spellStart"/>
      <w:r w:rsidRPr="004F3CCC">
        <w:rPr>
          <w:rFonts w:ascii="Times New Roman" w:hAnsi="Times New Roman" w:cs="Times New Roman"/>
          <w:sz w:val="20"/>
          <w:szCs w:val="20"/>
        </w:rPr>
        <w:t>Hinchcliff</w:t>
      </w:r>
      <w:proofErr w:type="spellEnd"/>
      <w:r w:rsidRPr="004F3CCC">
        <w:rPr>
          <w:rFonts w:ascii="Times New Roman" w:hAnsi="Times New Roman" w:cs="Times New Roman"/>
          <w:sz w:val="20"/>
          <w:szCs w:val="20"/>
        </w:rPr>
        <w:t xml:space="preserve"> KW, </w:t>
      </w:r>
      <w:proofErr w:type="spellStart"/>
      <w:r w:rsidRPr="004F3CCC">
        <w:rPr>
          <w:rFonts w:ascii="Times New Roman" w:hAnsi="Times New Roman" w:cs="Times New Roman"/>
          <w:sz w:val="20"/>
          <w:szCs w:val="20"/>
        </w:rPr>
        <w:t>Kaneps</w:t>
      </w:r>
      <w:proofErr w:type="spellEnd"/>
      <w:r w:rsidRPr="004F3CCC">
        <w:rPr>
          <w:rFonts w:ascii="Times New Roman" w:hAnsi="Times New Roman" w:cs="Times New Roman"/>
          <w:sz w:val="20"/>
          <w:szCs w:val="20"/>
        </w:rPr>
        <w:t xml:space="preserve"> AJ, </w:t>
      </w:r>
      <w:proofErr w:type="spellStart"/>
      <w:r w:rsidRPr="004F3CCC">
        <w:rPr>
          <w:rFonts w:ascii="Times New Roman" w:hAnsi="Times New Roman" w:cs="Times New Roman"/>
          <w:sz w:val="20"/>
          <w:szCs w:val="20"/>
        </w:rPr>
        <w:t>Geor</w:t>
      </w:r>
      <w:proofErr w:type="spellEnd"/>
      <w:r w:rsidRPr="004F3CCC">
        <w:rPr>
          <w:rFonts w:ascii="Times New Roman" w:hAnsi="Times New Roman" w:cs="Times New Roman"/>
          <w:sz w:val="20"/>
          <w:szCs w:val="20"/>
        </w:rPr>
        <w:t xml:space="preserve"> RJ </w:t>
      </w:r>
      <w:proofErr w:type="spellStart"/>
      <w:r w:rsidRPr="004F3CCC">
        <w:rPr>
          <w:rFonts w:ascii="Times New Roman" w:hAnsi="Times New Roman" w:cs="Times New Roman"/>
          <w:sz w:val="20"/>
          <w:szCs w:val="20"/>
        </w:rPr>
        <w:t>and</w:t>
      </w:r>
      <w:proofErr w:type="spellEnd"/>
      <w:r w:rsidRPr="004F3CCC">
        <w:rPr>
          <w:rFonts w:ascii="Times New Roman" w:hAnsi="Times New Roman" w:cs="Times New Roman"/>
          <w:sz w:val="20"/>
          <w:szCs w:val="20"/>
        </w:rPr>
        <w:t xml:space="preserve"> van </w:t>
      </w:r>
      <w:proofErr w:type="spellStart"/>
      <w:r w:rsidRPr="004F3CCC">
        <w:rPr>
          <w:rFonts w:ascii="Times New Roman" w:hAnsi="Times New Roman" w:cs="Times New Roman"/>
          <w:sz w:val="20"/>
          <w:szCs w:val="20"/>
        </w:rPr>
        <w:t>Erck-Westergren</w:t>
      </w:r>
      <w:proofErr w:type="spellEnd"/>
      <w:r w:rsidRPr="004F3CCC">
        <w:rPr>
          <w:rFonts w:ascii="Times New Roman" w:hAnsi="Times New Roman" w:cs="Times New Roman"/>
          <w:sz w:val="20"/>
          <w:szCs w:val="20"/>
        </w:rPr>
        <w:t xml:space="preserve">. </w:t>
      </w:r>
      <w:r w:rsidRPr="004F3CCC">
        <w:rPr>
          <w:rFonts w:ascii="Times New Roman" w:hAnsi="Times New Roman" w:cs="Times New Roman"/>
          <w:sz w:val="20"/>
          <w:szCs w:val="20"/>
          <w:lang w:val="en-US"/>
        </w:rPr>
        <w:t xml:space="preserve">Saunders Elsevier, </w:t>
      </w:r>
      <w:r>
        <w:rPr>
          <w:rFonts w:ascii="Times New Roman" w:hAnsi="Times New Roman" w:cs="Times New Roman"/>
          <w:sz w:val="20"/>
          <w:szCs w:val="20"/>
          <w:lang w:val="en-US"/>
        </w:rPr>
        <w:t xml:space="preserve">St Louis, Missouri. </w:t>
      </w:r>
      <w:r w:rsidRPr="004F3CCC">
        <w:rPr>
          <w:rFonts w:ascii="Times New Roman" w:hAnsi="Times New Roman" w:cs="Times New Roman"/>
          <w:sz w:val="20"/>
          <w:szCs w:val="20"/>
          <w:lang w:val="en-US"/>
        </w:rPr>
        <w:t>20</w:t>
      </w:r>
      <w:r>
        <w:rPr>
          <w:rFonts w:ascii="Times New Roman" w:hAnsi="Times New Roman" w:cs="Times New Roman"/>
          <w:sz w:val="20"/>
          <w:szCs w:val="20"/>
          <w:lang w:val="en-US"/>
        </w:rPr>
        <w:t>25</w:t>
      </w:r>
      <w:r w:rsidRPr="004F3CCC">
        <w:rPr>
          <w:rFonts w:ascii="Times New Roman" w:hAnsi="Times New Roman" w:cs="Times New Roman"/>
          <w:sz w:val="20"/>
          <w:szCs w:val="20"/>
          <w:lang w:val="en-US"/>
        </w:rPr>
        <w:t>:</w:t>
      </w:r>
      <w:r w:rsidR="00963ABF">
        <w:rPr>
          <w:rFonts w:ascii="Times New Roman" w:hAnsi="Times New Roman" w:cs="Times New Roman"/>
          <w:sz w:val="20"/>
          <w:szCs w:val="20"/>
          <w:lang w:val="en-US"/>
        </w:rPr>
        <w:t>58-82</w:t>
      </w:r>
      <w:r w:rsidRPr="004F3CCC">
        <w:rPr>
          <w:rFonts w:ascii="Times New Roman" w:hAnsi="Times New Roman" w:cs="Times New Roman"/>
          <w:sz w:val="22"/>
          <w:szCs w:val="22"/>
          <w:lang w:val="en-US"/>
        </w:rPr>
        <w:t>.</w:t>
      </w:r>
    </w:p>
    <w:p w14:paraId="0659F80C" w14:textId="77777777" w:rsidR="004F3CCC" w:rsidRPr="00A0022A" w:rsidRDefault="004F3CCC" w:rsidP="009D02F1">
      <w:pPr>
        <w:jc w:val="both"/>
        <w:rPr>
          <w:rFonts w:ascii="Times New Roman" w:hAnsi="Times New Roman" w:cs="Times New Roman"/>
          <w:sz w:val="20"/>
          <w:szCs w:val="20"/>
          <w:lang w:val="en-US"/>
        </w:rPr>
      </w:pPr>
    </w:p>
    <w:p w14:paraId="75DEE57B" w14:textId="625356CB" w:rsidR="00852FF1" w:rsidRPr="009D02F1" w:rsidRDefault="00852FF1" w:rsidP="00B4087D">
      <w:pPr>
        <w:rPr>
          <w:rFonts w:ascii="Times New Roman" w:hAnsi="Times New Roman" w:cs="Times New Roman"/>
          <w:sz w:val="20"/>
          <w:szCs w:val="20"/>
          <w:lang w:val="en-US"/>
        </w:rPr>
      </w:pPr>
    </w:p>
    <w:sectPr w:rsidR="00852FF1" w:rsidRPr="009D02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B05"/>
    <w:multiLevelType w:val="hybridMultilevel"/>
    <w:tmpl w:val="222435BE"/>
    <w:lvl w:ilvl="0" w:tplc="0413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175301"/>
    <w:multiLevelType w:val="hybridMultilevel"/>
    <w:tmpl w:val="C0E0C390"/>
    <w:lvl w:ilvl="0" w:tplc="DC428B4E">
      <w:start w:val="1"/>
      <w:numFmt w:val="decimal"/>
      <w:lvlText w:val="%1."/>
      <w:lvlJc w:val="left"/>
      <w:pPr>
        <w:ind w:left="792" w:hanging="432"/>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D1D7A5C"/>
    <w:multiLevelType w:val="multilevel"/>
    <w:tmpl w:val="FF5A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14168"/>
    <w:multiLevelType w:val="multilevel"/>
    <w:tmpl w:val="CC92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ABCE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91697268">
    <w:abstractNumId w:val="4"/>
  </w:num>
  <w:num w:numId="2" w16cid:durableId="36126120">
    <w:abstractNumId w:val="0"/>
  </w:num>
  <w:num w:numId="3" w16cid:durableId="630132664">
    <w:abstractNumId w:val="3"/>
  </w:num>
  <w:num w:numId="4" w16cid:durableId="1069040524">
    <w:abstractNumId w:val="2"/>
  </w:num>
  <w:num w:numId="5" w16cid:durableId="200451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7D"/>
    <w:rsid w:val="00061891"/>
    <w:rsid w:val="00085DFF"/>
    <w:rsid w:val="000D13BE"/>
    <w:rsid w:val="000E2DB9"/>
    <w:rsid w:val="000F62CB"/>
    <w:rsid w:val="00103131"/>
    <w:rsid w:val="00107F60"/>
    <w:rsid w:val="00125CF1"/>
    <w:rsid w:val="001669A6"/>
    <w:rsid w:val="001977DD"/>
    <w:rsid w:val="001E43B7"/>
    <w:rsid w:val="002624B7"/>
    <w:rsid w:val="0028615C"/>
    <w:rsid w:val="002A31DA"/>
    <w:rsid w:val="002A34CF"/>
    <w:rsid w:val="002B614F"/>
    <w:rsid w:val="0032192C"/>
    <w:rsid w:val="00333A8F"/>
    <w:rsid w:val="00345B9B"/>
    <w:rsid w:val="0034633C"/>
    <w:rsid w:val="00353B4A"/>
    <w:rsid w:val="003566B0"/>
    <w:rsid w:val="00366A24"/>
    <w:rsid w:val="003A5B7F"/>
    <w:rsid w:val="003C0031"/>
    <w:rsid w:val="003C045B"/>
    <w:rsid w:val="003F5004"/>
    <w:rsid w:val="003F769A"/>
    <w:rsid w:val="00451DA6"/>
    <w:rsid w:val="004B3099"/>
    <w:rsid w:val="004D4239"/>
    <w:rsid w:val="004E11A3"/>
    <w:rsid w:val="004F3CCC"/>
    <w:rsid w:val="00511EE2"/>
    <w:rsid w:val="00541959"/>
    <w:rsid w:val="00547C55"/>
    <w:rsid w:val="00562072"/>
    <w:rsid w:val="00571681"/>
    <w:rsid w:val="00583C27"/>
    <w:rsid w:val="00627A69"/>
    <w:rsid w:val="00631192"/>
    <w:rsid w:val="00691536"/>
    <w:rsid w:val="006A26A8"/>
    <w:rsid w:val="006A30D1"/>
    <w:rsid w:val="006E79F0"/>
    <w:rsid w:val="0070035C"/>
    <w:rsid w:val="007123F3"/>
    <w:rsid w:val="00714272"/>
    <w:rsid w:val="00760FD7"/>
    <w:rsid w:val="00816DE8"/>
    <w:rsid w:val="0083589D"/>
    <w:rsid w:val="008472AA"/>
    <w:rsid w:val="0084736F"/>
    <w:rsid w:val="00852FF1"/>
    <w:rsid w:val="00866410"/>
    <w:rsid w:val="00897611"/>
    <w:rsid w:val="008F5263"/>
    <w:rsid w:val="00922851"/>
    <w:rsid w:val="009267C2"/>
    <w:rsid w:val="009275CD"/>
    <w:rsid w:val="00963ABF"/>
    <w:rsid w:val="009B4B6B"/>
    <w:rsid w:val="009D02F1"/>
    <w:rsid w:val="009D2C48"/>
    <w:rsid w:val="00A0022A"/>
    <w:rsid w:val="00A516D4"/>
    <w:rsid w:val="00A71C6E"/>
    <w:rsid w:val="00AE30DB"/>
    <w:rsid w:val="00B0232C"/>
    <w:rsid w:val="00B4087D"/>
    <w:rsid w:val="00B6173F"/>
    <w:rsid w:val="00B91B0E"/>
    <w:rsid w:val="00BA1A2D"/>
    <w:rsid w:val="00BA1D63"/>
    <w:rsid w:val="00BD762C"/>
    <w:rsid w:val="00BF2172"/>
    <w:rsid w:val="00C26493"/>
    <w:rsid w:val="00C3335D"/>
    <w:rsid w:val="00C807E1"/>
    <w:rsid w:val="00CD0FBF"/>
    <w:rsid w:val="00D12FAB"/>
    <w:rsid w:val="00D52496"/>
    <w:rsid w:val="00DC00E2"/>
    <w:rsid w:val="00DC740D"/>
    <w:rsid w:val="00DE2900"/>
    <w:rsid w:val="00DF3DF8"/>
    <w:rsid w:val="00DF4EED"/>
    <w:rsid w:val="00DF53FC"/>
    <w:rsid w:val="00E067A2"/>
    <w:rsid w:val="00EA1967"/>
    <w:rsid w:val="00EB3F6A"/>
    <w:rsid w:val="00F059E9"/>
    <w:rsid w:val="00F50A68"/>
    <w:rsid w:val="00F92126"/>
    <w:rsid w:val="00FB54EC"/>
    <w:rsid w:val="00FB7C0D"/>
    <w:rsid w:val="00FC31C6"/>
    <w:rsid w:val="00FF0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23816"/>
  <w15:chartTrackingRefBased/>
  <w15:docId w15:val="{6AA51F22-8BFF-A44F-AB64-CE4B5E81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0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0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08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08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08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08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08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1"/>
    <w:unhideWhenUsed/>
    <w:qFormat/>
    <w:rsid w:val="00B408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08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08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08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08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08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08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08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08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08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087D"/>
    <w:rPr>
      <w:rFonts w:eastAsiaTheme="majorEastAsia" w:cstheme="majorBidi"/>
      <w:color w:val="272727" w:themeColor="text1" w:themeTint="D8"/>
    </w:rPr>
  </w:style>
  <w:style w:type="paragraph" w:styleId="Titre">
    <w:name w:val="Title"/>
    <w:basedOn w:val="Normal"/>
    <w:next w:val="Normal"/>
    <w:link w:val="TitreCar"/>
    <w:uiPriority w:val="10"/>
    <w:qFormat/>
    <w:rsid w:val="00B40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08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08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08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087D"/>
    <w:pPr>
      <w:spacing w:before="160"/>
      <w:jc w:val="center"/>
    </w:pPr>
    <w:rPr>
      <w:i/>
      <w:iCs/>
      <w:color w:val="404040" w:themeColor="text1" w:themeTint="BF"/>
    </w:rPr>
  </w:style>
  <w:style w:type="character" w:customStyle="1" w:styleId="CitationCar">
    <w:name w:val="Citation Car"/>
    <w:basedOn w:val="Policepardfaut"/>
    <w:link w:val="Citation"/>
    <w:uiPriority w:val="29"/>
    <w:rsid w:val="00B4087D"/>
    <w:rPr>
      <w:i/>
      <w:iCs/>
      <w:color w:val="404040" w:themeColor="text1" w:themeTint="BF"/>
    </w:rPr>
  </w:style>
  <w:style w:type="paragraph" w:styleId="Paragraphedeliste">
    <w:name w:val="List Paragraph"/>
    <w:basedOn w:val="Normal"/>
    <w:uiPriority w:val="34"/>
    <w:qFormat/>
    <w:rsid w:val="00B4087D"/>
    <w:pPr>
      <w:ind w:left="720"/>
      <w:contextualSpacing/>
    </w:pPr>
  </w:style>
  <w:style w:type="character" w:styleId="Accentuationintense">
    <w:name w:val="Intense Emphasis"/>
    <w:basedOn w:val="Policepardfaut"/>
    <w:uiPriority w:val="21"/>
    <w:qFormat/>
    <w:rsid w:val="00B4087D"/>
    <w:rPr>
      <w:i/>
      <w:iCs/>
      <w:color w:val="0F4761" w:themeColor="accent1" w:themeShade="BF"/>
    </w:rPr>
  </w:style>
  <w:style w:type="paragraph" w:styleId="Citationintense">
    <w:name w:val="Intense Quote"/>
    <w:basedOn w:val="Normal"/>
    <w:next w:val="Normal"/>
    <w:link w:val="CitationintenseCar"/>
    <w:uiPriority w:val="30"/>
    <w:qFormat/>
    <w:rsid w:val="00B40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087D"/>
    <w:rPr>
      <w:i/>
      <w:iCs/>
      <w:color w:val="0F4761" w:themeColor="accent1" w:themeShade="BF"/>
    </w:rPr>
  </w:style>
  <w:style w:type="character" w:styleId="Rfrenceintense">
    <w:name w:val="Intense Reference"/>
    <w:basedOn w:val="Policepardfaut"/>
    <w:uiPriority w:val="32"/>
    <w:qFormat/>
    <w:rsid w:val="00B4087D"/>
    <w:rPr>
      <w:b/>
      <w:bCs/>
      <w:smallCaps/>
      <w:color w:val="0F4761" w:themeColor="accent1" w:themeShade="BF"/>
      <w:spacing w:val="5"/>
    </w:rPr>
  </w:style>
  <w:style w:type="character" w:styleId="Lienhypertexte">
    <w:name w:val="Hyperlink"/>
    <w:basedOn w:val="Policepardfaut"/>
    <w:uiPriority w:val="99"/>
    <w:unhideWhenUsed/>
    <w:rsid w:val="009275CD"/>
    <w:rPr>
      <w:color w:val="467886" w:themeColor="hyperlink"/>
      <w:u w:val="single"/>
    </w:rPr>
  </w:style>
  <w:style w:type="character" w:styleId="Mentionnonrsolue">
    <w:name w:val="Unresolved Mention"/>
    <w:basedOn w:val="Policepardfaut"/>
    <w:uiPriority w:val="99"/>
    <w:semiHidden/>
    <w:unhideWhenUsed/>
    <w:rsid w:val="009275CD"/>
    <w:rPr>
      <w:color w:val="605E5C"/>
      <w:shd w:val="clear" w:color="auto" w:fill="E1DFDD"/>
    </w:rPr>
  </w:style>
  <w:style w:type="table" w:styleId="Grilledutableau">
    <w:name w:val="Table Grid"/>
    <w:basedOn w:val="TableauNormal"/>
    <w:uiPriority w:val="59"/>
    <w:rsid w:val="00451DA6"/>
    <w:pPr>
      <w:spacing w:after="0" w:line="240" w:lineRule="auto"/>
    </w:pPr>
    <w:rPr>
      <w:rFonts w:ascii="Verdana" w:hAnsi="Verdana"/>
      <w:kern w:val="0"/>
      <w:sz w:val="17"/>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13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8165">
      <w:bodyDiv w:val="1"/>
      <w:marLeft w:val="0"/>
      <w:marRight w:val="0"/>
      <w:marTop w:val="0"/>
      <w:marBottom w:val="0"/>
      <w:divBdr>
        <w:top w:val="none" w:sz="0" w:space="0" w:color="auto"/>
        <w:left w:val="none" w:sz="0" w:space="0" w:color="auto"/>
        <w:bottom w:val="none" w:sz="0" w:space="0" w:color="auto"/>
        <w:right w:val="none" w:sz="0" w:space="0" w:color="auto"/>
      </w:divBdr>
    </w:div>
    <w:div w:id="171727898">
      <w:bodyDiv w:val="1"/>
      <w:marLeft w:val="0"/>
      <w:marRight w:val="0"/>
      <w:marTop w:val="0"/>
      <w:marBottom w:val="0"/>
      <w:divBdr>
        <w:top w:val="none" w:sz="0" w:space="0" w:color="auto"/>
        <w:left w:val="none" w:sz="0" w:space="0" w:color="auto"/>
        <w:bottom w:val="none" w:sz="0" w:space="0" w:color="auto"/>
        <w:right w:val="none" w:sz="0" w:space="0" w:color="auto"/>
      </w:divBdr>
    </w:div>
    <w:div w:id="542444517">
      <w:bodyDiv w:val="1"/>
      <w:marLeft w:val="0"/>
      <w:marRight w:val="0"/>
      <w:marTop w:val="0"/>
      <w:marBottom w:val="0"/>
      <w:divBdr>
        <w:top w:val="none" w:sz="0" w:space="0" w:color="auto"/>
        <w:left w:val="none" w:sz="0" w:space="0" w:color="auto"/>
        <w:bottom w:val="none" w:sz="0" w:space="0" w:color="auto"/>
        <w:right w:val="none" w:sz="0" w:space="0" w:color="auto"/>
      </w:divBdr>
    </w:div>
    <w:div w:id="961493672">
      <w:bodyDiv w:val="1"/>
      <w:marLeft w:val="0"/>
      <w:marRight w:val="0"/>
      <w:marTop w:val="0"/>
      <w:marBottom w:val="0"/>
      <w:divBdr>
        <w:top w:val="none" w:sz="0" w:space="0" w:color="auto"/>
        <w:left w:val="none" w:sz="0" w:space="0" w:color="auto"/>
        <w:bottom w:val="none" w:sz="0" w:space="0" w:color="auto"/>
        <w:right w:val="none" w:sz="0" w:space="0" w:color="auto"/>
      </w:divBdr>
    </w:div>
    <w:div w:id="1095780968">
      <w:bodyDiv w:val="1"/>
      <w:marLeft w:val="0"/>
      <w:marRight w:val="0"/>
      <w:marTop w:val="0"/>
      <w:marBottom w:val="0"/>
      <w:divBdr>
        <w:top w:val="none" w:sz="0" w:space="0" w:color="auto"/>
        <w:left w:val="none" w:sz="0" w:space="0" w:color="auto"/>
        <w:bottom w:val="none" w:sz="0" w:space="0" w:color="auto"/>
        <w:right w:val="none" w:sz="0" w:space="0" w:color="auto"/>
      </w:divBdr>
    </w:div>
    <w:div w:id="1120955596">
      <w:bodyDiv w:val="1"/>
      <w:marLeft w:val="0"/>
      <w:marRight w:val="0"/>
      <w:marTop w:val="0"/>
      <w:marBottom w:val="0"/>
      <w:divBdr>
        <w:top w:val="none" w:sz="0" w:space="0" w:color="auto"/>
        <w:left w:val="none" w:sz="0" w:space="0" w:color="auto"/>
        <w:bottom w:val="none" w:sz="0" w:space="0" w:color="auto"/>
        <w:right w:val="none" w:sz="0" w:space="0" w:color="auto"/>
      </w:divBdr>
    </w:div>
    <w:div w:id="1620141184">
      <w:bodyDiv w:val="1"/>
      <w:marLeft w:val="0"/>
      <w:marRight w:val="0"/>
      <w:marTop w:val="0"/>
      <w:marBottom w:val="0"/>
      <w:divBdr>
        <w:top w:val="none" w:sz="0" w:space="0" w:color="auto"/>
        <w:left w:val="none" w:sz="0" w:space="0" w:color="auto"/>
        <w:bottom w:val="none" w:sz="0" w:space="0" w:color="auto"/>
        <w:right w:val="none" w:sz="0" w:space="0" w:color="auto"/>
      </w:divBdr>
    </w:div>
    <w:div w:id="1790466825">
      <w:bodyDiv w:val="1"/>
      <w:marLeft w:val="0"/>
      <w:marRight w:val="0"/>
      <w:marTop w:val="0"/>
      <w:marBottom w:val="0"/>
      <w:divBdr>
        <w:top w:val="none" w:sz="0" w:space="0" w:color="auto"/>
        <w:left w:val="none" w:sz="0" w:space="0" w:color="auto"/>
        <w:bottom w:val="none" w:sz="0" w:space="0" w:color="auto"/>
        <w:right w:val="none" w:sz="0" w:space="0" w:color="auto"/>
      </w:divBdr>
    </w:div>
    <w:div w:id="1950964938">
      <w:bodyDiv w:val="1"/>
      <w:marLeft w:val="0"/>
      <w:marRight w:val="0"/>
      <w:marTop w:val="0"/>
      <w:marBottom w:val="0"/>
      <w:divBdr>
        <w:top w:val="none" w:sz="0" w:space="0" w:color="auto"/>
        <w:left w:val="none" w:sz="0" w:space="0" w:color="auto"/>
        <w:bottom w:val="none" w:sz="0" w:space="0" w:color="auto"/>
        <w:right w:val="none" w:sz="0" w:space="0" w:color="auto"/>
      </w:divBdr>
      <w:divsChild>
        <w:div w:id="415899973">
          <w:marLeft w:val="0"/>
          <w:marRight w:val="0"/>
          <w:marTop w:val="0"/>
          <w:marBottom w:val="0"/>
          <w:divBdr>
            <w:top w:val="none" w:sz="0" w:space="0" w:color="auto"/>
            <w:left w:val="none" w:sz="0" w:space="0" w:color="auto"/>
            <w:bottom w:val="none" w:sz="0" w:space="0" w:color="auto"/>
            <w:right w:val="none" w:sz="0" w:space="0" w:color="auto"/>
          </w:divBdr>
        </w:div>
      </w:divsChild>
    </w:div>
    <w:div w:id="2124641439">
      <w:bodyDiv w:val="1"/>
      <w:marLeft w:val="0"/>
      <w:marRight w:val="0"/>
      <w:marTop w:val="0"/>
      <w:marBottom w:val="0"/>
      <w:divBdr>
        <w:top w:val="none" w:sz="0" w:space="0" w:color="auto"/>
        <w:left w:val="none" w:sz="0" w:space="0" w:color="auto"/>
        <w:bottom w:val="none" w:sz="0" w:space="0" w:color="auto"/>
        <w:right w:val="none" w:sz="0" w:space="0" w:color="auto"/>
      </w:divBdr>
      <w:divsChild>
        <w:div w:id="1445686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1902</Words>
  <Characters>11522</Characters>
  <Application>Microsoft Office Word</Application>
  <DocSecurity>0</DocSecurity>
  <Lines>150</Lines>
  <Paragraphs>41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Doorn, D.A. van (David)</dc:creator>
  <cp:keywords/>
  <dc:description/>
  <cp:lastModifiedBy>Tosi Irène</cp:lastModifiedBy>
  <cp:revision>19</cp:revision>
  <dcterms:created xsi:type="dcterms:W3CDTF">2025-01-22T06:35:00Z</dcterms:created>
  <dcterms:modified xsi:type="dcterms:W3CDTF">2026-02-23T20:43:00Z</dcterms:modified>
</cp:coreProperties>
</file>