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B1D01" w14:textId="77777777" w:rsidR="00FE2C01" w:rsidRPr="007E5A9A" w:rsidRDefault="00FE2C01" w:rsidP="00220896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7E5A9A">
        <w:rPr>
          <w:rFonts w:ascii="Times New Roman" w:hAnsi="Times New Roman" w:cs="Times New Roman"/>
          <w:b/>
          <w:sz w:val="32"/>
          <w:szCs w:val="32"/>
          <w:lang w:val="en-GB"/>
        </w:rPr>
        <w:t>SUPPLEMENTARY MATERIAL</w:t>
      </w:r>
    </w:p>
    <w:p w14:paraId="7C0F679B" w14:textId="77777777" w:rsidR="00FE3EFD" w:rsidRPr="00220896" w:rsidRDefault="00FE3EFD" w:rsidP="00FE3EFD">
      <w:pPr>
        <w:spacing w:line="240" w:lineRule="auto"/>
        <w:jc w:val="both"/>
        <w:rPr>
          <w:rFonts w:ascii="Gill Sans MT" w:hAnsi="Gill Sans MT" w:cs="Times New Roman"/>
          <w:b/>
          <w:sz w:val="16"/>
          <w:szCs w:val="16"/>
          <w:lang w:val="en-GB"/>
        </w:rPr>
      </w:pPr>
      <w:r w:rsidRPr="00FE3EFD">
        <w:rPr>
          <w:rFonts w:ascii="Gill Sans MT" w:hAnsi="Gill Sans MT" w:cs="Times New Roman"/>
          <w:b/>
          <w:sz w:val="16"/>
          <w:szCs w:val="16"/>
          <w:lang w:val="en-GB"/>
        </w:rPr>
        <w:t>Supplementary information 1.</w:t>
      </w:r>
      <w:r>
        <w:rPr>
          <w:rFonts w:ascii="Gill Sans MT" w:hAnsi="Gill Sans MT" w:cs="Times New Roman"/>
          <w:b/>
          <w:sz w:val="16"/>
          <w:szCs w:val="16"/>
          <w:lang w:val="en-GB"/>
        </w:rPr>
        <w:t xml:space="preserve"> 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 xml:space="preserve">Details on timing of follow-up deviation from protocol </w:t>
      </w:r>
    </w:p>
    <w:p w14:paraId="4CCF9F0F" w14:textId="77777777" w:rsidR="00FE3EFD" w:rsidRPr="00AD24F2" w:rsidRDefault="00FE3EFD" w:rsidP="00FE3EFD">
      <w:pPr>
        <w:spacing w:line="240" w:lineRule="auto"/>
        <w:jc w:val="both"/>
        <w:rPr>
          <w:rFonts w:ascii="Gill Sans MT" w:hAnsi="Gill Sans MT" w:cs="Times New Roman"/>
          <w:sz w:val="24"/>
          <w:szCs w:val="24"/>
          <w:lang w:val="en-GB"/>
        </w:rPr>
      </w:pPr>
      <w:r w:rsidRPr="00AD24F2">
        <w:rPr>
          <w:rFonts w:ascii="Gill Sans MT" w:hAnsi="Gill Sans MT" w:cs="Times New Roman"/>
          <w:sz w:val="24"/>
          <w:szCs w:val="24"/>
          <w:lang w:val="en-GB"/>
        </w:rPr>
        <w:t>For the short-term follow-up, 55 patients had irregular intervals between the end of the intervention and their evaluation: 16 patients were assessed slightly early (&lt;52 days; mean: 47; range: 38–51), and 39 too late (&gt;69 days; mean: 91; range: 70–178). Similarly, at the long-term follow-up, 6 patie</w:t>
      </w:r>
      <w:bookmarkStart w:id="0" w:name="_GoBack"/>
      <w:bookmarkEnd w:id="0"/>
      <w:r w:rsidRPr="00AD24F2">
        <w:rPr>
          <w:rFonts w:ascii="Gill Sans MT" w:hAnsi="Gill Sans MT" w:cs="Times New Roman"/>
          <w:sz w:val="24"/>
          <w:szCs w:val="24"/>
          <w:lang w:val="en-GB"/>
        </w:rPr>
        <w:t>nts were evaluated too early (&lt;228 days; mean: 223; range: 216–227), and 21 patients too late (&gt;259 days; mean: 270; range: 260–297).</w:t>
      </w:r>
    </w:p>
    <w:p w14:paraId="2FA7E063" w14:textId="7B98249B" w:rsidR="00FE3EFD" w:rsidRDefault="00FE3EFD">
      <w:pPr>
        <w:rPr>
          <w:rFonts w:ascii="Gill Sans MT" w:hAnsi="Gill Sans MT" w:cs="Times New Roman"/>
          <w:b/>
          <w:sz w:val="16"/>
          <w:szCs w:val="16"/>
          <w:lang w:val="en-GB"/>
        </w:rPr>
      </w:pPr>
      <w:r>
        <w:rPr>
          <w:rFonts w:ascii="Gill Sans MT" w:hAnsi="Gill Sans MT" w:cs="Times New Roman"/>
          <w:b/>
          <w:i/>
          <w:iCs/>
          <w:sz w:val="16"/>
          <w:szCs w:val="16"/>
          <w:lang w:val="en-GB"/>
        </w:rPr>
        <w:br w:type="page"/>
      </w:r>
    </w:p>
    <w:p w14:paraId="10A48AEE" w14:textId="3EA088AB" w:rsidR="00FE2C01" w:rsidRPr="00220896" w:rsidRDefault="00FE2C01" w:rsidP="00220896">
      <w:pPr>
        <w:pStyle w:val="Lgende"/>
        <w:keepNext/>
        <w:jc w:val="both"/>
        <w:rPr>
          <w:rFonts w:ascii="Gill Sans MT" w:hAnsi="Gill Sans MT" w:cs="Times New Roman"/>
          <w:b/>
          <w:i w:val="0"/>
          <w:iCs w:val="0"/>
          <w:color w:val="auto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i w:val="0"/>
          <w:iCs w:val="0"/>
          <w:color w:val="auto"/>
          <w:sz w:val="16"/>
          <w:szCs w:val="16"/>
          <w:lang w:val="en-GB"/>
        </w:rPr>
        <w:lastRenderedPageBreak/>
        <w:t xml:space="preserve">Supplementary table 1 Descriptive sociodemographic characteristics, COVID-19 history and </w:t>
      </w:r>
      <w:proofErr w:type="spellStart"/>
      <w:r w:rsidRPr="00220896">
        <w:rPr>
          <w:rFonts w:ascii="Gill Sans MT" w:hAnsi="Gill Sans MT" w:cs="Times New Roman"/>
          <w:b/>
          <w:i w:val="0"/>
          <w:iCs w:val="0"/>
          <w:color w:val="auto"/>
          <w:sz w:val="16"/>
          <w:szCs w:val="16"/>
          <w:lang w:val="en-GB"/>
        </w:rPr>
        <w:t>premorbidities</w:t>
      </w:r>
      <w:proofErr w:type="spellEnd"/>
      <w:r w:rsidRPr="00220896">
        <w:rPr>
          <w:rFonts w:ascii="Gill Sans MT" w:hAnsi="Gill Sans MT" w:cs="Times New Roman"/>
          <w:b/>
          <w:i w:val="0"/>
          <w:iCs w:val="0"/>
          <w:color w:val="auto"/>
          <w:sz w:val="16"/>
          <w:szCs w:val="16"/>
          <w:lang w:val="en-GB"/>
        </w:rPr>
        <w:t xml:space="preserve"> of 122 patients following ITT principles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843"/>
        <w:gridCol w:w="1559"/>
        <w:gridCol w:w="1559"/>
      </w:tblGrid>
      <w:tr w:rsidR="00FE2C01" w:rsidRPr="00220896" w14:paraId="423FF1E0" w14:textId="77777777" w:rsidTr="00220896">
        <w:trPr>
          <w:trHeight w:val="300"/>
        </w:trPr>
        <w:tc>
          <w:tcPr>
            <w:tcW w:w="1560" w:type="dxa"/>
          </w:tcPr>
          <w:p w14:paraId="13727E97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  <w:hideMark/>
          </w:tcPr>
          <w:p w14:paraId="2A6F2E3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14:paraId="064BBE4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Total (</w:t>
            </w:r>
            <w:r w:rsidRPr="00220896">
              <w:rPr>
                <w:rFonts w:ascii="Gill Sans MT" w:hAnsi="Gill Sans MT"/>
                <w:i/>
                <w:color w:val="000000"/>
                <w:sz w:val="16"/>
                <w:szCs w:val="16"/>
                <w:lang w:val="en-GB"/>
              </w:rPr>
              <w:t>N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=122)</w:t>
            </w:r>
          </w:p>
        </w:tc>
        <w:tc>
          <w:tcPr>
            <w:tcW w:w="1559" w:type="dxa"/>
          </w:tcPr>
          <w:p w14:paraId="22CF97A4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Cognitive intervention (</w:t>
            </w:r>
            <w:r w:rsidRPr="00220896">
              <w:rPr>
                <w:rFonts w:ascii="Gill Sans MT" w:hAnsi="Gill Sans MT"/>
                <w:i/>
                <w:color w:val="000000"/>
                <w:sz w:val="16"/>
                <w:szCs w:val="16"/>
                <w:lang w:val="en-GB"/>
              </w:rPr>
              <w:t>N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=63)</w:t>
            </w:r>
          </w:p>
        </w:tc>
        <w:tc>
          <w:tcPr>
            <w:tcW w:w="1559" w:type="dxa"/>
          </w:tcPr>
          <w:p w14:paraId="10F92CF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Affective intervention (</w:t>
            </w:r>
            <w:r w:rsidRPr="00220896">
              <w:rPr>
                <w:rFonts w:ascii="Gill Sans MT" w:hAnsi="Gill Sans MT"/>
                <w:i/>
                <w:color w:val="000000"/>
                <w:sz w:val="16"/>
                <w:szCs w:val="16"/>
                <w:lang w:val="en-GB"/>
              </w:rPr>
              <w:t>N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=59)</w:t>
            </w:r>
          </w:p>
        </w:tc>
      </w:tr>
      <w:tr w:rsidR="00FE2C01" w:rsidRPr="00220896" w14:paraId="33D2E954" w14:textId="77777777" w:rsidTr="00220896">
        <w:trPr>
          <w:trHeight w:val="255"/>
        </w:trPr>
        <w:tc>
          <w:tcPr>
            <w:tcW w:w="1560" w:type="dxa"/>
            <w:vMerge w:val="restart"/>
          </w:tcPr>
          <w:p w14:paraId="2A2F03E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  <w:t>Demographic factors</w:t>
            </w:r>
          </w:p>
        </w:tc>
        <w:tc>
          <w:tcPr>
            <w:tcW w:w="2551" w:type="dxa"/>
            <w:noWrap/>
          </w:tcPr>
          <w:p w14:paraId="68B5937A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Age (mean 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) [range]</w:t>
            </w:r>
          </w:p>
        </w:tc>
        <w:tc>
          <w:tcPr>
            <w:tcW w:w="1843" w:type="dxa"/>
            <w:noWrap/>
          </w:tcPr>
          <w:p w14:paraId="18E7920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47 ± 10 [21-66]</w:t>
            </w:r>
          </w:p>
        </w:tc>
        <w:tc>
          <w:tcPr>
            <w:tcW w:w="1559" w:type="dxa"/>
          </w:tcPr>
          <w:p w14:paraId="06D8EC4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47.3 ± 9.8 [22-65]</w:t>
            </w:r>
          </w:p>
        </w:tc>
        <w:tc>
          <w:tcPr>
            <w:tcW w:w="1559" w:type="dxa"/>
          </w:tcPr>
          <w:p w14:paraId="4AEE522A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46.7 ± 10.5 [21-66]</w:t>
            </w:r>
          </w:p>
        </w:tc>
      </w:tr>
      <w:tr w:rsidR="00FE2C01" w:rsidRPr="00220896" w14:paraId="2AB64FB0" w14:textId="77777777" w:rsidTr="00220896">
        <w:trPr>
          <w:trHeight w:val="255"/>
        </w:trPr>
        <w:tc>
          <w:tcPr>
            <w:tcW w:w="1560" w:type="dxa"/>
            <w:vMerge/>
          </w:tcPr>
          <w:p w14:paraId="3D4E0DB6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7670E2EB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Sex (female)</w:t>
            </w:r>
          </w:p>
        </w:tc>
        <w:tc>
          <w:tcPr>
            <w:tcW w:w="1843" w:type="dxa"/>
            <w:noWrap/>
          </w:tcPr>
          <w:p w14:paraId="63BE4F7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85 (69.7%)</w:t>
            </w:r>
          </w:p>
        </w:tc>
        <w:tc>
          <w:tcPr>
            <w:tcW w:w="1559" w:type="dxa"/>
          </w:tcPr>
          <w:p w14:paraId="16FBC9C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43 (68.3%)</w:t>
            </w:r>
          </w:p>
        </w:tc>
        <w:tc>
          <w:tcPr>
            <w:tcW w:w="1559" w:type="dxa"/>
          </w:tcPr>
          <w:p w14:paraId="54786B3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42 (71.2%)</w:t>
            </w:r>
          </w:p>
        </w:tc>
      </w:tr>
      <w:tr w:rsidR="00FE2C01" w:rsidRPr="00220896" w14:paraId="795EF9F0" w14:textId="77777777" w:rsidTr="00220896">
        <w:trPr>
          <w:trHeight w:val="255"/>
        </w:trPr>
        <w:tc>
          <w:tcPr>
            <w:tcW w:w="1560" w:type="dxa"/>
            <w:vMerge/>
          </w:tcPr>
          <w:p w14:paraId="2F1BCE95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58D0F415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Years of education (mean 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) [range]</w:t>
            </w:r>
          </w:p>
        </w:tc>
        <w:tc>
          <w:tcPr>
            <w:tcW w:w="1843" w:type="dxa"/>
            <w:noWrap/>
          </w:tcPr>
          <w:p w14:paraId="6330AE2E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14 ± 3 [6-17]</w:t>
            </w:r>
          </w:p>
        </w:tc>
        <w:tc>
          <w:tcPr>
            <w:tcW w:w="1559" w:type="dxa"/>
          </w:tcPr>
          <w:p w14:paraId="5D9711C5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14.2 ± 3 [6-17]</w:t>
            </w:r>
          </w:p>
        </w:tc>
        <w:tc>
          <w:tcPr>
            <w:tcW w:w="1559" w:type="dxa"/>
          </w:tcPr>
          <w:p w14:paraId="0791A47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13.9 ± 3 [6-17]</w:t>
            </w:r>
          </w:p>
        </w:tc>
      </w:tr>
      <w:tr w:rsidR="00FE2C01" w:rsidRPr="00220896" w14:paraId="47AB20C6" w14:textId="77777777" w:rsidTr="00220896">
        <w:trPr>
          <w:trHeight w:val="255"/>
        </w:trPr>
        <w:tc>
          <w:tcPr>
            <w:tcW w:w="1560" w:type="dxa"/>
            <w:vMerge/>
          </w:tcPr>
          <w:p w14:paraId="4BA7596F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6E1ECADE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Actively employed/student before infection</w:t>
            </w:r>
          </w:p>
        </w:tc>
        <w:tc>
          <w:tcPr>
            <w:tcW w:w="1843" w:type="dxa"/>
            <w:noWrap/>
          </w:tcPr>
          <w:p w14:paraId="2E5994CB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114 (93.4%)</w:t>
            </w:r>
          </w:p>
        </w:tc>
        <w:tc>
          <w:tcPr>
            <w:tcW w:w="1559" w:type="dxa"/>
          </w:tcPr>
          <w:p w14:paraId="3DAE0A2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60 (95.2%)</w:t>
            </w:r>
          </w:p>
        </w:tc>
        <w:tc>
          <w:tcPr>
            <w:tcW w:w="1559" w:type="dxa"/>
          </w:tcPr>
          <w:p w14:paraId="58C9902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 (91.5%)</w:t>
            </w:r>
          </w:p>
        </w:tc>
      </w:tr>
      <w:tr w:rsidR="00FE2C01" w:rsidRPr="00220896" w14:paraId="52A28A24" w14:textId="77777777" w:rsidTr="00220896">
        <w:trPr>
          <w:trHeight w:val="255"/>
        </w:trPr>
        <w:tc>
          <w:tcPr>
            <w:tcW w:w="1560" w:type="dxa"/>
            <w:vMerge/>
          </w:tcPr>
          <w:p w14:paraId="0B151D28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440C371C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Actively employed/student at study inclusion</w:t>
            </w:r>
          </w:p>
        </w:tc>
        <w:tc>
          <w:tcPr>
            <w:tcW w:w="1843" w:type="dxa"/>
            <w:noWrap/>
          </w:tcPr>
          <w:p w14:paraId="23AB142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73 (59.8%) </w:t>
            </w:r>
          </w:p>
        </w:tc>
        <w:tc>
          <w:tcPr>
            <w:tcW w:w="1559" w:type="dxa"/>
          </w:tcPr>
          <w:p w14:paraId="752FD92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34 (54%)</w:t>
            </w:r>
          </w:p>
        </w:tc>
        <w:tc>
          <w:tcPr>
            <w:tcW w:w="1559" w:type="dxa"/>
          </w:tcPr>
          <w:p w14:paraId="47A9A81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 (66.1%)</w:t>
            </w:r>
          </w:p>
        </w:tc>
      </w:tr>
      <w:tr w:rsidR="00FE2C01" w:rsidRPr="00220896" w14:paraId="64241C8C" w14:textId="77777777" w:rsidTr="00220896">
        <w:trPr>
          <w:trHeight w:val="255"/>
        </w:trPr>
        <w:tc>
          <w:tcPr>
            <w:tcW w:w="1560" w:type="dxa"/>
            <w:vMerge/>
          </w:tcPr>
          <w:p w14:paraId="409A76B9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00C9636A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On sick leave before infection</w:t>
            </w:r>
          </w:p>
        </w:tc>
        <w:tc>
          <w:tcPr>
            <w:tcW w:w="1843" w:type="dxa"/>
            <w:noWrap/>
          </w:tcPr>
          <w:p w14:paraId="48F7829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 (1.6%)</w:t>
            </w:r>
          </w:p>
        </w:tc>
        <w:tc>
          <w:tcPr>
            <w:tcW w:w="1559" w:type="dxa"/>
          </w:tcPr>
          <w:p w14:paraId="5A58E332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 (1.6%)</w:t>
            </w:r>
          </w:p>
        </w:tc>
        <w:tc>
          <w:tcPr>
            <w:tcW w:w="1559" w:type="dxa"/>
          </w:tcPr>
          <w:p w14:paraId="1F10D76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 (1.7%)</w:t>
            </w:r>
          </w:p>
        </w:tc>
      </w:tr>
      <w:tr w:rsidR="00FE2C01" w:rsidRPr="00220896" w14:paraId="168E1EE1" w14:textId="77777777" w:rsidTr="00220896">
        <w:trPr>
          <w:trHeight w:val="255"/>
        </w:trPr>
        <w:tc>
          <w:tcPr>
            <w:tcW w:w="1560" w:type="dxa"/>
            <w:vMerge/>
          </w:tcPr>
          <w:p w14:paraId="58682569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2E702555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On sick leave at study inclusion</w:t>
            </w:r>
          </w:p>
        </w:tc>
        <w:tc>
          <w:tcPr>
            <w:tcW w:w="1843" w:type="dxa"/>
            <w:noWrap/>
          </w:tcPr>
          <w:p w14:paraId="1F54EED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41 (33.6%)</w:t>
            </w:r>
          </w:p>
        </w:tc>
        <w:tc>
          <w:tcPr>
            <w:tcW w:w="1559" w:type="dxa"/>
          </w:tcPr>
          <w:p w14:paraId="185B9A74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24 (38.1%)</w:t>
            </w:r>
          </w:p>
        </w:tc>
        <w:tc>
          <w:tcPr>
            <w:tcW w:w="1559" w:type="dxa"/>
          </w:tcPr>
          <w:p w14:paraId="0D4120A5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17 (28.8%)</w:t>
            </w:r>
          </w:p>
        </w:tc>
      </w:tr>
      <w:tr w:rsidR="00FE2C01" w:rsidRPr="00220896" w14:paraId="0D132BB0" w14:textId="77777777" w:rsidTr="00220896">
        <w:trPr>
          <w:trHeight w:val="255"/>
        </w:trPr>
        <w:tc>
          <w:tcPr>
            <w:tcW w:w="1560" w:type="dxa"/>
            <w:vMerge w:val="restart"/>
          </w:tcPr>
          <w:p w14:paraId="6543556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  <w:t>COVID-19 history</w:t>
            </w:r>
            <w:r w:rsidRPr="00220896">
              <w:rPr>
                <w:rFonts w:ascii="Gill Sans MT" w:hAnsi="Gill Sans MT"/>
                <w:b/>
                <w:i/>
                <w:color w:val="000000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2551" w:type="dxa"/>
            <w:noWrap/>
          </w:tcPr>
          <w:p w14:paraId="63307569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Asymptomatic </w:t>
            </w:r>
          </w:p>
        </w:tc>
        <w:tc>
          <w:tcPr>
            <w:tcW w:w="1843" w:type="dxa"/>
            <w:noWrap/>
          </w:tcPr>
          <w:p w14:paraId="551515E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 (0.8%)</w:t>
            </w:r>
          </w:p>
        </w:tc>
        <w:tc>
          <w:tcPr>
            <w:tcW w:w="1559" w:type="dxa"/>
          </w:tcPr>
          <w:p w14:paraId="24F7550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0 </w:t>
            </w:r>
          </w:p>
        </w:tc>
        <w:tc>
          <w:tcPr>
            <w:tcW w:w="1559" w:type="dxa"/>
          </w:tcPr>
          <w:p w14:paraId="3F85DA44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 (1.7%)</w:t>
            </w:r>
          </w:p>
        </w:tc>
      </w:tr>
      <w:tr w:rsidR="00FE2C01" w:rsidRPr="00220896" w14:paraId="1EDEFF12" w14:textId="77777777" w:rsidTr="00220896">
        <w:trPr>
          <w:trHeight w:val="255"/>
        </w:trPr>
        <w:tc>
          <w:tcPr>
            <w:tcW w:w="1560" w:type="dxa"/>
            <w:vMerge/>
          </w:tcPr>
          <w:p w14:paraId="337FAF44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4473A39D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Mild infection </w:t>
            </w:r>
          </w:p>
        </w:tc>
        <w:tc>
          <w:tcPr>
            <w:tcW w:w="1843" w:type="dxa"/>
            <w:noWrap/>
          </w:tcPr>
          <w:p w14:paraId="235884B2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67 (54.9%)</w:t>
            </w:r>
          </w:p>
        </w:tc>
        <w:tc>
          <w:tcPr>
            <w:tcW w:w="1559" w:type="dxa"/>
          </w:tcPr>
          <w:p w14:paraId="15E75F2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35 (55.6%)</w:t>
            </w:r>
          </w:p>
        </w:tc>
        <w:tc>
          <w:tcPr>
            <w:tcW w:w="1559" w:type="dxa"/>
          </w:tcPr>
          <w:p w14:paraId="683A47BD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32 (54.2%)</w:t>
            </w:r>
          </w:p>
        </w:tc>
      </w:tr>
      <w:tr w:rsidR="00FE2C01" w:rsidRPr="00220896" w14:paraId="03FF637F" w14:textId="77777777" w:rsidTr="00220896">
        <w:trPr>
          <w:trHeight w:val="255"/>
        </w:trPr>
        <w:tc>
          <w:tcPr>
            <w:tcW w:w="1560" w:type="dxa"/>
            <w:vMerge/>
          </w:tcPr>
          <w:p w14:paraId="6BEC0E1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59E62754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Moderate infection </w:t>
            </w:r>
          </w:p>
        </w:tc>
        <w:tc>
          <w:tcPr>
            <w:tcW w:w="1843" w:type="dxa"/>
            <w:noWrap/>
          </w:tcPr>
          <w:p w14:paraId="6D7FB5BA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41 (33.6%)</w:t>
            </w:r>
          </w:p>
        </w:tc>
        <w:tc>
          <w:tcPr>
            <w:tcW w:w="1559" w:type="dxa"/>
          </w:tcPr>
          <w:p w14:paraId="576B9635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21 (33.3%)</w:t>
            </w:r>
          </w:p>
        </w:tc>
        <w:tc>
          <w:tcPr>
            <w:tcW w:w="1559" w:type="dxa"/>
          </w:tcPr>
          <w:p w14:paraId="556E4FF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20 (33.9%)</w:t>
            </w:r>
          </w:p>
        </w:tc>
      </w:tr>
      <w:tr w:rsidR="00FE2C01" w:rsidRPr="00220896" w14:paraId="422CB94D" w14:textId="77777777" w:rsidTr="00220896">
        <w:trPr>
          <w:trHeight w:val="255"/>
        </w:trPr>
        <w:tc>
          <w:tcPr>
            <w:tcW w:w="1560" w:type="dxa"/>
            <w:vMerge/>
          </w:tcPr>
          <w:p w14:paraId="7798B6A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38A43BB9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Severe infection </w:t>
            </w:r>
          </w:p>
        </w:tc>
        <w:tc>
          <w:tcPr>
            <w:tcW w:w="1843" w:type="dxa"/>
            <w:noWrap/>
          </w:tcPr>
          <w:p w14:paraId="0F94093E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 (10.7%)</w:t>
            </w:r>
          </w:p>
        </w:tc>
        <w:tc>
          <w:tcPr>
            <w:tcW w:w="1559" w:type="dxa"/>
          </w:tcPr>
          <w:p w14:paraId="3D334B9E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 (11.1%)</w:t>
            </w:r>
          </w:p>
        </w:tc>
        <w:tc>
          <w:tcPr>
            <w:tcW w:w="1559" w:type="dxa"/>
          </w:tcPr>
          <w:p w14:paraId="73E8B9C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 (10.2%)</w:t>
            </w:r>
          </w:p>
        </w:tc>
      </w:tr>
      <w:tr w:rsidR="00FE2C01" w:rsidRPr="00220896" w14:paraId="688B222C" w14:textId="77777777" w:rsidTr="00220896">
        <w:trPr>
          <w:trHeight w:val="255"/>
        </w:trPr>
        <w:tc>
          <w:tcPr>
            <w:tcW w:w="1560" w:type="dxa"/>
            <w:vMerge/>
          </w:tcPr>
          <w:p w14:paraId="48CD91EB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1163C123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Hospitalized</w:t>
            </w:r>
          </w:p>
        </w:tc>
        <w:tc>
          <w:tcPr>
            <w:tcW w:w="1843" w:type="dxa"/>
            <w:noWrap/>
          </w:tcPr>
          <w:p w14:paraId="3AF50A3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16 (13.1</w:t>
            </w:r>
            <w:proofErr w:type="gramStart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% ;</w:t>
            </w:r>
            <w:proofErr w:type="gramEnd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10 female)</w:t>
            </w:r>
          </w:p>
        </w:tc>
        <w:tc>
          <w:tcPr>
            <w:tcW w:w="1559" w:type="dxa"/>
          </w:tcPr>
          <w:p w14:paraId="6596E502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 (14.3</w:t>
            </w:r>
            <w:proofErr w:type="gramStart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% ;</w:t>
            </w:r>
            <w:proofErr w:type="gramEnd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6 female)</w:t>
            </w:r>
          </w:p>
        </w:tc>
        <w:tc>
          <w:tcPr>
            <w:tcW w:w="1559" w:type="dxa"/>
          </w:tcPr>
          <w:p w14:paraId="68DC5A9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 (11.9</w:t>
            </w:r>
            <w:proofErr w:type="gramStart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% ;</w:t>
            </w:r>
            <w:proofErr w:type="gramEnd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4 female)</w:t>
            </w:r>
          </w:p>
        </w:tc>
      </w:tr>
      <w:tr w:rsidR="00FE2C01" w:rsidRPr="00220896" w14:paraId="326E9886" w14:textId="77777777" w:rsidTr="00220896">
        <w:trPr>
          <w:trHeight w:val="255"/>
        </w:trPr>
        <w:tc>
          <w:tcPr>
            <w:tcW w:w="1560" w:type="dxa"/>
            <w:vMerge/>
          </w:tcPr>
          <w:p w14:paraId="3CAAE65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0353C18C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ICU treatment; mean stay</w:t>
            </w:r>
          </w:p>
        </w:tc>
        <w:tc>
          <w:tcPr>
            <w:tcW w:w="1843" w:type="dxa"/>
            <w:noWrap/>
          </w:tcPr>
          <w:p w14:paraId="3F34C9D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 (6.6</w:t>
            </w:r>
            <w:proofErr w:type="gramStart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% ;</w:t>
            </w:r>
            <w:proofErr w:type="gramEnd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3 female) ; 13 days</w:t>
            </w:r>
          </w:p>
        </w:tc>
        <w:tc>
          <w:tcPr>
            <w:tcW w:w="1559" w:type="dxa"/>
          </w:tcPr>
          <w:p w14:paraId="672FF68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 (7.9</w:t>
            </w:r>
            <w:proofErr w:type="gramStart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% ;</w:t>
            </w:r>
            <w:proofErr w:type="gramEnd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2 female) ; 16 days</w:t>
            </w:r>
          </w:p>
        </w:tc>
        <w:tc>
          <w:tcPr>
            <w:tcW w:w="1559" w:type="dxa"/>
          </w:tcPr>
          <w:p w14:paraId="36108297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 (5.1</w:t>
            </w:r>
            <w:proofErr w:type="gramStart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% ;</w:t>
            </w:r>
            <w:proofErr w:type="gramEnd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1 female) ; 10 days</w:t>
            </w:r>
          </w:p>
        </w:tc>
      </w:tr>
      <w:tr w:rsidR="00FE2C01" w:rsidRPr="00220896" w14:paraId="7D73138D" w14:textId="77777777" w:rsidTr="00220896">
        <w:trPr>
          <w:trHeight w:val="255"/>
        </w:trPr>
        <w:tc>
          <w:tcPr>
            <w:tcW w:w="1560" w:type="dxa"/>
            <w:vMerge/>
          </w:tcPr>
          <w:p w14:paraId="57DE12F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7D8A4FBD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Number of infections (mean ± </w:t>
            </w:r>
            <w:r w:rsidRPr="00220896">
              <w:rPr>
                <w:rFonts w:ascii="Gill Sans MT" w:hAnsi="Gill Sans MT"/>
                <w:i/>
                <w:color w:val="000000"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) [range]</w:t>
            </w:r>
          </w:p>
        </w:tc>
        <w:tc>
          <w:tcPr>
            <w:tcW w:w="1843" w:type="dxa"/>
            <w:noWrap/>
          </w:tcPr>
          <w:p w14:paraId="3E2206D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1.7 ± 0.9 [1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–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5]</w:t>
            </w:r>
          </w:p>
        </w:tc>
        <w:tc>
          <w:tcPr>
            <w:tcW w:w="1559" w:type="dxa"/>
          </w:tcPr>
          <w:p w14:paraId="3A6D1F47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1.7 ± 0.9 [1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–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4]</w:t>
            </w:r>
          </w:p>
        </w:tc>
        <w:tc>
          <w:tcPr>
            <w:tcW w:w="1559" w:type="dxa"/>
          </w:tcPr>
          <w:p w14:paraId="0755B0FA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1.7 ± 0.9 [1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–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5]</w:t>
            </w:r>
          </w:p>
        </w:tc>
      </w:tr>
      <w:tr w:rsidR="00FE2C01" w:rsidRPr="00220896" w14:paraId="659ECBC4" w14:textId="77777777" w:rsidTr="00220896">
        <w:trPr>
          <w:trHeight w:val="255"/>
        </w:trPr>
        <w:tc>
          <w:tcPr>
            <w:tcW w:w="1560" w:type="dxa"/>
            <w:vMerge/>
          </w:tcPr>
          <w:p w14:paraId="42C1F2E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25911463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Time since first infection (months)</w:t>
            </w:r>
          </w:p>
        </w:tc>
        <w:tc>
          <w:tcPr>
            <w:tcW w:w="1843" w:type="dxa"/>
            <w:noWrap/>
          </w:tcPr>
          <w:p w14:paraId="49C7ECD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20.9 ± 8.6 [4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–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39]</w:t>
            </w:r>
          </w:p>
        </w:tc>
        <w:tc>
          <w:tcPr>
            <w:tcW w:w="1559" w:type="dxa"/>
          </w:tcPr>
          <w:p w14:paraId="15D5A38A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22.6 ± 8.4 [4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–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39]</w:t>
            </w:r>
          </w:p>
        </w:tc>
        <w:tc>
          <w:tcPr>
            <w:tcW w:w="1559" w:type="dxa"/>
          </w:tcPr>
          <w:p w14:paraId="3FEF97C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19.1 ± 8.6 [4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–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34]</w:t>
            </w:r>
          </w:p>
        </w:tc>
      </w:tr>
      <w:tr w:rsidR="00FE2C01" w:rsidRPr="00220896" w14:paraId="190647EC" w14:textId="77777777" w:rsidTr="00220896">
        <w:trPr>
          <w:trHeight w:val="255"/>
        </w:trPr>
        <w:tc>
          <w:tcPr>
            <w:tcW w:w="1560" w:type="dxa"/>
            <w:vMerge w:val="restart"/>
          </w:tcPr>
          <w:p w14:paraId="17FBFE9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  <w:t>Premorbidities</w:t>
            </w:r>
            <w:r w:rsidRPr="00220896">
              <w:rPr>
                <w:rFonts w:ascii="Gill Sans MT" w:hAnsi="Gill Sans MT"/>
                <w:b/>
                <w:i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2551" w:type="dxa"/>
            <w:noWrap/>
            <w:hideMark/>
          </w:tcPr>
          <w:p w14:paraId="3961A46B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Endocrine, nutritional, or metabolic diseases</w:t>
            </w:r>
          </w:p>
        </w:tc>
        <w:tc>
          <w:tcPr>
            <w:tcW w:w="1843" w:type="dxa"/>
            <w:noWrap/>
            <w:hideMark/>
          </w:tcPr>
          <w:p w14:paraId="71ED68F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34%</w:t>
            </w:r>
          </w:p>
        </w:tc>
        <w:tc>
          <w:tcPr>
            <w:tcW w:w="1559" w:type="dxa"/>
          </w:tcPr>
          <w:p w14:paraId="3BE1ED75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37%</w:t>
            </w:r>
          </w:p>
        </w:tc>
        <w:tc>
          <w:tcPr>
            <w:tcW w:w="1559" w:type="dxa"/>
          </w:tcPr>
          <w:p w14:paraId="655F6DDB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32%</w:t>
            </w:r>
          </w:p>
        </w:tc>
      </w:tr>
      <w:tr w:rsidR="00FE2C01" w:rsidRPr="00220896" w14:paraId="1ED59D36" w14:textId="77777777" w:rsidTr="00220896">
        <w:trPr>
          <w:trHeight w:val="255"/>
        </w:trPr>
        <w:tc>
          <w:tcPr>
            <w:tcW w:w="1560" w:type="dxa"/>
            <w:vMerge/>
          </w:tcPr>
          <w:p w14:paraId="2101E8A7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  <w:hideMark/>
          </w:tcPr>
          <w:p w14:paraId="6146FFD2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Mental and Behavioural Disorders</w:t>
            </w:r>
          </w:p>
        </w:tc>
        <w:tc>
          <w:tcPr>
            <w:tcW w:w="1843" w:type="dxa"/>
            <w:noWrap/>
            <w:hideMark/>
          </w:tcPr>
          <w:p w14:paraId="7BD0FB1E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19%</w:t>
            </w:r>
          </w:p>
        </w:tc>
        <w:tc>
          <w:tcPr>
            <w:tcW w:w="1559" w:type="dxa"/>
          </w:tcPr>
          <w:p w14:paraId="1B3EBA5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16%</w:t>
            </w:r>
          </w:p>
        </w:tc>
        <w:tc>
          <w:tcPr>
            <w:tcW w:w="1559" w:type="dxa"/>
          </w:tcPr>
          <w:p w14:paraId="507E783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22%</w:t>
            </w:r>
          </w:p>
        </w:tc>
      </w:tr>
      <w:tr w:rsidR="00FE2C01" w:rsidRPr="00220896" w14:paraId="39ABDDAB" w14:textId="77777777" w:rsidTr="00220896">
        <w:trPr>
          <w:trHeight w:val="255"/>
        </w:trPr>
        <w:tc>
          <w:tcPr>
            <w:tcW w:w="1560" w:type="dxa"/>
            <w:vMerge/>
          </w:tcPr>
          <w:p w14:paraId="03FCD6F2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  <w:hideMark/>
          </w:tcPr>
          <w:p w14:paraId="15CEA97B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843" w:type="dxa"/>
            <w:noWrap/>
            <w:hideMark/>
          </w:tcPr>
          <w:p w14:paraId="3448839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17%</w:t>
            </w:r>
          </w:p>
        </w:tc>
        <w:tc>
          <w:tcPr>
            <w:tcW w:w="1559" w:type="dxa"/>
          </w:tcPr>
          <w:p w14:paraId="5CEC07C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16%</w:t>
            </w:r>
          </w:p>
        </w:tc>
        <w:tc>
          <w:tcPr>
            <w:tcW w:w="1559" w:type="dxa"/>
          </w:tcPr>
          <w:p w14:paraId="65F3165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19%</w:t>
            </w:r>
          </w:p>
        </w:tc>
      </w:tr>
      <w:tr w:rsidR="00FE2C01" w:rsidRPr="00220896" w14:paraId="5B1554E0" w14:textId="77777777" w:rsidTr="00220896">
        <w:trPr>
          <w:trHeight w:val="255"/>
        </w:trPr>
        <w:tc>
          <w:tcPr>
            <w:tcW w:w="1560" w:type="dxa"/>
            <w:vMerge/>
          </w:tcPr>
          <w:p w14:paraId="1163C476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  <w:hideMark/>
          </w:tcPr>
          <w:p w14:paraId="3B74A674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Surgical operations</w:t>
            </w:r>
          </w:p>
        </w:tc>
        <w:tc>
          <w:tcPr>
            <w:tcW w:w="1843" w:type="dxa"/>
            <w:noWrap/>
            <w:hideMark/>
          </w:tcPr>
          <w:p w14:paraId="052283D7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11%</w:t>
            </w:r>
          </w:p>
        </w:tc>
        <w:tc>
          <w:tcPr>
            <w:tcW w:w="1559" w:type="dxa"/>
          </w:tcPr>
          <w:p w14:paraId="18287E77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10%</w:t>
            </w:r>
          </w:p>
        </w:tc>
        <w:tc>
          <w:tcPr>
            <w:tcW w:w="1559" w:type="dxa"/>
          </w:tcPr>
          <w:p w14:paraId="648846E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14%</w:t>
            </w:r>
          </w:p>
        </w:tc>
      </w:tr>
      <w:tr w:rsidR="00FE2C01" w:rsidRPr="00220896" w14:paraId="028A5442" w14:textId="77777777" w:rsidTr="00220896">
        <w:trPr>
          <w:trHeight w:val="255"/>
        </w:trPr>
        <w:tc>
          <w:tcPr>
            <w:tcW w:w="1560" w:type="dxa"/>
            <w:vMerge/>
          </w:tcPr>
          <w:p w14:paraId="5C65F55B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  <w:hideMark/>
          </w:tcPr>
          <w:p w14:paraId="4E82980C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Sleep-wake cycle disorders</w:t>
            </w:r>
          </w:p>
        </w:tc>
        <w:tc>
          <w:tcPr>
            <w:tcW w:w="1843" w:type="dxa"/>
            <w:noWrap/>
            <w:hideMark/>
          </w:tcPr>
          <w:p w14:paraId="030FE51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10%</w:t>
            </w:r>
          </w:p>
        </w:tc>
        <w:tc>
          <w:tcPr>
            <w:tcW w:w="1559" w:type="dxa"/>
          </w:tcPr>
          <w:p w14:paraId="13D4904E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13%</w:t>
            </w:r>
          </w:p>
        </w:tc>
        <w:tc>
          <w:tcPr>
            <w:tcW w:w="1559" w:type="dxa"/>
          </w:tcPr>
          <w:p w14:paraId="5CB0B7D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7%</w:t>
            </w:r>
          </w:p>
        </w:tc>
      </w:tr>
      <w:tr w:rsidR="00FE2C01" w:rsidRPr="00220896" w14:paraId="17A134FC" w14:textId="77777777" w:rsidTr="00220896">
        <w:trPr>
          <w:trHeight w:val="255"/>
        </w:trPr>
        <w:tc>
          <w:tcPr>
            <w:tcW w:w="1560" w:type="dxa"/>
            <w:vMerge/>
          </w:tcPr>
          <w:p w14:paraId="0FCF1995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  <w:hideMark/>
          </w:tcPr>
          <w:p w14:paraId="1715260D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Nervous system diseases</w:t>
            </w:r>
          </w:p>
        </w:tc>
        <w:tc>
          <w:tcPr>
            <w:tcW w:w="1843" w:type="dxa"/>
            <w:noWrap/>
            <w:hideMark/>
          </w:tcPr>
          <w:p w14:paraId="21617EB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8%</w:t>
            </w:r>
          </w:p>
        </w:tc>
        <w:tc>
          <w:tcPr>
            <w:tcW w:w="1559" w:type="dxa"/>
          </w:tcPr>
          <w:p w14:paraId="3446081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10%</w:t>
            </w:r>
          </w:p>
        </w:tc>
        <w:tc>
          <w:tcPr>
            <w:tcW w:w="1559" w:type="dxa"/>
          </w:tcPr>
          <w:p w14:paraId="7DB1589B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7%</w:t>
            </w:r>
          </w:p>
        </w:tc>
      </w:tr>
      <w:tr w:rsidR="00FE2C01" w:rsidRPr="00220896" w14:paraId="73572C35" w14:textId="77777777" w:rsidTr="00220896">
        <w:trPr>
          <w:trHeight w:val="255"/>
        </w:trPr>
        <w:tc>
          <w:tcPr>
            <w:tcW w:w="1560" w:type="dxa"/>
            <w:vMerge/>
          </w:tcPr>
          <w:p w14:paraId="1E7A78FF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  <w:hideMark/>
          </w:tcPr>
          <w:p w14:paraId="5B80931F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Respiratory system diseases</w:t>
            </w:r>
          </w:p>
        </w:tc>
        <w:tc>
          <w:tcPr>
            <w:tcW w:w="1843" w:type="dxa"/>
            <w:noWrap/>
            <w:hideMark/>
          </w:tcPr>
          <w:p w14:paraId="6E98E6D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8%</w:t>
            </w:r>
          </w:p>
        </w:tc>
        <w:tc>
          <w:tcPr>
            <w:tcW w:w="1559" w:type="dxa"/>
          </w:tcPr>
          <w:p w14:paraId="7ADD03D2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5%</w:t>
            </w:r>
          </w:p>
        </w:tc>
        <w:tc>
          <w:tcPr>
            <w:tcW w:w="1559" w:type="dxa"/>
          </w:tcPr>
          <w:p w14:paraId="0BE88C33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12%</w:t>
            </w:r>
          </w:p>
        </w:tc>
      </w:tr>
      <w:tr w:rsidR="00FE2C01" w:rsidRPr="00220896" w14:paraId="2A3CDB39" w14:textId="77777777" w:rsidTr="00220896">
        <w:trPr>
          <w:trHeight w:val="255"/>
        </w:trPr>
        <w:tc>
          <w:tcPr>
            <w:tcW w:w="1560" w:type="dxa"/>
            <w:vMerge/>
          </w:tcPr>
          <w:p w14:paraId="7247E97B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4BD51A2E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Neurodevelopmental disorders</w:t>
            </w:r>
          </w:p>
        </w:tc>
        <w:tc>
          <w:tcPr>
            <w:tcW w:w="1843" w:type="dxa"/>
            <w:noWrap/>
          </w:tcPr>
          <w:p w14:paraId="495A325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6%</w:t>
            </w:r>
          </w:p>
        </w:tc>
        <w:tc>
          <w:tcPr>
            <w:tcW w:w="1559" w:type="dxa"/>
          </w:tcPr>
          <w:p w14:paraId="244A5FCB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6%</w:t>
            </w:r>
          </w:p>
        </w:tc>
        <w:tc>
          <w:tcPr>
            <w:tcW w:w="1559" w:type="dxa"/>
          </w:tcPr>
          <w:p w14:paraId="5449B1F5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5%</w:t>
            </w:r>
          </w:p>
        </w:tc>
      </w:tr>
      <w:tr w:rsidR="00FE2C01" w:rsidRPr="00220896" w14:paraId="53FE8D57" w14:textId="77777777" w:rsidTr="00220896">
        <w:trPr>
          <w:trHeight w:val="255"/>
        </w:trPr>
        <w:tc>
          <w:tcPr>
            <w:tcW w:w="1560" w:type="dxa"/>
            <w:vMerge/>
          </w:tcPr>
          <w:p w14:paraId="7BB2DDAA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</w:tcPr>
          <w:p w14:paraId="17EEB94C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Infectious or parasitic diseases</w:t>
            </w:r>
          </w:p>
        </w:tc>
        <w:tc>
          <w:tcPr>
            <w:tcW w:w="1843" w:type="dxa"/>
            <w:noWrap/>
          </w:tcPr>
          <w:p w14:paraId="3C4759D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6%</w:t>
            </w:r>
          </w:p>
        </w:tc>
        <w:tc>
          <w:tcPr>
            <w:tcW w:w="1559" w:type="dxa"/>
          </w:tcPr>
          <w:p w14:paraId="184FA1D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2%</w:t>
            </w:r>
          </w:p>
        </w:tc>
        <w:tc>
          <w:tcPr>
            <w:tcW w:w="1559" w:type="dxa"/>
          </w:tcPr>
          <w:p w14:paraId="4201A40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10%</w:t>
            </w:r>
          </w:p>
        </w:tc>
      </w:tr>
      <w:tr w:rsidR="00FE2C01" w:rsidRPr="00220896" w14:paraId="738899E5" w14:textId="77777777" w:rsidTr="00220896">
        <w:trPr>
          <w:trHeight w:val="255"/>
        </w:trPr>
        <w:tc>
          <w:tcPr>
            <w:tcW w:w="1560" w:type="dxa"/>
            <w:vMerge/>
          </w:tcPr>
          <w:p w14:paraId="6781128D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  <w:hideMark/>
          </w:tcPr>
          <w:p w14:paraId="5DB1A428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Chronic pain</w:t>
            </w:r>
          </w:p>
        </w:tc>
        <w:tc>
          <w:tcPr>
            <w:tcW w:w="1843" w:type="dxa"/>
            <w:noWrap/>
            <w:hideMark/>
          </w:tcPr>
          <w:p w14:paraId="02F372D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5%</w:t>
            </w:r>
          </w:p>
        </w:tc>
        <w:tc>
          <w:tcPr>
            <w:tcW w:w="1559" w:type="dxa"/>
          </w:tcPr>
          <w:p w14:paraId="50887F1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2%</w:t>
            </w:r>
          </w:p>
        </w:tc>
        <w:tc>
          <w:tcPr>
            <w:tcW w:w="1559" w:type="dxa"/>
          </w:tcPr>
          <w:p w14:paraId="1F7F591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8%</w:t>
            </w:r>
          </w:p>
        </w:tc>
      </w:tr>
      <w:tr w:rsidR="00FE2C01" w:rsidRPr="00220896" w14:paraId="6360C75D" w14:textId="77777777" w:rsidTr="00220896">
        <w:trPr>
          <w:trHeight w:val="255"/>
        </w:trPr>
        <w:tc>
          <w:tcPr>
            <w:tcW w:w="1560" w:type="dxa"/>
            <w:vMerge/>
          </w:tcPr>
          <w:p w14:paraId="5A84D349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noWrap/>
            <w:hideMark/>
          </w:tcPr>
          <w:p w14:paraId="34AA8358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Diseases of the ear or mastoid process</w:t>
            </w:r>
          </w:p>
        </w:tc>
        <w:tc>
          <w:tcPr>
            <w:tcW w:w="1843" w:type="dxa"/>
            <w:noWrap/>
            <w:hideMark/>
          </w:tcPr>
          <w:p w14:paraId="0C7D890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5%</w:t>
            </w:r>
          </w:p>
        </w:tc>
        <w:tc>
          <w:tcPr>
            <w:tcW w:w="1559" w:type="dxa"/>
          </w:tcPr>
          <w:p w14:paraId="46FFBFDE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3%</w:t>
            </w:r>
          </w:p>
        </w:tc>
        <w:tc>
          <w:tcPr>
            <w:tcW w:w="1559" w:type="dxa"/>
          </w:tcPr>
          <w:p w14:paraId="5C70830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7%</w:t>
            </w:r>
          </w:p>
        </w:tc>
      </w:tr>
    </w:tbl>
    <w:p w14:paraId="74E3FE6F" w14:textId="72E516AB" w:rsidR="00220896" w:rsidRDefault="00FE2C01" w:rsidP="00220896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bCs/>
          <w:sz w:val="16"/>
          <w:szCs w:val="16"/>
          <w:lang w:val="en-GB"/>
        </w:rPr>
        <w:t>Notes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:  </w:t>
      </w:r>
      <w:r w:rsidRPr="00220896">
        <w:rPr>
          <w:rFonts w:ascii="Gill Sans MT" w:hAnsi="Gill Sans MT" w:cs="Times New Roman"/>
          <w:sz w:val="16"/>
          <w:szCs w:val="16"/>
          <w:vertAlign w:val="superscript"/>
          <w:lang w:val="en-GB"/>
        </w:rPr>
        <w:t xml:space="preserve">1 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According to the criteria of the National Institutes of Health guideline for acute infection severity: Asymptomatic or </w:t>
      </w:r>
      <w:proofErr w:type="spellStart"/>
      <w:r w:rsidRPr="00220896">
        <w:rPr>
          <w:rFonts w:ascii="Gill Sans MT" w:hAnsi="Gill Sans MT" w:cs="Times New Roman"/>
          <w:sz w:val="16"/>
          <w:szCs w:val="16"/>
          <w:lang w:val="en-GB"/>
        </w:rPr>
        <w:t>presymptomatic</w:t>
      </w:r>
      <w:proofErr w:type="spellEnd"/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 infection: Individuals who test positive for SARS-CoV-2 using a virologic test (i.e. a nucleic acid amplification test [NAAT] or an antigen test) but have no symptoms consistent with COVID-19; Mild illness: Individuals who have any of the various signs and symptoms of COVID-19 (e.g. fever, cough, sore throat, malaise, headache, muscle pain, nausea, vomiting, diarrhoea, loss of taste and smell) but do not have shortness of breath, dyspnoea, or abnormal chest imaging; Moderate illness: Individuals who show evidence of lower respiratory disease during clinical assessment or imaging and who have an oxygen saturation measured by pulse oximetry (SpO</w:t>
      </w:r>
      <w:r w:rsidRPr="00220896">
        <w:rPr>
          <w:rFonts w:ascii="Gill Sans MT" w:hAnsi="Gill Sans MT" w:cs="Times New Roman"/>
          <w:sz w:val="16"/>
          <w:szCs w:val="16"/>
          <w:vertAlign w:val="sub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) ≥94% on room air at sea level; Severe illness: Individuals who have an SpO</w:t>
      </w:r>
      <w:r w:rsidRPr="00220896">
        <w:rPr>
          <w:rFonts w:ascii="Gill Sans MT" w:hAnsi="Gill Sans MT" w:cs="Times New Roman"/>
          <w:sz w:val="16"/>
          <w:szCs w:val="16"/>
          <w:vertAlign w:val="sub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 &lt;94% on room air at sea level, a ratio of arterial partial pressure of oxygen to fraction of inspired oxygen (PaO</w:t>
      </w:r>
      <w:r w:rsidRPr="00220896">
        <w:rPr>
          <w:rFonts w:ascii="Gill Sans MT" w:hAnsi="Gill Sans MT" w:cs="Times New Roman"/>
          <w:sz w:val="16"/>
          <w:szCs w:val="16"/>
          <w:vertAlign w:val="sub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/FiO</w:t>
      </w:r>
      <w:r w:rsidRPr="00220896">
        <w:rPr>
          <w:rFonts w:ascii="Gill Sans MT" w:hAnsi="Gill Sans MT" w:cs="Times New Roman"/>
          <w:sz w:val="16"/>
          <w:szCs w:val="16"/>
          <w:vertAlign w:val="sub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) &lt;300 mm Hg, a respiratory rate &gt;30 breaths/min, or lung infiltrates &gt;50%</w:t>
      </w:r>
      <w:r w:rsidR="003B79CD">
        <w:rPr>
          <w:rFonts w:ascii="Gill Sans MT" w:hAnsi="Gill Sans MT" w:cs="Times New Roman"/>
          <w:sz w:val="16"/>
          <w:szCs w:val="16"/>
          <w:lang w:val="en-GB"/>
        </w:rPr>
        <w:t>.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 </w:t>
      </w:r>
    </w:p>
    <w:p w14:paraId="12CD30BA" w14:textId="0490EC0C" w:rsidR="00FE2C01" w:rsidRPr="00220896" w:rsidRDefault="00FE2C01" w:rsidP="00220896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vertAlign w:val="super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 </w:t>
      </w:r>
      <w:proofErr w:type="spellStart"/>
      <w:r w:rsidRPr="00220896">
        <w:rPr>
          <w:rFonts w:ascii="Gill Sans MT" w:hAnsi="Gill Sans MT" w:cs="Times New Roman"/>
          <w:sz w:val="16"/>
          <w:szCs w:val="16"/>
          <w:lang w:val="en-GB"/>
        </w:rPr>
        <w:t>Premorbidities</w:t>
      </w:r>
      <w:proofErr w:type="spellEnd"/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 were based on the International Classification of Diseases (ICD-11; WHO, 2019); total </w:t>
      </w:r>
      <w:proofErr w:type="spellStart"/>
      <w:r w:rsidRPr="00220896">
        <w:rPr>
          <w:rFonts w:ascii="Gill Sans MT" w:hAnsi="Gill Sans MT" w:cs="Times New Roman"/>
          <w:sz w:val="16"/>
          <w:szCs w:val="16"/>
          <w:lang w:val="en-GB"/>
        </w:rPr>
        <w:t>premorbidities</w:t>
      </w:r>
      <w:proofErr w:type="spellEnd"/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 with a frequency &lt;5% are not displayed. ICU: Intensive care unit.</w:t>
      </w:r>
    </w:p>
    <w:p w14:paraId="0D98FB80" w14:textId="77777777" w:rsidR="00FE2C01" w:rsidRPr="00220896" w:rsidRDefault="00FE2C01" w:rsidP="00220896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i/>
          <w:iCs/>
          <w:sz w:val="16"/>
          <w:szCs w:val="16"/>
          <w:lang w:val="en-GB"/>
        </w:rPr>
        <w:br w:type="page"/>
      </w:r>
    </w:p>
    <w:p w14:paraId="40F51EC3" w14:textId="77777777" w:rsidR="00FE2C01" w:rsidRPr="00220896" w:rsidRDefault="00FE2C01" w:rsidP="00220896">
      <w:pPr>
        <w:pStyle w:val="Lgende"/>
        <w:keepNext/>
        <w:ind w:left="210"/>
        <w:rPr>
          <w:rFonts w:ascii="Gill Sans MT" w:hAnsi="Gill Sans MT" w:cs="Times New Roman"/>
          <w:b/>
          <w:i w:val="0"/>
          <w:iCs w:val="0"/>
          <w:color w:val="auto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i w:val="0"/>
          <w:iCs w:val="0"/>
          <w:color w:val="auto"/>
          <w:sz w:val="16"/>
          <w:szCs w:val="16"/>
          <w:lang w:val="en-GB"/>
        </w:rPr>
        <w:lastRenderedPageBreak/>
        <w:t xml:space="preserve">Supplementary table 2. Descriptive sociodemographic characteristics, COVID-19 history and </w:t>
      </w:r>
      <w:proofErr w:type="spellStart"/>
      <w:r w:rsidRPr="00220896">
        <w:rPr>
          <w:rFonts w:ascii="Gill Sans MT" w:hAnsi="Gill Sans MT" w:cs="Times New Roman"/>
          <w:b/>
          <w:i w:val="0"/>
          <w:iCs w:val="0"/>
          <w:color w:val="auto"/>
          <w:sz w:val="16"/>
          <w:szCs w:val="16"/>
          <w:lang w:val="en-GB"/>
        </w:rPr>
        <w:t>premorbidities</w:t>
      </w:r>
      <w:proofErr w:type="spellEnd"/>
      <w:r w:rsidRPr="00220896">
        <w:rPr>
          <w:rFonts w:ascii="Gill Sans MT" w:hAnsi="Gill Sans MT" w:cs="Times New Roman"/>
          <w:b/>
          <w:i w:val="0"/>
          <w:iCs w:val="0"/>
          <w:color w:val="auto"/>
          <w:sz w:val="16"/>
          <w:szCs w:val="16"/>
          <w:lang w:val="en-GB"/>
        </w:rPr>
        <w:t xml:space="preserve"> of 108 patients based on PP approach </w:t>
      </w:r>
    </w:p>
    <w:tbl>
      <w:tblPr>
        <w:tblW w:w="0" w:type="auto"/>
        <w:tblInd w:w="575" w:type="dxa"/>
        <w:tblLook w:val="04A0" w:firstRow="1" w:lastRow="0" w:firstColumn="1" w:lastColumn="0" w:noHBand="0" w:noVBand="1"/>
      </w:tblPr>
      <w:tblGrid>
        <w:gridCol w:w="1691"/>
        <w:gridCol w:w="3107"/>
        <w:gridCol w:w="2029"/>
      </w:tblGrid>
      <w:tr w:rsidR="00FE2C01" w:rsidRPr="00220896" w14:paraId="12168CB3" w14:textId="77777777" w:rsidTr="003B79CD">
        <w:trPr>
          <w:trHeight w:val="255"/>
        </w:trPr>
        <w:tc>
          <w:tcPr>
            <w:tcW w:w="0" w:type="auto"/>
          </w:tcPr>
          <w:p w14:paraId="16AA00B3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14:paraId="12E98F0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14:paraId="252185CB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Total</w:t>
            </w:r>
          </w:p>
        </w:tc>
      </w:tr>
      <w:tr w:rsidR="00FE2C01" w:rsidRPr="00220896" w14:paraId="3E2C8C74" w14:textId="77777777" w:rsidTr="003B79CD">
        <w:trPr>
          <w:trHeight w:val="255"/>
        </w:trPr>
        <w:tc>
          <w:tcPr>
            <w:tcW w:w="0" w:type="auto"/>
            <w:vMerge w:val="restart"/>
          </w:tcPr>
          <w:p w14:paraId="06205B3D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  <w:t>Demographic factors</w:t>
            </w:r>
          </w:p>
        </w:tc>
        <w:tc>
          <w:tcPr>
            <w:tcW w:w="0" w:type="auto"/>
            <w:noWrap/>
          </w:tcPr>
          <w:p w14:paraId="2258ED15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Age (mean 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) [range]</w:t>
            </w:r>
          </w:p>
        </w:tc>
        <w:tc>
          <w:tcPr>
            <w:tcW w:w="0" w:type="auto"/>
            <w:noWrap/>
          </w:tcPr>
          <w:p w14:paraId="488C01C4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47 ± 10 [21-65]</w:t>
            </w:r>
          </w:p>
        </w:tc>
      </w:tr>
      <w:tr w:rsidR="00FE2C01" w:rsidRPr="00220896" w14:paraId="518D8B72" w14:textId="77777777" w:rsidTr="003B79CD">
        <w:trPr>
          <w:trHeight w:val="255"/>
        </w:trPr>
        <w:tc>
          <w:tcPr>
            <w:tcW w:w="0" w:type="auto"/>
            <w:vMerge/>
          </w:tcPr>
          <w:p w14:paraId="4E150639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179C8882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Sex (female)</w:t>
            </w:r>
          </w:p>
        </w:tc>
        <w:tc>
          <w:tcPr>
            <w:tcW w:w="0" w:type="auto"/>
            <w:noWrap/>
          </w:tcPr>
          <w:p w14:paraId="6B2DA7D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75 (69.4%)</w:t>
            </w:r>
          </w:p>
        </w:tc>
      </w:tr>
      <w:tr w:rsidR="00FE2C01" w:rsidRPr="00220896" w14:paraId="7A5AD36B" w14:textId="77777777" w:rsidTr="003B79CD">
        <w:trPr>
          <w:trHeight w:val="255"/>
        </w:trPr>
        <w:tc>
          <w:tcPr>
            <w:tcW w:w="0" w:type="auto"/>
            <w:vMerge/>
          </w:tcPr>
          <w:p w14:paraId="3E2B7D3D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25706B6C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Years of education (mean 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) [range]</w:t>
            </w:r>
          </w:p>
        </w:tc>
        <w:tc>
          <w:tcPr>
            <w:tcW w:w="0" w:type="auto"/>
            <w:noWrap/>
          </w:tcPr>
          <w:p w14:paraId="64D5D50A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14 ± 3 [6-17]</w:t>
            </w:r>
          </w:p>
        </w:tc>
      </w:tr>
      <w:tr w:rsidR="00FE2C01" w:rsidRPr="00220896" w14:paraId="768BCA3F" w14:textId="77777777" w:rsidTr="003B79CD">
        <w:trPr>
          <w:trHeight w:val="255"/>
        </w:trPr>
        <w:tc>
          <w:tcPr>
            <w:tcW w:w="0" w:type="auto"/>
            <w:vMerge/>
          </w:tcPr>
          <w:p w14:paraId="096DBA91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519B088B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Actively employed/student before infection</w:t>
            </w:r>
          </w:p>
        </w:tc>
        <w:tc>
          <w:tcPr>
            <w:tcW w:w="0" w:type="auto"/>
            <w:noWrap/>
          </w:tcPr>
          <w:p w14:paraId="43A39B5B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101 (93.5%)</w:t>
            </w:r>
          </w:p>
        </w:tc>
      </w:tr>
      <w:tr w:rsidR="00FE2C01" w:rsidRPr="00220896" w14:paraId="156FAD3A" w14:textId="77777777" w:rsidTr="003B79CD">
        <w:trPr>
          <w:trHeight w:val="255"/>
        </w:trPr>
        <w:tc>
          <w:tcPr>
            <w:tcW w:w="0" w:type="auto"/>
            <w:vMerge/>
          </w:tcPr>
          <w:p w14:paraId="6BDACB12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3AD58DE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Actively employed/student at study inclusion</w:t>
            </w:r>
          </w:p>
        </w:tc>
        <w:tc>
          <w:tcPr>
            <w:tcW w:w="0" w:type="auto"/>
            <w:noWrap/>
          </w:tcPr>
          <w:p w14:paraId="6C3702B4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63 (58.3%) </w:t>
            </w:r>
          </w:p>
        </w:tc>
      </w:tr>
      <w:tr w:rsidR="00FE2C01" w:rsidRPr="00220896" w14:paraId="63FEF3A6" w14:textId="77777777" w:rsidTr="003B79CD">
        <w:trPr>
          <w:trHeight w:val="255"/>
        </w:trPr>
        <w:tc>
          <w:tcPr>
            <w:tcW w:w="0" w:type="auto"/>
            <w:vMerge/>
          </w:tcPr>
          <w:p w14:paraId="78554B08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7B2C5E40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On sick leave before infection</w:t>
            </w:r>
          </w:p>
        </w:tc>
        <w:tc>
          <w:tcPr>
            <w:tcW w:w="0" w:type="auto"/>
            <w:noWrap/>
          </w:tcPr>
          <w:p w14:paraId="7028B043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 (1.9%)</w:t>
            </w:r>
          </w:p>
        </w:tc>
      </w:tr>
      <w:tr w:rsidR="00FE2C01" w:rsidRPr="00220896" w14:paraId="1AABB170" w14:textId="77777777" w:rsidTr="003B79CD">
        <w:trPr>
          <w:trHeight w:val="255"/>
        </w:trPr>
        <w:tc>
          <w:tcPr>
            <w:tcW w:w="0" w:type="auto"/>
            <w:vMerge/>
          </w:tcPr>
          <w:p w14:paraId="46D60424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1B69B4F1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On sick leave at study inclusion</w:t>
            </w:r>
          </w:p>
        </w:tc>
        <w:tc>
          <w:tcPr>
            <w:tcW w:w="0" w:type="auto"/>
            <w:noWrap/>
          </w:tcPr>
          <w:p w14:paraId="414F4F8D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 (36.1%)</w:t>
            </w:r>
          </w:p>
        </w:tc>
      </w:tr>
      <w:tr w:rsidR="00FE2C01" w:rsidRPr="00220896" w14:paraId="6DCBB55D" w14:textId="77777777" w:rsidTr="003B79CD">
        <w:trPr>
          <w:trHeight w:val="255"/>
        </w:trPr>
        <w:tc>
          <w:tcPr>
            <w:tcW w:w="0" w:type="auto"/>
            <w:vMerge w:val="restart"/>
          </w:tcPr>
          <w:p w14:paraId="47C2C7AA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vertAlign w:val="superscript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  <w:t>COVID-19</w:t>
            </w:r>
            <w:r w:rsidRPr="00220896">
              <w:rPr>
                <w:rFonts w:ascii="Gill Sans MT" w:hAnsi="Gill Sans MT"/>
                <w:b/>
                <w:i/>
                <w:color w:val="000000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0" w:type="auto"/>
            <w:noWrap/>
          </w:tcPr>
          <w:p w14:paraId="1672A485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Asymptomatic </w:t>
            </w:r>
          </w:p>
        </w:tc>
        <w:tc>
          <w:tcPr>
            <w:tcW w:w="0" w:type="auto"/>
            <w:noWrap/>
          </w:tcPr>
          <w:p w14:paraId="471E3B0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</w:t>
            </w:r>
          </w:p>
        </w:tc>
      </w:tr>
      <w:tr w:rsidR="00FE2C01" w:rsidRPr="00220896" w14:paraId="390B8B48" w14:textId="77777777" w:rsidTr="003B79CD">
        <w:trPr>
          <w:trHeight w:val="255"/>
        </w:trPr>
        <w:tc>
          <w:tcPr>
            <w:tcW w:w="0" w:type="auto"/>
            <w:vMerge/>
          </w:tcPr>
          <w:p w14:paraId="3AF99C9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14F9CED6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Mild infection </w:t>
            </w:r>
          </w:p>
        </w:tc>
        <w:tc>
          <w:tcPr>
            <w:tcW w:w="0" w:type="auto"/>
            <w:noWrap/>
          </w:tcPr>
          <w:p w14:paraId="4E80AA2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57 (52.8%)</w:t>
            </w:r>
          </w:p>
        </w:tc>
      </w:tr>
      <w:tr w:rsidR="00FE2C01" w:rsidRPr="00220896" w14:paraId="7BF6CA60" w14:textId="77777777" w:rsidTr="003B79CD">
        <w:trPr>
          <w:trHeight w:val="255"/>
        </w:trPr>
        <w:tc>
          <w:tcPr>
            <w:tcW w:w="0" w:type="auto"/>
            <w:vMerge/>
          </w:tcPr>
          <w:p w14:paraId="0AEB1417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776E5C0B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Moderate infection </w:t>
            </w:r>
          </w:p>
        </w:tc>
        <w:tc>
          <w:tcPr>
            <w:tcW w:w="0" w:type="auto"/>
            <w:noWrap/>
          </w:tcPr>
          <w:p w14:paraId="5FCDF9D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 (36.1%)</w:t>
            </w:r>
          </w:p>
        </w:tc>
      </w:tr>
      <w:tr w:rsidR="00FE2C01" w:rsidRPr="00220896" w14:paraId="3625D425" w14:textId="77777777" w:rsidTr="003B79CD">
        <w:trPr>
          <w:trHeight w:val="255"/>
        </w:trPr>
        <w:tc>
          <w:tcPr>
            <w:tcW w:w="0" w:type="auto"/>
            <w:vMerge/>
          </w:tcPr>
          <w:p w14:paraId="45BECF3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41F70A1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Severe infection </w:t>
            </w:r>
          </w:p>
        </w:tc>
        <w:tc>
          <w:tcPr>
            <w:tcW w:w="0" w:type="auto"/>
            <w:noWrap/>
          </w:tcPr>
          <w:p w14:paraId="0530A49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 (11.1%)</w:t>
            </w:r>
          </w:p>
        </w:tc>
      </w:tr>
      <w:tr w:rsidR="00FE2C01" w:rsidRPr="00220896" w14:paraId="3AD534FA" w14:textId="77777777" w:rsidTr="003B79CD">
        <w:trPr>
          <w:trHeight w:val="255"/>
        </w:trPr>
        <w:tc>
          <w:tcPr>
            <w:tcW w:w="0" w:type="auto"/>
            <w:vMerge/>
          </w:tcPr>
          <w:p w14:paraId="6448733E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A7A0FA1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Hospitalized</w:t>
            </w:r>
          </w:p>
        </w:tc>
        <w:tc>
          <w:tcPr>
            <w:tcW w:w="0" w:type="auto"/>
            <w:noWrap/>
          </w:tcPr>
          <w:p w14:paraId="47B661DD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15 (13.9</w:t>
            </w:r>
            <w:proofErr w:type="gramStart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% ;</w:t>
            </w:r>
            <w:proofErr w:type="gramEnd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9 female)</w:t>
            </w:r>
          </w:p>
        </w:tc>
      </w:tr>
      <w:tr w:rsidR="00FE2C01" w:rsidRPr="00220896" w14:paraId="1782DF16" w14:textId="77777777" w:rsidTr="003B79CD">
        <w:trPr>
          <w:trHeight w:val="255"/>
        </w:trPr>
        <w:tc>
          <w:tcPr>
            <w:tcW w:w="0" w:type="auto"/>
            <w:vMerge/>
          </w:tcPr>
          <w:p w14:paraId="205E1E8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55C70F37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ICU treatment; mean stay</w:t>
            </w:r>
          </w:p>
        </w:tc>
        <w:tc>
          <w:tcPr>
            <w:tcW w:w="0" w:type="auto"/>
            <w:noWrap/>
          </w:tcPr>
          <w:p w14:paraId="509FA4D2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 (7.4</w:t>
            </w:r>
            <w:proofErr w:type="gramStart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% ;</w:t>
            </w:r>
            <w:proofErr w:type="gramEnd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3 female) ; 13 days</w:t>
            </w:r>
          </w:p>
        </w:tc>
      </w:tr>
      <w:tr w:rsidR="00FE2C01" w:rsidRPr="00220896" w14:paraId="7A5A61F3" w14:textId="77777777" w:rsidTr="003B79CD">
        <w:trPr>
          <w:trHeight w:val="255"/>
        </w:trPr>
        <w:tc>
          <w:tcPr>
            <w:tcW w:w="0" w:type="auto"/>
            <w:vMerge/>
          </w:tcPr>
          <w:p w14:paraId="12B51DD2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945B810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 xml:space="preserve">Number of infections (mean ± </w:t>
            </w:r>
            <w:r w:rsidRPr="00220896">
              <w:rPr>
                <w:rFonts w:ascii="Gill Sans MT" w:hAnsi="Gill Sans MT"/>
                <w:i/>
                <w:color w:val="000000"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) [range]</w:t>
            </w:r>
          </w:p>
        </w:tc>
        <w:tc>
          <w:tcPr>
            <w:tcW w:w="0" w:type="auto"/>
            <w:noWrap/>
          </w:tcPr>
          <w:p w14:paraId="12B30F3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1.7 ± 0.9 [1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–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5]</w:t>
            </w:r>
          </w:p>
        </w:tc>
      </w:tr>
      <w:tr w:rsidR="00FE2C01" w:rsidRPr="00220896" w14:paraId="37E8D621" w14:textId="77777777" w:rsidTr="003B79CD">
        <w:trPr>
          <w:trHeight w:val="255"/>
        </w:trPr>
        <w:tc>
          <w:tcPr>
            <w:tcW w:w="0" w:type="auto"/>
            <w:vMerge/>
          </w:tcPr>
          <w:p w14:paraId="786CAC5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7C1CC2F2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Time since first infection (months)</w:t>
            </w:r>
          </w:p>
        </w:tc>
        <w:tc>
          <w:tcPr>
            <w:tcW w:w="0" w:type="auto"/>
            <w:noWrap/>
          </w:tcPr>
          <w:p w14:paraId="766FBE6A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20.6 ± 8.4 [4</w:t>
            </w: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–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39]</w:t>
            </w:r>
          </w:p>
        </w:tc>
      </w:tr>
      <w:tr w:rsidR="00FE2C01" w:rsidRPr="00220896" w14:paraId="145CF1B8" w14:textId="77777777" w:rsidTr="003B79CD">
        <w:trPr>
          <w:trHeight w:val="255"/>
        </w:trPr>
        <w:tc>
          <w:tcPr>
            <w:tcW w:w="0" w:type="auto"/>
            <w:vMerge w:val="restart"/>
          </w:tcPr>
          <w:p w14:paraId="7A6B7FE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  <w:t>Premorbidities</w:t>
            </w:r>
            <w:r w:rsidRPr="00220896">
              <w:rPr>
                <w:rFonts w:ascii="Gill Sans MT" w:hAnsi="Gill Sans MT"/>
                <w:b/>
                <w:i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917ECC3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Endocrine, nutritional or metabolic diseases</w:t>
            </w:r>
          </w:p>
        </w:tc>
        <w:tc>
          <w:tcPr>
            <w:tcW w:w="0" w:type="auto"/>
            <w:noWrap/>
            <w:hideMark/>
          </w:tcPr>
          <w:p w14:paraId="75E2AEE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35%</w:t>
            </w:r>
          </w:p>
        </w:tc>
      </w:tr>
      <w:tr w:rsidR="00FE2C01" w:rsidRPr="00220896" w14:paraId="559AE42A" w14:textId="77777777" w:rsidTr="003B79CD">
        <w:trPr>
          <w:trHeight w:val="255"/>
        </w:trPr>
        <w:tc>
          <w:tcPr>
            <w:tcW w:w="0" w:type="auto"/>
            <w:vMerge/>
          </w:tcPr>
          <w:p w14:paraId="4CB1E800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14:paraId="601E1EC4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Mental and Behavioural Disorders</w:t>
            </w:r>
          </w:p>
        </w:tc>
        <w:tc>
          <w:tcPr>
            <w:tcW w:w="0" w:type="auto"/>
            <w:noWrap/>
            <w:hideMark/>
          </w:tcPr>
          <w:p w14:paraId="7E8F2C14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21%</w:t>
            </w:r>
          </w:p>
        </w:tc>
      </w:tr>
      <w:tr w:rsidR="00FE2C01" w:rsidRPr="00220896" w14:paraId="3CA33FFC" w14:textId="77777777" w:rsidTr="003B79CD">
        <w:trPr>
          <w:trHeight w:val="255"/>
        </w:trPr>
        <w:tc>
          <w:tcPr>
            <w:tcW w:w="0" w:type="auto"/>
            <w:vMerge/>
          </w:tcPr>
          <w:p w14:paraId="3230047D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14:paraId="7728F218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0" w:type="auto"/>
            <w:noWrap/>
            <w:hideMark/>
          </w:tcPr>
          <w:p w14:paraId="78DC75E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17%</w:t>
            </w:r>
          </w:p>
        </w:tc>
      </w:tr>
      <w:tr w:rsidR="00FE2C01" w:rsidRPr="00220896" w14:paraId="6E7A2756" w14:textId="77777777" w:rsidTr="003B79CD">
        <w:trPr>
          <w:trHeight w:val="255"/>
        </w:trPr>
        <w:tc>
          <w:tcPr>
            <w:tcW w:w="0" w:type="auto"/>
            <w:vMerge/>
          </w:tcPr>
          <w:p w14:paraId="5DDA7B24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14:paraId="21B2F0B1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Surgical operations</w:t>
            </w:r>
          </w:p>
        </w:tc>
        <w:tc>
          <w:tcPr>
            <w:tcW w:w="0" w:type="auto"/>
            <w:noWrap/>
            <w:hideMark/>
          </w:tcPr>
          <w:p w14:paraId="68C87D4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14%</w:t>
            </w:r>
          </w:p>
        </w:tc>
      </w:tr>
      <w:tr w:rsidR="00FE2C01" w:rsidRPr="00220896" w14:paraId="6EF863CC" w14:textId="77777777" w:rsidTr="003B79CD">
        <w:trPr>
          <w:trHeight w:val="255"/>
        </w:trPr>
        <w:tc>
          <w:tcPr>
            <w:tcW w:w="0" w:type="auto"/>
            <w:vMerge/>
          </w:tcPr>
          <w:p w14:paraId="5F4410B1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14:paraId="51413948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Sleep-wake cycle disorders</w:t>
            </w:r>
          </w:p>
        </w:tc>
        <w:tc>
          <w:tcPr>
            <w:tcW w:w="0" w:type="auto"/>
            <w:noWrap/>
            <w:hideMark/>
          </w:tcPr>
          <w:p w14:paraId="4E3F56F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11%</w:t>
            </w:r>
          </w:p>
        </w:tc>
      </w:tr>
      <w:tr w:rsidR="00FE2C01" w:rsidRPr="00220896" w14:paraId="49726263" w14:textId="77777777" w:rsidTr="003B79CD">
        <w:trPr>
          <w:trHeight w:val="255"/>
        </w:trPr>
        <w:tc>
          <w:tcPr>
            <w:tcW w:w="0" w:type="auto"/>
            <w:vMerge/>
          </w:tcPr>
          <w:p w14:paraId="4A19850A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14:paraId="5011BB41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Nervous system diseases</w:t>
            </w:r>
          </w:p>
        </w:tc>
        <w:tc>
          <w:tcPr>
            <w:tcW w:w="0" w:type="auto"/>
            <w:noWrap/>
            <w:hideMark/>
          </w:tcPr>
          <w:p w14:paraId="534998A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10%</w:t>
            </w:r>
          </w:p>
        </w:tc>
      </w:tr>
      <w:tr w:rsidR="00FE2C01" w:rsidRPr="00220896" w14:paraId="071420AA" w14:textId="77777777" w:rsidTr="003B79CD">
        <w:trPr>
          <w:trHeight w:val="255"/>
        </w:trPr>
        <w:tc>
          <w:tcPr>
            <w:tcW w:w="0" w:type="auto"/>
            <w:vMerge/>
          </w:tcPr>
          <w:p w14:paraId="44354562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AB39D23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Neurodevelopmental disorders</w:t>
            </w:r>
          </w:p>
        </w:tc>
        <w:tc>
          <w:tcPr>
            <w:tcW w:w="0" w:type="auto"/>
            <w:noWrap/>
          </w:tcPr>
          <w:p w14:paraId="67A02E1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10%</w:t>
            </w:r>
          </w:p>
        </w:tc>
      </w:tr>
      <w:tr w:rsidR="00FE2C01" w:rsidRPr="00220896" w14:paraId="7C78F2FD" w14:textId="77777777" w:rsidTr="003B79CD">
        <w:trPr>
          <w:trHeight w:val="255"/>
        </w:trPr>
        <w:tc>
          <w:tcPr>
            <w:tcW w:w="0" w:type="auto"/>
            <w:vMerge/>
          </w:tcPr>
          <w:p w14:paraId="2A35CF1C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14:paraId="6D57253C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Respiratory system diseases</w:t>
            </w:r>
          </w:p>
        </w:tc>
        <w:tc>
          <w:tcPr>
            <w:tcW w:w="0" w:type="auto"/>
            <w:noWrap/>
            <w:hideMark/>
          </w:tcPr>
          <w:p w14:paraId="433C5440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8%</w:t>
            </w:r>
          </w:p>
        </w:tc>
      </w:tr>
      <w:tr w:rsidR="00FE2C01" w:rsidRPr="00220896" w14:paraId="6305ECEC" w14:textId="77777777" w:rsidTr="003B79CD">
        <w:trPr>
          <w:trHeight w:val="255"/>
        </w:trPr>
        <w:tc>
          <w:tcPr>
            <w:tcW w:w="0" w:type="auto"/>
            <w:vMerge/>
          </w:tcPr>
          <w:p w14:paraId="470EC8A6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1D346225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Infectious or parasitic diseases</w:t>
            </w:r>
          </w:p>
        </w:tc>
        <w:tc>
          <w:tcPr>
            <w:tcW w:w="0" w:type="auto"/>
            <w:noWrap/>
          </w:tcPr>
          <w:p w14:paraId="7DA5F71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7%</w:t>
            </w:r>
          </w:p>
        </w:tc>
      </w:tr>
      <w:tr w:rsidR="00FE2C01" w:rsidRPr="00220896" w14:paraId="1233FE11" w14:textId="77777777" w:rsidTr="003B79CD">
        <w:trPr>
          <w:trHeight w:val="255"/>
        </w:trPr>
        <w:tc>
          <w:tcPr>
            <w:tcW w:w="0" w:type="auto"/>
            <w:vMerge/>
          </w:tcPr>
          <w:p w14:paraId="755F0E65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14:paraId="5AB831C6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Chronic pain</w:t>
            </w:r>
          </w:p>
        </w:tc>
        <w:tc>
          <w:tcPr>
            <w:tcW w:w="0" w:type="auto"/>
            <w:noWrap/>
            <w:hideMark/>
          </w:tcPr>
          <w:p w14:paraId="675A672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6%</w:t>
            </w:r>
          </w:p>
        </w:tc>
      </w:tr>
      <w:tr w:rsidR="00FE2C01" w:rsidRPr="00220896" w14:paraId="145057F0" w14:textId="77777777" w:rsidTr="003B79CD">
        <w:trPr>
          <w:trHeight w:val="255"/>
        </w:trPr>
        <w:tc>
          <w:tcPr>
            <w:tcW w:w="0" w:type="auto"/>
            <w:vMerge/>
          </w:tcPr>
          <w:p w14:paraId="6FA67CCF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  <w:hideMark/>
          </w:tcPr>
          <w:p w14:paraId="610EF899" w14:textId="77777777" w:rsidR="00FE2C01" w:rsidRPr="00220896" w:rsidRDefault="00FE2C01" w:rsidP="00220896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  <w:t>Diseases of the ear or mastoid process</w:t>
            </w:r>
          </w:p>
        </w:tc>
        <w:tc>
          <w:tcPr>
            <w:tcW w:w="0" w:type="auto"/>
            <w:noWrap/>
            <w:hideMark/>
          </w:tcPr>
          <w:p w14:paraId="1663F8E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6%</w:t>
            </w:r>
          </w:p>
        </w:tc>
      </w:tr>
    </w:tbl>
    <w:p w14:paraId="3C4DC990" w14:textId="6F5DAB5B" w:rsidR="003B79CD" w:rsidRDefault="00FE2C01" w:rsidP="003B79CD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bCs/>
          <w:sz w:val="16"/>
          <w:szCs w:val="16"/>
          <w:lang w:val="en-GB"/>
        </w:rPr>
        <w:t>Notes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:  </w:t>
      </w:r>
      <w:r w:rsidRPr="00220896">
        <w:rPr>
          <w:rFonts w:ascii="Gill Sans MT" w:hAnsi="Gill Sans MT" w:cs="Times New Roman"/>
          <w:sz w:val="16"/>
          <w:szCs w:val="16"/>
          <w:vertAlign w:val="superscript"/>
          <w:lang w:val="en-GB"/>
        </w:rPr>
        <w:t xml:space="preserve">1 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According to the criteria of the National Institutes of Health guideline for acute infection severity: Asymptomatic or </w:t>
      </w:r>
      <w:proofErr w:type="spellStart"/>
      <w:r w:rsidRPr="00220896">
        <w:rPr>
          <w:rFonts w:ascii="Gill Sans MT" w:hAnsi="Gill Sans MT" w:cs="Times New Roman"/>
          <w:sz w:val="16"/>
          <w:szCs w:val="16"/>
          <w:lang w:val="en-GB"/>
        </w:rPr>
        <w:t>presymptomatic</w:t>
      </w:r>
      <w:proofErr w:type="spellEnd"/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 infection: Individuals who test positive for SARS-CoV-2 using a virologic test (i.e. a nucleic acid amplification test [NAAT] or an antigen test) but have no symptoms consistent with COVID-19; Mild illness: Individuals who have any of the various signs and symptoms of COVID-19 (e.g. fever, cough, sore throat, malaise, headache, muscle pain, nausea, vomiting, diarrhoea, loss of taste and smell) but do not have shortness of breath, dyspnoea, or abnormal chest imaging; Moderate illness: Individuals who show evidence of lower respiratory disease during clinical assessment or imaging and who have an oxygen saturation measured by pulse oximetry (SpO</w:t>
      </w:r>
      <w:r w:rsidRPr="00220896">
        <w:rPr>
          <w:rFonts w:ascii="Gill Sans MT" w:hAnsi="Gill Sans MT" w:cs="Times New Roman"/>
          <w:sz w:val="16"/>
          <w:szCs w:val="16"/>
          <w:vertAlign w:val="sub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) ≥94% on room air at sea level; Severe illness: Individuals who have an SpO</w:t>
      </w:r>
      <w:r w:rsidRPr="00220896">
        <w:rPr>
          <w:rFonts w:ascii="Gill Sans MT" w:hAnsi="Gill Sans MT" w:cs="Times New Roman"/>
          <w:sz w:val="16"/>
          <w:szCs w:val="16"/>
          <w:vertAlign w:val="sub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 &lt;94% on room air at sea level, a ratio of arterial partial pressure of oxygen to fraction of inspired oxygen (PaO</w:t>
      </w:r>
      <w:r w:rsidRPr="00220896">
        <w:rPr>
          <w:rFonts w:ascii="Gill Sans MT" w:hAnsi="Gill Sans MT" w:cs="Times New Roman"/>
          <w:sz w:val="16"/>
          <w:szCs w:val="16"/>
          <w:vertAlign w:val="sub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/FiO</w:t>
      </w:r>
      <w:r w:rsidRPr="00220896">
        <w:rPr>
          <w:rFonts w:ascii="Gill Sans MT" w:hAnsi="Gill Sans MT" w:cs="Times New Roman"/>
          <w:sz w:val="16"/>
          <w:szCs w:val="16"/>
          <w:vertAlign w:val="sub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) &lt;300 mm Hg, a respiratory rate &gt;30 breaths/min, or lung infiltrates &gt;50%</w:t>
      </w:r>
      <w:r w:rsidR="003B79CD">
        <w:rPr>
          <w:rFonts w:ascii="Gill Sans MT" w:hAnsi="Gill Sans MT" w:cs="Times New Roman"/>
          <w:sz w:val="16"/>
          <w:szCs w:val="16"/>
          <w:lang w:val="en-GB"/>
        </w:rPr>
        <w:t>.</w:t>
      </w:r>
    </w:p>
    <w:p w14:paraId="694A577E" w14:textId="7783B9DE" w:rsidR="00FE2C01" w:rsidRPr="00220896" w:rsidRDefault="00FE2C01" w:rsidP="003B79CD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vertAlign w:val="super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 </w:t>
      </w:r>
      <w:proofErr w:type="spellStart"/>
      <w:r w:rsidRPr="00220896">
        <w:rPr>
          <w:rFonts w:ascii="Gill Sans MT" w:hAnsi="Gill Sans MT" w:cs="Times New Roman"/>
          <w:sz w:val="16"/>
          <w:szCs w:val="16"/>
          <w:lang w:val="en-GB"/>
        </w:rPr>
        <w:t>Premorbidities</w:t>
      </w:r>
      <w:proofErr w:type="spellEnd"/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 were based on the International Classification of Diseases (ICD-11; WHO, 2019); total </w:t>
      </w:r>
      <w:proofErr w:type="spellStart"/>
      <w:r w:rsidRPr="00220896">
        <w:rPr>
          <w:rFonts w:ascii="Gill Sans MT" w:hAnsi="Gill Sans MT" w:cs="Times New Roman"/>
          <w:sz w:val="16"/>
          <w:szCs w:val="16"/>
          <w:lang w:val="en-GB"/>
        </w:rPr>
        <w:t>premorbidities</w:t>
      </w:r>
      <w:proofErr w:type="spellEnd"/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 with a frequency &lt;5% are not displayed. ICU: Intensive care unit.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br w:type="page"/>
      </w:r>
    </w:p>
    <w:p w14:paraId="34E57F1F" w14:textId="7550C3A1" w:rsidR="00FE2C01" w:rsidRPr="00220896" w:rsidRDefault="00FE2C01" w:rsidP="00220896">
      <w:pPr>
        <w:spacing w:line="240" w:lineRule="auto"/>
        <w:jc w:val="both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lastRenderedPageBreak/>
        <w:t xml:space="preserve">Supplementary table </w:t>
      </w:r>
      <w:r w:rsidR="00FE3EFD">
        <w:rPr>
          <w:rFonts w:ascii="Gill Sans MT" w:hAnsi="Gill Sans MT" w:cs="Times New Roman"/>
          <w:b/>
          <w:sz w:val="16"/>
          <w:szCs w:val="16"/>
          <w:lang w:val="en-GB"/>
        </w:rPr>
        <w:t>3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>. Results at 2 months follow-up for LMM on cognitive complaints following a PP approach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"/>
        <w:gridCol w:w="436"/>
        <w:gridCol w:w="574"/>
        <w:gridCol w:w="634"/>
        <w:gridCol w:w="847"/>
        <w:gridCol w:w="542"/>
        <w:gridCol w:w="506"/>
        <w:gridCol w:w="634"/>
        <w:gridCol w:w="847"/>
        <w:gridCol w:w="542"/>
        <w:gridCol w:w="506"/>
        <w:gridCol w:w="819"/>
        <w:gridCol w:w="478"/>
        <w:gridCol w:w="436"/>
        <w:gridCol w:w="436"/>
      </w:tblGrid>
      <w:tr w:rsidR="00FE2C01" w:rsidRPr="00220896" w14:paraId="6BF5F33A" w14:textId="77777777" w:rsidTr="003B79CD">
        <w:tc>
          <w:tcPr>
            <w:tcW w:w="0" w:type="auto"/>
          </w:tcPr>
          <w:p w14:paraId="634A9A9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401A1E0D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Time effect</w:t>
            </w:r>
          </w:p>
        </w:tc>
        <w:tc>
          <w:tcPr>
            <w:tcW w:w="0" w:type="auto"/>
            <w:gridSpan w:val="4"/>
          </w:tcPr>
          <w:p w14:paraId="44FFA83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bCs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AFFECTIVE</w:t>
            </w:r>
          </w:p>
          <w:p w14:paraId="1EE561D5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INTERVENTION</w:t>
            </w:r>
          </w:p>
        </w:tc>
        <w:tc>
          <w:tcPr>
            <w:tcW w:w="0" w:type="auto"/>
            <w:gridSpan w:val="4"/>
          </w:tcPr>
          <w:p w14:paraId="60E6FB0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b/>
                <w:bCs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COGNITIVE</w:t>
            </w:r>
          </w:p>
          <w:p w14:paraId="1838FC6F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INTERVENTION</w:t>
            </w:r>
          </w:p>
        </w:tc>
        <w:tc>
          <w:tcPr>
            <w:tcW w:w="0" w:type="auto"/>
            <w:gridSpan w:val="4"/>
          </w:tcPr>
          <w:p w14:paraId="5D38ED5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Time by group interaction</w:t>
            </w:r>
          </w:p>
        </w:tc>
      </w:tr>
      <w:tr w:rsidR="00FE2C01" w:rsidRPr="00220896" w14:paraId="67CA1D02" w14:textId="77777777" w:rsidTr="003B79CD">
        <w:tc>
          <w:tcPr>
            <w:tcW w:w="0" w:type="auto"/>
          </w:tcPr>
          <w:p w14:paraId="5580E2F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4C910BE8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F</w:t>
            </w:r>
          </w:p>
        </w:tc>
        <w:tc>
          <w:tcPr>
            <w:tcW w:w="0" w:type="auto"/>
          </w:tcPr>
          <w:p w14:paraId="738290C1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p</w:t>
            </w:r>
          </w:p>
        </w:tc>
        <w:tc>
          <w:tcPr>
            <w:tcW w:w="0" w:type="auto"/>
          </w:tcPr>
          <w:p w14:paraId="72F8354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Baseline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37208D5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2 months post-intervention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76DAB3B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(Time effect)</w:t>
            </w:r>
          </w:p>
        </w:tc>
        <w:tc>
          <w:tcPr>
            <w:tcW w:w="0" w:type="auto"/>
          </w:tcPr>
          <w:p w14:paraId="3F2C87E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2A65C93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Baseline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1DE5DE5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2 months post-intervention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169047E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(Time effect)</w:t>
            </w:r>
          </w:p>
        </w:tc>
        <w:tc>
          <w:tcPr>
            <w:tcW w:w="0" w:type="auto"/>
          </w:tcPr>
          <w:p w14:paraId="3823A35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4A3E177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(interaction effect)</w:t>
            </w:r>
          </w:p>
        </w:tc>
        <w:tc>
          <w:tcPr>
            <w:tcW w:w="0" w:type="auto"/>
          </w:tcPr>
          <w:p w14:paraId="4B165E4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342AEEC2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F</w:t>
            </w:r>
          </w:p>
        </w:tc>
        <w:tc>
          <w:tcPr>
            <w:tcW w:w="0" w:type="auto"/>
          </w:tcPr>
          <w:p w14:paraId="6E1647B7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p</w:t>
            </w:r>
          </w:p>
        </w:tc>
      </w:tr>
      <w:tr w:rsidR="00FE2C01" w:rsidRPr="00220896" w14:paraId="4DDC7931" w14:textId="77777777" w:rsidTr="003B79CD">
        <w:tc>
          <w:tcPr>
            <w:tcW w:w="0" w:type="auto"/>
          </w:tcPr>
          <w:p w14:paraId="4FC7B45C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BRIEF (GEC)</w:t>
            </w:r>
          </w:p>
        </w:tc>
        <w:tc>
          <w:tcPr>
            <w:tcW w:w="0" w:type="auto"/>
          </w:tcPr>
          <w:p w14:paraId="3B5F1712" w14:textId="77777777" w:rsidR="00FE2C01" w:rsidRPr="00220896" w:rsidRDefault="00FE2C01" w:rsidP="00220896">
            <w:pPr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16.9</w:t>
            </w:r>
          </w:p>
        </w:tc>
        <w:tc>
          <w:tcPr>
            <w:tcW w:w="0" w:type="auto"/>
          </w:tcPr>
          <w:p w14:paraId="4A04EBB9" w14:textId="77777777" w:rsidR="00FE2C01" w:rsidRPr="00220896" w:rsidRDefault="00FE2C01" w:rsidP="00220896">
            <w:pPr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0" w:type="auto"/>
          </w:tcPr>
          <w:p w14:paraId="39D3FE69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137.5 (± 22.2)</w:t>
            </w:r>
          </w:p>
        </w:tc>
        <w:tc>
          <w:tcPr>
            <w:tcW w:w="0" w:type="auto"/>
          </w:tcPr>
          <w:p w14:paraId="14D3D2B2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132.1 (± 26.9)</w:t>
            </w:r>
          </w:p>
        </w:tc>
        <w:tc>
          <w:tcPr>
            <w:tcW w:w="0" w:type="auto"/>
          </w:tcPr>
          <w:p w14:paraId="1D46B44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0.51 </w:t>
            </w:r>
          </w:p>
        </w:tc>
        <w:tc>
          <w:tcPr>
            <w:tcW w:w="0" w:type="auto"/>
          </w:tcPr>
          <w:p w14:paraId="3C7E074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[0.15, 0.88]</w:t>
            </w:r>
          </w:p>
        </w:tc>
        <w:tc>
          <w:tcPr>
            <w:tcW w:w="0" w:type="auto"/>
          </w:tcPr>
          <w:p w14:paraId="49EA8E61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140.2 (± 20.6)</w:t>
            </w:r>
          </w:p>
        </w:tc>
        <w:tc>
          <w:tcPr>
            <w:tcW w:w="0" w:type="auto"/>
          </w:tcPr>
          <w:p w14:paraId="4664F9AD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134.9 (± 21)</w:t>
            </w:r>
          </w:p>
        </w:tc>
        <w:tc>
          <w:tcPr>
            <w:tcW w:w="0" w:type="auto"/>
          </w:tcPr>
          <w:p w14:paraId="2ACB44E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0.54</w:t>
            </w:r>
          </w:p>
        </w:tc>
        <w:tc>
          <w:tcPr>
            <w:tcW w:w="0" w:type="auto"/>
          </w:tcPr>
          <w:p w14:paraId="531F30B4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[0.18, 0.9]</w:t>
            </w:r>
          </w:p>
        </w:tc>
        <w:tc>
          <w:tcPr>
            <w:tcW w:w="0" w:type="auto"/>
          </w:tcPr>
          <w:p w14:paraId="6E9C3A9C" w14:textId="77777777" w:rsidR="00FE2C01" w:rsidRPr="00220896" w:rsidRDefault="00FE2C01" w:rsidP="00220896">
            <w:pPr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0.002</w:t>
            </w:r>
          </w:p>
        </w:tc>
        <w:tc>
          <w:tcPr>
            <w:tcW w:w="0" w:type="auto"/>
          </w:tcPr>
          <w:p w14:paraId="7A816EFA" w14:textId="77777777" w:rsidR="00FE2C01" w:rsidRPr="00220896" w:rsidRDefault="00FE2C01" w:rsidP="00220896">
            <w:pPr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[-0.05, 0.05]</w:t>
            </w:r>
          </w:p>
        </w:tc>
        <w:tc>
          <w:tcPr>
            <w:tcW w:w="0" w:type="auto"/>
          </w:tcPr>
          <w:p w14:paraId="528B53D9" w14:textId="77777777" w:rsidR="00FE2C01" w:rsidRPr="00220896" w:rsidRDefault="00FE2C01" w:rsidP="00220896">
            <w:pPr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0.01</w:t>
            </w:r>
          </w:p>
        </w:tc>
        <w:tc>
          <w:tcPr>
            <w:tcW w:w="0" w:type="auto"/>
          </w:tcPr>
          <w:p w14:paraId="461C7C61" w14:textId="77777777" w:rsidR="00FE2C01" w:rsidRPr="00220896" w:rsidRDefault="00FE2C01" w:rsidP="00220896">
            <w:pPr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0.92</w:t>
            </w:r>
          </w:p>
        </w:tc>
      </w:tr>
      <w:tr w:rsidR="00FE2C01" w:rsidRPr="00220896" w14:paraId="37EE7A11" w14:textId="77777777" w:rsidTr="003B79CD">
        <w:tc>
          <w:tcPr>
            <w:tcW w:w="0" w:type="auto"/>
          </w:tcPr>
          <w:p w14:paraId="1E22327B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MMQ (composite score)</w:t>
            </w:r>
          </w:p>
        </w:tc>
        <w:tc>
          <w:tcPr>
            <w:tcW w:w="0" w:type="auto"/>
          </w:tcPr>
          <w:p w14:paraId="20F75ED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16.3</w:t>
            </w:r>
          </w:p>
        </w:tc>
        <w:tc>
          <w:tcPr>
            <w:tcW w:w="0" w:type="auto"/>
          </w:tcPr>
          <w:p w14:paraId="4CFD525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0" w:type="auto"/>
          </w:tcPr>
          <w:p w14:paraId="2D4D9CD8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94.3 (± 20.6)</w:t>
            </w:r>
          </w:p>
        </w:tc>
        <w:tc>
          <w:tcPr>
            <w:tcW w:w="0" w:type="auto"/>
          </w:tcPr>
          <w:p w14:paraId="1586C2E5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100.9 (± 23)</w:t>
            </w:r>
          </w:p>
        </w:tc>
        <w:tc>
          <w:tcPr>
            <w:tcW w:w="0" w:type="auto"/>
          </w:tcPr>
          <w:p w14:paraId="6DEF760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0.54 </w:t>
            </w:r>
          </w:p>
        </w:tc>
        <w:tc>
          <w:tcPr>
            <w:tcW w:w="0" w:type="auto"/>
          </w:tcPr>
          <w:p w14:paraId="1690A6A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[0.17, 0.91]</w:t>
            </w:r>
          </w:p>
        </w:tc>
        <w:tc>
          <w:tcPr>
            <w:tcW w:w="0" w:type="auto"/>
          </w:tcPr>
          <w:p w14:paraId="4656AEC9" w14:textId="77777777" w:rsidR="00FE2C01" w:rsidRPr="00220896" w:rsidRDefault="00FE2C01" w:rsidP="00220896">
            <w:pPr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94.7 (± 16.9)</w:t>
            </w:r>
          </w:p>
        </w:tc>
        <w:tc>
          <w:tcPr>
            <w:tcW w:w="0" w:type="auto"/>
          </w:tcPr>
          <w:p w14:paraId="067C257F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000000" w:themeColor="text1"/>
                <w:sz w:val="16"/>
                <w:szCs w:val="16"/>
                <w:lang w:val="en-GB"/>
              </w:rPr>
              <w:t>104.4 (± 19.1)</w:t>
            </w:r>
          </w:p>
        </w:tc>
        <w:tc>
          <w:tcPr>
            <w:tcW w:w="0" w:type="auto"/>
          </w:tcPr>
          <w:p w14:paraId="63B72FC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0.49</w:t>
            </w:r>
          </w:p>
        </w:tc>
        <w:tc>
          <w:tcPr>
            <w:tcW w:w="0" w:type="auto"/>
          </w:tcPr>
          <w:p w14:paraId="05B00F4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[0.14, 0.85]</w:t>
            </w:r>
          </w:p>
        </w:tc>
        <w:tc>
          <w:tcPr>
            <w:tcW w:w="0" w:type="auto"/>
          </w:tcPr>
          <w:p w14:paraId="4E46DC8D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0.006</w:t>
            </w:r>
          </w:p>
        </w:tc>
        <w:tc>
          <w:tcPr>
            <w:tcW w:w="0" w:type="auto"/>
          </w:tcPr>
          <w:p w14:paraId="0F87EB30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[-0.06, 0.07]</w:t>
            </w:r>
          </w:p>
        </w:tc>
        <w:tc>
          <w:tcPr>
            <w:tcW w:w="0" w:type="auto"/>
          </w:tcPr>
          <w:p w14:paraId="6C563B5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0.03</w:t>
            </w:r>
          </w:p>
        </w:tc>
        <w:tc>
          <w:tcPr>
            <w:tcW w:w="0" w:type="auto"/>
          </w:tcPr>
          <w:p w14:paraId="4330886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0.85</w:t>
            </w:r>
          </w:p>
        </w:tc>
      </w:tr>
    </w:tbl>
    <w:p w14:paraId="52CDA80E" w14:textId="77777777" w:rsidR="00FE2C01" w:rsidRPr="00220896" w:rsidRDefault="00FE2C01" w:rsidP="00220896">
      <w:pPr>
        <w:spacing w:line="240" w:lineRule="auto"/>
        <w:rPr>
          <w:rFonts w:ascii="Gill Sans MT" w:hAnsi="Gill Sans MT" w:cs="Times New Roman"/>
          <w:sz w:val="16"/>
          <w:szCs w:val="16"/>
          <w:lang w:val="en-GB"/>
        </w:rPr>
      </w:pPr>
      <w:bookmarkStart w:id="1" w:name="_Hlk191903410"/>
      <w:r w:rsidRPr="00220896">
        <w:rPr>
          <w:rFonts w:ascii="Gill Sans MT" w:hAnsi="Gill Sans MT" w:cs="Times New Roman"/>
          <w:sz w:val="16"/>
          <w:szCs w:val="16"/>
          <w:lang w:val="en-GB"/>
        </w:rPr>
        <w:t>Notes. GEC= Global Executive Composite; BRI= Behavioural Regulation Index; MI= Metacognition Index.</w:t>
      </w:r>
    </w:p>
    <w:bookmarkEnd w:id="1"/>
    <w:p w14:paraId="36B4FEAC" w14:textId="77777777" w:rsidR="00FE2C01" w:rsidRPr="00220896" w:rsidRDefault="00FE2C01" w:rsidP="00220896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br w:type="page"/>
      </w:r>
    </w:p>
    <w:p w14:paraId="305586E8" w14:textId="47617E58" w:rsidR="00407A12" w:rsidRPr="00220896" w:rsidRDefault="00407A12" w:rsidP="00407A12">
      <w:pPr>
        <w:spacing w:line="240" w:lineRule="auto"/>
        <w:jc w:val="both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lastRenderedPageBreak/>
        <w:t xml:space="preserve">Supplementary table </w:t>
      </w:r>
      <w:r>
        <w:rPr>
          <w:rFonts w:ascii="Gill Sans MT" w:hAnsi="Gill Sans MT" w:cs="Times New Roman"/>
          <w:b/>
          <w:sz w:val="16"/>
          <w:szCs w:val="16"/>
          <w:lang w:val="en-GB"/>
        </w:rPr>
        <w:t>4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>. Results at 2-month follow-up for LMM on cognitive and somatic complaints, following a PP approach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5"/>
        <w:gridCol w:w="406"/>
        <w:gridCol w:w="525"/>
        <w:gridCol w:w="577"/>
        <w:gridCol w:w="762"/>
        <w:gridCol w:w="498"/>
        <w:gridCol w:w="656"/>
        <w:gridCol w:w="577"/>
        <w:gridCol w:w="762"/>
        <w:gridCol w:w="498"/>
        <w:gridCol w:w="656"/>
        <w:gridCol w:w="737"/>
        <w:gridCol w:w="656"/>
        <w:gridCol w:w="406"/>
        <w:gridCol w:w="461"/>
      </w:tblGrid>
      <w:tr w:rsidR="00407A12" w:rsidRPr="00220896" w14:paraId="6E1C0B19" w14:textId="77777777" w:rsidTr="00AB04FC">
        <w:tc>
          <w:tcPr>
            <w:tcW w:w="0" w:type="auto"/>
          </w:tcPr>
          <w:p w14:paraId="5C25414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1C4545B0" w14:textId="77777777" w:rsidR="00407A12" w:rsidRPr="00220896" w:rsidRDefault="00407A12" w:rsidP="00AB04FC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Time effect</w:t>
            </w:r>
          </w:p>
        </w:tc>
        <w:tc>
          <w:tcPr>
            <w:tcW w:w="0" w:type="auto"/>
            <w:gridSpan w:val="4"/>
          </w:tcPr>
          <w:p w14:paraId="288F3A12" w14:textId="77777777" w:rsidR="00407A12" w:rsidRPr="00220896" w:rsidRDefault="00407A12" w:rsidP="00AB04FC">
            <w:pPr>
              <w:jc w:val="center"/>
              <w:rPr>
                <w:rFonts w:ascii="Gill Sans MT" w:hAnsi="Gill Sans MT"/>
                <w:b/>
                <w:bCs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AFFECTIVE</w:t>
            </w:r>
          </w:p>
          <w:p w14:paraId="19B382CF" w14:textId="77777777" w:rsidR="00407A12" w:rsidRPr="00220896" w:rsidRDefault="00407A12" w:rsidP="00AB04FC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INTERVENTION </w:t>
            </w:r>
          </w:p>
        </w:tc>
        <w:tc>
          <w:tcPr>
            <w:tcW w:w="0" w:type="auto"/>
            <w:gridSpan w:val="4"/>
          </w:tcPr>
          <w:p w14:paraId="16ADF081" w14:textId="77777777" w:rsidR="00407A12" w:rsidRPr="00220896" w:rsidRDefault="00407A12" w:rsidP="00AB04FC">
            <w:pPr>
              <w:jc w:val="center"/>
              <w:rPr>
                <w:rFonts w:ascii="Gill Sans MT" w:hAnsi="Gill Sans MT"/>
                <w:b/>
                <w:bCs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COGNITIVE</w:t>
            </w:r>
          </w:p>
          <w:p w14:paraId="29F04C46" w14:textId="77777777" w:rsidR="00407A12" w:rsidRPr="00220896" w:rsidRDefault="00407A12" w:rsidP="00AB04FC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INTERVENTION</w:t>
            </w:r>
          </w:p>
        </w:tc>
        <w:tc>
          <w:tcPr>
            <w:tcW w:w="0" w:type="auto"/>
            <w:gridSpan w:val="4"/>
          </w:tcPr>
          <w:p w14:paraId="02AAD0E1" w14:textId="77777777" w:rsidR="00407A12" w:rsidRPr="00220896" w:rsidRDefault="00407A12" w:rsidP="00AB04FC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Time-by-group interaction</w:t>
            </w:r>
          </w:p>
        </w:tc>
      </w:tr>
      <w:tr w:rsidR="00407A12" w:rsidRPr="00220896" w14:paraId="6EF5D2E9" w14:textId="77777777" w:rsidTr="00AB04FC">
        <w:tc>
          <w:tcPr>
            <w:tcW w:w="0" w:type="auto"/>
          </w:tcPr>
          <w:p w14:paraId="44E2A33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459D2DF5" w14:textId="77777777" w:rsidR="00407A12" w:rsidRPr="00220896" w:rsidRDefault="00407A12" w:rsidP="00AB04FC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F</w:t>
            </w:r>
          </w:p>
        </w:tc>
        <w:tc>
          <w:tcPr>
            <w:tcW w:w="0" w:type="auto"/>
          </w:tcPr>
          <w:p w14:paraId="39F8DED4" w14:textId="77777777" w:rsidR="00407A12" w:rsidRPr="00220896" w:rsidRDefault="00407A12" w:rsidP="00AB04FC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p</w:t>
            </w:r>
          </w:p>
        </w:tc>
        <w:tc>
          <w:tcPr>
            <w:tcW w:w="0" w:type="auto"/>
          </w:tcPr>
          <w:p w14:paraId="1B89482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Baseline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7CA1D189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2 months post-intervention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66F07F0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(Time effect)</w:t>
            </w:r>
          </w:p>
        </w:tc>
        <w:tc>
          <w:tcPr>
            <w:tcW w:w="0" w:type="auto"/>
          </w:tcPr>
          <w:p w14:paraId="334574E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0AA1869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Baseline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71B5718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2 months post-intervention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58D108A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(Time effect)</w:t>
            </w:r>
          </w:p>
        </w:tc>
        <w:tc>
          <w:tcPr>
            <w:tcW w:w="0" w:type="auto"/>
          </w:tcPr>
          <w:p w14:paraId="6644F88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7EFE5BE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(interaction effect)</w:t>
            </w:r>
          </w:p>
        </w:tc>
        <w:tc>
          <w:tcPr>
            <w:tcW w:w="0" w:type="auto"/>
          </w:tcPr>
          <w:p w14:paraId="7F18B47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71D00355" w14:textId="77777777" w:rsidR="00407A12" w:rsidRPr="00220896" w:rsidRDefault="00407A12" w:rsidP="00AB04FC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F</w:t>
            </w:r>
          </w:p>
        </w:tc>
        <w:tc>
          <w:tcPr>
            <w:tcW w:w="0" w:type="auto"/>
          </w:tcPr>
          <w:p w14:paraId="541CC672" w14:textId="77777777" w:rsidR="00407A12" w:rsidRPr="00220896" w:rsidRDefault="00407A12" w:rsidP="00AB04FC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p</w:t>
            </w:r>
          </w:p>
        </w:tc>
      </w:tr>
      <w:tr w:rsidR="00407A12" w:rsidRPr="00220896" w14:paraId="3A121328" w14:textId="77777777" w:rsidTr="00AB04FC">
        <w:tc>
          <w:tcPr>
            <w:tcW w:w="0" w:type="auto"/>
          </w:tcPr>
          <w:p w14:paraId="67A92A21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BRIEF BRI</w:t>
            </w:r>
          </w:p>
        </w:tc>
        <w:tc>
          <w:tcPr>
            <w:tcW w:w="0" w:type="auto"/>
          </w:tcPr>
          <w:p w14:paraId="5FC22CF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11.1</w:t>
            </w:r>
          </w:p>
        </w:tc>
        <w:tc>
          <w:tcPr>
            <w:tcW w:w="0" w:type="auto"/>
          </w:tcPr>
          <w:p w14:paraId="374519E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0.001</w:t>
            </w:r>
          </w:p>
        </w:tc>
        <w:tc>
          <w:tcPr>
            <w:tcW w:w="0" w:type="auto"/>
          </w:tcPr>
          <w:p w14:paraId="70FEFED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54.9 (± 11.2)</w:t>
            </w:r>
          </w:p>
        </w:tc>
        <w:tc>
          <w:tcPr>
            <w:tcW w:w="0" w:type="auto"/>
          </w:tcPr>
          <w:p w14:paraId="01837519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53.1 (± 12.6)</w:t>
            </w:r>
          </w:p>
        </w:tc>
        <w:tc>
          <w:tcPr>
            <w:tcW w:w="0" w:type="auto"/>
          </w:tcPr>
          <w:p w14:paraId="2B2FDE4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0.45</w:t>
            </w:r>
          </w:p>
        </w:tc>
        <w:tc>
          <w:tcPr>
            <w:tcW w:w="0" w:type="auto"/>
          </w:tcPr>
          <w:p w14:paraId="666F2B59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[0.08, 0.81]</w:t>
            </w:r>
          </w:p>
        </w:tc>
        <w:tc>
          <w:tcPr>
            <w:tcW w:w="0" w:type="auto"/>
          </w:tcPr>
          <w:p w14:paraId="51DEEDB4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57.3 (± 10.4)</w:t>
            </w:r>
          </w:p>
        </w:tc>
        <w:tc>
          <w:tcPr>
            <w:tcW w:w="0" w:type="auto"/>
          </w:tcPr>
          <w:p w14:paraId="7051F7F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55.5 (± 10.4)</w:t>
            </w:r>
          </w:p>
        </w:tc>
        <w:tc>
          <w:tcPr>
            <w:tcW w:w="0" w:type="auto"/>
          </w:tcPr>
          <w:p w14:paraId="13A3B0C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0.41</w:t>
            </w:r>
          </w:p>
        </w:tc>
        <w:tc>
          <w:tcPr>
            <w:tcW w:w="0" w:type="auto"/>
          </w:tcPr>
          <w:p w14:paraId="09C2871C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[0.05, 0.76]</w:t>
            </w:r>
          </w:p>
        </w:tc>
        <w:tc>
          <w:tcPr>
            <w:tcW w:w="0" w:type="auto"/>
          </w:tcPr>
          <w:p w14:paraId="06C6007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0.001</w:t>
            </w:r>
          </w:p>
        </w:tc>
        <w:tc>
          <w:tcPr>
            <w:tcW w:w="0" w:type="auto"/>
          </w:tcPr>
          <w:p w14:paraId="750C66B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[-0.08, 0.1]</w:t>
            </w:r>
          </w:p>
        </w:tc>
        <w:tc>
          <w:tcPr>
            <w:tcW w:w="0" w:type="auto"/>
          </w:tcPr>
          <w:p w14:paraId="77CC542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0.02</w:t>
            </w:r>
          </w:p>
        </w:tc>
        <w:tc>
          <w:tcPr>
            <w:tcW w:w="0" w:type="auto"/>
          </w:tcPr>
          <w:p w14:paraId="74C4B9A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0.89</w:t>
            </w:r>
          </w:p>
        </w:tc>
      </w:tr>
      <w:tr w:rsidR="00407A12" w:rsidRPr="00220896" w14:paraId="165CFEB2" w14:textId="77777777" w:rsidTr="00AB04FC">
        <w:tc>
          <w:tcPr>
            <w:tcW w:w="0" w:type="auto"/>
          </w:tcPr>
          <w:p w14:paraId="6275ABE3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BRIEF MI</w:t>
            </w:r>
          </w:p>
        </w:tc>
        <w:tc>
          <w:tcPr>
            <w:tcW w:w="0" w:type="auto"/>
          </w:tcPr>
          <w:p w14:paraId="575012C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15.8</w:t>
            </w:r>
          </w:p>
        </w:tc>
        <w:tc>
          <w:tcPr>
            <w:tcW w:w="0" w:type="auto"/>
          </w:tcPr>
          <w:p w14:paraId="35EE65E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0" w:type="auto"/>
          </w:tcPr>
          <w:p w14:paraId="15C7BBB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82.6 (± 13.1)</w:t>
            </w:r>
          </w:p>
        </w:tc>
        <w:tc>
          <w:tcPr>
            <w:tcW w:w="0" w:type="auto"/>
          </w:tcPr>
          <w:p w14:paraId="2A7A085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79 (±16)</w:t>
            </w:r>
          </w:p>
        </w:tc>
        <w:tc>
          <w:tcPr>
            <w:tcW w:w="0" w:type="auto"/>
          </w:tcPr>
          <w:p w14:paraId="269DF04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0.59</w:t>
            </w:r>
          </w:p>
        </w:tc>
        <w:tc>
          <w:tcPr>
            <w:tcW w:w="0" w:type="auto"/>
          </w:tcPr>
          <w:p w14:paraId="1417C05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[0.23, 0.96]</w:t>
            </w:r>
          </w:p>
        </w:tc>
        <w:tc>
          <w:tcPr>
            <w:tcW w:w="0" w:type="auto"/>
          </w:tcPr>
          <w:p w14:paraId="6E3B9130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82.9 (± 12.9)</w:t>
            </w:r>
          </w:p>
        </w:tc>
        <w:tc>
          <w:tcPr>
            <w:tcW w:w="0" w:type="auto"/>
          </w:tcPr>
          <w:p w14:paraId="7E3DE3B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79.4 (± 12.6)</w:t>
            </w:r>
          </w:p>
        </w:tc>
        <w:tc>
          <w:tcPr>
            <w:tcW w:w="0" w:type="auto"/>
          </w:tcPr>
          <w:p w14:paraId="2756828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0.43</w:t>
            </w:r>
          </w:p>
        </w:tc>
        <w:tc>
          <w:tcPr>
            <w:tcW w:w="0" w:type="auto"/>
          </w:tcPr>
          <w:p w14:paraId="3CDA702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[0.07, 0.78]</w:t>
            </w:r>
          </w:p>
        </w:tc>
        <w:tc>
          <w:tcPr>
            <w:tcW w:w="0" w:type="auto"/>
          </w:tcPr>
          <w:p w14:paraId="230D4C5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0.04</w:t>
            </w:r>
          </w:p>
        </w:tc>
        <w:tc>
          <w:tcPr>
            <w:tcW w:w="0" w:type="auto"/>
          </w:tcPr>
          <w:p w14:paraId="5036FDC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[-0.08, 0.14]</w:t>
            </w:r>
          </w:p>
        </w:tc>
        <w:tc>
          <w:tcPr>
            <w:tcW w:w="0" w:type="auto"/>
          </w:tcPr>
          <w:p w14:paraId="68B2700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0.43</w:t>
            </w:r>
          </w:p>
        </w:tc>
        <w:tc>
          <w:tcPr>
            <w:tcW w:w="0" w:type="auto"/>
          </w:tcPr>
          <w:p w14:paraId="20812B0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0.51</w:t>
            </w:r>
          </w:p>
        </w:tc>
      </w:tr>
      <w:tr w:rsidR="00407A12" w:rsidRPr="00220896" w14:paraId="3A3AE84B" w14:textId="77777777" w:rsidTr="00AB04FC">
        <w:tc>
          <w:tcPr>
            <w:tcW w:w="0" w:type="auto"/>
          </w:tcPr>
          <w:p w14:paraId="08A3A0E6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MMQ Satisfaction</w:t>
            </w:r>
          </w:p>
        </w:tc>
        <w:tc>
          <w:tcPr>
            <w:tcW w:w="0" w:type="auto"/>
          </w:tcPr>
          <w:p w14:paraId="08604DC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14.4</w:t>
            </w:r>
          </w:p>
        </w:tc>
        <w:tc>
          <w:tcPr>
            <w:tcW w:w="0" w:type="auto"/>
          </w:tcPr>
          <w:p w14:paraId="71959EC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0" w:type="auto"/>
          </w:tcPr>
          <w:p w14:paraId="13F9AC1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21.8 (±12.7)</w:t>
            </w:r>
          </w:p>
        </w:tc>
        <w:tc>
          <w:tcPr>
            <w:tcW w:w="0" w:type="auto"/>
          </w:tcPr>
          <w:p w14:paraId="6C4C8A6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24.8 (± 13.5)</w:t>
            </w:r>
          </w:p>
        </w:tc>
        <w:tc>
          <w:tcPr>
            <w:tcW w:w="0" w:type="auto"/>
          </w:tcPr>
          <w:p w14:paraId="4F66A89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0.44</w:t>
            </w:r>
          </w:p>
        </w:tc>
        <w:tc>
          <w:tcPr>
            <w:tcW w:w="0" w:type="auto"/>
          </w:tcPr>
          <w:p w14:paraId="305FCAE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[0.07, 0.81]</w:t>
            </w:r>
          </w:p>
        </w:tc>
        <w:tc>
          <w:tcPr>
            <w:tcW w:w="0" w:type="auto"/>
          </w:tcPr>
          <w:p w14:paraId="65F701E3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19.1 (± 10.2)</w:t>
            </w:r>
          </w:p>
        </w:tc>
        <w:tc>
          <w:tcPr>
            <w:tcW w:w="0" w:type="auto"/>
          </w:tcPr>
          <w:p w14:paraId="50104DBC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22.7 (± 11.1)</w:t>
            </w:r>
          </w:p>
        </w:tc>
        <w:tc>
          <w:tcPr>
            <w:tcW w:w="0" w:type="auto"/>
          </w:tcPr>
          <w:p w14:paraId="1C83113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0.53</w:t>
            </w:r>
          </w:p>
        </w:tc>
        <w:tc>
          <w:tcPr>
            <w:tcW w:w="0" w:type="auto"/>
          </w:tcPr>
          <w:p w14:paraId="6B37743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[0.18, 0.89]</w:t>
            </w:r>
          </w:p>
        </w:tc>
        <w:tc>
          <w:tcPr>
            <w:tcW w:w="0" w:type="auto"/>
          </w:tcPr>
          <w:p w14:paraId="4972660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-0.02</w:t>
            </w:r>
          </w:p>
        </w:tc>
        <w:tc>
          <w:tcPr>
            <w:tcW w:w="0" w:type="auto"/>
          </w:tcPr>
          <w:p w14:paraId="44C0104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[-0.16, 0.12]</w:t>
            </w:r>
          </w:p>
        </w:tc>
        <w:tc>
          <w:tcPr>
            <w:tcW w:w="0" w:type="auto"/>
          </w:tcPr>
          <w:p w14:paraId="173E2EF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</w:t>
            </w:r>
          </w:p>
        </w:tc>
        <w:tc>
          <w:tcPr>
            <w:tcW w:w="0" w:type="auto"/>
          </w:tcPr>
          <w:p w14:paraId="479BACA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0.72</w:t>
            </w:r>
          </w:p>
        </w:tc>
      </w:tr>
      <w:tr w:rsidR="00407A12" w:rsidRPr="00220896" w14:paraId="5CE06504" w14:textId="77777777" w:rsidTr="00AB04FC">
        <w:tc>
          <w:tcPr>
            <w:tcW w:w="0" w:type="auto"/>
          </w:tcPr>
          <w:p w14:paraId="00EE617D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MMQ Ability</w:t>
            </w:r>
          </w:p>
        </w:tc>
        <w:tc>
          <w:tcPr>
            <w:tcW w:w="0" w:type="auto"/>
          </w:tcPr>
          <w:p w14:paraId="541E9C8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20.1</w:t>
            </w:r>
          </w:p>
        </w:tc>
        <w:tc>
          <w:tcPr>
            <w:tcW w:w="0" w:type="auto"/>
          </w:tcPr>
          <w:p w14:paraId="3567AFA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0" w:type="auto"/>
          </w:tcPr>
          <w:p w14:paraId="65CA58F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32.9 (± 12.1)</w:t>
            </w:r>
          </w:p>
        </w:tc>
        <w:tc>
          <w:tcPr>
            <w:tcW w:w="0" w:type="auto"/>
          </w:tcPr>
          <w:p w14:paraId="1EC481A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36.3 (±13.2)</w:t>
            </w:r>
          </w:p>
        </w:tc>
        <w:tc>
          <w:tcPr>
            <w:tcW w:w="0" w:type="auto"/>
          </w:tcPr>
          <w:p w14:paraId="73AFCAA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0.51</w:t>
            </w:r>
          </w:p>
        </w:tc>
        <w:tc>
          <w:tcPr>
            <w:tcW w:w="0" w:type="auto"/>
          </w:tcPr>
          <w:p w14:paraId="39FE255C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[0.14, 0.88]</w:t>
            </w:r>
          </w:p>
        </w:tc>
        <w:tc>
          <w:tcPr>
            <w:tcW w:w="0" w:type="auto"/>
          </w:tcPr>
          <w:p w14:paraId="65EC195B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33.8 (±10.8)</w:t>
            </w:r>
          </w:p>
        </w:tc>
        <w:tc>
          <w:tcPr>
            <w:tcW w:w="0" w:type="auto"/>
          </w:tcPr>
          <w:p w14:paraId="2D95973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37.6 (±11.7)</w:t>
            </w:r>
          </w:p>
        </w:tc>
        <w:tc>
          <w:tcPr>
            <w:tcW w:w="0" w:type="auto"/>
          </w:tcPr>
          <w:p w14:paraId="5ED70D0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0.64</w:t>
            </w:r>
          </w:p>
        </w:tc>
        <w:tc>
          <w:tcPr>
            <w:tcW w:w="0" w:type="auto"/>
          </w:tcPr>
          <w:p w14:paraId="7B1C46B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[0.28, 0.99]</w:t>
            </w:r>
          </w:p>
        </w:tc>
        <w:tc>
          <w:tcPr>
            <w:tcW w:w="0" w:type="auto"/>
          </w:tcPr>
          <w:p w14:paraId="06D1037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-0.04</w:t>
            </w:r>
          </w:p>
        </w:tc>
        <w:tc>
          <w:tcPr>
            <w:tcW w:w="0" w:type="auto"/>
          </w:tcPr>
          <w:p w14:paraId="1B7FB0B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[-0.16, 0.1]</w:t>
            </w:r>
          </w:p>
        </w:tc>
        <w:tc>
          <w:tcPr>
            <w:tcW w:w="0" w:type="auto"/>
          </w:tcPr>
          <w:p w14:paraId="0CAC5D2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</w:t>
            </w:r>
          </w:p>
        </w:tc>
        <w:tc>
          <w:tcPr>
            <w:tcW w:w="0" w:type="auto"/>
          </w:tcPr>
          <w:p w14:paraId="4B7EDC9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0.61</w:t>
            </w:r>
          </w:p>
        </w:tc>
      </w:tr>
      <w:tr w:rsidR="00407A12" w:rsidRPr="00220896" w14:paraId="4FDAFB18" w14:textId="77777777" w:rsidTr="00AB04FC">
        <w:tc>
          <w:tcPr>
            <w:tcW w:w="0" w:type="auto"/>
          </w:tcPr>
          <w:p w14:paraId="27902917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MMQ Strategies</w:t>
            </w:r>
          </w:p>
        </w:tc>
        <w:tc>
          <w:tcPr>
            <w:tcW w:w="0" w:type="auto"/>
          </w:tcPr>
          <w:p w14:paraId="60851AA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5.7</w:t>
            </w:r>
          </w:p>
        </w:tc>
        <w:tc>
          <w:tcPr>
            <w:tcW w:w="0" w:type="auto"/>
          </w:tcPr>
          <w:p w14:paraId="6D5BE3C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0.02</w:t>
            </w:r>
          </w:p>
        </w:tc>
        <w:tc>
          <w:tcPr>
            <w:tcW w:w="0" w:type="auto"/>
          </w:tcPr>
          <w:p w14:paraId="793D960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39.6 (± 12.6)</w:t>
            </w:r>
          </w:p>
        </w:tc>
        <w:tc>
          <w:tcPr>
            <w:tcW w:w="0" w:type="auto"/>
          </w:tcPr>
          <w:p w14:paraId="4AB1F48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39.8 (± 11.5)</w:t>
            </w:r>
          </w:p>
        </w:tc>
        <w:tc>
          <w:tcPr>
            <w:tcW w:w="0" w:type="auto"/>
          </w:tcPr>
          <w:p w14:paraId="27FF5C8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0.03</w:t>
            </w:r>
          </w:p>
        </w:tc>
        <w:tc>
          <w:tcPr>
            <w:tcW w:w="0" w:type="auto"/>
          </w:tcPr>
          <w:p w14:paraId="0A8D6D5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[-0.33, 0.4]</w:t>
            </w:r>
          </w:p>
        </w:tc>
        <w:tc>
          <w:tcPr>
            <w:tcW w:w="0" w:type="auto"/>
          </w:tcPr>
          <w:p w14:paraId="6EA7F186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41.6 (± 10.5)</w:t>
            </w:r>
          </w:p>
        </w:tc>
        <w:tc>
          <w:tcPr>
            <w:tcW w:w="0" w:type="auto"/>
          </w:tcPr>
          <w:p w14:paraId="3BE9A2D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44.2 (± 9.7)</w:t>
            </w:r>
          </w:p>
        </w:tc>
        <w:tc>
          <w:tcPr>
            <w:tcW w:w="0" w:type="auto"/>
          </w:tcPr>
          <w:p w14:paraId="0D198B1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0.36</w:t>
            </w:r>
          </w:p>
        </w:tc>
        <w:tc>
          <w:tcPr>
            <w:tcW w:w="0" w:type="auto"/>
          </w:tcPr>
          <w:p w14:paraId="27F9E1E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[0.004, 0.71]</w:t>
            </w:r>
          </w:p>
        </w:tc>
        <w:tc>
          <w:tcPr>
            <w:tcW w:w="0" w:type="auto"/>
          </w:tcPr>
          <w:p w14:paraId="385C07A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-0.06</w:t>
            </w:r>
          </w:p>
        </w:tc>
        <w:tc>
          <w:tcPr>
            <w:tcW w:w="0" w:type="auto"/>
          </w:tcPr>
          <w:p w14:paraId="3D9E560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[-0.16, 0.04]</w:t>
            </w:r>
          </w:p>
        </w:tc>
        <w:tc>
          <w:tcPr>
            <w:tcW w:w="0" w:type="auto"/>
          </w:tcPr>
          <w:p w14:paraId="7E56310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1.6</w:t>
            </w:r>
          </w:p>
        </w:tc>
        <w:tc>
          <w:tcPr>
            <w:tcW w:w="0" w:type="auto"/>
          </w:tcPr>
          <w:p w14:paraId="4BA3395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0.21</w:t>
            </w:r>
          </w:p>
        </w:tc>
      </w:tr>
      <w:tr w:rsidR="00407A12" w:rsidRPr="00220896" w14:paraId="62BB34A0" w14:textId="77777777" w:rsidTr="00AB04FC">
        <w:tc>
          <w:tcPr>
            <w:tcW w:w="0" w:type="auto"/>
          </w:tcPr>
          <w:p w14:paraId="1EDFAEAC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QLSI (total score)</w:t>
            </w:r>
          </w:p>
        </w:tc>
        <w:tc>
          <w:tcPr>
            <w:tcW w:w="0" w:type="auto"/>
          </w:tcPr>
          <w:p w14:paraId="063CC5F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12.9</w:t>
            </w:r>
          </w:p>
        </w:tc>
        <w:tc>
          <w:tcPr>
            <w:tcW w:w="0" w:type="auto"/>
          </w:tcPr>
          <w:p w14:paraId="64845C0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0" w:type="auto"/>
          </w:tcPr>
          <w:p w14:paraId="44CAEEE1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10.3 (±7.7)</w:t>
            </w:r>
          </w:p>
        </w:tc>
        <w:tc>
          <w:tcPr>
            <w:tcW w:w="0" w:type="auto"/>
          </w:tcPr>
          <w:p w14:paraId="383AF705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7.5 (±7.3)</w:t>
            </w:r>
          </w:p>
        </w:tc>
        <w:tc>
          <w:tcPr>
            <w:tcW w:w="0" w:type="auto"/>
          </w:tcPr>
          <w:p w14:paraId="4923470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0.38</w:t>
            </w:r>
          </w:p>
        </w:tc>
        <w:tc>
          <w:tcPr>
            <w:tcW w:w="0" w:type="auto"/>
          </w:tcPr>
          <w:p w14:paraId="69685A3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[-0.75, -0.02]</w:t>
            </w:r>
          </w:p>
        </w:tc>
        <w:tc>
          <w:tcPr>
            <w:tcW w:w="0" w:type="auto"/>
          </w:tcPr>
          <w:p w14:paraId="635AC4AD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  <w:t xml:space="preserve"> 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12.8 (± 8.5)</w:t>
            </w:r>
          </w:p>
        </w:tc>
        <w:tc>
          <w:tcPr>
            <w:tcW w:w="0" w:type="auto"/>
          </w:tcPr>
          <w:p w14:paraId="2C381DFB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8.9 (±7.5)</w:t>
            </w:r>
          </w:p>
        </w:tc>
        <w:tc>
          <w:tcPr>
            <w:tcW w:w="0" w:type="auto"/>
          </w:tcPr>
          <w:p w14:paraId="7FE2E6B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0.54</w:t>
            </w:r>
          </w:p>
        </w:tc>
        <w:tc>
          <w:tcPr>
            <w:tcW w:w="0" w:type="auto"/>
          </w:tcPr>
          <w:p w14:paraId="3EB9239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[-0.89, -0.18]</w:t>
            </w:r>
          </w:p>
        </w:tc>
        <w:tc>
          <w:tcPr>
            <w:tcW w:w="0" w:type="auto"/>
          </w:tcPr>
          <w:p w14:paraId="5F96308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0.06</w:t>
            </w:r>
          </w:p>
        </w:tc>
        <w:tc>
          <w:tcPr>
            <w:tcW w:w="0" w:type="auto"/>
          </w:tcPr>
          <w:p w14:paraId="1FD1072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[-0.12, 0.22]</w:t>
            </w:r>
          </w:p>
        </w:tc>
        <w:tc>
          <w:tcPr>
            <w:tcW w:w="0" w:type="auto"/>
          </w:tcPr>
          <w:p w14:paraId="310D62E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</w:t>
            </w:r>
          </w:p>
        </w:tc>
        <w:tc>
          <w:tcPr>
            <w:tcW w:w="0" w:type="auto"/>
          </w:tcPr>
          <w:p w14:paraId="69970C2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0.56</w:t>
            </w:r>
          </w:p>
        </w:tc>
      </w:tr>
      <w:tr w:rsidR="00407A12" w:rsidRPr="00220896" w14:paraId="4DFF0D53" w14:textId="77777777" w:rsidTr="00AB04FC">
        <w:tc>
          <w:tcPr>
            <w:tcW w:w="0" w:type="auto"/>
          </w:tcPr>
          <w:p w14:paraId="42DEB7E4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MFIS (physical fatigue)</w:t>
            </w:r>
          </w:p>
        </w:tc>
        <w:tc>
          <w:tcPr>
            <w:tcW w:w="0" w:type="auto"/>
          </w:tcPr>
          <w:p w14:paraId="7541708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13.3</w:t>
            </w:r>
          </w:p>
        </w:tc>
        <w:tc>
          <w:tcPr>
            <w:tcW w:w="0" w:type="auto"/>
          </w:tcPr>
          <w:p w14:paraId="6A86EEE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0" w:type="auto"/>
          </w:tcPr>
          <w:p w14:paraId="55887B38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26.4 (±7.1)</w:t>
            </w:r>
          </w:p>
        </w:tc>
        <w:tc>
          <w:tcPr>
            <w:tcW w:w="0" w:type="auto"/>
          </w:tcPr>
          <w:p w14:paraId="6FEC08F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23.5 (±9)</w:t>
            </w:r>
          </w:p>
        </w:tc>
        <w:tc>
          <w:tcPr>
            <w:tcW w:w="0" w:type="auto"/>
          </w:tcPr>
          <w:p w14:paraId="4D2165C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0.55</w:t>
            </w:r>
          </w:p>
        </w:tc>
        <w:tc>
          <w:tcPr>
            <w:tcW w:w="0" w:type="auto"/>
          </w:tcPr>
          <w:p w14:paraId="1549EF4A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[-0.92, -0.18]</w:t>
            </w:r>
          </w:p>
        </w:tc>
        <w:tc>
          <w:tcPr>
            <w:tcW w:w="0" w:type="auto"/>
          </w:tcPr>
          <w:p w14:paraId="506DB09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27.2 (±6.8)</w:t>
            </w:r>
          </w:p>
        </w:tc>
        <w:tc>
          <w:tcPr>
            <w:tcW w:w="0" w:type="auto"/>
          </w:tcPr>
          <w:p w14:paraId="1B1D62DC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24.7 (±8)</w:t>
            </w:r>
          </w:p>
        </w:tc>
        <w:tc>
          <w:tcPr>
            <w:tcW w:w="0" w:type="auto"/>
          </w:tcPr>
          <w:p w14:paraId="5166540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0.38</w:t>
            </w:r>
          </w:p>
        </w:tc>
        <w:tc>
          <w:tcPr>
            <w:tcW w:w="0" w:type="auto"/>
          </w:tcPr>
          <w:p w14:paraId="5DB1B28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[-0.74, -0.03]</w:t>
            </w:r>
          </w:p>
        </w:tc>
        <w:tc>
          <w:tcPr>
            <w:tcW w:w="0" w:type="auto"/>
          </w:tcPr>
          <w:p w14:paraId="051A00A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-0.06</w:t>
            </w:r>
          </w:p>
        </w:tc>
        <w:tc>
          <w:tcPr>
            <w:tcW w:w="0" w:type="auto"/>
          </w:tcPr>
          <w:p w14:paraId="51975E2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[-0.22, 0.1]</w:t>
            </w:r>
          </w:p>
        </w:tc>
        <w:tc>
          <w:tcPr>
            <w:tcW w:w="0" w:type="auto"/>
          </w:tcPr>
          <w:p w14:paraId="37030DE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</w:t>
            </w:r>
          </w:p>
        </w:tc>
        <w:tc>
          <w:tcPr>
            <w:tcW w:w="0" w:type="auto"/>
          </w:tcPr>
          <w:p w14:paraId="0B3A133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0.51</w:t>
            </w:r>
          </w:p>
        </w:tc>
      </w:tr>
      <w:tr w:rsidR="00407A12" w:rsidRPr="00220896" w14:paraId="4CA82EDF" w14:textId="77777777" w:rsidTr="00AB04FC">
        <w:tc>
          <w:tcPr>
            <w:tcW w:w="0" w:type="auto"/>
          </w:tcPr>
          <w:p w14:paraId="4CAF10C7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MFIS (cognitive fatigue)</w:t>
            </w:r>
          </w:p>
        </w:tc>
        <w:tc>
          <w:tcPr>
            <w:tcW w:w="0" w:type="auto"/>
          </w:tcPr>
          <w:p w14:paraId="7323842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20.6</w:t>
            </w:r>
          </w:p>
        </w:tc>
        <w:tc>
          <w:tcPr>
            <w:tcW w:w="0" w:type="auto"/>
          </w:tcPr>
          <w:p w14:paraId="3491883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0" w:type="auto"/>
          </w:tcPr>
          <w:p w14:paraId="4E225FF2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30.4 (±6.4)</w:t>
            </w:r>
          </w:p>
        </w:tc>
        <w:tc>
          <w:tcPr>
            <w:tcW w:w="0" w:type="auto"/>
          </w:tcPr>
          <w:p w14:paraId="17C79DD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26.6 (±9.7)</w:t>
            </w:r>
          </w:p>
        </w:tc>
        <w:tc>
          <w:tcPr>
            <w:tcW w:w="0" w:type="auto"/>
          </w:tcPr>
          <w:p w14:paraId="5FFEC2D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0.64</w:t>
            </w:r>
          </w:p>
        </w:tc>
        <w:tc>
          <w:tcPr>
            <w:tcW w:w="0" w:type="auto"/>
          </w:tcPr>
          <w:p w14:paraId="4B851FAC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[-1, -0.27]</w:t>
            </w:r>
          </w:p>
        </w:tc>
        <w:tc>
          <w:tcPr>
            <w:tcW w:w="0" w:type="auto"/>
          </w:tcPr>
          <w:p w14:paraId="4D1CEF7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30.6 (±6.2)</w:t>
            </w:r>
          </w:p>
        </w:tc>
        <w:tc>
          <w:tcPr>
            <w:tcW w:w="0" w:type="auto"/>
          </w:tcPr>
          <w:p w14:paraId="6A1B63D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26.9 (±8.3)</w:t>
            </w:r>
          </w:p>
        </w:tc>
        <w:tc>
          <w:tcPr>
            <w:tcW w:w="0" w:type="auto"/>
          </w:tcPr>
          <w:p w14:paraId="37D3525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0.52</w:t>
            </w:r>
          </w:p>
        </w:tc>
        <w:tc>
          <w:tcPr>
            <w:tcW w:w="0" w:type="auto"/>
          </w:tcPr>
          <w:p w14:paraId="410A451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[-0.88, -0.17]</w:t>
            </w:r>
          </w:p>
        </w:tc>
        <w:tc>
          <w:tcPr>
            <w:tcW w:w="0" w:type="auto"/>
          </w:tcPr>
          <w:p w14:paraId="4208943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-0.04</w:t>
            </w:r>
          </w:p>
        </w:tc>
        <w:tc>
          <w:tcPr>
            <w:tcW w:w="0" w:type="auto"/>
          </w:tcPr>
          <w:p w14:paraId="5E2BB3B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[-0.24, 0.14]</w:t>
            </w:r>
          </w:p>
        </w:tc>
        <w:tc>
          <w:tcPr>
            <w:tcW w:w="0" w:type="auto"/>
          </w:tcPr>
          <w:p w14:paraId="4D99445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</w:t>
            </w:r>
          </w:p>
        </w:tc>
        <w:tc>
          <w:tcPr>
            <w:tcW w:w="0" w:type="auto"/>
          </w:tcPr>
          <w:p w14:paraId="0BE0DDC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0.64</w:t>
            </w:r>
          </w:p>
        </w:tc>
      </w:tr>
      <w:tr w:rsidR="00407A12" w:rsidRPr="00220896" w14:paraId="1F1B5C87" w14:textId="77777777" w:rsidTr="00AB04FC">
        <w:tc>
          <w:tcPr>
            <w:tcW w:w="0" w:type="auto"/>
          </w:tcPr>
          <w:p w14:paraId="6B1B0138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MFIS (psychosocial fatigue)</w:t>
            </w:r>
          </w:p>
        </w:tc>
        <w:tc>
          <w:tcPr>
            <w:tcW w:w="0" w:type="auto"/>
          </w:tcPr>
          <w:p w14:paraId="060AA3E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2.8</w:t>
            </w:r>
          </w:p>
        </w:tc>
        <w:tc>
          <w:tcPr>
            <w:tcW w:w="0" w:type="auto"/>
          </w:tcPr>
          <w:p w14:paraId="613D9CD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</w:t>
            </w:r>
          </w:p>
        </w:tc>
        <w:tc>
          <w:tcPr>
            <w:tcW w:w="0" w:type="auto"/>
          </w:tcPr>
          <w:p w14:paraId="13B5F2F8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5.2 (±2.5)</w:t>
            </w:r>
          </w:p>
        </w:tc>
        <w:tc>
          <w:tcPr>
            <w:tcW w:w="0" w:type="auto"/>
          </w:tcPr>
          <w:p w14:paraId="4636BCE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5.1 (±2.2)</w:t>
            </w:r>
          </w:p>
        </w:tc>
        <w:tc>
          <w:tcPr>
            <w:tcW w:w="0" w:type="auto"/>
          </w:tcPr>
          <w:p w14:paraId="3CFAD01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0.05</w:t>
            </w:r>
          </w:p>
        </w:tc>
        <w:tc>
          <w:tcPr>
            <w:tcW w:w="0" w:type="auto"/>
          </w:tcPr>
          <w:p w14:paraId="7D0D4C0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[-0.32, 0.41]</w:t>
            </w:r>
          </w:p>
        </w:tc>
        <w:tc>
          <w:tcPr>
            <w:tcW w:w="0" w:type="auto"/>
          </w:tcPr>
          <w:p w14:paraId="022AB4AA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5.7 (±1.9)</w:t>
            </w:r>
          </w:p>
        </w:tc>
        <w:tc>
          <w:tcPr>
            <w:tcW w:w="0" w:type="auto"/>
          </w:tcPr>
          <w:p w14:paraId="3B6184A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4.8 (±2.3)</w:t>
            </w:r>
          </w:p>
        </w:tc>
        <w:tc>
          <w:tcPr>
            <w:tcW w:w="0" w:type="auto"/>
          </w:tcPr>
          <w:p w14:paraId="272A923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0.48</w:t>
            </w:r>
          </w:p>
        </w:tc>
        <w:tc>
          <w:tcPr>
            <w:tcW w:w="0" w:type="auto"/>
          </w:tcPr>
          <w:p w14:paraId="27377A5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[-0.84, -0.12]</w:t>
            </w:r>
          </w:p>
        </w:tc>
        <w:tc>
          <w:tcPr>
            <w:tcW w:w="0" w:type="auto"/>
          </w:tcPr>
          <w:p w14:paraId="165DC80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</w:t>
            </w:r>
          </w:p>
        </w:tc>
        <w:tc>
          <w:tcPr>
            <w:tcW w:w="0" w:type="auto"/>
          </w:tcPr>
          <w:p w14:paraId="26CEAB2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[0, 0.41]</w:t>
            </w:r>
          </w:p>
        </w:tc>
        <w:tc>
          <w:tcPr>
            <w:tcW w:w="0" w:type="auto"/>
          </w:tcPr>
          <w:p w14:paraId="6187BF8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4.2</w:t>
            </w:r>
          </w:p>
        </w:tc>
        <w:tc>
          <w:tcPr>
            <w:tcW w:w="0" w:type="auto"/>
          </w:tcPr>
          <w:p w14:paraId="2FCB237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0.04</w:t>
            </w:r>
          </w:p>
        </w:tc>
      </w:tr>
      <w:tr w:rsidR="00407A12" w:rsidRPr="00220896" w14:paraId="67C25422" w14:textId="77777777" w:rsidTr="00AB04FC">
        <w:tc>
          <w:tcPr>
            <w:tcW w:w="0" w:type="auto"/>
          </w:tcPr>
          <w:p w14:paraId="77B95C8A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MFIS (total score)</w:t>
            </w:r>
          </w:p>
        </w:tc>
        <w:tc>
          <w:tcPr>
            <w:tcW w:w="0" w:type="auto"/>
          </w:tcPr>
          <w:p w14:paraId="1D200E8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20.0</w:t>
            </w:r>
          </w:p>
        </w:tc>
        <w:tc>
          <w:tcPr>
            <w:tcW w:w="0" w:type="auto"/>
          </w:tcPr>
          <w:p w14:paraId="71D8FB6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0" w:type="auto"/>
          </w:tcPr>
          <w:p w14:paraId="2C323D8B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61.9 (± 13.8)</w:t>
            </w:r>
          </w:p>
        </w:tc>
        <w:tc>
          <w:tcPr>
            <w:tcW w:w="0" w:type="auto"/>
          </w:tcPr>
          <w:p w14:paraId="1E6FD923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55.3 (± 19.2)</w:t>
            </w:r>
          </w:p>
        </w:tc>
        <w:tc>
          <w:tcPr>
            <w:tcW w:w="0" w:type="auto"/>
          </w:tcPr>
          <w:p w14:paraId="43E9CCC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</w:t>
            </w:r>
          </w:p>
        </w:tc>
        <w:tc>
          <w:tcPr>
            <w:tcW w:w="0" w:type="auto"/>
          </w:tcPr>
          <w:p w14:paraId="7B630AC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[-0.97, -0.23]</w:t>
            </w:r>
          </w:p>
        </w:tc>
        <w:tc>
          <w:tcPr>
            <w:tcW w:w="0" w:type="auto"/>
          </w:tcPr>
          <w:p w14:paraId="21A12526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63.5 (±12.6)</w:t>
            </w:r>
          </w:p>
        </w:tc>
        <w:tc>
          <w:tcPr>
            <w:tcW w:w="0" w:type="auto"/>
          </w:tcPr>
          <w:p w14:paraId="3E1AE6C4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56.4 (± 17)</w:t>
            </w:r>
          </w:p>
        </w:tc>
        <w:tc>
          <w:tcPr>
            <w:tcW w:w="0" w:type="auto"/>
          </w:tcPr>
          <w:p w14:paraId="2913BD6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0.54</w:t>
            </w:r>
          </w:p>
        </w:tc>
        <w:tc>
          <w:tcPr>
            <w:tcW w:w="0" w:type="auto"/>
          </w:tcPr>
          <w:p w14:paraId="7554F359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[-0.9, -0.19]</w:t>
            </w:r>
          </w:p>
        </w:tc>
        <w:tc>
          <w:tcPr>
            <w:tcW w:w="0" w:type="auto"/>
          </w:tcPr>
          <w:p w14:paraId="5708979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-0.02</w:t>
            </w:r>
          </w:p>
        </w:tc>
        <w:tc>
          <w:tcPr>
            <w:tcW w:w="0" w:type="auto"/>
          </w:tcPr>
          <w:p w14:paraId="7FAD4CA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[-0.2, 0.16]</w:t>
            </w:r>
          </w:p>
        </w:tc>
        <w:tc>
          <w:tcPr>
            <w:tcW w:w="0" w:type="auto"/>
          </w:tcPr>
          <w:p w14:paraId="3662B51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</w:t>
            </w:r>
          </w:p>
        </w:tc>
        <w:tc>
          <w:tcPr>
            <w:tcW w:w="0" w:type="auto"/>
          </w:tcPr>
          <w:p w14:paraId="03C99769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0.82</w:t>
            </w:r>
          </w:p>
        </w:tc>
      </w:tr>
      <w:tr w:rsidR="00407A12" w:rsidRPr="00220896" w14:paraId="37A61415" w14:textId="77777777" w:rsidTr="00AB04FC">
        <w:tc>
          <w:tcPr>
            <w:tcW w:w="0" w:type="auto"/>
          </w:tcPr>
          <w:p w14:paraId="25229703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PSQI (total score)</w:t>
            </w:r>
          </w:p>
        </w:tc>
        <w:tc>
          <w:tcPr>
            <w:tcW w:w="0" w:type="auto"/>
          </w:tcPr>
          <w:p w14:paraId="3B080ED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5.4</w:t>
            </w:r>
          </w:p>
        </w:tc>
        <w:tc>
          <w:tcPr>
            <w:tcW w:w="0" w:type="auto"/>
          </w:tcPr>
          <w:p w14:paraId="3F2DB27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0.02</w:t>
            </w:r>
          </w:p>
        </w:tc>
        <w:tc>
          <w:tcPr>
            <w:tcW w:w="0" w:type="auto"/>
          </w:tcPr>
          <w:p w14:paraId="57240B5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8.7 (± 3.9)</w:t>
            </w:r>
          </w:p>
        </w:tc>
        <w:tc>
          <w:tcPr>
            <w:tcW w:w="0" w:type="auto"/>
          </w:tcPr>
          <w:p w14:paraId="1CD4FF5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8.1 (±3.5)</w:t>
            </w:r>
          </w:p>
        </w:tc>
        <w:tc>
          <w:tcPr>
            <w:tcW w:w="0" w:type="auto"/>
          </w:tcPr>
          <w:p w14:paraId="3253D564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0.22</w:t>
            </w:r>
          </w:p>
        </w:tc>
        <w:tc>
          <w:tcPr>
            <w:tcW w:w="0" w:type="auto"/>
          </w:tcPr>
          <w:p w14:paraId="552E26AF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[-0.59, 0.14]</w:t>
            </w:r>
          </w:p>
        </w:tc>
        <w:tc>
          <w:tcPr>
            <w:tcW w:w="0" w:type="auto"/>
          </w:tcPr>
          <w:p w14:paraId="668EDAB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9.7 (±4)</w:t>
            </w:r>
          </w:p>
        </w:tc>
        <w:tc>
          <w:tcPr>
            <w:tcW w:w="0" w:type="auto"/>
          </w:tcPr>
          <w:p w14:paraId="116A9CB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8.6 (±4)</w:t>
            </w:r>
          </w:p>
        </w:tc>
        <w:tc>
          <w:tcPr>
            <w:tcW w:w="0" w:type="auto"/>
          </w:tcPr>
          <w:p w14:paraId="4209FAD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0.38</w:t>
            </w:r>
          </w:p>
        </w:tc>
        <w:tc>
          <w:tcPr>
            <w:tcW w:w="0" w:type="auto"/>
          </w:tcPr>
          <w:p w14:paraId="13E890A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[-0.73, -0.02]</w:t>
            </w:r>
          </w:p>
        </w:tc>
        <w:tc>
          <w:tcPr>
            <w:tcW w:w="0" w:type="auto"/>
          </w:tcPr>
          <w:p w14:paraId="5C011C6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0.04</w:t>
            </w:r>
          </w:p>
        </w:tc>
        <w:tc>
          <w:tcPr>
            <w:tcW w:w="0" w:type="auto"/>
          </w:tcPr>
          <w:p w14:paraId="31AB397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[-0.12, 0.22]</w:t>
            </w:r>
          </w:p>
        </w:tc>
        <w:tc>
          <w:tcPr>
            <w:tcW w:w="0" w:type="auto"/>
          </w:tcPr>
          <w:p w14:paraId="10C85DD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</w:t>
            </w:r>
          </w:p>
        </w:tc>
        <w:tc>
          <w:tcPr>
            <w:tcW w:w="0" w:type="auto"/>
          </w:tcPr>
          <w:p w14:paraId="71C542F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0.55</w:t>
            </w:r>
          </w:p>
        </w:tc>
      </w:tr>
      <w:tr w:rsidR="00407A12" w:rsidRPr="00220896" w14:paraId="0B836B3F" w14:textId="77777777" w:rsidTr="00AB04FC">
        <w:tc>
          <w:tcPr>
            <w:tcW w:w="0" w:type="auto"/>
          </w:tcPr>
          <w:p w14:paraId="795D3F45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OQ-45 (symptom distress)</w:t>
            </w:r>
          </w:p>
        </w:tc>
        <w:tc>
          <w:tcPr>
            <w:tcW w:w="0" w:type="auto"/>
          </w:tcPr>
          <w:p w14:paraId="09512B8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7.2</w:t>
            </w:r>
          </w:p>
        </w:tc>
        <w:tc>
          <w:tcPr>
            <w:tcW w:w="0" w:type="auto"/>
          </w:tcPr>
          <w:p w14:paraId="09FEF45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0.008</w:t>
            </w:r>
          </w:p>
        </w:tc>
        <w:tc>
          <w:tcPr>
            <w:tcW w:w="0" w:type="auto"/>
          </w:tcPr>
          <w:p w14:paraId="14F1815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42.8 (± 15.7)</w:t>
            </w:r>
          </w:p>
        </w:tc>
        <w:tc>
          <w:tcPr>
            <w:tcW w:w="0" w:type="auto"/>
          </w:tcPr>
          <w:p w14:paraId="0FFB62C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 (± 15.8)</w:t>
            </w:r>
          </w:p>
        </w:tc>
        <w:tc>
          <w:tcPr>
            <w:tcW w:w="0" w:type="auto"/>
          </w:tcPr>
          <w:p w14:paraId="3A0988B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0.18</w:t>
            </w:r>
          </w:p>
        </w:tc>
        <w:tc>
          <w:tcPr>
            <w:tcW w:w="0" w:type="auto"/>
          </w:tcPr>
          <w:p w14:paraId="1ACFC50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[-0.54, 0.19]</w:t>
            </w:r>
          </w:p>
        </w:tc>
        <w:tc>
          <w:tcPr>
            <w:tcW w:w="0" w:type="auto"/>
          </w:tcPr>
          <w:p w14:paraId="2FC7705F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46.5 (± 15.8)</w:t>
            </w:r>
          </w:p>
        </w:tc>
        <w:tc>
          <w:tcPr>
            <w:tcW w:w="0" w:type="auto"/>
          </w:tcPr>
          <w:p w14:paraId="112EAE87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42.7 (±15.8)</w:t>
            </w:r>
          </w:p>
        </w:tc>
        <w:tc>
          <w:tcPr>
            <w:tcW w:w="0" w:type="auto"/>
          </w:tcPr>
          <w:p w14:paraId="46EA257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0.51</w:t>
            </w:r>
          </w:p>
        </w:tc>
        <w:tc>
          <w:tcPr>
            <w:tcW w:w="0" w:type="auto"/>
          </w:tcPr>
          <w:p w14:paraId="1FAD324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[-0.87, -0.16]</w:t>
            </w:r>
          </w:p>
        </w:tc>
        <w:tc>
          <w:tcPr>
            <w:tcW w:w="0" w:type="auto"/>
          </w:tcPr>
          <w:p w14:paraId="526FCAE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</w:t>
            </w:r>
          </w:p>
        </w:tc>
        <w:tc>
          <w:tcPr>
            <w:tcW w:w="0" w:type="auto"/>
          </w:tcPr>
          <w:p w14:paraId="25C6ECD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[-0.04, 0.24]</w:t>
            </w:r>
          </w:p>
        </w:tc>
        <w:tc>
          <w:tcPr>
            <w:tcW w:w="0" w:type="auto"/>
          </w:tcPr>
          <w:p w14:paraId="5B78921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1.7</w:t>
            </w:r>
          </w:p>
        </w:tc>
        <w:tc>
          <w:tcPr>
            <w:tcW w:w="0" w:type="auto"/>
          </w:tcPr>
          <w:p w14:paraId="3B88D5E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0.19</w:t>
            </w:r>
          </w:p>
        </w:tc>
      </w:tr>
      <w:tr w:rsidR="00407A12" w:rsidRPr="00220896" w14:paraId="2F7659AF" w14:textId="77777777" w:rsidTr="00AB04FC">
        <w:tc>
          <w:tcPr>
            <w:tcW w:w="0" w:type="auto"/>
          </w:tcPr>
          <w:p w14:paraId="4BB5FF51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OQ-45 (interpersonal relations)</w:t>
            </w:r>
          </w:p>
        </w:tc>
        <w:tc>
          <w:tcPr>
            <w:tcW w:w="0" w:type="auto"/>
          </w:tcPr>
          <w:p w14:paraId="20109F7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</w:t>
            </w:r>
          </w:p>
        </w:tc>
        <w:tc>
          <w:tcPr>
            <w:tcW w:w="0" w:type="auto"/>
          </w:tcPr>
          <w:p w14:paraId="38C183CC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0.68</w:t>
            </w:r>
          </w:p>
        </w:tc>
        <w:tc>
          <w:tcPr>
            <w:tcW w:w="0" w:type="auto"/>
          </w:tcPr>
          <w:p w14:paraId="72EA097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11.3 (±5.8)</w:t>
            </w:r>
          </w:p>
        </w:tc>
        <w:tc>
          <w:tcPr>
            <w:tcW w:w="0" w:type="auto"/>
          </w:tcPr>
          <w:p w14:paraId="177A0AB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11.8 (±6.3)</w:t>
            </w:r>
          </w:p>
        </w:tc>
        <w:tc>
          <w:tcPr>
            <w:tcW w:w="0" w:type="auto"/>
          </w:tcPr>
          <w:p w14:paraId="3FF9413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-0.46</w:t>
            </w:r>
          </w:p>
        </w:tc>
        <w:tc>
          <w:tcPr>
            <w:tcW w:w="0" w:type="auto"/>
          </w:tcPr>
          <w:p w14:paraId="584843D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[0.09, 0.82]</w:t>
            </w:r>
          </w:p>
        </w:tc>
        <w:tc>
          <w:tcPr>
            <w:tcW w:w="0" w:type="auto"/>
          </w:tcPr>
          <w:p w14:paraId="67601713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12.5 (±6.9)</w:t>
            </w:r>
          </w:p>
        </w:tc>
        <w:tc>
          <w:tcPr>
            <w:tcW w:w="0" w:type="auto"/>
          </w:tcPr>
          <w:p w14:paraId="6C623108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11.8 (±6.2)</w:t>
            </w:r>
          </w:p>
        </w:tc>
        <w:tc>
          <w:tcPr>
            <w:tcW w:w="0" w:type="auto"/>
          </w:tcPr>
          <w:p w14:paraId="0DFFE6C9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0.35</w:t>
            </w:r>
          </w:p>
        </w:tc>
        <w:tc>
          <w:tcPr>
            <w:tcW w:w="0" w:type="auto"/>
          </w:tcPr>
          <w:p w14:paraId="2D456FA2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[-0.71,0]</w:t>
            </w:r>
          </w:p>
        </w:tc>
        <w:tc>
          <w:tcPr>
            <w:tcW w:w="0" w:type="auto"/>
          </w:tcPr>
          <w:p w14:paraId="5BD85FA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0.26</w:t>
            </w:r>
          </w:p>
        </w:tc>
        <w:tc>
          <w:tcPr>
            <w:tcW w:w="0" w:type="auto"/>
          </w:tcPr>
          <w:p w14:paraId="16DBA18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[0.1,0.43]</w:t>
            </w:r>
          </w:p>
        </w:tc>
        <w:tc>
          <w:tcPr>
            <w:tcW w:w="0" w:type="auto"/>
          </w:tcPr>
          <w:p w14:paraId="02CF9F0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</w:tcPr>
          <w:p w14:paraId="72151FE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0.002</w:t>
            </w:r>
          </w:p>
        </w:tc>
      </w:tr>
      <w:tr w:rsidR="00407A12" w:rsidRPr="00220896" w14:paraId="7FAD4E57" w14:textId="77777777" w:rsidTr="00AB04FC">
        <w:tc>
          <w:tcPr>
            <w:tcW w:w="0" w:type="auto"/>
          </w:tcPr>
          <w:p w14:paraId="6A5B5AED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lastRenderedPageBreak/>
              <w:t>OQ-45 (social role)</w:t>
            </w:r>
          </w:p>
        </w:tc>
        <w:tc>
          <w:tcPr>
            <w:tcW w:w="0" w:type="auto"/>
          </w:tcPr>
          <w:p w14:paraId="4DBC137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0.8</w:t>
            </w:r>
          </w:p>
        </w:tc>
        <w:tc>
          <w:tcPr>
            <w:tcW w:w="0" w:type="auto"/>
          </w:tcPr>
          <w:p w14:paraId="434355C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0.36</w:t>
            </w:r>
          </w:p>
        </w:tc>
        <w:tc>
          <w:tcPr>
            <w:tcW w:w="0" w:type="auto"/>
          </w:tcPr>
          <w:p w14:paraId="093EB12D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13.3 (±4.7)</w:t>
            </w:r>
          </w:p>
        </w:tc>
        <w:tc>
          <w:tcPr>
            <w:tcW w:w="0" w:type="auto"/>
          </w:tcPr>
          <w:p w14:paraId="451FC4D1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12.4 (±5.3)</w:t>
            </w:r>
          </w:p>
        </w:tc>
        <w:tc>
          <w:tcPr>
            <w:tcW w:w="0" w:type="auto"/>
          </w:tcPr>
          <w:p w14:paraId="6ECE6BF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0.02</w:t>
            </w:r>
          </w:p>
        </w:tc>
        <w:tc>
          <w:tcPr>
            <w:tcW w:w="0" w:type="auto"/>
          </w:tcPr>
          <w:p w14:paraId="00113EC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[-0.38,0.35]</w:t>
            </w:r>
          </w:p>
        </w:tc>
        <w:tc>
          <w:tcPr>
            <w:tcW w:w="0" w:type="auto"/>
          </w:tcPr>
          <w:p w14:paraId="30A2DE0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13.5 (±4.9)</w:t>
            </w:r>
          </w:p>
        </w:tc>
        <w:tc>
          <w:tcPr>
            <w:tcW w:w="0" w:type="auto"/>
          </w:tcPr>
          <w:p w14:paraId="732C2B59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12.8 (±5.4)</w:t>
            </w:r>
          </w:p>
        </w:tc>
        <w:tc>
          <w:tcPr>
            <w:tcW w:w="0" w:type="auto"/>
          </w:tcPr>
          <w:p w14:paraId="0087F26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0.22</w:t>
            </w:r>
          </w:p>
        </w:tc>
        <w:tc>
          <w:tcPr>
            <w:tcW w:w="0" w:type="auto"/>
          </w:tcPr>
          <w:p w14:paraId="7A6A9FF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[-0.57,0.14]</w:t>
            </w:r>
          </w:p>
        </w:tc>
        <w:tc>
          <w:tcPr>
            <w:tcW w:w="0" w:type="auto"/>
          </w:tcPr>
          <w:p w14:paraId="6786FAE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0.08</w:t>
            </w:r>
          </w:p>
        </w:tc>
        <w:tc>
          <w:tcPr>
            <w:tcW w:w="0" w:type="auto"/>
          </w:tcPr>
          <w:p w14:paraId="40545C3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[-0.12,0.26]</w:t>
            </w:r>
          </w:p>
        </w:tc>
        <w:tc>
          <w:tcPr>
            <w:tcW w:w="0" w:type="auto"/>
          </w:tcPr>
          <w:p w14:paraId="7F61895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</w:t>
            </w:r>
          </w:p>
        </w:tc>
        <w:tc>
          <w:tcPr>
            <w:tcW w:w="0" w:type="auto"/>
          </w:tcPr>
          <w:p w14:paraId="5BDE714C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0.44</w:t>
            </w:r>
          </w:p>
        </w:tc>
      </w:tr>
      <w:tr w:rsidR="00407A12" w:rsidRPr="00220896" w14:paraId="5AEF58E9" w14:textId="77777777" w:rsidTr="00AB04FC">
        <w:tc>
          <w:tcPr>
            <w:tcW w:w="0" w:type="auto"/>
          </w:tcPr>
          <w:p w14:paraId="36A368BA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OQ-45 (total score)</w:t>
            </w:r>
          </w:p>
        </w:tc>
        <w:tc>
          <w:tcPr>
            <w:tcW w:w="0" w:type="auto"/>
          </w:tcPr>
          <w:p w14:paraId="35F56AA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3.5</w:t>
            </w:r>
          </w:p>
        </w:tc>
        <w:tc>
          <w:tcPr>
            <w:tcW w:w="0" w:type="auto"/>
          </w:tcPr>
          <w:p w14:paraId="2308922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0.06</w:t>
            </w:r>
          </w:p>
        </w:tc>
        <w:tc>
          <w:tcPr>
            <w:tcW w:w="0" w:type="auto"/>
          </w:tcPr>
          <w:p w14:paraId="1ADAEE8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67.4 (±22.4)</w:t>
            </w:r>
          </w:p>
        </w:tc>
        <w:tc>
          <w:tcPr>
            <w:tcW w:w="0" w:type="auto"/>
          </w:tcPr>
          <w:p w14:paraId="5BFE8D02" w14:textId="77777777" w:rsidR="00407A12" w:rsidRPr="00220896" w:rsidRDefault="00407A12" w:rsidP="00AB04FC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63.2 (±24.4)</w:t>
            </w:r>
          </w:p>
        </w:tc>
        <w:tc>
          <w:tcPr>
            <w:tcW w:w="0" w:type="auto"/>
          </w:tcPr>
          <w:p w14:paraId="4F74743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-0.008</w:t>
            </w:r>
          </w:p>
        </w:tc>
        <w:tc>
          <w:tcPr>
            <w:tcW w:w="0" w:type="auto"/>
          </w:tcPr>
          <w:p w14:paraId="419C6BA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[-0.36,0.37]</w:t>
            </w:r>
          </w:p>
        </w:tc>
        <w:tc>
          <w:tcPr>
            <w:tcW w:w="0" w:type="auto"/>
          </w:tcPr>
          <w:p w14:paraId="28DACC8C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72.5 (±23.7)</w:t>
            </w:r>
          </w:p>
        </w:tc>
        <w:tc>
          <w:tcPr>
            <w:tcW w:w="0" w:type="auto"/>
          </w:tcPr>
          <w:p w14:paraId="6CE5D96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67.3 (±23.7)</w:t>
            </w:r>
          </w:p>
        </w:tc>
        <w:tc>
          <w:tcPr>
            <w:tcW w:w="0" w:type="auto"/>
          </w:tcPr>
          <w:p w14:paraId="48D1DCE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0.49</w:t>
            </w:r>
          </w:p>
        </w:tc>
        <w:tc>
          <w:tcPr>
            <w:tcW w:w="0" w:type="auto"/>
          </w:tcPr>
          <w:p w14:paraId="36150C7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</w:t>
            </w:r>
            <w:proofErr w:type="gramStart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84,-</w:t>
            </w:r>
            <w:proofErr w:type="gramEnd"/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0.13]</w:t>
            </w:r>
          </w:p>
        </w:tc>
        <w:tc>
          <w:tcPr>
            <w:tcW w:w="0" w:type="auto"/>
          </w:tcPr>
          <w:p w14:paraId="608D37E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0.16</w:t>
            </w:r>
          </w:p>
        </w:tc>
        <w:tc>
          <w:tcPr>
            <w:tcW w:w="0" w:type="auto"/>
          </w:tcPr>
          <w:p w14:paraId="24A69BF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[0, 0.3]</w:t>
            </w:r>
          </w:p>
        </w:tc>
        <w:tc>
          <w:tcPr>
            <w:tcW w:w="0" w:type="auto"/>
          </w:tcPr>
          <w:p w14:paraId="26BA470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3.8</w:t>
            </w:r>
          </w:p>
        </w:tc>
        <w:tc>
          <w:tcPr>
            <w:tcW w:w="0" w:type="auto"/>
          </w:tcPr>
          <w:p w14:paraId="5343610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0.05</w:t>
            </w:r>
          </w:p>
        </w:tc>
      </w:tr>
      <w:tr w:rsidR="00407A12" w:rsidRPr="00220896" w14:paraId="0F8D5FE3" w14:textId="77777777" w:rsidTr="00AB04FC">
        <w:tc>
          <w:tcPr>
            <w:tcW w:w="0" w:type="auto"/>
          </w:tcPr>
          <w:p w14:paraId="2B32C208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WPAI (work impairment)</w:t>
            </w:r>
          </w:p>
        </w:tc>
        <w:tc>
          <w:tcPr>
            <w:tcW w:w="0" w:type="auto"/>
          </w:tcPr>
          <w:p w14:paraId="554A692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7.6</w:t>
            </w:r>
          </w:p>
        </w:tc>
        <w:tc>
          <w:tcPr>
            <w:tcW w:w="0" w:type="auto"/>
          </w:tcPr>
          <w:p w14:paraId="22B0B22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0.007</w:t>
            </w:r>
          </w:p>
        </w:tc>
        <w:tc>
          <w:tcPr>
            <w:tcW w:w="0" w:type="auto"/>
          </w:tcPr>
          <w:p w14:paraId="6FAEF90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57% (±32)</w:t>
            </w:r>
          </w:p>
        </w:tc>
        <w:tc>
          <w:tcPr>
            <w:tcW w:w="0" w:type="auto"/>
          </w:tcPr>
          <w:p w14:paraId="2694553D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45% (±28)</w:t>
            </w:r>
          </w:p>
        </w:tc>
        <w:tc>
          <w:tcPr>
            <w:tcW w:w="0" w:type="auto"/>
          </w:tcPr>
          <w:p w14:paraId="2396DAF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0.57</w:t>
            </w:r>
          </w:p>
        </w:tc>
        <w:tc>
          <w:tcPr>
            <w:tcW w:w="0" w:type="auto"/>
          </w:tcPr>
          <w:p w14:paraId="6D5A9BA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[-1.02, -0.13]</w:t>
            </w:r>
          </w:p>
        </w:tc>
        <w:tc>
          <w:tcPr>
            <w:tcW w:w="0" w:type="auto"/>
          </w:tcPr>
          <w:p w14:paraId="48124DC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51% (±32)</w:t>
            </w:r>
          </w:p>
        </w:tc>
        <w:tc>
          <w:tcPr>
            <w:tcW w:w="0" w:type="auto"/>
          </w:tcPr>
          <w:p w14:paraId="013EABBB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48% (±28)</w:t>
            </w:r>
          </w:p>
        </w:tc>
        <w:tc>
          <w:tcPr>
            <w:tcW w:w="0" w:type="auto"/>
          </w:tcPr>
          <w:p w14:paraId="5C4ECFA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0.33</w:t>
            </w:r>
          </w:p>
        </w:tc>
        <w:tc>
          <w:tcPr>
            <w:tcW w:w="0" w:type="auto"/>
          </w:tcPr>
          <w:p w14:paraId="5680B4F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[-0.8, 0.15]</w:t>
            </w:r>
          </w:p>
        </w:tc>
        <w:tc>
          <w:tcPr>
            <w:tcW w:w="0" w:type="auto"/>
          </w:tcPr>
          <w:p w14:paraId="22AAA293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-0.08</w:t>
            </w:r>
          </w:p>
        </w:tc>
        <w:tc>
          <w:tcPr>
            <w:tcW w:w="0" w:type="auto"/>
          </w:tcPr>
          <w:p w14:paraId="072BA22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[-0.26, 0.12]</w:t>
            </w:r>
          </w:p>
        </w:tc>
        <w:tc>
          <w:tcPr>
            <w:tcW w:w="0" w:type="auto"/>
          </w:tcPr>
          <w:p w14:paraId="2FF8168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</w:t>
            </w:r>
          </w:p>
        </w:tc>
        <w:tc>
          <w:tcPr>
            <w:tcW w:w="0" w:type="auto"/>
          </w:tcPr>
          <w:p w14:paraId="5B84C52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0.45</w:t>
            </w:r>
          </w:p>
        </w:tc>
      </w:tr>
      <w:tr w:rsidR="00407A12" w:rsidRPr="00220896" w14:paraId="5938E91E" w14:textId="77777777" w:rsidTr="00AB04FC">
        <w:tc>
          <w:tcPr>
            <w:tcW w:w="0" w:type="auto"/>
          </w:tcPr>
          <w:p w14:paraId="3DA449B4" w14:textId="77777777" w:rsidR="00407A12" w:rsidRPr="00220896" w:rsidRDefault="00407A12" w:rsidP="00AB04FC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WPAI (activity impairment)</w:t>
            </w:r>
          </w:p>
        </w:tc>
        <w:tc>
          <w:tcPr>
            <w:tcW w:w="0" w:type="auto"/>
          </w:tcPr>
          <w:p w14:paraId="62AC47B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3.3</w:t>
            </w:r>
          </w:p>
        </w:tc>
        <w:tc>
          <w:tcPr>
            <w:tcW w:w="0" w:type="auto"/>
          </w:tcPr>
          <w:p w14:paraId="06493D9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0.07</w:t>
            </w:r>
          </w:p>
        </w:tc>
        <w:tc>
          <w:tcPr>
            <w:tcW w:w="0" w:type="auto"/>
          </w:tcPr>
          <w:p w14:paraId="42CB624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55.4% (±27.4)</w:t>
            </w:r>
          </w:p>
        </w:tc>
        <w:tc>
          <w:tcPr>
            <w:tcW w:w="0" w:type="auto"/>
          </w:tcPr>
          <w:p w14:paraId="0F85202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54% (±30)</w:t>
            </w:r>
          </w:p>
        </w:tc>
        <w:tc>
          <w:tcPr>
            <w:tcW w:w="0" w:type="auto"/>
          </w:tcPr>
          <w:p w14:paraId="012EFEB1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0.15</w:t>
            </w:r>
          </w:p>
        </w:tc>
        <w:tc>
          <w:tcPr>
            <w:tcW w:w="0" w:type="auto"/>
          </w:tcPr>
          <w:p w14:paraId="02ED783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[-0.51, 0.22]</w:t>
            </w:r>
          </w:p>
        </w:tc>
        <w:tc>
          <w:tcPr>
            <w:tcW w:w="0" w:type="auto"/>
          </w:tcPr>
          <w:p w14:paraId="6B29740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60% (±27)</w:t>
            </w:r>
          </w:p>
        </w:tc>
        <w:tc>
          <w:tcPr>
            <w:tcW w:w="0" w:type="auto"/>
          </w:tcPr>
          <w:p w14:paraId="30550FA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54% (±27)</w:t>
            </w:r>
          </w:p>
        </w:tc>
        <w:tc>
          <w:tcPr>
            <w:tcW w:w="0" w:type="auto"/>
          </w:tcPr>
          <w:p w14:paraId="4A46B344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0.32</w:t>
            </w:r>
          </w:p>
        </w:tc>
        <w:tc>
          <w:tcPr>
            <w:tcW w:w="0" w:type="auto"/>
          </w:tcPr>
          <w:p w14:paraId="15580E9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[-0.67, 0.04]</w:t>
            </w:r>
          </w:p>
        </w:tc>
        <w:tc>
          <w:tcPr>
            <w:tcW w:w="0" w:type="auto"/>
          </w:tcPr>
          <w:p w14:paraId="6E35B83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0.06</w:t>
            </w:r>
          </w:p>
        </w:tc>
        <w:tc>
          <w:tcPr>
            <w:tcW w:w="0" w:type="auto"/>
          </w:tcPr>
          <w:p w14:paraId="1DE8D04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[-0.1, 0.2]</w:t>
            </w:r>
          </w:p>
        </w:tc>
        <w:tc>
          <w:tcPr>
            <w:tcW w:w="0" w:type="auto"/>
          </w:tcPr>
          <w:p w14:paraId="078AF390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</w:t>
            </w:r>
          </w:p>
        </w:tc>
        <w:tc>
          <w:tcPr>
            <w:tcW w:w="0" w:type="auto"/>
          </w:tcPr>
          <w:p w14:paraId="78AE7E8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</w:t>
            </w:r>
          </w:p>
        </w:tc>
      </w:tr>
      <w:tr w:rsidR="00407A12" w:rsidRPr="00220896" w14:paraId="494498F4" w14:textId="77777777" w:rsidTr="00AB04FC">
        <w:tc>
          <w:tcPr>
            <w:tcW w:w="0" w:type="auto"/>
          </w:tcPr>
          <w:p w14:paraId="77540946" w14:textId="77777777" w:rsidR="00407A12" w:rsidRPr="00773DA5" w:rsidRDefault="00407A12" w:rsidP="00AB04FC">
            <w:pPr>
              <w:rPr>
                <w:rFonts w:ascii="Gill Sans MT" w:hAnsi="Gill Sans MT"/>
                <w:b/>
                <w:i/>
                <w:sz w:val="16"/>
                <w:szCs w:val="16"/>
                <w:lang w:val="es-ES"/>
              </w:rPr>
            </w:pPr>
            <w:r w:rsidRPr="00773DA5">
              <w:rPr>
                <w:rFonts w:ascii="Gill Sans MT" w:hAnsi="Gill Sans MT"/>
                <w:b/>
                <w:i/>
                <w:sz w:val="16"/>
                <w:szCs w:val="16"/>
                <w:lang w:val="es-ES"/>
              </w:rPr>
              <w:t>EQ-5D-5L (VAS sco</w:t>
            </w:r>
            <w:r>
              <w:rPr>
                <w:rFonts w:ascii="Gill Sans MT" w:hAnsi="Gill Sans MT"/>
                <w:b/>
                <w:i/>
                <w:sz w:val="16"/>
                <w:szCs w:val="16"/>
                <w:lang w:val="es-ES"/>
              </w:rPr>
              <w:t>re)</w:t>
            </w:r>
          </w:p>
        </w:tc>
        <w:tc>
          <w:tcPr>
            <w:tcW w:w="0" w:type="auto"/>
          </w:tcPr>
          <w:p w14:paraId="6DF4B96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10.3</w:t>
            </w:r>
          </w:p>
        </w:tc>
        <w:tc>
          <w:tcPr>
            <w:tcW w:w="0" w:type="auto"/>
          </w:tcPr>
          <w:p w14:paraId="607A026E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0.002</w:t>
            </w:r>
          </w:p>
        </w:tc>
        <w:tc>
          <w:tcPr>
            <w:tcW w:w="0" w:type="auto"/>
          </w:tcPr>
          <w:p w14:paraId="43BC179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60.2 (±16.2)</w:t>
            </w:r>
          </w:p>
        </w:tc>
        <w:tc>
          <w:tcPr>
            <w:tcW w:w="0" w:type="auto"/>
          </w:tcPr>
          <w:p w14:paraId="21E1EFB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63 (±17.4)</w:t>
            </w:r>
          </w:p>
        </w:tc>
        <w:tc>
          <w:tcPr>
            <w:tcW w:w="0" w:type="auto"/>
          </w:tcPr>
          <w:p w14:paraId="73B5527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0.23</w:t>
            </w:r>
          </w:p>
        </w:tc>
        <w:tc>
          <w:tcPr>
            <w:tcW w:w="0" w:type="auto"/>
          </w:tcPr>
          <w:p w14:paraId="0E2947B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[-0.14, 0.59]</w:t>
            </w:r>
          </w:p>
        </w:tc>
        <w:tc>
          <w:tcPr>
            <w:tcW w:w="0" w:type="auto"/>
          </w:tcPr>
          <w:p w14:paraId="60B02E6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52.8 (±19.6)</w:t>
            </w:r>
          </w:p>
        </w:tc>
        <w:tc>
          <w:tcPr>
            <w:tcW w:w="0" w:type="auto"/>
          </w:tcPr>
          <w:p w14:paraId="61F2500F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60.1 (±17.3)</w:t>
            </w:r>
          </w:p>
        </w:tc>
        <w:tc>
          <w:tcPr>
            <w:tcW w:w="0" w:type="auto"/>
          </w:tcPr>
          <w:p w14:paraId="27F63355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0.59</w:t>
            </w:r>
          </w:p>
        </w:tc>
        <w:tc>
          <w:tcPr>
            <w:tcW w:w="0" w:type="auto"/>
          </w:tcPr>
          <w:p w14:paraId="2B1BFC3A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[0.24, 0.95]</w:t>
            </w:r>
          </w:p>
        </w:tc>
        <w:tc>
          <w:tcPr>
            <w:tcW w:w="0" w:type="auto"/>
          </w:tcPr>
          <w:p w14:paraId="6BA80752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-0.12</w:t>
            </w:r>
          </w:p>
        </w:tc>
        <w:tc>
          <w:tcPr>
            <w:tcW w:w="0" w:type="auto"/>
          </w:tcPr>
          <w:p w14:paraId="282DD538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[-0.26, 0.04]</w:t>
            </w:r>
          </w:p>
        </w:tc>
        <w:tc>
          <w:tcPr>
            <w:tcW w:w="0" w:type="auto"/>
          </w:tcPr>
          <w:p w14:paraId="015985B6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</w:t>
            </w:r>
          </w:p>
        </w:tc>
        <w:tc>
          <w:tcPr>
            <w:tcW w:w="0" w:type="auto"/>
          </w:tcPr>
          <w:p w14:paraId="626B4BB7" w14:textId="77777777" w:rsidR="00407A12" w:rsidRPr="00220896" w:rsidRDefault="00407A12" w:rsidP="00AB04FC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0.16</w:t>
            </w:r>
          </w:p>
        </w:tc>
      </w:tr>
    </w:tbl>
    <w:p w14:paraId="67AC960A" w14:textId="77777777" w:rsidR="00407A12" w:rsidRPr="00220896" w:rsidRDefault="00407A12" w:rsidP="00407A12">
      <w:pPr>
        <w:spacing w:line="240" w:lineRule="auto"/>
        <w:rPr>
          <w:rFonts w:ascii="Gill Sans MT" w:hAnsi="Gill Sans MT" w:cs="Times New Roman"/>
          <w:sz w:val="16"/>
          <w:szCs w:val="16"/>
          <w:lang w:val="en-GB"/>
        </w:rPr>
      </w:pPr>
    </w:p>
    <w:p w14:paraId="6304EFD2" w14:textId="77777777" w:rsidR="00407A12" w:rsidRPr="00220896" w:rsidRDefault="00407A12" w:rsidP="00407A12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br w:type="page"/>
      </w:r>
    </w:p>
    <w:p w14:paraId="589AE14D" w14:textId="57CB5268" w:rsidR="00FE2C01" w:rsidRPr="00220896" w:rsidRDefault="00FE2C01" w:rsidP="00220896">
      <w:pPr>
        <w:spacing w:line="240" w:lineRule="auto"/>
        <w:jc w:val="both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lastRenderedPageBreak/>
        <w:t xml:space="preserve">Supplementary table </w:t>
      </w:r>
      <w:r w:rsidR="00407A12">
        <w:rPr>
          <w:rFonts w:ascii="Gill Sans MT" w:hAnsi="Gill Sans MT" w:cs="Times New Roman"/>
          <w:b/>
          <w:sz w:val="16"/>
          <w:szCs w:val="16"/>
          <w:lang w:val="en-GB"/>
        </w:rPr>
        <w:t>5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>. Mean, range, and percentage of sub-threshold scores on questionnaires addressing daily difficulties, following ITT principles for the short-term follow-up and PP approach for the long-term follow-up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55"/>
        <w:gridCol w:w="1194"/>
        <w:gridCol w:w="710"/>
        <w:gridCol w:w="617"/>
        <w:gridCol w:w="860"/>
        <w:gridCol w:w="710"/>
        <w:gridCol w:w="673"/>
        <w:gridCol w:w="860"/>
        <w:gridCol w:w="710"/>
        <w:gridCol w:w="623"/>
        <w:gridCol w:w="860"/>
      </w:tblGrid>
      <w:tr w:rsidR="00FE2C01" w:rsidRPr="00220896" w14:paraId="44C7AC01" w14:textId="77777777" w:rsidTr="003B79CD">
        <w:tc>
          <w:tcPr>
            <w:tcW w:w="0" w:type="auto"/>
          </w:tcPr>
          <w:p w14:paraId="48C2387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5DFDF45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729495A2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BASELINE</w:t>
            </w:r>
          </w:p>
        </w:tc>
        <w:tc>
          <w:tcPr>
            <w:tcW w:w="0" w:type="auto"/>
            <w:gridSpan w:val="3"/>
          </w:tcPr>
          <w:p w14:paraId="493D5FBD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 months FOLLOW-UP</w:t>
            </w:r>
          </w:p>
        </w:tc>
        <w:tc>
          <w:tcPr>
            <w:tcW w:w="0" w:type="auto"/>
            <w:gridSpan w:val="3"/>
          </w:tcPr>
          <w:p w14:paraId="528EA11D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 months FOLLOW-UP</w:t>
            </w:r>
          </w:p>
        </w:tc>
      </w:tr>
      <w:tr w:rsidR="003B79CD" w:rsidRPr="00220896" w14:paraId="1C02E84B" w14:textId="77777777" w:rsidTr="003B79CD">
        <w:tc>
          <w:tcPr>
            <w:tcW w:w="0" w:type="auto"/>
          </w:tcPr>
          <w:p w14:paraId="3B1E6D5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1956822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26CC8F5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Mean 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10A4407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Range</w:t>
            </w:r>
          </w:p>
        </w:tc>
        <w:tc>
          <w:tcPr>
            <w:tcW w:w="0" w:type="auto"/>
          </w:tcPr>
          <w:p w14:paraId="084A0E1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% threshold </w:t>
            </w:r>
            <w:r w:rsidRPr="00220896">
              <w:rPr>
                <w:rFonts w:ascii="Gill Sans MT" w:hAnsi="Gill Sans MT"/>
                <w:sz w:val="16"/>
                <w:szCs w:val="16"/>
                <w:vertAlign w:val="superscript"/>
                <w:lang w:val="en-GB"/>
              </w:rPr>
              <w:t>2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N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1C0B61A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Mean 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7BAECAB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Range</w:t>
            </w:r>
          </w:p>
        </w:tc>
        <w:tc>
          <w:tcPr>
            <w:tcW w:w="0" w:type="auto"/>
          </w:tcPr>
          <w:p w14:paraId="7BA4AAE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% threshold </w:t>
            </w:r>
            <w:r w:rsidRPr="00220896">
              <w:rPr>
                <w:rFonts w:ascii="Gill Sans MT" w:hAnsi="Gill Sans MT"/>
                <w:sz w:val="16"/>
                <w:szCs w:val="16"/>
                <w:vertAlign w:val="superscript"/>
                <w:lang w:val="en-GB"/>
              </w:rPr>
              <w:t>2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N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773D054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Mean 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7B0173C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Range</w:t>
            </w:r>
          </w:p>
        </w:tc>
        <w:tc>
          <w:tcPr>
            <w:tcW w:w="0" w:type="auto"/>
          </w:tcPr>
          <w:p w14:paraId="01C274A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% threshold </w:t>
            </w:r>
            <w:r w:rsidRPr="00220896">
              <w:rPr>
                <w:rFonts w:ascii="Gill Sans MT" w:hAnsi="Gill Sans MT"/>
                <w:sz w:val="16"/>
                <w:szCs w:val="16"/>
                <w:vertAlign w:val="superscript"/>
                <w:lang w:val="en-GB"/>
              </w:rPr>
              <w:t>2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N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</w:tr>
      <w:tr w:rsidR="003B79CD" w:rsidRPr="00220896" w14:paraId="1C393076" w14:textId="77777777" w:rsidTr="003B79CD">
        <w:trPr>
          <w:trHeight w:val="255"/>
        </w:trPr>
        <w:tc>
          <w:tcPr>
            <w:tcW w:w="0" w:type="auto"/>
            <w:vMerge w:val="restart"/>
          </w:tcPr>
          <w:p w14:paraId="369637C0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Cognitive complaints</w:t>
            </w:r>
          </w:p>
        </w:tc>
        <w:tc>
          <w:tcPr>
            <w:tcW w:w="0" w:type="auto"/>
          </w:tcPr>
          <w:p w14:paraId="3BE59B9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BRIEF-A (GEC)</w:t>
            </w:r>
          </w:p>
        </w:tc>
        <w:tc>
          <w:tcPr>
            <w:tcW w:w="0" w:type="auto"/>
          </w:tcPr>
          <w:p w14:paraId="728DC2D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138.2 (±21.1)</w:t>
            </w:r>
          </w:p>
        </w:tc>
        <w:tc>
          <w:tcPr>
            <w:tcW w:w="0" w:type="auto"/>
          </w:tcPr>
          <w:p w14:paraId="4378C90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98–186.5</w:t>
            </w:r>
          </w:p>
        </w:tc>
        <w:tc>
          <w:tcPr>
            <w:tcW w:w="0" w:type="auto"/>
          </w:tcPr>
          <w:p w14:paraId="0BC44B5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39% (48)</w:t>
            </w:r>
          </w:p>
        </w:tc>
        <w:tc>
          <w:tcPr>
            <w:tcW w:w="0" w:type="auto"/>
          </w:tcPr>
          <w:p w14:paraId="048AF48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133.3 (±24)</w:t>
            </w:r>
          </w:p>
        </w:tc>
        <w:tc>
          <w:tcPr>
            <w:tcW w:w="0" w:type="auto"/>
          </w:tcPr>
          <w:p w14:paraId="61D3305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82–197.5</w:t>
            </w:r>
          </w:p>
        </w:tc>
        <w:tc>
          <w:tcPr>
            <w:tcW w:w="0" w:type="auto"/>
          </w:tcPr>
          <w:p w14:paraId="7DF3336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35.3% (43)</w:t>
            </w:r>
          </w:p>
        </w:tc>
        <w:tc>
          <w:tcPr>
            <w:tcW w:w="0" w:type="auto"/>
          </w:tcPr>
          <w:p w14:paraId="7607EB8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134.3 (±25.8)</w:t>
            </w:r>
          </w:p>
        </w:tc>
        <w:tc>
          <w:tcPr>
            <w:tcW w:w="0" w:type="auto"/>
          </w:tcPr>
          <w:p w14:paraId="28E396A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82.5–205</w:t>
            </w:r>
          </w:p>
        </w:tc>
        <w:tc>
          <w:tcPr>
            <w:tcW w:w="0" w:type="auto"/>
          </w:tcPr>
          <w:p w14:paraId="3E173AD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38.6% (37)</w:t>
            </w:r>
          </w:p>
        </w:tc>
      </w:tr>
      <w:tr w:rsidR="003B79CD" w:rsidRPr="00220896" w14:paraId="070FB3C6" w14:textId="77777777" w:rsidTr="003B79CD">
        <w:trPr>
          <w:trHeight w:val="255"/>
        </w:trPr>
        <w:tc>
          <w:tcPr>
            <w:tcW w:w="0" w:type="auto"/>
            <w:vMerge/>
          </w:tcPr>
          <w:p w14:paraId="5904D6F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29B883A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BRIEF-A (BRI subscale)</w:t>
            </w:r>
          </w:p>
        </w:tc>
        <w:tc>
          <w:tcPr>
            <w:tcW w:w="0" w:type="auto"/>
          </w:tcPr>
          <w:p w14:paraId="269E513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55.9 (±10.7)</w:t>
            </w:r>
          </w:p>
        </w:tc>
        <w:tc>
          <w:tcPr>
            <w:tcW w:w="0" w:type="auto"/>
          </w:tcPr>
          <w:p w14:paraId="229D83E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34.5–78</w:t>
            </w:r>
          </w:p>
        </w:tc>
        <w:tc>
          <w:tcPr>
            <w:tcW w:w="0" w:type="auto"/>
          </w:tcPr>
          <w:p w14:paraId="0FD9996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24.4% (30)</w:t>
            </w:r>
          </w:p>
        </w:tc>
        <w:tc>
          <w:tcPr>
            <w:tcW w:w="0" w:type="auto"/>
          </w:tcPr>
          <w:p w14:paraId="29DF84A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54.3</w:t>
            </w:r>
          </w:p>
          <w:p w14:paraId="7EF19C6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(±11.5)</w:t>
            </w:r>
          </w:p>
        </w:tc>
        <w:tc>
          <w:tcPr>
            <w:tcW w:w="0" w:type="auto"/>
          </w:tcPr>
          <w:p w14:paraId="160A77D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32–81.5</w:t>
            </w:r>
          </w:p>
        </w:tc>
        <w:tc>
          <w:tcPr>
            <w:tcW w:w="0" w:type="auto"/>
          </w:tcPr>
          <w:p w14:paraId="2AA4F56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18.9% (23)</w:t>
            </w:r>
          </w:p>
        </w:tc>
        <w:tc>
          <w:tcPr>
            <w:tcW w:w="0" w:type="auto"/>
          </w:tcPr>
          <w:p w14:paraId="15668ED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54.5 (±11.7)</w:t>
            </w:r>
          </w:p>
        </w:tc>
        <w:tc>
          <w:tcPr>
            <w:tcW w:w="0" w:type="auto"/>
          </w:tcPr>
          <w:p w14:paraId="1A837B1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30.5–85.5</w:t>
            </w:r>
          </w:p>
        </w:tc>
        <w:tc>
          <w:tcPr>
            <w:tcW w:w="0" w:type="auto"/>
          </w:tcPr>
          <w:p w14:paraId="4116142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19.8% (19)</w:t>
            </w:r>
          </w:p>
        </w:tc>
      </w:tr>
      <w:tr w:rsidR="003B79CD" w:rsidRPr="00220896" w14:paraId="62C3D18E" w14:textId="77777777" w:rsidTr="003B79CD">
        <w:trPr>
          <w:trHeight w:val="255"/>
        </w:trPr>
        <w:tc>
          <w:tcPr>
            <w:tcW w:w="0" w:type="auto"/>
            <w:vMerge/>
          </w:tcPr>
          <w:p w14:paraId="00706EB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7454871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BRIEF-A (MI subscale)</w:t>
            </w:r>
          </w:p>
        </w:tc>
        <w:tc>
          <w:tcPr>
            <w:tcW w:w="0" w:type="auto"/>
          </w:tcPr>
          <w:p w14:paraId="69CFA66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82.3 (±12.9)</w:t>
            </w:r>
          </w:p>
        </w:tc>
        <w:tc>
          <w:tcPr>
            <w:tcW w:w="0" w:type="auto"/>
          </w:tcPr>
          <w:p w14:paraId="5E2F4DA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54.5–114</w:t>
            </w:r>
          </w:p>
        </w:tc>
        <w:tc>
          <w:tcPr>
            <w:tcW w:w="0" w:type="auto"/>
          </w:tcPr>
          <w:p w14:paraId="57C3CFA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55.3% (68)</w:t>
            </w:r>
          </w:p>
        </w:tc>
        <w:tc>
          <w:tcPr>
            <w:tcW w:w="0" w:type="auto"/>
          </w:tcPr>
          <w:p w14:paraId="0E01D91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79 (±14.4)</w:t>
            </w:r>
          </w:p>
        </w:tc>
        <w:tc>
          <w:tcPr>
            <w:tcW w:w="0" w:type="auto"/>
          </w:tcPr>
          <w:p w14:paraId="77F118C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47–117.5</w:t>
            </w:r>
          </w:p>
        </w:tc>
        <w:tc>
          <w:tcPr>
            <w:tcW w:w="0" w:type="auto"/>
          </w:tcPr>
          <w:p w14:paraId="7750353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44.3% (54)</w:t>
            </w:r>
          </w:p>
        </w:tc>
        <w:tc>
          <w:tcPr>
            <w:tcW w:w="0" w:type="auto"/>
          </w:tcPr>
          <w:p w14:paraId="5B16CF0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79.7 (±16.1)</w:t>
            </w:r>
          </w:p>
        </w:tc>
        <w:tc>
          <w:tcPr>
            <w:tcW w:w="0" w:type="auto"/>
          </w:tcPr>
          <w:p w14:paraId="151235F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49–119.5</w:t>
            </w:r>
          </w:p>
        </w:tc>
        <w:tc>
          <w:tcPr>
            <w:tcW w:w="0" w:type="auto"/>
          </w:tcPr>
          <w:p w14:paraId="76ACEB1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51% (49)</w:t>
            </w:r>
          </w:p>
        </w:tc>
      </w:tr>
      <w:tr w:rsidR="003B79CD" w:rsidRPr="00220896" w14:paraId="4B07446F" w14:textId="77777777" w:rsidTr="003B79CD">
        <w:trPr>
          <w:trHeight w:val="255"/>
        </w:trPr>
        <w:tc>
          <w:tcPr>
            <w:tcW w:w="0" w:type="auto"/>
            <w:vMerge/>
          </w:tcPr>
          <w:p w14:paraId="0D4B2CB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17FE890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MMQ (composite score)</w:t>
            </w:r>
          </w:p>
        </w:tc>
        <w:tc>
          <w:tcPr>
            <w:tcW w:w="0" w:type="auto"/>
          </w:tcPr>
          <w:p w14:paraId="1ADB754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94.2 (±18.5) </w:t>
            </w:r>
          </w:p>
        </w:tc>
        <w:tc>
          <w:tcPr>
            <w:tcW w:w="0" w:type="auto"/>
          </w:tcPr>
          <w:p w14:paraId="702F3DA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41–143.5</w:t>
            </w:r>
          </w:p>
        </w:tc>
        <w:tc>
          <w:tcPr>
            <w:tcW w:w="0" w:type="auto"/>
          </w:tcPr>
          <w:p w14:paraId="5F5CD1C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1.6% (2)</w:t>
            </w:r>
          </w:p>
        </w:tc>
        <w:tc>
          <w:tcPr>
            <w:tcW w:w="0" w:type="auto"/>
          </w:tcPr>
          <w:p w14:paraId="06E7F23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101.9 (±21.1)</w:t>
            </w:r>
          </w:p>
        </w:tc>
        <w:tc>
          <w:tcPr>
            <w:tcW w:w="0" w:type="auto"/>
          </w:tcPr>
          <w:p w14:paraId="0B431F2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51.5–165.5</w:t>
            </w:r>
          </w:p>
        </w:tc>
        <w:tc>
          <w:tcPr>
            <w:tcW w:w="0" w:type="auto"/>
          </w:tcPr>
          <w:p w14:paraId="290F4E2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0.8% (1)</w:t>
            </w:r>
          </w:p>
        </w:tc>
        <w:tc>
          <w:tcPr>
            <w:tcW w:w="0" w:type="auto"/>
          </w:tcPr>
          <w:p w14:paraId="4B36C58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102.5 (±23)</w:t>
            </w:r>
          </w:p>
        </w:tc>
        <w:tc>
          <w:tcPr>
            <w:tcW w:w="0" w:type="auto"/>
          </w:tcPr>
          <w:p w14:paraId="0F439F5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45.5–172.5</w:t>
            </w:r>
          </w:p>
        </w:tc>
        <w:tc>
          <w:tcPr>
            <w:tcW w:w="0" w:type="auto"/>
          </w:tcPr>
          <w:p w14:paraId="304465E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1% (1)</w:t>
            </w:r>
          </w:p>
        </w:tc>
      </w:tr>
      <w:tr w:rsidR="003B79CD" w:rsidRPr="00220896" w14:paraId="1E23C709" w14:textId="77777777" w:rsidTr="003B79CD">
        <w:trPr>
          <w:trHeight w:val="255"/>
        </w:trPr>
        <w:tc>
          <w:tcPr>
            <w:tcW w:w="0" w:type="auto"/>
            <w:vMerge/>
          </w:tcPr>
          <w:p w14:paraId="70D9428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59D9CD3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MMQ (Satisfaction level)</w:t>
            </w:r>
          </w:p>
        </w:tc>
        <w:tc>
          <w:tcPr>
            <w:tcW w:w="0" w:type="auto"/>
          </w:tcPr>
          <w:p w14:paraId="13A3B72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20.3 (±11.3)</w:t>
            </w:r>
          </w:p>
        </w:tc>
        <w:tc>
          <w:tcPr>
            <w:tcW w:w="0" w:type="auto"/>
          </w:tcPr>
          <w:p w14:paraId="0AB59DF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3.5–57.5</w:t>
            </w:r>
          </w:p>
        </w:tc>
        <w:tc>
          <w:tcPr>
            <w:tcW w:w="0" w:type="auto"/>
          </w:tcPr>
          <w:p w14:paraId="747A0E4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35% (43)</w:t>
            </w:r>
          </w:p>
        </w:tc>
        <w:tc>
          <w:tcPr>
            <w:tcW w:w="0" w:type="auto"/>
          </w:tcPr>
          <w:p w14:paraId="0982BC2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23.6 (±12.6)</w:t>
            </w:r>
          </w:p>
        </w:tc>
        <w:tc>
          <w:tcPr>
            <w:tcW w:w="0" w:type="auto"/>
          </w:tcPr>
          <w:p w14:paraId="7779998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1.5–61.5</w:t>
            </w:r>
          </w:p>
        </w:tc>
        <w:tc>
          <w:tcPr>
            <w:tcW w:w="0" w:type="auto"/>
          </w:tcPr>
          <w:p w14:paraId="0F04D7E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25.4% (31)</w:t>
            </w:r>
          </w:p>
        </w:tc>
        <w:tc>
          <w:tcPr>
            <w:tcW w:w="0" w:type="auto"/>
          </w:tcPr>
          <w:p w14:paraId="47DC2B9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24.5 (±14.3)</w:t>
            </w:r>
          </w:p>
        </w:tc>
        <w:tc>
          <w:tcPr>
            <w:tcW w:w="0" w:type="auto"/>
          </w:tcPr>
          <w:p w14:paraId="6481E65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0.5–69</w:t>
            </w:r>
          </w:p>
        </w:tc>
        <w:tc>
          <w:tcPr>
            <w:tcW w:w="0" w:type="auto"/>
          </w:tcPr>
          <w:p w14:paraId="666DD22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28.1% (27)</w:t>
            </w:r>
          </w:p>
        </w:tc>
      </w:tr>
      <w:tr w:rsidR="003B79CD" w:rsidRPr="00220896" w14:paraId="25D3B52E" w14:textId="77777777" w:rsidTr="003B79CD">
        <w:trPr>
          <w:trHeight w:val="255"/>
        </w:trPr>
        <w:tc>
          <w:tcPr>
            <w:tcW w:w="0" w:type="auto"/>
            <w:vMerge/>
          </w:tcPr>
          <w:p w14:paraId="5D9765D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142A73C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MMQ (Ability)</w:t>
            </w:r>
          </w:p>
        </w:tc>
        <w:tc>
          <w:tcPr>
            <w:tcW w:w="0" w:type="auto"/>
          </w:tcPr>
          <w:p w14:paraId="3BA7384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33.7 (±11.6)</w:t>
            </w:r>
          </w:p>
        </w:tc>
        <w:tc>
          <w:tcPr>
            <w:tcW w:w="0" w:type="auto"/>
          </w:tcPr>
          <w:p w14:paraId="1927107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7–63</w:t>
            </w:r>
          </w:p>
        </w:tc>
        <w:tc>
          <w:tcPr>
            <w:tcW w:w="0" w:type="auto"/>
          </w:tcPr>
          <w:p w14:paraId="0AAEF40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25.2% (31)</w:t>
            </w:r>
          </w:p>
        </w:tc>
        <w:tc>
          <w:tcPr>
            <w:tcW w:w="0" w:type="auto"/>
          </w:tcPr>
          <w:p w14:paraId="74D3973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37.1 (±12.7)</w:t>
            </w:r>
          </w:p>
        </w:tc>
        <w:tc>
          <w:tcPr>
            <w:tcW w:w="0" w:type="auto"/>
          </w:tcPr>
          <w:p w14:paraId="745DE6E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7–67</w:t>
            </w:r>
          </w:p>
        </w:tc>
        <w:tc>
          <w:tcPr>
            <w:tcW w:w="0" w:type="auto"/>
          </w:tcPr>
          <w:p w14:paraId="51714EB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18.9% (23)</w:t>
            </w:r>
          </w:p>
        </w:tc>
        <w:tc>
          <w:tcPr>
            <w:tcW w:w="0" w:type="auto"/>
          </w:tcPr>
          <w:p w14:paraId="02E4BD7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36.1 (±13.7)</w:t>
            </w:r>
          </w:p>
        </w:tc>
        <w:tc>
          <w:tcPr>
            <w:tcW w:w="0" w:type="auto"/>
          </w:tcPr>
          <w:p w14:paraId="1C46081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3–63.5</w:t>
            </w:r>
          </w:p>
        </w:tc>
        <w:tc>
          <w:tcPr>
            <w:tcW w:w="0" w:type="auto"/>
          </w:tcPr>
          <w:p w14:paraId="45B0AC6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18.8% (18)</w:t>
            </w:r>
          </w:p>
        </w:tc>
      </w:tr>
      <w:tr w:rsidR="003B79CD" w:rsidRPr="00220896" w14:paraId="27E58533" w14:textId="77777777" w:rsidTr="003B79CD">
        <w:trPr>
          <w:trHeight w:val="255"/>
        </w:trPr>
        <w:tc>
          <w:tcPr>
            <w:tcW w:w="0" w:type="auto"/>
            <w:vMerge/>
          </w:tcPr>
          <w:p w14:paraId="45DA688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66E99D9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MMQ (Strategies)</w:t>
            </w:r>
          </w:p>
        </w:tc>
        <w:tc>
          <w:tcPr>
            <w:tcW w:w="0" w:type="auto"/>
          </w:tcPr>
          <w:p w14:paraId="2B4FCF2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40.2 (±11.8)</w:t>
            </w:r>
          </w:p>
        </w:tc>
        <w:tc>
          <w:tcPr>
            <w:tcW w:w="0" w:type="auto"/>
          </w:tcPr>
          <w:p w14:paraId="2FCAB31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16–70.5</w:t>
            </w:r>
          </w:p>
        </w:tc>
        <w:tc>
          <w:tcPr>
            <w:tcW w:w="0" w:type="auto"/>
          </w:tcPr>
          <w:p w14:paraId="0E45E58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0%</w:t>
            </w:r>
          </w:p>
        </w:tc>
        <w:tc>
          <w:tcPr>
            <w:tcW w:w="0" w:type="auto"/>
          </w:tcPr>
          <w:p w14:paraId="2A835A4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41.3 (±11.2)</w:t>
            </w:r>
          </w:p>
        </w:tc>
        <w:tc>
          <w:tcPr>
            <w:tcW w:w="0" w:type="auto"/>
          </w:tcPr>
          <w:p w14:paraId="0C2A9D9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13.5–71.5</w:t>
            </w:r>
          </w:p>
        </w:tc>
        <w:tc>
          <w:tcPr>
            <w:tcW w:w="0" w:type="auto"/>
          </w:tcPr>
          <w:p w14:paraId="59ECC79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0.8% (1)</w:t>
            </w:r>
          </w:p>
        </w:tc>
        <w:tc>
          <w:tcPr>
            <w:tcW w:w="0" w:type="auto"/>
          </w:tcPr>
          <w:p w14:paraId="6BB1602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41.9 (±11.1)</w:t>
            </w:r>
          </w:p>
        </w:tc>
        <w:tc>
          <w:tcPr>
            <w:tcW w:w="0" w:type="auto"/>
          </w:tcPr>
          <w:p w14:paraId="0EC31E9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17–66</w:t>
            </w:r>
          </w:p>
        </w:tc>
        <w:tc>
          <w:tcPr>
            <w:tcW w:w="0" w:type="auto"/>
          </w:tcPr>
          <w:p w14:paraId="6E78B5D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0%</w:t>
            </w:r>
          </w:p>
        </w:tc>
      </w:tr>
      <w:tr w:rsidR="003B79CD" w:rsidRPr="00220896" w14:paraId="225621FB" w14:textId="77777777" w:rsidTr="003B79CD">
        <w:trPr>
          <w:trHeight w:val="255"/>
        </w:trPr>
        <w:tc>
          <w:tcPr>
            <w:tcW w:w="0" w:type="auto"/>
            <w:vMerge w:val="restart"/>
          </w:tcPr>
          <w:p w14:paraId="2B33CC12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Fatigue and sleep</w:t>
            </w:r>
          </w:p>
        </w:tc>
        <w:tc>
          <w:tcPr>
            <w:tcW w:w="0" w:type="auto"/>
          </w:tcPr>
          <w:p w14:paraId="7D28A08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MFIS (global score)</w:t>
            </w:r>
          </w:p>
        </w:tc>
        <w:tc>
          <w:tcPr>
            <w:tcW w:w="0" w:type="auto"/>
          </w:tcPr>
          <w:p w14:paraId="1AA2907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62.7 (±13.2)</w:t>
            </w:r>
          </w:p>
        </w:tc>
        <w:tc>
          <w:tcPr>
            <w:tcW w:w="0" w:type="auto"/>
          </w:tcPr>
          <w:p w14:paraId="698DEF9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13–84</w:t>
            </w:r>
          </w:p>
        </w:tc>
        <w:tc>
          <w:tcPr>
            <w:tcW w:w="0" w:type="auto"/>
          </w:tcPr>
          <w:p w14:paraId="052D481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95.1% (116)</w:t>
            </w:r>
          </w:p>
        </w:tc>
        <w:tc>
          <w:tcPr>
            <w:tcW w:w="0" w:type="auto"/>
          </w:tcPr>
          <w:p w14:paraId="3532E10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56.4 (±17.3)</w:t>
            </w:r>
          </w:p>
        </w:tc>
        <w:tc>
          <w:tcPr>
            <w:tcW w:w="0" w:type="auto"/>
          </w:tcPr>
          <w:p w14:paraId="7BEFF1D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3–84</w:t>
            </w:r>
          </w:p>
        </w:tc>
        <w:tc>
          <w:tcPr>
            <w:tcW w:w="0" w:type="auto"/>
          </w:tcPr>
          <w:p w14:paraId="3F1D50D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85.2% (104)</w:t>
            </w:r>
          </w:p>
        </w:tc>
        <w:tc>
          <w:tcPr>
            <w:tcW w:w="0" w:type="auto"/>
          </w:tcPr>
          <w:p w14:paraId="62B4426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53.9 (±18.1)</w:t>
            </w:r>
          </w:p>
        </w:tc>
        <w:tc>
          <w:tcPr>
            <w:tcW w:w="0" w:type="auto"/>
          </w:tcPr>
          <w:p w14:paraId="3864E0A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9–84</w:t>
            </w:r>
          </w:p>
        </w:tc>
        <w:tc>
          <w:tcPr>
            <w:tcW w:w="0" w:type="auto"/>
          </w:tcPr>
          <w:p w14:paraId="110C5CF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80.2% (77)</w:t>
            </w:r>
          </w:p>
        </w:tc>
      </w:tr>
      <w:tr w:rsidR="003B79CD" w:rsidRPr="00220896" w14:paraId="5095E291" w14:textId="77777777" w:rsidTr="003B79CD">
        <w:trPr>
          <w:trHeight w:val="255"/>
        </w:trPr>
        <w:tc>
          <w:tcPr>
            <w:tcW w:w="0" w:type="auto"/>
            <w:vMerge/>
          </w:tcPr>
          <w:p w14:paraId="5D6255E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20864FD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PSQI (global score)</w:t>
            </w:r>
          </w:p>
        </w:tc>
        <w:tc>
          <w:tcPr>
            <w:tcW w:w="0" w:type="auto"/>
          </w:tcPr>
          <w:p w14:paraId="5BB1CB8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9.2 (±4)</w:t>
            </w:r>
          </w:p>
        </w:tc>
        <w:tc>
          <w:tcPr>
            <w:tcW w:w="0" w:type="auto"/>
          </w:tcPr>
          <w:p w14:paraId="4EDA3E3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1–20</w:t>
            </w:r>
          </w:p>
        </w:tc>
        <w:tc>
          <w:tcPr>
            <w:tcW w:w="0" w:type="auto"/>
          </w:tcPr>
          <w:p w14:paraId="25913F4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81.2% (99)</w:t>
            </w:r>
          </w:p>
        </w:tc>
        <w:tc>
          <w:tcPr>
            <w:tcW w:w="0" w:type="auto"/>
          </w:tcPr>
          <w:p w14:paraId="5034B62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8.4 (±3.8)</w:t>
            </w:r>
          </w:p>
        </w:tc>
        <w:tc>
          <w:tcPr>
            <w:tcW w:w="0" w:type="auto"/>
          </w:tcPr>
          <w:p w14:paraId="113D7EB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1–20</w:t>
            </w:r>
          </w:p>
        </w:tc>
        <w:tc>
          <w:tcPr>
            <w:tcW w:w="0" w:type="auto"/>
          </w:tcPr>
          <w:p w14:paraId="7F3400C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78.7% (96)</w:t>
            </w:r>
          </w:p>
        </w:tc>
        <w:tc>
          <w:tcPr>
            <w:tcW w:w="0" w:type="auto"/>
          </w:tcPr>
          <w:p w14:paraId="090FF17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8.4 (±3.9)</w:t>
            </w:r>
          </w:p>
        </w:tc>
        <w:tc>
          <w:tcPr>
            <w:tcW w:w="0" w:type="auto"/>
          </w:tcPr>
          <w:p w14:paraId="43AF749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1–18</w:t>
            </w:r>
          </w:p>
        </w:tc>
        <w:tc>
          <w:tcPr>
            <w:tcW w:w="0" w:type="auto"/>
          </w:tcPr>
          <w:p w14:paraId="3D17AEB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75% (72)</w:t>
            </w:r>
          </w:p>
        </w:tc>
      </w:tr>
      <w:tr w:rsidR="003B79CD" w:rsidRPr="00220896" w14:paraId="13ADDE37" w14:textId="77777777" w:rsidTr="003B79CD">
        <w:trPr>
          <w:trHeight w:val="255"/>
        </w:trPr>
        <w:tc>
          <w:tcPr>
            <w:tcW w:w="0" w:type="auto"/>
            <w:vMerge w:val="restart"/>
          </w:tcPr>
          <w:p w14:paraId="2121B0D7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Psychological distress and Quality of life</w:t>
            </w:r>
          </w:p>
        </w:tc>
        <w:tc>
          <w:tcPr>
            <w:tcW w:w="0" w:type="auto"/>
          </w:tcPr>
          <w:p w14:paraId="2489EB9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OQ-45 (global score)</w:t>
            </w:r>
          </w:p>
        </w:tc>
        <w:tc>
          <w:tcPr>
            <w:tcW w:w="0" w:type="auto"/>
          </w:tcPr>
          <w:p w14:paraId="5A20D92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70 (±23.1)</w:t>
            </w:r>
          </w:p>
        </w:tc>
        <w:tc>
          <w:tcPr>
            <w:tcW w:w="0" w:type="auto"/>
          </w:tcPr>
          <w:p w14:paraId="39367A7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17–119</w:t>
            </w:r>
          </w:p>
        </w:tc>
        <w:tc>
          <w:tcPr>
            <w:tcW w:w="0" w:type="auto"/>
          </w:tcPr>
          <w:p w14:paraId="7A04F8E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65.6% (80)</w:t>
            </w:r>
          </w:p>
        </w:tc>
        <w:tc>
          <w:tcPr>
            <w:tcW w:w="0" w:type="auto"/>
          </w:tcPr>
          <w:p w14:paraId="2BCD8F4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65.9 (±24.4)</w:t>
            </w:r>
          </w:p>
        </w:tc>
        <w:tc>
          <w:tcPr>
            <w:tcW w:w="0" w:type="auto"/>
          </w:tcPr>
          <w:p w14:paraId="07FF980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13–127</w:t>
            </w:r>
          </w:p>
        </w:tc>
        <w:tc>
          <w:tcPr>
            <w:tcW w:w="0" w:type="auto"/>
          </w:tcPr>
          <w:p w14:paraId="73770AB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55.7% (68)</w:t>
            </w:r>
          </w:p>
        </w:tc>
        <w:tc>
          <w:tcPr>
            <w:tcW w:w="0" w:type="auto"/>
          </w:tcPr>
          <w:p w14:paraId="38E3231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65.2 (±24.9)</w:t>
            </w:r>
          </w:p>
        </w:tc>
        <w:tc>
          <w:tcPr>
            <w:tcW w:w="0" w:type="auto"/>
          </w:tcPr>
          <w:p w14:paraId="7CC4FE2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14–126</w:t>
            </w:r>
          </w:p>
        </w:tc>
        <w:tc>
          <w:tcPr>
            <w:tcW w:w="0" w:type="auto"/>
          </w:tcPr>
          <w:p w14:paraId="2C56A96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58.3% (56)</w:t>
            </w:r>
          </w:p>
        </w:tc>
      </w:tr>
      <w:tr w:rsidR="003B79CD" w:rsidRPr="00220896" w14:paraId="0C1E9087" w14:textId="77777777" w:rsidTr="003B79CD">
        <w:trPr>
          <w:trHeight w:val="255"/>
        </w:trPr>
        <w:tc>
          <w:tcPr>
            <w:tcW w:w="0" w:type="auto"/>
            <w:vMerge/>
          </w:tcPr>
          <w:p w14:paraId="103298E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001FD2B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OQ-45 (symptom distress)</w:t>
            </w:r>
          </w:p>
        </w:tc>
        <w:tc>
          <w:tcPr>
            <w:tcW w:w="0" w:type="auto"/>
          </w:tcPr>
          <w:p w14:paraId="5FE3B4A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44.7 (±15.8)</w:t>
            </w:r>
          </w:p>
        </w:tc>
        <w:tc>
          <w:tcPr>
            <w:tcW w:w="0" w:type="auto"/>
          </w:tcPr>
          <w:p w14:paraId="3D968CB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10–80</w:t>
            </w:r>
          </w:p>
        </w:tc>
        <w:tc>
          <w:tcPr>
            <w:tcW w:w="0" w:type="auto"/>
          </w:tcPr>
          <w:p w14:paraId="53A2129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73% (89)</w:t>
            </w:r>
          </w:p>
        </w:tc>
        <w:tc>
          <w:tcPr>
            <w:tcW w:w="0" w:type="auto"/>
          </w:tcPr>
          <w:p w14:paraId="0BB0F6B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41.1 (±15.9)</w:t>
            </w:r>
          </w:p>
        </w:tc>
        <w:tc>
          <w:tcPr>
            <w:tcW w:w="0" w:type="auto"/>
          </w:tcPr>
          <w:p w14:paraId="1EF5909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9–84</w:t>
            </w:r>
          </w:p>
        </w:tc>
        <w:tc>
          <w:tcPr>
            <w:tcW w:w="0" w:type="auto"/>
          </w:tcPr>
          <w:p w14:paraId="4DB9B17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63.9% (78)</w:t>
            </w:r>
          </w:p>
        </w:tc>
        <w:tc>
          <w:tcPr>
            <w:tcW w:w="0" w:type="auto"/>
          </w:tcPr>
          <w:p w14:paraId="67DA520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40.8 (±16.3)</w:t>
            </w:r>
          </w:p>
        </w:tc>
        <w:tc>
          <w:tcPr>
            <w:tcW w:w="0" w:type="auto"/>
          </w:tcPr>
          <w:p w14:paraId="3D891BE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8–77</w:t>
            </w:r>
          </w:p>
        </w:tc>
        <w:tc>
          <w:tcPr>
            <w:tcW w:w="0" w:type="auto"/>
          </w:tcPr>
          <w:p w14:paraId="4FFF319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66.7% (64)</w:t>
            </w:r>
          </w:p>
        </w:tc>
      </w:tr>
      <w:tr w:rsidR="003B79CD" w:rsidRPr="00220896" w14:paraId="7096C218" w14:textId="77777777" w:rsidTr="003B79CD">
        <w:trPr>
          <w:trHeight w:val="255"/>
        </w:trPr>
        <w:tc>
          <w:tcPr>
            <w:tcW w:w="0" w:type="auto"/>
            <w:vMerge/>
          </w:tcPr>
          <w:p w14:paraId="0B9B4BA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5FB14F5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OQ-45 (interpersonal relations)</w:t>
            </w:r>
          </w:p>
        </w:tc>
        <w:tc>
          <w:tcPr>
            <w:tcW w:w="0" w:type="auto"/>
          </w:tcPr>
          <w:p w14:paraId="303E372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11.9 (±6.4)</w:t>
            </w:r>
          </w:p>
        </w:tc>
        <w:tc>
          <w:tcPr>
            <w:tcW w:w="0" w:type="auto"/>
          </w:tcPr>
          <w:p w14:paraId="5DD72FA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0–31</w:t>
            </w:r>
          </w:p>
        </w:tc>
        <w:tc>
          <w:tcPr>
            <w:tcW w:w="0" w:type="auto"/>
          </w:tcPr>
          <w:p w14:paraId="234D15D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30.3% (37)</w:t>
            </w:r>
          </w:p>
        </w:tc>
        <w:tc>
          <w:tcPr>
            <w:tcW w:w="0" w:type="auto"/>
          </w:tcPr>
          <w:p w14:paraId="5F4C3EC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11.9 (±6.6)</w:t>
            </w:r>
          </w:p>
        </w:tc>
        <w:tc>
          <w:tcPr>
            <w:tcW w:w="0" w:type="auto"/>
          </w:tcPr>
          <w:p w14:paraId="0B108E4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0–34</w:t>
            </w:r>
          </w:p>
        </w:tc>
        <w:tc>
          <w:tcPr>
            <w:tcW w:w="0" w:type="auto"/>
          </w:tcPr>
          <w:p w14:paraId="152E8ED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34.4% (42)</w:t>
            </w:r>
          </w:p>
        </w:tc>
        <w:tc>
          <w:tcPr>
            <w:tcW w:w="0" w:type="auto"/>
          </w:tcPr>
          <w:p w14:paraId="362B64B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12.4 (±6.8)</w:t>
            </w:r>
          </w:p>
        </w:tc>
        <w:tc>
          <w:tcPr>
            <w:tcW w:w="0" w:type="auto"/>
          </w:tcPr>
          <w:p w14:paraId="39C29AD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0–33</w:t>
            </w:r>
          </w:p>
        </w:tc>
        <w:tc>
          <w:tcPr>
            <w:tcW w:w="0" w:type="auto"/>
          </w:tcPr>
          <w:p w14:paraId="79BA067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35.4% (34)</w:t>
            </w:r>
          </w:p>
        </w:tc>
      </w:tr>
      <w:tr w:rsidR="003B79CD" w:rsidRPr="00220896" w14:paraId="091A19BC" w14:textId="77777777" w:rsidTr="003B79CD">
        <w:trPr>
          <w:trHeight w:val="255"/>
        </w:trPr>
        <w:tc>
          <w:tcPr>
            <w:tcW w:w="0" w:type="auto"/>
            <w:vMerge/>
          </w:tcPr>
          <w:p w14:paraId="62A0FBD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54EA615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OQ-45 (social role)</w:t>
            </w:r>
          </w:p>
        </w:tc>
        <w:tc>
          <w:tcPr>
            <w:tcW w:w="0" w:type="auto"/>
          </w:tcPr>
          <w:p w14:paraId="3EA41DB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13.4 (±4.8)</w:t>
            </w:r>
          </w:p>
        </w:tc>
        <w:tc>
          <w:tcPr>
            <w:tcW w:w="0" w:type="auto"/>
          </w:tcPr>
          <w:p w14:paraId="3914E5A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0–31</w:t>
            </w:r>
          </w:p>
        </w:tc>
        <w:tc>
          <w:tcPr>
            <w:tcW w:w="0" w:type="auto"/>
          </w:tcPr>
          <w:p w14:paraId="71BAE7E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69.7% (85)</w:t>
            </w:r>
          </w:p>
        </w:tc>
        <w:tc>
          <w:tcPr>
            <w:tcW w:w="0" w:type="auto"/>
          </w:tcPr>
          <w:p w14:paraId="2A6021A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12.9 (±5.3)</w:t>
            </w:r>
          </w:p>
        </w:tc>
        <w:tc>
          <w:tcPr>
            <w:tcW w:w="0" w:type="auto"/>
          </w:tcPr>
          <w:p w14:paraId="44F8B4B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0–26</w:t>
            </w:r>
          </w:p>
        </w:tc>
        <w:tc>
          <w:tcPr>
            <w:tcW w:w="0" w:type="auto"/>
          </w:tcPr>
          <w:p w14:paraId="1439227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60.7% (74)</w:t>
            </w:r>
          </w:p>
        </w:tc>
        <w:tc>
          <w:tcPr>
            <w:tcW w:w="0" w:type="auto"/>
          </w:tcPr>
          <w:p w14:paraId="6EEC67E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12.1 (±5.1)</w:t>
            </w:r>
          </w:p>
        </w:tc>
        <w:tc>
          <w:tcPr>
            <w:tcW w:w="0" w:type="auto"/>
          </w:tcPr>
          <w:p w14:paraId="7E5BE57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0–24</w:t>
            </w:r>
          </w:p>
        </w:tc>
        <w:tc>
          <w:tcPr>
            <w:tcW w:w="0" w:type="auto"/>
          </w:tcPr>
          <w:p w14:paraId="267F9F9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59.4% (57)</w:t>
            </w:r>
          </w:p>
        </w:tc>
      </w:tr>
      <w:tr w:rsidR="003B79CD" w:rsidRPr="00220896" w14:paraId="64B239E2" w14:textId="77777777" w:rsidTr="003B79CD">
        <w:trPr>
          <w:trHeight w:val="255"/>
        </w:trPr>
        <w:tc>
          <w:tcPr>
            <w:tcW w:w="0" w:type="auto"/>
            <w:vMerge/>
          </w:tcPr>
          <w:p w14:paraId="4959E56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18C2DC1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highlight w:val="yellow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QLSI (global score)</w:t>
            </w:r>
          </w:p>
        </w:tc>
        <w:tc>
          <w:tcPr>
            <w:tcW w:w="0" w:type="auto"/>
          </w:tcPr>
          <w:p w14:paraId="06831EC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11.6 (±8.2)</w:t>
            </w:r>
          </w:p>
        </w:tc>
        <w:tc>
          <w:tcPr>
            <w:tcW w:w="0" w:type="auto"/>
          </w:tcPr>
          <w:p w14:paraId="6F3F79E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-8.4–37.7</w:t>
            </w:r>
          </w:p>
        </w:tc>
        <w:tc>
          <w:tcPr>
            <w:tcW w:w="0" w:type="auto"/>
          </w:tcPr>
          <w:p w14:paraId="713457B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80.5% (99)</w:t>
            </w:r>
          </w:p>
        </w:tc>
        <w:tc>
          <w:tcPr>
            <w:tcW w:w="0" w:type="auto"/>
          </w:tcPr>
          <w:p w14:paraId="001564A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8.4 (±7.3)</w:t>
            </w:r>
          </w:p>
        </w:tc>
        <w:tc>
          <w:tcPr>
            <w:tcW w:w="0" w:type="auto"/>
          </w:tcPr>
          <w:p w14:paraId="4FC2AFB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-14.05–28.54</w:t>
            </w:r>
          </w:p>
        </w:tc>
        <w:tc>
          <w:tcPr>
            <w:tcW w:w="0" w:type="auto"/>
          </w:tcPr>
          <w:p w14:paraId="7ADC961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63.9% (78)</w:t>
            </w:r>
          </w:p>
        </w:tc>
        <w:tc>
          <w:tcPr>
            <w:tcW w:w="0" w:type="auto"/>
          </w:tcPr>
          <w:p w14:paraId="7B75D85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8.6 (±10.7)</w:t>
            </w:r>
          </w:p>
        </w:tc>
        <w:tc>
          <w:tcPr>
            <w:tcW w:w="0" w:type="auto"/>
          </w:tcPr>
          <w:p w14:paraId="72F8D35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-11.6–64.3</w:t>
            </w:r>
          </w:p>
        </w:tc>
        <w:tc>
          <w:tcPr>
            <w:tcW w:w="0" w:type="auto"/>
          </w:tcPr>
          <w:p w14:paraId="4ED1E10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57.3% (55)</w:t>
            </w:r>
          </w:p>
        </w:tc>
      </w:tr>
      <w:tr w:rsidR="00D461FF" w:rsidRPr="00D461FF" w14:paraId="4E50FEEB" w14:textId="77777777" w:rsidTr="003B79CD">
        <w:trPr>
          <w:trHeight w:val="255"/>
        </w:trPr>
        <w:tc>
          <w:tcPr>
            <w:tcW w:w="0" w:type="auto"/>
          </w:tcPr>
          <w:p w14:paraId="5D31FC0A" w14:textId="77777777" w:rsidR="00D461FF" w:rsidRPr="00220896" w:rsidRDefault="00D461FF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619EEB04" w14:textId="3F28C245" w:rsidR="00D461FF" w:rsidRPr="00242F29" w:rsidRDefault="00D461FF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 w:rsidRPr="00242F29">
              <w:rPr>
                <w:rFonts w:ascii="Gill Sans MT" w:hAnsi="Gill Sans MT"/>
                <w:sz w:val="16"/>
                <w:szCs w:val="16"/>
                <w:lang w:val="es-ES"/>
              </w:rPr>
              <w:t>EQ-5D-5L (VAS score)</w:t>
            </w:r>
          </w:p>
        </w:tc>
        <w:tc>
          <w:tcPr>
            <w:tcW w:w="0" w:type="auto"/>
          </w:tcPr>
          <w:p w14:paraId="28AADB0F" w14:textId="402D949F" w:rsidR="00D461FF" w:rsidRPr="00242F29" w:rsidRDefault="00577652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 w:rsidRPr="00242F29">
              <w:rPr>
                <w:rFonts w:ascii="Gill Sans MT" w:hAnsi="Gill Sans MT"/>
                <w:sz w:val="16"/>
                <w:szCs w:val="16"/>
                <w:lang w:val="es-ES"/>
              </w:rPr>
              <w:t>56.4</w:t>
            </w:r>
            <w:r w:rsidR="00242F29" w:rsidRPr="00242F29">
              <w:rPr>
                <w:rFonts w:ascii="Gill Sans MT" w:hAnsi="Gill Sans MT"/>
                <w:sz w:val="16"/>
                <w:szCs w:val="16"/>
                <w:lang w:val="es-ES"/>
              </w:rPr>
              <w:t xml:space="preserve"> (</w:t>
            </w:r>
            <w:r w:rsidR="00242F29" w:rsidRPr="00242F29">
              <w:rPr>
                <w:rFonts w:ascii="Gill Sans MT" w:hAnsi="Gill Sans MT"/>
                <w:sz w:val="16"/>
                <w:szCs w:val="16"/>
                <w:lang w:val="en-GB"/>
              </w:rPr>
              <w:t>±18.3)</w:t>
            </w:r>
          </w:p>
        </w:tc>
        <w:tc>
          <w:tcPr>
            <w:tcW w:w="0" w:type="auto"/>
          </w:tcPr>
          <w:p w14:paraId="3DA2A9CA" w14:textId="0F93F168" w:rsidR="00D461FF" w:rsidRPr="00D461FF" w:rsidRDefault="00577652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10-90</w:t>
            </w:r>
          </w:p>
        </w:tc>
        <w:tc>
          <w:tcPr>
            <w:tcW w:w="0" w:type="auto"/>
          </w:tcPr>
          <w:p w14:paraId="24586DF8" w14:textId="19B1B938" w:rsidR="00D461FF" w:rsidRPr="00D461FF" w:rsidRDefault="00D461FF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/</w:t>
            </w:r>
          </w:p>
        </w:tc>
        <w:tc>
          <w:tcPr>
            <w:tcW w:w="0" w:type="auto"/>
          </w:tcPr>
          <w:p w14:paraId="6F7F96C9" w14:textId="0BBCF471" w:rsidR="00D461FF" w:rsidRPr="00D461FF" w:rsidRDefault="00F70AE4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61</w:t>
            </w:r>
            <w:r w:rsidR="00242F29">
              <w:rPr>
                <w:rFonts w:ascii="Gill Sans MT" w:hAnsi="Gill Sans MT"/>
                <w:sz w:val="16"/>
                <w:szCs w:val="16"/>
                <w:lang w:val="es-ES"/>
              </w:rPr>
              <w:t>.9 (</w:t>
            </w:r>
            <w:r w:rsidR="00242F29" w:rsidRPr="00220896">
              <w:rPr>
                <w:rFonts w:ascii="Gill Sans MT" w:hAnsi="Gill Sans MT"/>
                <w:sz w:val="16"/>
                <w:szCs w:val="16"/>
                <w:lang w:val="en-GB"/>
              </w:rPr>
              <w:t>±</w:t>
            </w:r>
            <w:r w:rsidR="00242F29">
              <w:rPr>
                <w:rFonts w:ascii="Gill Sans MT" w:hAnsi="Gill Sans MT"/>
                <w:sz w:val="16"/>
                <w:szCs w:val="16"/>
                <w:lang w:val="en-GB"/>
              </w:rPr>
              <w:t>17.6)</w:t>
            </w:r>
          </w:p>
        </w:tc>
        <w:tc>
          <w:tcPr>
            <w:tcW w:w="0" w:type="auto"/>
          </w:tcPr>
          <w:p w14:paraId="0CC8991B" w14:textId="089C6CC0" w:rsidR="00D461FF" w:rsidRPr="00D461FF" w:rsidRDefault="00242F29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11-96</w:t>
            </w:r>
          </w:p>
        </w:tc>
        <w:tc>
          <w:tcPr>
            <w:tcW w:w="0" w:type="auto"/>
          </w:tcPr>
          <w:p w14:paraId="06A64C7F" w14:textId="521B5F40" w:rsidR="00D461FF" w:rsidRPr="00D461FF" w:rsidRDefault="00D461FF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/</w:t>
            </w:r>
          </w:p>
        </w:tc>
        <w:tc>
          <w:tcPr>
            <w:tcW w:w="0" w:type="auto"/>
          </w:tcPr>
          <w:p w14:paraId="34D153A4" w14:textId="38641BD4" w:rsidR="00D461FF" w:rsidRPr="00D461FF" w:rsidRDefault="00242F29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62.4 (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±</w:t>
            </w:r>
            <w:r>
              <w:rPr>
                <w:rFonts w:ascii="Gill Sans MT" w:hAnsi="Gill Sans MT"/>
                <w:sz w:val="16"/>
                <w:szCs w:val="16"/>
                <w:lang w:val="en-GB"/>
              </w:rPr>
              <w:t>16.8)</w:t>
            </w:r>
          </w:p>
        </w:tc>
        <w:tc>
          <w:tcPr>
            <w:tcW w:w="0" w:type="auto"/>
          </w:tcPr>
          <w:p w14:paraId="5D829A8F" w14:textId="70F3BF3B" w:rsidR="00D461FF" w:rsidRPr="00D461FF" w:rsidRDefault="00242F29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20-92</w:t>
            </w:r>
          </w:p>
        </w:tc>
        <w:tc>
          <w:tcPr>
            <w:tcW w:w="0" w:type="auto"/>
          </w:tcPr>
          <w:p w14:paraId="767053EF" w14:textId="7F220625" w:rsidR="00D461FF" w:rsidRPr="00D461FF" w:rsidRDefault="00D461FF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/</w:t>
            </w:r>
          </w:p>
        </w:tc>
      </w:tr>
      <w:tr w:rsidR="003B79CD" w:rsidRPr="00220896" w14:paraId="5416216A" w14:textId="77777777" w:rsidTr="003B79CD">
        <w:trPr>
          <w:trHeight w:val="255"/>
        </w:trPr>
        <w:tc>
          <w:tcPr>
            <w:tcW w:w="0" w:type="auto"/>
            <w:vMerge w:val="restart"/>
          </w:tcPr>
          <w:p w14:paraId="24636E5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Work and activity</w:t>
            </w:r>
          </w:p>
        </w:tc>
        <w:tc>
          <w:tcPr>
            <w:tcW w:w="0" w:type="auto"/>
          </w:tcPr>
          <w:p w14:paraId="158DC8C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Impact on daily activities (% ±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7B5BDF0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57.8% (±27.4)</w:t>
            </w:r>
          </w:p>
        </w:tc>
        <w:tc>
          <w:tcPr>
            <w:tcW w:w="0" w:type="auto"/>
          </w:tcPr>
          <w:p w14:paraId="0E87982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0–100</w:t>
            </w:r>
          </w:p>
        </w:tc>
        <w:tc>
          <w:tcPr>
            <w:tcW w:w="0" w:type="auto"/>
          </w:tcPr>
          <w:p w14:paraId="02E5328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2DD0A33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53.9% (±29)</w:t>
            </w:r>
          </w:p>
        </w:tc>
        <w:tc>
          <w:tcPr>
            <w:tcW w:w="0" w:type="auto"/>
          </w:tcPr>
          <w:p w14:paraId="3812289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0–100</w:t>
            </w:r>
          </w:p>
        </w:tc>
        <w:tc>
          <w:tcPr>
            <w:tcW w:w="0" w:type="auto"/>
          </w:tcPr>
          <w:p w14:paraId="2BACB8E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C3EFDD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38.1% (±28.5)</w:t>
            </w:r>
          </w:p>
        </w:tc>
        <w:tc>
          <w:tcPr>
            <w:tcW w:w="0" w:type="auto"/>
          </w:tcPr>
          <w:p w14:paraId="379C0AB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0–100</w:t>
            </w:r>
          </w:p>
        </w:tc>
        <w:tc>
          <w:tcPr>
            <w:tcW w:w="0" w:type="auto"/>
          </w:tcPr>
          <w:p w14:paraId="7854463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3B79CD" w:rsidRPr="00220896" w14:paraId="45ABCBAE" w14:textId="77777777" w:rsidTr="003B79CD">
        <w:trPr>
          <w:trHeight w:val="255"/>
        </w:trPr>
        <w:tc>
          <w:tcPr>
            <w:tcW w:w="0" w:type="auto"/>
            <w:vMerge/>
          </w:tcPr>
          <w:p w14:paraId="700CC85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356E432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Impact on work (% ±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) </w:t>
            </w:r>
            <w:r w:rsidRPr="00220896">
              <w:rPr>
                <w:rFonts w:ascii="Gill Sans MT" w:hAnsi="Gill Sans MT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0" w:type="auto"/>
          </w:tcPr>
          <w:p w14:paraId="6212830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54.2% (±32.1)</w:t>
            </w:r>
          </w:p>
        </w:tc>
        <w:tc>
          <w:tcPr>
            <w:tcW w:w="0" w:type="auto"/>
          </w:tcPr>
          <w:p w14:paraId="7B39CAA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0–100</w:t>
            </w:r>
          </w:p>
        </w:tc>
        <w:tc>
          <w:tcPr>
            <w:tcW w:w="0" w:type="auto"/>
          </w:tcPr>
          <w:p w14:paraId="731F84F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B3BCE2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46.6% (±28.6)</w:t>
            </w:r>
          </w:p>
        </w:tc>
        <w:tc>
          <w:tcPr>
            <w:tcW w:w="0" w:type="auto"/>
          </w:tcPr>
          <w:p w14:paraId="60611F8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0–99.5</w:t>
            </w:r>
          </w:p>
        </w:tc>
        <w:tc>
          <w:tcPr>
            <w:tcW w:w="0" w:type="auto"/>
          </w:tcPr>
          <w:p w14:paraId="0902C0E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49AF2F5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53.2% (±27.1)</w:t>
            </w:r>
          </w:p>
        </w:tc>
        <w:tc>
          <w:tcPr>
            <w:tcW w:w="0" w:type="auto"/>
          </w:tcPr>
          <w:p w14:paraId="60B8EDA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0–100</w:t>
            </w:r>
          </w:p>
        </w:tc>
        <w:tc>
          <w:tcPr>
            <w:tcW w:w="0" w:type="auto"/>
          </w:tcPr>
          <w:p w14:paraId="31813A7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</w:tbl>
    <w:p w14:paraId="1775C930" w14:textId="77777777" w:rsidR="003B79CD" w:rsidRDefault="00FE2C01" w:rsidP="003B79CD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>Notes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. </w:t>
      </w:r>
      <w:r w:rsidRPr="00220896">
        <w:rPr>
          <w:rFonts w:ascii="Gill Sans MT" w:hAnsi="Gill Sans MT" w:cs="Times New Roman"/>
          <w:i/>
          <w:sz w:val="16"/>
          <w:szCs w:val="16"/>
          <w:lang w:val="en-GB"/>
        </w:rPr>
        <w:t>N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= number of participants (122 at 2-month and 96 at 8-month follow-up)</w:t>
      </w:r>
      <w:r w:rsidR="003B79CD">
        <w:rPr>
          <w:rFonts w:ascii="Gill Sans MT" w:hAnsi="Gill Sans MT" w:cs="Times New Roman"/>
          <w:sz w:val="16"/>
          <w:szCs w:val="16"/>
          <w:lang w:val="en-GB"/>
        </w:rPr>
        <w:t>.</w:t>
      </w:r>
    </w:p>
    <w:p w14:paraId="5D097516" w14:textId="77777777" w:rsidR="003B79CD" w:rsidRDefault="00FE2C01" w:rsidP="003B79CD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 GEC= Global Executive Composite; BRI= Behavioural Regulation Index; MI= Metacognition Index</w:t>
      </w:r>
      <w:r w:rsidR="003B79CD">
        <w:rPr>
          <w:rFonts w:ascii="Gill Sans MT" w:hAnsi="Gill Sans MT" w:cs="Times New Roman"/>
          <w:sz w:val="16"/>
          <w:szCs w:val="16"/>
          <w:lang w:val="en-GB"/>
        </w:rPr>
        <w:t>.</w:t>
      </w:r>
    </w:p>
    <w:p w14:paraId="6E021336" w14:textId="77777777" w:rsidR="003B79CD" w:rsidRDefault="00FE2C01" w:rsidP="003B79CD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vertAlign w:val="superscript"/>
          <w:lang w:val="en-GB"/>
        </w:rPr>
        <w:t>1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Results for the patients actively employed/studying (</w:t>
      </w:r>
      <w:r w:rsidRPr="00220896">
        <w:rPr>
          <w:rFonts w:ascii="Gill Sans MT" w:hAnsi="Gill Sans MT" w:cs="Times New Roman"/>
          <w:i/>
          <w:sz w:val="16"/>
          <w:szCs w:val="16"/>
          <w:lang w:val="en-GB"/>
        </w:rPr>
        <w:t>N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=70 at 2-month follow-up and </w:t>
      </w:r>
      <w:r w:rsidRPr="00220896">
        <w:rPr>
          <w:rFonts w:ascii="Gill Sans MT" w:hAnsi="Gill Sans MT" w:cs="Times New Roman"/>
          <w:i/>
          <w:sz w:val="16"/>
          <w:szCs w:val="16"/>
          <w:lang w:val="en-GB"/>
        </w:rPr>
        <w:t>N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=53 at 8-month follow-up).</w:t>
      </w:r>
    </w:p>
    <w:p w14:paraId="6AB1A8C0" w14:textId="60A7EAAA" w:rsidR="00FE2C01" w:rsidRPr="00220896" w:rsidRDefault="00FE2C01" w:rsidP="003B79CD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vertAlign w:val="super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Percentage of scores meeting the difficulty threshold.</w:t>
      </w:r>
    </w:p>
    <w:p w14:paraId="3CA3C616" w14:textId="77777777" w:rsidR="00FE2C01" w:rsidRPr="00220896" w:rsidRDefault="00FE2C01" w:rsidP="00220896">
      <w:pPr>
        <w:spacing w:line="240" w:lineRule="auto"/>
        <w:jc w:val="both"/>
        <w:rPr>
          <w:rFonts w:ascii="Gill Sans MT" w:hAnsi="Gill Sans MT" w:cs="Times New Roman"/>
          <w:color w:val="222222"/>
          <w:sz w:val="16"/>
          <w:szCs w:val="16"/>
          <w:shd w:val="clear" w:color="auto" w:fill="FFFFFF"/>
          <w:lang w:val="en-GB"/>
        </w:rPr>
      </w:pPr>
    </w:p>
    <w:p w14:paraId="71F308E4" w14:textId="77777777" w:rsidR="00FE2C01" w:rsidRPr="00220896" w:rsidRDefault="00FE2C01" w:rsidP="00220896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br w:type="page"/>
      </w:r>
    </w:p>
    <w:p w14:paraId="13A8F6EF" w14:textId="65936C43" w:rsidR="00FE2C01" w:rsidRPr="00220896" w:rsidRDefault="00FE2C01" w:rsidP="00220896">
      <w:pPr>
        <w:spacing w:line="240" w:lineRule="auto"/>
        <w:jc w:val="both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lastRenderedPageBreak/>
        <w:t xml:space="preserve">Supplementary table </w:t>
      </w:r>
      <w:r w:rsidR="00407A12">
        <w:rPr>
          <w:rFonts w:ascii="Gill Sans MT" w:hAnsi="Gill Sans MT" w:cs="Times New Roman"/>
          <w:b/>
          <w:sz w:val="16"/>
          <w:szCs w:val="16"/>
          <w:lang w:val="en-GB"/>
        </w:rPr>
        <w:t>6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>. Mean, range and percent of sub-threshold scores on questionnaires addressing daily difficulties, following PP principles at short- and long-term follow-up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56"/>
        <w:gridCol w:w="1197"/>
        <w:gridCol w:w="706"/>
        <w:gridCol w:w="645"/>
        <w:gridCol w:w="881"/>
        <w:gridCol w:w="844"/>
        <w:gridCol w:w="708"/>
        <w:gridCol w:w="692"/>
        <w:gridCol w:w="617"/>
        <w:gridCol w:w="645"/>
        <w:gridCol w:w="881"/>
      </w:tblGrid>
      <w:tr w:rsidR="00FE2C01" w:rsidRPr="00220896" w14:paraId="6E8EEA1A" w14:textId="77777777" w:rsidTr="003B79CD">
        <w:tc>
          <w:tcPr>
            <w:tcW w:w="1256" w:type="dxa"/>
          </w:tcPr>
          <w:p w14:paraId="5415FC1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6A74492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gridSpan w:val="3"/>
          </w:tcPr>
          <w:p w14:paraId="0A275EB9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BASELINE</w:t>
            </w:r>
          </w:p>
        </w:tc>
        <w:tc>
          <w:tcPr>
            <w:tcW w:w="2244" w:type="dxa"/>
            <w:gridSpan w:val="3"/>
          </w:tcPr>
          <w:p w14:paraId="236994DC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2 months FOLLOW-UP </w:t>
            </w:r>
          </w:p>
        </w:tc>
        <w:tc>
          <w:tcPr>
            <w:tcW w:w="2143" w:type="dxa"/>
            <w:gridSpan w:val="3"/>
          </w:tcPr>
          <w:p w14:paraId="2480717F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 months FOLLOW-UP</w:t>
            </w:r>
          </w:p>
        </w:tc>
      </w:tr>
      <w:tr w:rsidR="00FE2C01" w:rsidRPr="00220896" w14:paraId="63AE78F4" w14:textId="77777777" w:rsidTr="003B79CD">
        <w:tc>
          <w:tcPr>
            <w:tcW w:w="1256" w:type="dxa"/>
          </w:tcPr>
          <w:p w14:paraId="7BB7E6E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5921DE5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706" w:type="dxa"/>
          </w:tcPr>
          <w:p w14:paraId="035BB94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Mean 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645" w:type="dxa"/>
          </w:tcPr>
          <w:p w14:paraId="70DE999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Range</w:t>
            </w:r>
          </w:p>
        </w:tc>
        <w:tc>
          <w:tcPr>
            <w:tcW w:w="881" w:type="dxa"/>
          </w:tcPr>
          <w:p w14:paraId="26B687A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% threshold </w:t>
            </w:r>
            <w:r w:rsidRPr="00220896">
              <w:rPr>
                <w:rFonts w:ascii="Gill Sans MT" w:hAnsi="Gill Sans MT"/>
                <w:sz w:val="16"/>
                <w:szCs w:val="16"/>
                <w:vertAlign w:val="superscript"/>
                <w:lang w:val="en-GB"/>
              </w:rPr>
              <w:t>2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N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844" w:type="dxa"/>
          </w:tcPr>
          <w:p w14:paraId="437DDC4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Mean 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708" w:type="dxa"/>
          </w:tcPr>
          <w:p w14:paraId="4E78000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Range</w:t>
            </w:r>
          </w:p>
        </w:tc>
        <w:tc>
          <w:tcPr>
            <w:tcW w:w="692" w:type="dxa"/>
          </w:tcPr>
          <w:p w14:paraId="6CA713B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% threshold </w:t>
            </w:r>
            <w:r w:rsidRPr="00220896">
              <w:rPr>
                <w:rFonts w:ascii="Gill Sans MT" w:hAnsi="Gill Sans MT"/>
                <w:sz w:val="16"/>
                <w:szCs w:val="16"/>
                <w:vertAlign w:val="superscript"/>
                <w:lang w:val="en-GB"/>
              </w:rPr>
              <w:t>2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N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617" w:type="dxa"/>
          </w:tcPr>
          <w:p w14:paraId="60AD472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Mean 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645" w:type="dxa"/>
          </w:tcPr>
          <w:p w14:paraId="728E6E1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Range</w:t>
            </w:r>
          </w:p>
        </w:tc>
        <w:tc>
          <w:tcPr>
            <w:tcW w:w="881" w:type="dxa"/>
          </w:tcPr>
          <w:p w14:paraId="5D215B0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% threshold </w:t>
            </w:r>
            <w:r w:rsidRPr="00220896">
              <w:rPr>
                <w:rFonts w:ascii="Gill Sans MT" w:hAnsi="Gill Sans MT"/>
                <w:sz w:val="16"/>
                <w:szCs w:val="16"/>
                <w:vertAlign w:val="superscript"/>
                <w:lang w:val="en-GB"/>
              </w:rPr>
              <w:t>2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N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</w:tr>
      <w:tr w:rsidR="00FE2C01" w:rsidRPr="00220896" w14:paraId="58206FD7" w14:textId="77777777" w:rsidTr="003B79CD">
        <w:tc>
          <w:tcPr>
            <w:tcW w:w="1256" w:type="dxa"/>
            <w:vMerge w:val="restart"/>
          </w:tcPr>
          <w:p w14:paraId="37631F2E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Cognitive complaints</w:t>
            </w:r>
          </w:p>
        </w:tc>
        <w:tc>
          <w:tcPr>
            <w:tcW w:w="1197" w:type="dxa"/>
          </w:tcPr>
          <w:p w14:paraId="70AFE8D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BRIEF-A (GEC)</w:t>
            </w:r>
          </w:p>
        </w:tc>
        <w:tc>
          <w:tcPr>
            <w:tcW w:w="706" w:type="dxa"/>
          </w:tcPr>
          <w:p w14:paraId="2783BA9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138.1 (±21)</w:t>
            </w:r>
          </w:p>
        </w:tc>
        <w:tc>
          <w:tcPr>
            <w:tcW w:w="645" w:type="dxa"/>
          </w:tcPr>
          <w:p w14:paraId="03995DA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98–186.5</w:t>
            </w:r>
          </w:p>
        </w:tc>
        <w:tc>
          <w:tcPr>
            <w:tcW w:w="881" w:type="dxa"/>
          </w:tcPr>
          <w:p w14:paraId="2DAB087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24.4% (30)</w:t>
            </w:r>
          </w:p>
        </w:tc>
        <w:tc>
          <w:tcPr>
            <w:tcW w:w="844" w:type="dxa"/>
          </w:tcPr>
          <w:p w14:paraId="156FAE0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133.5 (±24.1)</w:t>
            </w:r>
          </w:p>
        </w:tc>
        <w:tc>
          <w:tcPr>
            <w:tcW w:w="708" w:type="dxa"/>
          </w:tcPr>
          <w:p w14:paraId="7874B16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82–197.5</w:t>
            </w:r>
          </w:p>
        </w:tc>
        <w:tc>
          <w:tcPr>
            <w:tcW w:w="692" w:type="dxa"/>
          </w:tcPr>
          <w:p w14:paraId="2FC70C0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38% (41)</w:t>
            </w:r>
          </w:p>
        </w:tc>
        <w:tc>
          <w:tcPr>
            <w:tcW w:w="617" w:type="dxa"/>
          </w:tcPr>
          <w:p w14:paraId="0225E86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134.3 (±25.8)</w:t>
            </w:r>
          </w:p>
        </w:tc>
        <w:tc>
          <w:tcPr>
            <w:tcW w:w="645" w:type="dxa"/>
          </w:tcPr>
          <w:p w14:paraId="03525CB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82.5–205</w:t>
            </w:r>
          </w:p>
        </w:tc>
        <w:tc>
          <w:tcPr>
            <w:tcW w:w="881" w:type="dxa"/>
          </w:tcPr>
          <w:p w14:paraId="09BAA38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38.6% (37)</w:t>
            </w:r>
          </w:p>
        </w:tc>
      </w:tr>
      <w:tr w:rsidR="00FE2C01" w:rsidRPr="00220896" w14:paraId="1A0525D6" w14:textId="77777777" w:rsidTr="003B79CD">
        <w:tc>
          <w:tcPr>
            <w:tcW w:w="1256" w:type="dxa"/>
            <w:vMerge/>
          </w:tcPr>
          <w:p w14:paraId="6F6F82B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23F64E3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BRIEF-A (BRI subscale)</w:t>
            </w:r>
          </w:p>
        </w:tc>
        <w:tc>
          <w:tcPr>
            <w:tcW w:w="706" w:type="dxa"/>
          </w:tcPr>
          <w:p w14:paraId="3B22922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55.9 (±10.6)</w:t>
            </w:r>
          </w:p>
        </w:tc>
        <w:tc>
          <w:tcPr>
            <w:tcW w:w="645" w:type="dxa"/>
          </w:tcPr>
          <w:p w14:paraId="384CDE2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34.5–78</w:t>
            </w:r>
          </w:p>
        </w:tc>
        <w:tc>
          <w:tcPr>
            <w:tcW w:w="881" w:type="dxa"/>
          </w:tcPr>
          <w:p w14:paraId="77F3095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56.1% (69)</w:t>
            </w:r>
          </w:p>
        </w:tc>
        <w:tc>
          <w:tcPr>
            <w:tcW w:w="844" w:type="dxa"/>
          </w:tcPr>
          <w:p w14:paraId="41B9DE3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54.3</w:t>
            </w:r>
          </w:p>
          <w:p w14:paraId="128DCF4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(±11.6)</w:t>
            </w:r>
          </w:p>
        </w:tc>
        <w:tc>
          <w:tcPr>
            <w:tcW w:w="708" w:type="dxa"/>
          </w:tcPr>
          <w:p w14:paraId="65548EB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32–81</w:t>
            </w:r>
          </w:p>
        </w:tc>
        <w:tc>
          <w:tcPr>
            <w:tcW w:w="692" w:type="dxa"/>
          </w:tcPr>
          <w:p w14:paraId="77F49CE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19.4% (21)</w:t>
            </w:r>
          </w:p>
        </w:tc>
        <w:tc>
          <w:tcPr>
            <w:tcW w:w="617" w:type="dxa"/>
          </w:tcPr>
          <w:p w14:paraId="7E337B1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54.5 (±11.7)</w:t>
            </w:r>
          </w:p>
        </w:tc>
        <w:tc>
          <w:tcPr>
            <w:tcW w:w="645" w:type="dxa"/>
          </w:tcPr>
          <w:p w14:paraId="18061E4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30.5–85.5</w:t>
            </w:r>
          </w:p>
        </w:tc>
        <w:tc>
          <w:tcPr>
            <w:tcW w:w="881" w:type="dxa"/>
          </w:tcPr>
          <w:p w14:paraId="3DC3C26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19.8% (19)</w:t>
            </w:r>
          </w:p>
        </w:tc>
      </w:tr>
      <w:tr w:rsidR="00FE2C01" w:rsidRPr="00220896" w14:paraId="2B9E062B" w14:textId="77777777" w:rsidTr="003B79CD">
        <w:tc>
          <w:tcPr>
            <w:tcW w:w="1256" w:type="dxa"/>
            <w:vMerge/>
          </w:tcPr>
          <w:p w14:paraId="52893C5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75DD896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BRIEF-A (MI subscale)</w:t>
            </w:r>
          </w:p>
        </w:tc>
        <w:tc>
          <w:tcPr>
            <w:tcW w:w="706" w:type="dxa"/>
          </w:tcPr>
          <w:p w14:paraId="4EED61E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82.2 (±12.8)</w:t>
            </w:r>
          </w:p>
        </w:tc>
        <w:tc>
          <w:tcPr>
            <w:tcW w:w="645" w:type="dxa"/>
          </w:tcPr>
          <w:p w14:paraId="03D0BB6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54.5–114</w:t>
            </w:r>
          </w:p>
        </w:tc>
        <w:tc>
          <w:tcPr>
            <w:tcW w:w="881" w:type="dxa"/>
          </w:tcPr>
          <w:p w14:paraId="79B1F68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39.8% (49)</w:t>
            </w:r>
          </w:p>
        </w:tc>
        <w:tc>
          <w:tcPr>
            <w:tcW w:w="844" w:type="dxa"/>
          </w:tcPr>
          <w:p w14:paraId="3B4C1F1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79.2 (±14.4)</w:t>
            </w:r>
          </w:p>
        </w:tc>
        <w:tc>
          <w:tcPr>
            <w:tcW w:w="708" w:type="dxa"/>
          </w:tcPr>
          <w:p w14:paraId="7250B0A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47–117.5</w:t>
            </w:r>
          </w:p>
        </w:tc>
        <w:tc>
          <w:tcPr>
            <w:tcW w:w="692" w:type="dxa"/>
          </w:tcPr>
          <w:p w14:paraId="1C9602F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44.4% (48)</w:t>
            </w:r>
          </w:p>
        </w:tc>
        <w:tc>
          <w:tcPr>
            <w:tcW w:w="617" w:type="dxa"/>
          </w:tcPr>
          <w:p w14:paraId="41FB65D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79.7 (±16.1)</w:t>
            </w:r>
          </w:p>
        </w:tc>
        <w:tc>
          <w:tcPr>
            <w:tcW w:w="645" w:type="dxa"/>
          </w:tcPr>
          <w:p w14:paraId="647F9D5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49–119.5</w:t>
            </w:r>
          </w:p>
        </w:tc>
        <w:tc>
          <w:tcPr>
            <w:tcW w:w="881" w:type="dxa"/>
          </w:tcPr>
          <w:p w14:paraId="0EC4B69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51% (49)</w:t>
            </w:r>
          </w:p>
        </w:tc>
      </w:tr>
      <w:tr w:rsidR="00FE2C01" w:rsidRPr="00220896" w14:paraId="6CC347E9" w14:textId="77777777" w:rsidTr="003B79CD">
        <w:tc>
          <w:tcPr>
            <w:tcW w:w="1256" w:type="dxa"/>
            <w:vMerge/>
          </w:tcPr>
          <w:p w14:paraId="685F596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2CF52CE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MMQ (composite score)</w:t>
            </w:r>
          </w:p>
        </w:tc>
        <w:tc>
          <w:tcPr>
            <w:tcW w:w="706" w:type="dxa"/>
          </w:tcPr>
          <w:p w14:paraId="54C7FF5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94.2 (±18.4) </w:t>
            </w:r>
          </w:p>
        </w:tc>
        <w:tc>
          <w:tcPr>
            <w:tcW w:w="645" w:type="dxa"/>
          </w:tcPr>
          <w:p w14:paraId="179AB42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41–143.5</w:t>
            </w:r>
          </w:p>
        </w:tc>
        <w:tc>
          <w:tcPr>
            <w:tcW w:w="881" w:type="dxa"/>
          </w:tcPr>
          <w:p w14:paraId="24FCE01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1.2% (2)</w:t>
            </w:r>
          </w:p>
        </w:tc>
        <w:tc>
          <w:tcPr>
            <w:tcW w:w="844" w:type="dxa"/>
          </w:tcPr>
          <w:p w14:paraId="142E334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102.7 (±21.1)</w:t>
            </w:r>
          </w:p>
        </w:tc>
        <w:tc>
          <w:tcPr>
            <w:tcW w:w="708" w:type="dxa"/>
          </w:tcPr>
          <w:p w14:paraId="4B7282A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51.5–165.5</w:t>
            </w:r>
          </w:p>
        </w:tc>
        <w:tc>
          <w:tcPr>
            <w:tcW w:w="692" w:type="dxa"/>
          </w:tcPr>
          <w:p w14:paraId="030B730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0.9% (1)</w:t>
            </w:r>
          </w:p>
        </w:tc>
        <w:tc>
          <w:tcPr>
            <w:tcW w:w="617" w:type="dxa"/>
          </w:tcPr>
          <w:p w14:paraId="6947862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102.5 (±23)</w:t>
            </w:r>
          </w:p>
        </w:tc>
        <w:tc>
          <w:tcPr>
            <w:tcW w:w="645" w:type="dxa"/>
          </w:tcPr>
          <w:p w14:paraId="77F2D7D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45.5–172.5</w:t>
            </w:r>
          </w:p>
        </w:tc>
        <w:tc>
          <w:tcPr>
            <w:tcW w:w="881" w:type="dxa"/>
          </w:tcPr>
          <w:p w14:paraId="3A4E669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1% (1)</w:t>
            </w:r>
          </w:p>
        </w:tc>
      </w:tr>
      <w:tr w:rsidR="00FE2C01" w:rsidRPr="00220896" w14:paraId="5FBB17BD" w14:textId="77777777" w:rsidTr="003B79CD">
        <w:tc>
          <w:tcPr>
            <w:tcW w:w="1256" w:type="dxa"/>
            <w:vMerge/>
          </w:tcPr>
          <w:p w14:paraId="1AAA9C4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1E3AE3C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MMQ (Satisfaction level)</w:t>
            </w:r>
          </w:p>
        </w:tc>
        <w:tc>
          <w:tcPr>
            <w:tcW w:w="706" w:type="dxa"/>
          </w:tcPr>
          <w:p w14:paraId="54403C4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20.3 (±11.2)</w:t>
            </w:r>
          </w:p>
        </w:tc>
        <w:tc>
          <w:tcPr>
            <w:tcW w:w="645" w:type="dxa"/>
          </w:tcPr>
          <w:p w14:paraId="3F554F7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3.5–57.5</w:t>
            </w:r>
          </w:p>
        </w:tc>
        <w:tc>
          <w:tcPr>
            <w:tcW w:w="881" w:type="dxa"/>
          </w:tcPr>
          <w:p w14:paraId="46D6D37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35% (43)</w:t>
            </w:r>
          </w:p>
        </w:tc>
        <w:tc>
          <w:tcPr>
            <w:tcW w:w="844" w:type="dxa"/>
          </w:tcPr>
          <w:p w14:paraId="3A7A3A8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23.7 (±12.3)</w:t>
            </w:r>
          </w:p>
        </w:tc>
        <w:tc>
          <w:tcPr>
            <w:tcW w:w="708" w:type="dxa"/>
          </w:tcPr>
          <w:p w14:paraId="7E24AB9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1.5–61.5</w:t>
            </w:r>
          </w:p>
        </w:tc>
        <w:tc>
          <w:tcPr>
            <w:tcW w:w="692" w:type="dxa"/>
          </w:tcPr>
          <w:p w14:paraId="5FD738B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25% (27)</w:t>
            </w:r>
          </w:p>
        </w:tc>
        <w:tc>
          <w:tcPr>
            <w:tcW w:w="617" w:type="dxa"/>
          </w:tcPr>
          <w:p w14:paraId="5EA87AC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24.5 (±14.3)</w:t>
            </w:r>
          </w:p>
        </w:tc>
        <w:tc>
          <w:tcPr>
            <w:tcW w:w="645" w:type="dxa"/>
          </w:tcPr>
          <w:p w14:paraId="007A44F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0.5–69</w:t>
            </w:r>
          </w:p>
        </w:tc>
        <w:tc>
          <w:tcPr>
            <w:tcW w:w="881" w:type="dxa"/>
          </w:tcPr>
          <w:p w14:paraId="6DB54F9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28.1% (27)</w:t>
            </w:r>
          </w:p>
        </w:tc>
      </w:tr>
      <w:tr w:rsidR="00FE2C01" w:rsidRPr="00220896" w14:paraId="3A937115" w14:textId="77777777" w:rsidTr="003B79CD">
        <w:tc>
          <w:tcPr>
            <w:tcW w:w="1256" w:type="dxa"/>
            <w:vMerge/>
          </w:tcPr>
          <w:p w14:paraId="278AA8C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0D7951C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MMQ (Ability)</w:t>
            </w:r>
          </w:p>
        </w:tc>
        <w:tc>
          <w:tcPr>
            <w:tcW w:w="706" w:type="dxa"/>
          </w:tcPr>
          <w:p w14:paraId="024217D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33.8 (±11.5)</w:t>
            </w:r>
          </w:p>
        </w:tc>
        <w:tc>
          <w:tcPr>
            <w:tcW w:w="645" w:type="dxa"/>
          </w:tcPr>
          <w:p w14:paraId="3C98FB2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7–63</w:t>
            </w:r>
          </w:p>
        </w:tc>
        <w:tc>
          <w:tcPr>
            <w:tcW w:w="881" w:type="dxa"/>
          </w:tcPr>
          <w:p w14:paraId="53E6F60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25.2% (31)</w:t>
            </w:r>
          </w:p>
        </w:tc>
        <w:tc>
          <w:tcPr>
            <w:tcW w:w="844" w:type="dxa"/>
          </w:tcPr>
          <w:p w14:paraId="5E7987F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36.9 (±12.5)</w:t>
            </w:r>
          </w:p>
        </w:tc>
        <w:tc>
          <w:tcPr>
            <w:tcW w:w="708" w:type="dxa"/>
          </w:tcPr>
          <w:p w14:paraId="7762009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7–65</w:t>
            </w:r>
          </w:p>
        </w:tc>
        <w:tc>
          <w:tcPr>
            <w:tcW w:w="692" w:type="dxa"/>
          </w:tcPr>
          <w:p w14:paraId="05BEB13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18.5% (20)</w:t>
            </w:r>
          </w:p>
        </w:tc>
        <w:tc>
          <w:tcPr>
            <w:tcW w:w="617" w:type="dxa"/>
          </w:tcPr>
          <w:p w14:paraId="7FA0B87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36.1 (±13.7)</w:t>
            </w:r>
          </w:p>
        </w:tc>
        <w:tc>
          <w:tcPr>
            <w:tcW w:w="645" w:type="dxa"/>
          </w:tcPr>
          <w:p w14:paraId="53D2476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3–63.5</w:t>
            </w:r>
          </w:p>
        </w:tc>
        <w:tc>
          <w:tcPr>
            <w:tcW w:w="881" w:type="dxa"/>
          </w:tcPr>
          <w:p w14:paraId="450A636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18.8% (18)</w:t>
            </w:r>
          </w:p>
        </w:tc>
      </w:tr>
      <w:tr w:rsidR="00FE2C01" w:rsidRPr="00220896" w14:paraId="2682A26E" w14:textId="77777777" w:rsidTr="003B79CD">
        <w:tc>
          <w:tcPr>
            <w:tcW w:w="1256" w:type="dxa"/>
            <w:vMerge/>
          </w:tcPr>
          <w:p w14:paraId="4565FB3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7464070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MMQ (Strategies)</w:t>
            </w:r>
          </w:p>
        </w:tc>
        <w:tc>
          <w:tcPr>
            <w:tcW w:w="706" w:type="dxa"/>
          </w:tcPr>
          <w:p w14:paraId="3C6DCC3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40 (±11.8)</w:t>
            </w:r>
          </w:p>
        </w:tc>
        <w:tc>
          <w:tcPr>
            <w:tcW w:w="645" w:type="dxa"/>
          </w:tcPr>
          <w:p w14:paraId="5B412B6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16–70.5</w:t>
            </w:r>
          </w:p>
        </w:tc>
        <w:tc>
          <w:tcPr>
            <w:tcW w:w="881" w:type="dxa"/>
          </w:tcPr>
          <w:p w14:paraId="6E2A25A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0%</w:t>
            </w:r>
          </w:p>
        </w:tc>
        <w:tc>
          <w:tcPr>
            <w:tcW w:w="844" w:type="dxa"/>
          </w:tcPr>
          <w:p w14:paraId="61F3ED8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42 (±10.8)</w:t>
            </w:r>
          </w:p>
        </w:tc>
        <w:tc>
          <w:tcPr>
            <w:tcW w:w="708" w:type="dxa"/>
          </w:tcPr>
          <w:p w14:paraId="65EB6CB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21–71.5</w:t>
            </w:r>
          </w:p>
        </w:tc>
        <w:tc>
          <w:tcPr>
            <w:tcW w:w="692" w:type="dxa"/>
          </w:tcPr>
          <w:p w14:paraId="13B6962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0%</w:t>
            </w:r>
          </w:p>
        </w:tc>
        <w:tc>
          <w:tcPr>
            <w:tcW w:w="617" w:type="dxa"/>
          </w:tcPr>
          <w:p w14:paraId="5EAC133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41.9 (±11.1)</w:t>
            </w:r>
          </w:p>
        </w:tc>
        <w:tc>
          <w:tcPr>
            <w:tcW w:w="645" w:type="dxa"/>
          </w:tcPr>
          <w:p w14:paraId="0A69064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17–66</w:t>
            </w:r>
          </w:p>
        </w:tc>
        <w:tc>
          <w:tcPr>
            <w:tcW w:w="881" w:type="dxa"/>
          </w:tcPr>
          <w:p w14:paraId="7A22DCE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0%</w:t>
            </w:r>
          </w:p>
        </w:tc>
      </w:tr>
      <w:tr w:rsidR="00FE2C01" w:rsidRPr="00220896" w14:paraId="71A34763" w14:textId="77777777" w:rsidTr="003B79CD">
        <w:tc>
          <w:tcPr>
            <w:tcW w:w="1256" w:type="dxa"/>
            <w:vMerge w:val="restart"/>
          </w:tcPr>
          <w:p w14:paraId="7C9E151F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Fatigue and sleep</w:t>
            </w:r>
          </w:p>
        </w:tc>
        <w:tc>
          <w:tcPr>
            <w:tcW w:w="1197" w:type="dxa"/>
          </w:tcPr>
          <w:p w14:paraId="579D4B2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MFIS (global score)</w:t>
            </w:r>
          </w:p>
        </w:tc>
        <w:tc>
          <w:tcPr>
            <w:tcW w:w="706" w:type="dxa"/>
          </w:tcPr>
          <w:p w14:paraId="485A2CE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62.7 (±13.1)</w:t>
            </w:r>
          </w:p>
        </w:tc>
        <w:tc>
          <w:tcPr>
            <w:tcW w:w="645" w:type="dxa"/>
          </w:tcPr>
          <w:p w14:paraId="46798A2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13–84</w:t>
            </w:r>
          </w:p>
        </w:tc>
        <w:tc>
          <w:tcPr>
            <w:tcW w:w="881" w:type="dxa"/>
          </w:tcPr>
          <w:p w14:paraId="3FB6247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95% (117)</w:t>
            </w:r>
          </w:p>
        </w:tc>
        <w:tc>
          <w:tcPr>
            <w:tcW w:w="844" w:type="dxa"/>
          </w:tcPr>
          <w:p w14:paraId="49A2578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55.8 (±18)</w:t>
            </w:r>
          </w:p>
        </w:tc>
        <w:tc>
          <w:tcPr>
            <w:tcW w:w="708" w:type="dxa"/>
          </w:tcPr>
          <w:p w14:paraId="7403BB0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3–84</w:t>
            </w:r>
          </w:p>
        </w:tc>
        <w:tc>
          <w:tcPr>
            <w:tcW w:w="692" w:type="dxa"/>
          </w:tcPr>
          <w:p w14:paraId="4E2A696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73.8% (90)</w:t>
            </w:r>
          </w:p>
        </w:tc>
        <w:tc>
          <w:tcPr>
            <w:tcW w:w="617" w:type="dxa"/>
          </w:tcPr>
          <w:p w14:paraId="4C1ABCC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53.9 (±18.1)</w:t>
            </w:r>
          </w:p>
        </w:tc>
        <w:tc>
          <w:tcPr>
            <w:tcW w:w="645" w:type="dxa"/>
          </w:tcPr>
          <w:p w14:paraId="38C9241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9–84</w:t>
            </w:r>
          </w:p>
        </w:tc>
        <w:tc>
          <w:tcPr>
            <w:tcW w:w="881" w:type="dxa"/>
          </w:tcPr>
          <w:p w14:paraId="177B561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80.2% (77)</w:t>
            </w:r>
          </w:p>
        </w:tc>
      </w:tr>
      <w:tr w:rsidR="00FE2C01" w:rsidRPr="00220896" w14:paraId="7BA4E6AA" w14:textId="77777777" w:rsidTr="003B79CD">
        <w:tc>
          <w:tcPr>
            <w:tcW w:w="1256" w:type="dxa"/>
            <w:vMerge/>
          </w:tcPr>
          <w:p w14:paraId="1FF68B4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504A662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PSQI (global score)</w:t>
            </w:r>
          </w:p>
        </w:tc>
        <w:tc>
          <w:tcPr>
            <w:tcW w:w="706" w:type="dxa"/>
          </w:tcPr>
          <w:p w14:paraId="513CEE6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9.2 (±3.9)</w:t>
            </w:r>
          </w:p>
        </w:tc>
        <w:tc>
          <w:tcPr>
            <w:tcW w:w="645" w:type="dxa"/>
          </w:tcPr>
          <w:p w14:paraId="2993E82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1–20</w:t>
            </w:r>
          </w:p>
        </w:tc>
        <w:tc>
          <w:tcPr>
            <w:tcW w:w="881" w:type="dxa"/>
          </w:tcPr>
          <w:p w14:paraId="2A3CD84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81.3 % (100)</w:t>
            </w:r>
          </w:p>
        </w:tc>
        <w:tc>
          <w:tcPr>
            <w:tcW w:w="844" w:type="dxa"/>
          </w:tcPr>
          <w:p w14:paraId="7B41448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8.3 (±3.7)</w:t>
            </w:r>
          </w:p>
        </w:tc>
        <w:tc>
          <w:tcPr>
            <w:tcW w:w="708" w:type="dxa"/>
          </w:tcPr>
          <w:p w14:paraId="11EDCB4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1–19</w:t>
            </w:r>
          </w:p>
        </w:tc>
        <w:tc>
          <w:tcPr>
            <w:tcW w:w="692" w:type="dxa"/>
          </w:tcPr>
          <w:p w14:paraId="6A9B2DB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69.7% (85)</w:t>
            </w:r>
          </w:p>
        </w:tc>
        <w:tc>
          <w:tcPr>
            <w:tcW w:w="617" w:type="dxa"/>
          </w:tcPr>
          <w:p w14:paraId="5E34B82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8.4 (±3.9)</w:t>
            </w:r>
          </w:p>
        </w:tc>
        <w:tc>
          <w:tcPr>
            <w:tcW w:w="645" w:type="dxa"/>
          </w:tcPr>
          <w:p w14:paraId="278A0D6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1–18</w:t>
            </w:r>
          </w:p>
        </w:tc>
        <w:tc>
          <w:tcPr>
            <w:tcW w:w="881" w:type="dxa"/>
          </w:tcPr>
          <w:p w14:paraId="76321D8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75% (72)</w:t>
            </w:r>
          </w:p>
        </w:tc>
      </w:tr>
      <w:tr w:rsidR="00FE2C01" w:rsidRPr="00220896" w14:paraId="5DDAAC1A" w14:textId="77777777" w:rsidTr="003B79CD">
        <w:tc>
          <w:tcPr>
            <w:tcW w:w="1256" w:type="dxa"/>
            <w:vMerge w:val="restart"/>
          </w:tcPr>
          <w:p w14:paraId="0032015F" w14:textId="77777777" w:rsidR="00FE2C01" w:rsidRPr="00220896" w:rsidRDefault="00FE2C01" w:rsidP="00220896">
            <w:pPr>
              <w:tabs>
                <w:tab w:val="left" w:pos="5292"/>
              </w:tabs>
              <w:jc w:val="center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Psychological distress and Quality of life</w:t>
            </w:r>
          </w:p>
        </w:tc>
        <w:tc>
          <w:tcPr>
            <w:tcW w:w="1197" w:type="dxa"/>
          </w:tcPr>
          <w:p w14:paraId="196B457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OQ-45 (global score)</w:t>
            </w:r>
          </w:p>
        </w:tc>
        <w:tc>
          <w:tcPr>
            <w:tcW w:w="706" w:type="dxa"/>
          </w:tcPr>
          <w:p w14:paraId="4355E48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70.1 (±23)</w:t>
            </w:r>
          </w:p>
        </w:tc>
        <w:tc>
          <w:tcPr>
            <w:tcW w:w="645" w:type="dxa"/>
          </w:tcPr>
          <w:p w14:paraId="512C79D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17–119</w:t>
            </w:r>
          </w:p>
        </w:tc>
        <w:tc>
          <w:tcPr>
            <w:tcW w:w="881" w:type="dxa"/>
          </w:tcPr>
          <w:p w14:paraId="324A3F7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65.8% (81)</w:t>
            </w:r>
          </w:p>
        </w:tc>
        <w:tc>
          <w:tcPr>
            <w:tcW w:w="844" w:type="dxa"/>
          </w:tcPr>
          <w:p w14:paraId="65725BD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65.3 (±24)</w:t>
            </w:r>
          </w:p>
        </w:tc>
        <w:tc>
          <w:tcPr>
            <w:tcW w:w="708" w:type="dxa"/>
          </w:tcPr>
          <w:p w14:paraId="6F3A91E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13–127</w:t>
            </w:r>
          </w:p>
        </w:tc>
        <w:tc>
          <w:tcPr>
            <w:tcW w:w="692" w:type="dxa"/>
          </w:tcPr>
          <w:p w14:paraId="34FD729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46.7% (57)</w:t>
            </w:r>
          </w:p>
        </w:tc>
        <w:tc>
          <w:tcPr>
            <w:tcW w:w="617" w:type="dxa"/>
          </w:tcPr>
          <w:p w14:paraId="7A20D82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65.2 (±24.9)</w:t>
            </w:r>
          </w:p>
        </w:tc>
        <w:tc>
          <w:tcPr>
            <w:tcW w:w="645" w:type="dxa"/>
          </w:tcPr>
          <w:p w14:paraId="591121D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14–126</w:t>
            </w:r>
          </w:p>
        </w:tc>
        <w:tc>
          <w:tcPr>
            <w:tcW w:w="881" w:type="dxa"/>
          </w:tcPr>
          <w:p w14:paraId="014C0EA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58.3% (56)</w:t>
            </w:r>
          </w:p>
        </w:tc>
      </w:tr>
      <w:tr w:rsidR="00FE2C01" w:rsidRPr="00220896" w14:paraId="672BEBBC" w14:textId="77777777" w:rsidTr="003B79CD">
        <w:tc>
          <w:tcPr>
            <w:tcW w:w="1256" w:type="dxa"/>
            <w:vMerge/>
          </w:tcPr>
          <w:p w14:paraId="29094B5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649B60F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OQ-45 (symptom distress)</w:t>
            </w:r>
          </w:p>
        </w:tc>
        <w:tc>
          <w:tcPr>
            <w:tcW w:w="706" w:type="dxa"/>
          </w:tcPr>
          <w:p w14:paraId="37E44F0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44.8 (±15.8)</w:t>
            </w:r>
          </w:p>
        </w:tc>
        <w:tc>
          <w:tcPr>
            <w:tcW w:w="645" w:type="dxa"/>
          </w:tcPr>
          <w:p w14:paraId="4CB7C0B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10–80</w:t>
            </w:r>
          </w:p>
        </w:tc>
        <w:tc>
          <w:tcPr>
            <w:tcW w:w="881" w:type="dxa"/>
          </w:tcPr>
          <w:p w14:paraId="40680C4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73.1% (90)</w:t>
            </w:r>
          </w:p>
        </w:tc>
        <w:tc>
          <w:tcPr>
            <w:tcW w:w="844" w:type="dxa"/>
          </w:tcPr>
          <w:p w14:paraId="72AC190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40.9 (±15.8)</w:t>
            </w:r>
          </w:p>
        </w:tc>
        <w:tc>
          <w:tcPr>
            <w:tcW w:w="708" w:type="dxa"/>
          </w:tcPr>
          <w:p w14:paraId="4F48C01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9–84</w:t>
            </w:r>
          </w:p>
        </w:tc>
        <w:tc>
          <w:tcPr>
            <w:tcW w:w="692" w:type="dxa"/>
          </w:tcPr>
          <w:p w14:paraId="34FEF69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57.4% (70)</w:t>
            </w:r>
          </w:p>
        </w:tc>
        <w:tc>
          <w:tcPr>
            <w:tcW w:w="617" w:type="dxa"/>
          </w:tcPr>
          <w:p w14:paraId="3446174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40.8 (±16.3)</w:t>
            </w:r>
          </w:p>
        </w:tc>
        <w:tc>
          <w:tcPr>
            <w:tcW w:w="645" w:type="dxa"/>
          </w:tcPr>
          <w:p w14:paraId="7FF8E41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8–77</w:t>
            </w:r>
          </w:p>
        </w:tc>
        <w:tc>
          <w:tcPr>
            <w:tcW w:w="881" w:type="dxa"/>
          </w:tcPr>
          <w:p w14:paraId="0A5482D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66.7% (64)</w:t>
            </w:r>
          </w:p>
        </w:tc>
      </w:tr>
      <w:tr w:rsidR="00FE2C01" w:rsidRPr="00220896" w14:paraId="454FC477" w14:textId="77777777" w:rsidTr="003B79CD">
        <w:tc>
          <w:tcPr>
            <w:tcW w:w="1256" w:type="dxa"/>
            <w:vMerge/>
          </w:tcPr>
          <w:p w14:paraId="1AFF7AA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5610BC4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OQ-45 (interpersonal relations)</w:t>
            </w:r>
          </w:p>
        </w:tc>
        <w:tc>
          <w:tcPr>
            <w:tcW w:w="706" w:type="dxa"/>
          </w:tcPr>
          <w:p w14:paraId="5B1382F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11.9 (±6.3)</w:t>
            </w:r>
          </w:p>
        </w:tc>
        <w:tc>
          <w:tcPr>
            <w:tcW w:w="645" w:type="dxa"/>
          </w:tcPr>
          <w:p w14:paraId="1694777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0–31</w:t>
            </w:r>
          </w:p>
        </w:tc>
        <w:tc>
          <w:tcPr>
            <w:tcW w:w="881" w:type="dxa"/>
          </w:tcPr>
          <w:p w14:paraId="58B8682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30% (37)</w:t>
            </w:r>
          </w:p>
        </w:tc>
        <w:tc>
          <w:tcPr>
            <w:tcW w:w="844" w:type="dxa"/>
          </w:tcPr>
          <w:p w14:paraId="35814C8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11.8 (±6.2)</w:t>
            </w:r>
          </w:p>
        </w:tc>
        <w:tc>
          <w:tcPr>
            <w:tcW w:w="708" w:type="dxa"/>
          </w:tcPr>
          <w:p w14:paraId="3C62C4F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0–34</w:t>
            </w:r>
          </w:p>
        </w:tc>
        <w:tc>
          <w:tcPr>
            <w:tcW w:w="692" w:type="dxa"/>
          </w:tcPr>
          <w:p w14:paraId="342C233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27.9% (34)</w:t>
            </w:r>
          </w:p>
        </w:tc>
        <w:tc>
          <w:tcPr>
            <w:tcW w:w="617" w:type="dxa"/>
          </w:tcPr>
          <w:p w14:paraId="1C4F876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12.4 (±6.8)</w:t>
            </w:r>
          </w:p>
        </w:tc>
        <w:tc>
          <w:tcPr>
            <w:tcW w:w="645" w:type="dxa"/>
          </w:tcPr>
          <w:p w14:paraId="320ABB36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0–33</w:t>
            </w:r>
          </w:p>
        </w:tc>
        <w:tc>
          <w:tcPr>
            <w:tcW w:w="881" w:type="dxa"/>
          </w:tcPr>
          <w:p w14:paraId="60BCC7F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35.4% (34)</w:t>
            </w:r>
          </w:p>
        </w:tc>
      </w:tr>
      <w:tr w:rsidR="00FE2C01" w:rsidRPr="00220896" w14:paraId="24F2D8FB" w14:textId="77777777" w:rsidTr="003B79CD">
        <w:tc>
          <w:tcPr>
            <w:tcW w:w="1256" w:type="dxa"/>
            <w:vMerge/>
          </w:tcPr>
          <w:p w14:paraId="2030E77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0F2D939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OQ-45 (social role)</w:t>
            </w:r>
          </w:p>
        </w:tc>
        <w:tc>
          <w:tcPr>
            <w:tcW w:w="706" w:type="dxa"/>
          </w:tcPr>
          <w:p w14:paraId="6283878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13.4 (±4.8)</w:t>
            </w:r>
          </w:p>
        </w:tc>
        <w:tc>
          <w:tcPr>
            <w:tcW w:w="645" w:type="dxa"/>
          </w:tcPr>
          <w:p w14:paraId="6AF436E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0–31</w:t>
            </w:r>
          </w:p>
        </w:tc>
        <w:tc>
          <w:tcPr>
            <w:tcW w:w="881" w:type="dxa"/>
          </w:tcPr>
          <w:p w14:paraId="35EB912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69.9% (86)</w:t>
            </w:r>
          </w:p>
        </w:tc>
        <w:tc>
          <w:tcPr>
            <w:tcW w:w="844" w:type="dxa"/>
          </w:tcPr>
          <w:p w14:paraId="292CD04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12.6 (±5.4)</w:t>
            </w:r>
          </w:p>
        </w:tc>
        <w:tc>
          <w:tcPr>
            <w:tcW w:w="708" w:type="dxa"/>
          </w:tcPr>
          <w:p w14:paraId="373FDDD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0–26</w:t>
            </w:r>
          </w:p>
        </w:tc>
        <w:tc>
          <w:tcPr>
            <w:tcW w:w="692" w:type="dxa"/>
          </w:tcPr>
          <w:p w14:paraId="282F0A2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55.7% (68)</w:t>
            </w:r>
          </w:p>
        </w:tc>
        <w:tc>
          <w:tcPr>
            <w:tcW w:w="617" w:type="dxa"/>
          </w:tcPr>
          <w:p w14:paraId="2FA4593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12.1 (±5.1)</w:t>
            </w:r>
          </w:p>
        </w:tc>
        <w:tc>
          <w:tcPr>
            <w:tcW w:w="645" w:type="dxa"/>
          </w:tcPr>
          <w:p w14:paraId="4EFFB34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0–24</w:t>
            </w:r>
          </w:p>
        </w:tc>
        <w:tc>
          <w:tcPr>
            <w:tcW w:w="881" w:type="dxa"/>
          </w:tcPr>
          <w:p w14:paraId="428C8C6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59.4% (57)</w:t>
            </w:r>
          </w:p>
        </w:tc>
      </w:tr>
      <w:tr w:rsidR="00FE2C01" w:rsidRPr="00220896" w14:paraId="09F84D9C" w14:textId="77777777" w:rsidTr="003B79CD">
        <w:tc>
          <w:tcPr>
            <w:tcW w:w="1256" w:type="dxa"/>
            <w:vMerge/>
          </w:tcPr>
          <w:p w14:paraId="137AEA4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6D7B72F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highlight w:val="yellow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QLSI (global score)</w:t>
            </w:r>
          </w:p>
        </w:tc>
        <w:tc>
          <w:tcPr>
            <w:tcW w:w="706" w:type="dxa"/>
          </w:tcPr>
          <w:p w14:paraId="33F7977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11.6 (±8.2)</w:t>
            </w:r>
          </w:p>
        </w:tc>
        <w:tc>
          <w:tcPr>
            <w:tcW w:w="645" w:type="dxa"/>
          </w:tcPr>
          <w:p w14:paraId="3C7ADA1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–8.3–37.6</w:t>
            </w:r>
          </w:p>
        </w:tc>
        <w:tc>
          <w:tcPr>
            <w:tcW w:w="881" w:type="dxa"/>
          </w:tcPr>
          <w:p w14:paraId="500D9C17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81.3% (100)</w:t>
            </w:r>
          </w:p>
        </w:tc>
        <w:tc>
          <w:tcPr>
            <w:tcW w:w="844" w:type="dxa"/>
          </w:tcPr>
          <w:p w14:paraId="352A023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8.2 (±7.4)</w:t>
            </w:r>
          </w:p>
        </w:tc>
        <w:tc>
          <w:tcPr>
            <w:tcW w:w="708" w:type="dxa"/>
          </w:tcPr>
          <w:p w14:paraId="27A4968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-14.05–28.54</w:t>
            </w:r>
          </w:p>
        </w:tc>
        <w:tc>
          <w:tcPr>
            <w:tcW w:w="692" w:type="dxa"/>
          </w:tcPr>
          <w:p w14:paraId="702EC37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55.7% (68)</w:t>
            </w:r>
          </w:p>
        </w:tc>
        <w:tc>
          <w:tcPr>
            <w:tcW w:w="617" w:type="dxa"/>
          </w:tcPr>
          <w:p w14:paraId="4D0E1FBF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8.6 (±10.7)</w:t>
            </w:r>
          </w:p>
        </w:tc>
        <w:tc>
          <w:tcPr>
            <w:tcW w:w="645" w:type="dxa"/>
          </w:tcPr>
          <w:p w14:paraId="31E4C91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–11.6–64.3</w:t>
            </w:r>
          </w:p>
        </w:tc>
        <w:tc>
          <w:tcPr>
            <w:tcW w:w="881" w:type="dxa"/>
          </w:tcPr>
          <w:p w14:paraId="31043880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57.3% (55)</w:t>
            </w:r>
          </w:p>
        </w:tc>
      </w:tr>
      <w:tr w:rsidR="00577652" w:rsidRPr="00577652" w14:paraId="7891F04F" w14:textId="77777777" w:rsidTr="003B79CD">
        <w:tc>
          <w:tcPr>
            <w:tcW w:w="1256" w:type="dxa"/>
          </w:tcPr>
          <w:p w14:paraId="28E61F41" w14:textId="77777777" w:rsidR="00577652" w:rsidRPr="00220896" w:rsidRDefault="00577652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1F49C0C1" w14:textId="45BBDB53" w:rsidR="00577652" w:rsidRPr="00242F29" w:rsidRDefault="00577652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 w:rsidRPr="00242F29">
              <w:rPr>
                <w:rFonts w:ascii="Gill Sans MT" w:hAnsi="Gill Sans MT"/>
                <w:sz w:val="16"/>
                <w:szCs w:val="16"/>
                <w:lang w:val="es-ES"/>
              </w:rPr>
              <w:t>EQ-5D-5L (VAS score)</w:t>
            </w:r>
          </w:p>
        </w:tc>
        <w:tc>
          <w:tcPr>
            <w:tcW w:w="706" w:type="dxa"/>
          </w:tcPr>
          <w:p w14:paraId="6B74722B" w14:textId="5BFDC21E" w:rsidR="00577652" w:rsidRPr="00242F29" w:rsidRDefault="00577652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 w:rsidRPr="00242F29">
              <w:rPr>
                <w:rFonts w:ascii="Gill Sans MT" w:hAnsi="Gill Sans MT"/>
                <w:sz w:val="16"/>
                <w:szCs w:val="16"/>
                <w:lang w:val="es-ES"/>
              </w:rPr>
              <w:t>56.4</w:t>
            </w:r>
            <w:r w:rsidR="00242F29" w:rsidRPr="00242F29">
              <w:rPr>
                <w:rFonts w:ascii="Gill Sans MT" w:hAnsi="Gill Sans MT"/>
                <w:sz w:val="16"/>
                <w:szCs w:val="16"/>
                <w:lang w:val="es-ES"/>
              </w:rPr>
              <w:t xml:space="preserve"> (</w:t>
            </w:r>
            <w:r w:rsidR="00242F29" w:rsidRPr="00242F29">
              <w:rPr>
                <w:rFonts w:ascii="Gill Sans MT" w:hAnsi="Gill Sans MT"/>
                <w:sz w:val="16"/>
                <w:szCs w:val="16"/>
                <w:lang w:val="en-GB"/>
              </w:rPr>
              <w:t>±18.3)</w:t>
            </w:r>
          </w:p>
        </w:tc>
        <w:tc>
          <w:tcPr>
            <w:tcW w:w="645" w:type="dxa"/>
          </w:tcPr>
          <w:p w14:paraId="6D4CD574" w14:textId="7477AAEC" w:rsidR="00577652" w:rsidRPr="00577652" w:rsidRDefault="00577652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10-90</w:t>
            </w:r>
          </w:p>
        </w:tc>
        <w:tc>
          <w:tcPr>
            <w:tcW w:w="881" w:type="dxa"/>
          </w:tcPr>
          <w:p w14:paraId="37A5AA78" w14:textId="2DE509AF" w:rsidR="00577652" w:rsidRPr="00577652" w:rsidRDefault="00577652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/</w:t>
            </w:r>
          </w:p>
        </w:tc>
        <w:tc>
          <w:tcPr>
            <w:tcW w:w="844" w:type="dxa"/>
          </w:tcPr>
          <w:p w14:paraId="698983A6" w14:textId="5DF779FB" w:rsidR="00577652" w:rsidRPr="00577652" w:rsidRDefault="00242F29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61.5 (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±</w:t>
            </w:r>
            <w:r>
              <w:rPr>
                <w:rFonts w:ascii="Gill Sans MT" w:hAnsi="Gill Sans MT"/>
                <w:sz w:val="16"/>
                <w:szCs w:val="16"/>
                <w:lang w:val="en-GB"/>
              </w:rPr>
              <w:t>17.3)</w:t>
            </w:r>
          </w:p>
        </w:tc>
        <w:tc>
          <w:tcPr>
            <w:tcW w:w="708" w:type="dxa"/>
          </w:tcPr>
          <w:p w14:paraId="5B8C7123" w14:textId="77384784" w:rsidR="00577652" w:rsidRPr="00577652" w:rsidRDefault="00242F29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11-96</w:t>
            </w:r>
          </w:p>
        </w:tc>
        <w:tc>
          <w:tcPr>
            <w:tcW w:w="692" w:type="dxa"/>
          </w:tcPr>
          <w:p w14:paraId="35DD32E4" w14:textId="46B1526B" w:rsidR="00577652" w:rsidRPr="00577652" w:rsidRDefault="00577652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/</w:t>
            </w:r>
          </w:p>
        </w:tc>
        <w:tc>
          <w:tcPr>
            <w:tcW w:w="617" w:type="dxa"/>
          </w:tcPr>
          <w:p w14:paraId="01F6333E" w14:textId="4DBF0A20" w:rsidR="00577652" w:rsidRPr="00577652" w:rsidRDefault="00242F29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62.4 (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±</w:t>
            </w:r>
            <w:r>
              <w:rPr>
                <w:rFonts w:ascii="Gill Sans MT" w:hAnsi="Gill Sans MT"/>
                <w:sz w:val="16"/>
                <w:szCs w:val="16"/>
                <w:lang w:val="en-GB"/>
              </w:rPr>
              <w:t>16.8)</w:t>
            </w:r>
          </w:p>
        </w:tc>
        <w:tc>
          <w:tcPr>
            <w:tcW w:w="645" w:type="dxa"/>
          </w:tcPr>
          <w:p w14:paraId="5D187FE7" w14:textId="7299E8B2" w:rsidR="00577652" w:rsidRPr="00577652" w:rsidRDefault="00242F29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20-92</w:t>
            </w:r>
          </w:p>
        </w:tc>
        <w:tc>
          <w:tcPr>
            <w:tcW w:w="881" w:type="dxa"/>
          </w:tcPr>
          <w:p w14:paraId="0FEFAB79" w14:textId="1BB3B687" w:rsidR="00577652" w:rsidRPr="00577652" w:rsidRDefault="00577652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s-ES"/>
              </w:rPr>
            </w:pPr>
            <w:r>
              <w:rPr>
                <w:rFonts w:ascii="Gill Sans MT" w:hAnsi="Gill Sans MT"/>
                <w:sz w:val="16"/>
                <w:szCs w:val="16"/>
                <w:lang w:val="es-ES"/>
              </w:rPr>
              <w:t>/</w:t>
            </w:r>
          </w:p>
        </w:tc>
      </w:tr>
      <w:tr w:rsidR="00FE2C01" w:rsidRPr="00220896" w14:paraId="737285AB" w14:textId="77777777" w:rsidTr="003B79CD">
        <w:tc>
          <w:tcPr>
            <w:tcW w:w="1256" w:type="dxa"/>
            <w:vMerge w:val="restart"/>
          </w:tcPr>
          <w:p w14:paraId="15C61B9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Work and activity</w:t>
            </w:r>
          </w:p>
        </w:tc>
        <w:tc>
          <w:tcPr>
            <w:tcW w:w="1197" w:type="dxa"/>
          </w:tcPr>
          <w:p w14:paraId="6C1E038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Impact on daily activities (% ±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706" w:type="dxa"/>
          </w:tcPr>
          <w:p w14:paraId="5679C29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57.8% (±27.2)</w:t>
            </w:r>
          </w:p>
        </w:tc>
        <w:tc>
          <w:tcPr>
            <w:tcW w:w="645" w:type="dxa"/>
          </w:tcPr>
          <w:p w14:paraId="182BA4A1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0–100</w:t>
            </w:r>
          </w:p>
        </w:tc>
        <w:tc>
          <w:tcPr>
            <w:tcW w:w="881" w:type="dxa"/>
          </w:tcPr>
          <w:p w14:paraId="5D5772A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844" w:type="dxa"/>
          </w:tcPr>
          <w:p w14:paraId="7ED74DE8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54.2% (±28.6)</w:t>
            </w:r>
          </w:p>
        </w:tc>
        <w:tc>
          <w:tcPr>
            <w:tcW w:w="708" w:type="dxa"/>
          </w:tcPr>
          <w:p w14:paraId="24D4AF2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0–100</w:t>
            </w:r>
          </w:p>
        </w:tc>
        <w:tc>
          <w:tcPr>
            <w:tcW w:w="692" w:type="dxa"/>
          </w:tcPr>
          <w:p w14:paraId="0E51086C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617" w:type="dxa"/>
          </w:tcPr>
          <w:p w14:paraId="55BCDE1E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38.1% (±28.5)</w:t>
            </w:r>
          </w:p>
        </w:tc>
        <w:tc>
          <w:tcPr>
            <w:tcW w:w="645" w:type="dxa"/>
          </w:tcPr>
          <w:p w14:paraId="49A1F84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0–100</w:t>
            </w:r>
          </w:p>
        </w:tc>
        <w:tc>
          <w:tcPr>
            <w:tcW w:w="881" w:type="dxa"/>
          </w:tcPr>
          <w:p w14:paraId="65BF357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FE2C01" w:rsidRPr="00220896" w14:paraId="4828A94B" w14:textId="77777777" w:rsidTr="003B79CD">
        <w:tc>
          <w:tcPr>
            <w:tcW w:w="1256" w:type="dxa"/>
            <w:vMerge/>
          </w:tcPr>
          <w:p w14:paraId="0B7EEBD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1197" w:type="dxa"/>
          </w:tcPr>
          <w:p w14:paraId="1F2AF86B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Impact on work (% ±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) </w:t>
            </w:r>
            <w:r w:rsidRPr="00220896">
              <w:rPr>
                <w:rFonts w:ascii="Gill Sans MT" w:hAnsi="Gill Sans MT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706" w:type="dxa"/>
          </w:tcPr>
          <w:p w14:paraId="4E88DBC4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54.2% (±32.1)</w:t>
            </w:r>
          </w:p>
        </w:tc>
        <w:tc>
          <w:tcPr>
            <w:tcW w:w="645" w:type="dxa"/>
          </w:tcPr>
          <w:p w14:paraId="7363BF3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0–100</w:t>
            </w:r>
          </w:p>
        </w:tc>
        <w:tc>
          <w:tcPr>
            <w:tcW w:w="881" w:type="dxa"/>
          </w:tcPr>
          <w:p w14:paraId="54AAEEE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844" w:type="dxa"/>
          </w:tcPr>
          <w:p w14:paraId="3C9CED6A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46.6% (±27.8)</w:t>
            </w:r>
          </w:p>
        </w:tc>
        <w:tc>
          <w:tcPr>
            <w:tcW w:w="708" w:type="dxa"/>
          </w:tcPr>
          <w:p w14:paraId="6B4CC3E3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0–99.5</w:t>
            </w:r>
          </w:p>
        </w:tc>
        <w:tc>
          <w:tcPr>
            <w:tcW w:w="692" w:type="dxa"/>
          </w:tcPr>
          <w:p w14:paraId="7B03C722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617" w:type="dxa"/>
          </w:tcPr>
          <w:p w14:paraId="5AFB644D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53.2% (±27.1)</w:t>
            </w:r>
          </w:p>
        </w:tc>
        <w:tc>
          <w:tcPr>
            <w:tcW w:w="645" w:type="dxa"/>
          </w:tcPr>
          <w:p w14:paraId="7943CF09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0–100</w:t>
            </w:r>
          </w:p>
        </w:tc>
        <w:tc>
          <w:tcPr>
            <w:tcW w:w="881" w:type="dxa"/>
          </w:tcPr>
          <w:p w14:paraId="396A9025" w14:textId="77777777" w:rsidR="00FE2C01" w:rsidRPr="00220896" w:rsidRDefault="00FE2C01" w:rsidP="00220896">
            <w:pPr>
              <w:tabs>
                <w:tab w:val="left" w:pos="5292"/>
              </w:tabs>
              <w:jc w:val="both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</w:tbl>
    <w:p w14:paraId="5AF37185" w14:textId="77777777" w:rsidR="00FE2C01" w:rsidRPr="00220896" w:rsidRDefault="00FE2C01" w:rsidP="003B79CD">
      <w:pPr>
        <w:spacing w:after="0" w:line="240" w:lineRule="auto"/>
        <w:jc w:val="both"/>
        <w:rPr>
          <w:rFonts w:ascii="Gill Sans MT" w:hAnsi="Gill Sans MT" w:cs="Times New Roman"/>
          <w:b/>
          <w:bCs/>
          <w:color w:val="FF0000"/>
          <w:sz w:val="16"/>
          <w:szCs w:val="16"/>
          <w:lang w:val="en-GB"/>
        </w:rPr>
      </w:pPr>
    </w:p>
    <w:p w14:paraId="38CAA935" w14:textId="77777777" w:rsidR="003B79CD" w:rsidRDefault="00FE2C01" w:rsidP="003B79CD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>Notes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. </w:t>
      </w:r>
      <w:r w:rsidRPr="00220896">
        <w:rPr>
          <w:rFonts w:ascii="Gill Sans MT" w:hAnsi="Gill Sans MT" w:cs="Times New Roman"/>
          <w:i/>
          <w:sz w:val="16"/>
          <w:szCs w:val="16"/>
          <w:lang w:val="en-GB"/>
        </w:rPr>
        <w:t>N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= number of participants (108 at 2-month and 96 at 8-month follow-up)</w:t>
      </w:r>
      <w:r w:rsidR="003B79CD">
        <w:rPr>
          <w:rFonts w:ascii="Gill Sans MT" w:hAnsi="Gill Sans MT" w:cs="Times New Roman"/>
          <w:sz w:val="16"/>
          <w:szCs w:val="16"/>
          <w:lang w:val="en-GB"/>
        </w:rPr>
        <w:t>.</w:t>
      </w:r>
    </w:p>
    <w:p w14:paraId="1B74E3EC" w14:textId="77777777" w:rsidR="003B79CD" w:rsidRDefault="00FE2C01" w:rsidP="003B79CD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lang w:val="en-GB"/>
        </w:rPr>
        <w:t>GEC= Global Executive Composite; BRI= Behavioural Regulation Index; MI= Metacognition Index</w:t>
      </w:r>
      <w:r w:rsidR="003B79CD">
        <w:rPr>
          <w:rFonts w:ascii="Gill Sans MT" w:hAnsi="Gill Sans MT" w:cs="Times New Roman"/>
          <w:sz w:val="16"/>
          <w:szCs w:val="16"/>
          <w:lang w:val="en-GB"/>
        </w:rPr>
        <w:t>.</w:t>
      </w:r>
    </w:p>
    <w:p w14:paraId="4A3DC89A" w14:textId="77777777" w:rsidR="003B79CD" w:rsidRDefault="00FE2C01" w:rsidP="003B79CD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vertAlign w:val="superscript"/>
          <w:lang w:val="en-GB"/>
        </w:rPr>
        <w:t>1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Results for the patients actively employed/studying (</w:t>
      </w:r>
      <w:r w:rsidRPr="00220896">
        <w:rPr>
          <w:rFonts w:ascii="Gill Sans MT" w:hAnsi="Gill Sans MT" w:cs="Times New Roman"/>
          <w:i/>
          <w:sz w:val="16"/>
          <w:szCs w:val="16"/>
          <w:lang w:val="en-GB"/>
        </w:rPr>
        <w:t>N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=62 at 2-month follow-up and </w:t>
      </w:r>
      <w:r w:rsidRPr="00220896">
        <w:rPr>
          <w:rFonts w:ascii="Gill Sans MT" w:hAnsi="Gill Sans MT" w:cs="Times New Roman"/>
          <w:i/>
          <w:sz w:val="16"/>
          <w:szCs w:val="16"/>
          <w:lang w:val="en-GB"/>
        </w:rPr>
        <w:t>N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=53 at 8-month follow-up).</w:t>
      </w:r>
    </w:p>
    <w:p w14:paraId="4856DBE6" w14:textId="5A109C01" w:rsidR="00FE2C01" w:rsidRPr="00220896" w:rsidRDefault="00FE2C01" w:rsidP="003B79CD">
      <w:pPr>
        <w:spacing w:after="0"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vertAlign w:val="superscript"/>
          <w:lang w:val="en-GB"/>
        </w:rPr>
        <w:t>2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Percentage of scores meeting the difficulty threshold.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br w:type="page"/>
      </w:r>
    </w:p>
    <w:p w14:paraId="75DDCAFF" w14:textId="2440D557" w:rsidR="00FE2C01" w:rsidRPr="00220896" w:rsidRDefault="00FE2C01" w:rsidP="00220896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lastRenderedPageBreak/>
        <w:t xml:space="preserve">Supplementary table </w:t>
      </w:r>
      <w:r w:rsidR="00FE3EFD">
        <w:rPr>
          <w:rFonts w:ascii="Gill Sans MT" w:hAnsi="Gill Sans MT" w:cs="Times New Roman"/>
          <w:b/>
          <w:sz w:val="16"/>
          <w:szCs w:val="16"/>
          <w:lang w:val="en-GB"/>
        </w:rPr>
        <w:t>7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 xml:space="preserve">. </w:t>
      </w:r>
      <w:r w:rsidRPr="00220896">
        <w:rPr>
          <w:rFonts w:ascii="Gill Sans MT" w:hAnsi="Gill Sans MT" w:cs="Times New Roman"/>
          <w:b/>
          <w:bCs/>
          <w:color w:val="000000" w:themeColor="text1"/>
          <w:sz w:val="16"/>
          <w:szCs w:val="16"/>
          <w:lang w:val="en-GB"/>
        </w:rPr>
        <w:t>Results at 8-month follow-up for LMM on somatic complaints following a PP approach</w:t>
      </w:r>
    </w:p>
    <w:tbl>
      <w:tblPr>
        <w:tblW w:w="0" w:type="auto"/>
        <w:tblInd w:w="-468" w:type="dxa"/>
        <w:tblLook w:val="04A0" w:firstRow="1" w:lastRow="0" w:firstColumn="1" w:lastColumn="0" w:noHBand="0" w:noVBand="1"/>
      </w:tblPr>
      <w:tblGrid>
        <w:gridCol w:w="1245"/>
        <w:gridCol w:w="1381"/>
        <w:gridCol w:w="1384"/>
        <w:gridCol w:w="549"/>
        <w:gridCol w:w="832"/>
        <w:gridCol w:w="532"/>
        <w:gridCol w:w="852"/>
        <w:gridCol w:w="551"/>
        <w:gridCol w:w="830"/>
        <w:gridCol w:w="552"/>
        <w:gridCol w:w="832"/>
      </w:tblGrid>
      <w:tr w:rsidR="00FE2C01" w:rsidRPr="00220896" w14:paraId="0DD36BFC" w14:textId="77777777" w:rsidTr="003B79CD">
        <w:trPr>
          <w:trHeight w:val="301"/>
        </w:trPr>
        <w:tc>
          <w:tcPr>
            <w:tcW w:w="0" w:type="auto"/>
          </w:tcPr>
          <w:p w14:paraId="58C18FC6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14B57194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8-month follow-up </w:t>
            </w:r>
          </w:p>
        </w:tc>
        <w:tc>
          <w:tcPr>
            <w:tcW w:w="0" w:type="auto"/>
            <w:gridSpan w:val="4"/>
          </w:tcPr>
          <w:p w14:paraId="0FD2FBA8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vs. T0</w:t>
            </w:r>
          </w:p>
        </w:tc>
        <w:tc>
          <w:tcPr>
            <w:tcW w:w="0" w:type="auto"/>
            <w:gridSpan w:val="4"/>
          </w:tcPr>
          <w:p w14:paraId="2C0D1B0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vs. 2-month follow-up</w:t>
            </w:r>
          </w:p>
        </w:tc>
      </w:tr>
      <w:tr w:rsidR="003B79CD" w:rsidRPr="00220896" w14:paraId="34E55EA6" w14:textId="77777777" w:rsidTr="003B79CD">
        <w:trPr>
          <w:trHeight w:val="619"/>
        </w:trPr>
        <w:tc>
          <w:tcPr>
            <w:tcW w:w="0" w:type="auto"/>
          </w:tcPr>
          <w:p w14:paraId="02E2671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429A585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AFFECTIVE INTERVENTION </w:t>
            </w:r>
          </w:p>
        </w:tc>
        <w:tc>
          <w:tcPr>
            <w:tcW w:w="0" w:type="auto"/>
          </w:tcPr>
          <w:p w14:paraId="363CD4A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COGNITIVE INTERVENTION </w:t>
            </w:r>
          </w:p>
        </w:tc>
        <w:tc>
          <w:tcPr>
            <w:tcW w:w="0" w:type="auto"/>
            <w:gridSpan w:val="2"/>
          </w:tcPr>
          <w:p w14:paraId="56B71EF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AFFECTIVE INTERVENTION </w:t>
            </w:r>
          </w:p>
        </w:tc>
        <w:tc>
          <w:tcPr>
            <w:tcW w:w="0" w:type="auto"/>
            <w:gridSpan w:val="2"/>
          </w:tcPr>
          <w:p w14:paraId="4A2B3C0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COGNITIVE INTERVENTION </w:t>
            </w:r>
          </w:p>
        </w:tc>
        <w:tc>
          <w:tcPr>
            <w:tcW w:w="0" w:type="auto"/>
            <w:gridSpan w:val="2"/>
          </w:tcPr>
          <w:p w14:paraId="77AA93A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AFFECTIVE INTERVENTION </w:t>
            </w:r>
          </w:p>
        </w:tc>
        <w:tc>
          <w:tcPr>
            <w:tcW w:w="0" w:type="auto"/>
            <w:gridSpan w:val="2"/>
          </w:tcPr>
          <w:p w14:paraId="65EFA04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COGNITIVE INTERVENTION </w:t>
            </w:r>
          </w:p>
        </w:tc>
      </w:tr>
      <w:tr w:rsidR="003B79CD" w:rsidRPr="00220896" w14:paraId="0FAF88E4" w14:textId="77777777" w:rsidTr="003B79CD">
        <w:trPr>
          <w:trHeight w:val="255"/>
        </w:trPr>
        <w:tc>
          <w:tcPr>
            <w:tcW w:w="0" w:type="auto"/>
          </w:tcPr>
          <w:p w14:paraId="5E6CD46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101C716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mean 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2E37EA1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mean (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321C547D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</w:p>
        </w:tc>
        <w:tc>
          <w:tcPr>
            <w:tcW w:w="0" w:type="auto"/>
          </w:tcPr>
          <w:p w14:paraId="03E21AF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14319AF3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</w:p>
        </w:tc>
        <w:tc>
          <w:tcPr>
            <w:tcW w:w="0" w:type="auto"/>
          </w:tcPr>
          <w:p w14:paraId="4E12239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28ECEE84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</w:p>
        </w:tc>
        <w:tc>
          <w:tcPr>
            <w:tcW w:w="0" w:type="auto"/>
          </w:tcPr>
          <w:p w14:paraId="2487057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IC95</w:t>
            </w:r>
          </w:p>
        </w:tc>
        <w:tc>
          <w:tcPr>
            <w:tcW w:w="0" w:type="auto"/>
          </w:tcPr>
          <w:p w14:paraId="6AE8581A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</w:p>
        </w:tc>
        <w:tc>
          <w:tcPr>
            <w:tcW w:w="0" w:type="auto"/>
          </w:tcPr>
          <w:p w14:paraId="6E88C30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</w:tr>
      <w:tr w:rsidR="003B79CD" w:rsidRPr="00220896" w14:paraId="78D3C0BD" w14:textId="77777777" w:rsidTr="003B79CD">
        <w:trPr>
          <w:trHeight w:val="255"/>
        </w:trPr>
        <w:tc>
          <w:tcPr>
            <w:tcW w:w="0" w:type="auto"/>
          </w:tcPr>
          <w:p w14:paraId="5C234B19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</w:rPr>
              <w:t>QLSI (total score)</w:t>
            </w:r>
          </w:p>
        </w:tc>
        <w:tc>
          <w:tcPr>
            <w:tcW w:w="0" w:type="auto"/>
          </w:tcPr>
          <w:p w14:paraId="5104E7B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9.2 (10.8)</w:t>
            </w:r>
          </w:p>
        </w:tc>
        <w:tc>
          <w:tcPr>
            <w:tcW w:w="0" w:type="auto"/>
          </w:tcPr>
          <w:p w14:paraId="443ACF1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 (10.7)</w:t>
            </w:r>
          </w:p>
        </w:tc>
        <w:tc>
          <w:tcPr>
            <w:tcW w:w="0" w:type="auto"/>
          </w:tcPr>
          <w:p w14:paraId="1F28981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0.03</w:t>
            </w:r>
          </w:p>
        </w:tc>
        <w:tc>
          <w:tcPr>
            <w:tcW w:w="0" w:type="auto"/>
          </w:tcPr>
          <w:p w14:paraId="735FEDF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[-0.33, 0.4]</w:t>
            </w:r>
          </w:p>
        </w:tc>
        <w:tc>
          <w:tcPr>
            <w:tcW w:w="0" w:type="auto"/>
          </w:tcPr>
          <w:p w14:paraId="423A0D3A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0.39</w:t>
            </w:r>
          </w:p>
        </w:tc>
        <w:tc>
          <w:tcPr>
            <w:tcW w:w="0" w:type="auto"/>
          </w:tcPr>
          <w:p w14:paraId="481A4FE6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[-0.03, 0.73]</w:t>
            </w:r>
          </w:p>
        </w:tc>
        <w:tc>
          <w:tcPr>
            <w:tcW w:w="0" w:type="auto"/>
          </w:tcPr>
          <w:p w14:paraId="3477FEA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0.38</w:t>
            </w:r>
          </w:p>
        </w:tc>
        <w:tc>
          <w:tcPr>
            <w:tcW w:w="0" w:type="auto"/>
          </w:tcPr>
          <w:p w14:paraId="7A70125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[0.02, 0.74]</w:t>
            </w:r>
          </w:p>
        </w:tc>
        <w:tc>
          <w:tcPr>
            <w:tcW w:w="0" w:type="auto"/>
          </w:tcPr>
          <w:p w14:paraId="387BB79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</w:t>
            </w:r>
          </w:p>
        </w:tc>
        <w:tc>
          <w:tcPr>
            <w:tcW w:w="0" w:type="auto"/>
          </w:tcPr>
          <w:p w14:paraId="7D3F19F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[-0.25, 0.46]</w:t>
            </w:r>
          </w:p>
        </w:tc>
      </w:tr>
      <w:tr w:rsidR="003B79CD" w:rsidRPr="00220896" w14:paraId="3ABE2125" w14:textId="77777777" w:rsidTr="003B79CD">
        <w:trPr>
          <w:trHeight w:val="255"/>
        </w:trPr>
        <w:tc>
          <w:tcPr>
            <w:tcW w:w="0" w:type="auto"/>
          </w:tcPr>
          <w:p w14:paraId="6E9612DC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MFIS (physical fatigue)</w:t>
            </w:r>
          </w:p>
        </w:tc>
        <w:tc>
          <w:tcPr>
            <w:tcW w:w="0" w:type="auto"/>
          </w:tcPr>
          <w:p w14:paraId="0E5E7A0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22.6 (9.5)</w:t>
            </w:r>
          </w:p>
        </w:tc>
        <w:tc>
          <w:tcPr>
            <w:tcW w:w="0" w:type="auto"/>
          </w:tcPr>
          <w:p w14:paraId="597C655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24 (8)</w:t>
            </w:r>
          </w:p>
        </w:tc>
        <w:tc>
          <w:tcPr>
            <w:tcW w:w="0" w:type="auto"/>
          </w:tcPr>
          <w:p w14:paraId="14488BAE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0.64</w:t>
            </w:r>
          </w:p>
        </w:tc>
        <w:tc>
          <w:tcPr>
            <w:tcW w:w="0" w:type="auto"/>
          </w:tcPr>
          <w:p w14:paraId="3E235A38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[0.28, 1]</w:t>
            </w:r>
          </w:p>
        </w:tc>
        <w:tc>
          <w:tcPr>
            <w:tcW w:w="0" w:type="auto"/>
          </w:tcPr>
          <w:p w14:paraId="6D48DF2C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0.46</w:t>
            </w:r>
          </w:p>
        </w:tc>
        <w:tc>
          <w:tcPr>
            <w:tcW w:w="0" w:type="auto"/>
          </w:tcPr>
          <w:p w14:paraId="1FA68A1B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[0.11, 0.81]</w:t>
            </w:r>
          </w:p>
        </w:tc>
        <w:tc>
          <w:tcPr>
            <w:tcW w:w="0" w:type="auto"/>
          </w:tcPr>
          <w:p w14:paraId="530CEFA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</w:t>
            </w:r>
          </w:p>
        </w:tc>
        <w:tc>
          <w:tcPr>
            <w:tcW w:w="0" w:type="auto"/>
          </w:tcPr>
          <w:p w14:paraId="3253665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[0.27, 0.46]</w:t>
            </w:r>
          </w:p>
        </w:tc>
        <w:tc>
          <w:tcPr>
            <w:tcW w:w="0" w:type="auto"/>
          </w:tcPr>
          <w:p w14:paraId="448ABF3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0.08</w:t>
            </w:r>
          </w:p>
        </w:tc>
        <w:tc>
          <w:tcPr>
            <w:tcW w:w="0" w:type="auto"/>
          </w:tcPr>
          <w:p w14:paraId="19D5D0F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[-0.27, 0.43]</w:t>
            </w:r>
          </w:p>
        </w:tc>
      </w:tr>
      <w:tr w:rsidR="003B79CD" w:rsidRPr="00220896" w14:paraId="0D1D96AE" w14:textId="77777777" w:rsidTr="003B79CD">
        <w:trPr>
          <w:trHeight w:val="255"/>
        </w:trPr>
        <w:tc>
          <w:tcPr>
            <w:tcW w:w="0" w:type="auto"/>
          </w:tcPr>
          <w:p w14:paraId="2B0A4FA0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MFIS (cognitive fatigue)</w:t>
            </w:r>
          </w:p>
        </w:tc>
        <w:tc>
          <w:tcPr>
            <w:tcW w:w="0" w:type="auto"/>
          </w:tcPr>
          <w:p w14:paraId="459D760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26.2 (9.6)</w:t>
            </w:r>
          </w:p>
        </w:tc>
        <w:tc>
          <w:tcPr>
            <w:tcW w:w="0" w:type="auto"/>
          </w:tcPr>
          <w:p w14:paraId="44C5E0A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25.4 (8.6)</w:t>
            </w:r>
          </w:p>
        </w:tc>
        <w:tc>
          <w:tcPr>
            <w:tcW w:w="0" w:type="auto"/>
          </w:tcPr>
          <w:p w14:paraId="76476484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0.62</w:t>
            </w:r>
          </w:p>
        </w:tc>
        <w:tc>
          <w:tcPr>
            <w:tcW w:w="0" w:type="auto"/>
          </w:tcPr>
          <w:p w14:paraId="2BE8089A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[-0.26, 0.99]</w:t>
            </w:r>
          </w:p>
        </w:tc>
        <w:tc>
          <w:tcPr>
            <w:tcW w:w="0" w:type="auto"/>
          </w:tcPr>
          <w:p w14:paraId="7F9EBE1A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0.78</w:t>
            </w:r>
          </w:p>
        </w:tc>
        <w:tc>
          <w:tcPr>
            <w:tcW w:w="0" w:type="auto"/>
          </w:tcPr>
          <w:p w14:paraId="07EFFA90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[0.42, 1.1]</w:t>
            </w:r>
          </w:p>
        </w:tc>
        <w:tc>
          <w:tcPr>
            <w:tcW w:w="0" w:type="auto"/>
          </w:tcPr>
          <w:p w14:paraId="1C6C176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-0.09</w:t>
            </w:r>
          </w:p>
        </w:tc>
        <w:tc>
          <w:tcPr>
            <w:tcW w:w="0" w:type="auto"/>
          </w:tcPr>
          <w:p w14:paraId="79CA303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[-0.45, 0.28]</w:t>
            </w:r>
          </w:p>
        </w:tc>
        <w:tc>
          <w:tcPr>
            <w:tcW w:w="0" w:type="auto"/>
          </w:tcPr>
          <w:p w14:paraId="5CA7B1F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</w:t>
            </w:r>
          </w:p>
        </w:tc>
        <w:tc>
          <w:tcPr>
            <w:tcW w:w="0" w:type="auto"/>
          </w:tcPr>
          <w:p w14:paraId="2863862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[-0.15, 0.55]</w:t>
            </w:r>
          </w:p>
        </w:tc>
      </w:tr>
      <w:tr w:rsidR="003B79CD" w:rsidRPr="00220896" w14:paraId="5923131A" w14:textId="77777777" w:rsidTr="003B79CD">
        <w:trPr>
          <w:trHeight w:val="255"/>
        </w:trPr>
        <w:tc>
          <w:tcPr>
            <w:tcW w:w="0" w:type="auto"/>
          </w:tcPr>
          <w:p w14:paraId="432A39E6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</w:rPr>
              <w:t>MFIS (psychosocial fatigue)</w:t>
            </w:r>
          </w:p>
        </w:tc>
        <w:tc>
          <w:tcPr>
            <w:tcW w:w="0" w:type="auto"/>
          </w:tcPr>
          <w:p w14:paraId="45FBF83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 (2.4)</w:t>
            </w:r>
          </w:p>
        </w:tc>
        <w:tc>
          <w:tcPr>
            <w:tcW w:w="0" w:type="auto"/>
          </w:tcPr>
          <w:p w14:paraId="6E6EDAC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4.7 (2.4)</w:t>
            </w:r>
          </w:p>
        </w:tc>
        <w:tc>
          <w:tcPr>
            <w:tcW w:w="0" w:type="auto"/>
          </w:tcPr>
          <w:p w14:paraId="2DCCF5D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0.02</w:t>
            </w:r>
          </w:p>
        </w:tc>
        <w:tc>
          <w:tcPr>
            <w:tcW w:w="0" w:type="auto"/>
          </w:tcPr>
          <w:p w14:paraId="2B000D4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[-0.34, 0.38]</w:t>
            </w:r>
          </w:p>
        </w:tc>
        <w:tc>
          <w:tcPr>
            <w:tcW w:w="0" w:type="auto"/>
          </w:tcPr>
          <w:p w14:paraId="3C09296A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0.6</w:t>
            </w:r>
          </w:p>
        </w:tc>
        <w:tc>
          <w:tcPr>
            <w:tcW w:w="0" w:type="auto"/>
          </w:tcPr>
          <w:p w14:paraId="4686A731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[0.24, 0.95]</w:t>
            </w:r>
          </w:p>
        </w:tc>
        <w:tc>
          <w:tcPr>
            <w:tcW w:w="0" w:type="auto"/>
          </w:tcPr>
          <w:p w14:paraId="36C8DAE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0.07</w:t>
            </w:r>
          </w:p>
        </w:tc>
        <w:tc>
          <w:tcPr>
            <w:tcW w:w="0" w:type="auto"/>
          </w:tcPr>
          <w:p w14:paraId="5283343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[-0.29, 0.43]</w:t>
            </w:r>
          </w:p>
        </w:tc>
        <w:tc>
          <w:tcPr>
            <w:tcW w:w="0" w:type="auto"/>
          </w:tcPr>
          <w:p w14:paraId="0E775A2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</w:t>
            </w:r>
          </w:p>
        </w:tc>
        <w:tc>
          <w:tcPr>
            <w:tcW w:w="0" w:type="auto"/>
          </w:tcPr>
          <w:p w14:paraId="13CA762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[-0.26, 0.45]</w:t>
            </w:r>
          </w:p>
        </w:tc>
      </w:tr>
      <w:tr w:rsidR="003B79CD" w:rsidRPr="00220896" w14:paraId="2FB49A57" w14:textId="77777777" w:rsidTr="003B79CD">
        <w:trPr>
          <w:trHeight w:val="255"/>
        </w:trPr>
        <w:tc>
          <w:tcPr>
            <w:tcW w:w="0" w:type="auto"/>
          </w:tcPr>
          <w:p w14:paraId="31A0A5FC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</w:rPr>
              <w:t>MFIS (total score)</w:t>
            </w:r>
          </w:p>
        </w:tc>
        <w:tc>
          <w:tcPr>
            <w:tcW w:w="0" w:type="auto"/>
          </w:tcPr>
          <w:p w14:paraId="7B0C90B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53.8 (19)</w:t>
            </w:r>
          </w:p>
        </w:tc>
        <w:tc>
          <w:tcPr>
            <w:tcW w:w="0" w:type="auto"/>
          </w:tcPr>
          <w:p w14:paraId="2C1859A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54.1 (17.4)</w:t>
            </w:r>
          </w:p>
        </w:tc>
        <w:tc>
          <w:tcPr>
            <w:tcW w:w="0" w:type="auto"/>
          </w:tcPr>
          <w:p w14:paraId="3D33424A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0.66</w:t>
            </w:r>
          </w:p>
        </w:tc>
        <w:tc>
          <w:tcPr>
            <w:tcW w:w="0" w:type="auto"/>
          </w:tcPr>
          <w:p w14:paraId="7282F1B0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[0.29, 1]</w:t>
            </w:r>
          </w:p>
        </w:tc>
        <w:tc>
          <w:tcPr>
            <w:tcW w:w="0" w:type="auto"/>
          </w:tcPr>
          <w:p w14:paraId="247EE0DB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0.75</w:t>
            </w:r>
          </w:p>
        </w:tc>
        <w:tc>
          <w:tcPr>
            <w:tcW w:w="0" w:type="auto"/>
          </w:tcPr>
          <w:p w14:paraId="3284E509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[0.39, 1.1]</w:t>
            </w:r>
          </w:p>
        </w:tc>
        <w:tc>
          <w:tcPr>
            <w:tcW w:w="0" w:type="auto"/>
          </w:tcPr>
          <w:p w14:paraId="2F535BF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0.01</w:t>
            </w:r>
          </w:p>
        </w:tc>
        <w:tc>
          <w:tcPr>
            <w:tcW w:w="0" w:type="auto"/>
          </w:tcPr>
          <w:p w14:paraId="2BFB05F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[-0.35, 0.37]</w:t>
            </w:r>
          </w:p>
        </w:tc>
        <w:tc>
          <w:tcPr>
            <w:tcW w:w="0" w:type="auto"/>
          </w:tcPr>
          <w:p w14:paraId="581FBCC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0.16</w:t>
            </w:r>
          </w:p>
        </w:tc>
        <w:tc>
          <w:tcPr>
            <w:tcW w:w="0" w:type="auto"/>
          </w:tcPr>
          <w:p w14:paraId="5499EA0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[-0.19, 0.52]</w:t>
            </w:r>
          </w:p>
        </w:tc>
      </w:tr>
      <w:tr w:rsidR="003B79CD" w:rsidRPr="00220896" w14:paraId="687575C9" w14:textId="77777777" w:rsidTr="003B79CD">
        <w:trPr>
          <w:trHeight w:val="255"/>
        </w:trPr>
        <w:tc>
          <w:tcPr>
            <w:tcW w:w="0" w:type="auto"/>
          </w:tcPr>
          <w:p w14:paraId="3E91B620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</w:rPr>
              <w:t>PSQI (total score)</w:t>
            </w:r>
          </w:p>
        </w:tc>
        <w:tc>
          <w:tcPr>
            <w:tcW w:w="0" w:type="auto"/>
          </w:tcPr>
          <w:p w14:paraId="7704BE2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 (4)</w:t>
            </w:r>
          </w:p>
        </w:tc>
        <w:tc>
          <w:tcPr>
            <w:tcW w:w="0" w:type="auto"/>
          </w:tcPr>
          <w:p w14:paraId="0BFF671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8.8 (3.9)</w:t>
            </w:r>
          </w:p>
        </w:tc>
        <w:tc>
          <w:tcPr>
            <w:tcW w:w="0" w:type="auto"/>
          </w:tcPr>
          <w:p w14:paraId="6022822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0.05</w:t>
            </w:r>
          </w:p>
        </w:tc>
        <w:tc>
          <w:tcPr>
            <w:tcW w:w="0" w:type="auto"/>
          </w:tcPr>
          <w:p w14:paraId="26E7A66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[-0.32, 0.41]</w:t>
            </w:r>
          </w:p>
        </w:tc>
        <w:tc>
          <w:tcPr>
            <w:tcW w:w="0" w:type="auto"/>
          </w:tcPr>
          <w:p w14:paraId="1FE7728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0.35</w:t>
            </w:r>
          </w:p>
        </w:tc>
        <w:tc>
          <w:tcPr>
            <w:tcW w:w="0" w:type="auto"/>
          </w:tcPr>
          <w:p w14:paraId="0D22100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[0, 0.7]</w:t>
            </w:r>
          </w:p>
        </w:tc>
        <w:tc>
          <w:tcPr>
            <w:tcW w:w="0" w:type="auto"/>
          </w:tcPr>
          <w:p w14:paraId="6ECD5B4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-0.18</w:t>
            </w:r>
          </w:p>
        </w:tc>
        <w:tc>
          <w:tcPr>
            <w:tcW w:w="0" w:type="auto"/>
          </w:tcPr>
          <w:p w14:paraId="57333C8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[-0.54, 0.18]</w:t>
            </w:r>
          </w:p>
        </w:tc>
        <w:tc>
          <w:tcPr>
            <w:tcW w:w="0" w:type="auto"/>
          </w:tcPr>
          <w:p w14:paraId="63A61EE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-0.03</w:t>
            </w:r>
          </w:p>
        </w:tc>
        <w:tc>
          <w:tcPr>
            <w:tcW w:w="0" w:type="auto"/>
          </w:tcPr>
          <w:p w14:paraId="76FD24B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[-0.38, 0.32]</w:t>
            </w:r>
          </w:p>
        </w:tc>
      </w:tr>
      <w:tr w:rsidR="003B79CD" w:rsidRPr="00220896" w14:paraId="72FCD618" w14:textId="77777777" w:rsidTr="003B79CD">
        <w:trPr>
          <w:trHeight w:val="255"/>
        </w:trPr>
        <w:tc>
          <w:tcPr>
            <w:tcW w:w="0" w:type="auto"/>
          </w:tcPr>
          <w:p w14:paraId="7D3497FA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OQ-45 (symptom distress)</w:t>
            </w:r>
          </w:p>
        </w:tc>
        <w:tc>
          <w:tcPr>
            <w:tcW w:w="0" w:type="auto"/>
          </w:tcPr>
          <w:p w14:paraId="65B74A9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39.3 (17.1)</w:t>
            </w:r>
          </w:p>
        </w:tc>
        <w:tc>
          <w:tcPr>
            <w:tcW w:w="0" w:type="auto"/>
          </w:tcPr>
          <w:p w14:paraId="43B5EEA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42.2 (15.5)</w:t>
            </w:r>
          </w:p>
        </w:tc>
        <w:tc>
          <w:tcPr>
            <w:tcW w:w="0" w:type="auto"/>
          </w:tcPr>
          <w:p w14:paraId="35916E6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0.06</w:t>
            </w:r>
          </w:p>
        </w:tc>
        <w:tc>
          <w:tcPr>
            <w:tcW w:w="0" w:type="auto"/>
          </w:tcPr>
          <w:p w14:paraId="274581A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[-0.3, 0.4]</w:t>
            </w:r>
          </w:p>
        </w:tc>
        <w:tc>
          <w:tcPr>
            <w:tcW w:w="0" w:type="auto"/>
          </w:tcPr>
          <w:p w14:paraId="308B6611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0.6</w:t>
            </w:r>
          </w:p>
        </w:tc>
        <w:tc>
          <w:tcPr>
            <w:tcW w:w="0" w:type="auto"/>
          </w:tcPr>
          <w:p w14:paraId="6ED76CD2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[0.24, 0.96]</w:t>
            </w:r>
          </w:p>
        </w:tc>
        <w:tc>
          <w:tcPr>
            <w:tcW w:w="0" w:type="auto"/>
          </w:tcPr>
          <w:p w14:paraId="59769B8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-0.14</w:t>
            </w:r>
          </w:p>
        </w:tc>
        <w:tc>
          <w:tcPr>
            <w:tcW w:w="0" w:type="auto"/>
          </w:tcPr>
          <w:p w14:paraId="3639E2A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[-0.5, 0.23]</w:t>
            </w:r>
          </w:p>
        </w:tc>
        <w:tc>
          <w:tcPr>
            <w:tcW w:w="0" w:type="auto"/>
          </w:tcPr>
          <w:p w14:paraId="65B94BF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0.03</w:t>
            </w:r>
          </w:p>
        </w:tc>
        <w:tc>
          <w:tcPr>
            <w:tcW w:w="0" w:type="auto"/>
          </w:tcPr>
          <w:p w14:paraId="10A3B25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[-0.32, 0.38]</w:t>
            </w:r>
          </w:p>
        </w:tc>
      </w:tr>
      <w:tr w:rsidR="003B79CD" w:rsidRPr="00220896" w14:paraId="4B0F7C62" w14:textId="77777777" w:rsidTr="003B79CD">
        <w:trPr>
          <w:trHeight w:val="255"/>
        </w:trPr>
        <w:tc>
          <w:tcPr>
            <w:tcW w:w="0" w:type="auto"/>
          </w:tcPr>
          <w:p w14:paraId="68AE3C8B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OQ-45 (interpersonal relation)</w:t>
            </w:r>
          </w:p>
        </w:tc>
        <w:tc>
          <w:tcPr>
            <w:tcW w:w="0" w:type="auto"/>
          </w:tcPr>
          <w:p w14:paraId="7F559B0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11.5 (6.6)</w:t>
            </w:r>
          </w:p>
        </w:tc>
        <w:tc>
          <w:tcPr>
            <w:tcW w:w="0" w:type="auto"/>
          </w:tcPr>
          <w:p w14:paraId="12284E8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13.2 (7)</w:t>
            </w:r>
          </w:p>
        </w:tc>
        <w:tc>
          <w:tcPr>
            <w:tcW w:w="0" w:type="auto"/>
          </w:tcPr>
          <w:p w14:paraId="2F5970E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-0.27</w:t>
            </w:r>
          </w:p>
        </w:tc>
        <w:tc>
          <w:tcPr>
            <w:tcW w:w="0" w:type="auto"/>
          </w:tcPr>
          <w:p w14:paraId="154C276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[-0.64, 0.09]</w:t>
            </w:r>
          </w:p>
        </w:tc>
        <w:tc>
          <w:tcPr>
            <w:tcW w:w="0" w:type="auto"/>
          </w:tcPr>
          <w:p w14:paraId="2591699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0.09</w:t>
            </w:r>
          </w:p>
        </w:tc>
        <w:tc>
          <w:tcPr>
            <w:tcW w:w="0" w:type="auto"/>
          </w:tcPr>
          <w:p w14:paraId="568BF23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[-0.26, 0.44]</w:t>
            </w:r>
          </w:p>
        </w:tc>
        <w:tc>
          <w:tcPr>
            <w:tcW w:w="0" w:type="auto"/>
          </w:tcPr>
          <w:p w14:paraId="51D8CCB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0.23</w:t>
            </w:r>
          </w:p>
        </w:tc>
        <w:tc>
          <w:tcPr>
            <w:tcW w:w="0" w:type="auto"/>
          </w:tcPr>
          <w:p w14:paraId="0532C8C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[-0.14, 0.59]</w:t>
            </w:r>
          </w:p>
        </w:tc>
        <w:tc>
          <w:tcPr>
            <w:tcW w:w="0" w:type="auto"/>
          </w:tcPr>
          <w:p w14:paraId="084C24A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-0.3</w:t>
            </w:r>
          </w:p>
        </w:tc>
        <w:tc>
          <w:tcPr>
            <w:tcW w:w="0" w:type="auto"/>
          </w:tcPr>
          <w:p w14:paraId="6C27B9C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[-0.65, 0.06]</w:t>
            </w:r>
          </w:p>
        </w:tc>
      </w:tr>
      <w:tr w:rsidR="003B79CD" w:rsidRPr="00220896" w14:paraId="2C7C0C80" w14:textId="77777777" w:rsidTr="003B79CD">
        <w:trPr>
          <w:trHeight w:val="255"/>
        </w:trPr>
        <w:tc>
          <w:tcPr>
            <w:tcW w:w="0" w:type="auto"/>
          </w:tcPr>
          <w:p w14:paraId="2C239B23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OQ-45 (social role)</w:t>
            </w:r>
          </w:p>
        </w:tc>
        <w:tc>
          <w:tcPr>
            <w:tcW w:w="0" w:type="auto"/>
          </w:tcPr>
          <w:p w14:paraId="6D0357E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11.8 (5.4)</w:t>
            </w:r>
          </w:p>
        </w:tc>
        <w:tc>
          <w:tcPr>
            <w:tcW w:w="0" w:type="auto"/>
          </w:tcPr>
          <w:p w14:paraId="344FBF4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12.3 (4.8)</w:t>
            </w:r>
          </w:p>
        </w:tc>
        <w:tc>
          <w:tcPr>
            <w:tcW w:w="0" w:type="auto"/>
          </w:tcPr>
          <w:p w14:paraId="726A3E4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0.17</w:t>
            </w:r>
          </w:p>
        </w:tc>
        <w:tc>
          <w:tcPr>
            <w:tcW w:w="0" w:type="auto"/>
          </w:tcPr>
          <w:p w14:paraId="70E496D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[-0.2, 0.53]</w:t>
            </w:r>
          </w:p>
        </w:tc>
        <w:tc>
          <w:tcPr>
            <w:tcW w:w="0" w:type="auto"/>
          </w:tcPr>
          <w:p w14:paraId="0C7C916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0.38</w:t>
            </w:r>
          </w:p>
        </w:tc>
        <w:tc>
          <w:tcPr>
            <w:tcW w:w="0" w:type="auto"/>
          </w:tcPr>
          <w:p w14:paraId="21E2CC4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[0.03, 0.73]</w:t>
            </w:r>
          </w:p>
        </w:tc>
        <w:tc>
          <w:tcPr>
            <w:tcW w:w="0" w:type="auto"/>
          </w:tcPr>
          <w:p w14:paraId="14C45C1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0.15</w:t>
            </w:r>
          </w:p>
        </w:tc>
        <w:tc>
          <w:tcPr>
            <w:tcW w:w="0" w:type="auto"/>
          </w:tcPr>
          <w:p w14:paraId="4C0CFDE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[-0.22, 0.51]</w:t>
            </w:r>
          </w:p>
        </w:tc>
        <w:tc>
          <w:tcPr>
            <w:tcW w:w="0" w:type="auto"/>
          </w:tcPr>
          <w:p w14:paraId="2976295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0.14</w:t>
            </w:r>
          </w:p>
        </w:tc>
        <w:tc>
          <w:tcPr>
            <w:tcW w:w="0" w:type="auto"/>
          </w:tcPr>
          <w:p w14:paraId="351CC9F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[-0.21, 0.49]</w:t>
            </w:r>
          </w:p>
        </w:tc>
      </w:tr>
      <w:tr w:rsidR="003B79CD" w:rsidRPr="00220896" w14:paraId="0225A0CA" w14:textId="77777777" w:rsidTr="003B79CD">
        <w:trPr>
          <w:trHeight w:val="255"/>
        </w:trPr>
        <w:tc>
          <w:tcPr>
            <w:tcW w:w="0" w:type="auto"/>
          </w:tcPr>
          <w:p w14:paraId="2DF85E32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</w:rPr>
              <w:t>OQ-45 (total score)</w:t>
            </w:r>
          </w:p>
        </w:tc>
        <w:tc>
          <w:tcPr>
            <w:tcW w:w="0" w:type="auto"/>
          </w:tcPr>
          <w:p w14:paraId="2C4279E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62.7 (26.1)</w:t>
            </w:r>
          </w:p>
        </w:tc>
        <w:tc>
          <w:tcPr>
            <w:tcW w:w="0" w:type="auto"/>
          </w:tcPr>
          <w:p w14:paraId="0D4AA52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67.7 (23.6)</w:t>
            </w:r>
          </w:p>
        </w:tc>
        <w:tc>
          <w:tcPr>
            <w:tcW w:w="0" w:type="auto"/>
          </w:tcPr>
          <w:p w14:paraId="03AE78A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0.01</w:t>
            </w:r>
          </w:p>
        </w:tc>
        <w:tc>
          <w:tcPr>
            <w:tcW w:w="0" w:type="auto"/>
          </w:tcPr>
          <w:p w14:paraId="57583E7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[-0.36, 0.37]</w:t>
            </w:r>
          </w:p>
        </w:tc>
        <w:tc>
          <w:tcPr>
            <w:tcW w:w="0" w:type="auto"/>
          </w:tcPr>
          <w:p w14:paraId="6F614F3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0.52</w:t>
            </w:r>
          </w:p>
        </w:tc>
        <w:tc>
          <w:tcPr>
            <w:tcW w:w="0" w:type="auto"/>
          </w:tcPr>
          <w:p w14:paraId="0328F81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[0.17, 0.87]</w:t>
            </w:r>
          </w:p>
        </w:tc>
        <w:tc>
          <w:tcPr>
            <w:tcW w:w="0" w:type="auto"/>
          </w:tcPr>
          <w:p w14:paraId="55C1DDE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0.01</w:t>
            </w:r>
          </w:p>
        </w:tc>
        <w:tc>
          <w:tcPr>
            <w:tcW w:w="0" w:type="auto"/>
          </w:tcPr>
          <w:p w14:paraId="096B8B9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[-0.35, 0.38]</w:t>
            </w:r>
          </w:p>
        </w:tc>
        <w:tc>
          <w:tcPr>
            <w:tcW w:w="0" w:type="auto"/>
          </w:tcPr>
          <w:p w14:paraId="7DD6FD1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-0.03</w:t>
            </w:r>
          </w:p>
        </w:tc>
        <w:tc>
          <w:tcPr>
            <w:tcW w:w="0" w:type="auto"/>
          </w:tcPr>
          <w:p w14:paraId="3BB74D8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[-0.38, 0.33]</w:t>
            </w:r>
          </w:p>
        </w:tc>
      </w:tr>
      <w:tr w:rsidR="003B79CD" w:rsidRPr="00220896" w14:paraId="48B15C38" w14:textId="77777777" w:rsidTr="003B79CD">
        <w:trPr>
          <w:trHeight w:val="255"/>
        </w:trPr>
        <w:tc>
          <w:tcPr>
            <w:tcW w:w="0" w:type="auto"/>
          </w:tcPr>
          <w:p w14:paraId="78962512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WPAI (work impairment)</w:t>
            </w:r>
          </w:p>
        </w:tc>
        <w:tc>
          <w:tcPr>
            <w:tcW w:w="0" w:type="auto"/>
          </w:tcPr>
          <w:p w14:paraId="33190C8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41.9 (29.5)</w:t>
            </w:r>
          </w:p>
        </w:tc>
        <w:tc>
          <w:tcPr>
            <w:tcW w:w="0" w:type="auto"/>
          </w:tcPr>
          <w:p w14:paraId="630200C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33.5 (27.2)</w:t>
            </w:r>
          </w:p>
        </w:tc>
        <w:tc>
          <w:tcPr>
            <w:tcW w:w="0" w:type="auto"/>
          </w:tcPr>
          <w:p w14:paraId="5EE5213E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0.73</w:t>
            </w:r>
          </w:p>
        </w:tc>
        <w:tc>
          <w:tcPr>
            <w:tcW w:w="0" w:type="auto"/>
          </w:tcPr>
          <w:p w14:paraId="17393BE4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[0.28, 1.17]</w:t>
            </w:r>
          </w:p>
        </w:tc>
        <w:tc>
          <w:tcPr>
            <w:tcW w:w="0" w:type="auto"/>
          </w:tcPr>
          <w:p w14:paraId="09BB50AE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0.68</w:t>
            </w:r>
          </w:p>
        </w:tc>
        <w:tc>
          <w:tcPr>
            <w:tcW w:w="0" w:type="auto"/>
          </w:tcPr>
          <w:p w14:paraId="7212D52F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[0.21, 1.15]</w:t>
            </w:r>
          </w:p>
        </w:tc>
        <w:tc>
          <w:tcPr>
            <w:tcW w:w="0" w:type="auto"/>
          </w:tcPr>
          <w:p w14:paraId="5789723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0.16</w:t>
            </w:r>
          </w:p>
        </w:tc>
        <w:tc>
          <w:tcPr>
            <w:tcW w:w="0" w:type="auto"/>
          </w:tcPr>
          <w:p w14:paraId="4EEEC76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[-0.27, 0.59]</w:t>
            </w:r>
          </w:p>
        </w:tc>
        <w:tc>
          <w:tcPr>
            <w:tcW w:w="0" w:type="auto"/>
          </w:tcPr>
          <w:p w14:paraId="396468B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</w:t>
            </w:r>
          </w:p>
        </w:tc>
        <w:tc>
          <w:tcPr>
            <w:tcW w:w="0" w:type="auto"/>
          </w:tcPr>
          <w:p w14:paraId="5C1264C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[-0.05, 0.85]</w:t>
            </w:r>
          </w:p>
        </w:tc>
      </w:tr>
      <w:tr w:rsidR="003B79CD" w:rsidRPr="00220896" w14:paraId="15A64EC4" w14:textId="77777777" w:rsidTr="003B79CD">
        <w:trPr>
          <w:trHeight w:val="255"/>
        </w:trPr>
        <w:tc>
          <w:tcPr>
            <w:tcW w:w="0" w:type="auto"/>
          </w:tcPr>
          <w:p w14:paraId="572BAB15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WPAI (activity impairment)</w:t>
            </w:r>
          </w:p>
        </w:tc>
        <w:tc>
          <w:tcPr>
            <w:tcW w:w="0" w:type="auto"/>
          </w:tcPr>
          <w:p w14:paraId="414F1D3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52.1 (28.9)</w:t>
            </w:r>
          </w:p>
        </w:tc>
        <w:tc>
          <w:tcPr>
            <w:tcW w:w="0" w:type="auto"/>
          </w:tcPr>
          <w:p w14:paraId="131FD57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54.3 (25.4)</w:t>
            </w:r>
          </w:p>
        </w:tc>
        <w:tc>
          <w:tcPr>
            <w:tcW w:w="0" w:type="auto"/>
          </w:tcPr>
          <w:p w14:paraId="474D08F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0.13</w:t>
            </w:r>
          </w:p>
        </w:tc>
        <w:tc>
          <w:tcPr>
            <w:tcW w:w="0" w:type="auto"/>
          </w:tcPr>
          <w:p w14:paraId="715D407F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[-0.23, 0.49]</w:t>
            </w:r>
          </w:p>
        </w:tc>
        <w:tc>
          <w:tcPr>
            <w:tcW w:w="0" w:type="auto"/>
          </w:tcPr>
          <w:p w14:paraId="2180296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0.34</w:t>
            </w:r>
          </w:p>
        </w:tc>
        <w:tc>
          <w:tcPr>
            <w:tcW w:w="0" w:type="auto"/>
          </w:tcPr>
          <w:p w14:paraId="4CC0D8D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[-0.02, 0.69]</w:t>
            </w:r>
          </w:p>
        </w:tc>
        <w:tc>
          <w:tcPr>
            <w:tcW w:w="0" w:type="auto"/>
          </w:tcPr>
          <w:p w14:paraId="1D4B7F1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-0.02</w:t>
            </w:r>
          </w:p>
        </w:tc>
        <w:tc>
          <w:tcPr>
            <w:tcW w:w="0" w:type="auto"/>
          </w:tcPr>
          <w:p w14:paraId="74570D5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[-0.38, 0.34]</w:t>
            </w:r>
          </w:p>
        </w:tc>
        <w:tc>
          <w:tcPr>
            <w:tcW w:w="0" w:type="auto"/>
          </w:tcPr>
          <w:p w14:paraId="4AA78BB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0.01</w:t>
            </w:r>
          </w:p>
        </w:tc>
        <w:tc>
          <w:tcPr>
            <w:tcW w:w="0" w:type="auto"/>
          </w:tcPr>
          <w:p w14:paraId="18A88FE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[-0.34, 0.36]</w:t>
            </w:r>
          </w:p>
        </w:tc>
      </w:tr>
      <w:tr w:rsidR="003B79CD" w:rsidRPr="00220896" w14:paraId="61C0FCE4" w14:textId="77777777" w:rsidTr="003B79CD">
        <w:trPr>
          <w:trHeight w:val="255"/>
        </w:trPr>
        <w:tc>
          <w:tcPr>
            <w:tcW w:w="0" w:type="auto"/>
          </w:tcPr>
          <w:p w14:paraId="28287C9D" w14:textId="62B832AD" w:rsidR="00FE2C01" w:rsidRPr="00773DA5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s-ES"/>
              </w:rPr>
            </w:pPr>
            <w:r w:rsidRPr="00773DA5">
              <w:rPr>
                <w:rFonts w:ascii="Gill Sans MT" w:hAnsi="Gill Sans MT"/>
                <w:b/>
                <w:i/>
                <w:sz w:val="16"/>
                <w:szCs w:val="16"/>
                <w:lang w:val="es-ES"/>
              </w:rPr>
              <w:t>EQ-5D-5L</w:t>
            </w:r>
            <w:r w:rsidR="00773DA5" w:rsidRPr="00773DA5">
              <w:rPr>
                <w:rFonts w:ascii="Gill Sans MT" w:hAnsi="Gill Sans MT"/>
                <w:b/>
                <w:i/>
                <w:sz w:val="16"/>
                <w:szCs w:val="16"/>
                <w:lang w:val="es-ES"/>
              </w:rPr>
              <w:t xml:space="preserve"> (VAS sco</w:t>
            </w:r>
            <w:r w:rsidR="00773DA5">
              <w:rPr>
                <w:rFonts w:ascii="Gill Sans MT" w:hAnsi="Gill Sans MT"/>
                <w:b/>
                <w:i/>
                <w:sz w:val="16"/>
                <w:szCs w:val="16"/>
                <w:lang w:val="es-ES"/>
              </w:rPr>
              <w:t>re)</w:t>
            </w:r>
          </w:p>
        </w:tc>
        <w:tc>
          <w:tcPr>
            <w:tcW w:w="0" w:type="auto"/>
          </w:tcPr>
          <w:p w14:paraId="34414A7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63.9 (19.3)</w:t>
            </w:r>
          </w:p>
        </w:tc>
        <w:tc>
          <w:tcPr>
            <w:tcW w:w="0" w:type="auto"/>
          </w:tcPr>
          <w:p w14:paraId="47D33A6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61.1 (14)</w:t>
            </w:r>
          </w:p>
        </w:tc>
        <w:tc>
          <w:tcPr>
            <w:tcW w:w="0" w:type="auto"/>
          </w:tcPr>
          <w:p w14:paraId="0D748CF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</w:t>
            </w:r>
          </w:p>
        </w:tc>
        <w:tc>
          <w:tcPr>
            <w:tcW w:w="0" w:type="auto"/>
          </w:tcPr>
          <w:p w14:paraId="4B4F8EE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[-0.17, 0.56]</w:t>
            </w:r>
          </w:p>
        </w:tc>
        <w:tc>
          <w:tcPr>
            <w:tcW w:w="0" w:type="auto"/>
          </w:tcPr>
          <w:p w14:paraId="462A2B34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0.69</w:t>
            </w:r>
          </w:p>
        </w:tc>
        <w:tc>
          <w:tcPr>
            <w:tcW w:w="0" w:type="auto"/>
          </w:tcPr>
          <w:p w14:paraId="5AC84A52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[0.34, 1]</w:t>
            </w:r>
          </w:p>
        </w:tc>
        <w:tc>
          <w:tcPr>
            <w:tcW w:w="0" w:type="auto"/>
          </w:tcPr>
          <w:p w14:paraId="50D8233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-0.04</w:t>
            </w:r>
          </w:p>
        </w:tc>
        <w:tc>
          <w:tcPr>
            <w:tcW w:w="0" w:type="auto"/>
          </w:tcPr>
          <w:p w14:paraId="0ECC301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[-0.4, 0.33]</w:t>
            </w:r>
          </w:p>
        </w:tc>
        <w:tc>
          <w:tcPr>
            <w:tcW w:w="0" w:type="auto"/>
          </w:tcPr>
          <w:p w14:paraId="4A5D381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0.09</w:t>
            </w:r>
          </w:p>
        </w:tc>
        <w:tc>
          <w:tcPr>
            <w:tcW w:w="0" w:type="auto"/>
          </w:tcPr>
          <w:p w14:paraId="753DDFD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[-0.27, 0.44]</w:t>
            </w:r>
          </w:p>
        </w:tc>
      </w:tr>
    </w:tbl>
    <w:p w14:paraId="43B2A340" w14:textId="77777777" w:rsidR="00FE2C01" w:rsidRPr="00220896" w:rsidRDefault="00FE2C01" w:rsidP="00220896">
      <w:pPr>
        <w:spacing w:line="240" w:lineRule="auto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lang w:val="en-GB"/>
        </w:rPr>
        <w:t>Note. Significant effects (</w:t>
      </w:r>
      <w:r w:rsidRPr="00220896">
        <w:rPr>
          <w:rFonts w:ascii="Gill Sans MT" w:hAnsi="Gill Sans MT" w:cs="Times New Roman"/>
          <w:i/>
          <w:sz w:val="16"/>
          <w:szCs w:val="16"/>
          <w:lang w:val="en-GB"/>
        </w:rPr>
        <w:t>p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&lt;0.05) are marked in bold.</w:t>
      </w:r>
    </w:p>
    <w:p w14:paraId="372DA1B9" w14:textId="77777777" w:rsidR="00FE2C01" w:rsidRPr="00220896" w:rsidRDefault="00FE2C01" w:rsidP="00220896">
      <w:pPr>
        <w:spacing w:after="0" w:line="240" w:lineRule="auto"/>
        <w:jc w:val="both"/>
        <w:rPr>
          <w:rFonts w:ascii="Gill Sans MT" w:hAnsi="Gill Sans MT" w:cs="Times New Roman"/>
          <w:color w:val="222222"/>
          <w:sz w:val="16"/>
          <w:szCs w:val="16"/>
          <w:shd w:val="clear" w:color="auto" w:fill="FFFFFF"/>
          <w:lang w:val="en-GB"/>
        </w:rPr>
      </w:pPr>
    </w:p>
    <w:p w14:paraId="6CA1F705" w14:textId="77777777" w:rsidR="00FE2C01" w:rsidRPr="00220896" w:rsidRDefault="00FE2C01" w:rsidP="00220896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br w:type="page"/>
      </w:r>
    </w:p>
    <w:p w14:paraId="6A0836E9" w14:textId="06BC44FE" w:rsidR="00FF7442" w:rsidRDefault="00FF7442">
      <w:pPr>
        <w:rPr>
          <w:rFonts w:ascii="Gill Sans MT" w:hAnsi="Gill Sans MT" w:cs="Times New Roman"/>
          <w:b/>
          <w:sz w:val="16"/>
          <w:szCs w:val="16"/>
          <w:lang w:val="en-GB"/>
        </w:rPr>
      </w:pPr>
      <w:r>
        <w:rPr>
          <w:rFonts w:ascii="Gill Sans MT" w:hAnsi="Gill Sans MT" w:cs="Times New Roman"/>
          <w:b/>
          <w:sz w:val="16"/>
          <w:szCs w:val="16"/>
          <w:lang w:val="en-GB"/>
        </w:rPr>
        <w:lastRenderedPageBreak/>
        <w:t xml:space="preserve">Supplementary table </w:t>
      </w:r>
      <w:r w:rsidR="00FE3EFD">
        <w:rPr>
          <w:rFonts w:ascii="Gill Sans MT" w:hAnsi="Gill Sans MT" w:cs="Times New Roman"/>
          <w:b/>
          <w:sz w:val="16"/>
          <w:szCs w:val="16"/>
          <w:lang w:val="en-GB"/>
        </w:rPr>
        <w:t>8</w:t>
      </w:r>
      <w:r>
        <w:rPr>
          <w:rFonts w:ascii="Gill Sans MT" w:hAnsi="Gill Sans MT" w:cs="Times New Roman"/>
          <w:b/>
          <w:sz w:val="16"/>
          <w:szCs w:val="16"/>
          <w:lang w:val="en-GB"/>
        </w:rPr>
        <w:t xml:space="preserve">. </w:t>
      </w:r>
      <w:r w:rsidR="00A3668D">
        <w:rPr>
          <w:rFonts w:ascii="Gill Sans MT" w:hAnsi="Gill Sans MT" w:cs="Times New Roman"/>
          <w:b/>
          <w:sz w:val="16"/>
          <w:szCs w:val="16"/>
          <w:lang w:val="en-GB"/>
        </w:rPr>
        <w:t>Baseline scores on objective neuropsychological measures per cognitive domain</w:t>
      </w:r>
    </w:p>
    <w:tbl>
      <w:tblPr>
        <w:tblW w:w="0" w:type="auto"/>
        <w:tblInd w:w="-656" w:type="dxa"/>
        <w:tblLook w:val="04A0" w:firstRow="1" w:lastRow="0" w:firstColumn="1" w:lastColumn="0" w:noHBand="0" w:noVBand="1"/>
      </w:tblPr>
      <w:tblGrid>
        <w:gridCol w:w="9284"/>
        <w:gridCol w:w="222"/>
        <w:gridCol w:w="222"/>
      </w:tblGrid>
      <w:tr w:rsidR="006A71C3" w:rsidRPr="00220896" w14:paraId="1F963A0A" w14:textId="77777777" w:rsidTr="008620C6">
        <w:trPr>
          <w:trHeight w:val="255"/>
        </w:trPr>
        <w:tc>
          <w:tcPr>
            <w:tcW w:w="0" w:type="auto"/>
          </w:tcPr>
          <w:tbl>
            <w:tblPr>
              <w:tblStyle w:val="Tableausimple2"/>
              <w:tblW w:w="0" w:type="auto"/>
              <w:tblLook w:val="04A0" w:firstRow="1" w:lastRow="0" w:firstColumn="1" w:lastColumn="0" w:noHBand="0" w:noVBand="1"/>
            </w:tblPr>
            <w:tblGrid>
              <w:gridCol w:w="3043"/>
              <w:gridCol w:w="1756"/>
              <w:gridCol w:w="2376"/>
              <w:gridCol w:w="1893"/>
            </w:tblGrid>
            <w:tr w:rsidR="008620C6" w:rsidRPr="00AD24F2" w14:paraId="4D4939CA" w14:textId="77777777" w:rsidTr="008620C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3" w:type="dxa"/>
                </w:tcPr>
                <w:p w14:paraId="1EFECA83" w14:textId="77777777" w:rsidR="00E404B7" w:rsidRPr="00DB6A6F" w:rsidRDefault="00E404B7" w:rsidP="00E404B7">
                  <w:pPr>
                    <w:jc w:val="both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 w:rsidRPr="00DB6A6F"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Domains</w:t>
                  </w:r>
                </w:p>
              </w:tc>
              <w:tc>
                <w:tcPr>
                  <w:tcW w:w="1756" w:type="dxa"/>
                </w:tcPr>
                <w:p w14:paraId="6909C6C2" w14:textId="77777777" w:rsidR="00E404B7" w:rsidRDefault="00E404B7" w:rsidP="00E404B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b w:val="0"/>
                      <w:bCs w:val="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Total (</w:t>
                  </w:r>
                  <w:r w:rsidRPr="000E06CA">
                    <w:rPr>
                      <w:rFonts w:ascii="Gill Sans MT" w:hAnsi="Gill Sans MT" w:cs="Times New Roman"/>
                      <w:i/>
                      <w:sz w:val="16"/>
                      <w:szCs w:val="16"/>
                      <w:lang w:val="en-GB"/>
                    </w:rPr>
                    <w:t>n</w:t>
                  </w: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=122)</w:t>
                  </w:r>
                </w:p>
                <w:p w14:paraId="2FABBE09" w14:textId="3A38545E" w:rsidR="000E06CA" w:rsidRPr="00DB6A6F" w:rsidRDefault="000E06CA" w:rsidP="00E404B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Mean (</w:t>
                  </w:r>
                  <w:r w:rsidRPr="000E06CA">
                    <w:rPr>
                      <w:rFonts w:ascii="Gill Sans MT" w:hAnsi="Gill Sans MT" w:cs="Times New Roman"/>
                      <w:i/>
                      <w:sz w:val="16"/>
                      <w:szCs w:val="16"/>
                      <w:lang w:val="en-GB"/>
                    </w:rPr>
                    <w:t>SD</w:t>
                  </w: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2376" w:type="dxa"/>
                </w:tcPr>
                <w:p w14:paraId="6C2DDD02" w14:textId="4F0DE81C" w:rsidR="00E404B7" w:rsidRDefault="00E404B7" w:rsidP="00E404B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b w:val="0"/>
                      <w:bCs w:val="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Cognitive intervention (</w:t>
                  </w:r>
                  <w:r w:rsidRPr="000E06CA">
                    <w:rPr>
                      <w:rFonts w:ascii="Gill Sans MT" w:hAnsi="Gill Sans MT" w:cs="Times New Roman"/>
                      <w:i/>
                      <w:sz w:val="16"/>
                      <w:szCs w:val="16"/>
                      <w:lang w:val="en-GB"/>
                    </w:rPr>
                    <w:t>n</w:t>
                  </w: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=</w:t>
                  </w:r>
                  <w:r w:rsidR="008620C6"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63</w:t>
                  </w: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)</w:t>
                  </w:r>
                </w:p>
                <w:p w14:paraId="6AA62CD1" w14:textId="36847629" w:rsidR="000E06CA" w:rsidRPr="00DB6A6F" w:rsidRDefault="000E06CA" w:rsidP="00E404B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Mean (</w:t>
                  </w:r>
                  <w:r w:rsidRPr="000E06CA">
                    <w:rPr>
                      <w:rFonts w:ascii="Gill Sans MT" w:hAnsi="Gill Sans MT" w:cs="Times New Roman"/>
                      <w:i/>
                      <w:sz w:val="16"/>
                      <w:szCs w:val="16"/>
                      <w:lang w:val="en-GB"/>
                    </w:rPr>
                    <w:t>SD</w:t>
                  </w: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1893" w:type="dxa"/>
                </w:tcPr>
                <w:p w14:paraId="649478F8" w14:textId="5490AF78" w:rsidR="00E404B7" w:rsidRDefault="00E404B7" w:rsidP="00E404B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b w:val="0"/>
                      <w:bCs w:val="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Affective intervention (</w:t>
                  </w:r>
                  <w:r w:rsidRPr="000E06CA">
                    <w:rPr>
                      <w:rFonts w:ascii="Gill Sans MT" w:hAnsi="Gill Sans MT" w:cs="Times New Roman"/>
                      <w:i/>
                      <w:sz w:val="16"/>
                      <w:szCs w:val="16"/>
                      <w:lang w:val="en-GB"/>
                    </w:rPr>
                    <w:t>n</w:t>
                  </w: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=</w:t>
                  </w:r>
                  <w:r w:rsidR="008620C6"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59</w:t>
                  </w: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)</w:t>
                  </w:r>
                </w:p>
                <w:p w14:paraId="04124E0F" w14:textId="2EF1AD2B" w:rsidR="000E06CA" w:rsidRPr="00DB6A6F" w:rsidRDefault="000E06CA" w:rsidP="00E404B7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Mean (</w:t>
                  </w:r>
                  <w:r w:rsidRPr="000E06CA">
                    <w:rPr>
                      <w:rFonts w:ascii="Gill Sans MT" w:hAnsi="Gill Sans MT" w:cs="Times New Roman"/>
                      <w:i/>
                      <w:sz w:val="16"/>
                      <w:szCs w:val="16"/>
                      <w:lang w:val="en-GB"/>
                    </w:rPr>
                    <w:t>SD</w:t>
                  </w: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)</w:t>
                  </w:r>
                </w:p>
              </w:tc>
            </w:tr>
            <w:tr w:rsidR="008620C6" w:rsidRPr="00E404B7" w14:paraId="5927B950" w14:textId="77777777" w:rsidTr="008620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3" w:type="dxa"/>
                </w:tcPr>
                <w:p w14:paraId="0D3AD7E6" w14:textId="67459E68" w:rsidR="00E404B7" w:rsidRPr="00DB6A6F" w:rsidRDefault="00E404B7" w:rsidP="00E404B7">
                  <w:pPr>
                    <w:jc w:val="both"/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</w:pPr>
                  <w:r w:rsidRPr="00DB6A6F"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  <w:t>Memory</w:t>
                  </w:r>
                  <w:r w:rsidR="000E06CA"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  <w:t xml:space="preserve"> (</w:t>
                  </w:r>
                  <w:r w:rsidR="008D61B4"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  <w:t>verbal and visuospatial)</w:t>
                  </w:r>
                </w:p>
              </w:tc>
              <w:tc>
                <w:tcPr>
                  <w:tcW w:w="1756" w:type="dxa"/>
                </w:tcPr>
                <w:p w14:paraId="25793A0B" w14:textId="4EF8AD0D" w:rsidR="00E404B7" w:rsidRPr="00DB6A6F" w:rsidRDefault="008620C6" w:rsidP="00E404B7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0.14 (0.84)</w:t>
                  </w:r>
                </w:p>
              </w:tc>
              <w:tc>
                <w:tcPr>
                  <w:tcW w:w="2376" w:type="dxa"/>
                </w:tcPr>
                <w:p w14:paraId="36B48745" w14:textId="3F23A1F2" w:rsidR="00E404B7" w:rsidRPr="00DB6A6F" w:rsidRDefault="008620C6" w:rsidP="00E404B7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0.08 (0.8)</w:t>
                  </w:r>
                </w:p>
              </w:tc>
              <w:tc>
                <w:tcPr>
                  <w:tcW w:w="1893" w:type="dxa"/>
                </w:tcPr>
                <w:p w14:paraId="46B642A6" w14:textId="0FC7F86C" w:rsidR="00E404B7" w:rsidRPr="00DB6A6F" w:rsidRDefault="00A3668D" w:rsidP="00E404B7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0.21 (0.88)</w:t>
                  </w:r>
                </w:p>
              </w:tc>
            </w:tr>
            <w:tr w:rsidR="008620C6" w:rsidRPr="00245A5D" w14:paraId="12CF0A98" w14:textId="77777777" w:rsidTr="008620C6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3" w:type="dxa"/>
                </w:tcPr>
                <w:p w14:paraId="5128E468" w14:textId="7DFB6667" w:rsidR="00E404B7" w:rsidRPr="00DB6A6F" w:rsidRDefault="00E404B7" w:rsidP="00E404B7">
                  <w:pPr>
                    <w:jc w:val="both"/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</w:pPr>
                  <w:r w:rsidRPr="00DB6A6F"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  <w:t>Attention</w:t>
                  </w:r>
                  <w:r w:rsidR="008D61B4"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  <w:t xml:space="preserve"> (Selective</w:t>
                  </w:r>
                  <w:r w:rsidR="008620C6"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  <w:t xml:space="preserve"> attention, divided attention, processing speed and attentional fluctuation)</w:t>
                  </w:r>
                </w:p>
              </w:tc>
              <w:tc>
                <w:tcPr>
                  <w:tcW w:w="1756" w:type="dxa"/>
                </w:tcPr>
                <w:p w14:paraId="28CF4B57" w14:textId="5C261919" w:rsidR="00E404B7" w:rsidRPr="00DB6A6F" w:rsidRDefault="000E06CA" w:rsidP="00E404B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0.21 (0.59)</w:t>
                  </w:r>
                </w:p>
              </w:tc>
              <w:tc>
                <w:tcPr>
                  <w:tcW w:w="2376" w:type="dxa"/>
                </w:tcPr>
                <w:p w14:paraId="338A0F1D" w14:textId="16BA9811" w:rsidR="00E404B7" w:rsidRPr="00DB6A6F" w:rsidRDefault="008620C6" w:rsidP="00E404B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0.11 (0.54)</w:t>
                  </w:r>
                </w:p>
              </w:tc>
              <w:tc>
                <w:tcPr>
                  <w:tcW w:w="1893" w:type="dxa"/>
                </w:tcPr>
                <w:p w14:paraId="5272A274" w14:textId="305E7D2D" w:rsidR="00E404B7" w:rsidRPr="00DB6A6F" w:rsidRDefault="00A3668D" w:rsidP="00E404B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0.31 (0.63)</w:t>
                  </w:r>
                </w:p>
              </w:tc>
            </w:tr>
            <w:tr w:rsidR="008620C6" w:rsidRPr="00E404B7" w14:paraId="3B50BDCC" w14:textId="77777777" w:rsidTr="008620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3" w:type="dxa"/>
                </w:tcPr>
                <w:p w14:paraId="40C9644F" w14:textId="572657AF" w:rsidR="00E404B7" w:rsidRPr="00DB6A6F" w:rsidRDefault="00E404B7" w:rsidP="00E404B7">
                  <w:pPr>
                    <w:jc w:val="both"/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</w:pPr>
                  <w:r w:rsidRPr="00DB6A6F"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  <w:t>Executive functions</w:t>
                  </w:r>
                  <w:r w:rsidR="008620C6"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  <w:t xml:space="preserve"> (inhibition, flexibility and language)</w:t>
                  </w:r>
                </w:p>
              </w:tc>
              <w:tc>
                <w:tcPr>
                  <w:tcW w:w="1756" w:type="dxa"/>
                </w:tcPr>
                <w:p w14:paraId="0919F70E" w14:textId="14BAA76D" w:rsidR="00E404B7" w:rsidRPr="00DB6A6F" w:rsidRDefault="008620C6" w:rsidP="00E404B7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0.04 (0.78)</w:t>
                  </w:r>
                </w:p>
              </w:tc>
              <w:tc>
                <w:tcPr>
                  <w:tcW w:w="2376" w:type="dxa"/>
                </w:tcPr>
                <w:p w14:paraId="44278B15" w14:textId="1F4C4FC7" w:rsidR="00E404B7" w:rsidRPr="00DB6A6F" w:rsidRDefault="008620C6" w:rsidP="00E404B7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-0.04 (0.79)</w:t>
                  </w:r>
                </w:p>
              </w:tc>
              <w:tc>
                <w:tcPr>
                  <w:tcW w:w="1893" w:type="dxa"/>
                </w:tcPr>
                <w:p w14:paraId="3C0F8AE8" w14:textId="61BA65CD" w:rsidR="00E404B7" w:rsidRPr="00DB6A6F" w:rsidRDefault="00A3668D" w:rsidP="00E404B7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0.13 (0.76)</w:t>
                  </w:r>
                </w:p>
              </w:tc>
            </w:tr>
            <w:tr w:rsidR="000E06CA" w:rsidRPr="00E404B7" w14:paraId="0F521476" w14:textId="77777777" w:rsidTr="008620C6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3" w:type="dxa"/>
                </w:tcPr>
                <w:p w14:paraId="03EB756A" w14:textId="3A0D8426" w:rsidR="000E06CA" w:rsidRPr="00DB6A6F" w:rsidRDefault="000E06CA" w:rsidP="00E404B7">
                  <w:pPr>
                    <w:jc w:val="both"/>
                    <w:rPr>
                      <w:rFonts w:ascii="Gill Sans MT" w:hAnsi="Gill Sans MT" w:cs="Times New Roman"/>
                      <w:i/>
                      <w:sz w:val="16"/>
                      <w:szCs w:val="16"/>
                      <w:lang w:val="en-GB"/>
                    </w:rPr>
                  </w:pPr>
                  <w:r w:rsidRPr="000E06CA">
                    <w:rPr>
                      <w:rFonts w:ascii="Gill Sans MT" w:hAnsi="Gill Sans MT" w:cs="Times New Roman"/>
                      <w:b w:val="0"/>
                      <w:i/>
                      <w:sz w:val="16"/>
                      <w:szCs w:val="16"/>
                      <w:lang w:val="en-GB"/>
                    </w:rPr>
                    <w:t>Working memory</w:t>
                  </w:r>
                </w:p>
              </w:tc>
              <w:tc>
                <w:tcPr>
                  <w:tcW w:w="1756" w:type="dxa"/>
                </w:tcPr>
                <w:p w14:paraId="7B04134F" w14:textId="5AEA0F39" w:rsidR="000E06CA" w:rsidRPr="00DB6A6F" w:rsidRDefault="008620C6" w:rsidP="00E404B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-0.5 (0.81)</w:t>
                  </w:r>
                </w:p>
              </w:tc>
              <w:tc>
                <w:tcPr>
                  <w:tcW w:w="2376" w:type="dxa"/>
                </w:tcPr>
                <w:p w14:paraId="6665B98E" w14:textId="58D1ED6A" w:rsidR="000E06CA" w:rsidRPr="00DB6A6F" w:rsidRDefault="008620C6" w:rsidP="00E404B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-0.53 (0.8)</w:t>
                  </w:r>
                </w:p>
              </w:tc>
              <w:tc>
                <w:tcPr>
                  <w:tcW w:w="1893" w:type="dxa"/>
                </w:tcPr>
                <w:p w14:paraId="678C602A" w14:textId="292B721E" w:rsidR="000E06CA" w:rsidRPr="00DB6A6F" w:rsidRDefault="00A3668D" w:rsidP="00E404B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Gill Sans MT" w:hAnsi="Gill Sans MT" w:cs="Times New Roman"/>
                      <w:sz w:val="16"/>
                      <w:szCs w:val="16"/>
                      <w:lang w:val="en-GB"/>
                    </w:rPr>
                    <w:t>-0.45 (0.83)</w:t>
                  </w:r>
                </w:p>
              </w:tc>
            </w:tr>
          </w:tbl>
          <w:p w14:paraId="44159BFD" w14:textId="77777777" w:rsidR="006A71C3" w:rsidRPr="00220896" w:rsidRDefault="006A71C3" w:rsidP="00A7645B">
            <w:pPr>
              <w:jc w:val="center"/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C0E0364" w14:textId="77777777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10A4DBF0" w14:textId="180FD9A8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6A71C3" w:rsidRPr="00220896" w14:paraId="7690FD54" w14:textId="77777777" w:rsidTr="008620C6">
        <w:trPr>
          <w:trHeight w:val="255"/>
        </w:trPr>
        <w:tc>
          <w:tcPr>
            <w:tcW w:w="0" w:type="auto"/>
            <w:vMerge w:val="restart"/>
          </w:tcPr>
          <w:p w14:paraId="613D5FC8" w14:textId="0FB23992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A9066CF" w14:textId="19BA0082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60C4BCEF" w14:textId="331DCFCF" w:rsidR="006A71C3" w:rsidRPr="00220896" w:rsidRDefault="006A71C3" w:rsidP="00A7645B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</w:tr>
      <w:tr w:rsidR="006A71C3" w:rsidRPr="00220896" w14:paraId="165D5F39" w14:textId="77777777" w:rsidTr="008620C6">
        <w:trPr>
          <w:trHeight w:val="255"/>
        </w:trPr>
        <w:tc>
          <w:tcPr>
            <w:tcW w:w="0" w:type="auto"/>
            <w:vMerge/>
          </w:tcPr>
          <w:p w14:paraId="33537DEC" w14:textId="77777777" w:rsidR="006A71C3" w:rsidRPr="00220896" w:rsidRDefault="006A71C3" w:rsidP="00A7645B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25128AB2" w14:textId="0764165A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535F9ED6" w14:textId="43574E4F" w:rsidR="006A71C3" w:rsidRPr="00220896" w:rsidRDefault="006A71C3" w:rsidP="00A7645B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</w:tr>
      <w:tr w:rsidR="006A71C3" w:rsidRPr="00220896" w14:paraId="19CFF9A7" w14:textId="77777777" w:rsidTr="008620C6">
        <w:trPr>
          <w:trHeight w:val="255"/>
        </w:trPr>
        <w:tc>
          <w:tcPr>
            <w:tcW w:w="0" w:type="auto"/>
            <w:vMerge/>
          </w:tcPr>
          <w:p w14:paraId="171ABB44" w14:textId="77777777" w:rsidR="006A71C3" w:rsidRPr="00220896" w:rsidRDefault="006A71C3" w:rsidP="00A7645B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778EE3F6" w14:textId="7330D82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3FCC406A" w14:textId="25BA3285" w:rsidR="006A71C3" w:rsidRPr="00220896" w:rsidRDefault="006A71C3" w:rsidP="00A7645B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</w:tr>
      <w:tr w:rsidR="006A71C3" w:rsidRPr="00220896" w14:paraId="02AAD914" w14:textId="77777777" w:rsidTr="008620C6">
        <w:trPr>
          <w:trHeight w:val="255"/>
        </w:trPr>
        <w:tc>
          <w:tcPr>
            <w:tcW w:w="0" w:type="auto"/>
            <w:vMerge/>
          </w:tcPr>
          <w:p w14:paraId="5AA938A9" w14:textId="77777777" w:rsidR="006A71C3" w:rsidRPr="00220896" w:rsidRDefault="006A71C3" w:rsidP="00A7645B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28EF7FB1" w14:textId="6470AE4B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7026A0B" w14:textId="33E14715" w:rsidR="006A71C3" w:rsidRPr="00220896" w:rsidRDefault="006A71C3" w:rsidP="00A7645B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</w:tr>
      <w:tr w:rsidR="006A71C3" w:rsidRPr="00220896" w14:paraId="3F16B7F9" w14:textId="77777777" w:rsidTr="008620C6">
        <w:trPr>
          <w:trHeight w:val="255"/>
        </w:trPr>
        <w:tc>
          <w:tcPr>
            <w:tcW w:w="0" w:type="auto"/>
            <w:vMerge/>
          </w:tcPr>
          <w:p w14:paraId="6F5686C4" w14:textId="77777777" w:rsidR="006A71C3" w:rsidRPr="00220896" w:rsidRDefault="006A71C3" w:rsidP="00A7645B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657CF760" w14:textId="67FA9633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62B1D7B" w14:textId="51DB5FE4" w:rsidR="006A71C3" w:rsidRPr="00220896" w:rsidRDefault="006A71C3" w:rsidP="00A7645B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</w:tr>
      <w:tr w:rsidR="006A71C3" w:rsidRPr="00220896" w14:paraId="7FC36644" w14:textId="77777777" w:rsidTr="008620C6">
        <w:trPr>
          <w:trHeight w:val="255"/>
        </w:trPr>
        <w:tc>
          <w:tcPr>
            <w:tcW w:w="0" w:type="auto"/>
            <w:vMerge/>
          </w:tcPr>
          <w:p w14:paraId="659C9F73" w14:textId="77777777" w:rsidR="006A71C3" w:rsidRPr="00220896" w:rsidRDefault="006A71C3" w:rsidP="00A7645B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49DF05E" w14:textId="10A38FED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7A1B2E12" w14:textId="136123B5" w:rsidR="006A71C3" w:rsidRPr="00220896" w:rsidRDefault="006A71C3" w:rsidP="00A7645B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</w:tr>
      <w:tr w:rsidR="006A71C3" w:rsidRPr="00220896" w14:paraId="6EE48AEF" w14:textId="77777777" w:rsidTr="008620C6">
        <w:trPr>
          <w:trHeight w:val="255"/>
        </w:trPr>
        <w:tc>
          <w:tcPr>
            <w:tcW w:w="0" w:type="auto"/>
            <w:vMerge/>
          </w:tcPr>
          <w:p w14:paraId="0637371E" w14:textId="77777777" w:rsidR="006A71C3" w:rsidRPr="00220896" w:rsidRDefault="006A71C3" w:rsidP="00A7645B">
            <w:pPr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F4A297B" w14:textId="293613E4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2B261446" w14:textId="6DD54146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01986EBE" w14:textId="77777777" w:rsidTr="008620C6">
        <w:trPr>
          <w:trHeight w:val="255"/>
        </w:trPr>
        <w:tc>
          <w:tcPr>
            <w:tcW w:w="0" w:type="auto"/>
            <w:vMerge w:val="restart"/>
          </w:tcPr>
          <w:p w14:paraId="50B2D3EE" w14:textId="3A028868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0" w:type="auto"/>
            <w:noWrap/>
          </w:tcPr>
          <w:p w14:paraId="77793AE2" w14:textId="6718B5C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0D4DFC0" w14:textId="1AA5D63E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4EBD178F" w14:textId="77777777" w:rsidTr="008620C6">
        <w:trPr>
          <w:trHeight w:val="255"/>
        </w:trPr>
        <w:tc>
          <w:tcPr>
            <w:tcW w:w="0" w:type="auto"/>
            <w:vMerge/>
          </w:tcPr>
          <w:p w14:paraId="4FDD2605" w14:textId="77777777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72087F97" w14:textId="0ECAE6C6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B13B96B" w14:textId="0E37D3F4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51BD358C" w14:textId="77777777" w:rsidTr="008620C6">
        <w:trPr>
          <w:trHeight w:val="255"/>
        </w:trPr>
        <w:tc>
          <w:tcPr>
            <w:tcW w:w="0" w:type="auto"/>
            <w:vMerge/>
          </w:tcPr>
          <w:p w14:paraId="473DB30C" w14:textId="77777777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250AB4FE" w14:textId="482A4FC5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26CE41C0" w14:textId="1903F713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1684724B" w14:textId="77777777" w:rsidTr="008620C6">
        <w:trPr>
          <w:trHeight w:val="255"/>
        </w:trPr>
        <w:tc>
          <w:tcPr>
            <w:tcW w:w="0" w:type="auto"/>
            <w:vMerge/>
          </w:tcPr>
          <w:p w14:paraId="62BC0AAF" w14:textId="77777777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62F2B8B5" w14:textId="1AE688CA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14A4EF7E" w14:textId="1A43176E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6892C643" w14:textId="77777777" w:rsidTr="008620C6">
        <w:trPr>
          <w:trHeight w:val="255"/>
        </w:trPr>
        <w:tc>
          <w:tcPr>
            <w:tcW w:w="0" w:type="auto"/>
            <w:vMerge/>
          </w:tcPr>
          <w:p w14:paraId="72215F97" w14:textId="77777777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55D147A" w14:textId="288ED538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5EE74018" w14:textId="191A7F35" w:rsidR="006A71C3" w:rsidRPr="00220896" w:rsidRDefault="006A71C3" w:rsidP="00A7645B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</w:tr>
      <w:tr w:rsidR="006A71C3" w:rsidRPr="00220896" w14:paraId="568CE07D" w14:textId="77777777" w:rsidTr="008620C6">
        <w:trPr>
          <w:trHeight w:val="255"/>
        </w:trPr>
        <w:tc>
          <w:tcPr>
            <w:tcW w:w="0" w:type="auto"/>
            <w:vMerge/>
          </w:tcPr>
          <w:p w14:paraId="61CCE79B" w14:textId="77777777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CDE1B66" w14:textId="4C6BE204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3FCDD5B9" w14:textId="0A968B55" w:rsidR="006A71C3" w:rsidRPr="00220896" w:rsidRDefault="006A71C3" w:rsidP="00A7645B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</w:tr>
      <w:tr w:rsidR="006A71C3" w:rsidRPr="00220896" w14:paraId="651CCD2F" w14:textId="77777777" w:rsidTr="008620C6">
        <w:trPr>
          <w:trHeight w:val="255"/>
        </w:trPr>
        <w:tc>
          <w:tcPr>
            <w:tcW w:w="0" w:type="auto"/>
            <w:vMerge/>
          </w:tcPr>
          <w:p w14:paraId="758D03C8" w14:textId="77777777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3DD710D5" w14:textId="353909C9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7EAD9AE9" w14:textId="61CA9EC0" w:rsidR="006A71C3" w:rsidRPr="00220896" w:rsidRDefault="006A71C3" w:rsidP="00A7645B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</w:tr>
      <w:tr w:rsidR="006A71C3" w:rsidRPr="00220896" w14:paraId="46A8B725" w14:textId="77777777" w:rsidTr="008620C6">
        <w:trPr>
          <w:trHeight w:val="255"/>
        </w:trPr>
        <w:tc>
          <w:tcPr>
            <w:tcW w:w="0" w:type="auto"/>
            <w:vMerge/>
          </w:tcPr>
          <w:p w14:paraId="1CF87DAF" w14:textId="77777777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3FA74D9" w14:textId="76CA954E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3A616D3E" w14:textId="68393C48" w:rsidR="006A71C3" w:rsidRPr="00220896" w:rsidRDefault="006A71C3" w:rsidP="00A7645B">
            <w:pPr>
              <w:jc w:val="center"/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</w:p>
        </w:tc>
      </w:tr>
      <w:tr w:rsidR="006A71C3" w:rsidRPr="00220896" w14:paraId="20417F00" w14:textId="77777777" w:rsidTr="008620C6">
        <w:trPr>
          <w:trHeight w:val="255"/>
        </w:trPr>
        <w:tc>
          <w:tcPr>
            <w:tcW w:w="0" w:type="auto"/>
            <w:vMerge w:val="restart"/>
          </w:tcPr>
          <w:p w14:paraId="5186D531" w14:textId="7D41A88E" w:rsidR="006A71C3" w:rsidRPr="00220896" w:rsidRDefault="006A71C3" w:rsidP="00A7645B">
            <w:pPr>
              <w:jc w:val="center"/>
              <w:rPr>
                <w:rFonts w:ascii="Gill Sans MT" w:hAnsi="Gill Sans MT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3CAD8EF8" w14:textId="1EB0BCA4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69529596" w14:textId="54CEDAE7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7026D2B1" w14:textId="77777777" w:rsidTr="008620C6">
        <w:trPr>
          <w:trHeight w:val="255"/>
        </w:trPr>
        <w:tc>
          <w:tcPr>
            <w:tcW w:w="0" w:type="auto"/>
            <w:vMerge/>
          </w:tcPr>
          <w:p w14:paraId="0BB1DEDF" w14:textId="7777777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1BFC982" w14:textId="36450F90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75A2586A" w14:textId="5AEC4CA4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3CD87CB1" w14:textId="77777777" w:rsidTr="008620C6">
        <w:trPr>
          <w:trHeight w:val="255"/>
        </w:trPr>
        <w:tc>
          <w:tcPr>
            <w:tcW w:w="0" w:type="auto"/>
            <w:vMerge/>
          </w:tcPr>
          <w:p w14:paraId="1C6DB7A1" w14:textId="7777777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382A618C" w14:textId="5A5FDBEB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CED0B54" w14:textId="1272D4F1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1E8A94D3" w14:textId="77777777" w:rsidTr="008620C6">
        <w:trPr>
          <w:trHeight w:val="255"/>
        </w:trPr>
        <w:tc>
          <w:tcPr>
            <w:tcW w:w="0" w:type="auto"/>
            <w:vMerge/>
          </w:tcPr>
          <w:p w14:paraId="583470B6" w14:textId="7777777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6ED4CADC" w14:textId="3FE00850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74774478" w14:textId="2A84B352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0CE65B9D" w14:textId="77777777" w:rsidTr="008620C6">
        <w:trPr>
          <w:trHeight w:val="255"/>
        </w:trPr>
        <w:tc>
          <w:tcPr>
            <w:tcW w:w="0" w:type="auto"/>
            <w:vMerge/>
          </w:tcPr>
          <w:p w14:paraId="457C256A" w14:textId="7777777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6B42747" w14:textId="2574705D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853AB7C" w14:textId="10ABAF65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01F5B93F" w14:textId="77777777" w:rsidTr="008620C6">
        <w:trPr>
          <w:trHeight w:val="255"/>
        </w:trPr>
        <w:tc>
          <w:tcPr>
            <w:tcW w:w="0" w:type="auto"/>
            <w:vMerge/>
          </w:tcPr>
          <w:p w14:paraId="7C5545E9" w14:textId="7777777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6E67FE78" w14:textId="585C9423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269A2121" w14:textId="7F075BE0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230E0B53" w14:textId="77777777" w:rsidTr="008620C6">
        <w:trPr>
          <w:trHeight w:val="255"/>
        </w:trPr>
        <w:tc>
          <w:tcPr>
            <w:tcW w:w="0" w:type="auto"/>
            <w:vMerge/>
          </w:tcPr>
          <w:p w14:paraId="4AD05996" w14:textId="7777777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3609B613" w14:textId="49E21B19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2D9AB492" w14:textId="72ABF4FA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0FEC7816" w14:textId="77777777" w:rsidTr="008620C6">
        <w:trPr>
          <w:trHeight w:val="255"/>
        </w:trPr>
        <w:tc>
          <w:tcPr>
            <w:tcW w:w="0" w:type="auto"/>
            <w:vMerge/>
          </w:tcPr>
          <w:p w14:paraId="6CD53129" w14:textId="7777777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9CBF312" w14:textId="7C0F9C79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3038D913" w14:textId="023666BA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087CBEC6" w14:textId="77777777" w:rsidTr="008620C6">
        <w:trPr>
          <w:trHeight w:val="255"/>
        </w:trPr>
        <w:tc>
          <w:tcPr>
            <w:tcW w:w="0" w:type="auto"/>
            <w:vMerge/>
          </w:tcPr>
          <w:p w14:paraId="7DC790B9" w14:textId="7777777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6C07F3E7" w14:textId="652CB6F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0824D7F0" w14:textId="7DF2C2EB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5A2BAE8A" w14:textId="77777777" w:rsidTr="008620C6">
        <w:trPr>
          <w:trHeight w:val="255"/>
        </w:trPr>
        <w:tc>
          <w:tcPr>
            <w:tcW w:w="0" w:type="auto"/>
            <w:vMerge/>
          </w:tcPr>
          <w:p w14:paraId="34AF6854" w14:textId="7777777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8423369" w14:textId="2483284B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2EBB1544" w14:textId="7F741CD6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  <w:tr w:rsidR="006A71C3" w:rsidRPr="00220896" w14:paraId="1801EEF1" w14:textId="77777777" w:rsidTr="008620C6">
        <w:trPr>
          <w:trHeight w:val="255"/>
        </w:trPr>
        <w:tc>
          <w:tcPr>
            <w:tcW w:w="0" w:type="auto"/>
            <w:vMerge/>
          </w:tcPr>
          <w:p w14:paraId="58D3BFFE" w14:textId="77777777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4E7967A3" w14:textId="59B20F38" w:rsidR="006A71C3" w:rsidRPr="00220896" w:rsidRDefault="006A71C3" w:rsidP="00A7645B">
            <w:pPr>
              <w:rPr>
                <w:rFonts w:ascii="Gill Sans MT" w:hAnsi="Gill Sans M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noWrap/>
          </w:tcPr>
          <w:p w14:paraId="2289B56E" w14:textId="56AD841C" w:rsidR="006A71C3" w:rsidRPr="00220896" w:rsidRDefault="006A71C3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</w:tbl>
    <w:p w14:paraId="2E6488D4" w14:textId="3F819A46" w:rsidR="00FF7442" w:rsidRDefault="00FF7442">
      <w:pPr>
        <w:rPr>
          <w:rFonts w:ascii="Gill Sans MT" w:hAnsi="Gill Sans MT" w:cs="Times New Roman"/>
          <w:b/>
          <w:sz w:val="16"/>
          <w:szCs w:val="16"/>
          <w:lang w:val="en-GB"/>
        </w:rPr>
      </w:pPr>
      <w:r>
        <w:rPr>
          <w:rFonts w:ascii="Gill Sans MT" w:hAnsi="Gill Sans MT" w:cs="Times New Roman"/>
          <w:b/>
          <w:sz w:val="16"/>
          <w:szCs w:val="16"/>
          <w:lang w:val="en-GB"/>
        </w:rPr>
        <w:br w:type="page"/>
      </w:r>
    </w:p>
    <w:p w14:paraId="1C8E593B" w14:textId="111A7A37" w:rsidR="00FE2C01" w:rsidRPr="00220896" w:rsidRDefault="00FE2C01" w:rsidP="00220896">
      <w:pPr>
        <w:spacing w:line="240" w:lineRule="auto"/>
        <w:jc w:val="both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lastRenderedPageBreak/>
        <w:t xml:space="preserve">Supplementary table </w:t>
      </w:r>
      <w:r w:rsidR="00FE3EFD">
        <w:rPr>
          <w:rFonts w:ascii="Gill Sans MT" w:hAnsi="Gill Sans MT" w:cs="Times New Roman"/>
          <w:b/>
          <w:sz w:val="16"/>
          <w:szCs w:val="16"/>
          <w:lang w:val="en-GB"/>
        </w:rPr>
        <w:t>9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>. Results at 2-month follow-up for LMM on patient’s worst performance per cognitive domain, following a PP approach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0"/>
        <w:gridCol w:w="442"/>
        <w:gridCol w:w="583"/>
        <w:gridCol w:w="644"/>
        <w:gridCol w:w="863"/>
        <w:gridCol w:w="550"/>
        <w:gridCol w:w="513"/>
        <w:gridCol w:w="644"/>
        <w:gridCol w:w="863"/>
        <w:gridCol w:w="550"/>
        <w:gridCol w:w="513"/>
        <w:gridCol w:w="834"/>
        <w:gridCol w:w="485"/>
        <w:gridCol w:w="376"/>
        <w:gridCol w:w="442"/>
      </w:tblGrid>
      <w:tr w:rsidR="00FE2C01" w:rsidRPr="00220896" w14:paraId="49BB9626" w14:textId="77777777" w:rsidTr="003B79CD">
        <w:tc>
          <w:tcPr>
            <w:tcW w:w="0" w:type="auto"/>
          </w:tcPr>
          <w:p w14:paraId="1C01DAD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0E34481D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Time effect</w:t>
            </w:r>
          </w:p>
        </w:tc>
        <w:tc>
          <w:tcPr>
            <w:tcW w:w="0" w:type="auto"/>
            <w:gridSpan w:val="4"/>
          </w:tcPr>
          <w:p w14:paraId="06BF3F4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AFFECTIVE INTERVENTION</w:t>
            </w:r>
          </w:p>
        </w:tc>
        <w:tc>
          <w:tcPr>
            <w:tcW w:w="0" w:type="auto"/>
            <w:gridSpan w:val="4"/>
          </w:tcPr>
          <w:p w14:paraId="71EA555C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COGNITIVE INTERVENTION</w:t>
            </w:r>
          </w:p>
        </w:tc>
        <w:tc>
          <w:tcPr>
            <w:tcW w:w="0" w:type="auto"/>
            <w:gridSpan w:val="4"/>
          </w:tcPr>
          <w:p w14:paraId="45D9A5D4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Time by group interaction</w:t>
            </w:r>
          </w:p>
        </w:tc>
      </w:tr>
      <w:tr w:rsidR="003B79CD" w:rsidRPr="00220896" w14:paraId="0192DBD5" w14:textId="77777777" w:rsidTr="003B79CD">
        <w:tc>
          <w:tcPr>
            <w:tcW w:w="0" w:type="auto"/>
          </w:tcPr>
          <w:p w14:paraId="3C7C0B5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7DCCEDA3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F</w:t>
            </w:r>
          </w:p>
        </w:tc>
        <w:tc>
          <w:tcPr>
            <w:tcW w:w="0" w:type="auto"/>
          </w:tcPr>
          <w:p w14:paraId="39C573E9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p</w:t>
            </w:r>
          </w:p>
        </w:tc>
        <w:tc>
          <w:tcPr>
            <w:tcW w:w="0" w:type="auto"/>
          </w:tcPr>
          <w:p w14:paraId="66FC887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Baseline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010CEAE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2 months post-intervention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679C119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(Time effect)</w:t>
            </w:r>
          </w:p>
        </w:tc>
        <w:tc>
          <w:tcPr>
            <w:tcW w:w="0" w:type="auto"/>
          </w:tcPr>
          <w:p w14:paraId="695C4CE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14FF77A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Baseline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279D7EC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2 months post-intervention (Mean 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6014AA7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(Time effect)</w:t>
            </w:r>
          </w:p>
        </w:tc>
        <w:tc>
          <w:tcPr>
            <w:tcW w:w="0" w:type="auto"/>
          </w:tcPr>
          <w:p w14:paraId="13DBCCA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7247ECF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(interaction effect)</w:t>
            </w:r>
          </w:p>
        </w:tc>
        <w:tc>
          <w:tcPr>
            <w:tcW w:w="0" w:type="auto"/>
          </w:tcPr>
          <w:p w14:paraId="4C5A19E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37A02428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F</w:t>
            </w:r>
          </w:p>
        </w:tc>
        <w:tc>
          <w:tcPr>
            <w:tcW w:w="0" w:type="auto"/>
          </w:tcPr>
          <w:p w14:paraId="1597F4B1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p</w:t>
            </w:r>
          </w:p>
        </w:tc>
      </w:tr>
      <w:tr w:rsidR="003B79CD" w:rsidRPr="00220896" w14:paraId="4BA9B9AE" w14:textId="77777777" w:rsidTr="003B79CD">
        <w:tc>
          <w:tcPr>
            <w:tcW w:w="0" w:type="auto"/>
          </w:tcPr>
          <w:p w14:paraId="7A083053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Attention</w:t>
            </w:r>
          </w:p>
        </w:tc>
        <w:tc>
          <w:tcPr>
            <w:tcW w:w="0" w:type="auto"/>
          </w:tcPr>
          <w:p w14:paraId="2732D7F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9.9</w:t>
            </w:r>
          </w:p>
        </w:tc>
        <w:tc>
          <w:tcPr>
            <w:tcW w:w="0" w:type="auto"/>
          </w:tcPr>
          <w:p w14:paraId="6493EED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0.002</w:t>
            </w:r>
          </w:p>
        </w:tc>
        <w:tc>
          <w:tcPr>
            <w:tcW w:w="0" w:type="auto"/>
          </w:tcPr>
          <w:p w14:paraId="1A3E1B8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-0.5 (±0.67)</w:t>
            </w:r>
          </w:p>
        </w:tc>
        <w:tc>
          <w:tcPr>
            <w:tcW w:w="0" w:type="auto"/>
          </w:tcPr>
          <w:p w14:paraId="5BB2BBB8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  <w:t xml:space="preserve"> 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-0.36 (±0.72)</w:t>
            </w:r>
          </w:p>
        </w:tc>
        <w:tc>
          <w:tcPr>
            <w:tcW w:w="0" w:type="auto"/>
          </w:tcPr>
          <w:p w14:paraId="72D86C1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0.24</w:t>
            </w:r>
          </w:p>
        </w:tc>
        <w:tc>
          <w:tcPr>
            <w:tcW w:w="0" w:type="auto"/>
          </w:tcPr>
          <w:p w14:paraId="73B79DE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[-0.13, 0.6]</w:t>
            </w:r>
          </w:p>
        </w:tc>
        <w:tc>
          <w:tcPr>
            <w:tcW w:w="0" w:type="auto"/>
          </w:tcPr>
          <w:p w14:paraId="6632526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-0.7 (±0.58)</w:t>
            </w:r>
          </w:p>
        </w:tc>
        <w:tc>
          <w:tcPr>
            <w:tcW w:w="0" w:type="auto"/>
          </w:tcPr>
          <w:p w14:paraId="33903A5F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-0.39 (±0.75)</w:t>
            </w:r>
          </w:p>
        </w:tc>
        <w:tc>
          <w:tcPr>
            <w:tcW w:w="0" w:type="auto"/>
          </w:tcPr>
          <w:p w14:paraId="3F1C192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0.57</w:t>
            </w:r>
          </w:p>
        </w:tc>
        <w:tc>
          <w:tcPr>
            <w:tcW w:w="0" w:type="auto"/>
          </w:tcPr>
          <w:p w14:paraId="33FD509F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[0.21, 0.93]</w:t>
            </w:r>
          </w:p>
        </w:tc>
        <w:tc>
          <w:tcPr>
            <w:tcW w:w="0" w:type="auto"/>
          </w:tcPr>
          <w:p w14:paraId="180AB5B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-0.12</w:t>
            </w:r>
          </w:p>
        </w:tc>
        <w:tc>
          <w:tcPr>
            <w:tcW w:w="0" w:type="auto"/>
          </w:tcPr>
          <w:p w14:paraId="6DEABC3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[-0.3, 0.06]</w:t>
            </w:r>
          </w:p>
        </w:tc>
        <w:tc>
          <w:tcPr>
            <w:tcW w:w="0" w:type="auto"/>
          </w:tcPr>
          <w:p w14:paraId="6142AE4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1.7</w:t>
            </w:r>
          </w:p>
        </w:tc>
        <w:tc>
          <w:tcPr>
            <w:tcW w:w="0" w:type="auto"/>
          </w:tcPr>
          <w:p w14:paraId="56245A5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0.19</w:t>
            </w:r>
          </w:p>
        </w:tc>
      </w:tr>
      <w:tr w:rsidR="003B79CD" w:rsidRPr="00220896" w14:paraId="4EF2FC16" w14:textId="77777777" w:rsidTr="003B79CD">
        <w:tc>
          <w:tcPr>
            <w:tcW w:w="0" w:type="auto"/>
          </w:tcPr>
          <w:p w14:paraId="49452366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Working memory</w:t>
            </w:r>
          </w:p>
        </w:tc>
        <w:tc>
          <w:tcPr>
            <w:tcW w:w="0" w:type="auto"/>
          </w:tcPr>
          <w:p w14:paraId="7C6BDC1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10.2</w:t>
            </w:r>
          </w:p>
        </w:tc>
        <w:tc>
          <w:tcPr>
            <w:tcW w:w="0" w:type="auto"/>
          </w:tcPr>
          <w:p w14:paraId="50E6541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0.002</w:t>
            </w:r>
          </w:p>
        </w:tc>
        <w:tc>
          <w:tcPr>
            <w:tcW w:w="0" w:type="auto"/>
          </w:tcPr>
          <w:p w14:paraId="2F35B19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-1.03 (±0.84)</w:t>
            </w:r>
          </w:p>
        </w:tc>
        <w:tc>
          <w:tcPr>
            <w:tcW w:w="0" w:type="auto"/>
          </w:tcPr>
          <w:p w14:paraId="39EA5AD3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-0.68 (± 1.11)</w:t>
            </w:r>
          </w:p>
        </w:tc>
        <w:tc>
          <w:tcPr>
            <w:tcW w:w="0" w:type="auto"/>
          </w:tcPr>
          <w:p w14:paraId="6EAB253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0.56</w:t>
            </w:r>
          </w:p>
        </w:tc>
        <w:tc>
          <w:tcPr>
            <w:tcW w:w="0" w:type="auto"/>
          </w:tcPr>
          <w:p w14:paraId="36C0BE8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[0.19, 0.93]</w:t>
            </w:r>
          </w:p>
        </w:tc>
        <w:tc>
          <w:tcPr>
            <w:tcW w:w="0" w:type="auto"/>
          </w:tcPr>
          <w:p w14:paraId="1B58FB7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-1 (± 0.82)</w:t>
            </w:r>
          </w:p>
        </w:tc>
        <w:tc>
          <w:tcPr>
            <w:tcW w:w="0" w:type="auto"/>
          </w:tcPr>
          <w:p w14:paraId="3FB391DE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-0.79 (± 0.9)</w:t>
            </w:r>
          </w:p>
        </w:tc>
        <w:tc>
          <w:tcPr>
            <w:tcW w:w="0" w:type="auto"/>
          </w:tcPr>
          <w:p w14:paraId="66EFCDB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0.26</w:t>
            </w:r>
          </w:p>
        </w:tc>
        <w:tc>
          <w:tcPr>
            <w:tcW w:w="0" w:type="auto"/>
          </w:tcPr>
          <w:p w14:paraId="18B4883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[-0.09, 0.61]</w:t>
            </w:r>
          </w:p>
        </w:tc>
        <w:tc>
          <w:tcPr>
            <w:tcW w:w="0" w:type="auto"/>
          </w:tcPr>
          <w:p w14:paraId="60DA03B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</w:t>
            </w:r>
          </w:p>
        </w:tc>
        <w:tc>
          <w:tcPr>
            <w:tcW w:w="0" w:type="auto"/>
          </w:tcPr>
          <w:p w14:paraId="26CE432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[-0.06, 0.24]</w:t>
            </w:r>
          </w:p>
        </w:tc>
        <w:tc>
          <w:tcPr>
            <w:tcW w:w="0" w:type="auto"/>
          </w:tcPr>
          <w:p w14:paraId="51F1F7D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1.4</w:t>
            </w:r>
          </w:p>
        </w:tc>
        <w:tc>
          <w:tcPr>
            <w:tcW w:w="0" w:type="auto"/>
          </w:tcPr>
          <w:p w14:paraId="4ABCFAE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0.24</w:t>
            </w:r>
          </w:p>
        </w:tc>
      </w:tr>
      <w:tr w:rsidR="003B79CD" w:rsidRPr="00220896" w14:paraId="0C2B89A8" w14:textId="77777777" w:rsidTr="003B79CD">
        <w:tc>
          <w:tcPr>
            <w:tcW w:w="0" w:type="auto"/>
          </w:tcPr>
          <w:p w14:paraId="5ABDB55A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Executive functions</w:t>
            </w:r>
          </w:p>
        </w:tc>
        <w:tc>
          <w:tcPr>
            <w:tcW w:w="0" w:type="auto"/>
          </w:tcPr>
          <w:p w14:paraId="3AE323F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3.7</w:t>
            </w:r>
          </w:p>
        </w:tc>
        <w:tc>
          <w:tcPr>
            <w:tcW w:w="0" w:type="auto"/>
          </w:tcPr>
          <w:p w14:paraId="36E7DEF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0.06</w:t>
            </w:r>
          </w:p>
        </w:tc>
        <w:tc>
          <w:tcPr>
            <w:tcW w:w="0" w:type="auto"/>
          </w:tcPr>
          <w:p w14:paraId="7861D64A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-0.55 (± 0.81)</w:t>
            </w:r>
          </w:p>
        </w:tc>
        <w:tc>
          <w:tcPr>
            <w:tcW w:w="0" w:type="auto"/>
          </w:tcPr>
          <w:p w14:paraId="5C66BAEF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-0.39 (±0.89)</w:t>
            </w:r>
          </w:p>
        </w:tc>
        <w:tc>
          <w:tcPr>
            <w:tcW w:w="0" w:type="auto"/>
          </w:tcPr>
          <w:p w14:paraId="6C1E4BF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0.41</w:t>
            </w:r>
          </w:p>
        </w:tc>
        <w:tc>
          <w:tcPr>
            <w:tcW w:w="0" w:type="auto"/>
          </w:tcPr>
          <w:p w14:paraId="61547D0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[0.05, 0.78]</w:t>
            </w:r>
          </w:p>
        </w:tc>
        <w:tc>
          <w:tcPr>
            <w:tcW w:w="0" w:type="auto"/>
          </w:tcPr>
          <w:p w14:paraId="014E123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-0.71 (± 0.91)</w:t>
            </w:r>
          </w:p>
        </w:tc>
        <w:tc>
          <w:tcPr>
            <w:tcW w:w="0" w:type="auto"/>
          </w:tcPr>
          <w:p w14:paraId="2B1CE40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-0.49 (± 0.95)</w:t>
            </w:r>
          </w:p>
        </w:tc>
        <w:tc>
          <w:tcPr>
            <w:tcW w:w="0" w:type="auto"/>
          </w:tcPr>
          <w:p w14:paraId="0E64AE8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0.08</w:t>
            </w:r>
          </w:p>
        </w:tc>
        <w:tc>
          <w:tcPr>
            <w:tcW w:w="0" w:type="auto"/>
          </w:tcPr>
          <w:p w14:paraId="4788F33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[-0.27, 0.44]</w:t>
            </w:r>
          </w:p>
        </w:tc>
        <w:tc>
          <w:tcPr>
            <w:tcW w:w="0" w:type="auto"/>
          </w:tcPr>
          <w:p w14:paraId="6BE71F3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0.12</w:t>
            </w:r>
          </w:p>
        </w:tc>
        <w:tc>
          <w:tcPr>
            <w:tcW w:w="0" w:type="auto"/>
          </w:tcPr>
          <w:p w14:paraId="1CA66DB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[-0.06, 0.3]</w:t>
            </w:r>
          </w:p>
        </w:tc>
        <w:tc>
          <w:tcPr>
            <w:tcW w:w="0" w:type="auto"/>
          </w:tcPr>
          <w:p w14:paraId="37CC817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1.7</w:t>
            </w:r>
          </w:p>
        </w:tc>
        <w:tc>
          <w:tcPr>
            <w:tcW w:w="0" w:type="auto"/>
          </w:tcPr>
          <w:p w14:paraId="3B8F869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0.20</w:t>
            </w:r>
          </w:p>
        </w:tc>
      </w:tr>
      <w:tr w:rsidR="003B79CD" w:rsidRPr="00220896" w14:paraId="49318DDB" w14:textId="77777777" w:rsidTr="003B79CD">
        <w:tc>
          <w:tcPr>
            <w:tcW w:w="0" w:type="auto"/>
          </w:tcPr>
          <w:p w14:paraId="7D4C9EFC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Long-term memory</w:t>
            </w:r>
          </w:p>
        </w:tc>
        <w:tc>
          <w:tcPr>
            <w:tcW w:w="0" w:type="auto"/>
          </w:tcPr>
          <w:p w14:paraId="7F7C292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15.7</w:t>
            </w:r>
          </w:p>
        </w:tc>
        <w:tc>
          <w:tcPr>
            <w:tcW w:w="0" w:type="auto"/>
          </w:tcPr>
          <w:p w14:paraId="59437D8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0" w:type="auto"/>
          </w:tcPr>
          <w:p w14:paraId="0D33A57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-0.19 (± 1.1)</w:t>
            </w:r>
          </w:p>
        </w:tc>
        <w:tc>
          <w:tcPr>
            <w:tcW w:w="0" w:type="auto"/>
          </w:tcPr>
          <w:p w14:paraId="115ED47E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 (± 1.04)</w:t>
            </w:r>
          </w:p>
        </w:tc>
        <w:tc>
          <w:tcPr>
            <w:tcW w:w="0" w:type="auto"/>
          </w:tcPr>
          <w:p w14:paraId="7E0AA39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0.33 </w:t>
            </w:r>
          </w:p>
        </w:tc>
        <w:tc>
          <w:tcPr>
            <w:tcW w:w="0" w:type="auto"/>
          </w:tcPr>
          <w:p w14:paraId="7932AC1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[-0.04, 0.7]</w:t>
            </w:r>
          </w:p>
        </w:tc>
        <w:tc>
          <w:tcPr>
            <w:tcW w:w="0" w:type="auto"/>
          </w:tcPr>
          <w:p w14:paraId="2800350A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-0.48 (± 1.1)</w:t>
            </w:r>
          </w:p>
        </w:tc>
        <w:tc>
          <w:tcPr>
            <w:tcW w:w="0" w:type="auto"/>
          </w:tcPr>
          <w:p w14:paraId="2AFF75E9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0.03 (± 0.95)</w:t>
            </w:r>
          </w:p>
        </w:tc>
        <w:tc>
          <w:tcPr>
            <w:tcW w:w="0" w:type="auto"/>
          </w:tcPr>
          <w:p w14:paraId="255B24B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0.68</w:t>
            </w:r>
          </w:p>
        </w:tc>
        <w:tc>
          <w:tcPr>
            <w:tcW w:w="0" w:type="auto"/>
          </w:tcPr>
          <w:p w14:paraId="349D503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[0.32, 1.04]</w:t>
            </w:r>
          </w:p>
        </w:tc>
        <w:tc>
          <w:tcPr>
            <w:tcW w:w="0" w:type="auto"/>
          </w:tcPr>
          <w:p w14:paraId="121BE50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-0.12</w:t>
            </w:r>
          </w:p>
        </w:tc>
        <w:tc>
          <w:tcPr>
            <w:tcW w:w="0" w:type="auto"/>
          </w:tcPr>
          <w:p w14:paraId="532D8E6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[-0.28, 0.06]</w:t>
            </w:r>
          </w:p>
        </w:tc>
        <w:tc>
          <w:tcPr>
            <w:tcW w:w="0" w:type="auto"/>
          </w:tcPr>
          <w:p w14:paraId="15BD48AF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1.9</w:t>
            </w:r>
          </w:p>
        </w:tc>
        <w:tc>
          <w:tcPr>
            <w:tcW w:w="0" w:type="auto"/>
          </w:tcPr>
          <w:p w14:paraId="199A22B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0.18</w:t>
            </w:r>
          </w:p>
        </w:tc>
      </w:tr>
    </w:tbl>
    <w:p w14:paraId="0D1BF52F" w14:textId="77777777" w:rsidR="00FE2C01" w:rsidRPr="00220896" w:rsidRDefault="00FE2C01" w:rsidP="00220896">
      <w:pPr>
        <w:spacing w:line="240" w:lineRule="auto"/>
        <w:rPr>
          <w:rFonts w:ascii="Gill Sans MT" w:hAnsi="Gill Sans MT" w:cs="Times New Roman"/>
          <w:sz w:val="16"/>
          <w:szCs w:val="16"/>
          <w:lang w:val="en-GB"/>
        </w:rPr>
      </w:pPr>
    </w:p>
    <w:p w14:paraId="0499D1C3" w14:textId="77777777" w:rsidR="00FE2C01" w:rsidRPr="00220896" w:rsidRDefault="00FE2C01" w:rsidP="00220896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br w:type="page"/>
      </w:r>
    </w:p>
    <w:p w14:paraId="1C10D679" w14:textId="112A2556" w:rsidR="00FE2C01" w:rsidRPr="00220896" w:rsidRDefault="00FE2C01" w:rsidP="00220896">
      <w:pPr>
        <w:spacing w:line="240" w:lineRule="auto"/>
        <w:rPr>
          <w:rFonts w:ascii="Gill Sans MT" w:hAnsi="Gill Sans MT" w:cs="Times New Roman"/>
          <w:b/>
          <w:bCs/>
          <w:color w:val="000000" w:themeColor="text1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lastRenderedPageBreak/>
        <w:t>Supplementary table 1</w:t>
      </w:r>
      <w:r w:rsidR="00FE3EFD">
        <w:rPr>
          <w:rFonts w:ascii="Gill Sans MT" w:hAnsi="Gill Sans MT" w:cs="Times New Roman"/>
          <w:b/>
          <w:sz w:val="16"/>
          <w:szCs w:val="16"/>
          <w:lang w:val="en-GB"/>
        </w:rPr>
        <w:t>0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 xml:space="preserve">. </w:t>
      </w:r>
      <w:r w:rsidRPr="00220896">
        <w:rPr>
          <w:rFonts w:ascii="Gill Sans MT" w:hAnsi="Gill Sans MT" w:cs="Times New Roman"/>
          <w:b/>
          <w:bCs/>
          <w:color w:val="000000" w:themeColor="text1"/>
          <w:sz w:val="16"/>
          <w:szCs w:val="16"/>
          <w:lang w:val="en-GB"/>
        </w:rPr>
        <w:t xml:space="preserve">Results at 8-month follow-up for LMM on 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>patient’s worst performance per cognitive domain</w:t>
      </w:r>
      <w:r w:rsidRPr="00220896">
        <w:rPr>
          <w:rFonts w:ascii="Gill Sans MT" w:hAnsi="Gill Sans MT" w:cs="Times New Roman"/>
          <w:b/>
          <w:bCs/>
          <w:color w:val="000000" w:themeColor="text1"/>
          <w:sz w:val="16"/>
          <w:szCs w:val="16"/>
          <w:lang w:val="en-GB"/>
        </w:rPr>
        <w:t xml:space="preserve"> following a PP approach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7"/>
        <w:gridCol w:w="1338"/>
        <w:gridCol w:w="1338"/>
        <w:gridCol w:w="489"/>
        <w:gridCol w:w="900"/>
        <w:gridCol w:w="522"/>
        <w:gridCol w:w="920"/>
        <w:gridCol w:w="539"/>
        <w:gridCol w:w="800"/>
        <w:gridCol w:w="539"/>
        <w:gridCol w:w="800"/>
      </w:tblGrid>
      <w:tr w:rsidR="00FE2C01" w:rsidRPr="00220896" w14:paraId="3F6CB2A0" w14:textId="77777777" w:rsidTr="003B79CD">
        <w:trPr>
          <w:trHeight w:val="499"/>
        </w:trPr>
        <w:tc>
          <w:tcPr>
            <w:tcW w:w="0" w:type="auto"/>
          </w:tcPr>
          <w:p w14:paraId="4D008F03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297B42A1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8-month follow-up </w:t>
            </w:r>
          </w:p>
        </w:tc>
        <w:tc>
          <w:tcPr>
            <w:tcW w:w="0" w:type="auto"/>
            <w:gridSpan w:val="4"/>
          </w:tcPr>
          <w:p w14:paraId="78B7DA79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vs. T0</w:t>
            </w:r>
          </w:p>
        </w:tc>
        <w:tc>
          <w:tcPr>
            <w:tcW w:w="0" w:type="auto"/>
            <w:gridSpan w:val="4"/>
          </w:tcPr>
          <w:p w14:paraId="404558CE" w14:textId="77777777" w:rsidR="00FE2C01" w:rsidRPr="00220896" w:rsidRDefault="00FE2C01" w:rsidP="00220896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vs. 2-month follow-up</w:t>
            </w:r>
          </w:p>
        </w:tc>
      </w:tr>
      <w:tr w:rsidR="003B79CD" w:rsidRPr="00220896" w14:paraId="5F0C2FF8" w14:textId="77777777" w:rsidTr="003B79CD">
        <w:trPr>
          <w:trHeight w:val="1026"/>
        </w:trPr>
        <w:tc>
          <w:tcPr>
            <w:tcW w:w="0" w:type="auto"/>
          </w:tcPr>
          <w:p w14:paraId="480D6B2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45D4BED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AFFECTIVE INTERVENTION </w:t>
            </w:r>
          </w:p>
        </w:tc>
        <w:tc>
          <w:tcPr>
            <w:tcW w:w="0" w:type="auto"/>
          </w:tcPr>
          <w:p w14:paraId="0DAAFC4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COGNITIVE INTERVENTION </w:t>
            </w:r>
          </w:p>
        </w:tc>
        <w:tc>
          <w:tcPr>
            <w:tcW w:w="0" w:type="auto"/>
            <w:gridSpan w:val="2"/>
          </w:tcPr>
          <w:p w14:paraId="739C068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AFFECTIVE INTERVENTION </w:t>
            </w:r>
          </w:p>
        </w:tc>
        <w:tc>
          <w:tcPr>
            <w:tcW w:w="0" w:type="auto"/>
            <w:gridSpan w:val="2"/>
          </w:tcPr>
          <w:p w14:paraId="43B35CB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COGNITIVE INTERVENTION </w:t>
            </w:r>
          </w:p>
        </w:tc>
        <w:tc>
          <w:tcPr>
            <w:tcW w:w="0" w:type="auto"/>
            <w:gridSpan w:val="2"/>
          </w:tcPr>
          <w:p w14:paraId="52F95D2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AFFECTIVE INTERVENTION </w:t>
            </w:r>
          </w:p>
        </w:tc>
        <w:tc>
          <w:tcPr>
            <w:tcW w:w="0" w:type="auto"/>
            <w:gridSpan w:val="2"/>
          </w:tcPr>
          <w:p w14:paraId="43779E9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COGNITIVE INTERVENTION </w:t>
            </w:r>
          </w:p>
        </w:tc>
      </w:tr>
      <w:tr w:rsidR="003B79CD" w:rsidRPr="00220896" w14:paraId="2177F458" w14:textId="77777777" w:rsidTr="003B79CD">
        <w:trPr>
          <w:trHeight w:val="255"/>
        </w:trPr>
        <w:tc>
          <w:tcPr>
            <w:tcW w:w="0" w:type="auto"/>
          </w:tcPr>
          <w:p w14:paraId="7199158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18DB02F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mean (±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250D25AE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mean (± </w:t>
            </w: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SD</w:t>
            </w: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046B524A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</w:p>
        </w:tc>
        <w:tc>
          <w:tcPr>
            <w:tcW w:w="0" w:type="auto"/>
          </w:tcPr>
          <w:p w14:paraId="24409EB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5E150D3F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</w:p>
        </w:tc>
        <w:tc>
          <w:tcPr>
            <w:tcW w:w="0" w:type="auto"/>
          </w:tcPr>
          <w:p w14:paraId="68AA0A0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5E4F3D61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</w:p>
        </w:tc>
        <w:tc>
          <w:tcPr>
            <w:tcW w:w="0" w:type="auto"/>
          </w:tcPr>
          <w:p w14:paraId="20F28AB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  <w:tc>
          <w:tcPr>
            <w:tcW w:w="0" w:type="auto"/>
          </w:tcPr>
          <w:p w14:paraId="13C0EF45" w14:textId="77777777" w:rsidR="00FE2C01" w:rsidRPr="00220896" w:rsidRDefault="00FE2C01" w:rsidP="00220896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d</w:t>
            </w:r>
          </w:p>
        </w:tc>
        <w:tc>
          <w:tcPr>
            <w:tcW w:w="0" w:type="auto"/>
          </w:tcPr>
          <w:p w14:paraId="6BA7DA8B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CI95</w:t>
            </w:r>
          </w:p>
        </w:tc>
      </w:tr>
      <w:tr w:rsidR="003B79CD" w:rsidRPr="00220896" w14:paraId="0F99BFC9" w14:textId="77777777" w:rsidTr="003B79CD">
        <w:trPr>
          <w:trHeight w:val="255"/>
        </w:trPr>
        <w:tc>
          <w:tcPr>
            <w:tcW w:w="0" w:type="auto"/>
          </w:tcPr>
          <w:p w14:paraId="11E59289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</w:rPr>
              <w:t>Attention</w:t>
            </w:r>
          </w:p>
        </w:tc>
        <w:tc>
          <w:tcPr>
            <w:tcW w:w="0" w:type="auto"/>
          </w:tcPr>
          <w:p w14:paraId="2F335EF2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-0.22 (±0.8)</w:t>
            </w:r>
          </w:p>
        </w:tc>
        <w:tc>
          <w:tcPr>
            <w:tcW w:w="0" w:type="auto"/>
          </w:tcPr>
          <w:p w14:paraId="60CE473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 xml:space="preserve"> -0.15 (± 0.8)</w:t>
            </w:r>
          </w:p>
        </w:tc>
        <w:tc>
          <w:tcPr>
            <w:tcW w:w="0" w:type="auto"/>
          </w:tcPr>
          <w:p w14:paraId="648E4ED6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0.43</w:t>
            </w:r>
          </w:p>
        </w:tc>
        <w:tc>
          <w:tcPr>
            <w:tcW w:w="0" w:type="auto"/>
          </w:tcPr>
          <w:p w14:paraId="4273436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[0.07,0.79]</w:t>
            </w:r>
          </w:p>
        </w:tc>
        <w:tc>
          <w:tcPr>
            <w:tcW w:w="0" w:type="auto"/>
          </w:tcPr>
          <w:p w14:paraId="5AECBFB2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0.92</w:t>
            </w:r>
          </w:p>
        </w:tc>
        <w:tc>
          <w:tcPr>
            <w:tcW w:w="0" w:type="auto"/>
          </w:tcPr>
          <w:p w14:paraId="4782F93D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[0.56,1.3]</w:t>
            </w:r>
          </w:p>
        </w:tc>
        <w:tc>
          <w:tcPr>
            <w:tcW w:w="0" w:type="auto"/>
          </w:tcPr>
          <w:p w14:paraId="06A0706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0.18</w:t>
            </w:r>
          </w:p>
        </w:tc>
        <w:tc>
          <w:tcPr>
            <w:tcW w:w="0" w:type="auto"/>
          </w:tcPr>
          <w:p w14:paraId="5403FD3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[-0.18, 0.55]</w:t>
            </w:r>
          </w:p>
        </w:tc>
        <w:tc>
          <w:tcPr>
            <w:tcW w:w="0" w:type="auto"/>
          </w:tcPr>
          <w:p w14:paraId="38155DB4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0.32</w:t>
            </w:r>
          </w:p>
        </w:tc>
        <w:tc>
          <w:tcPr>
            <w:tcW w:w="0" w:type="auto"/>
          </w:tcPr>
          <w:p w14:paraId="26B88381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[-0.04, 0.67]</w:t>
            </w:r>
          </w:p>
        </w:tc>
      </w:tr>
      <w:tr w:rsidR="003B79CD" w:rsidRPr="00220896" w14:paraId="301E227B" w14:textId="77777777" w:rsidTr="003B79CD">
        <w:trPr>
          <w:trHeight w:val="255"/>
        </w:trPr>
        <w:tc>
          <w:tcPr>
            <w:tcW w:w="0" w:type="auto"/>
          </w:tcPr>
          <w:p w14:paraId="185F4648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Working memory</w:t>
            </w:r>
          </w:p>
        </w:tc>
        <w:tc>
          <w:tcPr>
            <w:tcW w:w="0" w:type="auto"/>
          </w:tcPr>
          <w:p w14:paraId="1A17FDD8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-0.74 (± 1.2)</w:t>
            </w:r>
          </w:p>
        </w:tc>
        <w:tc>
          <w:tcPr>
            <w:tcW w:w="0" w:type="auto"/>
          </w:tcPr>
          <w:p w14:paraId="2571F819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-0.58 (± 0.9)</w:t>
            </w:r>
          </w:p>
        </w:tc>
        <w:tc>
          <w:tcPr>
            <w:tcW w:w="0" w:type="auto"/>
          </w:tcPr>
          <w:p w14:paraId="2047AC8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0.41</w:t>
            </w:r>
          </w:p>
        </w:tc>
        <w:tc>
          <w:tcPr>
            <w:tcW w:w="0" w:type="auto"/>
          </w:tcPr>
          <w:p w14:paraId="78B18709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[0.05, 0.77]</w:t>
            </w:r>
          </w:p>
        </w:tc>
        <w:tc>
          <w:tcPr>
            <w:tcW w:w="0" w:type="auto"/>
          </w:tcPr>
          <w:p w14:paraId="4D964A9F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0.54</w:t>
            </w:r>
          </w:p>
        </w:tc>
        <w:tc>
          <w:tcPr>
            <w:tcW w:w="0" w:type="auto"/>
          </w:tcPr>
          <w:p w14:paraId="19B99466" w14:textId="77777777" w:rsidR="00FE2C01" w:rsidRPr="00220896" w:rsidRDefault="00FE2C01" w:rsidP="00220896">
            <w:pPr>
              <w:rPr>
                <w:rFonts w:ascii="Gill Sans MT" w:hAnsi="Gill Sans MT"/>
                <w:b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[0.19, 0.9]</w:t>
            </w:r>
          </w:p>
        </w:tc>
        <w:tc>
          <w:tcPr>
            <w:tcW w:w="0" w:type="auto"/>
          </w:tcPr>
          <w:p w14:paraId="7F7ED05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-0.19</w:t>
            </w:r>
          </w:p>
        </w:tc>
        <w:tc>
          <w:tcPr>
            <w:tcW w:w="0" w:type="auto"/>
          </w:tcPr>
          <w:p w14:paraId="3F0B77CA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[-0.55, 0.17]</w:t>
            </w:r>
          </w:p>
        </w:tc>
        <w:tc>
          <w:tcPr>
            <w:tcW w:w="0" w:type="auto"/>
          </w:tcPr>
          <w:p w14:paraId="35FF66A9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0.27</w:t>
            </w:r>
          </w:p>
        </w:tc>
        <w:tc>
          <w:tcPr>
            <w:tcW w:w="0" w:type="auto"/>
          </w:tcPr>
          <w:p w14:paraId="221238EA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[-0.09, 0.62]</w:t>
            </w:r>
          </w:p>
        </w:tc>
      </w:tr>
      <w:tr w:rsidR="003B79CD" w:rsidRPr="00220896" w14:paraId="1B2E09FA" w14:textId="77777777" w:rsidTr="003B79CD">
        <w:trPr>
          <w:trHeight w:val="255"/>
        </w:trPr>
        <w:tc>
          <w:tcPr>
            <w:tcW w:w="0" w:type="auto"/>
          </w:tcPr>
          <w:p w14:paraId="0F1D8860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Executive functions</w:t>
            </w:r>
          </w:p>
        </w:tc>
        <w:tc>
          <w:tcPr>
            <w:tcW w:w="0" w:type="auto"/>
          </w:tcPr>
          <w:p w14:paraId="7B058D7C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-0.38 (± 1)</w:t>
            </w:r>
          </w:p>
        </w:tc>
        <w:tc>
          <w:tcPr>
            <w:tcW w:w="0" w:type="auto"/>
          </w:tcPr>
          <w:p w14:paraId="1F11BA3F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-0.36 (± 0.9)</w:t>
            </w:r>
          </w:p>
        </w:tc>
        <w:tc>
          <w:tcPr>
            <w:tcW w:w="0" w:type="auto"/>
          </w:tcPr>
          <w:p w14:paraId="0622C175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0.08</w:t>
            </w:r>
          </w:p>
        </w:tc>
        <w:tc>
          <w:tcPr>
            <w:tcW w:w="0" w:type="auto"/>
          </w:tcPr>
          <w:p w14:paraId="7E644C50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[-0.28, 0.44]</w:t>
            </w:r>
          </w:p>
        </w:tc>
        <w:tc>
          <w:tcPr>
            <w:tcW w:w="0" w:type="auto"/>
          </w:tcPr>
          <w:p w14:paraId="68D09CB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0.33</w:t>
            </w:r>
          </w:p>
        </w:tc>
        <w:tc>
          <w:tcPr>
            <w:tcW w:w="0" w:type="auto"/>
          </w:tcPr>
          <w:p w14:paraId="2618D18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[-0.03, 0.68]</w:t>
            </w:r>
          </w:p>
        </w:tc>
        <w:tc>
          <w:tcPr>
            <w:tcW w:w="0" w:type="auto"/>
          </w:tcPr>
          <w:p w14:paraId="2129FE1C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-0.02</w:t>
            </w:r>
          </w:p>
        </w:tc>
        <w:tc>
          <w:tcPr>
            <w:tcW w:w="0" w:type="auto"/>
          </w:tcPr>
          <w:p w14:paraId="63062D25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[-0.38, 0.34]</w:t>
            </w:r>
          </w:p>
        </w:tc>
        <w:tc>
          <w:tcPr>
            <w:tcW w:w="0" w:type="auto"/>
          </w:tcPr>
          <w:p w14:paraId="7EFECE6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0.31</w:t>
            </w:r>
          </w:p>
        </w:tc>
        <w:tc>
          <w:tcPr>
            <w:tcW w:w="0" w:type="auto"/>
          </w:tcPr>
          <w:p w14:paraId="1040A607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[-0.05, 0.66]</w:t>
            </w:r>
          </w:p>
        </w:tc>
      </w:tr>
      <w:tr w:rsidR="003B79CD" w:rsidRPr="00220896" w14:paraId="065A075E" w14:textId="77777777" w:rsidTr="003B79CD">
        <w:trPr>
          <w:trHeight w:val="255"/>
        </w:trPr>
        <w:tc>
          <w:tcPr>
            <w:tcW w:w="0" w:type="auto"/>
          </w:tcPr>
          <w:p w14:paraId="50416E79" w14:textId="77777777" w:rsidR="00FE2C01" w:rsidRPr="00220896" w:rsidRDefault="00FE2C01" w:rsidP="00220896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Long-term memory</w:t>
            </w:r>
          </w:p>
        </w:tc>
        <w:tc>
          <w:tcPr>
            <w:tcW w:w="0" w:type="auto"/>
          </w:tcPr>
          <w:p w14:paraId="7937E9B3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 (± 1.1)</w:t>
            </w:r>
          </w:p>
        </w:tc>
        <w:tc>
          <w:tcPr>
            <w:tcW w:w="0" w:type="auto"/>
          </w:tcPr>
          <w:p w14:paraId="710D7EBF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0.13 (± 1)</w:t>
            </w:r>
          </w:p>
        </w:tc>
        <w:tc>
          <w:tcPr>
            <w:tcW w:w="0" w:type="auto"/>
          </w:tcPr>
          <w:p w14:paraId="2DC45601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0.21</w:t>
            </w:r>
          </w:p>
        </w:tc>
        <w:tc>
          <w:tcPr>
            <w:tcW w:w="0" w:type="auto"/>
          </w:tcPr>
          <w:p w14:paraId="60243E80" w14:textId="77777777" w:rsidR="00FE2C01" w:rsidRPr="00220896" w:rsidRDefault="00FE2C01" w:rsidP="00220896">
            <w:pPr>
              <w:rPr>
                <w:rFonts w:ascii="Gill Sans MT" w:hAnsi="Gill Sans MT"/>
                <w:color w:val="FF0000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[-0.15, 0.58]</w:t>
            </w:r>
          </w:p>
        </w:tc>
        <w:tc>
          <w:tcPr>
            <w:tcW w:w="0" w:type="auto"/>
          </w:tcPr>
          <w:p w14:paraId="697EA20B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0.67</w:t>
            </w:r>
          </w:p>
        </w:tc>
        <w:tc>
          <w:tcPr>
            <w:tcW w:w="0" w:type="auto"/>
          </w:tcPr>
          <w:p w14:paraId="3A1B6F44" w14:textId="77777777" w:rsidR="00FE2C01" w:rsidRPr="00220896" w:rsidRDefault="00FE2C01" w:rsidP="00220896">
            <w:pPr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sz w:val="16"/>
                <w:szCs w:val="16"/>
                <w:lang w:val="en-GB"/>
              </w:rPr>
              <w:t>[0.31, 1]</w:t>
            </w:r>
          </w:p>
        </w:tc>
        <w:tc>
          <w:tcPr>
            <w:tcW w:w="0" w:type="auto"/>
          </w:tcPr>
          <w:p w14:paraId="4988536D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-0.14</w:t>
            </w:r>
          </w:p>
        </w:tc>
        <w:tc>
          <w:tcPr>
            <w:tcW w:w="0" w:type="auto"/>
          </w:tcPr>
          <w:p w14:paraId="0DF560A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[-0.5, 0.23]</w:t>
            </w:r>
          </w:p>
        </w:tc>
        <w:tc>
          <w:tcPr>
            <w:tcW w:w="0" w:type="auto"/>
          </w:tcPr>
          <w:p w14:paraId="1988C6C6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-0.04</w:t>
            </w:r>
          </w:p>
        </w:tc>
        <w:tc>
          <w:tcPr>
            <w:tcW w:w="0" w:type="auto"/>
          </w:tcPr>
          <w:p w14:paraId="2F3E5BF1" w14:textId="77777777" w:rsidR="00FE2C01" w:rsidRPr="00220896" w:rsidRDefault="00FE2C01" w:rsidP="00220896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[-0.39, 0.31]</w:t>
            </w:r>
          </w:p>
        </w:tc>
      </w:tr>
    </w:tbl>
    <w:p w14:paraId="46D95A52" w14:textId="662B7C63" w:rsidR="00FE2C01" w:rsidRPr="00220896" w:rsidRDefault="00FE2C01" w:rsidP="00220896">
      <w:pPr>
        <w:spacing w:line="240" w:lineRule="auto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lang w:val="en-GB"/>
        </w:rPr>
        <w:t>Note. Significant effects (</w:t>
      </w:r>
      <w:r w:rsidRPr="00220896">
        <w:rPr>
          <w:rFonts w:ascii="Gill Sans MT" w:hAnsi="Gill Sans MT" w:cs="Times New Roman"/>
          <w:i/>
          <w:sz w:val="16"/>
          <w:szCs w:val="16"/>
          <w:lang w:val="en-GB"/>
        </w:rPr>
        <w:t>p</w:t>
      </w:r>
      <w:r w:rsidRPr="00220896">
        <w:rPr>
          <w:rFonts w:ascii="Gill Sans MT" w:hAnsi="Gill Sans MT" w:cs="Times New Roman"/>
          <w:sz w:val="16"/>
          <w:szCs w:val="16"/>
          <w:lang w:val="en-GB"/>
        </w:rPr>
        <w:t>&lt;0.05) are marked in bold</w:t>
      </w:r>
      <w:r w:rsidR="003B79CD">
        <w:rPr>
          <w:rFonts w:ascii="Gill Sans MT" w:hAnsi="Gill Sans MT" w:cs="Times New Roman"/>
          <w:sz w:val="16"/>
          <w:szCs w:val="16"/>
          <w:lang w:val="en-GB"/>
        </w:rPr>
        <w:t>.</w:t>
      </w:r>
    </w:p>
    <w:p w14:paraId="1B6AC5F8" w14:textId="77777777" w:rsidR="00FE2C01" w:rsidRPr="00220896" w:rsidRDefault="00FE2C01" w:rsidP="00220896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</w:p>
    <w:p w14:paraId="6A398E30" w14:textId="77777777" w:rsidR="00FE2C01" w:rsidRPr="00220896" w:rsidRDefault="00FE2C01" w:rsidP="00220896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br w:type="page"/>
      </w:r>
    </w:p>
    <w:p w14:paraId="3D10B223" w14:textId="756A299F" w:rsidR="00FE2C01" w:rsidRPr="00220896" w:rsidRDefault="00FE2C01" w:rsidP="00220896">
      <w:pPr>
        <w:spacing w:line="240" w:lineRule="auto"/>
        <w:jc w:val="both"/>
        <w:rPr>
          <w:rFonts w:ascii="Gill Sans MT" w:hAnsi="Gill Sans MT" w:cs="Times New Roman"/>
          <w:b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lastRenderedPageBreak/>
        <w:t>Supplementary table 1</w:t>
      </w:r>
      <w:r w:rsidR="00FE3EFD">
        <w:rPr>
          <w:rFonts w:ascii="Gill Sans MT" w:hAnsi="Gill Sans MT" w:cs="Times New Roman"/>
          <w:b/>
          <w:sz w:val="16"/>
          <w:szCs w:val="16"/>
          <w:lang w:val="en-GB"/>
        </w:rPr>
        <w:t>1</w:t>
      </w:r>
      <w:r w:rsidRPr="00220896">
        <w:rPr>
          <w:rFonts w:ascii="Gill Sans MT" w:hAnsi="Gill Sans MT" w:cs="Times New Roman"/>
          <w:b/>
          <w:sz w:val="16"/>
          <w:szCs w:val="16"/>
          <w:lang w:val="en-GB"/>
        </w:rPr>
        <w:t>. Results of linear regression analysis</w:t>
      </w:r>
    </w:p>
    <w:p w14:paraId="448EB55E" w14:textId="77777777" w:rsidR="00FE2C01" w:rsidRPr="00220896" w:rsidRDefault="00FE2C01" w:rsidP="00220896">
      <w:pPr>
        <w:spacing w:line="240" w:lineRule="auto"/>
        <w:jc w:val="both"/>
        <w:rPr>
          <w:rFonts w:ascii="Gill Sans MT" w:hAnsi="Gill Sans MT" w:cs="Times New Roman"/>
          <w:sz w:val="16"/>
          <w:szCs w:val="16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lang w:val="en-GB"/>
        </w:rPr>
        <w:t xml:space="preserve">Linear regressions analyses were conducted on BRIEF-A and MMQ scores (composite scores and subscale scores), with time between first SARS-CoV-2 infection and study inclusion (T0), and time between first infection and short-term follow-up evaluation (T1).  </w:t>
      </w:r>
    </w:p>
    <w:tbl>
      <w:tblPr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910"/>
        <w:gridCol w:w="1688"/>
        <w:gridCol w:w="1796"/>
        <w:gridCol w:w="1782"/>
        <w:gridCol w:w="1896"/>
      </w:tblGrid>
      <w:tr w:rsidR="003B79CD" w:rsidRPr="00AD24F2" w14:paraId="570A3AAD" w14:textId="77777777" w:rsidTr="003B79CD">
        <w:tc>
          <w:tcPr>
            <w:tcW w:w="0" w:type="auto"/>
          </w:tcPr>
          <w:p w14:paraId="3B8174CF" w14:textId="77777777" w:rsidR="003B79CD" w:rsidRPr="00220896" w:rsidRDefault="003B79CD" w:rsidP="003B79CD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706AEC8F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Time between first infection and baseline evaluation</w:t>
            </w:r>
          </w:p>
        </w:tc>
        <w:tc>
          <w:tcPr>
            <w:tcW w:w="0" w:type="auto"/>
            <w:gridSpan w:val="2"/>
          </w:tcPr>
          <w:p w14:paraId="51020F1A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Time between first infection and short-term evaluation</w:t>
            </w:r>
          </w:p>
        </w:tc>
      </w:tr>
      <w:tr w:rsidR="003B79CD" w:rsidRPr="00220896" w14:paraId="19AE52D4" w14:textId="77777777" w:rsidTr="003B79CD">
        <w:tc>
          <w:tcPr>
            <w:tcW w:w="0" w:type="auto"/>
          </w:tcPr>
          <w:p w14:paraId="3E79DDB5" w14:textId="77777777" w:rsidR="003B79CD" w:rsidRPr="00220896" w:rsidRDefault="003B79CD" w:rsidP="003B79CD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643B40F1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t</w:t>
            </w:r>
          </w:p>
        </w:tc>
        <w:tc>
          <w:tcPr>
            <w:tcW w:w="0" w:type="auto"/>
          </w:tcPr>
          <w:p w14:paraId="503755BC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p</w:t>
            </w:r>
          </w:p>
        </w:tc>
        <w:tc>
          <w:tcPr>
            <w:tcW w:w="0" w:type="auto"/>
          </w:tcPr>
          <w:p w14:paraId="75E0F49F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t</w:t>
            </w:r>
          </w:p>
        </w:tc>
        <w:tc>
          <w:tcPr>
            <w:tcW w:w="0" w:type="auto"/>
          </w:tcPr>
          <w:p w14:paraId="5215641B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i/>
                <w:sz w:val="16"/>
                <w:szCs w:val="16"/>
                <w:lang w:val="en-GB"/>
              </w:rPr>
              <w:t>p</w:t>
            </w:r>
          </w:p>
        </w:tc>
      </w:tr>
      <w:tr w:rsidR="003B79CD" w:rsidRPr="00220896" w14:paraId="0327BD82" w14:textId="77777777" w:rsidTr="003B79CD">
        <w:tc>
          <w:tcPr>
            <w:tcW w:w="0" w:type="auto"/>
          </w:tcPr>
          <w:p w14:paraId="4FAC3B86" w14:textId="77777777" w:rsidR="003B79CD" w:rsidRPr="00220896" w:rsidRDefault="003B79CD" w:rsidP="003B79CD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BRIEF-A (BRI)</w:t>
            </w:r>
          </w:p>
        </w:tc>
        <w:tc>
          <w:tcPr>
            <w:tcW w:w="0" w:type="auto"/>
          </w:tcPr>
          <w:p w14:paraId="1D74597A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-0.5</w:t>
            </w:r>
          </w:p>
        </w:tc>
        <w:tc>
          <w:tcPr>
            <w:tcW w:w="0" w:type="auto"/>
          </w:tcPr>
          <w:p w14:paraId="13994FFA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0.62</w:t>
            </w:r>
          </w:p>
        </w:tc>
        <w:tc>
          <w:tcPr>
            <w:tcW w:w="0" w:type="auto"/>
          </w:tcPr>
          <w:p w14:paraId="7B9DD533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-0.7</w:t>
            </w:r>
          </w:p>
        </w:tc>
        <w:tc>
          <w:tcPr>
            <w:tcW w:w="0" w:type="auto"/>
          </w:tcPr>
          <w:p w14:paraId="71090C3F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0.49</w:t>
            </w:r>
          </w:p>
        </w:tc>
      </w:tr>
      <w:tr w:rsidR="003B79CD" w:rsidRPr="00220896" w14:paraId="6E5A1085" w14:textId="77777777" w:rsidTr="003B79CD">
        <w:tc>
          <w:tcPr>
            <w:tcW w:w="0" w:type="auto"/>
          </w:tcPr>
          <w:p w14:paraId="269DD801" w14:textId="77777777" w:rsidR="003B79CD" w:rsidRPr="00220896" w:rsidRDefault="003B79CD" w:rsidP="003B79CD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BRIEF-A (MI)</w:t>
            </w:r>
          </w:p>
        </w:tc>
        <w:tc>
          <w:tcPr>
            <w:tcW w:w="0" w:type="auto"/>
          </w:tcPr>
          <w:p w14:paraId="1074658D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0.9</w:t>
            </w:r>
          </w:p>
        </w:tc>
        <w:tc>
          <w:tcPr>
            <w:tcW w:w="0" w:type="auto"/>
          </w:tcPr>
          <w:p w14:paraId="5C688BC4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0.37</w:t>
            </w:r>
          </w:p>
        </w:tc>
        <w:tc>
          <w:tcPr>
            <w:tcW w:w="0" w:type="auto"/>
          </w:tcPr>
          <w:p w14:paraId="31C6CB3A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-0.1</w:t>
            </w:r>
          </w:p>
        </w:tc>
        <w:tc>
          <w:tcPr>
            <w:tcW w:w="0" w:type="auto"/>
          </w:tcPr>
          <w:p w14:paraId="326F2E90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0.91</w:t>
            </w:r>
          </w:p>
        </w:tc>
      </w:tr>
      <w:tr w:rsidR="003B79CD" w:rsidRPr="00220896" w14:paraId="15069797" w14:textId="77777777" w:rsidTr="003B79CD">
        <w:tc>
          <w:tcPr>
            <w:tcW w:w="0" w:type="auto"/>
          </w:tcPr>
          <w:p w14:paraId="10389FBA" w14:textId="77777777" w:rsidR="003B79CD" w:rsidRPr="00220896" w:rsidRDefault="003B79CD" w:rsidP="003B79CD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BRIEF-A (GEC)</w:t>
            </w:r>
          </w:p>
        </w:tc>
        <w:tc>
          <w:tcPr>
            <w:tcW w:w="0" w:type="auto"/>
          </w:tcPr>
          <w:p w14:paraId="67545B24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0.3</w:t>
            </w:r>
          </w:p>
        </w:tc>
        <w:tc>
          <w:tcPr>
            <w:tcW w:w="0" w:type="auto"/>
          </w:tcPr>
          <w:p w14:paraId="2A39533D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0.77</w:t>
            </w:r>
          </w:p>
        </w:tc>
        <w:tc>
          <w:tcPr>
            <w:tcW w:w="0" w:type="auto"/>
          </w:tcPr>
          <w:p w14:paraId="743B18DC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-0.4</w:t>
            </w:r>
          </w:p>
        </w:tc>
        <w:tc>
          <w:tcPr>
            <w:tcW w:w="0" w:type="auto"/>
          </w:tcPr>
          <w:p w14:paraId="1A3597A0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0.69</w:t>
            </w:r>
          </w:p>
        </w:tc>
      </w:tr>
      <w:tr w:rsidR="003B79CD" w:rsidRPr="00220896" w14:paraId="60AB9E2D" w14:textId="77777777" w:rsidTr="003B79CD">
        <w:tc>
          <w:tcPr>
            <w:tcW w:w="0" w:type="auto"/>
          </w:tcPr>
          <w:p w14:paraId="38F233C1" w14:textId="77777777" w:rsidR="003B79CD" w:rsidRPr="00220896" w:rsidRDefault="003B79CD" w:rsidP="003B79CD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MMQ (Satisfaction)</w:t>
            </w:r>
          </w:p>
        </w:tc>
        <w:tc>
          <w:tcPr>
            <w:tcW w:w="0" w:type="auto"/>
          </w:tcPr>
          <w:p w14:paraId="3EB839EC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0.2</w:t>
            </w:r>
          </w:p>
        </w:tc>
        <w:tc>
          <w:tcPr>
            <w:tcW w:w="0" w:type="auto"/>
          </w:tcPr>
          <w:p w14:paraId="3C92DF29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0.81</w:t>
            </w:r>
          </w:p>
        </w:tc>
        <w:tc>
          <w:tcPr>
            <w:tcW w:w="0" w:type="auto"/>
          </w:tcPr>
          <w:p w14:paraId="69880C39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-0.7</w:t>
            </w:r>
          </w:p>
        </w:tc>
        <w:tc>
          <w:tcPr>
            <w:tcW w:w="0" w:type="auto"/>
          </w:tcPr>
          <w:p w14:paraId="2349C8DD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0.47</w:t>
            </w:r>
          </w:p>
        </w:tc>
      </w:tr>
      <w:tr w:rsidR="003B79CD" w:rsidRPr="00220896" w14:paraId="3F37073A" w14:textId="77777777" w:rsidTr="003B79CD">
        <w:tc>
          <w:tcPr>
            <w:tcW w:w="0" w:type="auto"/>
          </w:tcPr>
          <w:p w14:paraId="32E000A9" w14:textId="77777777" w:rsidR="003B79CD" w:rsidRPr="00220896" w:rsidRDefault="003B79CD" w:rsidP="003B79CD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MMQ (Ability)</w:t>
            </w:r>
          </w:p>
        </w:tc>
        <w:tc>
          <w:tcPr>
            <w:tcW w:w="0" w:type="auto"/>
          </w:tcPr>
          <w:p w14:paraId="568624D7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0.7</w:t>
            </w:r>
          </w:p>
        </w:tc>
        <w:tc>
          <w:tcPr>
            <w:tcW w:w="0" w:type="auto"/>
          </w:tcPr>
          <w:p w14:paraId="734036F3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0.47</w:t>
            </w:r>
          </w:p>
        </w:tc>
        <w:tc>
          <w:tcPr>
            <w:tcW w:w="0" w:type="auto"/>
          </w:tcPr>
          <w:p w14:paraId="0189093C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</w:t>
            </w:r>
          </w:p>
        </w:tc>
        <w:tc>
          <w:tcPr>
            <w:tcW w:w="0" w:type="auto"/>
          </w:tcPr>
          <w:p w14:paraId="0133E724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0.62</w:t>
            </w:r>
          </w:p>
        </w:tc>
      </w:tr>
      <w:tr w:rsidR="003B79CD" w:rsidRPr="00220896" w14:paraId="1493CC3A" w14:textId="77777777" w:rsidTr="003B79CD">
        <w:tc>
          <w:tcPr>
            <w:tcW w:w="0" w:type="auto"/>
          </w:tcPr>
          <w:p w14:paraId="3D1D156C" w14:textId="77777777" w:rsidR="003B79CD" w:rsidRPr="00220896" w:rsidRDefault="003B79CD" w:rsidP="003B79CD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MMQ (Strategies)</w:t>
            </w:r>
          </w:p>
        </w:tc>
        <w:tc>
          <w:tcPr>
            <w:tcW w:w="0" w:type="auto"/>
          </w:tcPr>
          <w:p w14:paraId="1FCB9732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-1.7</w:t>
            </w:r>
          </w:p>
        </w:tc>
        <w:tc>
          <w:tcPr>
            <w:tcW w:w="0" w:type="auto"/>
          </w:tcPr>
          <w:p w14:paraId="60740D2A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0.09</w:t>
            </w:r>
          </w:p>
        </w:tc>
        <w:tc>
          <w:tcPr>
            <w:tcW w:w="0" w:type="auto"/>
          </w:tcPr>
          <w:p w14:paraId="5F29E058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-0.8</w:t>
            </w:r>
          </w:p>
        </w:tc>
        <w:tc>
          <w:tcPr>
            <w:tcW w:w="0" w:type="auto"/>
          </w:tcPr>
          <w:p w14:paraId="649072DF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0.45</w:t>
            </w:r>
          </w:p>
        </w:tc>
      </w:tr>
      <w:tr w:rsidR="003B79CD" w:rsidRPr="00220896" w14:paraId="33588678" w14:textId="77777777" w:rsidTr="003B79CD">
        <w:tc>
          <w:tcPr>
            <w:tcW w:w="0" w:type="auto"/>
          </w:tcPr>
          <w:p w14:paraId="050E802D" w14:textId="77777777" w:rsidR="003B79CD" w:rsidRPr="00220896" w:rsidRDefault="003B79CD" w:rsidP="003B79CD">
            <w:pPr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b/>
                <w:i/>
                <w:sz w:val="16"/>
                <w:szCs w:val="16"/>
                <w:lang w:val="en-GB"/>
              </w:rPr>
              <w:t>MMQ (composite score)</w:t>
            </w:r>
          </w:p>
        </w:tc>
        <w:tc>
          <w:tcPr>
            <w:tcW w:w="0" w:type="auto"/>
          </w:tcPr>
          <w:p w14:paraId="1857ED2E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-0.4</w:t>
            </w:r>
          </w:p>
        </w:tc>
        <w:tc>
          <w:tcPr>
            <w:tcW w:w="0" w:type="auto"/>
          </w:tcPr>
          <w:p w14:paraId="0032C559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0.65</w:t>
            </w:r>
          </w:p>
        </w:tc>
        <w:tc>
          <w:tcPr>
            <w:tcW w:w="0" w:type="auto"/>
          </w:tcPr>
          <w:p w14:paraId="36C98D52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-0.5</w:t>
            </w:r>
          </w:p>
        </w:tc>
        <w:tc>
          <w:tcPr>
            <w:tcW w:w="0" w:type="auto"/>
          </w:tcPr>
          <w:p w14:paraId="6D3F6026" w14:textId="77777777" w:rsidR="003B79CD" w:rsidRPr="00220896" w:rsidRDefault="003B79CD" w:rsidP="003B79CD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220896">
              <w:rPr>
                <w:rFonts w:ascii="Gill Sans MT" w:hAnsi="Gill Sans MT"/>
                <w:sz w:val="16"/>
                <w:szCs w:val="16"/>
                <w:lang w:val="en-GB"/>
              </w:rPr>
              <w:t>0.59</w:t>
            </w:r>
          </w:p>
        </w:tc>
      </w:tr>
    </w:tbl>
    <w:p w14:paraId="7EDD03F8" w14:textId="77777777" w:rsidR="00FE2C01" w:rsidRPr="00220896" w:rsidRDefault="00FE2C01" w:rsidP="00220896">
      <w:pPr>
        <w:spacing w:line="240" w:lineRule="auto"/>
        <w:jc w:val="both"/>
        <w:rPr>
          <w:rFonts w:ascii="Gill Sans MT" w:hAnsi="Gill Sans MT" w:cs="Times New Roman"/>
          <w:b/>
          <w:sz w:val="16"/>
          <w:szCs w:val="16"/>
          <w:lang w:val="en-GB"/>
        </w:rPr>
      </w:pPr>
    </w:p>
    <w:p w14:paraId="7FEE353B" w14:textId="6AFDD04D" w:rsidR="00FE2C01" w:rsidRPr="00220896" w:rsidRDefault="00FE2C01" w:rsidP="00220896">
      <w:pPr>
        <w:spacing w:line="240" w:lineRule="auto"/>
        <w:rPr>
          <w:rFonts w:ascii="Gill Sans MT" w:hAnsi="Gill Sans MT" w:cs="Times New Roman"/>
          <w:sz w:val="16"/>
          <w:szCs w:val="16"/>
          <w:highlight w:val="yellow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lang w:val="en-GB"/>
        </w:rPr>
        <w:t>Notes. GEC= Global Executive Composite; BRI= Behavioural Regulation Index; MI= Metacognition Index</w:t>
      </w:r>
      <w:r w:rsidR="003B79CD">
        <w:rPr>
          <w:rFonts w:ascii="Gill Sans MT" w:hAnsi="Gill Sans MT" w:cs="Times New Roman"/>
          <w:sz w:val="16"/>
          <w:szCs w:val="16"/>
          <w:lang w:val="en-GB"/>
        </w:rPr>
        <w:t>.</w:t>
      </w:r>
    </w:p>
    <w:p w14:paraId="617E3E07" w14:textId="1386E28B" w:rsidR="00E432C4" w:rsidRDefault="00E432C4">
      <w:pPr>
        <w:rPr>
          <w:rFonts w:ascii="Gill Sans MT" w:hAnsi="Gill Sans MT" w:cs="Times New Roman"/>
          <w:b/>
          <w:sz w:val="16"/>
          <w:szCs w:val="16"/>
          <w:lang w:val="en-GB"/>
        </w:rPr>
      </w:pPr>
      <w:r>
        <w:rPr>
          <w:rFonts w:ascii="Gill Sans MT" w:hAnsi="Gill Sans MT" w:cs="Times New Roman"/>
          <w:b/>
          <w:sz w:val="16"/>
          <w:szCs w:val="16"/>
          <w:lang w:val="en-GB"/>
        </w:rPr>
        <w:br w:type="page"/>
      </w:r>
    </w:p>
    <w:p w14:paraId="38ADBD65" w14:textId="13B7EDC2" w:rsidR="007A09EF" w:rsidRDefault="00E432C4" w:rsidP="00220896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  <w:r>
        <w:rPr>
          <w:rFonts w:ascii="Gill Sans MT" w:hAnsi="Gill Sans MT" w:cs="Times New Roman"/>
          <w:b/>
          <w:sz w:val="16"/>
          <w:szCs w:val="16"/>
          <w:lang w:val="en-GB"/>
        </w:rPr>
        <w:lastRenderedPageBreak/>
        <w:t>Supplementary table 1</w:t>
      </w:r>
      <w:r w:rsidR="00FE3EFD">
        <w:rPr>
          <w:rFonts w:ascii="Gill Sans MT" w:hAnsi="Gill Sans MT" w:cs="Times New Roman"/>
          <w:b/>
          <w:sz w:val="16"/>
          <w:szCs w:val="16"/>
          <w:lang w:val="en-GB"/>
        </w:rPr>
        <w:t>2</w:t>
      </w:r>
      <w:r>
        <w:rPr>
          <w:rFonts w:ascii="Gill Sans MT" w:hAnsi="Gill Sans MT" w:cs="Times New Roman"/>
          <w:b/>
          <w:sz w:val="16"/>
          <w:szCs w:val="16"/>
          <w:lang w:val="en-GB"/>
        </w:rPr>
        <w:t>. Summary of statistically significant results</w:t>
      </w:r>
      <w:r w:rsidR="00A7645B">
        <w:rPr>
          <w:rFonts w:ascii="Gill Sans MT" w:hAnsi="Gill Sans MT" w:cs="Times New Roman"/>
          <w:b/>
          <w:sz w:val="16"/>
          <w:szCs w:val="16"/>
          <w:lang w:val="en-GB"/>
        </w:rPr>
        <w:t xml:space="preserve"> for time effect from LMMs</w:t>
      </w:r>
      <w:r w:rsidR="00F1492D">
        <w:rPr>
          <w:rFonts w:ascii="Gill Sans MT" w:hAnsi="Gill Sans MT" w:cs="Times New Roman"/>
          <w:b/>
          <w:sz w:val="16"/>
          <w:szCs w:val="16"/>
          <w:lang w:val="en-GB"/>
        </w:rPr>
        <w:t xml:space="preserve"> following a per-protocol approach</w:t>
      </w:r>
    </w:p>
    <w:tbl>
      <w:tblPr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098"/>
        <w:gridCol w:w="1043"/>
        <w:gridCol w:w="1328"/>
        <w:gridCol w:w="1328"/>
        <w:gridCol w:w="1159"/>
        <w:gridCol w:w="1159"/>
        <w:gridCol w:w="977"/>
        <w:gridCol w:w="980"/>
      </w:tblGrid>
      <w:tr w:rsidR="00773DA5" w:rsidRPr="00A60D66" w14:paraId="5D11F3B6" w14:textId="4A936179" w:rsidTr="00FE3EFD">
        <w:tc>
          <w:tcPr>
            <w:tcW w:w="0" w:type="auto"/>
          </w:tcPr>
          <w:p w14:paraId="58B02FC2" w14:textId="729FB209" w:rsidR="00F1492D" w:rsidRPr="00220896" w:rsidRDefault="00F1492D" w:rsidP="00A7645B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4D60FB1E" w14:textId="154A2668" w:rsidR="00F1492D" w:rsidRPr="00220896" w:rsidRDefault="00F1492D" w:rsidP="00A7645B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1C8E9108" w14:textId="02355AC7" w:rsidR="00F1492D" w:rsidRPr="00A60D6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T1 vs. T0</w:t>
            </w:r>
          </w:p>
        </w:tc>
        <w:tc>
          <w:tcPr>
            <w:tcW w:w="0" w:type="auto"/>
            <w:gridSpan w:val="2"/>
          </w:tcPr>
          <w:p w14:paraId="245E9F4C" w14:textId="6C80C915" w:rsidR="00F1492D" w:rsidRPr="00A60D6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T2 vs. T0</w:t>
            </w:r>
          </w:p>
        </w:tc>
        <w:tc>
          <w:tcPr>
            <w:tcW w:w="0" w:type="auto"/>
            <w:gridSpan w:val="2"/>
          </w:tcPr>
          <w:p w14:paraId="130F2ACA" w14:textId="652F0AF3" w:rsidR="00F1492D" w:rsidRPr="00A60D6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T2 vs. T1</w:t>
            </w:r>
          </w:p>
        </w:tc>
      </w:tr>
      <w:tr w:rsidR="00773DA5" w:rsidRPr="00A60D66" w14:paraId="06E9E939" w14:textId="47E933F7" w:rsidTr="008F67BA">
        <w:tc>
          <w:tcPr>
            <w:tcW w:w="0" w:type="auto"/>
          </w:tcPr>
          <w:p w14:paraId="7971CBF0" w14:textId="412A8F3A" w:rsidR="00F1492D" w:rsidRPr="00A60D66" w:rsidRDefault="00F1492D" w:rsidP="00A7645B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14BF6370" w14:textId="7A25065B" w:rsidR="00F1492D" w:rsidRPr="00A60D66" w:rsidRDefault="00F1492D" w:rsidP="00A7645B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0D567CC2" w14:textId="55054C7B" w:rsidR="00F1492D" w:rsidRPr="00A60D66" w:rsidRDefault="00F1492D" w:rsidP="00A7645B">
            <w:pPr>
              <w:jc w:val="center"/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Affective intervention</w:t>
            </w:r>
          </w:p>
        </w:tc>
        <w:tc>
          <w:tcPr>
            <w:tcW w:w="0" w:type="auto"/>
          </w:tcPr>
          <w:p w14:paraId="49FCD360" w14:textId="4D774CCD" w:rsidR="00F1492D" w:rsidRPr="00A60D66" w:rsidRDefault="00F1492D" w:rsidP="00A7645B">
            <w:pPr>
              <w:jc w:val="center"/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Cognitive intervention</w:t>
            </w:r>
          </w:p>
        </w:tc>
        <w:tc>
          <w:tcPr>
            <w:tcW w:w="0" w:type="auto"/>
          </w:tcPr>
          <w:p w14:paraId="0345ECDC" w14:textId="13793EFA" w:rsidR="00F1492D" w:rsidRPr="00A60D66" w:rsidRDefault="00F1492D" w:rsidP="00A7645B">
            <w:pPr>
              <w:jc w:val="center"/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Affective intervention</w:t>
            </w:r>
          </w:p>
        </w:tc>
        <w:tc>
          <w:tcPr>
            <w:tcW w:w="0" w:type="auto"/>
          </w:tcPr>
          <w:p w14:paraId="2C9C6560" w14:textId="3D9F3108" w:rsidR="00F1492D" w:rsidRPr="00A60D66" w:rsidRDefault="00F1492D" w:rsidP="00A7645B">
            <w:pPr>
              <w:jc w:val="center"/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Cognitive intervention</w:t>
            </w:r>
          </w:p>
        </w:tc>
        <w:tc>
          <w:tcPr>
            <w:tcW w:w="0" w:type="auto"/>
          </w:tcPr>
          <w:p w14:paraId="4A0FFFDE" w14:textId="2B1314E4" w:rsidR="00F1492D" w:rsidRPr="00A60D66" w:rsidRDefault="00F1492D" w:rsidP="00A7645B">
            <w:pPr>
              <w:jc w:val="center"/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Affective intervention</w:t>
            </w:r>
          </w:p>
        </w:tc>
        <w:tc>
          <w:tcPr>
            <w:tcW w:w="0" w:type="auto"/>
          </w:tcPr>
          <w:p w14:paraId="587B677E" w14:textId="59ED86F8" w:rsidR="00F1492D" w:rsidRPr="00A60D66" w:rsidRDefault="00F1492D" w:rsidP="00A7645B">
            <w:pPr>
              <w:jc w:val="center"/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Cognitive intervention</w:t>
            </w:r>
          </w:p>
        </w:tc>
      </w:tr>
      <w:tr w:rsidR="0011433B" w:rsidRPr="00A60D66" w14:paraId="6E9489CC" w14:textId="77777777" w:rsidTr="008F67BA">
        <w:tc>
          <w:tcPr>
            <w:tcW w:w="0" w:type="auto"/>
          </w:tcPr>
          <w:p w14:paraId="57218382" w14:textId="3535A14E" w:rsidR="0011433B" w:rsidRPr="00A60D66" w:rsidRDefault="0011433B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Cognitive performance</w:t>
            </w:r>
          </w:p>
        </w:tc>
        <w:tc>
          <w:tcPr>
            <w:tcW w:w="0" w:type="auto"/>
          </w:tcPr>
          <w:p w14:paraId="3BBEE446" w14:textId="0BF908E2" w:rsidR="0011433B" w:rsidRPr="00A60D66" w:rsidRDefault="0011433B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Attention</w:t>
            </w:r>
          </w:p>
        </w:tc>
        <w:tc>
          <w:tcPr>
            <w:tcW w:w="0" w:type="auto"/>
          </w:tcPr>
          <w:p w14:paraId="2548274D" w14:textId="1541CF81" w:rsidR="0011433B" w:rsidRPr="00A60D6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5C186E97" w14:textId="514F6BD3" w:rsidR="0011433B" w:rsidRPr="00A60D6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11433B" w:rsidRPr="00A60D66">
              <w:rPr>
                <w:rFonts w:ascii="Gill Sans MT" w:hAnsi="Gill Sans MT"/>
                <w:sz w:val="16"/>
                <w:szCs w:val="16"/>
                <w:lang w:val="en-GB"/>
              </w:rPr>
              <w:t>0.57</w:t>
            </w: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30578AD9" w14:textId="1D0FF93E" w:rsidR="0011433B" w:rsidRPr="00A60D66" w:rsidRDefault="0011433B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29766134" w14:textId="37B9F513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(d=0.92)</w:t>
            </w:r>
          </w:p>
        </w:tc>
        <w:tc>
          <w:tcPr>
            <w:tcW w:w="0" w:type="auto"/>
          </w:tcPr>
          <w:p w14:paraId="3D7BCE79" w14:textId="284CC80D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51ACD5D7" w14:textId="24A369C6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11433B" w:rsidRPr="00A60D66" w14:paraId="6064FFAD" w14:textId="77777777" w:rsidTr="008F67BA">
        <w:tc>
          <w:tcPr>
            <w:tcW w:w="0" w:type="auto"/>
          </w:tcPr>
          <w:p w14:paraId="7863F94A" w14:textId="77777777" w:rsidR="0011433B" w:rsidRPr="00A60D66" w:rsidRDefault="0011433B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2E5F965A" w14:textId="50A8B9ED" w:rsidR="0011433B" w:rsidRPr="00A60D66" w:rsidRDefault="0011433B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Working memory</w:t>
            </w:r>
          </w:p>
        </w:tc>
        <w:tc>
          <w:tcPr>
            <w:tcW w:w="0" w:type="auto"/>
          </w:tcPr>
          <w:p w14:paraId="2417C7F3" w14:textId="7BBE5F00" w:rsidR="0011433B" w:rsidRPr="00A60D6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11433B" w:rsidRPr="00A60D66">
              <w:rPr>
                <w:rFonts w:ascii="Gill Sans MT" w:hAnsi="Gill Sans MT"/>
                <w:sz w:val="16"/>
                <w:szCs w:val="16"/>
                <w:lang w:val="en-GB"/>
              </w:rPr>
              <w:t>0.56</w:t>
            </w: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3F5E732B" w14:textId="6C57B4C2" w:rsidR="0011433B" w:rsidRPr="00A60D6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257513D0" w14:textId="2C1D9C9C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785C837" w14:textId="73FBAA86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(d=0.54)</w:t>
            </w:r>
          </w:p>
        </w:tc>
        <w:tc>
          <w:tcPr>
            <w:tcW w:w="0" w:type="auto"/>
          </w:tcPr>
          <w:p w14:paraId="025E9B8F" w14:textId="21A25438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02826B8F" w14:textId="6B85A808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11433B" w:rsidRPr="00A60D66" w14:paraId="3F5F655B" w14:textId="77777777" w:rsidTr="008F67BA">
        <w:tc>
          <w:tcPr>
            <w:tcW w:w="0" w:type="auto"/>
          </w:tcPr>
          <w:p w14:paraId="306F297D" w14:textId="77777777" w:rsidR="0011433B" w:rsidRPr="00A60D66" w:rsidRDefault="0011433B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339768CB" w14:textId="2AA7C4D5" w:rsidR="0011433B" w:rsidRPr="00A60D66" w:rsidRDefault="0011433B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Executive functions</w:t>
            </w:r>
          </w:p>
        </w:tc>
        <w:tc>
          <w:tcPr>
            <w:tcW w:w="0" w:type="auto"/>
          </w:tcPr>
          <w:p w14:paraId="529BF90E" w14:textId="73F243B3" w:rsidR="0011433B" w:rsidRPr="00A60D66" w:rsidRDefault="0011433B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44AE6899" w14:textId="1537E9C5" w:rsidR="0011433B" w:rsidRPr="00A60D66" w:rsidRDefault="0011433B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71EF9F9A" w14:textId="018C23E3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0CAD7FA" w14:textId="78495B02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50CC3D34" w14:textId="313547A0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4654D440" w14:textId="640999B8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11433B" w:rsidRPr="00A60D66" w14:paraId="12CA488F" w14:textId="77777777" w:rsidTr="008F67BA">
        <w:tc>
          <w:tcPr>
            <w:tcW w:w="0" w:type="auto"/>
          </w:tcPr>
          <w:p w14:paraId="5B423C09" w14:textId="77777777" w:rsidR="0011433B" w:rsidRPr="00A60D66" w:rsidRDefault="0011433B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170614B1" w14:textId="6A88BE06" w:rsidR="0011433B" w:rsidRPr="00A60D66" w:rsidRDefault="0011433B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Long-term memory</w:t>
            </w:r>
          </w:p>
        </w:tc>
        <w:tc>
          <w:tcPr>
            <w:tcW w:w="0" w:type="auto"/>
          </w:tcPr>
          <w:p w14:paraId="5F548199" w14:textId="1EE9CB73" w:rsidR="0011433B" w:rsidRPr="00A60D6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47FCA65E" w14:textId="0A2EAB8F" w:rsidR="0011433B" w:rsidRPr="00A60D6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11433B" w:rsidRPr="00A60D66">
              <w:rPr>
                <w:rFonts w:ascii="Gill Sans MT" w:hAnsi="Gill Sans MT"/>
                <w:sz w:val="16"/>
                <w:szCs w:val="16"/>
                <w:lang w:val="en-GB"/>
              </w:rPr>
              <w:t>0.68</w:t>
            </w: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4287518B" w14:textId="5F5B0474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5C5022D4" w14:textId="18C9C19B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(d=0.67)</w:t>
            </w:r>
          </w:p>
        </w:tc>
        <w:tc>
          <w:tcPr>
            <w:tcW w:w="0" w:type="auto"/>
          </w:tcPr>
          <w:p w14:paraId="0954F6FC" w14:textId="0492BF06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B93DE77" w14:textId="0CB6F445" w:rsidR="0011433B" w:rsidRPr="00A60D66" w:rsidRDefault="003B718F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37A82221" w14:textId="113E21AC" w:rsidTr="008F67BA">
        <w:tc>
          <w:tcPr>
            <w:tcW w:w="0" w:type="auto"/>
          </w:tcPr>
          <w:p w14:paraId="1225F352" w14:textId="6DBB0B73" w:rsidR="00F1492D" w:rsidRPr="00A60D66" w:rsidRDefault="00F1492D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Cognitive complaints</w:t>
            </w:r>
          </w:p>
        </w:tc>
        <w:tc>
          <w:tcPr>
            <w:tcW w:w="0" w:type="auto"/>
          </w:tcPr>
          <w:p w14:paraId="56A4F5EA" w14:textId="11CEFE44" w:rsidR="00F1492D" w:rsidRPr="00A60D66" w:rsidRDefault="00F1492D" w:rsidP="00A7645B">
            <w:pPr>
              <w:rPr>
                <w:rFonts w:ascii="Gill Sans MT" w:hAnsi="Gill Sans MT"/>
                <w:b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b/>
                <w:i/>
                <w:sz w:val="14"/>
                <w:szCs w:val="14"/>
                <w:lang w:val="en-GB"/>
              </w:rPr>
              <w:t>BRIEF-A (GEC)</w:t>
            </w:r>
          </w:p>
        </w:tc>
        <w:tc>
          <w:tcPr>
            <w:tcW w:w="0" w:type="auto"/>
          </w:tcPr>
          <w:p w14:paraId="117AF36B" w14:textId="02AA5EBD" w:rsidR="00F1492D" w:rsidRPr="00A55AEF" w:rsidRDefault="00F1492D" w:rsidP="00A7645B">
            <w:pPr>
              <w:jc w:val="center"/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A55AEF">
              <w:rPr>
                <w:rFonts w:ascii="Gill Sans MT" w:hAnsi="Gill Sans MT"/>
                <w:b/>
                <w:sz w:val="16"/>
                <w:szCs w:val="16"/>
                <w:lang w:val="en-GB"/>
              </w:rPr>
              <w:t>Improvement (d=0.5</w:t>
            </w:r>
            <w:r w:rsidR="009643D7">
              <w:rPr>
                <w:rFonts w:ascii="Gill Sans MT" w:hAnsi="Gill Sans MT"/>
                <w:b/>
                <w:sz w:val="16"/>
                <w:szCs w:val="16"/>
                <w:lang w:val="en-GB"/>
              </w:rPr>
              <w:t>1</w:t>
            </w:r>
            <w:r w:rsidRPr="00A55AEF">
              <w:rPr>
                <w:rFonts w:ascii="Gill Sans MT" w:hAnsi="Gill Sans MT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34D90871" w14:textId="0FB4AAB8" w:rsidR="00F1492D" w:rsidRPr="00A55AEF" w:rsidRDefault="00F1492D" w:rsidP="00A7645B">
            <w:pPr>
              <w:jc w:val="center"/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A55AEF">
              <w:rPr>
                <w:rFonts w:ascii="Gill Sans MT" w:hAnsi="Gill Sans MT"/>
                <w:b/>
                <w:sz w:val="16"/>
                <w:szCs w:val="16"/>
                <w:lang w:val="en-GB"/>
              </w:rPr>
              <w:t>Improvement (d=0.</w:t>
            </w:r>
            <w:r w:rsidR="009643D7">
              <w:rPr>
                <w:rFonts w:ascii="Gill Sans MT" w:hAnsi="Gill Sans MT"/>
                <w:b/>
                <w:sz w:val="16"/>
                <w:szCs w:val="16"/>
                <w:lang w:val="en-GB"/>
              </w:rPr>
              <w:t>54</w:t>
            </w:r>
            <w:r w:rsidRPr="00A55AEF">
              <w:rPr>
                <w:rFonts w:ascii="Gill Sans MT" w:hAnsi="Gill Sans MT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0525B637" w14:textId="242AA634" w:rsidR="00F1492D" w:rsidRPr="00A60D6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5F7F53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2CC0352" w14:textId="36D53500" w:rsidR="00F1492D" w:rsidRPr="00A60D66" w:rsidRDefault="00470C69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</w:t>
            </w:r>
            <w:r w:rsidR="00F1492D" w:rsidRPr="00A60D66">
              <w:rPr>
                <w:rFonts w:ascii="Gill Sans MT" w:hAnsi="Gill Sans MT"/>
                <w:sz w:val="16"/>
                <w:szCs w:val="16"/>
                <w:lang w:val="en-GB"/>
              </w:rPr>
              <w:t>d=0.55)</w:t>
            </w:r>
          </w:p>
        </w:tc>
        <w:tc>
          <w:tcPr>
            <w:tcW w:w="0" w:type="auto"/>
          </w:tcPr>
          <w:p w14:paraId="07CDE51D" w14:textId="36245EFB" w:rsidR="00F1492D" w:rsidRPr="005F7F53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5F7F53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79E6F3F" w14:textId="2C5C9575" w:rsidR="00F1492D" w:rsidRPr="005F7F53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5F7F53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55073674" w14:textId="341E7A5C" w:rsidTr="008F67BA">
        <w:tc>
          <w:tcPr>
            <w:tcW w:w="0" w:type="auto"/>
          </w:tcPr>
          <w:p w14:paraId="3AFCCA17" w14:textId="631061C7" w:rsidR="00F1492D" w:rsidRPr="00A60D66" w:rsidRDefault="00F1492D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48320E73" w14:textId="0D72D727" w:rsidR="00F1492D" w:rsidRPr="00A60D66" w:rsidRDefault="00F1492D" w:rsidP="00A7645B">
            <w:pPr>
              <w:rPr>
                <w:rFonts w:ascii="Gill Sans MT" w:hAnsi="Gill Sans MT"/>
                <w:b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b/>
                <w:i/>
                <w:sz w:val="14"/>
                <w:szCs w:val="14"/>
                <w:lang w:val="en-GB"/>
              </w:rPr>
              <w:t>MMQ (composite score)</w:t>
            </w:r>
          </w:p>
        </w:tc>
        <w:tc>
          <w:tcPr>
            <w:tcW w:w="0" w:type="auto"/>
          </w:tcPr>
          <w:p w14:paraId="4361300A" w14:textId="12FB8B08" w:rsidR="00F1492D" w:rsidRPr="00A55AEF" w:rsidRDefault="00F1492D" w:rsidP="00A7645B">
            <w:pPr>
              <w:jc w:val="center"/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A55AEF">
              <w:rPr>
                <w:rFonts w:ascii="Gill Sans MT" w:hAnsi="Gill Sans MT"/>
                <w:b/>
                <w:sz w:val="16"/>
                <w:szCs w:val="16"/>
                <w:lang w:val="en-GB"/>
              </w:rPr>
              <w:t>Improvement (d=0.54)</w:t>
            </w:r>
          </w:p>
        </w:tc>
        <w:tc>
          <w:tcPr>
            <w:tcW w:w="0" w:type="auto"/>
          </w:tcPr>
          <w:p w14:paraId="027CB672" w14:textId="516843C4" w:rsidR="00F1492D" w:rsidRPr="00A55AEF" w:rsidRDefault="00F1492D" w:rsidP="00A7645B">
            <w:pPr>
              <w:jc w:val="center"/>
              <w:rPr>
                <w:rFonts w:ascii="Gill Sans MT" w:hAnsi="Gill Sans MT"/>
                <w:b/>
                <w:sz w:val="16"/>
                <w:szCs w:val="16"/>
                <w:lang w:val="en-GB"/>
              </w:rPr>
            </w:pPr>
            <w:r w:rsidRPr="00A55AEF">
              <w:rPr>
                <w:rFonts w:ascii="Gill Sans MT" w:hAnsi="Gill Sans MT"/>
                <w:b/>
                <w:sz w:val="16"/>
                <w:szCs w:val="16"/>
                <w:lang w:val="en-GB"/>
              </w:rPr>
              <w:t>Improvement (d=0.49)</w:t>
            </w:r>
          </w:p>
        </w:tc>
        <w:tc>
          <w:tcPr>
            <w:tcW w:w="0" w:type="auto"/>
          </w:tcPr>
          <w:p w14:paraId="056FD97B" w14:textId="791CBC60" w:rsidR="00F1492D" w:rsidRPr="00A60D66" w:rsidRDefault="00470C69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</w:t>
            </w:r>
            <w:r w:rsidR="00F1492D" w:rsidRPr="00A60D66">
              <w:rPr>
                <w:rFonts w:ascii="Gill Sans MT" w:hAnsi="Gill Sans MT"/>
                <w:sz w:val="16"/>
                <w:szCs w:val="16"/>
                <w:lang w:val="en-GB"/>
              </w:rPr>
              <w:t>d=0.54</w:t>
            </w: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2EF701A7" w14:textId="2B0D6C23" w:rsidR="00F1492D" w:rsidRPr="00A60D66" w:rsidRDefault="00773DA5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</w:t>
            </w:r>
            <w:r w:rsidR="00F1492D" w:rsidRPr="00A60D66">
              <w:rPr>
                <w:rFonts w:ascii="Gill Sans MT" w:hAnsi="Gill Sans MT"/>
                <w:sz w:val="16"/>
                <w:szCs w:val="16"/>
                <w:lang w:val="en-GB"/>
              </w:rPr>
              <w:t>d=0.85</w:t>
            </w: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784730A9" w14:textId="0A01B32F" w:rsidR="00F1492D" w:rsidRPr="004B0B41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4B0B41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048F74A" w14:textId="7E43C971" w:rsidR="00F1492D" w:rsidRPr="004B0B41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4B0B41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04CC0CB7" w14:textId="77777777" w:rsidTr="008F67BA">
        <w:tc>
          <w:tcPr>
            <w:tcW w:w="0" w:type="auto"/>
          </w:tcPr>
          <w:p w14:paraId="7D5AF0D2" w14:textId="77777777" w:rsidR="00F1492D" w:rsidRPr="00A60D66" w:rsidRDefault="00F1492D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24D59D54" w14:textId="54F37124" w:rsidR="00F1492D" w:rsidRPr="00A60D66" w:rsidRDefault="00F1492D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BRIEF-A (BRI)</w:t>
            </w:r>
          </w:p>
        </w:tc>
        <w:tc>
          <w:tcPr>
            <w:tcW w:w="0" w:type="auto"/>
          </w:tcPr>
          <w:p w14:paraId="32016EDE" w14:textId="7CB7DF37" w:rsidR="00F1492D" w:rsidRPr="009643D7" w:rsidRDefault="009643D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>
              <w:rPr>
                <w:rFonts w:ascii="Gill Sans MT" w:hAnsi="Gill Sans MT"/>
                <w:sz w:val="16"/>
                <w:szCs w:val="16"/>
                <w:lang w:val="en-GB"/>
              </w:rPr>
              <w:t>Improvement (d=0.45)</w:t>
            </w:r>
          </w:p>
        </w:tc>
        <w:tc>
          <w:tcPr>
            <w:tcW w:w="0" w:type="auto"/>
          </w:tcPr>
          <w:p w14:paraId="7C06FBD5" w14:textId="37BDDFC3" w:rsidR="00F1492D" w:rsidRPr="009643D7" w:rsidRDefault="009643D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>
              <w:rPr>
                <w:rFonts w:ascii="Gill Sans MT" w:hAnsi="Gill Sans MT"/>
                <w:sz w:val="16"/>
                <w:szCs w:val="16"/>
                <w:lang w:val="en-GB"/>
              </w:rPr>
              <w:t>Improvement (d=0.41)</w:t>
            </w:r>
          </w:p>
        </w:tc>
        <w:tc>
          <w:tcPr>
            <w:tcW w:w="0" w:type="auto"/>
          </w:tcPr>
          <w:p w14:paraId="32F81BA2" w14:textId="76DE6DE9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7348D610" w14:textId="151F9774" w:rsidR="00F1492D" w:rsidRPr="00081996" w:rsidRDefault="00081996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Improvement (d=0.62)</w:t>
            </w:r>
          </w:p>
        </w:tc>
        <w:tc>
          <w:tcPr>
            <w:tcW w:w="0" w:type="auto"/>
          </w:tcPr>
          <w:p w14:paraId="4C491734" w14:textId="757F583C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2B0BF53E" w14:textId="3168F254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37E00580" w14:textId="4A7BD362" w:rsidTr="008F67BA">
        <w:tc>
          <w:tcPr>
            <w:tcW w:w="0" w:type="auto"/>
          </w:tcPr>
          <w:p w14:paraId="640C9ACC" w14:textId="77777777" w:rsidR="00F1492D" w:rsidRPr="00A60D66" w:rsidRDefault="00F1492D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529B68BD" w14:textId="13DADC09" w:rsidR="00F1492D" w:rsidRPr="00A60D66" w:rsidRDefault="00F1492D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BRIEF-A (MI)</w:t>
            </w:r>
          </w:p>
        </w:tc>
        <w:tc>
          <w:tcPr>
            <w:tcW w:w="0" w:type="auto"/>
          </w:tcPr>
          <w:p w14:paraId="2F0DF254" w14:textId="30C79917" w:rsidR="00F1492D" w:rsidRPr="009643D7" w:rsidRDefault="00E138A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773DA5" w:rsidRPr="009643D7">
              <w:rPr>
                <w:rFonts w:ascii="Gill Sans MT" w:hAnsi="Gill Sans MT"/>
                <w:sz w:val="16"/>
                <w:szCs w:val="16"/>
                <w:lang w:val="en-GB"/>
              </w:rPr>
              <w:t>0.59</w:t>
            </w:r>
            <w:r w:rsidR="00D3114E" w:rsidRPr="009643D7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451647EC" w14:textId="4CBAB444" w:rsidR="00F1492D" w:rsidRPr="009643D7" w:rsidRDefault="009643D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>
              <w:rPr>
                <w:rFonts w:ascii="Gill Sans MT" w:hAnsi="Gill Sans MT"/>
                <w:sz w:val="16"/>
                <w:szCs w:val="16"/>
                <w:lang w:val="en-GB"/>
              </w:rPr>
              <w:t>Improvement (d=0.43)</w:t>
            </w:r>
          </w:p>
        </w:tc>
        <w:tc>
          <w:tcPr>
            <w:tcW w:w="0" w:type="auto"/>
          </w:tcPr>
          <w:p w14:paraId="02D2068C" w14:textId="02F4D82E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4E51EC38" w14:textId="3F97789A" w:rsidR="00F1492D" w:rsidRPr="00081996" w:rsidRDefault="00081996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Improvement (d=0.59)</w:t>
            </w:r>
          </w:p>
        </w:tc>
        <w:tc>
          <w:tcPr>
            <w:tcW w:w="0" w:type="auto"/>
          </w:tcPr>
          <w:p w14:paraId="5C68260B" w14:textId="1915C07E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0B69365D" w14:textId="728659CF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29CF1EDF" w14:textId="5E574681" w:rsidTr="008F67BA">
        <w:tc>
          <w:tcPr>
            <w:tcW w:w="0" w:type="auto"/>
          </w:tcPr>
          <w:p w14:paraId="6DCBEC11" w14:textId="445E5882" w:rsidR="00F1492D" w:rsidRPr="00A60D66" w:rsidRDefault="00F1492D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0CF59C29" w14:textId="43675245" w:rsidR="00F1492D" w:rsidRPr="00A60D66" w:rsidRDefault="00F1492D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MMQ (Satisfaction)</w:t>
            </w:r>
          </w:p>
        </w:tc>
        <w:tc>
          <w:tcPr>
            <w:tcW w:w="0" w:type="auto"/>
          </w:tcPr>
          <w:p w14:paraId="45747B27" w14:textId="38A1C321" w:rsidR="00F1492D" w:rsidRPr="009643D7" w:rsidRDefault="00E138A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773DA5" w:rsidRPr="009643D7">
              <w:rPr>
                <w:rFonts w:ascii="Gill Sans MT" w:hAnsi="Gill Sans MT"/>
                <w:sz w:val="16"/>
                <w:szCs w:val="16"/>
                <w:lang w:val="en-GB"/>
              </w:rPr>
              <w:t>0.44</w:t>
            </w:r>
            <w:r w:rsidR="00D3114E" w:rsidRPr="009643D7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20A57218" w14:textId="013019CD" w:rsidR="00F1492D" w:rsidRPr="009643D7" w:rsidRDefault="00E138A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773DA5" w:rsidRPr="009643D7">
              <w:rPr>
                <w:rFonts w:ascii="Gill Sans MT" w:hAnsi="Gill Sans MT"/>
                <w:sz w:val="16"/>
                <w:szCs w:val="16"/>
                <w:lang w:val="en-GB"/>
              </w:rPr>
              <w:t>0.53</w:t>
            </w:r>
            <w:r w:rsidR="00D3114E" w:rsidRPr="009643D7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0616BDEA" w14:textId="7407C7EE" w:rsidR="00F1492D" w:rsidRPr="0006490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31808084" w14:textId="6132F788" w:rsidR="00F1492D" w:rsidRPr="00064906" w:rsidRDefault="00064906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Improvement (d=0.45)</w:t>
            </w:r>
          </w:p>
        </w:tc>
        <w:tc>
          <w:tcPr>
            <w:tcW w:w="0" w:type="auto"/>
          </w:tcPr>
          <w:p w14:paraId="625579F4" w14:textId="698DE028" w:rsidR="00F1492D" w:rsidRPr="0006490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5538AFF5" w14:textId="02DD518D" w:rsidR="00F1492D" w:rsidRPr="0006490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0D1668F1" w14:textId="7AC335D3" w:rsidTr="008F67BA">
        <w:tc>
          <w:tcPr>
            <w:tcW w:w="0" w:type="auto"/>
          </w:tcPr>
          <w:p w14:paraId="1593BAF8" w14:textId="40DEA6AF" w:rsidR="00F1492D" w:rsidRPr="00A60D66" w:rsidRDefault="00F1492D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09E01F77" w14:textId="432C4D06" w:rsidR="00F1492D" w:rsidRPr="00A60D66" w:rsidRDefault="00F1492D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MMQ (Ability)</w:t>
            </w:r>
          </w:p>
        </w:tc>
        <w:tc>
          <w:tcPr>
            <w:tcW w:w="0" w:type="auto"/>
          </w:tcPr>
          <w:p w14:paraId="7623D286" w14:textId="02816238" w:rsidR="00F1492D" w:rsidRPr="009643D7" w:rsidRDefault="00E138A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773DA5" w:rsidRPr="009643D7">
              <w:rPr>
                <w:rFonts w:ascii="Gill Sans MT" w:hAnsi="Gill Sans MT"/>
                <w:sz w:val="16"/>
                <w:szCs w:val="16"/>
                <w:lang w:val="en-GB"/>
              </w:rPr>
              <w:t>0.51</w:t>
            </w:r>
            <w:r w:rsidR="00D3114E" w:rsidRPr="009643D7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575044A8" w14:textId="77B54BF6" w:rsidR="00F1492D" w:rsidRPr="009643D7" w:rsidRDefault="00E138A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773DA5" w:rsidRPr="009643D7">
              <w:rPr>
                <w:rFonts w:ascii="Gill Sans MT" w:hAnsi="Gill Sans MT"/>
                <w:sz w:val="16"/>
                <w:szCs w:val="16"/>
                <w:lang w:val="en-GB"/>
              </w:rPr>
              <w:t>0.64</w:t>
            </w:r>
            <w:r w:rsidR="00D3114E" w:rsidRPr="009643D7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3D66C31D" w14:textId="3A8D8E85" w:rsidR="00F1492D" w:rsidRPr="00081996" w:rsidRDefault="00081996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Improvement (d=0.56)</w:t>
            </w:r>
          </w:p>
        </w:tc>
        <w:tc>
          <w:tcPr>
            <w:tcW w:w="0" w:type="auto"/>
          </w:tcPr>
          <w:p w14:paraId="2A580076" w14:textId="6314C1CE" w:rsidR="00F1492D" w:rsidRPr="00081996" w:rsidRDefault="00081996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Improvement (d=0.88)</w:t>
            </w:r>
          </w:p>
        </w:tc>
        <w:tc>
          <w:tcPr>
            <w:tcW w:w="0" w:type="auto"/>
          </w:tcPr>
          <w:p w14:paraId="6DB1E4A1" w14:textId="1D8AE514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2DF4C81B" w14:textId="7482F054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29C4306F" w14:textId="22AD6F61" w:rsidTr="008F67BA">
        <w:tc>
          <w:tcPr>
            <w:tcW w:w="0" w:type="auto"/>
          </w:tcPr>
          <w:p w14:paraId="2D4B43F5" w14:textId="6BFB0E25" w:rsidR="00F1492D" w:rsidRPr="00A60D66" w:rsidRDefault="00F1492D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2FC49043" w14:textId="5F788320" w:rsidR="00F1492D" w:rsidRPr="00A60D66" w:rsidRDefault="00F1492D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MMQ (Strategies)</w:t>
            </w:r>
          </w:p>
        </w:tc>
        <w:tc>
          <w:tcPr>
            <w:tcW w:w="0" w:type="auto"/>
          </w:tcPr>
          <w:p w14:paraId="22DF2259" w14:textId="1DE484F9" w:rsidR="00F1492D" w:rsidRPr="009643D7" w:rsidRDefault="00E138A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65357929" w14:textId="4136C974" w:rsidR="00F1492D" w:rsidRPr="009643D7" w:rsidRDefault="009643D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4F760903" w14:textId="5E4AABF8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7E44A03D" w14:textId="71B420D5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0BC0237F" w14:textId="265C801E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72969F39" w14:textId="45ABD8BD" w:rsidR="00F1492D" w:rsidRPr="00081996" w:rsidRDefault="00F1492D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8199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3CB0DF26" w14:textId="17673662" w:rsidTr="008F67BA">
        <w:tc>
          <w:tcPr>
            <w:tcW w:w="0" w:type="auto"/>
          </w:tcPr>
          <w:p w14:paraId="74D53E5F" w14:textId="59D072EA" w:rsidR="00F1492D" w:rsidRPr="00A60D66" w:rsidRDefault="00F1492D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Fatigue</w:t>
            </w:r>
          </w:p>
        </w:tc>
        <w:tc>
          <w:tcPr>
            <w:tcW w:w="0" w:type="auto"/>
          </w:tcPr>
          <w:p w14:paraId="6682D7EE" w14:textId="0662C427" w:rsidR="00F1492D" w:rsidRPr="00A60D66" w:rsidRDefault="00F1492D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MFIS</w:t>
            </w:r>
            <w:r w:rsidR="00773DA5"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 xml:space="preserve"> (physical fatigue)</w:t>
            </w:r>
          </w:p>
        </w:tc>
        <w:tc>
          <w:tcPr>
            <w:tcW w:w="0" w:type="auto"/>
          </w:tcPr>
          <w:p w14:paraId="44A2BBD9" w14:textId="4C556145" w:rsidR="00F1492D" w:rsidRPr="009643D7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1A046C" w:rsidRPr="009643D7">
              <w:rPr>
                <w:rFonts w:ascii="Gill Sans MT" w:hAnsi="Gill Sans MT"/>
                <w:sz w:val="16"/>
                <w:szCs w:val="16"/>
                <w:lang w:val="en-GB"/>
              </w:rPr>
              <w:t>0.55</w:t>
            </w: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320D4D5F" w14:textId="1D9AEB4E" w:rsidR="00F1492D" w:rsidRPr="009643D7" w:rsidRDefault="009643D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Improvement (d=0.38)</w:t>
            </w:r>
          </w:p>
        </w:tc>
        <w:tc>
          <w:tcPr>
            <w:tcW w:w="0" w:type="auto"/>
          </w:tcPr>
          <w:p w14:paraId="435E11AC" w14:textId="5123CF7C" w:rsidR="00F1492D" w:rsidRPr="004B0B41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4B0B41">
              <w:rPr>
                <w:rFonts w:ascii="Gill Sans MT" w:hAnsi="Gill Sans MT"/>
                <w:sz w:val="16"/>
                <w:szCs w:val="16"/>
                <w:lang w:val="en-GB"/>
              </w:rPr>
              <w:t>Improvement (d=0.64)</w:t>
            </w:r>
          </w:p>
        </w:tc>
        <w:tc>
          <w:tcPr>
            <w:tcW w:w="0" w:type="auto"/>
          </w:tcPr>
          <w:p w14:paraId="0AD8DD5D" w14:textId="65DBAC73" w:rsidR="00F1492D" w:rsidRPr="004B0B41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4B0B41">
              <w:rPr>
                <w:rFonts w:ascii="Gill Sans MT" w:hAnsi="Gill Sans MT"/>
                <w:sz w:val="16"/>
                <w:szCs w:val="16"/>
                <w:lang w:val="en-GB"/>
              </w:rPr>
              <w:t>Improvement (d=0.46)</w:t>
            </w:r>
          </w:p>
        </w:tc>
        <w:tc>
          <w:tcPr>
            <w:tcW w:w="0" w:type="auto"/>
          </w:tcPr>
          <w:p w14:paraId="5EDA4347" w14:textId="350B78A2" w:rsidR="00F1492D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6D9E1DFF" w14:textId="141FA729" w:rsidR="00F1492D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49399126" w14:textId="77777777" w:rsidTr="008F67BA">
        <w:tc>
          <w:tcPr>
            <w:tcW w:w="0" w:type="auto"/>
          </w:tcPr>
          <w:p w14:paraId="7BF09A37" w14:textId="77777777" w:rsidR="00773DA5" w:rsidRPr="00A60D66" w:rsidRDefault="00773DA5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58592099" w14:textId="5433DFB7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MFIS (cognitive fatigue)</w:t>
            </w:r>
          </w:p>
        </w:tc>
        <w:tc>
          <w:tcPr>
            <w:tcW w:w="0" w:type="auto"/>
          </w:tcPr>
          <w:p w14:paraId="6E4467B8" w14:textId="394B223C" w:rsidR="00773DA5" w:rsidRPr="009643D7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2A6391" w:rsidRPr="009643D7">
              <w:rPr>
                <w:rFonts w:ascii="Gill Sans MT" w:hAnsi="Gill Sans MT"/>
                <w:sz w:val="16"/>
                <w:szCs w:val="16"/>
                <w:lang w:val="en-GB"/>
              </w:rPr>
              <w:t>0.64</w:t>
            </w: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514BEB63" w14:textId="126D1BCC" w:rsidR="00773DA5" w:rsidRPr="009643D7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2A6391" w:rsidRPr="009643D7">
              <w:rPr>
                <w:rFonts w:ascii="Gill Sans MT" w:hAnsi="Gill Sans MT"/>
                <w:sz w:val="16"/>
                <w:szCs w:val="16"/>
                <w:lang w:val="en-GB"/>
              </w:rPr>
              <w:t>0.52</w:t>
            </w:r>
            <w:r w:rsidRPr="009643D7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68922462" w14:textId="4DF1D276" w:rsidR="00773DA5" w:rsidRPr="0006490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Improvement (d=0.62)</w:t>
            </w:r>
          </w:p>
        </w:tc>
        <w:tc>
          <w:tcPr>
            <w:tcW w:w="0" w:type="auto"/>
          </w:tcPr>
          <w:p w14:paraId="498AA143" w14:textId="015250C9" w:rsidR="00773DA5" w:rsidRPr="0006490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Improvement (d=0.78)</w:t>
            </w:r>
          </w:p>
        </w:tc>
        <w:tc>
          <w:tcPr>
            <w:tcW w:w="0" w:type="auto"/>
          </w:tcPr>
          <w:p w14:paraId="66596320" w14:textId="0E8B2104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0E3CB006" w14:textId="0A7E400B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5CC2DC26" w14:textId="77777777" w:rsidTr="008F67BA">
        <w:tc>
          <w:tcPr>
            <w:tcW w:w="0" w:type="auto"/>
          </w:tcPr>
          <w:p w14:paraId="319ECBA8" w14:textId="77777777" w:rsidR="00773DA5" w:rsidRPr="00A60D66" w:rsidRDefault="00773DA5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33F7AC19" w14:textId="69B03F47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MFIS (psychosocial fatigue)</w:t>
            </w:r>
          </w:p>
        </w:tc>
        <w:tc>
          <w:tcPr>
            <w:tcW w:w="0" w:type="auto"/>
          </w:tcPr>
          <w:p w14:paraId="3F91FA2C" w14:textId="1778B2E4" w:rsidR="00773DA5" w:rsidRPr="00A60D6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5E374193" w14:textId="0C739CFD" w:rsidR="00773DA5" w:rsidRPr="00A60D6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2A6391" w:rsidRPr="00A60D66">
              <w:rPr>
                <w:rFonts w:ascii="Gill Sans MT" w:hAnsi="Gill Sans MT"/>
                <w:sz w:val="16"/>
                <w:szCs w:val="16"/>
                <w:lang w:val="en-GB"/>
              </w:rPr>
              <w:t>0.48</w:t>
            </w: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08DB8B35" w14:textId="286B9235" w:rsidR="00773DA5" w:rsidRPr="0006490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69782BD2" w14:textId="18C60FA1" w:rsidR="00773DA5" w:rsidRPr="0006490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Improvement (d=0.6)</w:t>
            </w:r>
          </w:p>
        </w:tc>
        <w:tc>
          <w:tcPr>
            <w:tcW w:w="0" w:type="auto"/>
          </w:tcPr>
          <w:p w14:paraId="423600A3" w14:textId="2B9AAEB1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2CC355E4" w14:textId="682C8C19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2CA0227E" w14:textId="77777777" w:rsidTr="008F67BA">
        <w:tc>
          <w:tcPr>
            <w:tcW w:w="0" w:type="auto"/>
          </w:tcPr>
          <w:p w14:paraId="75C16493" w14:textId="77777777" w:rsidR="00773DA5" w:rsidRPr="00A60D66" w:rsidRDefault="00773DA5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173C479A" w14:textId="12C14D57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MFIS (total score)</w:t>
            </w:r>
          </w:p>
        </w:tc>
        <w:tc>
          <w:tcPr>
            <w:tcW w:w="0" w:type="auto"/>
          </w:tcPr>
          <w:p w14:paraId="7E939D82" w14:textId="657C4D16" w:rsidR="00773DA5" w:rsidRPr="00A60D6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2A6391" w:rsidRPr="00A60D66">
              <w:rPr>
                <w:rFonts w:ascii="Gill Sans MT" w:hAnsi="Gill Sans MT"/>
                <w:sz w:val="16"/>
                <w:szCs w:val="16"/>
                <w:lang w:val="en-GB"/>
              </w:rPr>
              <w:t>0.6</w:t>
            </w: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000E77C5" w14:textId="6CA62A38" w:rsidR="00773DA5" w:rsidRPr="0006490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2A6391" w:rsidRPr="00064906">
              <w:rPr>
                <w:rFonts w:ascii="Gill Sans MT" w:hAnsi="Gill Sans MT"/>
                <w:sz w:val="16"/>
                <w:szCs w:val="16"/>
                <w:lang w:val="en-GB"/>
              </w:rPr>
              <w:t>0.54</w:t>
            </w: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461577A3" w14:textId="6C3DE5E8" w:rsidR="00773DA5" w:rsidRPr="0006490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Improvement (d=0.66)</w:t>
            </w:r>
          </w:p>
        </w:tc>
        <w:tc>
          <w:tcPr>
            <w:tcW w:w="0" w:type="auto"/>
          </w:tcPr>
          <w:p w14:paraId="409B9576" w14:textId="1DA9DE68" w:rsidR="00773DA5" w:rsidRPr="0006490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Improvement (d=0.75)</w:t>
            </w:r>
          </w:p>
        </w:tc>
        <w:tc>
          <w:tcPr>
            <w:tcW w:w="0" w:type="auto"/>
          </w:tcPr>
          <w:p w14:paraId="2BC1B0E7" w14:textId="5287FC8C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40AC4A03" w14:textId="45F074C7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2A6391" w:rsidRPr="00A60D66" w14:paraId="6B7817AE" w14:textId="77777777" w:rsidTr="008F67BA">
        <w:tc>
          <w:tcPr>
            <w:tcW w:w="0" w:type="auto"/>
          </w:tcPr>
          <w:p w14:paraId="5D8A594B" w14:textId="78DB1A8A" w:rsidR="002A6391" w:rsidRPr="00A60D66" w:rsidRDefault="002A6391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Sleep problems</w:t>
            </w:r>
          </w:p>
        </w:tc>
        <w:tc>
          <w:tcPr>
            <w:tcW w:w="0" w:type="auto"/>
          </w:tcPr>
          <w:p w14:paraId="1F9084F7" w14:textId="32D3D9C3" w:rsidR="002A6391" w:rsidRPr="00A60D66" w:rsidRDefault="002A6391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PSQI (total score)</w:t>
            </w:r>
          </w:p>
        </w:tc>
        <w:tc>
          <w:tcPr>
            <w:tcW w:w="0" w:type="auto"/>
          </w:tcPr>
          <w:p w14:paraId="0649AEBB" w14:textId="1D276C5D" w:rsidR="002A6391" w:rsidRPr="00A60D66" w:rsidRDefault="0066338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53C0FBD9" w14:textId="5E0E9BB0" w:rsidR="002A6391" w:rsidRPr="00A60D66" w:rsidRDefault="00F344C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(d=0.38)</w:t>
            </w:r>
          </w:p>
        </w:tc>
        <w:tc>
          <w:tcPr>
            <w:tcW w:w="0" w:type="auto"/>
          </w:tcPr>
          <w:p w14:paraId="2D8A8B5A" w14:textId="34BCE20A" w:rsidR="002A6391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3710B52B" w14:textId="4D387B1D" w:rsidR="002A6391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702F250" w14:textId="0AD7ED71" w:rsidR="002A6391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6716A9AC" w14:textId="18BCBCBA" w:rsidR="002A6391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0A8C07D8" w14:textId="77777777" w:rsidTr="008F67BA">
        <w:tc>
          <w:tcPr>
            <w:tcW w:w="0" w:type="auto"/>
          </w:tcPr>
          <w:p w14:paraId="13CDB6A2" w14:textId="71C88164" w:rsidR="00773DA5" w:rsidRPr="00A60D66" w:rsidRDefault="00773DA5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Quality of life</w:t>
            </w:r>
          </w:p>
        </w:tc>
        <w:tc>
          <w:tcPr>
            <w:tcW w:w="0" w:type="auto"/>
          </w:tcPr>
          <w:p w14:paraId="55E43147" w14:textId="1A864A4E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QLSI (total score)</w:t>
            </w:r>
          </w:p>
        </w:tc>
        <w:tc>
          <w:tcPr>
            <w:tcW w:w="0" w:type="auto"/>
          </w:tcPr>
          <w:p w14:paraId="2E435520" w14:textId="23E89F22" w:rsidR="00773DA5" w:rsidRPr="00A60D66" w:rsidRDefault="00F344C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(d=0.39)</w:t>
            </w:r>
          </w:p>
        </w:tc>
        <w:tc>
          <w:tcPr>
            <w:tcW w:w="0" w:type="auto"/>
          </w:tcPr>
          <w:p w14:paraId="6825686A" w14:textId="7448D880" w:rsidR="00773DA5" w:rsidRPr="00A60D66" w:rsidRDefault="00D3114E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773DA5" w:rsidRPr="00A60D66">
              <w:rPr>
                <w:rFonts w:ascii="Gill Sans MT" w:hAnsi="Gill Sans MT"/>
                <w:sz w:val="16"/>
                <w:szCs w:val="16"/>
                <w:lang w:val="en-GB"/>
              </w:rPr>
              <w:t>0.54</w:t>
            </w: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7E23A8C2" w14:textId="15ACAC92" w:rsidR="00773DA5" w:rsidRPr="004B0B41" w:rsidRDefault="002A6391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4B0B41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390E1D27" w14:textId="07B6184F" w:rsidR="00773DA5" w:rsidRPr="004B0B41" w:rsidRDefault="004B0B41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4B0B41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6D81329D" w14:textId="3249F67E" w:rsidR="00773DA5" w:rsidRPr="004B0B41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4B0B41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07F9BE3" w14:textId="5A8218B6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352BA9F1" w14:textId="77777777" w:rsidTr="008F67BA">
        <w:tc>
          <w:tcPr>
            <w:tcW w:w="0" w:type="auto"/>
          </w:tcPr>
          <w:p w14:paraId="44F19E69" w14:textId="77777777" w:rsidR="00773DA5" w:rsidRPr="00A60D66" w:rsidRDefault="00773DA5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0456EC7A" w14:textId="3C7E4CAE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s-ES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s-ES"/>
              </w:rPr>
              <w:t>EQ-5D-5L (VAS score)</w:t>
            </w:r>
          </w:p>
        </w:tc>
        <w:tc>
          <w:tcPr>
            <w:tcW w:w="0" w:type="auto"/>
          </w:tcPr>
          <w:p w14:paraId="15BABEFE" w14:textId="18B71630" w:rsidR="00773DA5" w:rsidRPr="00A60D66" w:rsidRDefault="0066338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s-ES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s-ES"/>
              </w:rPr>
              <w:t>/</w:t>
            </w:r>
          </w:p>
        </w:tc>
        <w:tc>
          <w:tcPr>
            <w:tcW w:w="0" w:type="auto"/>
          </w:tcPr>
          <w:p w14:paraId="383DD25E" w14:textId="611DA9BD" w:rsidR="00773DA5" w:rsidRPr="00A60D66" w:rsidRDefault="0066338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s-ES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2A6391" w:rsidRPr="00A60D66">
              <w:rPr>
                <w:rFonts w:ascii="Gill Sans MT" w:hAnsi="Gill Sans MT"/>
                <w:sz w:val="16"/>
                <w:szCs w:val="16"/>
                <w:lang w:val="es-ES"/>
              </w:rPr>
              <w:t>0.59</w:t>
            </w:r>
            <w:r w:rsidRPr="00A60D66">
              <w:rPr>
                <w:rFonts w:ascii="Gill Sans MT" w:hAnsi="Gill Sans MT"/>
                <w:sz w:val="16"/>
                <w:szCs w:val="16"/>
                <w:lang w:val="es-ES"/>
              </w:rPr>
              <w:t>)</w:t>
            </w:r>
          </w:p>
        </w:tc>
        <w:tc>
          <w:tcPr>
            <w:tcW w:w="0" w:type="auto"/>
          </w:tcPr>
          <w:p w14:paraId="36BC2D8D" w14:textId="19A255E2" w:rsidR="00773DA5" w:rsidRPr="0006490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s-ES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s-ES"/>
              </w:rPr>
              <w:t>/</w:t>
            </w:r>
          </w:p>
        </w:tc>
        <w:tc>
          <w:tcPr>
            <w:tcW w:w="0" w:type="auto"/>
          </w:tcPr>
          <w:p w14:paraId="6C2C460C" w14:textId="2C49D597" w:rsidR="00773DA5" w:rsidRPr="0006490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s-ES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Pr="00064906">
              <w:rPr>
                <w:rFonts w:ascii="Gill Sans MT" w:hAnsi="Gill Sans MT"/>
                <w:sz w:val="16"/>
                <w:szCs w:val="16"/>
                <w:lang w:val="es-ES"/>
              </w:rPr>
              <w:t>0.69)</w:t>
            </w:r>
          </w:p>
        </w:tc>
        <w:tc>
          <w:tcPr>
            <w:tcW w:w="0" w:type="auto"/>
          </w:tcPr>
          <w:p w14:paraId="798833AA" w14:textId="00AF5A4E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s-ES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s-ES"/>
              </w:rPr>
              <w:t>/</w:t>
            </w:r>
          </w:p>
        </w:tc>
        <w:tc>
          <w:tcPr>
            <w:tcW w:w="0" w:type="auto"/>
          </w:tcPr>
          <w:p w14:paraId="793303F4" w14:textId="62280301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s-ES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s-ES"/>
              </w:rPr>
              <w:t>/</w:t>
            </w:r>
          </w:p>
        </w:tc>
      </w:tr>
      <w:tr w:rsidR="001D1557" w:rsidRPr="00A60D66" w14:paraId="2781E234" w14:textId="77777777" w:rsidTr="008F67BA">
        <w:tc>
          <w:tcPr>
            <w:tcW w:w="0" w:type="auto"/>
          </w:tcPr>
          <w:p w14:paraId="05D4C971" w14:textId="18114DDD" w:rsidR="00773DA5" w:rsidRPr="00A60D66" w:rsidRDefault="00773DA5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Psychological distress</w:t>
            </w:r>
          </w:p>
        </w:tc>
        <w:tc>
          <w:tcPr>
            <w:tcW w:w="0" w:type="auto"/>
          </w:tcPr>
          <w:p w14:paraId="4F4097CA" w14:textId="538E6754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OQ-45 (symptom distress)</w:t>
            </w:r>
          </w:p>
        </w:tc>
        <w:tc>
          <w:tcPr>
            <w:tcW w:w="0" w:type="auto"/>
          </w:tcPr>
          <w:p w14:paraId="7C0C12DF" w14:textId="2A3EC832" w:rsidR="00773DA5" w:rsidRPr="00A60D66" w:rsidRDefault="0066338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763CE3D4" w14:textId="33C75449" w:rsidR="00773DA5" w:rsidRPr="00A60D66" w:rsidRDefault="0066338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2A6391" w:rsidRPr="00A60D66">
              <w:rPr>
                <w:rFonts w:ascii="Gill Sans MT" w:hAnsi="Gill Sans MT"/>
                <w:sz w:val="16"/>
                <w:szCs w:val="16"/>
                <w:lang w:val="en-GB"/>
              </w:rPr>
              <w:t>0.51</w:t>
            </w: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18FD2EBC" w14:textId="1BA0F9A6" w:rsidR="00773DA5" w:rsidRPr="0006490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43F6995F" w14:textId="082C7324" w:rsidR="00773DA5" w:rsidRPr="0006490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064906">
              <w:rPr>
                <w:rFonts w:ascii="Gill Sans MT" w:hAnsi="Gill Sans MT"/>
                <w:sz w:val="16"/>
                <w:szCs w:val="16"/>
                <w:lang w:val="en-GB"/>
              </w:rPr>
              <w:t>Improvement (d=0.6)</w:t>
            </w:r>
          </w:p>
        </w:tc>
        <w:tc>
          <w:tcPr>
            <w:tcW w:w="0" w:type="auto"/>
          </w:tcPr>
          <w:p w14:paraId="66669864" w14:textId="20F2E37E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08F12E17" w14:textId="210E0AE7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2C9E7115" w14:textId="77777777" w:rsidTr="008F67BA">
        <w:tc>
          <w:tcPr>
            <w:tcW w:w="0" w:type="auto"/>
          </w:tcPr>
          <w:p w14:paraId="5E3B4A96" w14:textId="77777777" w:rsidR="00773DA5" w:rsidRPr="00A60D66" w:rsidRDefault="00773DA5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23A951E8" w14:textId="0BAE7FA7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OQ-45 (interpersonal relations)</w:t>
            </w:r>
          </w:p>
        </w:tc>
        <w:tc>
          <w:tcPr>
            <w:tcW w:w="0" w:type="auto"/>
          </w:tcPr>
          <w:p w14:paraId="31B7FCF6" w14:textId="6846C1EA" w:rsidR="00773DA5" w:rsidRPr="00A60D66" w:rsidRDefault="00F344C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(d=0.45)</w:t>
            </w:r>
          </w:p>
        </w:tc>
        <w:tc>
          <w:tcPr>
            <w:tcW w:w="0" w:type="auto"/>
          </w:tcPr>
          <w:p w14:paraId="7A702E5F" w14:textId="0A9D368C" w:rsidR="00773DA5" w:rsidRPr="00A60D66" w:rsidRDefault="002A6391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3CAFFDE1" w14:textId="32C50740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46AB74E2" w14:textId="4BB3F917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3AAFDB44" w14:textId="5267D533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077B9F64" w14:textId="746AEA4E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485C9698" w14:textId="77777777" w:rsidTr="008F67BA">
        <w:tc>
          <w:tcPr>
            <w:tcW w:w="0" w:type="auto"/>
          </w:tcPr>
          <w:p w14:paraId="316A22C3" w14:textId="77777777" w:rsidR="00773DA5" w:rsidRPr="00A60D66" w:rsidRDefault="00773DA5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4FC4517B" w14:textId="466D084D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OQ-45 (social role)</w:t>
            </w:r>
          </w:p>
        </w:tc>
        <w:tc>
          <w:tcPr>
            <w:tcW w:w="0" w:type="auto"/>
          </w:tcPr>
          <w:p w14:paraId="3976AFD4" w14:textId="4C424AB0" w:rsidR="00773DA5" w:rsidRPr="00A60D66" w:rsidRDefault="002A6391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944312F" w14:textId="263813C3" w:rsidR="00773DA5" w:rsidRPr="00A60D66" w:rsidRDefault="002A6391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681F9164" w14:textId="44AB97F0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E19A7CF" w14:textId="05F0B7B8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59477B0D" w14:textId="7EC4C609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26488D2C" w14:textId="5DEE5050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24A7DD1F" w14:textId="77777777" w:rsidTr="008F67BA">
        <w:tc>
          <w:tcPr>
            <w:tcW w:w="0" w:type="auto"/>
          </w:tcPr>
          <w:p w14:paraId="46505777" w14:textId="77777777" w:rsidR="00773DA5" w:rsidRPr="00A60D66" w:rsidRDefault="00773DA5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13383B03" w14:textId="0D9FDAF5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OQ-45 (total score)</w:t>
            </w:r>
          </w:p>
        </w:tc>
        <w:tc>
          <w:tcPr>
            <w:tcW w:w="0" w:type="auto"/>
          </w:tcPr>
          <w:p w14:paraId="6F3CA034" w14:textId="505AE0CD" w:rsidR="00773DA5" w:rsidRPr="00A60D66" w:rsidRDefault="002A6391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03DADAFD" w14:textId="267608AF" w:rsidR="00773DA5" w:rsidRPr="00A60D66" w:rsidRDefault="002A6391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7E0FC531" w14:textId="1A8BEF72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3E0CEC3A" w14:textId="056DAEDA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10CF37A1" w14:textId="5BD98AC7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7895C4B2" w14:textId="43ADED3A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A60D66" w14:paraId="45FB00C6" w14:textId="77777777" w:rsidTr="008F67BA">
        <w:tc>
          <w:tcPr>
            <w:tcW w:w="0" w:type="auto"/>
          </w:tcPr>
          <w:p w14:paraId="269FDC77" w14:textId="46D5C48B" w:rsidR="00773DA5" w:rsidRPr="00A60D66" w:rsidRDefault="00773DA5" w:rsidP="00A7645B">
            <w:pPr>
              <w:rPr>
                <w:rFonts w:ascii="Gill Sans MT" w:hAnsi="Gill Sans MT"/>
                <w:i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i/>
                <w:sz w:val="16"/>
                <w:szCs w:val="16"/>
                <w:lang w:val="en-GB"/>
              </w:rPr>
              <w:t>Work and activity impairment</w:t>
            </w:r>
          </w:p>
        </w:tc>
        <w:tc>
          <w:tcPr>
            <w:tcW w:w="0" w:type="auto"/>
          </w:tcPr>
          <w:p w14:paraId="5DD999F2" w14:textId="3D912552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Work impairment</w:t>
            </w:r>
          </w:p>
        </w:tc>
        <w:tc>
          <w:tcPr>
            <w:tcW w:w="0" w:type="auto"/>
          </w:tcPr>
          <w:p w14:paraId="7FF3B526" w14:textId="7685197F" w:rsidR="00773DA5" w:rsidRPr="00A60D66" w:rsidRDefault="0066338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</w:t>
            </w:r>
            <w:r w:rsidR="002A6391" w:rsidRPr="00A60D66">
              <w:rPr>
                <w:rFonts w:ascii="Gill Sans MT" w:hAnsi="Gill Sans MT"/>
                <w:sz w:val="16"/>
                <w:szCs w:val="16"/>
                <w:lang w:val="en-GB"/>
              </w:rPr>
              <w:t>0.57</w:t>
            </w: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437963A6" w14:textId="4516270D" w:rsidR="00773DA5" w:rsidRPr="00A60D66" w:rsidRDefault="00A60D66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22F0A010" w14:textId="642DC1D4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(d=0.73)</w:t>
            </w:r>
          </w:p>
        </w:tc>
        <w:tc>
          <w:tcPr>
            <w:tcW w:w="0" w:type="auto"/>
          </w:tcPr>
          <w:p w14:paraId="0439479B" w14:textId="4A71BB54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Improvement (d=0.68)</w:t>
            </w:r>
          </w:p>
        </w:tc>
        <w:tc>
          <w:tcPr>
            <w:tcW w:w="0" w:type="auto"/>
          </w:tcPr>
          <w:p w14:paraId="247CA4DB" w14:textId="1BBFC7BA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5CCD2B17" w14:textId="275DE4A4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  <w:tr w:rsidR="00773DA5" w:rsidRPr="00220896" w14:paraId="44B399F1" w14:textId="77777777" w:rsidTr="008F67BA">
        <w:tc>
          <w:tcPr>
            <w:tcW w:w="0" w:type="auto"/>
          </w:tcPr>
          <w:p w14:paraId="3D7B4EE6" w14:textId="77777777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</w:p>
        </w:tc>
        <w:tc>
          <w:tcPr>
            <w:tcW w:w="0" w:type="auto"/>
          </w:tcPr>
          <w:p w14:paraId="3E8EAA51" w14:textId="651EBCFE" w:rsidR="00773DA5" w:rsidRPr="00A60D66" w:rsidRDefault="00773DA5" w:rsidP="00A7645B">
            <w:pPr>
              <w:rPr>
                <w:rFonts w:ascii="Gill Sans MT" w:hAnsi="Gill Sans MT"/>
                <w:i/>
                <w:sz w:val="14"/>
                <w:szCs w:val="14"/>
                <w:lang w:val="en-GB"/>
              </w:rPr>
            </w:pPr>
            <w:r w:rsidRPr="00A60D66">
              <w:rPr>
                <w:rFonts w:ascii="Gill Sans MT" w:hAnsi="Gill Sans MT"/>
                <w:i/>
                <w:sz w:val="14"/>
                <w:szCs w:val="14"/>
                <w:lang w:val="en-GB"/>
              </w:rPr>
              <w:t>Activity impairment</w:t>
            </w:r>
          </w:p>
        </w:tc>
        <w:tc>
          <w:tcPr>
            <w:tcW w:w="0" w:type="auto"/>
          </w:tcPr>
          <w:p w14:paraId="0228BA53" w14:textId="1937D940" w:rsidR="00773DA5" w:rsidRPr="00A60D66" w:rsidRDefault="002A6391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6F80ADE8" w14:textId="0E961E28" w:rsidR="00773DA5" w:rsidRPr="00A60D66" w:rsidRDefault="002A6391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369CA07C" w14:textId="581938A6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31C5818D" w14:textId="5A9F26AC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0107C329" w14:textId="269B83AE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  <w:tc>
          <w:tcPr>
            <w:tcW w:w="0" w:type="auto"/>
          </w:tcPr>
          <w:p w14:paraId="21D6B392" w14:textId="371772F8" w:rsidR="00773DA5" w:rsidRPr="00A60D66" w:rsidRDefault="00A26F07" w:rsidP="00A7645B">
            <w:pPr>
              <w:jc w:val="center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A60D66">
              <w:rPr>
                <w:rFonts w:ascii="Gill Sans MT" w:hAnsi="Gill Sans MT"/>
                <w:sz w:val="16"/>
                <w:szCs w:val="16"/>
                <w:lang w:val="en-GB"/>
              </w:rPr>
              <w:t>/</w:t>
            </w:r>
          </w:p>
        </w:tc>
      </w:tr>
    </w:tbl>
    <w:p w14:paraId="2B703AD9" w14:textId="4CC83702" w:rsidR="001D1557" w:rsidRPr="00220896" w:rsidRDefault="001D1557" w:rsidP="001D1557">
      <w:pPr>
        <w:spacing w:line="240" w:lineRule="auto"/>
        <w:rPr>
          <w:rFonts w:ascii="Gill Sans MT" w:hAnsi="Gill Sans MT" w:cs="Times New Roman"/>
          <w:sz w:val="16"/>
          <w:szCs w:val="16"/>
          <w:highlight w:val="yellow"/>
          <w:lang w:val="en-GB"/>
        </w:rPr>
      </w:pPr>
      <w:r w:rsidRPr="00220896">
        <w:rPr>
          <w:rFonts w:ascii="Gill Sans MT" w:hAnsi="Gill Sans MT" w:cs="Times New Roman"/>
          <w:sz w:val="16"/>
          <w:szCs w:val="16"/>
          <w:lang w:val="en-GB"/>
        </w:rPr>
        <w:t>Notes. GEC= Global Executive Composite; BRI= Behavioural Regulation Index; MI= Metacognition Index</w:t>
      </w:r>
      <w:r>
        <w:rPr>
          <w:rFonts w:ascii="Gill Sans MT" w:hAnsi="Gill Sans MT" w:cs="Times New Roman"/>
          <w:sz w:val="16"/>
          <w:szCs w:val="16"/>
          <w:lang w:val="en-GB"/>
        </w:rPr>
        <w:t>.</w:t>
      </w:r>
      <w:r w:rsidR="00081996">
        <w:rPr>
          <w:rFonts w:ascii="Gill Sans MT" w:hAnsi="Gill Sans MT" w:cs="Times New Roman"/>
          <w:sz w:val="16"/>
          <w:szCs w:val="16"/>
          <w:lang w:val="en-GB"/>
        </w:rPr>
        <w:t xml:space="preserve"> d= Cohen’s d.</w:t>
      </w:r>
      <w:r>
        <w:rPr>
          <w:rFonts w:ascii="Gill Sans MT" w:hAnsi="Gill Sans MT" w:cs="Times New Roman"/>
          <w:sz w:val="16"/>
          <w:szCs w:val="16"/>
          <w:lang w:val="en-GB"/>
        </w:rPr>
        <w:t xml:space="preserve"> No significant effect reflected a deterioration. Primary outcomes are marked in bold. </w:t>
      </w:r>
    </w:p>
    <w:p w14:paraId="64AFF25C" w14:textId="423FFA40" w:rsidR="00E432C4" w:rsidRPr="00220896" w:rsidRDefault="00E432C4" w:rsidP="00220896">
      <w:pPr>
        <w:spacing w:line="240" w:lineRule="auto"/>
        <w:rPr>
          <w:rFonts w:ascii="Gill Sans MT" w:hAnsi="Gill Sans MT" w:cs="Times New Roman"/>
          <w:b/>
          <w:sz w:val="16"/>
          <w:szCs w:val="16"/>
          <w:lang w:val="en-GB"/>
        </w:rPr>
      </w:pPr>
    </w:p>
    <w:sectPr w:rsidR="00E432C4" w:rsidRPr="0022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25530"/>
    <w:multiLevelType w:val="hybridMultilevel"/>
    <w:tmpl w:val="DBC6EBB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E309A"/>
    <w:multiLevelType w:val="hybridMultilevel"/>
    <w:tmpl w:val="2E04DD6A"/>
    <w:lvl w:ilvl="0" w:tplc="802234D4">
      <w:numFmt w:val="bullet"/>
      <w:lvlText w:val="-"/>
      <w:lvlJc w:val="left"/>
      <w:pPr>
        <w:ind w:left="21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" w15:restartNumberingAfterBreak="0">
    <w:nsid w:val="3F932EAE"/>
    <w:multiLevelType w:val="multilevel"/>
    <w:tmpl w:val="E8CC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903BD"/>
    <w:multiLevelType w:val="hybridMultilevel"/>
    <w:tmpl w:val="2E5250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66"/>
    <w:rsid w:val="00056896"/>
    <w:rsid w:val="00064906"/>
    <w:rsid w:val="00081996"/>
    <w:rsid w:val="000E06CA"/>
    <w:rsid w:val="000E1C58"/>
    <w:rsid w:val="0011433B"/>
    <w:rsid w:val="00146875"/>
    <w:rsid w:val="001674DB"/>
    <w:rsid w:val="001A046C"/>
    <w:rsid w:val="001D1557"/>
    <w:rsid w:val="001E0566"/>
    <w:rsid w:val="00220896"/>
    <w:rsid w:val="00242F29"/>
    <w:rsid w:val="002A6391"/>
    <w:rsid w:val="003B718F"/>
    <w:rsid w:val="003B79CD"/>
    <w:rsid w:val="00407A12"/>
    <w:rsid w:val="00470C69"/>
    <w:rsid w:val="004B0B41"/>
    <w:rsid w:val="00577652"/>
    <w:rsid w:val="005C488A"/>
    <w:rsid w:val="005F7F53"/>
    <w:rsid w:val="0061048F"/>
    <w:rsid w:val="00663387"/>
    <w:rsid w:val="006717C3"/>
    <w:rsid w:val="006A71C3"/>
    <w:rsid w:val="00705C43"/>
    <w:rsid w:val="00773DA5"/>
    <w:rsid w:val="007A09EF"/>
    <w:rsid w:val="007A2A45"/>
    <w:rsid w:val="008620C6"/>
    <w:rsid w:val="008B5C2E"/>
    <w:rsid w:val="008D61B4"/>
    <w:rsid w:val="008F67BA"/>
    <w:rsid w:val="00925070"/>
    <w:rsid w:val="009643D7"/>
    <w:rsid w:val="009F4723"/>
    <w:rsid w:val="00A26F07"/>
    <w:rsid w:val="00A3668D"/>
    <w:rsid w:val="00A55AEF"/>
    <w:rsid w:val="00A60D66"/>
    <w:rsid w:val="00A7645B"/>
    <w:rsid w:val="00A90833"/>
    <w:rsid w:val="00AD24F2"/>
    <w:rsid w:val="00AD6AE9"/>
    <w:rsid w:val="00C11364"/>
    <w:rsid w:val="00D3114E"/>
    <w:rsid w:val="00D461FF"/>
    <w:rsid w:val="00E10CB6"/>
    <w:rsid w:val="00E138AE"/>
    <w:rsid w:val="00E17153"/>
    <w:rsid w:val="00E404B7"/>
    <w:rsid w:val="00E432C4"/>
    <w:rsid w:val="00EF599B"/>
    <w:rsid w:val="00F1492D"/>
    <w:rsid w:val="00F344C7"/>
    <w:rsid w:val="00F70AE4"/>
    <w:rsid w:val="00FE2C01"/>
    <w:rsid w:val="00FE3EFD"/>
    <w:rsid w:val="00FF49B5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A981"/>
  <w15:chartTrackingRefBased/>
  <w15:docId w15:val="{D34EAFA0-73F9-4F65-8C5C-99659509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C01"/>
  </w:style>
  <w:style w:type="paragraph" w:styleId="Titre1">
    <w:name w:val="heading 1"/>
    <w:basedOn w:val="Normal"/>
    <w:link w:val="Titre1Car"/>
    <w:uiPriority w:val="9"/>
    <w:qFormat/>
    <w:rsid w:val="00FE2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C01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Accentuation">
    <w:name w:val="Emphasis"/>
    <w:basedOn w:val="Policepardfaut"/>
    <w:uiPriority w:val="20"/>
    <w:qFormat/>
    <w:rsid w:val="00FE2C01"/>
    <w:rPr>
      <w:i/>
      <w:iCs/>
    </w:rPr>
  </w:style>
  <w:style w:type="paragraph" w:styleId="Commentaire">
    <w:name w:val="annotation text"/>
    <w:basedOn w:val="Normal"/>
    <w:link w:val="CommentaireCar"/>
    <w:uiPriority w:val="99"/>
    <w:unhideWhenUsed/>
    <w:rsid w:val="00FE2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2C01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2C01"/>
    <w:rPr>
      <w:b/>
      <w:b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2C01"/>
    <w:rPr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C01"/>
    <w:rPr>
      <w:rFonts w:ascii="Segoe UI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C0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ausimple5">
    <w:name w:val="Plain Table 5"/>
    <w:basedOn w:val="TableauNormal"/>
    <w:uiPriority w:val="45"/>
    <w:rsid w:val="00FE2C0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FE2C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E2C0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E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FE2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FE2C01"/>
    <w:pPr>
      <w:ind w:left="720"/>
      <w:contextualSpacing/>
    </w:pPr>
  </w:style>
  <w:style w:type="character" w:customStyle="1" w:styleId="show-for-sr">
    <w:name w:val="show-for-sr"/>
    <w:basedOn w:val="Policepardfaut"/>
    <w:rsid w:val="00FE2C01"/>
  </w:style>
  <w:style w:type="character" w:customStyle="1" w:styleId="anchor-text">
    <w:name w:val="anchor-text"/>
    <w:basedOn w:val="Policepardfaut"/>
    <w:rsid w:val="00FE2C01"/>
  </w:style>
  <w:style w:type="table" w:styleId="Tableausimple2">
    <w:name w:val="Plain Table 2"/>
    <w:basedOn w:val="TableauNormal"/>
    <w:uiPriority w:val="42"/>
    <w:rsid w:val="00FE2C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rmaltextrun">
    <w:name w:val="normaltextrun"/>
    <w:basedOn w:val="Policepardfaut"/>
    <w:rsid w:val="00FE2C01"/>
  </w:style>
  <w:style w:type="character" w:customStyle="1" w:styleId="eop">
    <w:name w:val="eop"/>
    <w:basedOn w:val="Policepardfaut"/>
    <w:rsid w:val="00FE2C01"/>
  </w:style>
  <w:style w:type="paragraph" w:customStyle="1" w:styleId="paragraph">
    <w:name w:val="paragraph"/>
    <w:basedOn w:val="Normal"/>
    <w:rsid w:val="00FE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2C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2C01"/>
    <w:rPr>
      <w:sz w:val="20"/>
      <w:szCs w:val="20"/>
    </w:rPr>
  </w:style>
  <w:style w:type="character" w:customStyle="1" w:styleId="hljs-number">
    <w:name w:val="hljs-number"/>
    <w:basedOn w:val="Policepardfaut"/>
    <w:rsid w:val="00FE2C01"/>
  </w:style>
  <w:style w:type="table" w:styleId="TableauGrille1Clair">
    <w:name w:val="Grid Table 1 Light"/>
    <w:basedOn w:val="TableauNormal"/>
    <w:uiPriority w:val="46"/>
    <w:rsid w:val="00FE2C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E2C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E2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C01"/>
  </w:style>
  <w:style w:type="paragraph" w:styleId="Pieddepage">
    <w:name w:val="footer"/>
    <w:basedOn w:val="Normal"/>
    <w:link w:val="PieddepageCar"/>
    <w:uiPriority w:val="99"/>
    <w:unhideWhenUsed/>
    <w:rsid w:val="00FE2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16</Pages>
  <Words>3537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Universite_de_Liege</Company>
  <LinksUpToDate>false</LinksUpToDate>
  <CharactersWithSpaces>22947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Cabello Fernandez Carmen</dc:creator>
  <cp:keywords/>
  <dc:description/>
  <cp:lastModifiedBy>Cabello Fernandez Carmen</cp:lastModifiedBy>
  <cp:revision>24</cp:revision>
  <dcterms:created xsi:type="dcterms:W3CDTF">2025-04-11T09:00:00Z</dcterms:created>
  <dcterms:modified xsi:type="dcterms:W3CDTF">2025-10-30T07:53:00Z</dcterms:modified>
</cp:coreProperties>
</file>