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F39B8" w14:textId="7756CF7B" w:rsidR="008F4565" w:rsidRPr="00BC6B8C" w:rsidRDefault="008F4565" w:rsidP="008F4565">
      <w:pPr>
        <w:jc w:val="center"/>
        <w:rPr>
          <w:rFonts w:ascii="Times New Roman" w:hAnsi="Times New Roman" w:cs="Times New Roman"/>
          <w:b/>
          <w:bCs/>
          <w:sz w:val="24"/>
          <w:szCs w:val="24"/>
          <w:lang w:val="en-US"/>
        </w:rPr>
      </w:pPr>
      <w:r w:rsidRPr="008F4565">
        <w:rPr>
          <w:rFonts w:ascii="Times New Roman" w:hAnsi="Times New Roman" w:cs="Times New Roman"/>
          <w:b/>
          <w:bCs/>
          <w:sz w:val="24"/>
          <w:szCs w:val="24"/>
          <w:lang w:val="en-US"/>
        </w:rPr>
        <w:t xml:space="preserve">Evaluation and Time Constraint: Impact of time Processing </w:t>
      </w:r>
      <w:r>
        <w:rPr>
          <w:rFonts w:ascii="Times New Roman" w:hAnsi="Times New Roman" w:cs="Times New Roman"/>
          <w:b/>
          <w:bCs/>
          <w:sz w:val="24"/>
          <w:szCs w:val="24"/>
          <w:lang w:val="en-US"/>
        </w:rPr>
        <w:br/>
      </w:r>
      <w:r w:rsidRPr="008F4565">
        <w:rPr>
          <w:rFonts w:ascii="Times New Roman" w:hAnsi="Times New Roman" w:cs="Times New Roman"/>
          <w:b/>
          <w:bCs/>
          <w:sz w:val="24"/>
          <w:szCs w:val="24"/>
          <w:lang w:val="en-US"/>
        </w:rPr>
        <w:t>on Mathematical Performance</w:t>
      </w:r>
    </w:p>
    <w:p w14:paraId="58DB4ACD" w14:textId="77777777" w:rsidR="008F4565" w:rsidRPr="0017231D" w:rsidRDefault="008F4565" w:rsidP="008F4565">
      <w:pPr>
        <w:jc w:val="center"/>
        <w:rPr>
          <w:rFonts w:ascii="Times New Roman" w:hAnsi="Times New Roman" w:cs="Times New Roman"/>
          <w:sz w:val="24"/>
          <w:szCs w:val="24"/>
          <w:lang w:val="en-US"/>
        </w:rPr>
      </w:pPr>
    </w:p>
    <w:p w14:paraId="1FC612B3" w14:textId="5862942C" w:rsidR="008F4565" w:rsidRPr="00E17718" w:rsidRDefault="008F4565" w:rsidP="008F4565">
      <w:pPr>
        <w:jc w:val="center"/>
        <w:rPr>
          <w:rFonts w:ascii="Times New Roman" w:hAnsi="Times New Roman" w:cs="Times New Roman"/>
          <w:sz w:val="24"/>
          <w:szCs w:val="24"/>
        </w:rPr>
      </w:pPr>
      <w:r w:rsidRPr="00E17718">
        <w:rPr>
          <w:rFonts w:ascii="Times New Roman" w:hAnsi="Times New Roman" w:cs="Times New Roman"/>
          <w:sz w:val="24"/>
          <w:szCs w:val="24"/>
        </w:rPr>
        <w:t>Quentin Hallez</w:t>
      </w:r>
      <w:r w:rsidRPr="00E17718">
        <w:rPr>
          <w:rFonts w:ascii="Times New Roman" w:hAnsi="Times New Roman" w:cs="Times New Roman"/>
          <w:sz w:val="24"/>
          <w:szCs w:val="24"/>
          <w:vertAlign w:val="superscript"/>
        </w:rPr>
        <w:t>1</w:t>
      </w:r>
      <w:r w:rsidRPr="00E17718">
        <w:rPr>
          <w:rFonts w:ascii="Times New Roman" w:hAnsi="Times New Roman" w:cs="Times New Roman"/>
          <w:sz w:val="24"/>
          <w:szCs w:val="24"/>
        </w:rPr>
        <w:t xml:space="preserve"> &amp; Kevin Rebecchi</w:t>
      </w:r>
      <w:r w:rsidRPr="00E17718">
        <w:rPr>
          <w:rFonts w:ascii="Times New Roman" w:hAnsi="Times New Roman" w:cs="Times New Roman"/>
          <w:sz w:val="24"/>
          <w:szCs w:val="24"/>
          <w:vertAlign w:val="superscript"/>
        </w:rPr>
        <w:t>1</w:t>
      </w:r>
    </w:p>
    <w:p w14:paraId="0CC8221D" w14:textId="77777777" w:rsidR="008F4565" w:rsidRPr="00E17718" w:rsidRDefault="008F4565" w:rsidP="008F4565">
      <w:pPr>
        <w:jc w:val="center"/>
        <w:rPr>
          <w:rFonts w:ascii="Times New Roman" w:hAnsi="Times New Roman" w:cs="Times New Roman"/>
          <w:sz w:val="24"/>
          <w:szCs w:val="24"/>
        </w:rPr>
      </w:pPr>
    </w:p>
    <w:p w14:paraId="74D17824" w14:textId="77777777" w:rsidR="008F4565" w:rsidRPr="00E17718" w:rsidRDefault="008F4565" w:rsidP="008F4565">
      <w:pPr>
        <w:jc w:val="center"/>
        <w:rPr>
          <w:rFonts w:ascii="Times New Roman" w:hAnsi="Times New Roman" w:cs="Times New Roman"/>
          <w:sz w:val="24"/>
          <w:szCs w:val="24"/>
        </w:rPr>
      </w:pPr>
      <w:r w:rsidRPr="00E17718">
        <w:rPr>
          <w:rFonts w:ascii="Times New Roman" w:hAnsi="Times New Roman" w:cs="Times New Roman"/>
          <w:sz w:val="24"/>
          <w:szCs w:val="24"/>
          <w:vertAlign w:val="superscript"/>
        </w:rPr>
        <w:t>1</w:t>
      </w:r>
      <w:r w:rsidRPr="00E17718">
        <w:rPr>
          <w:rFonts w:ascii="Times New Roman" w:hAnsi="Times New Roman" w:cs="Times New Roman"/>
          <w:sz w:val="24"/>
          <w:szCs w:val="24"/>
        </w:rPr>
        <w:t xml:space="preserve"> Univ. Lumière Lyon 2, Institut de Psychologie, DIPHE, Bron, France</w:t>
      </w:r>
    </w:p>
    <w:p w14:paraId="22FAF378" w14:textId="77777777" w:rsidR="008F4565" w:rsidRPr="00E17718" w:rsidRDefault="008F4565" w:rsidP="008F4565">
      <w:pPr>
        <w:jc w:val="center"/>
        <w:rPr>
          <w:rFonts w:ascii="Times New Roman" w:hAnsi="Times New Roman" w:cs="Times New Roman"/>
          <w:sz w:val="24"/>
          <w:szCs w:val="24"/>
        </w:rPr>
      </w:pPr>
    </w:p>
    <w:p w14:paraId="105AF5C6" w14:textId="77777777" w:rsidR="008F4565" w:rsidRPr="00E17718" w:rsidRDefault="008F4565" w:rsidP="008F4565">
      <w:pPr>
        <w:jc w:val="both"/>
        <w:rPr>
          <w:rFonts w:ascii="Times New Roman" w:hAnsi="Times New Roman" w:cs="Times New Roman"/>
          <w:b/>
          <w:bCs/>
          <w:sz w:val="24"/>
          <w:szCs w:val="24"/>
        </w:rPr>
      </w:pPr>
    </w:p>
    <w:p w14:paraId="0C9362BB" w14:textId="77777777" w:rsidR="008F4565" w:rsidRPr="00E17718" w:rsidRDefault="008F4565" w:rsidP="008F4565">
      <w:pPr>
        <w:jc w:val="both"/>
        <w:rPr>
          <w:rFonts w:ascii="Times New Roman" w:hAnsi="Times New Roman" w:cs="Times New Roman"/>
          <w:b/>
          <w:bCs/>
          <w:sz w:val="24"/>
          <w:szCs w:val="24"/>
        </w:rPr>
      </w:pPr>
    </w:p>
    <w:p w14:paraId="0D3F6373" w14:textId="77777777" w:rsidR="008F4565" w:rsidRPr="00E17718" w:rsidRDefault="008F4565" w:rsidP="008F4565">
      <w:pPr>
        <w:jc w:val="both"/>
        <w:rPr>
          <w:rFonts w:ascii="Times New Roman" w:hAnsi="Times New Roman" w:cs="Times New Roman"/>
          <w:b/>
          <w:bCs/>
          <w:sz w:val="24"/>
          <w:szCs w:val="24"/>
        </w:rPr>
      </w:pPr>
    </w:p>
    <w:p w14:paraId="53D6D924" w14:textId="77777777" w:rsidR="008F4565" w:rsidRPr="00E17718" w:rsidRDefault="008F4565" w:rsidP="008F4565">
      <w:pPr>
        <w:jc w:val="both"/>
        <w:rPr>
          <w:rFonts w:ascii="Times New Roman" w:hAnsi="Times New Roman" w:cs="Times New Roman"/>
          <w:b/>
          <w:bCs/>
          <w:sz w:val="24"/>
          <w:szCs w:val="24"/>
        </w:rPr>
      </w:pPr>
    </w:p>
    <w:p w14:paraId="745513EA" w14:textId="77777777" w:rsidR="008F4565" w:rsidRPr="00E17718" w:rsidRDefault="008F4565" w:rsidP="008F4565">
      <w:pPr>
        <w:jc w:val="both"/>
        <w:rPr>
          <w:rFonts w:ascii="Times New Roman" w:hAnsi="Times New Roman" w:cs="Times New Roman"/>
          <w:b/>
          <w:bCs/>
          <w:sz w:val="24"/>
          <w:szCs w:val="24"/>
        </w:rPr>
      </w:pPr>
    </w:p>
    <w:p w14:paraId="7EE9F00A" w14:textId="77777777" w:rsidR="008F4565" w:rsidRPr="00E17718" w:rsidRDefault="008F4565" w:rsidP="008F4565">
      <w:pPr>
        <w:jc w:val="both"/>
        <w:rPr>
          <w:rFonts w:ascii="Times New Roman" w:hAnsi="Times New Roman" w:cs="Times New Roman"/>
          <w:b/>
          <w:bCs/>
          <w:sz w:val="24"/>
          <w:szCs w:val="24"/>
        </w:rPr>
      </w:pPr>
    </w:p>
    <w:p w14:paraId="6FAAAF88" w14:textId="77777777" w:rsidR="008F4565" w:rsidRPr="00E17718" w:rsidRDefault="008F4565" w:rsidP="008F4565">
      <w:pPr>
        <w:jc w:val="both"/>
        <w:rPr>
          <w:rFonts w:ascii="Times New Roman" w:hAnsi="Times New Roman" w:cs="Times New Roman"/>
          <w:b/>
          <w:bCs/>
          <w:sz w:val="24"/>
          <w:szCs w:val="24"/>
        </w:rPr>
      </w:pPr>
    </w:p>
    <w:p w14:paraId="021CF703" w14:textId="77777777" w:rsidR="008F4565" w:rsidRPr="00E17718" w:rsidRDefault="008F4565" w:rsidP="008F4565">
      <w:pPr>
        <w:jc w:val="both"/>
        <w:rPr>
          <w:rFonts w:ascii="Times New Roman" w:hAnsi="Times New Roman" w:cs="Times New Roman"/>
          <w:b/>
          <w:bCs/>
          <w:sz w:val="24"/>
          <w:szCs w:val="24"/>
        </w:rPr>
      </w:pPr>
    </w:p>
    <w:p w14:paraId="2C3CD248" w14:textId="77777777" w:rsidR="008F4565" w:rsidRPr="00E17718" w:rsidRDefault="008F4565" w:rsidP="008F4565">
      <w:pPr>
        <w:jc w:val="both"/>
        <w:rPr>
          <w:rFonts w:ascii="Times New Roman" w:hAnsi="Times New Roman" w:cs="Times New Roman"/>
          <w:b/>
          <w:bCs/>
          <w:sz w:val="24"/>
          <w:szCs w:val="24"/>
        </w:rPr>
      </w:pPr>
    </w:p>
    <w:p w14:paraId="345BE3BC" w14:textId="77777777" w:rsidR="008F4565" w:rsidRPr="00E17718" w:rsidRDefault="008F4565" w:rsidP="008F4565">
      <w:pPr>
        <w:jc w:val="both"/>
        <w:rPr>
          <w:rFonts w:ascii="Times New Roman" w:hAnsi="Times New Roman" w:cs="Times New Roman"/>
          <w:b/>
          <w:bCs/>
          <w:sz w:val="24"/>
          <w:szCs w:val="24"/>
        </w:rPr>
      </w:pPr>
    </w:p>
    <w:p w14:paraId="443C6A07" w14:textId="77777777" w:rsidR="008F4565" w:rsidRPr="00E17718" w:rsidRDefault="008F4565" w:rsidP="008F4565">
      <w:pPr>
        <w:jc w:val="both"/>
        <w:rPr>
          <w:rFonts w:ascii="Times New Roman" w:hAnsi="Times New Roman" w:cs="Times New Roman"/>
          <w:b/>
          <w:bCs/>
          <w:sz w:val="24"/>
          <w:szCs w:val="24"/>
        </w:rPr>
      </w:pPr>
    </w:p>
    <w:p w14:paraId="5CBC7A5D" w14:textId="77777777" w:rsidR="008F4565" w:rsidRPr="00E17718" w:rsidRDefault="008F4565" w:rsidP="008F4565">
      <w:pPr>
        <w:tabs>
          <w:tab w:val="left" w:pos="1710"/>
        </w:tabs>
        <w:jc w:val="both"/>
        <w:rPr>
          <w:rFonts w:ascii="Times New Roman" w:hAnsi="Times New Roman" w:cs="Times New Roman"/>
          <w:b/>
          <w:bCs/>
          <w:sz w:val="24"/>
          <w:szCs w:val="24"/>
        </w:rPr>
      </w:pPr>
      <w:r w:rsidRPr="00E17718">
        <w:rPr>
          <w:rFonts w:ascii="Times New Roman" w:hAnsi="Times New Roman" w:cs="Times New Roman"/>
          <w:b/>
          <w:bCs/>
          <w:sz w:val="24"/>
          <w:szCs w:val="24"/>
        </w:rPr>
        <w:tab/>
      </w:r>
    </w:p>
    <w:p w14:paraId="45AF2A3C" w14:textId="77777777" w:rsidR="008F4565" w:rsidRPr="00E17718" w:rsidRDefault="008F4565" w:rsidP="008F4565">
      <w:pPr>
        <w:tabs>
          <w:tab w:val="left" w:pos="1710"/>
        </w:tabs>
        <w:jc w:val="both"/>
        <w:rPr>
          <w:rFonts w:ascii="Times New Roman" w:hAnsi="Times New Roman" w:cs="Times New Roman"/>
          <w:b/>
          <w:bCs/>
          <w:sz w:val="24"/>
          <w:szCs w:val="24"/>
        </w:rPr>
      </w:pPr>
    </w:p>
    <w:p w14:paraId="6BF42193" w14:textId="77777777" w:rsidR="008F4565" w:rsidRPr="00E17718" w:rsidRDefault="008F4565" w:rsidP="008F4565">
      <w:pPr>
        <w:tabs>
          <w:tab w:val="left" w:pos="1710"/>
        </w:tabs>
        <w:jc w:val="both"/>
        <w:rPr>
          <w:rFonts w:ascii="Times New Roman" w:hAnsi="Times New Roman" w:cs="Times New Roman"/>
          <w:b/>
          <w:bCs/>
          <w:sz w:val="24"/>
          <w:szCs w:val="24"/>
        </w:rPr>
      </w:pPr>
    </w:p>
    <w:p w14:paraId="0FB9062E" w14:textId="77777777" w:rsidR="008F4565" w:rsidRPr="00E17718" w:rsidRDefault="008F4565" w:rsidP="008F4565">
      <w:pPr>
        <w:tabs>
          <w:tab w:val="left" w:pos="1710"/>
        </w:tabs>
        <w:jc w:val="both"/>
        <w:rPr>
          <w:rFonts w:ascii="Times New Roman" w:hAnsi="Times New Roman" w:cs="Times New Roman"/>
          <w:b/>
          <w:bCs/>
          <w:sz w:val="24"/>
          <w:szCs w:val="24"/>
        </w:rPr>
      </w:pPr>
    </w:p>
    <w:p w14:paraId="482EDD44" w14:textId="77777777" w:rsidR="008F4565" w:rsidRPr="00E17718" w:rsidRDefault="008F4565" w:rsidP="008F4565">
      <w:pPr>
        <w:tabs>
          <w:tab w:val="left" w:pos="1710"/>
        </w:tabs>
        <w:jc w:val="both"/>
        <w:rPr>
          <w:rFonts w:ascii="Times New Roman" w:hAnsi="Times New Roman" w:cs="Times New Roman"/>
          <w:b/>
          <w:bCs/>
          <w:sz w:val="24"/>
          <w:szCs w:val="24"/>
        </w:rPr>
      </w:pPr>
    </w:p>
    <w:p w14:paraId="48EB4947" w14:textId="77777777" w:rsidR="008F4565" w:rsidRPr="00E17718" w:rsidRDefault="008F4565" w:rsidP="008F4565">
      <w:pPr>
        <w:jc w:val="both"/>
        <w:rPr>
          <w:rFonts w:ascii="Times New Roman" w:hAnsi="Times New Roman" w:cs="Times New Roman"/>
          <w:b/>
          <w:bCs/>
          <w:sz w:val="24"/>
          <w:szCs w:val="24"/>
        </w:rPr>
      </w:pPr>
    </w:p>
    <w:p w14:paraId="0566FEE4" w14:textId="77777777" w:rsidR="008F4565" w:rsidRPr="00E17718" w:rsidRDefault="008F4565" w:rsidP="008F4565">
      <w:pPr>
        <w:jc w:val="both"/>
        <w:rPr>
          <w:rFonts w:ascii="Times New Roman" w:hAnsi="Times New Roman" w:cs="Times New Roman"/>
          <w:sz w:val="24"/>
          <w:szCs w:val="24"/>
        </w:rPr>
      </w:pPr>
      <w:proofErr w:type="spellStart"/>
      <w:r w:rsidRPr="00E17718">
        <w:rPr>
          <w:rFonts w:ascii="Times New Roman" w:hAnsi="Times New Roman" w:cs="Times New Roman"/>
          <w:sz w:val="24"/>
          <w:szCs w:val="24"/>
        </w:rPr>
        <w:t>Correspondence</w:t>
      </w:r>
      <w:proofErr w:type="spellEnd"/>
      <w:r w:rsidRPr="00E17718">
        <w:rPr>
          <w:rFonts w:ascii="Times New Roman" w:hAnsi="Times New Roman" w:cs="Times New Roman"/>
          <w:sz w:val="24"/>
          <w:szCs w:val="24"/>
        </w:rPr>
        <w:t xml:space="preserve"> </w:t>
      </w:r>
      <w:proofErr w:type="spellStart"/>
      <w:r w:rsidRPr="00E17718">
        <w:rPr>
          <w:rFonts w:ascii="Times New Roman" w:hAnsi="Times New Roman" w:cs="Times New Roman"/>
          <w:sz w:val="24"/>
          <w:szCs w:val="24"/>
        </w:rPr>
        <w:t>concerning</w:t>
      </w:r>
      <w:proofErr w:type="spellEnd"/>
      <w:r w:rsidRPr="00E17718">
        <w:rPr>
          <w:rFonts w:ascii="Times New Roman" w:hAnsi="Times New Roman" w:cs="Times New Roman"/>
          <w:sz w:val="24"/>
          <w:szCs w:val="24"/>
        </w:rPr>
        <w:t xml:space="preserve"> </w:t>
      </w:r>
      <w:proofErr w:type="spellStart"/>
      <w:r w:rsidRPr="00E17718">
        <w:rPr>
          <w:rFonts w:ascii="Times New Roman" w:hAnsi="Times New Roman" w:cs="Times New Roman"/>
          <w:sz w:val="24"/>
          <w:szCs w:val="24"/>
        </w:rPr>
        <w:t>this</w:t>
      </w:r>
      <w:proofErr w:type="spellEnd"/>
      <w:r w:rsidRPr="00E17718">
        <w:rPr>
          <w:rFonts w:ascii="Times New Roman" w:hAnsi="Times New Roman" w:cs="Times New Roman"/>
          <w:sz w:val="24"/>
          <w:szCs w:val="24"/>
        </w:rPr>
        <w:t xml:space="preserve"> article </w:t>
      </w:r>
      <w:proofErr w:type="spellStart"/>
      <w:r w:rsidRPr="00E17718">
        <w:rPr>
          <w:rFonts w:ascii="Times New Roman" w:hAnsi="Times New Roman" w:cs="Times New Roman"/>
          <w:sz w:val="24"/>
          <w:szCs w:val="24"/>
        </w:rPr>
        <w:t>should</w:t>
      </w:r>
      <w:proofErr w:type="spellEnd"/>
      <w:r w:rsidRPr="00E17718">
        <w:rPr>
          <w:rFonts w:ascii="Times New Roman" w:hAnsi="Times New Roman" w:cs="Times New Roman"/>
          <w:sz w:val="24"/>
          <w:szCs w:val="24"/>
        </w:rPr>
        <w:t xml:space="preserve"> </w:t>
      </w:r>
      <w:proofErr w:type="spellStart"/>
      <w:r w:rsidRPr="00E17718">
        <w:rPr>
          <w:rFonts w:ascii="Times New Roman" w:hAnsi="Times New Roman" w:cs="Times New Roman"/>
          <w:sz w:val="24"/>
          <w:szCs w:val="24"/>
        </w:rPr>
        <w:t>be</w:t>
      </w:r>
      <w:proofErr w:type="spellEnd"/>
      <w:r w:rsidRPr="00E17718">
        <w:rPr>
          <w:rFonts w:ascii="Times New Roman" w:hAnsi="Times New Roman" w:cs="Times New Roman"/>
          <w:sz w:val="24"/>
          <w:szCs w:val="24"/>
        </w:rPr>
        <w:t xml:space="preserve"> </w:t>
      </w:r>
      <w:proofErr w:type="spellStart"/>
      <w:r w:rsidRPr="00E17718">
        <w:rPr>
          <w:rFonts w:ascii="Times New Roman" w:hAnsi="Times New Roman" w:cs="Times New Roman"/>
          <w:sz w:val="24"/>
          <w:szCs w:val="24"/>
        </w:rPr>
        <w:t>addressed</w:t>
      </w:r>
      <w:proofErr w:type="spellEnd"/>
      <w:r w:rsidRPr="00E17718">
        <w:rPr>
          <w:rFonts w:ascii="Times New Roman" w:hAnsi="Times New Roman" w:cs="Times New Roman"/>
          <w:sz w:val="24"/>
          <w:szCs w:val="24"/>
        </w:rPr>
        <w:t xml:space="preserve"> to Quentin Hallez, Université Lumière Lyon 2, Laboratoire Développement, Individu, Processus, Handicap, Éducation (DIPHE), 5 avenue Pierre Mendès France, 69500 Bron, France.  </w:t>
      </w:r>
    </w:p>
    <w:tbl>
      <w:tblPr>
        <w:tblStyle w:val="Grilledutableau"/>
        <w:tblpPr w:leftFromText="141" w:rightFromText="141" w:vertAnchor="text" w:horzAnchor="page" w:tblpX="2446" w:tblpY="4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3539"/>
      </w:tblGrid>
      <w:tr w:rsidR="008F4565" w14:paraId="05529282" w14:textId="77777777" w:rsidTr="00121BA1">
        <w:tc>
          <w:tcPr>
            <w:tcW w:w="681" w:type="dxa"/>
          </w:tcPr>
          <w:p w14:paraId="5B4D18FD" w14:textId="77777777" w:rsidR="008F4565" w:rsidRDefault="008F4565" w:rsidP="00121BA1">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9C3B8E7" wp14:editId="249945B8">
                  <wp:extent cx="295275" cy="276518"/>
                  <wp:effectExtent l="0" t="0" r="0" b="9525"/>
                  <wp:docPr id="485121047" name="Image 2" descr="Une image contenant symbole, cercl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21047" name="Image 2" descr="Une image contenant symbole, cercle, logo, Graphique&#10;&#10;Description générée automatique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953"/>
                          <a:stretch/>
                        </pic:blipFill>
                        <pic:spPr bwMode="auto">
                          <a:xfrm>
                            <a:off x="0" y="0"/>
                            <a:ext cx="306530" cy="2870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39" w:type="dxa"/>
          </w:tcPr>
          <w:p w14:paraId="37C48989" w14:textId="77777777" w:rsidR="008F4565" w:rsidRDefault="000F3180" w:rsidP="00121BA1">
            <w:pPr>
              <w:jc w:val="both"/>
              <w:rPr>
                <w:rStyle w:val="Lienhypertexte"/>
                <w:sz w:val="24"/>
                <w:szCs w:val="24"/>
                <w:lang w:val="en-US"/>
              </w:rPr>
            </w:pPr>
            <w:hyperlink r:id="rId9" w:history="1">
              <w:r w:rsidR="008F4565" w:rsidRPr="000E5A1E">
                <w:rPr>
                  <w:rStyle w:val="Lienhypertexte"/>
                  <w:sz w:val="24"/>
                  <w:szCs w:val="24"/>
                  <w:lang w:val="en-US"/>
                </w:rPr>
                <w:t>Quentin.hallez@gmail.com</w:t>
              </w:r>
            </w:hyperlink>
          </w:p>
          <w:p w14:paraId="09DD2EA1" w14:textId="77777777" w:rsidR="008F4565" w:rsidRDefault="008F4565" w:rsidP="00121BA1">
            <w:pPr>
              <w:jc w:val="both"/>
              <w:rPr>
                <w:rFonts w:ascii="Times New Roman" w:hAnsi="Times New Roman" w:cs="Times New Roman"/>
                <w:sz w:val="24"/>
                <w:szCs w:val="24"/>
                <w:lang w:val="en-US"/>
              </w:rPr>
            </w:pPr>
          </w:p>
        </w:tc>
      </w:tr>
      <w:tr w:rsidR="008F4565" w14:paraId="2F239C8B" w14:textId="77777777" w:rsidTr="00121BA1">
        <w:tc>
          <w:tcPr>
            <w:tcW w:w="681" w:type="dxa"/>
          </w:tcPr>
          <w:p w14:paraId="4BCB4BA9" w14:textId="77777777" w:rsidR="008F4565" w:rsidRDefault="008F4565" w:rsidP="00121BA1">
            <w:pPr>
              <w:jc w:val="both"/>
              <w:rPr>
                <w:rFonts w:ascii="Times New Roman" w:hAnsi="Times New Roman" w:cs="Times New Roman"/>
                <w:sz w:val="24"/>
                <w:szCs w:val="24"/>
                <w:lang w:val="en-US"/>
              </w:rPr>
            </w:pPr>
            <w:r>
              <w:rPr>
                <w:rStyle w:val="Lienhypertexte"/>
                <w:noProof/>
                <w:sz w:val="24"/>
                <w:szCs w:val="24"/>
                <w:lang w:val="en-US"/>
              </w:rPr>
              <w:drawing>
                <wp:inline distT="0" distB="0" distL="0" distR="0" wp14:anchorId="2714687B" wp14:editId="54F8F8D8">
                  <wp:extent cx="276225" cy="262180"/>
                  <wp:effectExtent l="0" t="0" r="0" b="5080"/>
                  <wp:docPr id="1026776452" name="Image 1" descr="Une image contenant Graphique, symbo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76452" name="Image 1" descr="Une image contenant Graphique, symbole, logo, blanc&#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000" cy="268611"/>
                          </a:xfrm>
                          <a:prstGeom prst="rect">
                            <a:avLst/>
                          </a:prstGeom>
                          <a:noFill/>
                          <a:ln>
                            <a:noFill/>
                          </a:ln>
                        </pic:spPr>
                      </pic:pic>
                    </a:graphicData>
                  </a:graphic>
                </wp:inline>
              </w:drawing>
            </w:r>
          </w:p>
        </w:tc>
        <w:tc>
          <w:tcPr>
            <w:tcW w:w="3539" w:type="dxa"/>
          </w:tcPr>
          <w:p w14:paraId="51226258" w14:textId="77777777" w:rsidR="008F4565" w:rsidRDefault="008F4565" w:rsidP="00121BA1">
            <w:pPr>
              <w:jc w:val="both"/>
              <w:rPr>
                <w:rFonts w:ascii="Times New Roman" w:hAnsi="Times New Roman" w:cs="Times New Roman"/>
                <w:sz w:val="24"/>
                <w:szCs w:val="24"/>
                <w:lang w:val="en-US"/>
              </w:rPr>
            </w:pPr>
            <w:r>
              <w:rPr>
                <w:rStyle w:val="Lienhypertexte"/>
                <w:sz w:val="24"/>
                <w:szCs w:val="24"/>
                <w:lang w:val="en-US"/>
              </w:rPr>
              <w:t>+33 7 71 52 99 11</w:t>
            </w:r>
          </w:p>
        </w:tc>
      </w:tr>
    </w:tbl>
    <w:p w14:paraId="04393A6B" w14:textId="77777777" w:rsidR="008F4565" w:rsidRDefault="008F4565" w:rsidP="008F4565">
      <w:pPr>
        <w:jc w:val="both"/>
        <w:rPr>
          <w:rFonts w:ascii="Times New Roman" w:hAnsi="Times New Roman" w:cs="Times New Roman"/>
          <w:sz w:val="24"/>
          <w:szCs w:val="24"/>
          <w:lang w:val="en-US"/>
        </w:rPr>
      </w:pPr>
    </w:p>
    <w:p w14:paraId="2282DE02" w14:textId="77777777" w:rsidR="008F4565" w:rsidRDefault="008F4565" w:rsidP="008F4565">
      <w:pPr>
        <w:jc w:val="both"/>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Contact: </w:t>
      </w:r>
    </w:p>
    <w:p w14:paraId="118BC2FA" w14:textId="77777777" w:rsidR="008F4565" w:rsidRDefault="008F4565" w:rsidP="008F4565">
      <w:pPr>
        <w:jc w:val="both"/>
        <w:rPr>
          <w:rFonts w:ascii="Times New Roman" w:hAnsi="Times New Roman" w:cs="Times New Roman"/>
          <w:sz w:val="24"/>
          <w:szCs w:val="24"/>
          <w:lang w:val="en-US"/>
        </w:rPr>
      </w:pPr>
    </w:p>
    <w:p w14:paraId="68D8870C" w14:textId="77777777" w:rsidR="00B7621F" w:rsidRPr="002257BE" w:rsidRDefault="0017231D" w:rsidP="00B7621F">
      <w:pPr>
        <w:spacing w:line="48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br w:type="page"/>
      </w:r>
      <w:r w:rsidR="00B7621F" w:rsidRPr="002257BE">
        <w:rPr>
          <w:rFonts w:ascii="Times New Roman" w:hAnsi="Times New Roman" w:cs="Times New Roman"/>
          <w:b/>
          <w:bCs/>
          <w:i/>
          <w:iCs/>
          <w:sz w:val="24"/>
          <w:szCs w:val="24"/>
          <w:lang w:val="en-US"/>
        </w:rPr>
        <w:lastRenderedPageBreak/>
        <w:t>Abstract</w:t>
      </w:r>
    </w:p>
    <w:p w14:paraId="55C1D397" w14:textId="1B6AC73F" w:rsidR="00B7621F" w:rsidRPr="00872878" w:rsidRDefault="00B7621F" w:rsidP="005F17B7">
      <w:pPr>
        <w:spacing w:line="480" w:lineRule="auto"/>
        <w:rPr>
          <w:rFonts w:ascii="Times New Roman" w:hAnsi="Times New Roman" w:cs="Times New Roman"/>
          <w:sz w:val="24"/>
          <w:szCs w:val="24"/>
          <w:lang w:val="en-US"/>
        </w:rPr>
      </w:pPr>
      <w:r w:rsidRPr="00BC6B8C">
        <w:rPr>
          <w:rFonts w:ascii="Times New Roman" w:hAnsi="Times New Roman" w:cs="Times New Roman"/>
          <w:sz w:val="24"/>
          <w:szCs w:val="24"/>
          <w:lang w:val="en-US"/>
        </w:rPr>
        <w:t xml:space="preserve">This study investigated the impact of </w:t>
      </w:r>
      <w:r w:rsidR="008B1034">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temporal </w:t>
      </w:r>
      <w:r w:rsidRPr="00BC6B8C">
        <w:rPr>
          <w:rFonts w:ascii="Times New Roman" w:hAnsi="Times New Roman" w:cs="Times New Roman"/>
          <w:sz w:val="24"/>
          <w:szCs w:val="24"/>
          <w:lang w:val="en-US"/>
        </w:rPr>
        <w:t xml:space="preserve">assessment context on children's mathematical performance and anxiety. Children aged </w:t>
      </w:r>
      <w:r>
        <w:rPr>
          <w:rFonts w:ascii="Times New Roman" w:hAnsi="Times New Roman" w:cs="Times New Roman"/>
          <w:sz w:val="24"/>
          <w:szCs w:val="24"/>
          <w:lang w:val="en-US"/>
        </w:rPr>
        <w:t>7</w:t>
      </w:r>
      <w:r w:rsidRPr="00BC6B8C">
        <w:rPr>
          <w:rFonts w:ascii="Times New Roman" w:hAnsi="Times New Roman" w:cs="Times New Roman"/>
          <w:sz w:val="24"/>
          <w:szCs w:val="24"/>
          <w:lang w:val="en-US"/>
        </w:rPr>
        <w:t>- to 9-years-old were given mathematics tasks under three different assessment conditions: no time constraint (</w:t>
      </w:r>
      <w:proofErr w:type="spellStart"/>
      <w:r w:rsidRPr="00BC6B8C">
        <w:rPr>
          <w:rFonts w:ascii="Times New Roman" w:hAnsi="Times New Roman" w:cs="Times New Roman"/>
          <w:sz w:val="24"/>
          <w:szCs w:val="24"/>
          <w:lang w:val="en-US"/>
        </w:rPr>
        <w:t>NoT</w:t>
      </w:r>
      <w:proofErr w:type="spellEnd"/>
      <w:r w:rsidRPr="00BC6B8C">
        <w:rPr>
          <w:rFonts w:ascii="Times New Roman" w:hAnsi="Times New Roman" w:cs="Times New Roman"/>
          <w:sz w:val="24"/>
          <w:szCs w:val="24"/>
          <w:lang w:val="en-US"/>
        </w:rPr>
        <w:t xml:space="preserve">), time constraint </w:t>
      </w:r>
      <w:r w:rsidR="005C3AB4">
        <w:rPr>
          <w:rFonts w:ascii="Times New Roman" w:hAnsi="Times New Roman" w:cs="Times New Roman"/>
          <w:sz w:val="24"/>
          <w:szCs w:val="24"/>
          <w:lang w:val="en-US"/>
        </w:rPr>
        <w:t xml:space="preserve">with </w:t>
      </w:r>
      <w:r w:rsidR="000113E6">
        <w:rPr>
          <w:rFonts w:ascii="Times New Roman" w:hAnsi="Times New Roman" w:cs="Times New Roman"/>
          <w:sz w:val="24"/>
          <w:szCs w:val="24"/>
          <w:lang w:val="en-US"/>
        </w:rPr>
        <w:t xml:space="preserve">an </w:t>
      </w:r>
      <w:r w:rsidR="005C3AB4">
        <w:rPr>
          <w:rFonts w:ascii="Times New Roman" w:hAnsi="Times New Roman" w:cs="Times New Roman"/>
          <w:sz w:val="24"/>
          <w:szCs w:val="24"/>
          <w:lang w:val="en-US"/>
        </w:rPr>
        <w:t>invisible</w:t>
      </w:r>
      <w:r w:rsidR="008B1034">
        <w:rPr>
          <w:rFonts w:ascii="Times New Roman" w:hAnsi="Times New Roman" w:cs="Times New Roman"/>
          <w:sz w:val="24"/>
          <w:szCs w:val="24"/>
          <w:lang w:val="en-US"/>
        </w:rPr>
        <w:t xml:space="preserve"> </w:t>
      </w:r>
      <w:r w:rsidRPr="00BC6B8C">
        <w:rPr>
          <w:rFonts w:ascii="Times New Roman" w:hAnsi="Times New Roman" w:cs="Times New Roman"/>
          <w:sz w:val="24"/>
          <w:szCs w:val="24"/>
          <w:lang w:val="en-US"/>
        </w:rPr>
        <w:t>time</w:t>
      </w:r>
      <w:r>
        <w:rPr>
          <w:rFonts w:ascii="Times New Roman" w:hAnsi="Times New Roman" w:cs="Times New Roman"/>
          <w:sz w:val="24"/>
          <w:szCs w:val="24"/>
          <w:lang w:val="en-US"/>
        </w:rPr>
        <w:t>r</w:t>
      </w:r>
      <w:r w:rsidR="005C3AB4">
        <w:rPr>
          <w:rFonts w:ascii="Times New Roman" w:hAnsi="Times New Roman" w:cs="Times New Roman"/>
          <w:sz w:val="24"/>
          <w:szCs w:val="24"/>
          <w:lang w:val="en-US"/>
        </w:rPr>
        <w:t xml:space="preserve"> (IT)</w:t>
      </w:r>
      <w:r w:rsidRPr="00BC6B8C">
        <w:rPr>
          <w:rFonts w:ascii="Times New Roman" w:hAnsi="Times New Roman" w:cs="Times New Roman"/>
          <w:sz w:val="24"/>
          <w:szCs w:val="24"/>
          <w:lang w:val="en-US"/>
        </w:rPr>
        <w:t>, and time constraint with</w:t>
      </w:r>
      <w:r w:rsidR="005C3AB4">
        <w:rPr>
          <w:rFonts w:ascii="Times New Roman" w:hAnsi="Times New Roman" w:cs="Times New Roman"/>
          <w:sz w:val="24"/>
          <w:szCs w:val="24"/>
          <w:lang w:val="en-US"/>
        </w:rPr>
        <w:t xml:space="preserve"> visible</w:t>
      </w:r>
      <w:r w:rsidRPr="00BC6B8C">
        <w:rPr>
          <w:rFonts w:ascii="Times New Roman" w:hAnsi="Times New Roman" w:cs="Times New Roman"/>
          <w:sz w:val="24"/>
          <w:szCs w:val="24"/>
          <w:lang w:val="en-US"/>
        </w:rPr>
        <w:t xml:space="preserve"> </w:t>
      </w:r>
      <w:r>
        <w:rPr>
          <w:rFonts w:ascii="Times New Roman" w:hAnsi="Times New Roman" w:cs="Times New Roman"/>
          <w:sz w:val="24"/>
          <w:szCs w:val="24"/>
          <w:lang w:val="en-US"/>
        </w:rPr>
        <w:t>timer</w:t>
      </w:r>
      <w:r w:rsidR="005C3AB4">
        <w:rPr>
          <w:rFonts w:ascii="Times New Roman" w:hAnsi="Times New Roman" w:cs="Times New Roman"/>
          <w:sz w:val="24"/>
          <w:szCs w:val="24"/>
          <w:lang w:val="en-US"/>
        </w:rPr>
        <w:t xml:space="preserve"> (VT)</w:t>
      </w:r>
      <w:r w:rsidRPr="00872878">
        <w:rPr>
          <w:rFonts w:ascii="Times New Roman" w:hAnsi="Times New Roman" w:cs="Times New Roman"/>
          <w:sz w:val="24"/>
          <w:szCs w:val="24"/>
          <w:lang w:val="en-US"/>
        </w:rPr>
        <w:t xml:space="preserve">. Results showed that </w:t>
      </w:r>
      <w:r>
        <w:rPr>
          <w:rFonts w:ascii="Times New Roman" w:hAnsi="Times New Roman" w:cs="Times New Roman"/>
          <w:sz w:val="24"/>
          <w:szCs w:val="24"/>
          <w:lang w:val="en-US"/>
        </w:rPr>
        <w:t xml:space="preserve">children performed worse </w:t>
      </w:r>
      <w:r w:rsidR="00C34988">
        <w:rPr>
          <w:rFonts w:ascii="Times New Roman" w:hAnsi="Times New Roman" w:cs="Times New Roman"/>
          <w:sz w:val="24"/>
          <w:szCs w:val="24"/>
          <w:lang w:val="en-US"/>
        </w:rPr>
        <w:t xml:space="preserve">under </w:t>
      </w:r>
      <w:r>
        <w:rPr>
          <w:rFonts w:ascii="Times New Roman" w:hAnsi="Times New Roman" w:cs="Times New Roman"/>
          <w:sz w:val="24"/>
          <w:szCs w:val="24"/>
          <w:lang w:val="en-US"/>
        </w:rPr>
        <w:t xml:space="preserve">the </w:t>
      </w:r>
      <w:r w:rsidRPr="00872878">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constraint </w:t>
      </w:r>
      <w:r w:rsidR="00C34988">
        <w:rPr>
          <w:rFonts w:ascii="Times New Roman" w:hAnsi="Times New Roman" w:cs="Times New Roman"/>
          <w:sz w:val="24"/>
          <w:szCs w:val="24"/>
          <w:lang w:val="en-US"/>
        </w:rPr>
        <w:t xml:space="preserve">condition </w:t>
      </w:r>
      <w:r w:rsidR="005C3AB4">
        <w:rPr>
          <w:rFonts w:ascii="Times New Roman" w:hAnsi="Times New Roman" w:cs="Times New Roman"/>
          <w:sz w:val="24"/>
          <w:szCs w:val="24"/>
          <w:lang w:val="en-US"/>
        </w:rPr>
        <w:t xml:space="preserve">when the timer </w:t>
      </w:r>
      <w:r w:rsidR="00965A1F">
        <w:rPr>
          <w:rFonts w:ascii="Times New Roman" w:hAnsi="Times New Roman" w:cs="Times New Roman"/>
          <w:sz w:val="24"/>
          <w:szCs w:val="24"/>
          <w:lang w:val="en-US"/>
        </w:rPr>
        <w:t>was</w:t>
      </w:r>
      <w:r w:rsidR="005C3AB4">
        <w:rPr>
          <w:rFonts w:ascii="Times New Roman" w:hAnsi="Times New Roman" w:cs="Times New Roman"/>
          <w:sz w:val="24"/>
          <w:szCs w:val="24"/>
          <w:lang w:val="en-US"/>
        </w:rPr>
        <w:t xml:space="preserve"> </w:t>
      </w:r>
      <w:r w:rsidR="00D733F4">
        <w:rPr>
          <w:rFonts w:ascii="Times New Roman" w:hAnsi="Times New Roman" w:cs="Times New Roman"/>
          <w:sz w:val="24"/>
          <w:szCs w:val="24"/>
          <w:lang w:val="en-US"/>
        </w:rPr>
        <w:t xml:space="preserve">not </w:t>
      </w:r>
      <w:r w:rsidR="005C3AB4">
        <w:rPr>
          <w:rFonts w:ascii="Times New Roman" w:hAnsi="Times New Roman" w:cs="Times New Roman"/>
          <w:sz w:val="24"/>
          <w:szCs w:val="24"/>
          <w:lang w:val="en-US"/>
        </w:rPr>
        <w:t>visible</w:t>
      </w:r>
      <w:r w:rsidR="00D733F4">
        <w:rPr>
          <w:rFonts w:ascii="Times New Roman" w:hAnsi="Times New Roman" w:cs="Times New Roman"/>
          <w:sz w:val="24"/>
          <w:szCs w:val="24"/>
          <w:lang w:val="en-US"/>
        </w:rPr>
        <w:t xml:space="preserve"> to them</w:t>
      </w:r>
      <w:r>
        <w:rPr>
          <w:rFonts w:ascii="Times New Roman" w:hAnsi="Times New Roman" w:cs="Times New Roman"/>
          <w:sz w:val="24"/>
          <w:szCs w:val="24"/>
          <w:lang w:val="en-US"/>
        </w:rPr>
        <w:t xml:space="preserve">. </w:t>
      </w:r>
      <w:r w:rsidRPr="00215D7E">
        <w:rPr>
          <w:rFonts w:ascii="Times New Roman" w:hAnsi="Times New Roman" w:cs="Times New Roman"/>
          <w:sz w:val="24"/>
          <w:szCs w:val="24"/>
          <w:lang w:val="en-US"/>
        </w:rPr>
        <w:t>This supports the resource-based theory of time perception</w:t>
      </w:r>
      <w:r>
        <w:rPr>
          <w:rFonts w:ascii="Times New Roman" w:hAnsi="Times New Roman" w:cs="Times New Roman"/>
          <w:sz w:val="24"/>
          <w:szCs w:val="24"/>
          <w:lang w:val="en-US"/>
        </w:rPr>
        <w:t xml:space="preserve">, which </w:t>
      </w:r>
      <w:r w:rsidRPr="0040070F">
        <w:rPr>
          <w:rFonts w:ascii="Times New Roman" w:hAnsi="Times New Roman" w:cs="Times New Roman"/>
          <w:sz w:val="24"/>
          <w:szCs w:val="24"/>
          <w:lang w:val="en-US"/>
        </w:rPr>
        <w:t>suggest</w:t>
      </w:r>
      <w:r>
        <w:rPr>
          <w:rFonts w:ascii="Times New Roman" w:hAnsi="Times New Roman" w:cs="Times New Roman"/>
          <w:sz w:val="24"/>
          <w:szCs w:val="24"/>
          <w:lang w:val="en-US"/>
        </w:rPr>
        <w:t>s</w:t>
      </w:r>
      <w:r w:rsidRPr="0040070F">
        <w:rPr>
          <w:rFonts w:ascii="Times New Roman" w:hAnsi="Times New Roman" w:cs="Times New Roman"/>
          <w:sz w:val="24"/>
          <w:szCs w:val="24"/>
          <w:lang w:val="en-US"/>
        </w:rPr>
        <w:t xml:space="preserve"> that </w:t>
      </w:r>
      <w:r>
        <w:rPr>
          <w:rFonts w:ascii="Times New Roman" w:hAnsi="Times New Roman" w:cs="Times New Roman"/>
          <w:sz w:val="24"/>
          <w:szCs w:val="24"/>
          <w:lang w:val="en-US"/>
        </w:rPr>
        <w:t>t</w:t>
      </w:r>
      <w:r w:rsidRPr="0040070F">
        <w:rPr>
          <w:rFonts w:ascii="Times New Roman" w:hAnsi="Times New Roman" w:cs="Times New Roman"/>
          <w:sz w:val="24"/>
          <w:szCs w:val="24"/>
          <w:lang w:val="en-US"/>
        </w:rPr>
        <w:t>he processing of temporal information is a demanding cognitive task that consumes limited attention resources.</w:t>
      </w:r>
      <w:r>
        <w:rPr>
          <w:rFonts w:ascii="Times New Roman" w:hAnsi="Times New Roman" w:cs="Times New Roman"/>
          <w:sz w:val="24"/>
          <w:szCs w:val="24"/>
          <w:lang w:val="en-US"/>
        </w:rPr>
        <w:t xml:space="preserve"> Of greater interest, the use of a </w:t>
      </w:r>
      <w:r w:rsidR="005C3AB4">
        <w:rPr>
          <w:rFonts w:ascii="Times New Roman" w:hAnsi="Times New Roman" w:cs="Times New Roman"/>
          <w:sz w:val="24"/>
          <w:szCs w:val="24"/>
          <w:lang w:val="en-US"/>
        </w:rPr>
        <w:t>visible timer</w:t>
      </w:r>
      <w:r>
        <w:rPr>
          <w:rFonts w:ascii="Times New Roman" w:hAnsi="Times New Roman" w:cs="Times New Roman"/>
          <w:sz w:val="24"/>
          <w:szCs w:val="24"/>
          <w:lang w:val="en-US"/>
        </w:rPr>
        <w:t xml:space="preserve"> </w:t>
      </w:r>
      <w:r w:rsidRPr="00005C29">
        <w:rPr>
          <w:rFonts w:ascii="Times New Roman" w:hAnsi="Times New Roman" w:cs="Times New Roman"/>
          <w:sz w:val="24"/>
          <w:szCs w:val="24"/>
          <w:lang w:val="en-US"/>
        </w:rPr>
        <w:t xml:space="preserve">improved </w:t>
      </w:r>
      <w:r>
        <w:rPr>
          <w:rFonts w:ascii="Times New Roman" w:hAnsi="Times New Roman" w:cs="Times New Roman"/>
          <w:sz w:val="24"/>
          <w:szCs w:val="24"/>
          <w:lang w:val="en-US"/>
        </w:rPr>
        <w:t xml:space="preserve">children’s </w:t>
      </w:r>
      <w:r w:rsidRPr="00005C29">
        <w:rPr>
          <w:rFonts w:ascii="Times New Roman" w:hAnsi="Times New Roman" w:cs="Times New Roman"/>
          <w:sz w:val="24"/>
          <w:szCs w:val="24"/>
          <w:lang w:val="en-US"/>
        </w:rPr>
        <w:t xml:space="preserve">cognitive efficiency </w:t>
      </w:r>
      <w:r w:rsidR="008B1034">
        <w:rPr>
          <w:rFonts w:ascii="Times New Roman" w:hAnsi="Times New Roman" w:cs="Times New Roman"/>
          <w:sz w:val="24"/>
          <w:szCs w:val="24"/>
          <w:lang w:val="en-US"/>
        </w:rPr>
        <w:t>without</w:t>
      </w:r>
      <w:r w:rsidRPr="00005C29">
        <w:rPr>
          <w:rFonts w:ascii="Times New Roman" w:hAnsi="Times New Roman" w:cs="Times New Roman"/>
          <w:sz w:val="24"/>
          <w:szCs w:val="24"/>
          <w:lang w:val="en-US"/>
        </w:rPr>
        <w:t xml:space="preserve"> compromis</w:t>
      </w:r>
      <w:r>
        <w:rPr>
          <w:rFonts w:ascii="Times New Roman" w:hAnsi="Times New Roman" w:cs="Times New Roman"/>
          <w:sz w:val="24"/>
          <w:szCs w:val="24"/>
          <w:lang w:val="en-US"/>
        </w:rPr>
        <w:t>ing</w:t>
      </w:r>
      <w:r w:rsidRPr="00005C29">
        <w:rPr>
          <w:rFonts w:ascii="Times New Roman" w:hAnsi="Times New Roman" w:cs="Times New Roman"/>
          <w:sz w:val="24"/>
          <w:szCs w:val="24"/>
          <w:lang w:val="en-US"/>
        </w:rPr>
        <w:t xml:space="preserve"> performance compared to </w:t>
      </w:r>
      <w:r w:rsidR="00E60B2E">
        <w:rPr>
          <w:rFonts w:ascii="Times New Roman" w:hAnsi="Times New Roman" w:cs="Times New Roman"/>
          <w:sz w:val="24"/>
          <w:szCs w:val="24"/>
          <w:lang w:val="en-US"/>
        </w:rPr>
        <w:t xml:space="preserve">the </w:t>
      </w:r>
      <w:r w:rsidRPr="00005C29">
        <w:rPr>
          <w:rFonts w:ascii="Times New Roman" w:hAnsi="Times New Roman" w:cs="Times New Roman"/>
          <w:sz w:val="24"/>
          <w:szCs w:val="24"/>
          <w:lang w:val="en-US"/>
        </w:rPr>
        <w:t>unconstrained time</w:t>
      </w:r>
      <w:r w:rsidR="00E60B2E">
        <w:rPr>
          <w:rFonts w:ascii="Times New Roman" w:hAnsi="Times New Roman" w:cs="Times New Roman"/>
          <w:sz w:val="24"/>
          <w:szCs w:val="24"/>
          <w:lang w:val="en-US"/>
        </w:rPr>
        <w:t xml:space="preserve"> condition</w:t>
      </w:r>
      <w:r w:rsidRPr="00005C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60B2E">
        <w:rPr>
          <w:rFonts w:ascii="Times New Roman" w:hAnsi="Times New Roman" w:cs="Times New Roman"/>
          <w:sz w:val="24"/>
          <w:szCs w:val="24"/>
          <w:lang w:val="en-US"/>
        </w:rPr>
        <w:t>Additionally</w:t>
      </w:r>
      <w:r>
        <w:rPr>
          <w:rFonts w:ascii="Times New Roman" w:hAnsi="Times New Roman" w:cs="Times New Roman"/>
          <w:sz w:val="24"/>
          <w:szCs w:val="24"/>
          <w:lang w:val="en-US"/>
        </w:rPr>
        <w:t>, t</w:t>
      </w:r>
      <w:r w:rsidRPr="00872878">
        <w:rPr>
          <w:rFonts w:ascii="Times New Roman" w:hAnsi="Times New Roman" w:cs="Times New Roman"/>
          <w:sz w:val="24"/>
          <w:szCs w:val="24"/>
          <w:lang w:val="en-US"/>
        </w:rPr>
        <w:t xml:space="preserve">he study found that anxiety levels were </w:t>
      </w:r>
      <w:r>
        <w:rPr>
          <w:rFonts w:ascii="Times New Roman" w:hAnsi="Times New Roman" w:cs="Times New Roman"/>
          <w:sz w:val="24"/>
          <w:szCs w:val="24"/>
          <w:lang w:val="en-US"/>
        </w:rPr>
        <w:t xml:space="preserve">lower in the situation with </w:t>
      </w:r>
      <w:r w:rsidR="00E60B2E">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time constraint </w:t>
      </w:r>
      <w:r w:rsidR="005C3AB4">
        <w:rPr>
          <w:rFonts w:ascii="Times New Roman" w:hAnsi="Times New Roman" w:cs="Times New Roman"/>
          <w:sz w:val="24"/>
          <w:szCs w:val="24"/>
          <w:lang w:val="en-US"/>
        </w:rPr>
        <w:t>with a visible</w:t>
      </w:r>
      <w:r>
        <w:rPr>
          <w:rFonts w:ascii="Times New Roman" w:hAnsi="Times New Roman" w:cs="Times New Roman"/>
          <w:sz w:val="24"/>
          <w:szCs w:val="24"/>
          <w:lang w:val="en-US"/>
        </w:rPr>
        <w:t xml:space="preserve"> timer</w:t>
      </w:r>
      <w:r w:rsidRPr="00034272">
        <w:rPr>
          <w:rFonts w:ascii="Times New Roman" w:hAnsi="Times New Roman" w:cs="Times New Roman"/>
          <w:sz w:val="24"/>
          <w:szCs w:val="24"/>
          <w:lang w:val="en-US"/>
        </w:rPr>
        <w:t xml:space="preserve"> </w:t>
      </w:r>
      <w:r>
        <w:rPr>
          <w:rFonts w:ascii="Times New Roman" w:hAnsi="Times New Roman" w:cs="Times New Roman"/>
          <w:sz w:val="24"/>
          <w:szCs w:val="24"/>
          <w:lang w:val="en-US"/>
        </w:rPr>
        <w:t>compared to the two other assessment contexts.</w:t>
      </w:r>
      <w:r w:rsidRPr="00872878">
        <w:rPr>
          <w:rFonts w:ascii="Times New Roman" w:hAnsi="Times New Roman" w:cs="Times New Roman"/>
          <w:sz w:val="24"/>
          <w:szCs w:val="24"/>
          <w:lang w:val="en-US"/>
        </w:rPr>
        <w:t xml:space="preserve"> </w:t>
      </w:r>
      <w:r>
        <w:rPr>
          <w:rFonts w:ascii="Times New Roman" w:hAnsi="Times New Roman" w:cs="Times New Roman"/>
          <w:sz w:val="24"/>
          <w:szCs w:val="24"/>
          <w:lang w:val="en-US"/>
        </w:rPr>
        <w:t>These results suggest</w:t>
      </w:r>
      <w:r w:rsidRPr="00005C29">
        <w:rPr>
          <w:rFonts w:ascii="Times New Roman" w:hAnsi="Times New Roman" w:cs="Times New Roman"/>
          <w:sz w:val="24"/>
          <w:szCs w:val="24"/>
          <w:lang w:val="en-US"/>
        </w:rPr>
        <w:t xml:space="preserve"> that a situation with a pre-established time constraint where </w:t>
      </w:r>
      <w:r>
        <w:rPr>
          <w:rFonts w:ascii="Times New Roman" w:hAnsi="Times New Roman" w:cs="Times New Roman"/>
          <w:sz w:val="24"/>
          <w:szCs w:val="24"/>
          <w:lang w:val="en-US"/>
        </w:rPr>
        <w:t>children</w:t>
      </w:r>
      <w:r w:rsidRPr="00005C29">
        <w:rPr>
          <w:rFonts w:ascii="Times New Roman" w:hAnsi="Times New Roman" w:cs="Times New Roman"/>
          <w:sz w:val="24"/>
          <w:szCs w:val="24"/>
          <w:lang w:val="en-US"/>
        </w:rPr>
        <w:t xml:space="preserve"> can manage their time could alleviate their anxiety and better cater to their needs during the assessment.</w:t>
      </w:r>
      <w:r w:rsidRPr="00BC6B8C">
        <w:rPr>
          <w:rFonts w:ascii="Times New Roman" w:hAnsi="Times New Roman" w:cs="Times New Roman"/>
          <w:sz w:val="24"/>
          <w:szCs w:val="24"/>
          <w:lang w:val="en-US"/>
        </w:rPr>
        <w:t xml:space="preserve"> Overall, these results underline the benefits of a</w:t>
      </w:r>
      <w:r w:rsidR="005C3AB4">
        <w:rPr>
          <w:rFonts w:ascii="Times New Roman" w:hAnsi="Times New Roman" w:cs="Times New Roman"/>
          <w:sz w:val="24"/>
          <w:szCs w:val="24"/>
          <w:lang w:val="en-US"/>
        </w:rPr>
        <w:t xml:space="preserve"> visible</w:t>
      </w:r>
      <w:r w:rsidRPr="00BC6B8C">
        <w:rPr>
          <w:rFonts w:ascii="Times New Roman" w:hAnsi="Times New Roman" w:cs="Times New Roman"/>
          <w:sz w:val="24"/>
          <w:szCs w:val="24"/>
          <w:lang w:val="en-US"/>
        </w:rPr>
        <w:t xml:space="preserve"> </w:t>
      </w:r>
      <w:r>
        <w:rPr>
          <w:rFonts w:ascii="Times New Roman" w:hAnsi="Times New Roman" w:cs="Times New Roman"/>
          <w:sz w:val="24"/>
          <w:szCs w:val="24"/>
          <w:lang w:val="en-US"/>
        </w:rPr>
        <w:t>timer</w:t>
      </w:r>
      <w:r w:rsidRPr="00872878">
        <w:rPr>
          <w:rFonts w:ascii="Times New Roman" w:hAnsi="Times New Roman" w:cs="Times New Roman"/>
          <w:sz w:val="24"/>
          <w:szCs w:val="24"/>
          <w:lang w:val="en-US"/>
        </w:rPr>
        <w:t xml:space="preserve"> in providing a</w:t>
      </w:r>
      <w:r>
        <w:rPr>
          <w:rFonts w:ascii="Times New Roman" w:hAnsi="Times New Roman" w:cs="Times New Roman"/>
          <w:sz w:val="24"/>
          <w:szCs w:val="24"/>
          <w:lang w:val="en-US"/>
        </w:rPr>
        <w:t xml:space="preserve">n </w:t>
      </w:r>
      <w:r w:rsidRPr="00B71646">
        <w:rPr>
          <w:rFonts w:ascii="Times New Roman" w:hAnsi="Times New Roman" w:cs="Times New Roman"/>
          <w:sz w:val="24"/>
          <w:szCs w:val="24"/>
          <w:lang w:val="en-US"/>
        </w:rPr>
        <w:t>organizational framework</w:t>
      </w:r>
      <w:r w:rsidRPr="00872878">
        <w:rPr>
          <w:rFonts w:ascii="Times New Roman" w:hAnsi="Times New Roman" w:cs="Times New Roman"/>
          <w:sz w:val="24"/>
          <w:szCs w:val="24"/>
          <w:lang w:val="en-US"/>
        </w:rPr>
        <w:t xml:space="preserve"> for children and helping them process time, thus avoiding draining their attentional resources.</w:t>
      </w:r>
    </w:p>
    <w:p w14:paraId="07DF27D8" w14:textId="3C414102" w:rsidR="00B7621F" w:rsidRPr="00E17718" w:rsidRDefault="00B7621F" w:rsidP="00B7621F">
      <w:pPr>
        <w:spacing w:line="480" w:lineRule="auto"/>
        <w:ind w:firstLine="708"/>
        <w:jc w:val="both"/>
        <w:rPr>
          <w:rFonts w:ascii="Times New Roman" w:hAnsi="Times New Roman" w:cs="Times New Roman"/>
          <w:b/>
          <w:bCs/>
          <w:sz w:val="24"/>
          <w:szCs w:val="24"/>
          <w:lang w:val="en-US"/>
        </w:rPr>
      </w:pPr>
      <w:r w:rsidRPr="006E1324">
        <w:rPr>
          <w:rFonts w:ascii="Times New Roman" w:hAnsi="Times New Roman" w:cs="Times New Roman"/>
          <w:i/>
          <w:iCs/>
          <w:sz w:val="24"/>
          <w:szCs w:val="24"/>
          <w:lang w:val="en-US"/>
        </w:rPr>
        <w:t>Keywords:</w:t>
      </w:r>
      <w:r w:rsidRPr="00E17718">
        <w:rPr>
          <w:rFonts w:ascii="Times New Roman" w:hAnsi="Times New Roman" w:cs="Times New Roman"/>
          <w:sz w:val="24"/>
          <w:szCs w:val="24"/>
          <w:lang w:val="en-US"/>
        </w:rPr>
        <w:t xml:space="preserve"> Cognition</w:t>
      </w:r>
      <w:r>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Time constraint</w:t>
      </w:r>
      <w:r>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Children</w:t>
      </w:r>
      <w:r>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Performance</w:t>
      </w:r>
      <w:r>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w:t>
      </w:r>
      <w:r w:rsidR="003E5922">
        <w:rPr>
          <w:rFonts w:ascii="Times New Roman" w:hAnsi="Times New Roman" w:cs="Times New Roman"/>
          <w:sz w:val="24"/>
          <w:szCs w:val="24"/>
          <w:lang w:val="en-US"/>
        </w:rPr>
        <w:t>Evaluation, Anxiety</w:t>
      </w:r>
      <w:r w:rsidRPr="00E17718">
        <w:rPr>
          <w:rFonts w:ascii="Times New Roman" w:hAnsi="Times New Roman" w:cs="Times New Roman"/>
          <w:sz w:val="24"/>
          <w:szCs w:val="24"/>
          <w:lang w:val="en-US"/>
        </w:rPr>
        <w:t>.</w:t>
      </w:r>
    </w:p>
    <w:p w14:paraId="170830BC" w14:textId="77777777" w:rsidR="00B7621F" w:rsidRPr="00E17718" w:rsidRDefault="00B7621F" w:rsidP="00B7621F">
      <w:pPr>
        <w:jc w:val="center"/>
        <w:rPr>
          <w:rFonts w:ascii="Times New Roman" w:hAnsi="Times New Roman" w:cs="Times New Roman"/>
          <w:b/>
          <w:bCs/>
          <w:sz w:val="24"/>
          <w:szCs w:val="24"/>
          <w:lang w:val="en-US"/>
        </w:rPr>
      </w:pPr>
    </w:p>
    <w:p w14:paraId="304256AB" w14:textId="77777777" w:rsidR="00B7621F" w:rsidRDefault="00B7621F" w:rsidP="00B7621F">
      <w:pPr>
        <w:spacing w:line="480" w:lineRule="auto"/>
        <w:jc w:val="both"/>
        <w:rPr>
          <w:rFonts w:ascii="Times New Roman" w:hAnsi="Times New Roman" w:cs="Times New Roman"/>
          <w:b/>
          <w:bCs/>
          <w:sz w:val="24"/>
          <w:szCs w:val="24"/>
          <w:lang w:val="en-US"/>
        </w:rPr>
      </w:pPr>
    </w:p>
    <w:p w14:paraId="7C03A4B3" w14:textId="77777777" w:rsidR="00B7621F" w:rsidRDefault="00B7621F" w:rsidP="00B7621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2D26B47" w14:textId="77777777" w:rsidR="00B7621F" w:rsidRDefault="00B7621F" w:rsidP="00B7621F">
      <w:pPr>
        <w:spacing w:line="480" w:lineRule="auto"/>
        <w:ind w:firstLine="708"/>
        <w:jc w:val="center"/>
        <w:rPr>
          <w:rFonts w:ascii="Times New Roman" w:hAnsi="Times New Roman" w:cs="Times New Roman"/>
          <w:b/>
          <w:bCs/>
          <w:sz w:val="24"/>
          <w:szCs w:val="24"/>
          <w:lang w:val="en-US"/>
        </w:rPr>
      </w:pPr>
      <w:bookmarkStart w:id="0" w:name="OLE_LINK1"/>
      <w:bookmarkStart w:id="1" w:name="OLE_LINK2"/>
      <w:r w:rsidRPr="00BE0274">
        <w:rPr>
          <w:rFonts w:ascii="Times New Roman" w:hAnsi="Times New Roman" w:cs="Times New Roman"/>
          <w:b/>
          <w:bCs/>
          <w:sz w:val="24"/>
          <w:szCs w:val="24"/>
          <w:lang w:val="en-US"/>
        </w:rPr>
        <w:lastRenderedPageBreak/>
        <w:t xml:space="preserve">Evaluation and Time Constraint: Impact of time Processing </w:t>
      </w:r>
      <w:r>
        <w:rPr>
          <w:rFonts w:ascii="Times New Roman" w:hAnsi="Times New Roman" w:cs="Times New Roman"/>
          <w:b/>
          <w:bCs/>
          <w:sz w:val="24"/>
          <w:szCs w:val="24"/>
          <w:lang w:val="en-US"/>
        </w:rPr>
        <w:br/>
      </w:r>
      <w:r w:rsidRPr="00BE0274">
        <w:rPr>
          <w:rFonts w:ascii="Times New Roman" w:hAnsi="Times New Roman" w:cs="Times New Roman"/>
          <w:b/>
          <w:bCs/>
          <w:sz w:val="24"/>
          <w:szCs w:val="24"/>
          <w:lang w:val="en-US"/>
        </w:rPr>
        <w:t>on Mathematical Performance</w:t>
      </w:r>
    </w:p>
    <w:p w14:paraId="4D6A4D32" w14:textId="7CB405A2" w:rsidR="00B7621F"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Temporal pressure, also known as time pressure or time constrain</w:t>
      </w:r>
      <w:r>
        <w:rPr>
          <w:rFonts w:ascii="Times New Roman" w:hAnsi="Times New Roman" w:cs="Times New Roman"/>
          <w:sz w:val="24"/>
          <w:szCs w:val="24"/>
          <w:lang w:val="en-US"/>
        </w:rPr>
        <w:t>t</w:t>
      </w:r>
      <w:r w:rsidRPr="00E17718">
        <w:rPr>
          <w:rFonts w:ascii="Times New Roman" w:hAnsi="Times New Roman" w:cs="Times New Roman"/>
          <w:sz w:val="24"/>
          <w:szCs w:val="24"/>
          <w:lang w:val="en-US"/>
        </w:rPr>
        <w:t xml:space="preserve">, refers to the perception or feeling that time is limited and that there is a deadline or a specific time frame </w:t>
      </w:r>
      <w:r w:rsidR="00E60B2E">
        <w:rPr>
          <w:rFonts w:ascii="Times New Roman" w:hAnsi="Times New Roman" w:cs="Times New Roman"/>
          <w:sz w:val="24"/>
          <w:szCs w:val="24"/>
          <w:lang w:val="en-US"/>
        </w:rPr>
        <w:t>within</w:t>
      </w:r>
      <w:r w:rsidR="00E60B2E"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which a task or activity needs to be completed. Time pressure is an inevitable part of the school experience. Indeed, </w:t>
      </w:r>
      <w:r w:rsidR="00E60B2E">
        <w:rPr>
          <w:rFonts w:ascii="Times New Roman" w:hAnsi="Times New Roman" w:cs="Times New Roman"/>
          <w:sz w:val="24"/>
          <w:szCs w:val="24"/>
          <w:lang w:val="en-US"/>
        </w:rPr>
        <w:t>from</w:t>
      </w:r>
      <w:r w:rsidR="00E60B2E"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an early age, children must adapt to time constraints by accomplishing tasks assigned to them within a constrained deadline, often announced in advance. This therefore </w:t>
      </w:r>
      <w:r w:rsidR="00E60B2E">
        <w:rPr>
          <w:rFonts w:ascii="Times New Roman" w:hAnsi="Times New Roman" w:cs="Times New Roman"/>
          <w:sz w:val="24"/>
          <w:szCs w:val="24"/>
          <w:lang w:val="en-US"/>
        </w:rPr>
        <w:t>requires</w:t>
      </w:r>
      <w:r w:rsidR="00E60B2E"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children to mobilize their cognitive resources for a predetermined time they do not control. Although time constraint is omnipresent in schools, </w:t>
      </w:r>
      <w:r w:rsidR="00165EBB">
        <w:rPr>
          <w:rFonts w:ascii="Times New Roman" w:hAnsi="Times New Roman" w:cs="Times New Roman"/>
          <w:sz w:val="24"/>
          <w:szCs w:val="24"/>
          <w:lang w:val="en-US"/>
        </w:rPr>
        <w:t xml:space="preserve">this article </w:t>
      </w:r>
      <w:r w:rsidRPr="00E17718">
        <w:rPr>
          <w:rFonts w:ascii="Times New Roman" w:hAnsi="Times New Roman" w:cs="Times New Roman"/>
          <w:sz w:val="24"/>
          <w:szCs w:val="24"/>
          <w:lang w:val="en-US"/>
        </w:rPr>
        <w:t>will particularly focus on time constraint</w:t>
      </w:r>
      <w:r w:rsidR="00165EBB">
        <w:rPr>
          <w:rFonts w:ascii="Times New Roman" w:hAnsi="Times New Roman" w:cs="Times New Roman"/>
          <w:sz w:val="24"/>
          <w:szCs w:val="24"/>
          <w:lang w:val="en-US"/>
        </w:rPr>
        <w:t>s</w:t>
      </w:r>
      <w:r w:rsidRPr="00E17718">
        <w:rPr>
          <w:rFonts w:ascii="Times New Roman" w:hAnsi="Times New Roman" w:cs="Times New Roman"/>
          <w:sz w:val="24"/>
          <w:szCs w:val="24"/>
          <w:lang w:val="en-US"/>
        </w:rPr>
        <w:t xml:space="preserve"> in a</w:t>
      </w:r>
      <w:r w:rsidR="00165EBB">
        <w:rPr>
          <w:rFonts w:ascii="Times New Roman" w:hAnsi="Times New Roman" w:cs="Times New Roman"/>
          <w:sz w:val="24"/>
          <w:szCs w:val="24"/>
          <w:lang w:val="en-US"/>
        </w:rPr>
        <w:t>ssessment</w:t>
      </w:r>
      <w:r w:rsidRPr="00E17718">
        <w:rPr>
          <w:rFonts w:ascii="Times New Roman" w:hAnsi="Times New Roman" w:cs="Times New Roman"/>
          <w:sz w:val="24"/>
          <w:szCs w:val="24"/>
          <w:lang w:val="en-US"/>
        </w:rPr>
        <w:t xml:space="preserve"> situation</w:t>
      </w:r>
      <w:r w:rsidR="006D42E7">
        <w:rPr>
          <w:rFonts w:ascii="Times New Roman" w:hAnsi="Times New Roman" w:cs="Times New Roman"/>
          <w:sz w:val="24"/>
          <w:szCs w:val="24"/>
          <w:lang w:val="en-US"/>
        </w:rPr>
        <w:t>s</w:t>
      </w:r>
      <w:r w:rsidRPr="00E17718">
        <w:rPr>
          <w:rFonts w:ascii="Times New Roman" w:hAnsi="Times New Roman" w:cs="Times New Roman"/>
          <w:sz w:val="24"/>
          <w:szCs w:val="24"/>
          <w:lang w:val="en-US"/>
        </w:rPr>
        <w:t xml:space="preserve">. More </w:t>
      </w:r>
      <w:r w:rsidR="00165EBB">
        <w:rPr>
          <w:rFonts w:ascii="Times New Roman" w:hAnsi="Times New Roman" w:cs="Times New Roman"/>
          <w:sz w:val="24"/>
          <w:szCs w:val="24"/>
          <w:lang w:val="en-US"/>
        </w:rPr>
        <w:t>specifically</w:t>
      </w:r>
      <w:r w:rsidRPr="00E17718">
        <w:rPr>
          <w:rFonts w:ascii="Times New Roman" w:hAnsi="Times New Roman" w:cs="Times New Roman"/>
          <w:sz w:val="24"/>
          <w:szCs w:val="24"/>
          <w:lang w:val="en-US"/>
        </w:rPr>
        <w:t xml:space="preserve">, the objective of this article </w:t>
      </w:r>
      <w:r w:rsidR="00165EBB">
        <w:rPr>
          <w:rFonts w:ascii="Times New Roman" w:hAnsi="Times New Roman" w:cs="Times New Roman"/>
          <w:sz w:val="24"/>
          <w:szCs w:val="24"/>
          <w:lang w:val="en-US"/>
        </w:rPr>
        <w:t>is</w:t>
      </w:r>
      <w:r w:rsidRPr="00E17718">
        <w:rPr>
          <w:rFonts w:ascii="Times New Roman" w:hAnsi="Times New Roman" w:cs="Times New Roman"/>
          <w:sz w:val="24"/>
          <w:szCs w:val="24"/>
          <w:lang w:val="en-US"/>
        </w:rPr>
        <w:t xml:space="preserve"> to determine the influences of temporal processing on both anxiety and performance during a time-constrained mathematical evaluation </w:t>
      </w:r>
      <w:r w:rsidR="00165EBB">
        <w:rPr>
          <w:rFonts w:ascii="Times New Roman" w:hAnsi="Times New Roman" w:cs="Times New Roman"/>
          <w:sz w:val="24"/>
          <w:szCs w:val="24"/>
          <w:lang w:val="en-US"/>
        </w:rPr>
        <w:t>of</w:t>
      </w:r>
      <w:r w:rsidR="00165EBB"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children aged </w:t>
      </w:r>
      <w:r>
        <w:rPr>
          <w:rFonts w:ascii="Times New Roman" w:hAnsi="Times New Roman" w:cs="Times New Roman"/>
          <w:sz w:val="24"/>
          <w:szCs w:val="24"/>
          <w:lang w:val="en-US"/>
        </w:rPr>
        <w:t>7</w:t>
      </w:r>
      <w:r w:rsidRPr="00E17718">
        <w:rPr>
          <w:rFonts w:ascii="Times New Roman" w:hAnsi="Times New Roman" w:cs="Times New Roman"/>
          <w:sz w:val="24"/>
          <w:szCs w:val="24"/>
          <w:lang w:val="en-US"/>
        </w:rPr>
        <w:t xml:space="preserve"> to 9 years old. </w:t>
      </w:r>
    </w:p>
    <w:p w14:paraId="02205F2B" w14:textId="41C3E39B" w:rsidR="00B7621F" w:rsidRPr="00F5371E" w:rsidRDefault="00B7621F" w:rsidP="00B7621F">
      <w:pPr>
        <w:spacing w:line="48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Effects of time constraint on stress</w:t>
      </w:r>
      <w:r w:rsidR="00C96D55">
        <w:rPr>
          <w:rFonts w:ascii="Times New Roman" w:hAnsi="Times New Roman" w:cs="Times New Roman"/>
          <w:b/>
          <w:bCs/>
          <w:i/>
          <w:iCs/>
          <w:sz w:val="24"/>
          <w:szCs w:val="24"/>
          <w:lang w:val="en-US"/>
        </w:rPr>
        <w:t>,</w:t>
      </w:r>
      <w:r>
        <w:rPr>
          <w:rFonts w:ascii="Times New Roman" w:hAnsi="Times New Roman" w:cs="Times New Roman"/>
          <w:b/>
          <w:bCs/>
          <w:i/>
          <w:iCs/>
          <w:sz w:val="24"/>
          <w:szCs w:val="24"/>
          <w:lang w:val="en-US"/>
        </w:rPr>
        <w:t xml:space="preserve"> anxiety and </w:t>
      </w:r>
      <w:r w:rsidR="00C96D55">
        <w:rPr>
          <w:rFonts w:ascii="Times New Roman" w:hAnsi="Times New Roman" w:cs="Times New Roman"/>
          <w:b/>
          <w:bCs/>
          <w:i/>
          <w:iCs/>
          <w:sz w:val="24"/>
          <w:szCs w:val="24"/>
          <w:lang w:val="en-US"/>
        </w:rPr>
        <w:t xml:space="preserve">their </w:t>
      </w:r>
      <w:r>
        <w:rPr>
          <w:rFonts w:ascii="Times New Roman" w:hAnsi="Times New Roman" w:cs="Times New Roman"/>
          <w:b/>
          <w:bCs/>
          <w:i/>
          <w:iCs/>
          <w:sz w:val="24"/>
          <w:szCs w:val="24"/>
          <w:lang w:val="en-US"/>
        </w:rPr>
        <w:t>effects on cognitive capacities</w:t>
      </w:r>
    </w:p>
    <w:p w14:paraId="2EEFAC98" w14:textId="53F327A1" w:rsidR="00B7621F" w:rsidRDefault="00B7621F" w:rsidP="005F17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E17718">
        <w:rPr>
          <w:rFonts w:ascii="Times New Roman" w:hAnsi="Times New Roman" w:cs="Times New Roman"/>
          <w:sz w:val="24"/>
          <w:szCs w:val="24"/>
          <w:lang w:val="en-US"/>
        </w:rPr>
        <w:t>effects of time pressure on performance have been extensively studied in both psychological and educational literature. However, the findings are not unanimous, with some researchers suggesting that time pressure undermines performance (</w:t>
      </w:r>
      <w:proofErr w:type="spellStart"/>
      <w:r w:rsidRPr="00E17718">
        <w:rPr>
          <w:rFonts w:ascii="Times New Roman" w:hAnsi="Times New Roman" w:cs="Times New Roman"/>
          <w:sz w:val="24"/>
          <w:szCs w:val="24"/>
          <w:lang w:val="en-US"/>
        </w:rPr>
        <w:t>Rastegary</w:t>
      </w:r>
      <w:proofErr w:type="spellEnd"/>
      <w:r w:rsidRPr="00E17718">
        <w:rPr>
          <w:rFonts w:ascii="Times New Roman" w:hAnsi="Times New Roman" w:cs="Times New Roman"/>
          <w:sz w:val="24"/>
          <w:szCs w:val="24"/>
          <w:lang w:val="en-US"/>
        </w:rPr>
        <w:t xml:space="preserve"> &amp; Landy, 1993; </w:t>
      </w:r>
      <w:proofErr w:type="spellStart"/>
      <w:r w:rsidRPr="00E17718">
        <w:rPr>
          <w:rFonts w:ascii="Times New Roman" w:hAnsi="Times New Roman" w:cs="Times New Roman"/>
          <w:sz w:val="24"/>
          <w:szCs w:val="24"/>
          <w:lang w:val="en-US"/>
        </w:rPr>
        <w:t>Slobounov</w:t>
      </w:r>
      <w:proofErr w:type="spellEnd"/>
      <w:r w:rsidRPr="00E17718">
        <w:rPr>
          <w:rFonts w:ascii="Times New Roman" w:hAnsi="Times New Roman" w:cs="Times New Roman"/>
          <w:sz w:val="24"/>
          <w:szCs w:val="24"/>
          <w:lang w:val="en-US"/>
        </w:rPr>
        <w:t xml:space="preserve"> et al., 2000; Kellogg et al., 1999; </w:t>
      </w:r>
      <w:r w:rsidR="003567E6" w:rsidRPr="004E3209">
        <w:rPr>
          <w:rFonts w:ascii="Times New Roman" w:hAnsi="Times New Roman" w:cs="Times New Roman"/>
          <w:color w:val="222222"/>
          <w:sz w:val="24"/>
          <w:szCs w:val="24"/>
          <w:shd w:val="clear" w:color="auto" w:fill="FFFFFF"/>
          <w:lang w:val="en-US"/>
        </w:rPr>
        <w:t>Phillips-Wren</w:t>
      </w:r>
      <w:r w:rsidR="003567E6">
        <w:rPr>
          <w:rFonts w:ascii="Times New Roman" w:hAnsi="Times New Roman" w:cs="Times New Roman"/>
          <w:color w:val="222222"/>
          <w:sz w:val="24"/>
          <w:szCs w:val="24"/>
          <w:shd w:val="clear" w:color="auto" w:fill="FFFFFF"/>
          <w:lang w:val="en-US"/>
        </w:rPr>
        <w:t xml:space="preserve"> </w:t>
      </w:r>
      <w:r w:rsidR="003567E6" w:rsidRPr="004E3209">
        <w:rPr>
          <w:rFonts w:ascii="Times New Roman" w:hAnsi="Times New Roman" w:cs="Times New Roman"/>
          <w:color w:val="222222"/>
          <w:sz w:val="24"/>
          <w:szCs w:val="24"/>
          <w:shd w:val="clear" w:color="auto" w:fill="FFFFFF"/>
          <w:lang w:val="en-US"/>
        </w:rPr>
        <w:t>&amp; Adya, 2020</w:t>
      </w:r>
      <w:r w:rsidR="00956617">
        <w:rPr>
          <w:rFonts w:ascii="Times New Roman" w:hAnsi="Times New Roman" w:cs="Times New Roman"/>
          <w:color w:val="222222"/>
          <w:sz w:val="24"/>
          <w:szCs w:val="24"/>
          <w:shd w:val="clear" w:color="auto" w:fill="FFFFFF"/>
          <w:lang w:val="en-US"/>
        </w:rPr>
        <w:t>;</w:t>
      </w:r>
      <w:r w:rsidR="003567E6">
        <w:rPr>
          <w:rFonts w:ascii="Times New Roman" w:hAnsi="Times New Roman" w:cs="Times New Roman"/>
          <w:color w:val="222222"/>
          <w:sz w:val="24"/>
          <w:szCs w:val="24"/>
          <w:shd w:val="clear" w:color="auto" w:fill="FFFFFF"/>
          <w:lang w:val="en-US"/>
        </w:rPr>
        <w:t xml:space="preserve"> </w:t>
      </w:r>
      <w:r w:rsidRPr="00E17718">
        <w:rPr>
          <w:rFonts w:ascii="Times New Roman" w:hAnsi="Times New Roman" w:cs="Times New Roman"/>
          <w:sz w:val="24"/>
          <w:szCs w:val="24"/>
          <w:lang w:val="en-US"/>
        </w:rPr>
        <w:t xml:space="preserve">van </w:t>
      </w:r>
      <w:proofErr w:type="spellStart"/>
      <w:r w:rsidRPr="00E17718">
        <w:rPr>
          <w:rFonts w:ascii="Times New Roman" w:hAnsi="Times New Roman" w:cs="Times New Roman"/>
          <w:sz w:val="24"/>
          <w:szCs w:val="24"/>
          <w:lang w:val="en-US"/>
        </w:rPr>
        <w:t>Harreveld</w:t>
      </w:r>
      <w:proofErr w:type="spellEnd"/>
      <w:r w:rsidRPr="00E17718">
        <w:rPr>
          <w:rFonts w:ascii="Times New Roman" w:hAnsi="Times New Roman" w:cs="Times New Roman"/>
          <w:sz w:val="24"/>
          <w:szCs w:val="24"/>
          <w:lang w:val="en-US"/>
        </w:rPr>
        <w:t xml:space="preserve"> et al., 2006), while others argue that it enhances performance (A</w:t>
      </w:r>
      <w:r>
        <w:rPr>
          <w:rFonts w:ascii="Times New Roman" w:hAnsi="Times New Roman" w:cs="Times New Roman"/>
          <w:sz w:val="24"/>
          <w:szCs w:val="24"/>
          <w:lang w:val="en-US"/>
        </w:rPr>
        <w:t>r</w:t>
      </w:r>
      <w:r w:rsidRPr="00E17718">
        <w:rPr>
          <w:rFonts w:ascii="Times New Roman" w:hAnsi="Times New Roman" w:cs="Times New Roman"/>
          <w:sz w:val="24"/>
          <w:szCs w:val="24"/>
          <w:lang w:val="en-US"/>
        </w:rPr>
        <w:t>senault &amp; Dolan, 1983; Bass et al., 2008; Hancock, 1989</w:t>
      </w:r>
      <w:r w:rsidR="00956617">
        <w:rPr>
          <w:rFonts w:ascii="Times New Roman" w:hAnsi="Times New Roman" w:cs="Times New Roman"/>
          <w:sz w:val="24"/>
          <w:szCs w:val="24"/>
          <w:lang w:val="en-US"/>
        </w:rPr>
        <w:t>; Pawar &amp; Velaga, 2020</w:t>
      </w:r>
      <w:r w:rsidRPr="00E17718">
        <w:rPr>
          <w:rFonts w:ascii="Times New Roman" w:hAnsi="Times New Roman" w:cs="Times New Roman"/>
          <w:sz w:val="24"/>
          <w:szCs w:val="24"/>
          <w:lang w:val="en-US"/>
        </w:rPr>
        <w:t>). I</w:t>
      </w:r>
      <w:bookmarkStart w:id="2" w:name="_Hlk132791026"/>
      <w:r w:rsidRPr="00E17718">
        <w:rPr>
          <w:rFonts w:ascii="Times New Roman" w:hAnsi="Times New Roman" w:cs="Times New Roman"/>
          <w:sz w:val="24"/>
          <w:szCs w:val="24"/>
          <w:lang w:val="en-US"/>
        </w:rPr>
        <w:t>n light of these conflicting findings, some experts have proposed that the effects may depend on the level of stress</w:t>
      </w:r>
      <w:r>
        <w:rPr>
          <w:rFonts w:ascii="Times New Roman" w:hAnsi="Times New Roman" w:cs="Times New Roman"/>
          <w:sz w:val="24"/>
          <w:szCs w:val="24"/>
          <w:lang w:val="en-US"/>
        </w:rPr>
        <w:t xml:space="preserve"> and anxiety</w:t>
      </w:r>
      <w:r w:rsidRPr="00E17718">
        <w:rPr>
          <w:rFonts w:ascii="Times New Roman" w:hAnsi="Times New Roman" w:cs="Times New Roman"/>
          <w:sz w:val="24"/>
          <w:szCs w:val="24"/>
          <w:lang w:val="en-US"/>
        </w:rPr>
        <w:t xml:space="preserve"> induced by the time pressure</w:t>
      </w:r>
      <w:r w:rsidR="00604188">
        <w:rPr>
          <w:rFonts w:ascii="Times New Roman" w:hAnsi="Times New Roman" w:cs="Times New Roman"/>
          <w:sz w:val="24"/>
          <w:szCs w:val="24"/>
          <w:lang w:val="en-US"/>
        </w:rPr>
        <w:t xml:space="preserve"> </w:t>
      </w:r>
      <w:r w:rsidR="00604188" w:rsidRPr="0085478D">
        <w:rPr>
          <w:rFonts w:ascii="Times New Roman" w:hAnsi="Times New Roman" w:cs="Times New Roman"/>
          <w:sz w:val="24"/>
          <w:szCs w:val="24"/>
          <w:highlight w:val="green"/>
          <w:lang w:val="en-US"/>
        </w:rPr>
        <w:t xml:space="preserve">(Harris et al., 2023a; </w:t>
      </w:r>
      <w:proofErr w:type="spellStart"/>
      <w:r w:rsidR="00604188" w:rsidRPr="0085478D">
        <w:rPr>
          <w:rFonts w:ascii="Times New Roman" w:hAnsi="Times New Roman" w:cs="Times New Roman"/>
          <w:sz w:val="24"/>
          <w:szCs w:val="24"/>
          <w:highlight w:val="green"/>
          <w:lang w:val="en-US"/>
        </w:rPr>
        <w:t>Orfus</w:t>
      </w:r>
      <w:proofErr w:type="spellEnd"/>
      <w:r w:rsidR="00604188" w:rsidRPr="0085478D">
        <w:rPr>
          <w:rFonts w:ascii="Times New Roman" w:hAnsi="Times New Roman" w:cs="Times New Roman"/>
          <w:sz w:val="24"/>
          <w:szCs w:val="24"/>
          <w:highlight w:val="green"/>
          <w:lang w:val="en-US"/>
        </w:rPr>
        <w:t xml:space="preserve">, 2008; </w:t>
      </w:r>
      <w:r w:rsidR="00604188" w:rsidRPr="0085478D">
        <w:rPr>
          <w:rFonts w:ascii="Times New Roman" w:hAnsi="Times New Roman" w:cs="Times New Roman"/>
          <w:color w:val="222222"/>
          <w:sz w:val="24"/>
          <w:szCs w:val="24"/>
          <w:highlight w:val="green"/>
          <w:shd w:val="clear" w:color="auto" w:fill="FFFFFF"/>
          <w:lang w:val="en-US"/>
        </w:rPr>
        <w:t>Phillips-Wren &amp; Adya, 2020</w:t>
      </w:r>
      <w:r w:rsidR="00604188" w:rsidRPr="0085478D">
        <w:rPr>
          <w:rFonts w:ascii="Times New Roman" w:hAnsi="Times New Roman" w:cs="Times New Roman"/>
          <w:sz w:val="24"/>
          <w:szCs w:val="24"/>
          <w:highlight w:val="green"/>
          <w:lang w:val="en-US"/>
        </w:rPr>
        <w:t>)</w:t>
      </w:r>
      <w:r w:rsidRPr="00E1771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079B4">
        <w:rPr>
          <w:rFonts w:ascii="Times New Roman" w:hAnsi="Times New Roman" w:cs="Times New Roman"/>
          <w:sz w:val="24"/>
          <w:szCs w:val="24"/>
          <w:lang w:val="en-US"/>
        </w:rPr>
        <w:t>Anxiety and stress are related concepts, but they refer to different psychological experiences</w:t>
      </w:r>
      <w:r>
        <w:rPr>
          <w:rFonts w:ascii="Times New Roman" w:hAnsi="Times New Roman" w:cs="Times New Roman"/>
          <w:sz w:val="24"/>
          <w:szCs w:val="24"/>
          <w:lang w:val="en-US"/>
        </w:rPr>
        <w:t xml:space="preserve">. </w:t>
      </w:r>
      <w:r w:rsidRPr="00F5371E">
        <w:rPr>
          <w:rFonts w:ascii="Times New Roman" w:hAnsi="Times New Roman" w:cs="Times New Roman"/>
          <w:sz w:val="24"/>
          <w:szCs w:val="24"/>
          <w:lang w:val="en-US"/>
        </w:rPr>
        <w:t xml:space="preserve">Stress, often triggered by external factors, is a response to challenges or pressures and is generally characterized by specific short-term reactions, both physical and psychological. Anxiety, on </w:t>
      </w:r>
      <w:r w:rsidRPr="00F5371E">
        <w:rPr>
          <w:rFonts w:ascii="Times New Roman" w:hAnsi="Times New Roman" w:cs="Times New Roman"/>
          <w:sz w:val="24"/>
          <w:szCs w:val="24"/>
          <w:lang w:val="en-US"/>
        </w:rPr>
        <w:lastRenderedPageBreak/>
        <w:t xml:space="preserve">the other hand, is more internal and can persist in the absence of immediate stressors, often manifesting as a prolonged and sometimes irrational feeling of unease or fear about future events and is distinguished between anxious state and anxious traits (Endler &amp; </w:t>
      </w:r>
      <w:proofErr w:type="spellStart"/>
      <w:r w:rsidRPr="00F5371E">
        <w:rPr>
          <w:rFonts w:ascii="Times New Roman" w:hAnsi="Times New Roman" w:cs="Times New Roman"/>
          <w:sz w:val="24"/>
          <w:szCs w:val="24"/>
          <w:lang w:val="en-US"/>
        </w:rPr>
        <w:t>Kocovski</w:t>
      </w:r>
      <w:proofErr w:type="spellEnd"/>
      <w:r w:rsidRPr="00F5371E">
        <w:rPr>
          <w:rFonts w:ascii="Times New Roman" w:hAnsi="Times New Roman" w:cs="Times New Roman"/>
          <w:sz w:val="24"/>
          <w:szCs w:val="24"/>
          <w:lang w:val="en-US"/>
        </w:rPr>
        <w:t>, 2001</w:t>
      </w:r>
      <w:r w:rsidR="006C092B">
        <w:rPr>
          <w:rFonts w:ascii="Times New Roman" w:hAnsi="Times New Roman" w:cs="Times New Roman"/>
          <w:sz w:val="24"/>
          <w:szCs w:val="24"/>
          <w:lang w:val="en-US"/>
        </w:rPr>
        <w:t>; Saviola et al., 2020</w:t>
      </w:r>
      <w:r w:rsidRPr="00F5371E">
        <w:rPr>
          <w:rFonts w:ascii="Times New Roman" w:hAnsi="Times New Roman" w:cs="Times New Roman"/>
          <w:sz w:val="24"/>
          <w:szCs w:val="24"/>
          <w:lang w:val="en-US"/>
        </w:rPr>
        <w:t>).</w:t>
      </w:r>
      <w:r>
        <w:rPr>
          <w:rFonts w:ascii="Times New Roman" w:hAnsi="Times New Roman" w:cs="Times New Roman"/>
          <w:sz w:val="24"/>
          <w:szCs w:val="24"/>
          <w:lang w:val="en-US"/>
        </w:rPr>
        <w:t xml:space="preserve"> Yet, s</w:t>
      </w:r>
      <w:r w:rsidRPr="00FB5993">
        <w:rPr>
          <w:rFonts w:ascii="Times New Roman" w:hAnsi="Times New Roman" w:cs="Times New Roman"/>
          <w:sz w:val="24"/>
          <w:szCs w:val="24"/>
          <w:lang w:val="en-US"/>
        </w:rPr>
        <w:t>tress and anxiety have intertwined behavioral and neural underpinnings</w:t>
      </w:r>
      <w:r>
        <w:rPr>
          <w:rFonts w:ascii="Times New Roman" w:hAnsi="Times New Roman" w:cs="Times New Roman"/>
          <w:sz w:val="24"/>
          <w:szCs w:val="24"/>
          <w:lang w:val="en-US"/>
        </w:rPr>
        <w:t xml:space="preserve"> (Daviu et al., 2019)</w:t>
      </w:r>
      <w:r w:rsidRPr="00FB599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BBD10FF" w14:textId="1A969405" w:rsidR="00B7621F" w:rsidRDefault="00B7621F" w:rsidP="005F17B7">
      <w:pPr>
        <w:spacing w:line="480" w:lineRule="auto"/>
        <w:ind w:firstLine="708"/>
        <w:rPr>
          <w:rFonts w:ascii="Times New Roman" w:hAnsi="Times New Roman" w:cs="Times New Roman"/>
          <w:sz w:val="24"/>
          <w:szCs w:val="24"/>
          <w:lang w:val="en-US"/>
        </w:rPr>
      </w:pPr>
      <w:r w:rsidRPr="00E272CC">
        <w:rPr>
          <w:rFonts w:ascii="Times New Roman" w:hAnsi="Times New Roman" w:cs="Times New Roman"/>
          <w:sz w:val="24"/>
          <w:szCs w:val="24"/>
          <w:lang w:val="en-US"/>
        </w:rPr>
        <w:t>Researchers</w:t>
      </w:r>
      <w:r w:rsidR="0077575C">
        <w:rPr>
          <w:rFonts w:ascii="Times New Roman" w:hAnsi="Times New Roman" w:cs="Times New Roman"/>
          <w:sz w:val="24"/>
          <w:szCs w:val="24"/>
          <w:lang w:val="en-US"/>
        </w:rPr>
        <w:t xml:space="preserve"> </w:t>
      </w:r>
      <w:r w:rsidRPr="00E272CC">
        <w:rPr>
          <w:rFonts w:ascii="Times New Roman" w:hAnsi="Times New Roman" w:cs="Times New Roman"/>
          <w:sz w:val="24"/>
          <w:szCs w:val="24"/>
          <w:lang w:val="en-US"/>
        </w:rPr>
        <w:t xml:space="preserve">found a relationship between time pressure and performance, which </w:t>
      </w:r>
      <w:r w:rsidR="000A48DD">
        <w:rPr>
          <w:rFonts w:ascii="Times New Roman" w:hAnsi="Times New Roman" w:cs="Times New Roman"/>
          <w:sz w:val="24"/>
          <w:szCs w:val="24"/>
          <w:lang w:val="en-US"/>
        </w:rPr>
        <w:t>would f</w:t>
      </w:r>
      <w:r w:rsidRPr="00E272CC">
        <w:rPr>
          <w:rFonts w:ascii="Times New Roman" w:hAnsi="Times New Roman" w:cs="Times New Roman"/>
          <w:sz w:val="24"/>
          <w:szCs w:val="24"/>
          <w:lang w:val="en-US"/>
        </w:rPr>
        <w:t>ollow the form of an inverted U-shaped curve.</w:t>
      </w:r>
      <w:r>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This means that time pressure could undermine performance if the level of pressure is too low or too high (Baer </w:t>
      </w:r>
      <w:r>
        <w:rPr>
          <w:rFonts w:ascii="Times New Roman" w:hAnsi="Times New Roman" w:cs="Times New Roman"/>
          <w:sz w:val="24"/>
          <w:szCs w:val="24"/>
          <w:lang w:val="en-US"/>
        </w:rPr>
        <w:t>&amp;</w:t>
      </w:r>
      <w:r w:rsidRPr="00E17718">
        <w:rPr>
          <w:rFonts w:ascii="Times New Roman" w:hAnsi="Times New Roman" w:cs="Times New Roman"/>
          <w:sz w:val="24"/>
          <w:szCs w:val="24"/>
          <w:lang w:val="en-US"/>
        </w:rPr>
        <w:t xml:space="preserve"> Oldham, 2006; Byron</w:t>
      </w:r>
      <w:r>
        <w:rPr>
          <w:rFonts w:ascii="Times New Roman" w:hAnsi="Times New Roman" w:cs="Times New Roman"/>
          <w:sz w:val="24"/>
          <w:szCs w:val="24"/>
          <w:lang w:val="en-US"/>
        </w:rPr>
        <w:t xml:space="preserve"> et al.</w:t>
      </w:r>
      <w:r w:rsidRPr="00E17718">
        <w:rPr>
          <w:rFonts w:ascii="Times New Roman" w:hAnsi="Times New Roman" w:cs="Times New Roman"/>
          <w:sz w:val="24"/>
          <w:szCs w:val="24"/>
          <w:lang w:val="en-US"/>
        </w:rPr>
        <w:t xml:space="preserve">, 2010; </w:t>
      </w:r>
      <w:proofErr w:type="spellStart"/>
      <w:r w:rsidRPr="00E17718">
        <w:rPr>
          <w:rFonts w:ascii="Times New Roman" w:hAnsi="Times New Roman" w:cs="Times New Roman"/>
          <w:sz w:val="24"/>
          <w:szCs w:val="24"/>
          <w:lang w:val="en-US"/>
        </w:rPr>
        <w:t>Zivnuska</w:t>
      </w:r>
      <w:proofErr w:type="spellEnd"/>
      <w:r w:rsidRPr="00E17718">
        <w:rPr>
          <w:rFonts w:ascii="Times New Roman" w:hAnsi="Times New Roman" w:cs="Times New Roman"/>
          <w:sz w:val="24"/>
          <w:szCs w:val="24"/>
          <w:lang w:val="en-US"/>
        </w:rPr>
        <w:t xml:space="preserve"> et al., 2002).</w:t>
      </w:r>
      <w:r w:rsidR="000E6C1B">
        <w:rPr>
          <w:rFonts w:ascii="Times New Roman" w:hAnsi="Times New Roman" w:cs="Times New Roman"/>
          <w:sz w:val="24"/>
          <w:szCs w:val="24"/>
          <w:lang w:val="en-US"/>
        </w:rPr>
        <w:t xml:space="preserve"> </w:t>
      </w:r>
      <w:r w:rsidR="000F3180">
        <w:rPr>
          <w:rFonts w:ascii="Times New Roman" w:hAnsi="Times New Roman" w:cs="Times New Roman"/>
          <w:sz w:val="24"/>
          <w:szCs w:val="24"/>
          <w:highlight w:val="green"/>
          <w:lang w:val="en-US"/>
        </w:rPr>
        <w:t>Specifically</w:t>
      </w:r>
      <w:r w:rsidR="00392A41">
        <w:rPr>
          <w:rFonts w:ascii="Times New Roman" w:hAnsi="Times New Roman" w:cs="Times New Roman"/>
          <w:sz w:val="24"/>
          <w:szCs w:val="24"/>
          <w:highlight w:val="green"/>
          <w:lang w:val="en-US"/>
        </w:rPr>
        <w:t>,</w:t>
      </w:r>
      <w:r w:rsidR="000E6C1B" w:rsidRPr="0085478D">
        <w:rPr>
          <w:rFonts w:ascii="Times New Roman" w:hAnsi="Times New Roman" w:cs="Times New Roman"/>
          <w:sz w:val="24"/>
          <w:szCs w:val="24"/>
          <w:highlight w:val="green"/>
          <w:lang w:val="en-US"/>
        </w:rPr>
        <w:t xml:space="preserve"> when pressure is low, individuals may lack sufficient motivation to fully engage with the task, resulting in poor performance</w:t>
      </w:r>
      <w:r w:rsidR="00B102B0" w:rsidRPr="0085478D">
        <w:rPr>
          <w:rFonts w:ascii="Times New Roman" w:hAnsi="Times New Roman" w:cs="Times New Roman"/>
          <w:sz w:val="24"/>
          <w:szCs w:val="24"/>
          <w:highlight w:val="green"/>
          <w:lang w:val="en-US"/>
        </w:rPr>
        <w:t xml:space="preserve"> (Westman et Eden, 1996</w:t>
      </w:r>
      <w:bookmarkStart w:id="3" w:name="_Hlk176156478"/>
      <w:r w:rsidR="00B102B0" w:rsidRPr="0085478D">
        <w:rPr>
          <w:rFonts w:ascii="Times New Roman" w:hAnsi="Times New Roman" w:cs="Times New Roman"/>
          <w:sz w:val="24"/>
          <w:szCs w:val="24"/>
          <w:highlight w:val="green"/>
          <w:lang w:val="en-US"/>
        </w:rPr>
        <w:t>)</w:t>
      </w:r>
      <w:r w:rsidR="000E6C1B" w:rsidRPr="0085478D">
        <w:rPr>
          <w:rFonts w:ascii="Times New Roman" w:hAnsi="Times New Roman" w:cs="Times New Roman"/>
          <w:sz w:val="24"/>
          <w:szCs w:val="24"/>
          <w:highlight w:val="green"/>
          <w:lang w:val="en-US"/>
        </w:rPr>
        <w:t>. Conversely, when pressure is excessively high, it aligns with the "choking under pressure" hypothesis, which suggests that high stakes or intense pressure to perform well can impair performance, even in individuals who are usually highly skilled or proficient in that domain (</w:t>
      </w:r>
      <w:proofErr w:type="spellStart"/>
      <w:r w:rsidR="000E6C1B" w:rsidRPr="0085478D">
        <w:rPr>
          <w:rFonts w:ascii="Times New Roman" w:hAnsi="Times New Roman" w:cs="Times New Roman"/>
          <w:sz w:val="24"/>
          <w:szCs w:val="24"/>
          <w:highlight w:val="green"/>
          <w:lang w:val="en-US"/>
        </w:rPr>
        <w:t>Beilock</w:t>
      </w:r>
      <w:proofErr w:type="spellEnd"/>
      <w:r w:rsidR="000E6C1B" w:rsidRPr="0085478D">
        <w:rPr>
          <w:rFonts w:ascii="Times New Roman" w:hAnsi="Times New Roman" w:cs="Times New Roman"/>
          <w:sz w:val="24"/>
          <w:szCs w:val="24"/>
          <w:highlight w:val="green"/>
          <w:lang w:val="en-US"/>
        </w:rPr>
        <w:t xml:space="preserve"> &amp; Carr, 2005; </w:t>
      </w:r>
      <w:proofErr w:type="spellStart"/>
      <w:r w:rsidR="000E6C1B" w:rsidRPr="0085478D">
        <w:rPr>
          <w:rFonts w:ascii="Times New Roman" w:hAnsi="Times New Roman" w:cs="Times New Roman"/>
          <w:sz w:val="24"/>
          <w:szCs w:val="24"/>
          <w:highlight w:val="green"/>
          <w:lang w:val="en-US"/>
        </w:rPr>
        <w:t>Beilock</w:t>
      </w:r>
      <w:proofErr w:type="spellEnd"/>
      <w:r w:rsidR="000E6C1B" w:rsidRPr="0085478D">
        <w:rPr>
          <w:rFonts w:ascii="Times New Roman" w:hAnsi="Times New Roman" w:cs="Times New Roman"/>
          <w:sz w:val="24"/>
          <w:szCs w:val="24"/>
          <w:highlight w:val="green"/>
          <w:lang w:val="en-US"/>
        </w:rPr>
        <w:t xml:space="preserve"> et al., 2004; Gray, 2020; Harris et al., 2023b).</w:t>
      </w:r>
      <w:r w:rsidR="000E6C1B">
        <w:rPr>
          <w:rFonts w:ascii="Times New Roman" w:hAnsi="Times New Roman" w:cs="Times New Roman"/>
          <w:sz w:val="24"/>
          <w:szCs w:val="24"/>
          <w:lang w:val="en-US"/>
        </w:rPr>
        <w:t xml:space="preserve"> </w:t>
      </w:r>
      <w:bookmarkEnd w:id="3"/>
      <w:r w:rsidRPr="00E17718">
        <w:rPr>
          <w:rFonts w:ascii="Times New Roman" w:hAnsi="Times New Roman" w:cs="Times New Roman"/>
          <w:sz w:val="24"/>
          <w:szCs w:val="24"/>
          <w:lang w:val="en-US"/>
        </w:rPr>
        <w:t xml:space="preserve">It should be noted that the mathematical evaluation task used in the present experiment is not an exception to these rules (for a review, see </w:t>
      </w:r>
      <w:proofErr w:type="spellStart"/>
      <w:r w:rsidRPr="00E17718">
        <w:rPr>
          <w:rFonts w:ascii="Times New Roman" w:hAnsi="Times New Roman" w:cs="Times New Roman"/>
          <w:sz w:val="24"/>
          <w:szCs w:val="24"/>
          <w:lang w:val="en-US"/>
        </w:rPr>
        <w:t>Caviola</w:t>
      </w:r>
      <w:proofErr w:type="spellEnd"/>
      <w:r w:rsidRPr="00E17718">
        <w:rPr>
          <w:rFonts w:ascii="Times New Roman" w:hAnsi="Times New Roman" w:cs="Times New Roman"/>
          <w:sz w:val="24"/>
          <w:szCs w:val="24"/>
          <w:lang w:val="en-US"/>
        </w:rPr>
        <w:t xml:space="preserve"> et al., 2017).</w:t>
      </w:r>
      <w:bookmarkEnd w:id="2"/>
      <w:r>
        <w:rPr>
          <w:rFonts w:ascii="Times New Roman" w:hAnsi="Times New Roman" w:cs="Times New Roman"/>
          <w:sz w:val="24"/>
          <w:szCs w:val="24"/>
          <w:lang w:val="en-US"/>
        </w:rPr>
        <w:t xml:space="preserve"> </w:t>
      </w:r>
    </w:p>
    <w:p w14:paraId="5F41E5F2" w14:textId="29425378" w:rsidR="00B7621F"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According to the theory of attentional control (</w:t>
      </w:r>
      <w:r w:rsidRPr="00BC6B8C">
        <w:rPr>
          <w:rFonts w:ascii="Times New Roman" w:hAnsi="Times New Roman" w:cs="Times New Roman"/>
          <w:sz w:val="24"/>
          <w:szCs w:val="24"/>
          <w:lang w:val="en-US"/>
        </w:rPr>
        <w:t>Eysenck et al., 2007</w:t>
      </w:r>
      <w:r w:rsidR="00FE1A26">
        <w:rPr>
          <w:rFonts w:ascii="Times New Roman" w:hAnsi="Times New Roman" w:cs="Times New Roman"/>
          <w:sz w:val="24"/>
          <w:szCs w:val="24"/>
          <w:lang w:val="en-US"/>
        </w:rPr>
        <w:t xml:space="preserve">, also see </w:t>
      </w:r>
      <w:r w:rsidR="00554671">
        <w:rPr>
          <w:rFonts w:ascii="Times New Roman" w:hAnsi="Times New Roman" w:cs="Times New Roman"/>
          <w:sz w:val="24"/>
          <w:szCs w:val="24"/>
          <w:lang w:val="en-US"/>
        </w:rPr>
        <w:t>von Bastian et al., 2020</w:t>
      </w:r>
      <w:r w:rsidRPr="00E17718">
        <w:rPr>
          <w:rFonts w:ascii="Times New Roman" w:hAnsi="Times New Roman" w:cs="Times New Roman"/>
          <w:sz w:val="24"/>
          <w:szCs w:val="24"/>
          <w:lang w:val="en-US"/>
        </w:rPr>
        <w:t xml:space="preserve">), anxiety is primarily caused by a deficit in the ability to control attention. According to the theory, attentional control involves the ability to selectively attend to relevant information while inhibiting the processing of irrelevant or distracting information. Individuals with high levels of anxiety may have a reduced ability to control their attention, which results in a tendency to focus on threatening or negative stimuli and to have difficulty disengaging from them. </w:t>
      </w:r>
      <w:r w:rsidR="00626E7A">
        <w:rPr>
          <w:rFonts w:ascii="Times New Roman" w:hAnsi="Times New Roman" w:cs="Times New Roman"/>
          <w:sz w:val="24"/>
          <w:szCs w:val="24"/>
          <w:lang w:val="en-US"/>
        </w:rPr>
        <w:t xml:space="preserve">In summary, </w:t>
      </w:r>
      <w:r w:rsidRPr="00E17718">
        <w:rPr>
          <w:rFonts w:ascii="Times New Roman" w:hAnsi="Times New Roman" w:cs="Times New Roman"/>
          <w:sz w:val="24"/>
          <w:szCs w:val="24"/>
          <w:lang w:val="en-US"/>
        </w:rPr>
        <w:t>the central executive component</w:t>
      </w:r>
      <w:r w:rsidR="00A92E32">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w:t>
      </w:r>
      <w:r>
        <w:rPr>
          <w:rFonts w:ascii="Times New Roman" w:hAnsi="Times New Roman" w:cs="Times New Roman"/>
          <w:sz w:val="24"/>
          <w:szCs w:val="24"/>
          <w:lang w:val="en-US"/>
        </w:rPr>
        <w:t>and especially that o</w:t>
      </w:r>
      <w:r w:rsidRPr="00E17718">
        <w:rPr>
          <w:rFonts w:ascii="Times New Roman" w:hAnsi="Times New Roman" w:cs="Times New Roman"/>
          <w:sz w:val="24"/>
          <w:szCs w:val="24"/>
          <w:lang w:val="en-US"/>
        </w:rPr>
        <w:t>f working memory processes</w:t>
      </w:r>
      <w:r w:rsidR="00A92E32">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is believed to be negatively impacted by anxiety, resulting in </w:t>
      </w:r>
      <w:r w:rsidRPr="00E17718">
        <w:rPr>
          <w:rFonts w:ascii="Times New Roman" w:hAnsi="Times New Roman" w:cs="Times New Roman"/>
          <w:sz w:val="24"/>
          <w:szCs w:val="24"/>
          <w:lang w:val="en-US"/>
        </w:rPr>
        <w:lastRenderedPageBreak/>
        <w:t>reduced cognitive performance and decreased task efficiency and effectiveness</w:t>
      </w:r>
      <w:r>
        <w:rPr>
          <w:rFonts w:ascii="Times New Roman" w:hAnsi="Times New Roman" w:cs="Times New Roman"/>
          <w:sz w:val="24"/>
          <w:szCs w:val="24"/>
          <w:lang w:val="en-US"/>
        </w:rPr>
        <w:t xml:space="preserve"> (for a review, also see </w:t>
      </w:r>
      <w:proofErr w:type="spellStart"/>
      <w:r w:rsidRPr="004626E2">
        <w:rPr>
          <w:rFonts w:ascii="Times New Roman" w:hAnsi="Times New Roman" w:cs="Times New Roman"/>
          <w:sz w:val="24"/>
          <w:szCs w:val="24"/>
          <w:lang w:val="en-US"/>
        </w:rPr>
        <w:t>Caviola</w:t>
      </w:r>
      <w:proofErr w:type="spellEnd"/>
      <w:r w:rsidRPr="004626E2">
        <w:rPr>
          <w:rFonts w:ascii="Times New Roman" w:hAnsi="Times New Roman" w:cs="Times New Roman"/>
          <w:sz w:val="24"/>
          <w:szCs w:val="24"/>
          <w:lang w:val="en-US"/>
        </w:rPr>
        <w:t xml:space="preserve"> et al., 2017</w:t>
      </w:r>
      <w:r>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w:t>
      </w:r>
    </w:p>
    <w:p w14:paraId="7E1F508C" w14:textId="77777777" w:rsidR="00B7621F" w:rsidRPr="00F5371E" w:rsidRDefault="00B7621F" w:rsidP="005F17B7">
      <w:pPr>
        <w:spacing w:line="480" w:lineRule="auto"/>
        <w:rPr>
          <w:rFonts w:ascii="Times New Roman" w:hAnsi="Times New Roman" w:cs="Times New Roman"/>
          <w:b/>
          <w:bCs/>
          <w:i/>
          <w:iCs/>
          <w:sz w:val="24"/>
          <w:szCs w:val="24"/>
          <w:lang w:val="en-US"/>
        </w:rPr>
      </w:pPr>
      <w:r w:rsidRPr="00F5371E">
        <w:rPr>
          <w:rFonts w:ascii="Times New Roman" w:hAnsi="Times New Roman" w:cs="Times New Roman"/>
          <w:b/>
          <w:bCs/>
          <w:i/>
          <w:iCs/>
          <w:sz w:val="24"/>
          <w:szCs w:val="24"/>
          <w:lang w:val="en-US"/>
        </w:rPr>
        <w:t>Time processing and cognitive capacities</w:t>
      </w:r>
    </w:p>
    <w:p w14:paraId="126210AF" w14:textId="0915CB95" w:rsidR="00B7621F" w:rsidRPr="009D22D6"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At the same time, while attentional resources may be tapped to process negative feelings related to the time constraint, part of the attention is caught up in the processing inherent in the temporality of the task. Yet, it is intriguing to note that there is a gap in the literature about this topic, since no study has tried to analyze the </w:t>
      </w:r>
      <w:r w:rsidR="00EA7406">
        <w:rPr>
          <w:rFonts w:ascii="Times New Roman" w:hAnsi="Times New Roman" w:cs="Times New Roman"/>
          <w:sz w:val="24"/>
          <w:szCs w:val="24"/>
          <w:lang w:val="en-US"/>
        </w:rPr>
        <w:t>cognitive load</w:t>
      </w:r>
      <w:r w:rsidR="00EA7406"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of time processing as a mediator of performance. </w:t>
      </w:r>
      <w:r w:rsidR="005272DF" w:rsidRPr="005272DF">
        <w:rPr>
          <w:rFonts w:ascii="Times New Roman" w:hAnsi="Times New Roman" w:cs="Times New Roman"/>
          <w:sz w:val="24"/>
          <w:szCs w:val="24"/>
          <w:lang w:val="en-US"/>
        </w:rPr>
        <w:t>Cognitive load refers to the amount of mental effort expended to process information or perform tasks. It encompasses the cognitive resources used for tasks such as learning, problem-solving, decision-making, and other mental activities</w:t>
      </w:r>
      <w:r w:rsidR="00150BAA">
        <w:rPr>
          <w:rFonts w:ascii="Times New Roman" w:hAnsi="Times New Roman" w:cs="Times New Roman"/>
          <w:sz w:val="24"/>
          <w:szCs w:val="24"/>
          <w:lang w:val="en-US"/>
        </w:rPr>
        <w:t xml:space="preserve"> (</w:t>
      </w:r>
      <w:r w:rsidR="00ED2B38">
        <w:rPr>
          <w:rFonts w:ascii="Times New Roman" w:hAnsi="Times New Roman" w:cs="Times New Roman"/>
          <w:sz w:val="24"/>
          <w:szCs w:val="24"/>
          <w:lang w:val="en-US"/>
        </w:rPr>
        <w:t>Buchner et al., 2022</w:t>
      </w:r>
      <w:r w:rsidR="00150BAA">
        <w:rPr>
          <w:rFonts w:ascii="Times New Roman" w:hAnsi="Times New Roman" w:cs="Times New Roman"/>
          <w:sz w:val="24"/>
          <w:szCs w:val="24"/>
          <w:lang w:val="en-US"/>
        </w:rPr>
        <w:t>)</w:t>
      </w:r>
      <w:r w:rsidR="005272DF" w:rsidRPr="005272DF">
        <w:rPr>
          <w:rFonts w:ascii="Times New Roman" w:hAnsi="Times New Roman" w:cs="Times New Roman"/>
          <w:sz w:val="24"/>
          <w:szCs w:val="24"/>
          <w:lang w:val="en-US"/>
        </w:rPr>
        <w:t>.</w:t>
      </w:r>
      <w:r w:rsidR="00C00FCC">
        <w:rPr>
          <w:rFonts w:ascii="Times New Roman" w:hAnsi="Times New Roman" w:cs="Times New Roman"/>
          <w:sz w:val="24"/>
          <w:szCs w:val="24"/>
          <w:lang w:val="en-US"/>
        </w:rPr>
        <w:t xml:space="preserve"> Indeed, t</w:t>
      </w:r>
      <w:r w:rsidRPr="00E17718">
        <w:rPr>
          <w:rFonts w:ascii="Times New Roman" w:hAnsi="Times New Roman" w:cs="Times New Roman"/>
          <w:sz w:val="24"/>
          <w:szCs w:val="24"/>
          <w:lang w:val="en-US"/>
        </w:rPr>
        <w:t>ime processing is a cognitive process that consumes attentional resources (</w:t>
      </w:r>
      <w:r w:rsidRPr="00BC6B8C">
        <w:rPr>
          <w:rFonts w:ascii="Times New Roman" w:hAnsi="Times New Roman" w:cs="Times New Roman"/>
          <w:sz w:val="24"/>
          <w:szCs w:val="24"/>
          <w:lang w:val="en-US"/>
        </w:rPr>
        <w:t>Nobre et al., 2010</w:t>
      </w:r>
      <w:r w:rsidRPr="00E17718">
        <w:rPr>
          <w:rFonts w:ascii="Times New Roman" w:hAnsi="Times New Roman" w:cs="Times New Roman"/>
          <w:sz w:val="24"/>
          <w:szCs w:val="24"/>
          <w:lang w:val="en-US"/>
        </w:rPr>
        <w:t>), which are limited (</w:t>
      </w:r>
      <w:r w:rsidRPr="00BC6B8C">
        <w:rPr>
          <w:rFonts w:ascii="Times New Roman" w:hAnsi="Times New Roman" w:cs="Times New Roman"/>
          <w:sz w:val="24"/>
          <w:szCs w:val="24"/>
          <w:lang w:val="en-US"/>
        </w:rPr>
        <w:t>Baumeister et al., 1998</w:t>
      </w:r>
      <w:r w:rsidRPr="00E17718">
        <w:rPr>
          <w:rFonts w:ascii="Times New Roman" w:hAnsi="Times New Roman" w:cs="Times New Roman"/>
          <w:sz w:val="24"/>
          <w:szCs w:val="24"/>
          <w:lang w:val="en-US"/>
        </w:rPr>
        <w:t xml:space="preserve">; </w:t>
      </w:r>
      <w:proofErr w:type="spellStart"/>
      <w:r w:rsidRPr="00BC6B8C">
        <w:rPr>
          <w:rFonts w:ascii="Times New Roman" w:hAnsi="Times New Roman" w:cs="Times New Roman"/>
          <w:sz w:val="24"/>
          <w:szCs w:val="24"/>
          <w:lang w:val="en-US"/>
        </w:rPr>
        <w:t>Muraven</w:t>
      </w:r>
      <w:proofErr w:type="spellEnd"/>
      <w:r>
        <w:rPr>
          <w:rFonts w:ascii="Times New Roman" w:hAnsi="Times New Roman" w:cs="Times New Roman"/>
          <w:sz w:val="24"/>
          <w:szCs w:val="24"/>
          <w:lang w:val="en-US"/>
        </w:rPr>
        <w:t xml:space="preserve"> et al.</w:t>
      </w:r>
      <w:r w:rsidRPr="00BC6B8C">
        <w:rPr>
          <w:rFonts w:ascii="Times New Roman" w:hAnsi="Times New Roman" w:cs="Times New Roman"/>
          <w:sz w:val="24"/>
          <w:szCs w:val="24"/>
          <w:lang w:val="en-US"/>
        </w:rPr>
        <w:t>, 1998</w:t>
      </w:r>
      <w:r w:rsidRPr="00E17718">
        <w:rPr>
          <w:rFonts w:ascii="Times New Roman" w:hAnsi="Times New Roman" w:cs="Times New Roman"/>
          <w:sz w:val="24"/>
          <w:szCs w:val="24"/>
          <w:lang w:val="en-US"/>
        </w:rPr>
        <w:t xml:space="preserve">; </w:t>
      </w:r>
      <w:r w:rsidRPr="00BC6B8C">
        <w:rPr>
          <w:rFonts w:ascii="Times New Roman" w:hAnsi="Times New Roman" w:cs="Times New Roman"/>
          <w:sz w:val="24"/>
          <w:szCs w:val="24"/>
          <w:lang w:val="en-US"/>
        </w:rPr>
        <w:t>Vohs &amp; Heatherton, 2000</w:t>
      </w:r>
      <w:r w:rsidRPr="00E17718">
        <w:rPr>
          <w:rFonts w:ascii="Times New Roman" w:hAnsi="Times New Roman" w:cs="Times New Roman"/>
          <w:sz w:val="24"/>
          <w:szCs w:val="24"/>
          <w:lang w:val="en-US"/>
        </w:rPr>
        <w:t xml:space="preserve">). Studies based on a dual-task paradigm showed that processing time simultaneously with other non-temporal information is detrimental to performance on temporal and non-temporal tasks (for a meta-analysis, see </w:t>
      </w:r>
      <w:r w:rsidRPr="00BC6B8C">
        <w:rPr>
          <w:rFonts w:ascii="Times New Roman" w:hAnsi="Times New Roman" w:cs="Times New Roman"/>
          <w:sz w:val="24"/>
          <w:szCs w:val="24"/>
          <w:lang w:val="en-US"/>
        </w:rPr>
        <w:t xml:space="preserve">Block, </w:t>
      </w:r>
      <w:r>
        <w:rPr>
          <w:rFonts w:ascii="Times New Roman" w:hAnsi="Times New Roman" w:cs="Times New Roman"/>
          <w:sz w:val="24"/>
          <w:szCs w:val="24"/>
          <w:lang w:val="en-US"/>
        </w:rPr>
        <w:t>et al.</w:t>
      </w:r>
      <w:r w:rsidRPr="00BC6B8C">
        <w:rPr>
          <w:rFonts w:ascii="Times New Roman" w:hAnsi="Times New Roman" w:cs="Times New Roman"/>
          <w:sz w:val="24"/>
          <w:szCs w:val="24"/>
          <w:lang w:val="en-US"/>
        </w:rPr>
        <w:t>, 2010</w:t>
      </w:r>
      <w:r w:rsidRPr="00E17718">
        <w:rPr>
          <w:rFonts w:ascii="Times New Roman" w:hAnsi="Times New Roman" w:cs="Times New Roman"/>
          <w:sz w:val="24"/>
          <w:szCs w:val="24"/>
          <w:lang w:val="en-US"/>
        </w:rPr>
        <w:t xml:space="preserve">). </w:t>
      </w:r>
    </w:p>
    <w:p w14:paraId="5726CCEF" w14:textId="62873A8D" w:rsidR="00B7621F" w:rsidRPr="00E17718"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In a recent series of studies </w:t>
      </w:r>
      <w:r w:rsidR="000B59D4">
        <w:rPr>
          <w:rFonts w:ascii="Times New Roman" w:hAnsi="Times New Roman" w:cs="Times New Roman"/>
          <w:sz w:val="24"/>
          <w:szCs w:val="24"/>
          <w:lang w:val="en-US"/>
        </w:rPr>
        <w:t>by</w:t>
      </w:r>
      <w:r w:rsidR="000B59D4" w:rsidRPr="00E17718">
        <w:rPr>
          <w:rFonts w:ascii="Times New Roman" w:hAnsi="Times New Roman" w:cs="Times New Roman"/>
          <w:sz w:val="24"/>
          <w:szCs w:val="24"/>
          <w:lang w:val="en-US"/>
        </w:rPr>
        <w:t xml:space="preserve"> </w:t>
      </w:r>
      <w:r w:rsidRPr="00BC6B8C">
        <w:rPr>
          <w:rFonts w:ascii="Times New Roman" w:hAnsi="Times New Roman" w:cs="Times New Roman"/>
          <w:sz w:val="24"/>
          <w:szCs w:val="24"/>
          <w:lang w:val="en-US"/>
        </w:rPr>
        <w:t>Hallez and Droit-Volet</w:t>
      </w:r>
      <w:r w:rsidRPr="00E17718">
        <w:rPr>
          <w:rFonts w:ascii="Times New Roman" w:hAnsi="Times New Roman" w:cs="Times New Roman"/>
          <w:sz w:val="24"/>
          <w:szCs w:val="24"/>
          <w:lang w:val="en-US"/>
        </w:rPr>
        <w:t xml:space="preserve"> (2017, 2019), children from 5 to 8 years old had to perform a series of three task</w:t>
      </w:r>
      <w:r>
        <w:rPr>
          <w:rFonts w:ascii="Times New Roman" w:hAnsi="Times New Roman" w:cs="Times New Roman"/>
          <w:sz w:val="24"/>
          <w:szCs w:val="24"/>
          <w:lang w:val="en-US"/>
        </w:rPr>
        <w:t>s</w:t>
      </w:r>
      <w:r w:rsidR="00342CDB">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a temporal task (i.e., reproduction of duration), a non-temporal task (i.e., denomination of colors) and both tasks simultaneously. The authors not only </w:t>
      </w:r>
      <w:r w:rsidR="00342CDB">
        <w:rPr>
          <w:rFonts w:ascii="Times New Roman" w:hAnsi="Times New Roman" w:cs="Times New Roman"/>
          <w:sz w:val="24"/>
          <w:szCs w:val="24"/>
          <w:lang w:val="en-US"/>
        </w:rPr>
        <w:t>demonstrated</w:t>
      </w:r>
      <w:r w:rsidR="00342CDB"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that color discrimination and temporal reproduction were undermine</w:t>
      </w:r>
      <w:r>
        <w:rPr>
          <w:rFonts w:ascii="Times New Roman" w:hAnsi="Times New Roman" w:cs="Times New Roman"/>
          <w:sz w:val="24"/>
          <w:szCs w:val="24"/>
          <w:lang w:val="en-US"/>
        </w:rPr>
        <w:t>d</w:t>
      </w:r>
      <w:r w:rsidRPr="00E17718">
        <w:rPr>
          <w:rFonts w:ascii="Times New Roman" w:hAnsi="Times New Roman" w:cs="Times New Roman"/>
          <w:sz w:val="24"/>
          <w:szCs w:val="24"/>
          <w:lang w:val="en-US"/>
        </w:rPr>
        <w:t xml:space="preserve"> when performed together, but also that it was strongly correlated with neuropsychological scores of selective </w:t>
      </w:r>
      <w:proofErr w:type="gramStart"/>
      <w:r w:rsidRPr="00E17718">
        <w:rPr>
          <w:rFonts w:ascii="Times New Roman" w:hAnsi="Times New Roman" w:cs="Times New Roman"/>
          <w:sz w:val="24"/>
          <w:szCs w:val="24"/>
          <w:lang w:val="en-US"/>
        </w:rPr>
        <w:t>attention</w:t>
      </w:r>
      <w:proofErr w:type="gramEnd"/>
      <w:r w:rsidRPr="00E17718">
        <w:rPr>
          <w:rFonts w:ascii="Times New Roman" w:hAnsi="Times New Roman" w:cs="Times New Roman"/>
          <w:sz w:val="24"/>
          <w:szCs w:val="24"/>
          <w:lang w:val="en-US"/>
        </w:rPr>
        <w:t xml:space="preserve">. Selective attention is a cognitive process that involves focusing one's attention on specific stimuli or information while ignoring others. This means that the brain selectively filters out irrelevant or distracting information, allowing us to concentrate on what is important or meaningful. Selective attention is essential for </w:t>
      </w:r>
      <w:r w:rsidRPr="00E17718">
        <w:rPr>
          <w:rFonts w:ascii="Times New Roman" w:hAnsi="Times New Roman" w:cs="Times New Roman"/>
          <w:sz w:val="24"/>
          <w:szCs w:val="24"/>
          <w:lang w:val="en-US"/>
        </w:rPr>
        <w:lastRenderedPageBreak/>
        <w:t>effective information processing and decision-making, as it helps us to prioritize and allocate cognitive resources to the most relevant information (</w:t>
      </w:r>
      <w:r w:rsidRPr="00872878">
        <w:rPr>
          <w:rFonts w:ascii="Times New Roman" w:hAnsi="Times New Roman" w:cs="Times New Roman"/>
          <w:sz w:val="24"/>
          <w:szCs w:val="24"/>
          <w:lang w:val="en-US"/>
        </w:rPr>
        <w:t>Johnston &amp; Dark, 1986;</w:t>
      </w:r>
      <w:r w:rsidRPr="00E17718">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Treisman, 1964</w:t>
      </w:r>
      <w:r w:rsidRPr="00E17718">
        <w:rPr>
          <w:rFonts w:ascii="Times New Roman" w:hAnsi="Times New Roman" w:cs="Times New Roman"/>
          <w:sz w:val="24"/>
          <w:szCs w:val="24"/>
          <w:lang w:val="en-US"/>
        </w:rPr>
        <w:t xml:space="preserve">). Thus, the lower the scores for individual selection attention, the </w:t>
      </w:r>
      <w:r w:rsidR="00342CDB">
        <w:rPr>
          <w:rFonts w:ascii="Times New Roman" w:hAnsi="Times New Roman" w:cs="Times New Roman"/>
          <w:sz w:val="24"/>
          <w:szCs w:val="24"/>
          <w:lang w:val="en-US"/>
        </w:rPr>
        <w:t>greater</w:t>
      </w:r>
      <w:r w:rsidR="00342CDB"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the differences in performance between single and dual tasks. </w:t>
      </w:r>
      <w:r>
        <w:rPr>
          <w:rFonts w:ascii="Times New Roman" w:hAnsi="Times New Roman" w:cs="Times New Roman"/>
          <w:sz w:val="24"/>
          <w:szCs w:val="24"/>
          <w:lang w:val="en-US"/>
        </w:rPr>
        <w:t>C</w:t>
      </w:r>
      <w:r w:rsidRPr="00E17718">
        <w:rPr>
          <w:rFonts w:ascii="Times New Roman" w:hAnsi="Times New Roman" w:cs="Times New Roman"/>
          <w:sz w:val="24"/>
          <w:szCs w:val="24"/>
          <w:lang w:val="en-US"/>
        </w:rPr>
        <w:t>hildren have fewer attentional resources, this explains why they are more prone to dual-task interference (Irwin</w:t>
      </w:r>
      <w:r>
        <w:rPr>
          <w:rFonts w:ascii="Times New Roman" w:hAnsi="Times New Roman" w:cs="Times New Roman"/>
          <w:sz w:val="24"/>
          <w:szCs w:val="24"/>
          <w:lang w:val="en-US"/>
        </w:rPr>
        <w:t>-Chase</w:t>
      </w:r>
      <w:r w:rsidRPr="00E17718">
        <w:rPr>
          <w:rFonts w:ascii="Times New Roman" w:hAnsi="Times New Roman" w:cs="Times New Roman"/>
          <w:sz w:val="24"/>
          <w:szCs w:val="24"/>
          <w:lang w:val="en-US"/>
        </w:rPr>
        <w:t xml:space="preserve"> &amp; Burns, 2000). This implies that the two tasks (i.e., non-temporal and temporal ones) are competing for the access of common attentional resources and also suggests that time processing alone </w:t>
      </w:r>
      <w:r>
        <w:rPr>
          <w:rFonts w:ascii="Times New Roman" w:hAnsi="Times New Roman" w:cs="Times New Roman"/>
          <w:sz w:val="24"/>
          <w:szCs w:val="24"/>
          <w:lang w:val="en-US"/>
        </w:rPr>
        <w:t xml:space="preserve">creates a cognitive load that </w:t>
      </w:r>
      <w:r w:rsidRPr="00E17718">
        <w:rPr>
          <w:rFonts w:ascii="Times New Roman" w:hAnsi="Times New Roman" w:cs="Times New Roman"/>
          <w:sz w:val="24"/>
          <w:szCs w:val="24"/>
          <w:lang w:val="en-US"/>
        </w:rPr>
        <w:t>negatively impacts performance (</w:t>
      </w:r>
      <w:r w:rsidRPr="00BC6B8C">
        <w:rPr>
          <w:rFonts w:ascii="Times New Roman" w:hAnsi="Times New Roman" w:cs="Times New Roman"/>
          <w:sz w:val="24"/>
          <w:szCs w:val="24"/>
          <w:lang w:val="en-US"/>
        </w:rPr>
        <w:t xml:space="preserve">Hallez, </w:t>
      </w:r>
      <w:r>
        <w:rPr>
          <w:rFonts w:ascii="Times New Roman" w:hAnsi="Times New Roman" w:cs="Times New Roman"/>
          <w:sz w:val="24"/>
          <w:szCs w:val="24"/>
          <w:lang w:val="en-US"/>
        </w:rPr>
        <w:t>et al.</w:t>
      </w:r>
      <w:r w:rsidRPr="00BC6B8C">
        <w:rPr>
          <w:rFonts w:ascii="Times New Roman" w:hAnsi="Times New Roman" w:cs="Times New Roman"/>
          <w:sz w:val="24"/>
          <w:szCs w:val="24"/>
          <w:lang w:val="en-US"/>
        </w:rPr>
        <w:t>, 2020</w:t>
      </w:r>
      <w:r w:rsidRPr="00E17718">
        <w:rPr>
          <w:rFonts w:ascii="Times New Roman" w:hAnsi="Times New Roman" w:cs="Times New Roman"/>
          <w:sz w:val="24"/>
          <w:szCs w:val="24"/>
          <w:lang w:val="en-US"/>
        </w:rPr>
        <w:t xml:space="preserve">). </w:t>
      </w:r>
    </w:p>
    <w:p w14:paraId="0690D1FB" w14:textId="5048C5EC" w:rsidR="00B7621F" w:rsidRPr="005F17B7" w:rsidRDefault="00B7621F" w:rsidP="005F17B7">
      <w:pPr>
        <w:spacing w:line="480" w:lineRule="auto"/>
        <w:ind w:firstLine="708"/>
        <w:rPr>
          <w:lang w:val="en-US"/>
        </w:rPr>
      </w:pPr>
      <w:r w:rsidRPr="00E17718">
        <w:rPr>
          <w:rFonts w:ascii="Times New Roman" w:hAnsi="Times New Roman" w:cs="Times New Roman"/>
          <w:sz w:val="24"/>
          <w:szCs w:val="24"/>
          <w:lang w:val="en-US"/>
        </w:rPr>
        <w:t xml:space="preserve">This </w:t>
      </w:r>
      <w:r w:rsidR="00B31ED6">
        <w:rPr>
          <w:rFonts w:ascii="Times New Roman" w:hAnsi="Times New Roman" w:cs="Times New Roman"/>
          <w:sz w:val="24"/>
          <w:szCs w:val="24"/>
          <w:lang w:val="en-US"/>
        </w:rPr>
        <w:t>aligns</w:t>
      </w:r>
      <w:r w:rsidRPr="00E17718">
        <w:rPr>
          <w:rFonts w:ascii="Times New Roman" w:hAnsi="Times New Roman" w:cs="Times New Roman"/>
          <w:sz w:val="24"/>
          <w:szCs w:val="24"/>
          <w:lang w:val="en-US"/>
        </w:rPr>
        <w:t xml:space="preserve"> with the cognitive models proposed in time perception literature. According to the pacemaker-accumulator model (</w:t>
      </w:r>
      <w:r w:rsidRPr="00872878">
        <w:rPr>
          <w:rFonts w:ascii="Times New Roman" w:hAnsi="Times New Roman" w:cs="Times New Roman"/>
          <w:sz w:val="24"/>
          <w:szCs w:val="24"/>
          <w:lang w:val="en-US"/>
        </w:rPr>
        <w:t>Gibbon et al., 1984</w:t>
      </w:r>
      <w:r w:rsidRPr="00E17718">
        <w:rPr>
          <w:rFonts w:ascii="Times New Roman" w:hAnsi="Times New Roman" w:cs="Times New Roman"/>
          <w:sz w:val="24"/>
          <w:szCs w:val="24"/>
          <w:lang w:val="en-US"/>
        </w:rPr>
        <w:t>)</w:t>
      </w:r>
      <w:r w:rsidR="0061518D">
        <w:rPr>
          <w:rFonts w:ascii="Times New Roman" w:hAnsi="Times New Roman" w:cs="Times New Roman"/>
          <w:sz w:val="24"/>
          <w:szCs w:val="24"/>
          <w:lang w:val="en-US"/>
        </w:rPr>
        <w:t xml:space="preserve"> depicted Figure 1,</w:t>
      </w:r>
      <w:r w:rsidRPr="00E17718">
        <w:rPr>
          <w:rFonts w:ascii="Times New Roman" w:hAnsi="Times New Roman" w:cs="Times New Roman"/>
          <w:sz w:val="24"/>
          <w:szCs w:val="24"/>
          <w:lang w:val="en-US"/>
        </w:rPr>
        <w:t xml:space="preserve"> </w:t>
      </w:r>
      <w:r w:rsidR="00342CDB">
        <w:rPr>
          <w:rFonts w:ascii="Times New Roman" w:hAnsi="Times New Roman" w:cs="Times New Roman"/>
          <w:sz w:val="24"/>
          <w:szCs w:val="24"/>
          <w:lang w:val="en-US"/>
        </w:rPr>
        <w:t xml:space="preserve">an </w:t>
      </w:r>
      <w:r w:rsidRPr="00E17718">
        <w:rPr>
          <w:rFonts w:ascii="Times New Roman" w:hAnsi="Times New Roman" w:cs="Times New Roman"/>
          <w:sz w:val="24"/>
          <w:szCs w:val="24"/>
          <w:lang w:val="en-US"/>
        </w:rPr>
        <w:t xml:space="preserve">agent is equipped with an </w:t>
      </w:r>
      <w:r w:rsidR="0061518D">
        <w:rPr>
          <w:rFonts w:ascii="Times New Roman" w:hAnsi="Times New Roman" w:cs="Times New Roman"/>
          <w:sz w:val="24"/>
          <w:szCs w:val="24"/>
          <w:lang w:val="en-US"/>
        </w:rPr>
        <w:t>“</w:t>
      </w:r>
      <w:r w:rsidR="00342CDB">
        <w:rPr>
          <w:rFonts w:ascii="Times New Roman" w:hAnsi="Times New Roman" w:cs="Times New Roman"/>
          <w:sz w:val="24"/>
          <w:szCs w:val="24"/>
          <w:lang w:val="en-US"/>
        </w:rPr>
        <w:t>i</w:t>
      </w:r>
      <w:r w:rsidRPr="00E17718">
        <w:rPr>
          <w:rFonts w:ascii="Times New Roman" w:hAnsi="Times New Roman" w:cs="Times New Roman"/>
          <w:sz w:val="24"/>
          <w:szCs w:val="24"/>
          <w:lang w:val="en-US"/>
        </w:rPr>
        <w:t>nternal clock</w:t>
      </w:r>
      <w:r w:rsidR="0061518D">
        <w:rPr>
          <w:rFonts w:ascii="Times New Roman" w:hAnsi="Times New Roman" w:cs="Times New Roman"/>
          <w:sz w:val="24"/>
          <w:szCs w:val="24"/>
          <w:lang w:val="en-US"/>
        </w:rPr>
        <w:t>”</w:t>
      </w:r>
      <w:r w:rsidRPr="00E17718">
        <w:rPr>
          <w:rFonts w:ascii="Times New Roman" w:hAnsi="Times New Roman" w:cs="Times New Roman"/>
          <w:sz w:val="24"/>
          <w:szCs w:val="24"/>
          <w:lang w:val="en-US"/>
        </w:rPr>
        <w:t>, composed of a pacemaker, a switch, and an accumulator. At the onset of the to-be timed stimulus, the switch closes (acting as an attentional gate), thereby allowing the pulses generated by the pacemaker increment in the accumulator. At the offset of the same stimulus, the switch opens and pulses are no longer transmitted to the accumulator. Thus, the perceived duration directly depends on the stored pulses. In other words, the perceived duration increases with accumulated pulses. According to attentional models of time (</w:t>
      </w:r>
      <w:r w:rsidRPr="00872878">
        <w:rPr>
          <w:rFonts w:ascii="Times New Roman" w:hAnsi="Times New Roman" w:cs="Times New Roman"/>
          <w:sz w:val="24"/>
          <w:szCs w:val="24"/>
          <w:lang w:val="en-US"/>
        </w:rPr>
        <w:t>Zakay, 1989</w:t>
      </w:r>
      <w:r w:rsidRPr="00E17718">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1992; Zakay &amp; Block, 1996</w:t>
      </w:r>
      <w:r w:rsidRPr="00E17718">
        <w:rPr>
          <w:rFonts w:ascii="Times New Roman" w:hAnsi="Times New Roman" w:cs="Times New Roman"/>
          <w:sz w:val="24"/>
          <w:szCs w:val="24"/>
          <w:lang w:val="en-US"/>
        </w:rPr>
        <w:t xml:space="preserve">), the more attentional resources divert away from the passage of time, the shorter the perceived duration. A decrease </w:t>
      </w:r>
      <w:r w:rsidR="00B31ED6">
        <w:rPr>
          <w:rFonts w:ascii="Times New Roman" w:hAnsi="Times New Roman" w:cs="Times New Roman"/>
          <w:sz w:val="24"/>
          <w:szCs w:val="24"/>
          <w:lang w:val="en-US"/>
        </w:rPr>
        <w:t>in</w:t>
      </w:r>
      <w:r w:rsidR="00B31ED6"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the attention allocated to the processing of time increases the latency relative to the closing of the switch</w:t>
      </w:r>
      <w:r w:rsidR="00B31ED6">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underlying additive effects</w:t>
      </w:r>
      <w:r w:rsidR="00B31ED6">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and/or its flickering during the duration processing (i.e., going from an open to a closed state) underlying proportional effects. This state change of the switch implies that all the pulses emitted </w:t>
      </w:r>
      <w:r w:rsidR="00B31ED6">
        <w:rPr>
          <w:rFonts w:ascii="Times New Roman" w:hAnsi="Times New Roman" w:cs="Times New Roman"/>
          <w:sz w:val="24"/>
          <w:szCs w:val="24"/>
          <w:lang w:val="en-US"/>
        </w:rPr>
        <w:t>can</w:t>
      </w:r>
      <w:r w:rsidR="008E69E7">
        <w:rPr>
          <w:rFonts w:ascii="Times New Roman" w:hAnsi="Times New Roman" w:cs="Times New Roman"/>
          <w:sz w:val="24"/>
          <w:szCs w:val="24"/>
          <w:lang w:val="en-US"/>
        </w:rPr>
        <w:t>no</w:t>
      </w:r>
      <w:r w:rsidR="00B31ED6">
        <w:rPr>
          <w:rFonts w:ascii="Times New Roman" w:hAnsi="Times New Roman" w:cs="Times New Roman"/>
          <w:sz w:val="24"/>
          <w:szCs w:val="24"/>
          <w:lang w:val="en-US"/>
        </w:rPr>
        <w:t>t</w:t>
      </w:r>
      <w:r w:rsidR="00B31ED6"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be communicated to the accumulator, </w:t>
      </w:r>
      <w:r w:rsidR="00246EF7">
        <w:rPr>
          <w:rFonts w:ascii="Times New Roman" w:hAnsi="Times New Roman" w:cs="Times New Roman"/>
          <w:sz w:val="24"/>
          <w:szCs w:val="24"/>
          <w:lang w:val="en-US"/>
        </w:rPr>
        <w:t>resulting in the loss</w:t>
      </w:r>
      <w:r w:rsidRPr="00E17718">
        <w:rPr>
          <w:rFonts w:ascii="Times New Roman" w:hAnsi="Times New Roman" w:cs="Times New Roman"/>
          <w:sz w:val="24"/>
          <w:szCs w:val="24"/>
          <w:lang w:val="en-US"/>
        </w:rPr>
        <w:t xml:space="preserve"> </w:t>
      </w:r>
      <w:r w:rsidR="00246EF7">
        <w:rPr>
          <w:rFonts w:ascii="Times New Roman" w:hAnsi="Times New Roman" w:cs="Times New Roman"/>
          <w:sz w:val="24"/>
          <w:szCs w:val="24"/>
          <w:lang w:val="en-US"/>
        </w:rPr>
        <w:t>of time units</w:t>
      </w:r>
      <w:r w:rsidR="00246EF7" w:rsidRPr="00E17718">
        <w:rPr>
          <w:rFonts w:ascii="Times New Roman" w:hAnsi="Times New Roman" w:cs="Times New Roman"/>
          <w:sz w:val="24"/>
          <w:szCs w:val="24"/>
          <w:lang w:val="en-US"/>
        </w:rPr>
        <w:t xml:space="preserve"> </w:t>
      </w:r>
      <w:r w:rsidR="00246EF7">
        <w:rPr>
          <w:rFonts w:ascii="Times New Roman" w:hAnsi="Times New Roman" w:cs="Times New Roman"/>
          <w:sz w:val="24"/>
          <w:szCs w:val="24"/>
          <w:lang w:val="en-US"/>
        </w:rPr>
        <w:t>during</w:t>
      </w:r>
      <w:r w:rsidR="00246EF7"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the integration process. As a consequence, fewer impulses are stored and time is underestimated. </w:t>
      </w:r>
      <w:r w:rsidR="008B4193" w:rsidRPr="008B4193">
        <w:rPr>
          <w:rFonts w:ascii="Times New Roman" w:hAnsi="Times New Roman" w:cs="Times New Roman"/>
          <w:sz w:val="24"/>
          <w:szCs w:val="24"/>
          <w:lang w:val="en-US"/>
        </w:rPr>
        <w:t xml:space="preserve">Following this model, temporal information will pass through a mnemonic stage and then a decisional stage, which can </w:t>
      </w:r>
      <w:r w:rsidR="009639F5">
        <w:rPr>
          <w:rFonts w:ascii="Times New Roman" w:hAnsi="Times New Roman" w:cs="Times New Roman"/>
          <w:sz w:val="24"/>
          <w:szCs w:val="24"/>
          <w:lang w:val="en-US"/>
        </w:rPr>
        <w:t xml:space="preserve">successively </w:t>
      </w:r>
      <w:r w:rsidR="008B4193" w:rsidRPr="008B4193">
        <w:rPr>
          <w:rFonts w:ascii="Times New Roman" w:hAnsi="Times New Roman" w:cs="Times New Roman"/>
          <w:sz w:val="24"/>
          <w:szCs w:val="24"/>
          <w:lang w:val="en-US"/>
        </w:rPr>
        <w:lastRenderedPageBreak/>
        <w:t>modulate time perception.</w:t>
      </w:r>
      <w:r w:rsidR="00C320B9" w:rsidRPr="005F17B7">
        <w:rPr>
          <w:lang w:val="en-US"/>
        </w:rPr>
        <w:t xml:space="preserve"> </w:t>
      </w:r>
      <w:r w:rsidRPr="00E17718">
        <w:rPr>
          <w:rFonts w:ascii="Times New Roman" w:hAnsi="Times New Roman" w:cs="Times New Roman"/>
          <w:sz w:val="24"/>
          <w:szCs w:val="24"/>
          <w:lang w:val="en-US"/>
        </w:rPr>
        <w:t>More recent and complex neurocomputational models still highlight attention as being a central component of the processing of duration (</w:t>
      </w:r>
      <w:r w:rsidRPr="00BC6B8C">
        <w:rPr>
          <w:rFonts w:ascii="Times New Roman" w:hAnsi="Times New Roman" w:cs="Times New Roman"/>
          <w:sz w:val="24"/>
          <w:szCs w:val="24"/>
          <w:lang w:val="en-US"/>
        </w:rPr>
        <w:t>Hallez et al., 2023</w:t>
      </w:r>
      <w:r w:rsidRPr="00E17718">
        <w:rPr>
          <w:rFonts w:ascii="Times New Roman" w:hAnsi="Times New Roman" w:cs="Times New Roman"/>
          <w:sz w:val="24"/>
          <w:szCs w:val="24"/>
          <w:lang w:val="en-US"/>
        </w:rPr>
        <w:t>). This is also the reason why children with Attention</w:t>
      </w:r>
      <w:r>
        <w:rPr>
          <w:rFonts w:ascii="Times New Roman" w:hAnsi="Times New Roman" w:cs="Times New Roman"/>
          <w:sz w:val="24"/>
          <w:szCs w:val="24"/>
          <w:lang w:val="en-US"/>
        </w:rPr>
        <w:t>-</w:t>
      </w:r>
      <w:r w:rsidRPr="00E17718">
        <w:rPr>
          <w:rFonts w:ascii="Times New Roman" w:hAnsi="Times New Roman" w:cs="Times New Roman"/>
          <w:sz w:val="24"/>
          <w:szCs w:val="24"/>
          <w:lang w:val="en-US"/>
        </w:rPr>
        <w:t>Deficit</w:t>
      </w:r>
      <w:r>
        <w:rPr>
          <w:rFonts w:ascii="Times New Roman" w:hAnsi="Times New Roman" w:cs="Times New Roman"/>
          <w:sz w:val="24"/>
          <w:szCs w:val="24"/>
          <w:lang w:val="en-US"/>
        </w:rPr>
        <w:t>/Hyperactivity</w:t>
      </w:r>
      <w:r w:rsidRPr="00E17718">
        <w:rPr>
          <w:rFonts w:ascii="Times New Roman" w:hAnsi="Times New Roman" w:cs="Times New Roman"/>
          <w:sz w:val="24"/>
          <w:szCs w:val="24"/>
          <w:lang w:val="en-US"/>
        </w:rPr>
        <w:t xml:space="preserve"> Disorder show lower performance in their ability to estimate duration</w:t>
      </w:r>
      <w:r>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(for a review, see </w:t>
      </w:r>
      <w:proofErr w:type="spellStart"/>
      <w:r w:rsidRPr="00BC6B8C">
        <w:rPr>
          <w:rFonts w:ascii="Times New Roman" w:hAnsi="Times New Roman" w:cs="Times New Roman"/>
          <w:sz w:val="24"/>
          <w:szCs w:val="24"/>
          <w:lang w:val="en-US"/>
        </w:rPr>
        <w:t>Nejati</w:t>
      </w:r>
      <w:proofErr w:type="spellEnd"/>
      <w:r w:rsidRPr="00BC6B8C">
        <w:rPr>
          <w:rFonts w:ascii="Times New Roman" w:hAnsi="Times New Roman" w:cs="Times New Roman"/>
          <w:sz w:val="24"/>
          <w:szCs w:val="24"/>
          <w:lang w:val="en-US"/>
        </w:rPr>
        <w:t xml:space="preserve"> &amp; Yazdani, 2020</w:t>
      </w:r>
      <w:r w:rsidRPr="00E17718">
        <w:rPr>
          <w:rFonts w:ascii="Times New Roman" w:hAnsi="Times New Roman" w:cs="Times New Roman"/>
          <w:sz w:val="24"/>
          <w:szCs w:val="24"/>
          <w:lang w:val="en-US"/>
        </w:rPr>
        <w:t>).</w:t>
      </w:r>
    </w:p>
    <w:p w14:paraId="11CC3E38" w14:textId="43B1EF78" w:rsidR="0061518D" w:rsidRDefault="00830333" w:rsidP="005F17B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Figure 1 about here</w:t>
      </w:r>
    </w:p>
    <w:p w14:paraId="7CD445E6" w14:textId="33320129" w:rsidR="00B7621F" w:rsidRDefault="00B7621F" w:rsidP="005F17B7">
      <w:pPr>
        <w:spacing w:line="480" w:lineRule="auto"/>
        <w:ind w:firstLine="708"/>
        <w:rPr>
          <w:rFonts w:ascii="Times New Roman" w:hAnsi="Times New Roman" w:cs="Times New Roman"/>
          <w:sz w:val="24"/>
          <w:szCs w:val="24"/>
          <w:lang w:val="en-US"/>
        </w:rPr>
      </w:pPr>
      <w:r w:rsidRPr="00F5371E">
        <w:rPr>
          <w:rFonts w:ascii="Times New Roman" w:hAnsi="Times New Roman" w:cs="Times New Roman"/>
          <w:sz w:val="24"/>
          <w:szCs w:val="24"/>
          <w:lang w:val="en-US"/>
        </w:rPr>
        <w:t>However, other researchers locate the origin of this temporal distortion at a later stage, in the realm of memory, when information</w:t>
      </w:r>
      <w:r>
        <w:rPr>
          <w:rFonts w:ascii="Times New Roman" w:hAnsi="Times New Roman" w:cs="Times New Roman"/>
          <w:sz w:val="24"/>
          <w:szCs w:val="24"/>
          <w:lang w:val="en-US"/>
        </w:rPr>
        <w:t xml:space="preserve"> (i.e., impulsions accumulated)</w:t>
      </w:r>
      <w:r w:rsidRPr="00F5371E">
        <w:rPr>
          <w:rFonts w:ascii="Times New Roman" w:hAnsi="Times New Roman" w:cs="Times New Roman"/>
          <w:sz w:val="24"/>
          <w:szCs w:val="24"/>
          <w:lang w:val="en-US"/>
        </w:rPr>
        <w:t xml:space="preserve"> is stored in short-term memory (Fortin &amp; Schweickert, 2016; Ivry &amp; Schlerf, 2008; </w:t>
      </w:r>
      <w:proofErr w:type="spellStart"/>
      <w:r w:rsidRPr="00F5371E">
        <w:rPr>
          <w:rFonts w:ascii="Times New Roman" w:hAnsi="Times New Roman" w:cs="Times New Roman"/>
          <w:sz w:val="24"/>
          <w:szCs w:val="24"/>
          <w:lang w:val="en-US"/>
        </w:rPr>
        <w:t>Taatgen</w:t>
      </w:r>
      <w:proofErr w:type="spellEnd"/>
      <w:r w:rsidRPr="00F5371E">
        <w:rPr>
          <w:rFonts w:ascii="Times New Roman" w:hAnsi="Times New Roman" w:cs="Times New Roman"/>
          <w:sz w:val="24"/>
          <w:szCs w:val="24"/>
          <w:lang w:val="en-US"/>
        </w:rPr>
        <w:t xml:space="preserve"> et al., 2007). For instance, the work of Fortin and colleagues (1993) highlighted that the accuracy of temporal reproduction deteriorated proportionally with the increased demands on the short-term memory of the concurrent task. They concluded that the impact of the non-temporal task on temporal processing might not solely stem from general attentional resources but from the concurrent demands of both tasks in terms of short-term memory. Numerous studies have also noted </w:t>
      </w:r>
      <w:r w:rsidR="008E69E7">
        <w:rPr>
          <w:rFonts w:ascii="Times New Roman" w:hAnsi="Times New Roman" w:cs="Times New Roman"/>
          <w:sz w:val="24"/>
          <w:szCs w:val="24"/>
          <w:lang w:val="en-US"/>
        </w:rPr>
        <w:t xml:space="preserve">lower </w:t>
      </w:r>
      <w:r w:rsidRPr="00F5371E">
        <w:rPr>
          <w:rFonts w:ascii="Times New Roman" w:hAnsi="Times New Roman" w:cs="Times New Roman"/>
          <w:sz w:val="24"/>
          <w:szCs w:val="24"/>
          <w:lang w:val="en-US"/>
        </w:rPr>
        <w:t>temporal estimates</w:t>
      </w:r>
      <w:r w:rsidR="00C875B1">
        <w:rPr>
          <w:rFonts w:ascii="Times New Roman" w:hAnsi="Times New Roman" w:cs="Times New Roman"/>
          <w:sz w:val="24"/>
          <w:szCs w:val="24"/>
          <w:lang w:val="en-US"/>
        </w:rPr>
        <w:t xml:space="preserve"> (i.e., </w:t>
      </w:r>
      <w:r w:rsidR="002E023B">
        <w:rPr>
          <w:rFonts w:ascii="Times New Roman" w:hAnsi="Times New Roman" w:cs="Times New Roman"/>
          <w:sz w:val="24"/>
          <w:szCs w:val="24"/>
          <w:lang w:val="en-US"/>
        </w:rPr>
        <w:t>underestimation of time)</w:t>
      </w:r>
      <w:r w:rsidRPr="00F5371E">
        <w:rPr>
          <w:rFonts w:ascii="Times New Roman" w:hAnsi="Times New Roman" w:cs="Times New Roman"/>
          <w:sz w:val="24"/>
          <w:szCs w:val="24"/>
          <w:lang w:val="en-US"/>
        </w:rPr>
        <w:t xml:space="preserve"> when the retention interval is increased before the participant is allowed to provide a response (e.g., Church, 1980; </w:t>
      </w:r>
      <w:proofErr w:type="spellStart"/>
      <w:r w:rsidRPr="00F5371E">
        <w:rPr>
          <w:rFonts w:ascii="Times New Roman" w:hAnsi="Times New Roman" w:cs="Times New Roman"/>
          <w:sz w:val="24"/>
          <w:szCs w:val="24"/>
          <w:lang w:val="en-US"/>
        </w:rPr>
        <w:t>Rattat</w:t>
      </w:r>
      <w:proofErr w:type="spellEnd"/>
      <w:r w:rsidRPr="00F5371E">
        <w:rPr>
          <w:rFonts w:ascii="Times New Roman" w:hAnsi="Times New Roman" w:cs="Times New Roman"/>
          <w:sz w:val="24"/>
          <w:szCs w:val="24"/>
          <w:lang w:val="en-US"/>
        </w:rPr>
        <w:t xml:space="preserve"> &amp; Droit-Volet, 2010).</w:t>
      </w:r>
      <w:r w:rsidR="00BE4081">
        <w:rPr>
          <w:rFonts w:ascii="Times New Roman" w:hAnsi="Times New Roman" w:cs="Times New Roman"/>
          <w:sz w:val="24"/>
          <w:szCs w:val="24"/>
          <w:lang w:val="en-US"/>
        </w:rPr>
        <w:t xml:space="preserve"> </w:t>
      </w:r>
      <w:r w:rsidR="006C2153">
        <w:rPr>
          <w:rFonts w:ascii="Times New Roman" w:hAnsi="Times New Roman" w:cs="Times New Roman"/>
          <w:sz w:val="24"/>
          <w:szCs w:val="24"/>
          <w:lang w:val="en-US"/>
        </w:rPr>
        <w:t>F</w:t>
      </w:r>
      <w:r w:rsidR="006C2153" w:rsidRPr="006C2153">
        <w:rPr>
          <w:rFonts w:ascii="Times New Roman" w:hAnsi="Times New Roman" w:cs="Times New Roman"/>
          <w:sz w:val="24"/>
          <w:szCs w:val="24"/>
          <w:lang w:val="en-US"/>
        </w:rPr>
        <w:t xml:space="preserve">or example, in a study by </w:t>
      </w:r>
      <w:proofErr w:type="spellStart"/>
      <w:r w:rsidR="006C2153" w:rsidRPr="006C2153">
        <w:rPr>
          <w:rFonts w:ascii="Times New Roman" w:hAnsi="Times New Roman" w:cs="Times New Roman"/>
          <w:sz w:val="24"/>
          <w:szCs w:val="24"/>
          <w:lang w:val="en-US"/>
        </w:rPr>
        <w:t>Rattat</w:t>
      </w:r>
      <w:proofErr w:type="spellEnd"/>
      <w:r w:rsidR="006C2153" w:rsidRPr="006C2153">
        <w:rPr>
          <w:rFonts w:ascii="Times New Roman" w:hAnsi="Times New Roman" w:cs="Times New Roman"/>
          <w:sz w:val="24"/>
          <w:szCs w:val="24"/>
          <w:lang w:val="en-US"/>
        </w:rPr>
        <w:t xml:space="preserve"> &amp; Droit-Volet (2010), participants had to wait 15 minutes before providing a temporal response. During this delay, when participants performed an interference task, </w:t>
      </w:r>
      <w:r w:rsidR="00C875B1">
        <w:rPr>
          <w:rFonts w:ascii="Times New Roman" w:hAnsi="Times New Roman" w:cs="Times New Roman"/>
          <w:sz w:val="24"/>
          <w:szCs w:val="24"/>
          <w:lang w:val="en-US"/>
        </w:rPr>
        <w:t xml:space="preserve">durations were perceived shorter </w:t>
      </w:r>
      <w:r w:rsidR="006C2153" w:rsidRPr="006C2153">
        <w:rPr>
          <w:rFonts w:ascii="Times New Roman" w:hAnsi="Times New Roman" w:cs="Times New Roman"/>
          <w:sz w:val="24"/>
          <w:szCs w:val="24"/>
          <w:lang w:val="en-US"/>
        </w:rPr>
        <w:t>compared to a condition without an interfering task</w:t>
      </w:r>
      <w:r w:rsidR="005413D7" w:rsidRPr="005413D7">
        <w:rPr>
          <w:rFonts w:ascii="Times New Roman" w:hAnsi="Times New Roman" w:cs="Times New Roman"/>
          <w:sz w:val="24"/>
          <w:szCs w:val="24"/>
          <w:lang w:val="en-US"/>
        </w:rPr>
        <w:t>.</w:t>
      </w:r>
      <w:r w:rsidR="005413D7">
        <w:rPr>
          <w:rFonts w:ascii="Times New Roman" w:hAnsi="Times New Roman" w:cs="Times New Roman"/>
          <w:sz w:val="24"/>
          <w:szCs w:val="24"/>
          <w:lang w:val="en-US"/>
        </w:rPr>
        <w:t xml:space="preserve"> </w:t>
      </w:r>
      <w:r w:rsidRPr="00F5371E">
        <w:rPr>
          <w:rFonts w:ascii="Times New Roman" w:hAnsi="Times New Roman" w:cs="Times New Roman"/>
          <w:sz w:val="24"/>
          <w:szCs w:val="24"/>
          <w:lang w:val="en-US"/>
        </w:rPr>
        <w:t xml:space="preserve">This observation can be attributed in part to the loss of impulses during the retention interval (Spetch &amp; Wilkie, 1983). In summary, </w:t>
      </w:r>
      <w:r w:rsidR="00067546">
        <w:rPr>
          <w:rFonts w:ascii="Times New Roman" w:hAnsi="Times New Roman" w:cs="Times New Roman"/>
          <w:sz w:val="24"/>
          <w:szCs w:val="24"/>
          <w:lang w:val="en-US"/>
        </w:rPr>
        <w:t xml:space="preserve">underestimation of time (i.e., </w:t>
      </w:r>
      <w:r w:rsidR="00C875B1">
        <w:rPr>
          <w:rFonts w:ascii="Times New Roman" w:hAnsi="Times New Roman" w:cs="Times New Roman"/>
          <w:sz w:val="24"/>
          <w:szCs w:val="24"/>
          <w:lang w:val="en-US"/>
        </w:rPr>
        <w:t>duration perceived as shorter</w:t>
      </w:r>
      <w:r w:rsidR="00067546">
        <w:rPr>
          <w:rFonts w:ascii="Times New Roman" w:hAnsi="Times New Roman" w:cs="Times New Roman"/>
          <w:sz w:val="24"/>
          <w:szCs w:val="24"/>
          <w:lang w:val="en-US"/>
        </w:rPr>
        <w:t xml:space="preserve">) </w:t>
      </w:r>
      <w:r w:rsidRPr="00F5371E">
        <w:rPr>
          <w:rFonts w:ascii="Times New Roman" w:hAnsi="Times New Roman" w:cs="Times New Roman"/>
          <w:sz w:val="24"/>
          <w:szCs w:val="24"/>
          <w:lang w:val="en-US"/>
        </w:rPr>
        <w:t>may arise from specific attention-regulation processes that limit the quantity of impulses entering the accumulator (the accumulation process itself), or it may result from mnemonic processes that reduce the quantity of already accumulated impulses, or even from a combination of these mechanisms.</w:t>
      </w:r>
      <w:r>
        <w:rPr>
          <w:rFonts w:ascii="Times New Roman" w:hAnsi="Times New Roman" w:cs="Times New Roman"/>
          <w:sz w:val="24"/>
          <w:szCs w:val="24"/>
          <w:lang w:val="en-US"/>
        </w:rPr>
        <w:t xml:space="preserve"> </w:t>
      </w:r>
    </w:p>
    <w:p w14:paraId="768A7FD6" w14:textId="77777777" w:rsidR="00B7621F" w:rsidRPr="00F5371E" w:rsidRDefault="00B7621F" w:rsidP="005F17B7">
      <w:pPr>
        <w:spacing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Aim of the study</w:t>
      </w:r>
    </w:p>
    <w:p w14:paraId="3A573B8A" w14:textId="3521A642" w:rsidR="00B7621F" w:rsidRPr="00E17718" w:rsidRDefault="002E5D90" w:rsidP="005F17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It can be argued</w:t>
      </w:r>
      <w:r w:rsidR="00B7621F" w:rsidRPr="00E17718">
        <w:rPr>
          <w:rFonts w:ascii="Times New Roman" w:hAnsi="Times New Roman" w:cs="Times New Roman"/>
          <w:sz w:val="24"/>
          <w:szCs w:val="24"/>
          <w:lang w:val="en-US"/>
        </w:rPr>
        <w:t xml:space="preserve"> </w:t>
      </w:r>
      <w:r w:rsidR="001733AB">
        <w:rPr>
          <w:rFonts w:ascii="Times New Roman" w:hAnsi="Times New Roman" w:cs="Times New Roman"/>
          <w:sz w:val="24"/>
          <w:szCs w:val="24"/>
          <w:lang w:val="en-US"/>
        </w:rPr>
        <w:t>that t</w:t>
      </w:r>
      <w:r w:rsidR="001733AB" w:rsidRPr="001733AB">
        <w:rPr>
          <w:rFonts w:ascii="Times New Roman" w:hAnsi="Times New Roman" w:cs="Times New Roman"/>
          <w:sz w:val="24"/>
          <w:szCs w:val="24"/>
          <w:lang w:val="en-US"/>
        </w:rPr>
        <w:t>he processing of time could potentially worsen the effects of anxiety by competing for attentional resources, thereby increasing anxiety or stress due to inadequate allocation of attentional resources to regulate negative emotions</w:t>
      </w:r>
      <w:r w:rsidR="00B7621F" w:rsidRPr="00E17718">
        <w:rPr>
          <w:rFonts w:ascii="Times New Roman" w:hAnsi="Times New Roman" w:cs="Times New Roman"/>
          <w:sz w:val="24"/>
          <w:szCs w:val="24"/>
          <w:lang w:val="en-US"/>
        </w:rPr>
        <w:t xml:space="preserve">. Recently, </w:t>
      </w:r>
      <w:proofErr w:type="spellStart"/>
      <w:r w:rsidR="00B7621F" w:rsidRPr="00E17718">
        <w:rPr>
          <w:rFonts w:ascii="Times New Roman" w:hAnsi="Times New Roman" w:cs="Times New Roman"/>
          <w:sz w:val="24"/>
          <w:szCs w:val="24"/>
          <w:lang w:val="en-US"/>
        </w:rPr>
        <w:t>Rattat</w:t>
      </w:r>
      <w:proofErr w:type="spellEnd"/>
      <w:r w:rsidR="00B7621F" w:rsidRPr="00E17718">
        <w:rPr>
          <w:rFonts w:ascii="Times New Roman" w:hAnsi="Times New Roman" w:cs="Times New Roman"/>
          <w:sz w:val="24"/>
          <w:szCs w:val="24"/>
          <w:lang w:val="en-US"/>
        </w:rPr>
        <w:t xml:space="preserve"> </w:t>
      </w:r>
      <w:r>
        <w:rPr>
          <w:rFonts w:ascii="Times New Roman" w:hAnsi="Times New Roman" w:cs="Times New Roman"/>
          <w:sz w:val="24"/>
          <w:szCs w:val="24"/>
          <w:lang w:val="en-US"/>
        </w:rPr>
        <w:t>et al. (2018)</w:t>
      </w:r>
      <w:r w:rsidR="00B7621F" w:rsidRPr="00E17718">
        <w:rPr>
          <w:rFonts w:ascii="Times New Roman" w:hAnsi="Times New Roman" w:cs="Times New Roman"/>
          <w:sz w:val="24"/>
          <w:szCs w:val="24"/>
          <w:lang w:val="en-US"/>
        </w:rPr>
        <w:t xml:space="preserve"> demonstrated that time flies faster under a situation of time pressure. This </w:t>
      </w:r>
      <w:r>
        <w:rPr>
          <w:rFonts w:ascii="Times New Roman" w:hAnsi="Times New Roman" w:cs="Times New Roman"/>
          <w:sz w:val="24"/>
          <w:szCs w:val="24"/>
          <w:lang w:val="en-US"/>
        </w:rPr>
        <w:t xml:space="preserve">may thus create </w:t>
      </w:r>
      <w:r w:rsidR="00B7621F">
        <w:rPr>
          <w:rFonts w:ascii="Times New Roman" w:hAnsi="Times New Roman" w:cs="Times New Roman"/>
          <w:sz w:val="24"/>
          <w:szCs w:val="24"/>
          <w:lang w:val="en-US"/>
        </w:rPr>
        <w:t xml:space="preserve">a </w:t>
      </w:r>
      <w:r w:rsidR="00B7621F" w:rsidRPr="00E17718">
        <w:rPr>
          <w:rFonts w:ascii="Times New Roman" w:hAnsi="Times New Roman" w:cs="Times New Roman"/>
          <w:sz w:val="24"/>
          <w:szCs w:val="24"/>
          <w:lang w:val="en-US"/>
        </w:rPr>
        <w:t>vicious cy</w:t>
      </w:r>
      <w:r w:rsidR="00B7621F">
        <w:rPr>
          <w:rFonts w:ascii="Times New Roman" w:hAnsi="Times New Roman" w:cs="Times New Roman"/>
          <w:sz w:val="24"/>
          <w:szCs w:val="24"/>
          <w:lang w:val="en-US"/>
        </w:rPr>
        <w:t>c</w:t>
      </w:r>
      <w:r w:rsidR="00B7621F" w:rsidRPr="00E17718">
        <w:rPr>
          <w:rFonts w:ascii="Times New Roman" w:hAnsi="Times New Roman" w:cs="Times New Roman"/>
          <w:sz w:val="24"/>
          <w:szCs w:val="24"/>
          <w:lang w:val="en-US"/>
        </w:rPr>
        <w:t xml:space="preserve">le where </w:t>
      </w:r>
      <w:r w:rsidR="00B7621F">
        <w:rPr>
          <w:rFonts w:ascii="Times New Roman" w:hAnsi="Times New Roman" w:cs="Times New Roman"/>
          <w:sz w:val="24"/>
          <w:szCs w:val="24"/>
          <w:lang w:val="en-US"/>
        </w:rPr>
        <w:t>anxiety and stress</w:t>
      </w:r>
      <w:r w:rsidR="00B7621F" w:rsidRPr="00E17718">
        <w:rPr>
          <w:rFonts w:ascii="Times New Roman" w:hAnsi="Times New Roman" w:cs="Times New Roman"/>
          <w:sz w:val="24"/>
          <w:szCs w:val="24"/>
          <w:lang w:val="en-US"/>
        </w:rPr>
        <w:t xml:space="preserve"> distort the perception of time, leading to a feeling of constrained time and increased stress, which further distorts the perception of time, and so on. Added to this is the need to monitor the progress of the task and if necessary, to change the current strategy with the </w:t>
      </w:r>
      <w:r>
        <w:rPr>
          <w:rFonts w:ascii="Times New Roman" w:hAnsi="Times New Roman" w:cs="Times New Roman"/>
          <w:sz w:val="24"/>
          <w:szCs w:val="24"/>
          <w:lang w:val="en-US"/>
        </w:rPr>
        <w:t>formulation</w:t>
      </w:r>
      <w:r w:rsidRPr="00E17718">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of a new pla</w:t>
      </w:r>
      <w:r>
        <w:rPr>
          <w:rFonts w:ascii="Times New Roman" w:hAnsi="Times New Roman" w:cs="Times New Roman"/>
          <w:sz w:val="24"/>
          <w:szCs w:val="24"/>
          <w:lang w:val="en-US"/>
        </w:rPr>
        <w:t>n</w:t>
      </w:r>
      <w:r w:rsidR="00B7621F" w:rsidRPr="00E17718">
        <w:rPr>
          <w:rFonts w:ascii="Times New Roman" w:hAnsi="Times New Roman" w:cs="Times New Roman"/>
          <w:sz w:val="24"/>
          <w:szCs w:val="24"/>
          <w:lang w:val="en-US"/>
        </w:rPr>
        <w:t xml:space="preserve"> to complete the task on time (</w:t>
      </w:r>
      <w:r w:rsidR="00B7621F" w:rsidRPr="0008326B">
        <w:rPr>
          <w:rFonts w:ascii="Times New Roman" w:hAnsi="Times New Roman" w:cs="Times New Roman"/>
          <w:sz w:val="24"/>
          <w:szCs w:val="24"/>
          <w:lang w:val="en-US"/>
        </w:rPr>
        <w:t>Karau &amp; Kelly, 1992</w:t>
      </w:r>
      <w:r w:rsidR="00B7621F" w:rsidRPr="00E17718">
        <w:rPr>
          <w:rFonts w:ascii="Times New Roman" w:hAnsi="Times New Roman" w:cs="Times New Roman"/>
          <w:sz w:val="24"/>
          <w:szCs w:val="24"/>
          <w:lang w:val="en-US"/>
        </w:rPr>
        <w:t xml:space="preserve">; </w:t>
      </w:r>
      <w:r w:rsidR="00B7621F" w:rsidRPr="0008326B">
        <w:rPr>
          <w:rFonts w:ascii="Times New Roman" w:hAnsi="Times New Roman" w:cs="Times New Roman"/>
          <w:sz w:val="24"/>
          <w:szCs w:val="24"/>
          <w:lang w:val="en-US"/>
        </w:rPr>
        <w:t>Kelly</w:t>
      </w:r>
      <w:r w:rsidR="00B7621F">
        <w:rPr>
          <w:rFonts w:ascii="Times New Roman" w:hAnsi="Times New Roman" w:cs="Times New Roman"/>
          <w:sz w:val="24"/>
          <w:szCs w:val="24"/>
          <w:lang w:val="en-US"/>
        </w:rPr>
        <w:t xml:space="preserve"> et al.</w:t>
      </w:r>
      <w:r w:rsidR="00B7621F" w:rsidRPr="0008326B">
        <w:rPr>
          <w:rFonts w:ascii="Times New Roman" w:hAnsi="Times New Roman" w:cs="Times New Roman"/>
          <w:sz w:val="24"/>
          <w:szCs w:val="24"/>
          <w:lang w:val="en-US"/>
        </w:rPr>
        <w:t>, 1997</w:t>
      </w:r>
      <w:r w:rsidR="00B7621F" w:rsidRPr="00E17718">
        <w:rPr>
          <w:rFonts w:ascii="Times New Roman" w:hAnsi="Times New Roman" w:cs="Times New Roman"/>
          <w:sz w:val="24"/>
          <w:szCs w:val="24"/>
          <w:lang w:val="en-US"/>
        </w:rPr>
        <w:t>). Taken together, these effects create loops that drain attentional resources, leading to reduced performance and increased stress.</w:t>
      </w:r>
    </w:p>
    <w:p w14:paraId="3F93EE48" w14:textId="1C094A8F" w:rsidR="00B7621F" w:rsidRDefault="00B7621F" w:rsidP="005F17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To sum up</w:t>
      </w:r>
      <w:r w:rsidRPr="00E17718">
        <w:rPr>
          <w:rFonts w:ascii="Times New Roman" w:hAnsi="Times New Roman" w:cs="Times New Roman"/>
          <w:sz w:val="24"/>
          <w:szCs w:val="24"/>
          <w:lang w:val="en-US"/>
        </w:rPr>
        <w:t xml:space="preserve">, these results suggest that helping children in their temporal processing could increase the attentional resources available to them and therefore increase </w:t>
      </w:r>
      <w:r w:rsidRPr="0085478D">
        <w:rPr>
          <w:rFonts w:ascii="Times New Roman" w:hAnsi="Times New Roman" w:cs="Times New Roman"/>
          <w:sz w:val="24"/>
          <w:szCs w:val="24"/>
          <w:highlight w:val="green"/>
          <w:lang w:val="en-US"/>
        </w:rPr>
        <w:t>performance</w:t>
      </w:r>
      <w:r w:rsidRPr="00E1771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D7601">
        <w:rPr>
          <w:rFonts w:ascii="Times New Roman" w:hAnsi="Times New Roman" w:cs="Times New Roman"/>
          <w:sz w:val="24"/>
          <w:szCs w:val="24"/>
          <w:lang w:val="en-US"/>
        </w:rPr>
        <w:t xml:space="preserve">This phenomenon </w:t>
      </w:r>
      <w:r>
        <w:rPr>
          <w:rFonts w:ascii="Times New Roman" w:hAnsi="Times New Roman" w:cs="Times New Roman"/>
          <w:sz w:val="24"/>
          <w:szCs w:val="24"/>
          <w:lang w:val="en-US"/>
        </w:rPr>
        <w:t>could be</w:t>
      </w:r>
      <w:r w:rsidRPr="00ED7601">
        <w:rPr>
          <w:rFonts w:ascii="Times New Roman" w:hAnsi="Times New Roman" w:cs="Times New Roman"/>
          <w:sz w:val="24"/>
          <w:szCs w:val="24"/>
          <w:lang w:val="en-US"/>
        </w:rPr>
        <w:t xml:space="preserve"> particularly evident in children aged </w:t>
      </w:r>
      <w:r>
        <w:rPr>
          <w:rFonts w:ascii="Times New Roman" w:hAnsi="Times New Roman" w:cs="Times New Roman"/>
          <w:sz w:val="24"/>
          <w:szCs w:val="24"/>
          <w:lang w:val="en-US"/>
        </w:rPr>
        <w:t>7</w:t>
      </w:r>
      <w:r w:rsidRPr="00ED7601">
        <w:rPr>
          <w:rFonts w:ascii="Times New Roman" w:hAnsi="Times New Roman" w:cs="Times New Roman"/>
          <w:sz w:val="24"/>
          <w:szCs w:val="24"/>
          <w:lang w:val="en-US"/>
        </w:rPr>
        <w:t xml:space="preserve"> to 9 years, representing a critical period marked by substantial maturation in explicit time judgment abilities (Droit-Volet, 2016; Hallez &amp; Droit-Volet, 2020; </w:t>
      </w:r>
      <w:proofErr w:type="spellStart"/>
      <w:r w:rsidRPr="00ED7601">
        <w:rPr>
          <w:rFonts w:ascii="Times New Roman" w:hAnsi="Times New Roman" w:cs="Times New Roman"/>
          <w:sz w:val="24"/>
          <w:szCs w:val="24"/>
          <w:lang w:val="en-US"/>
        </w:rPr>
        <w:t>Zélanti</w:t>
      </w:r>
      <w:proofErr w:type="spellEnd"/>
      <w:r w:rsidRPr="00ED7601">
        <w:rPr>
          <w:rFonts w:ascii="Times New Roman" w:hAnsi="Times New Roman" w:cs="Times New Roman"/>
          <w:sz w:val="24"/>
          <w:szCs w:val="24"/>
          <w:lang w:val="en-US"/>
        </w:rPr>
        <w:t xml:space="preserve"> &amp; Droit-Volet, 2013). In this context, "explicit" refers to tasks wherein the child is explicitly instructed to estimate temporal duration</w:t>
      </w:r>
      <w:r>
        <w:rPr>
          <w:rFonts w:ascii="Times New Roman" w:hAnsi="Times New Roman" w:cs="Times New Roman"/>
          <w:sz w:val="24"/>
          <w:szCs w:val="24"/>
          <w:lang w:val="en-US"/>
        </w:rPr>
        <w:t xml:space="preserve"> (Coull &amp; Droit-Volet</w:t>
      </w:r>
      <w:r w:rsidR="00165EBB">
        <w:rPr>
          <w:rFonts w:ascii="Times New Roman" w:hAnsi="Times New Roman" w:cs="Times New Roman"/>
          <w:sz w:val="24"/>
          <w:szCs w:val="24"/>
          <w:lang w:val="en-US"/>
        </w:rPr>
        <w:t>, 2018</w:t>
      </w:r>
      <w:r>
        <w:rPr>
          <w:rFonts w:ascii="Times New Roman" w:hAnsi="Times New Roman" w:cs="Times New Roman"/>
          <w:sz w:val="24"/>
          <w:szCs w:val="24"/>
          <w:lang w:val="en-US"/>
        </w:rPr>
        <w:t>; Droit-Volet &amp; Coull</w:t>
      </w:r>
      <w:r w:rsidR="00165EBB">
        <w:rPr>
          <w:rFonts w:ascii="Times New Roman" w:hAnsi="Times New Roman" w:cs="Times New Roman"/>
          <w:sz w:val="24"/>
          <w:szCs w:val="24"/>
          <w:lang w:val="en-US"/>
        </w:rPr>
        <w:t>, 2016</w:t>
      </w:r>
      <w:r>
        <w:rPr>
          <w:rFonts w:ascii="Times New Roman" w:hAnsi="Times New Roman" w:cs="Times New Roman"/>
          <w:sz w:val="24"/>
          <w:szCs w:val="24"/>
          <w:lang w:val="en-US"/>
        </w:rPr>
        <w:t>)</w:t>
      </w:r>
      <w:r w:rsidRPr="00ED7601">
        <w:rPr>
          <w:rFonts w:ascii="Times New Roman" w:hAnsi="Times New Roman" w:cs="Times New Roman"/>
          <w:sz w:val="24"/>
          <w:szCs w:val="24"/>
          <w:lang w:val="en-US"/>
        </w:rPr>
        <w:t xml:space="preserve">. Researchers have empirically established that these age brackets </w:t>
      </w:r>
      <w:r w:rsidR="00FB4ED7">
        <w:rPr>
          <w:rFonts w:ascii="Times New Roman" w:hAnsi="Times New Roman" w:cs="Times New Roman"/>
          <w:sz w:val="24"/>
          <w:szCs w:val="24"/>
          <w:lang w:val="en-US"/>
        </w:rPr>
        <w:t xml:space="preserve">are associated with </w:t>
      </w:r>
      <w:r w:rsidR="00EB404E">
        <w:rPr>
          <w:rFonts w:ascii="Times New Roman" w:hAnsi="Times New Roman" w:cs="Times New Roman"/>
          <w:sz w:val="24"/>
          <w:szCs w:val="24"/>
          <w:lang w:val="en-US"/>
        </w:rPr>
        <w:t>the</w:t>
      </w:r>
      <w:r w:rsidR="00FB4ED7">
        <w:rPr>
          <w:rFonts w:ascii="Times New Roman" w:hAnsi="Times New Roman" w:cs="Times New Roman"/>
          <w:sz w:val="24"/>
          <w:szCs w:val="24"/>
          <w:lang w:val="en-US"/>
        </w:rPr>
        <w:t xml:space="preserve"> </w:t>
      </w:r>
      <w:r w:rsidRPr="00ED7601">
        <w:rPr>
          <w:rFonts w:ascii="Times New Roman" w:hAnsi="Times New Roman" w:cs="Times New Roman"/>
          <w:sz w:val="24"/>
          <w:szCs w:val="24"/>
          <w:lang w:val="en-US"/>
        </w:rPr>
        <w:t xml:space="preserve">development </w:t>
      </w:r>
      <w:r w:rsidR="00EB404E">
        <w:rPr>
          <w:rFonts w:ascii="Times New Roman" w:hAnsi="Times New Roman" w:cs="Times New Roman"/>
          <w:sz w:val="24"/>
          <w:szCs w:val="24"/>
          <w:lang w:val="en-US"/>
        </w:rPr>
        <w:t>of</w:t>
      </w:r>
      <w:r w:rsidRPr="00ED7601">
        <w:rPr>
          <w:rFonts w:ascii="Times New Roman" w:hAnsi="Times New Roman" w:cs="Times New Roman"/>
          <w:sz w:val="24"/>
          <w:szCs w:val="24"/>
          <w:lang w:val="en-US"/>
        </w:rPr>
        <w:t xml:space="preserve"> explicit temporal judgment skills, </w:t>
      </w:r>
      <w:r w:rsidR="002E5D90">
        <w:rPr>
          <w:rFonts w:ascii="Times New Roman" w:hAnsi="Times New Roman" w:cs="Times New Roman"/>
          <w:sz w:val="24"/>
          <w:szCs w:val="24"/>
          <w:lang w:val="en-US"/>
        </w:rPr>
        <w:t xml:space="preserve">which </w:t>
      </w:r>
      <w:r w:rsidRPr="00ED7601">
        <w:rPr>
          <w:rFonts w:ascii="Times New Roman" w:hAnsi="Times New Roman" w:cs="Times New Roman"/>
          <w:sz w:val="24"/>
          <w:szCs w:val="24"/>
          <w:lang w:val="en-US"/>
        </w:rPr>
        <w:t xml:space="preserve">exhibit increased precision and reduced variability </w:t>
      </w:r>
      <w:r w:rsidR="002E5D90">
        <w:rPr>
          <w:rFonts w:ascii="Times New Roman" w:hAnsi="Times New Roman" w:cs="Times New Roman"/>
          <w:sz w:val="24"/>
          <w:szCs w:val="24"/>
          <w:lang w:val="en-US"/>
        </w:rPr>
        <w:t>as they</w:t>
      </w:r>
      <w:r w:rsidRPr="00ED7601">
        <w:rPr>
          <w:rFonts w:ascii="Times New Roman" w:hAnsi="Times New Roman" w:cs="Times New Roman"/>
          <w:sz w:val="24"/>
          <w:szCs w:val="24"/>
          <w:lang w:val="en-US"/>
        </w:rPr>
        <w:t xml:space="preserve"> age. Notably, beyond the age of 9-10 years, temporal task performance aligns closely with that of adults. Consequently, our decision to focus on children within this age range is grounded in the understanding that temporal processing at this stage may impose heightened attentional costs in comparison to adults or older cohorts.</w:t>
      </w:r>
      <w:r>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We assumed that the </w:t>
      </w:r>
      <w:r>
        <w:rPr>
          <w:rFonts w:ascii="Times New Roman" w:hAnsi="Times New Roman" w:cs="Times New Roman"/>
          <w:sz w:val="24"/>
          <w:szCs w:val="24"/>
          <w:lang w:val="en-US"/>
        </w:rPr>
        <w:t>timer</w:t>
      </w:r>
      <w:r w:rsidRPr="00E17718">
        <w:rPr>
          <w:rFonts w:ascii="Times New Roman" w:hAnsi="Times New Roman" w:cs="Times New Roman"/>
          <w:sz w:val="24"/>
          <w:szCs w:val="24"/>
          <w:lang w:val="en-US"/>
        </w:rPr>
        <w:t xml:space="preserve"> would be a good tool to help children estimate time in an evaluation situation. This tool</w:t>
      </w:r>
      <w:r w:rsidR="002E5D90">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a visual timer</w:t>
      </w:r>
      <w:r w:rsidR="002E5D90">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lastRenderedPageBreak/>
        <w:t xml:space="preserve">displays the remaining time as a </w:t>
      </w:r>
      <w:r w:rsidR="002E5D90">
        <w:rPr>
          <w:rFonts w:ascii="Times New Roman" w:hAnsi="Times New Roman" w:cs="Times New Roman"/>
          <w:sz w:val="24"/>
          <w:szCs w:val="24"/>
          <w:lang w:val="en-US"/>
        </w:rPr>
        <w:t xml:space="preserve">diminishing </w:t>
      </w:r>
      <w:r w:rsidRPr="00E17718">
        <w:rPr>
          <w:rFonts w:ascii="Times New Roman" w:hAnsi="Times New Roman" w:cs="Times New Roman"/>
          <w:sz w:val="24"/>
          <w:szCs w:val="24"/>
          <w:lang w:val="en-US"/>
        </w:rPr>
        <w:t xml:space="preserve">red disc. Researchers have demonstrated its </w:t>
      </w:r>
      <w:r>
        <w:rPr>
          <w:rFonts w:ascii="Times New Roman" w:hAnsi="Times New Roman" w:cs="Times New Roman"/>
          <w:sz w:val="24"/>
          <w:szCs w:val="24"/>
          <w:lang w:val="en-US"/>
        </w:rPr>
        <w:t>relevance</w:t>
      </w:r>
      <w:r w:rsidRPr="00E17718">
        <w:rPr>
          <w:rFonts w:ascii="Times New Roman" w:hAnsi="Times New Roman" w:cs="Times New Roman"/>
          <w:sz w:val="24"/>
          <w:szCs w:val="24"/>
          <w:lang w:val="en-US"/>
        </w:rPr>
        <w:t xml:space="preserve"> in reducing attention and impulsivity problems in people with attention disorders (</w:t>
      </w:r>
      <w:r w:rsidRPr="0008326B">
        <w:rPr>
          <w:rFonts w:ascii="Times New Roman" w:hAnsi="Times New Roman" w:cs="Times New Roman"/>
          <w:sz w:val="24"/>
          <w:szCs w:val="24"/>
          <w:lang w:val="en-US"/>
        </w:rPr>
        <w:t>Zuckerman et al., 2015</w:t>
      </w:r>
      <w:r w:rsidR="0020254C">
        <w:rPr>
          <w:rFonts w:ascii="Times New Roman" w:hAnsi="Times New Roman" w:cs="Times New Roman"/>
          <w:sz w:val="24"/>
          <w:szCs w:val="24"/>
          <w:lang w:val="en-US"/>
        </w:rPr>
        <w:t>;</w:t>
      </w:r>
      <w:r w:rsidR="00F22AF0">
        <w:rPr>
          <w:rFonts w:ascii="Times New Roman" w:hAnsi="Times New Roman" w:cs="Times New Roman"/>
          <w:sz w:val="24"/>
          <w:szCs w:val="24"/>
          <w:lang w:val="en-US"/>
        </w:rPr>
        <w:t xml:space="preserve"> </w:t>
      </w:r>
      <w:proofErr w:type="spellStart"/>
      <w:r w:rsidR="00F22AF0">
        <w:rPr>
          <w:rFonts w:ascii="Times New Roman" w:hAnsi="Times New Roman" w:cs="Times New Roman"/>
          <w:sz w:val="24"/>
          <w:szCs w:val="24"/>
          <w:lang w:val="en-US"/>
        </w:rPr>
        <w:t>Nagasharmil</w:t>
      </w:r>
      <w:r w:rsidR="0020254C">
        <w:rPr>
          <w:rFonts w:ascii="Times New Roman" w:hAnsi="Times New Roman" w:cs="Times New Roman"/>
          <w:sz w:val="24"/>
          <w:szCs w:val="24"/>
          <w:lang w:val="en-US"/>
        </w:rPr>
        <w:t>a</w:t>
      </w:r>
      <w:proofErr w:type="spellEnd"/>
      <w:r w:rsidR="0020254C">
        <w:rPr>
          <w:rFonts w:ascii="Times New Roman" w:hAnsi="Times New Roman" w:cs="Times New Roman"/>
          <w:sz w:val="24"/>
          <w:szCs w:val="24"/>
          <w:lang w:val="en-US"/>
        </w:rPr>
        <w:t xml:space="preserve"> &amp; Hema, 2022</w:t>
      </w:r>
      <w:r w:rsidRPr="00E17718">
        <w:rPr>
          <w:rFonts w:ascii="Times New Roman" w:hAnsi="Times New Roman" w:cs="Times New Roman"/>
          <w:sz w:val="24"/>
          <w:szCs w:val="24"/>
          <w:lang w:val="en-US"/>
        </w:rPr>
        <w:t>) or other cognitive disorders (</w:t>
      </w:r>
      <w:r w:rsidRPr="0008326B">
        <w:rPr>
          <w:rFonts w:ascii="Times New Roman" w:hAnsi="Times New Roman" w:cs="Times New Roman"/>
          <w:sz w:val="24"/>
          <w:szCs w:val="24"/>
          <w:lang w:val="en-US"/>
        </w:rPr>
        <w:t>Grey et al., 2009</w:t>
      </w:r>
      <w:r w:rsidR="000F3729">
        <w:rPr>
          <w:rFonts w:ascii="Times New Roman" w:hAnsi="Times New Roman" w:cs="Times New Roman"/>
          <w:sz w:val="24"/>
          <w:szCs w:val="24"/>
          <w:lang w:val="en-US"/>
        </w:rPr>
        <w:t xml:space="preserve">; </w:t>
      </w:r>
      <w:proofErr w:type="spellStart"/>
      <w:r w:rsidR="00E03241">
        <w:rPr>
          <w:rFonts w:ascii="Times New Roman" w:hAnsi="Times New Roman" w:cs="Times New Roman"/>
          <w:sz w:val="24"/>
          <w:szCs w:val="24"/>
          <w:lang w:val="en-US"/>
        </w:rPr>
        <w:t>Pelloux</w:t>
      </w:r>
      <w:proofErr w:type="spellEnd"/>
      <w:r w:rsidR="00E03241">
        <w:rPr>
          <w:rFonts w:ascii="Times New Roman" w:hAnsi="Times New Roman" w:cs="Times New Roman"/>
          <w:sz w:val="24"/>
          <w:szCs w:val="24"/>
          <w:lang w:val="en-US"/>
        </w:rPr>
        <w:t>, 2024</w:t>
      </w:r>
      <w:r w:rsidRPr="00E17718">
        <w:rPr>
          <w:rFonts w:ascii="Times New Roman" w:hAnsi="Times New Roman" w:cs="Times New Roman"/>
          <w:sz w:val="24"/>
          <w:szCs w:val="24"/>
          <w:lang w:val="en-US"/>
        </w:rPr>
        <w:t>).</w:t>
      </w:r>
    </w:p>
    <w:p w14:paraId="29290F22" w14:textId="39B9461E" w:rsidR="00B7621F"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In this study, participants will perform a total of three mathematical exams; </w:t>
      </w:r>
      <w:r w:rsidR="00122F34">
        <w:rPr>
          <w:rFonts w:ascii="Times New Roman" w:hAnsi="Times New Roman" w:cs="Times New Roman"/>
          <w:sz w:val="24"/>
          <w:szCs w:val="24"/>
          <w:lang w:val="en-US"/>
        </w:rPr>
        <w:t xml:space="preserve">one </w:t>
      </w:r>
      <w:r w:rsidRPr="00E17718">
        <w:rPr>
          <w:rFonts w:ascii="Times New Roman" w:hAnsi="Times New Roman" w:cs="Times New Roman"/>
          <w:sz w:val="24"/>
          <w:szCs w:val="24"/>
          <w:lang w:val="en-US"/>
        </w:rPr>
        <w:t>with no time constraint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w:t>
      </w:r>
      <w:r w:rsidR="00122F34">
        <w:rPr>
          <w:rFonts w:ascii="Times New Roman" w:hAnsi="Times New Roman" w:cs="Times New Roman"/>
          <w:sz w:val="24"/>
          <w:szCs w:val="24"/>
          <w:lang w:val="en-US"/>
        </w:rPr>
        <w:t xml:space="preserve">one </w:t>
      </w:r>
      <w:r w:rsidRPr="00E17718">
        <w:rPr>
          <w:rFonts w:ascii="Times New Roman" w:hAnsi="Times New Roman" w:cs="Times New Roman"/>
          <w:sz w:val="24"/>
          <w:szCs w:val="24"/>
          <w:lang w:val="en-US"/>
        </w:rPr>
        <w:t xml:space="preserve">with time constraint </w:t>
      </w:r>
      <w:r w:rsidR="00683CC1">
        <w:rPr>
          <w:rFonts w:ascii="Times New Roman" w:hAnsi="Times New Roman" w:cs="Times New Roman"/>
          <w:sz w:val="24"/>
          <w:szCs w:val="24"/>
          <w:lang w:val="en-US"/>
        </w:rPr>
        <w:t xml:space="preserve">and </w:t>
      </w:r>
      <w:r w:rsidR="009453AF">
        <w:rPr>
          <w:rFonts w:ascii="Times New Roman" w:hAnsi="Times New Roman" w:cs="Times New Roman"/>
          <w:sz w:val="24"/>
          <w:szCs w:val="24"/>
          <w:lang w:val="en-US"/>
        </w:rPr>
        <w:t xml:space="preserve">an </w:t>
      </w:r>
      <w:r w:rsidR="00683CC1">
        <w:rPr>
          <w:rFonts w:ascii="Times New Roman" w:hAnsi="Times New Roman" w:cs="Times New Roman"/>
          <w:sz w:val="24"/>
          <w:szCs w:val="24"/>
          <w:lang w:val="en-US"/>
        </w:rPr>
        <w:t xml:space="preserve">invisible </w:t>
      </w:r>
      <w:r w:rsidR="0078564C">
        <w:rPr>
          <w:rFonts w:ascii="Times New Roman" w:hAnsi="Times New Roman" w:cs="Times New Roman"/>
          <w:sz w:val="24"/>
          <w:szCs w:val="24"/>
          <w:lang w:val="en-US"/>
        </w:rPr>
        <w:t>timer</w:t>
      </w:r>
      <w:r w:rsidRPr="00E17718">
        <w:rPr>
          <w:rFonts w:ascii="Times New Roman" w:hAnsi="Times New Roman" w:cs="Times New Roman"/>
          <w:sz w:val="24"/>
          <w:szCs w:val="24"/>
          <w:lang w:val="en-US"/>
        </w:rPr>
        <w:t xml:space="preserve"> (</w:t>
      </w:r>
      <w:r w:rsidR="0078564C">
        <w:rPr>
          <w:rFonts w:ascii="Times New Roman" w:hAnsi="Times New Roman" w:cs="Times New Roman"/>
          <w:sz w:val="24"/>
          <w:szCs w:val="24"/>
          <w:lang w:val="en-US"/>
        </w:rPr>
        <w:t>I</w:t>
      </w:r>
      <w:r w:rsidRPr="00E17718">
        <w:rPr>
          <w:rFonts w:ascii="Times New Roman" w:hAnsi="Times New Roman" w:cs="Times New Roman"/>
          <w:sz w:val="24"/>
          <w:szCs w:val="24"/>
          <w:lang w:val="en-US"/>
        </w:rPr>
        <w:t>T) and</w:t>
      </w:r>
      <w:r w:rsidR="009453AF">
        <w:rPr>
          <w:rFonts w:ascii="Times New Roman" w:hAnsi="Times New Roman" w:cs="Times New Roman"/>
          <w:sz w:val="24"/>
          <w:szCs w:val="24"/>
          <w:lang w:val="en-US"/>
        </w:rPr>
        <w:t xml:space="preserve"> one</w:t>
      </w:r>
      <w:r w:rsidRPr="00E17718">
        <w:rPr>
          <w:rFonts w:ascii="Times New Roman" w:hAnsi="Times New Roman" w:cs="Times New Roman"/>
          <w:sz w:val="24"/>
          <w:szCs w:val="24"/>
          <w:lang w:val="en-US"/>
        </w:rPr>
        <w:t xml:space="preserve"> with time constraint and</w:t>
      </w:r>
      <w:r w:rsidR="009453AF">
        <w:rPr>
          <w:rFonts w:ascii="Times New Roman" w:hAnsi="Times New Roman" w:cs="Times New Roman"/>
          <w:sz w:val="24"/>
          <w:szCs w:val="24"/>
          <w:lang w:val="en-US"/>
        </w:rPr>
        <w:t xml:space="preserve"> a</w:t>
      </w:r>
      <w:r w:rsidRPr="00E17718">
        <w:rPr>
          <w:rFonts w:ascii="Times New Roman" w:hAnsi="Times New Roman" w:cs="Times New Roman"/>
          <w:sz w:val="24"/>
          <w:szCs w:val="24"/>
          <w:lang w:val="en-US"/>
        </w:rPr>
        <w:t xml:space="preserve"> </w:t>
      </w:r>
      <w:r w:rsidR="0078564C">
        <w:rPr>
          <w:rFonts w:ascii="Times New Roman" w:hAnsi="Times New Roman" w:cs="Times New Roman"/>
          <w:sz w:val="24"/>
          <w:szCs w:val="24"/>
          <w:lang w:val="en-US"/>
        </w:rPr>
        <w:t>visible</w:t>
      </w:r>
      <w:r w:rsidRPr="00E17718">
        <w:rPr>
          <w:rFonts w:ascii="Times New Roman" w:hAnsi="Times New Roman" w:cs="Times New Roman"/>
          <w:sz w:val="24"/>
          <w:szCs w:val="24"/>
          <w:lang w:val="en-US"/>
        </w:rPr>
        <w:t xml:space="preserve"> </w:t>
      </w:r>
      <w:r>
        <w:rPr>
          <w:rFonts w:ascii="Times New Roman" w:hAnsi="Times New Roman" w:cs="Times New Roman"/>
          <w:sz w:val="24"/>
          <w:szCs w:val="24"/>
          <w:lang w:val="en-US"/>
        </w:rPr>
        <w:t>timer</w:t>
      </w:r>
      <w:r w:rsidRPr="00E17718">
        <w:rPr>
          <w:rFonts w:ascii="Times New Roman" w:hAnsi="Times New Roman" w:cs="Times New Roman"/>
          <w:sz w:val="24"/>
          <w:szCs w:val="24"/>
          <w:lang w:val="en-US"/>
        </w:rPr>
        <w:t xml:space="preserve"> (TT). We hypothesize that</w:t>
      </w:r>
      <w:r w:rsidR="002E5D90">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(1) the evaluation context would be a significant predictor of performance. More particularly, we expected that </w:t>
      </w:r>
      <w:r w:rsidR="009453AF">
        <w:rPr>
          <w:rFonts w:ascii="Times New Roman" w:hAnsi="Times New Roman" w:cs="Times New Roman"/>
          <w:sz w:val="24"/>
          <w:szCs w:val="24"/>
          <w:lang w:val="en-US"/>
        </w:rPr>
        <w:t>I</w:t>
      </w:r>
      <w:r w:rsidRPr="00E17718">
        <w:rPr>
          <w:rFonts w:ascii="Times New Roman" w:hAnsi="Times New Roman" w:cs="Times New Roman"/>
          <w:sz w:val="24"/>
          <w:szCs w:val="24"/>
          <w:lang w:val="en-US"/>
        </w:rPr>
        <w:t xml:space="preserve">T condition would lead to </w:t>
      </w:r>
      <w:r w:rsidR="00E92FE3" w:rsidRPr="0085478D">
        <w:rPr>
          <w:rFonts w:ascii="Times New Roman" w:hAnsi="Times New Roman" w:cs="Times New Roman"/>
          <w:sz w:val="24"/>
          <w:szCs w:val="24"/>
          <w:highlight w:val="green"/>
          <w:lang w:val="en-US"/>
        </w:rPr>
        <w:t>worse</w:t>
      </w:r>
      <w:r w:rsidR="00E92FE3"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performance compared to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In addition, we expected </w:t>
      </w:r>
      <w:r w:rsidR="00546C2B">
        <w:rPr>
          <w:rFonts w:ascii="Times New Roman" w:hAnsi="Times New Roman" w:cs="Times New Roman"/>
          <w:sz w:val="24"/>
          <w:szCs w:val="24"/>
          <w:lang w:val="en-US"/>
        </w:rPr>
        <w:t xml:space="preserve">(2) </w:t>
      </w:r>
      <w:r w:rsidRPr="00E17718">
        <w:rPr>
          <w:rFonts w:ascii="Times New Roman" w:hAnsi="Times New Roman" w:cs="Times New Roman"/>
          <w:sz w:val="24"/>
          <w:szCs w:val="24"/>
          <w:lang w:val="en-US"/>
        </w:rPr>
        <w:t xml:space="preserve">the difference of performance from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to </w:t>
      </w:r>
      <w:r w:rsidR="00E21B16">
        <w:rPr>
          <w:rFonts w:ascii="Times New Roman" w:hAnsi="Times New Roman" w:cs="Times New Roman"/>
          <w:sz w:val="24"/>
          <w:szCs w:val="24"/>
          <w:lang w:val="en-US"/>
        </w:rPr>
        <w:t>I</w:t>
      </w:r>
      <w:r w:rsidRPr="00E17718">
        <w:rPr>
          <w:rFonts w:ascii="Times New Roman" w:hAnsi="Times New Roman" w:cs="Times New Roman"/>
          <w:sz w:val="24"/>
          <w:szCs w:val="24"/>
          <w:lang w:val="en-US"/>
        </w:rPr>
        <w:t xml:space="preserve">T to be anxiety related, while </w:t>
      </w:r>
      <w:r w:rsidR="00546C2B">
        <w:rPr>
          <w:rFonts w:ascii="Times New Roman" w:hAnsi="Times New Roman" w:cs="Times New Roman"/>
          <w:sz w:val="24"/>
          <w:szCs w:val="24"/>
          <w:lang w:val="en-US"/>
        </w:rPr>
        <w:t xml:space="preserve">(3) </w:t>
      </w:r>
      <w:r w:rsidR="00E21B16">
        <w:rPr>
          <w:rFonts w:ascii="Times New Roman" w:hAnsi="Times New Roman" w:cs="Times New Roman"/>
          <w:sz w:val="24"/>
          <w:szCs w:val="24"/>
          <w:lang w:val="en-US"/>
        </w:rPr>
        <w:t>I</w:t>
      </w:r>
      <w:r w:rsidRPr="00E17718">
        <w:rPr>
          <w:rFonts w:ascii="Times New Roman" w:hAnsi="Times New Roman" w:cs="Times New Roman"/>
          <w:sz w:val="24"/>
          <w:szCs w:val="24"/>
          <w:lang w:val="en-US"/>
        </w:rPr>
        <w:t xml:space="preserve">T to </w:t>
      </w:r>
      <w:r w:rsidR="00E21B16">
        <w:rPr>
          <w:rFonts w:ascii="Times New Roman" w:hAnsi="Times New Roman" w:cs="Times New Roman"/>
          <w:sz w:val="24"/>
          <w:szCs w:val="24"/>
          <w:lang w:val="en-US"/>
        </w:rPr>
        <w:t>V</w:t>
      </w:r>
      <w:r w:rsidRPr="00E17718">
        <w:rPr>
          <w:rFonts w:ascii="Times New Roman" w:hAnsi="Times New Roman" w:cs="Times New Roman"/>
          <w:sz w:val="24"/>
          <w:szCs w:val="24"/>
          <w:lang w:val="en-US"/>
        </w:rPr>
        <w:t xml:space="preserve">T performance would be attention related. Finally, we hypothesized (4) a significant effect of the assessment context on the anxiety scores, with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leading to lower anxiety than </w:t>
      </w:r>
      <w:r w:rsidR="00E91D4C">
        <w:rPr>
          <w:rFonts w:ascii="Times New Roman" w:hAnsi="Times New Roman" w:cs="Times New Roman"/>
          <w:sz w:val="24"/>
          <w:szCs w:val="24"/>
          <w:lang w:val="en-US"/>
        </w:rPr>
        <w:t>VT</w:t>
      </w:r>
      <w:r w:rsidR="00E91D4C"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which itself lead to lower anxiety than </w:t>
      </w:r>
      <w:r w:rsidR="00E91D4C">
        <w:rPr>
          <w:rFonts w:ascii="Times New Roman" w:hAnsi="Times New Roman" w:cs="Times New Roman"/>
          <w:sz w:val="24"/>
          <w:szCs w:val="24"/>
          <w:lang w:val="en-US"/>
        </w:rPr>
        <w:t>I</w:t>
      </w:r>
      <w:r w:rsidRPr="00E17718">
        <w:rPr>
          <w:rFonts w:ascii="Times New Roman" w:hAnsi="Times New Roman" w:cs="Times New Roman"/>
          <w:sz w:val="24"/>
          <w:szCs w:val="24"/>
          <w:lang w:val="en-US"/>
        </w:rPr>
        <w:t xml:space="preserve">T. Given the lack of prior evidence supporting performance differences between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and </w:t>
      </w:r>
      <w:r w:rsidR="00E91D4C">
        <w:rPr>
          <w:rFonts w:ascii="Times New Roman" w:hAnsi="Times New Roman" w:cs="Times New Roman"/>
          <w:sz w:val="24"/>
          <w:szCs w:val="24"/>
          <w:lang w:val="en-US"/>
        </w:rPr>
        <w:t>V</w:t>
      </w:r>
      <w:r w:rsidR="00E91D4C" w:rsidRPr="00E17718">
        <w:rPr>
          <w:rFonts w:ascii="Times New Roman" w:hAnsi="Times New Roman" w:cs="Times New Roman"/>
          <w:sz w:val="24"/>
          <w:szCs w:val="24"/>
          <w:lang w:val="en-US"/>
        </w:rPr>
        <w:t>T</w:t>
      </w:r>
      <w:r w:rsidRPr="00E17718">
        <w:rPr>
          <w:rFonts w:ascii="Times New Roman" w:hAnsi="Times New Roman" w:cs="Times New Roman"/>
          <w:sz w:val="24"/>
          <w:szCs w:val="24"/>
          <w:lang w:val="en-US"/>
        </w:rPr>
        <w:t xml:space="preserve">, we did not formulate a directional hypothesis. However, we did consider an alternative hypothesis, namely, that significant differences in performance may emerge between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and </w:t>
      </w:r>
      <w:r w:rsidR="00DB4B84">
        <w:rPr>
          <w:rFonts w:ascii="Times New Roman" w:hAnsi="Times New Roman" w:cs="Times New Roman"/>
          <w:sz w:val="24"/>
          <w:szCs w:val="24"/>
          <w:lang w:val="en-US"/>
        </w:rPr>
        <w:t>V</w:t>
      </w:r>
      <w:r w:rsidRPr="00E17718">
        <w:rPr>
          <w:rFonts w:ascii="Times New Roman" w:hAnsi="Times New Roman" w:cs="Times New Roman"/>
          <w:sz w:val="24"/>
          <w:szCs w:val="24"/>
          <w:lang w:val="en-US"/>
        </w:rPr>
        <w:t xml:space="preserve">T. To control for the potential confounding effect of time, we also measured the performance of the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condition within a 5-minute window. This would allow us to make a meaningful comparison of performance levels between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and </w:t>
      </w:r>
      <w:r w:rsidR="00A82D9A">
        <w:rPr>
          <w:rFonts w:ascii="Times New Roman" w:hAnsi="Times New Roman" w:cs="Times New Roman"/>
          <w:sz w:val="24"/>
          <w:szCs w:val="24"/>
          <w:lang w:val="en-US"/>
        </w:rPr>
        <w:t>V</w:t>
      </w:r>
      <w:r w:rsidRPr="00E17718">
        <w:rPr>
          <w:rFonts w:ascii="Times New Roman" w:hAnsi="Times New Roman" w:cs="Times New Roman"/>
          <w:sz w:val="24"/>
          <w:szCs w:val="24"/>
          <w:lang w:val="en-US"/>
        </w:rPr>
        <w:t>T within a similar time</w:t>
      </w:r>
      <w:r>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frame, and thus enhance the validity of our conclusions. Finally, we added control measures of memory </w:t>
      </w:r>
      <w:r>
        <w:rPr>
          <w:rFonts w:ascii="Times New Roman" w:hAnsi="Times New Roman" w:cs="Times New Roman"/>
          <w:sz w:val="24"/>
          <w:szCs w:val="24"/>
          <w:lang w:val="en-US"/>
        </w:rPr>
        <w:t xml:space="preserve">components (both short-term memory and working memory) </w:t>
      </w:r>
      <w:r w:rsidR="00546C2B">
        <w:rPr>
          <w:rFonts w:ascii="Times New Roman" w:hAnsi="Times New Roman" w:cs="Times New Roman"/>
          <w:sz w:val="24"/>
          <w:szCs w:val="24"/>
          <w:lang w:val="en-US"/>
        </w:rPr>
        <w:t xml:space="preserve">as these are </w:t>
      </w:r>
      <w:r>
        <w:rPr>
          <w:rFonts w:ascii="Times New Roman" w:hAnsi="Times New Roman" w:cs="Times New Roman"/>
          <w:sz w:val="24"/>
          <w:szCs w:val="24"/>
          <w:lang w:val="en-US"/>
        </w:rPr>
        <w:t>strongly related to anxiety.</w:t>
      </w:r>
    </w:p>
    <w:p w14:paraId="27365010" w14:textId="77777777" w:rsidR="00B7621F" w:rsidRDefault="00B7621F" w:rsidP="00B7621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Method</w:t>
      </w:r>
    </w:p>
    <w:p w14:paraId="69AA3EF1" w14:textId="77777777" w:rsidR="00B7621F" w:rsidRPr="00EF4CA9" w:rsidRDefault="00B7621F" w:rsidP="005F17B7">
      <w:pPr>
        <w:spacing w:line="480" w:lineRule="auto"/>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t>Transparency and openness</w:t>
      </w:r>
    </w:p>
    <w:p w14:paraId="433D882E" w14:textId="615E1E88" w:rsidR="00B7621F" w:rsidRPr="00466192" w:rsidRDefault="00B7621F" w:rsidP="005F17B7">
      <w:pPr>
        <w:spacing w:line="480" w:lineRule="auto"/>
        <w:ind w:firstLine="708"/>
        <w:rPr>
          <w:rFonts w:ascii="Times New Roman" w:hAnsi="Times New Roman" w:cs="Times New Roman"/>
          <w:sz w:val="24"/>
          <w:szCs w:val="24"/>
          <w:lang w:val="en-US"/>
        </w:rPr>
      </w:pPr>
      <w:r w:rsidRPr="005116DD">
        <w:rPr>
          <w:rFonts w:ascii="Times New Roman" w:hAnsi="Times New Roman" w:cs="Times New Roman"/>
          <w:sz w:val="24"/>
          <w:szCs w:val="24"/>
          <w:lang w:val="en-US"/>
        </w:rPr>
        <w:lastRenderedPageBreak/>
        <w:t>All research data</w:t>
      </w:r>
      <w:r>
        <w:rPr>
          <w:rFonts w:ascii="Times New Roman" w:hAnsi="Times New Roman" w:cs="Times New Roman"/>
          <w:sz w:val="24"/>
          <w:szCs w:val="24"/>
          <w:lang w:val="en-US"/>
        </w:rPr>
        <w:t xml:space="preserve"> and </w:t>
      </w:r>
      <w:r w:rsidRPr="005116DD">
        <w:rPr>
          <w:rFonts w:ascii="Times New Roman" w:hAnsi="Times New Roman" w:cs="Times New Roman"/>
          <w:sz w:val="24"/>
          <w:szCs w:val="24"/>
          <w:lang w:val="en-US"/>
        </w:rPr>
        <w:t xml:space="preserve">materials are </w:t>
      </w:r>
      <w:r>
        <w:rPr>
          <w:rFonts w:ascii="Times New Roman" w:hAnsi="Times New Roman" w:cs="Times New Roman"/>
          <w:sz w:val="24"/>
          <w:szCs w:val="24"/>
          <w:lang w:val="en-US"/>
        </w:rPr>
        <w:t xml:space="preserve">publicly </w:t>
      </w:r>
      <w:r w:rsidRPr="005116DD">
        <w:rPr>
          <w:rFonts w:ascii="Times New Roman" w:hAnsi="Times New Roman" w:cs="Times New Roman"/>
          <w:sz w:val="24"/>
          <w:szCs w:val="24"/>
          <w:lang w:val="en-US"/>
        </w:rPr>
        <w:t>available via an anonymous Open Science Framework (OSF) link. The link can be accessed by visiting [</w:t>
      </w:r>
      <w:r w:rsidR="00546C2B" w:rsidRPr="005F17B7">
        <w:rPr>
          <w:rFonts w:ascii="Times New Roman" w:hAnsi="Times New Roman" w:cs="Times New Roman"/>
          <w:sz w:val="24"/>
          <w:szCs w:val="24"/>
          <w:lang w:val="en-US"/>
        </w:rPr>
        <w:t xml:space="preserve">available at: </w:t>
      </w:r>
      <w:hyperlink r:id="rId11" w:history="1">
        <w:r w:rsidR="00546C2B" w:rsidRPr="00546C2B">
          <w:rPr>
            <w:rStyle w:val="Lienhypertexte"/>
            <w:rFonts w:ascii="Times New Roman" w:hAnsi="Times New Roman" w:cs="Times New Roman"/>
            <w:sz w:val="24"/>
            <w:szCs w:val="24"/>
            <w:lang w:val="en-US"/>
          </w:rPr>
          <w:t>https://osf.io/mzd3u/?view_only=5ef17a4a09a84c5ab58f9182bae9b488</w:t>
        </w:r>
      </w:hyperlink>
      <w:r w:rsidRPr="005116DD">
        <w:rPr>
          <w:rFonts w:ascii="Times New Roman" w:hAnsi="Times New Roman" w:cs="Times New Roman"/>
          <w:sz w:val="24"/>
          <w:szCs w:val="24"/>
          <w:lang w:val="en-US"/>
        </w:rPr>
        <w:t xml:space="preserve">]. The </w:t>
      </w:r>
      <w:r w:rsidR="00546C2B">
        <w:rPr>
          <w:rFonts w:ascii="Times New Roman" w:hAnsi="Times New Roman" w:cs="Times New Roman"/>
          <w:sz w:val="24"/>
          <w:szCs w:val="24"/>
          <w:lang w:val="en-US"/>
        </w:rPr>
        <w:t>dataset</w:t>
      </w:r>
      <w:r w:rsidR="00546C2B" w:rsidRPr="005116DD">
        <w:rPr>
          <w:rFonts w:ascii="Times New Roman" w:hAnsi="Times New Roman" w:cs="Times New Roman"/>
          <w:sz w:val="24"/>
          <w:szCs w:val="24"/>
          <w:lang w:val="en-US"/>
        </w:rPr>
        <w:t xml:space="preserve"> </w:t>
      </w:r>
      <w:r w:rsidRPr="005116DD">
        <w:rPr>
          <w:rFonts w:ascii="Times New Roman" w:hAnsi="Times New Roman" w:cs="Times New Roman"/>
          <w:sz w:val="24"/>
          <w:szCs w:val="24"/>
          <w:lang w:val="en-US"/>
        </w:rPr>
        <w:t>include</w:t>
      </w:r>
      <w:r w:rsidR="005F47B1">
        <w:rPr>
          <w:rFonts w:ascii="Times New Roman" w:hAnsi="Times New Roman" w:cs="Times New Roman"/>
          <w:sz w:val="24"/>
          <w:szCs w:val="24"/>
          <w:lang w:val="en-US"/>
        </w:rPr>
        <w:t>s</w:t>
      </w:r>
      <w:r w:rsidRPr="005116DD">
        <w:rPr>
          <w:rFonts w:ascii="Times New Roman" w:hAnsi="Times New Roman" w:cs="Times New Roman"/>
          <w:sz w:val="24"/>
          <w:szCs w:val="24"/>
          <w:lang w:val="en-US"/>
        </w:rPr>
        <w:t xml:space="preserve"> </w:t>
      </w:r>
      <w:r w:rsidR="005F47B1">
        <w:rPr>
          <w:rFonts w:ascii="Times New Roman" w:hAnsi="Times New Roman" w:cs="Times New Roman"/>
          <w:sz w:val="24"/>
          <w:szCs w:val="24"/>
          <w:lang w:val="en-US"/>
        </w:rPr>
        <w:t>six</w:t>
      </w:r>
      <w:r>
        <w:rPr>
          <w:rFonts w:ascii="Times New Roman" w:hAnsi="Times New Roman" w:cs="Times New Roman"/>
          <w:sz w:val="24"/>
          <w:szCs w:val="24"/>
          <w:lang w:val="en-US"/>
        </w:rPr>
        <w:t xml:space="preserve"> exam</w:t>
      </w:r>
      <w:r w:rsidR="00546C2B">
        <w:rPr>
          <w:rFonts w:ascii="Times New Roman" w:hAnsi="Times New Roman" w:cs="Times New Roman"/>
          <w:sz w:val="24"/>
          <w:szCs w:val="24"/>
          <w:lang w:val="en-US"/>
        </w:rPr>
        <w:t>ination</w:t>
      </w:r>
      <w:r>
        <w:rPr>
          <w:rFonts w:ascii="Times New Roman" w:hAnsi="Times New Roman" w:cs="Times New Roman"/>
          <w:sz w:val="24"/>
          <w:szCs w:val="24"/>
          <w:lang w:val="en-US"/>
        </w:rPr>
        <w:t>s</w:t>
      </w:r>
      <w:r w:rsidR="005F47B1">
        <w:rPr>
          <w:rFonts w:ascii="Times New Roman" w:hAnsi="Times New Roman" w:cs="Times New Roman"/>
          <w:sz w:val="24"/>
          <w:szCs w:val="24"/>
          <w:lang w:val="en-US"/>
        </w:rPr>
        <w:t xml:space="preserve"> across two levels</w:t>
      </w:r>
      <w:r>
        <w:rPr>
          <w:rFonts w:ascii="Times New Roman" w:hAnsi="Times New Roman" w:cs="Times New Roman"/>
          <w:sz w:val="24"/>
          <w:szCs w:val="24"/>
          <w:lang w:val="en-US"/>
        </w:rPr>
        <w:t xml:space="preserve"> (</w:t>
      </w:r>
      <w:r w:rsidR="005F47B1">
        <w:rPr>
          <w:rFonts w:ascii="Times New Roman" w:hAnsi="Times New Roman" w:cs="Times New Roman"/>
          <w:sz w:val="24"/>
          <w:szCs w:val="24"/>
          <w:lang w:val="en-US"/>
        </w:rPr>
        <w:t>two</w:t>
      </w:r>
      <w:r>
        <w:rPr>
          <w:rFonts w:ascii="Times New Roman" w:hAnsi="Times New Roman" w:cs="Times New Roman"/>
          <w:sz w:val="24"/>
          <w:szCs w:val="24"/>
          <w:lang w:val="en-US"/>
        </w:rPr>
        <w:t xml:space="preserve"> levels x </w:t>
      </w:r>
      <w:r w:rsidR="005F47B1">
        <w:rPr>
          <w:rFonts w:ascii="Times New Roman" w:hAnsi="Times New Roman" w:cs="Times New Roman"/>
          <w:sz w:val="24"/>
          <w:szCs w:val="24"/>
          <w:lang w:val="en-US"/>
        </w:rPr>
        <w:t>three</w:t>
      </w:r>
      <w:r>
        <w:rPr>
          <w:rFonts w:ascii="Times New Roman" w:hAnsi="Times New Roman" w:cs="Times New Roman"/>
          <w:sz w:val="24"/>
          <w:szCs w:val="24"/>
          <w:lang w:val="en-US"/>
        </w:rPr>
        <w:t xml:space="preserve"> exams</w:t>
      </w:r>
      <w:r w:rsidR="005F47B1">
        <w:rPr>
          <w:rFonts w:ascii="Times New Roman" w:hAnsi="Times New Roman" w:cs="Times New Roman"/>
          <w:sz w:val="24"/>
          <w:szCs w:val="24"/>
          <w:lang w:val="en-US"/>
        </w:rPr>
        <w:t xml:space="preserve"> each</w:t>
      </w:r>
      <w:r>
        <w:rPr>
          <w:rFonts w:ascii="Times New Roman" w:hAnsi="Times New Roman" w:cs="Times New Roman"/>
          <w:sz w:val="24"/>
          <w:szCs w:val="24"/>
          <w:lang w:val="en-US"/>
        </w:rPr>
        <w:t xml:space="preserve">). </w:t>
      </w:r>
      <w:r w:rsidRPr="00466192">
        <w:rPr>
          <w:rFonts w:ascii="Times New Roman" w:hAnsi="Times New Roman" w:cs="Times New Roman"/>
          <w:sz w:val="24"/>
          <w:szCs w:val="24"/>
          <w:lang w:val="en-US"/>
        </w:rPr>
        <w:t>Data were analyzed using JASP</w:t>
      </w:r>
      <w:r w:rsidRPr="00E17718">
        <w:rPr>
          <w:rFonts w:ascii="Times New Roman" w:hAnsi="Times New Roman" w:cs="Times New Roman"/>
          <w:sz w:val="24"/>
          <w:szCs w:val="24"/>
          <w:lang w:val="en-US"/>
        </w:rPr>
        <w:t xml:space="preserve"> v</w:t>
      </w:r>
      <w:r w:rsidR="005F47B1">
        <w:rPr>
          <w:rFonts w:ascii="Times New Roman" w:hAnsi="Times New Roman" w:cs="Times New Roman"/>
          <w:sz w:val="24"/>
          <w:szCs w:val="24"/>
          <w:lang w:val="en-US"/>
        </w:rPr>
        <w:t>ersion</w:t>
      </w:r>
      <w:r w:rsidRPr="00E17718">
        <w:rPr>
          <w:rFonts w:ascii="Times New Roman" w:hAnsi="Times New Roman" w:cs="Times New Roman"/>
          <w:sz w:val="24"/>
          <w:szCs w:val="24"/>
          <w:lang w:val="en-US"/>
        </w:rPr>
        <w:t xml:space="preserve"> 0.17.1.</w:t>
      </w:r>
      <w:r w:rsidRPr="00466192">
        <w:rPr>
          <w:rFonts w:ascii="Times New Roman" w:hAnsi="Times New Roman" w:cs="Times New Roman"/>
          <w:sz w:val="24"/>
          <w:szCs w:val="24"/>
          <w:lang w:val="en-US"/>
        </w:rPr>
        <w:t> This study’s design and its analysis were not pre-registered.</w:t>
      </w:r>
      <w:r>
        <w:rPr>
          <w:rFonts w:ascii="Times New Roman" w:hAnsi="Times New Roman" w:cs="Times New Roman"/>
          <w:sz w:val="24"/>
          <w:szCs w:val="24"/>
          <w:lang w:val="en-US"/>
        </w:rPr>
        <w:t xml:space="preserve"> </w:t>
      </w:r>
      <w:r w:rsidRPr="00DA7C26">
        <w:rPr>
          <w:rFonts w:ascii="Times New Roman" w:hAnsi="Times New Roman" w:cs="Times New Roman"/>
          <w:sz w:val="24"/>
          <w:szCs w:val="24"/>
          <w:lang w:val="en-US"/>
        </w:rPr>
        <w:t xml:space="preserve">Although the study's design and analysis were not pre-registered, we </w:t>
      </w:r>
      <w:r w:rsidR="005F47B1">
        <w:rPr>
          <w:rFonts w:ascii="Times New Roman" w:hAnsi="Times New Roman" w:cs="Times New Roman"/>
          <w:sz w:val="24"/>
          <w:szCs w:val="24"/>
          <w:lang w:val="en-US"/>
        </w:rPr>
        <w:t xml:space="preserve">are </w:t>
      </w:r>
      <w:proofErr w:type="spellStart"/>
      <w:r w:rsidR="005F47B1">
        <w:rPr>
          <w:rFonts w:ascii="Times New Roman" w:hAnsi="Times New Roman" w:cs="Times New Roman"/>
          <w:sz w:val="24"/>
          <w:szCs w:val="24"/>
          <w:lang w:val="en-US"/>
        </w:rPr>
        <w:t>commited</w:t>
      </w:r>
      <w:proofErr w:type="spellEnd"/>
      <w:r w:rsidR="005F47B1">
        <w:rPr>
          <w:rFonts w:ascii="Times New Roman" w:hAnsi="Times New Roman" w:cs="Times New Roman"/>
          <w:sz w:val="24"/>
          <w:szCs w:val="24"/>
          <w:lang w:val="en-US"/>
        </w:rPr>
        <w:t xml:space="preserve"> to enhancing </w:t>
      </w:r>
      <w:r w:rsidRPr="00DA7C26">
        <w:rPr>
          <w:rFonts w:ascii="Times New Roman" w:hAnsi="Times New Roman" w:cs="Times New Roman"/>
          <w:sz w:val="24"/>
          <w:szCs w:val="24"/>
          <w:lang w:val="en-US"/>
        </w:rPr>
        <w:t xml:space="preserve">scientific reproducibility and openness by providing </w:t>
      </w:r>
      <w:r w:rsidR="005F47B1">
        <w:rPr>
          <w:rFonts w:ascii="Times New Roman" w:hAnsi="Times New Roman" w:cs="Times New Roman"/>
          <w:sz w:val="24"/>
          <w:szCs w:val="24"/>
          <w:lang w:val="en-US"/>
        </w:rPr>
        <w:t xml:space="preserve">detailed </w:t>
      </w:r>
      <w:r w:rsidRPr="00DA7C26">
        <w:rPr>
          <w:rFonts w:ascii="Times New Roman" w:hAnsi="Times New Roman" w:cs="Times New Roman"/>
          <w:sz w:val="24"/>
          <w:szCs w:val="24"/>
          <w:lang w:val="en-US"/>
        </w:rPr>
        <w:t>account</w:t>
      </w:r>
      <w:r w:rsidR="005F47B1">
        <w:rPr>
          <w:rFonts w:ascii="Times New Roman" w:hAnsi="Times New Roman" w:cs="Times New Roman"/>
          <w:sz w:val="24"/>
          <w:szCs w:val="24"/>
          <w:lang w:val="en-US"/>
        </w:rPr>
        <w:t>s</w:t>
      </w:r>
      <w:r w:rsidRPr="00DA7C26">
        <w:rPr>
          <w:rFonts w:ascii="Times New Roman" w:hAnsi="Times New Roman" w:cs="Times New Roman"/>
          <w:sz w:val="24"/>
          <w:szCs w:val="24"/>
          <w:lang w:val="en-US"/>
        </w:rPr>
        <w:t xml:space="preserve"> of our methodology and data.</w:t>
      </w:r>
      <w:r>
        <w:rPr>
          <w:rFonts w:ascii="Times New Roman" w:hAnsi="Times New Roman" w:cs="Times New Roman"/>
          <w:sz w:val="24"/>
          <w:szCs w:val="24"/>
          <w:lang w:val="en-US"/>
        </w:rPr>
        <w:t xml:space="preserve"> </w:t>
      </w:r>
      <w:r w:rsidRPr="00466192">
        <w:rPr>
          <w:rFonts w:ascii="Times New Roman" w:hAnsi="Times New Roman" w:cs="Times New Roman"/>
          <w:sz w:val="24"/>
          <w:szCs w:val="24"/>
          <w:lang w:val="en-US"/>
        </w:rPr>
        <w:t>We report how we determined our sample size, all data exclusions, all manipulations, and all measures in the study.</w:t>
      </w:r>
    </w:p>
    <w:p w14:paraId="2A9E2461" w14:textId="77777777" w:rsidR="00B7621F" w:rsidRPr="00EF4CA9" w:rsidRDefault="00B7621F" w:rsidP="005F17B7">
      <w:pPr>
        <w:spacing w:line="480" w:lineRule="auto"/>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t>Participants</w:t>
      </w:r>
    </w:p>
    <w:p w14:paraId="0FE664A6" w14:textId="13B126E9" w:rsidR="00B7621F" w:rsidRPr="00E17718" w:rsidRDefault="005F47B1" w:rsidP="005F17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We initially recruited </w:t>
      </w:r>
      <w:r w:rsidR="00B7621F" w:rsidRPr="004E31D6">
        <w:rPr>
          <w:rFonts w:ascii="Times New Roman" w:hAnsi="Times New Roman" w:cs="Times New Roman"/>
          <w:sz w:val="24"/>
          <w:szCs w:val="24"/>
          <w:lang w:val="en-US"/>
        </w:rPr>
        <w:t>51 children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however</w:t>
      </w:r>
      <w:proofErr w:type="gramEnd"/>
      <w:r w:rsidR="00B7621F" w:rsidRPr="004E31D6">
        <w:rPr>
          <w:rFonts w:ascii="Times New Roman" w:hAnsi="Times New Roman" w:cs="Times New Roman"/>
          <w:sz w:val="24"/>
          <w:szCs w:val="24"/>
          <w:lang w:val="en-US"/>
        </w:rPr>
        <w:t xml:space="preserve"> </w:t>
      </w:r>
      <w:r>
        <w:rPr>
          <w:rFonts w:ascii="Times New Roman" w:hAnsi="Times New Roman" w:cs="Times New Roman"/>
          <w:sz w:val="24"/>
          <w:szCs w:val="24"/>
          <w:lang w:val="en-US"/>
        </w:rPr>
        <w:t>two were absent</w:t>
      </w:r>
      <w:r w:rsidR="00B7621F" w:rsidRPr="004E31D6">
        <w:rPr>
          <w:rFonts w:ascii="Times New Roman" w:hAnsi="Times New Roman" w:cs="Times New Roman"/>
          <w:sz w:val="24"/>
          <w:szCs w:val="24"/>
          <w:lang w:val="en-US"/>
        </w:rPr>
        <w:t xml:space="preserve"> for one of the three assessments</w:t>
      </w:r>
      <w:r>
        <w:rPr>
          <w:rFonts w:ascii="Times New Roman" w:hAnsi="Times New Roman" w:cs="Times New Roman"/>
          <w:sz w:val="24"/>
          <w:szCs w:val="24"/>
          <w:lang w:val="en-US"/>
        </w:rPr>
        <w:t xml:space="preserve">, </w:t>
      </w:r>
      <w:r w:rsidR="00B7621F">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another </w:t>
      </w:r>
      <w:r w:rsidR="00B7621F">
        <w:rPr>
          <w:rFonts w:ascii="Times New Roman" w:hAnsi="Times New Roman" w:cs="Times New Roman"/>
          <w:sz w:val="24"/>
          <w:szCs w:val="24"/>
          <w:lang w:val="en-US"/>
        </w:rPr>
        <w:t xml:space="preserve">did not </w:t>
      </w:r>
      <w:r>
        <w:rPr>
          <w:rFonts w:ascii="Times New Roman" w:hAnsi="Times New Roman" w:cs="Times New Roman"/>
          <w:sz w:val="24"/>
          <w:szCs w:val="24"/>
          <w:lang w:val="en-US"/>
        </w:rPr>
        <w:t xml:space="preserve">complete </w:t>
      </w:r>
      <w:r w:rsidR="00B7621F">
        <w:rPr>
          <w:rFonts w:ascii="Times New Roman" w:hAnsi="Times New Roman" w:cs="Times New Roman"/>
          <w:sz w:val="24"/>
          <w:szCs w:val="24"/>
          <w:lang w:val="en-US"/>
        </w:rPr>
        <w:t>the neuropsychological tests</w:t>
      </w:r>
      <w:r>
        <w:rPr>
          <w:rFonts w:ascii="Times New Roman" w:hAnsi="Times New Roman" w:cs="Times New Roman"/>
          <w:sz w:val="24"/>
          <w:szCs w:val="24"/>
          <w:lang w:val="en-US"/>
        </w:rPr>
        <w:t>, resulting in a final sample of 49 children (</w:t>
      </w:r>
      <w:r w:rsidR="00B7621F" w:rsidRPr="00A2683A">
        <w:rPr>
          <w:rFonts w:ascii="Times New Roman" w:hAnsi="Times New Roman" w:cs="Times New Roman"/>
          <w:i/>
          <w:iCs/>
          <w:sz w:val="24"/>
          <w:szCs w:val="24"/>
          <w:lang w:val="en-US"/>
        </w:rPr>
        <w:t>M</w:t>
      </w:r>
      <w:r w:rsidR="00B7621F" w:rsidRPr="00A2683A">
        <w:rPr>
          <w:rFonts w:ascii="Times New Roman" w:hAnsi="Times New Roman" w:cs="Times New Roman"/>
          <w:sz w:val="24"/>
          <w:szCs w:val="24"/>
          <w:vertAlign w:val="subscript"/>
          <w:lang w:val="en-US"/>
        </w:rPr>
        <w:t>age</w:t>
      </w:r>
      <w:r w:rsidR="00B7621F" w:rsidRPr="004E31D6">
        <w:rPr>
          <w:rFonts w:ascii="Times New Roman" w:hAnsi="Times New Roman" w:cs="Times New Roman"/>
          <w:sz w:val="24"/>
          <w:szCs w:val="24"/>
          <w:lang w:val="en-US"/>
        </w:rPr>
        <w:t xml:space="preserve"> = 7.63, </w:t>
      </w:r>
      <w:r w:rsidR="00B7621F" w:rsidRPr="00A2683A">
        <w:rPr>
          <w:rFonts w:ascii="Times New Roman" w:hAnsi="Times New Roman" w:cs="Times New Roman"/>
          <w:i/>
          <w:iCs/>
          <w:sz w:val="24"/>
          <w:szCs w:val="24"/>
          <w:lang w:val="en-US"/>
        </w:rPr>
        <w:t>SD</w:t>
      </w:r>
      <w:r w:rsidR="00B7621F" w:rsidRPr="004E31D6">
        <w:rPr>
          <w:rFonts w:ascii="Times New Roman" w:hAnsi="Times New Roman" w:cs="Times New Roman"/>
          <w:sz w:val="24"/>
          <w:szCs w:val="24"/>
          <w:lang w:val="en-US"/>
        </w:rPr>
        <w:t xml:space="preserve"> = 0.53), </w:t>
      </w:r>
      <w:r>
        <w:rPr>
          <w:rFonts w:ascii="Times New Roman" w:hAnsi="Times New Roman" w:cs="Times New Roman"/>
          <w:sz w:val="24"/>
          <w:szCs w:val="24"/>
          <w:lang w:val="en-US"/>
        </w:rPr>
        <w:t xml:space="preserve">including </w:t>
      </w:r>
      <w:r w:rsidR="00B7621F" w:rsidRPr="004E31D6">
        <w:rPr>
          <w:rFonts w:ascii="Times New Roman" w:hAnsi="Times New Roman" w:cs="Times New Roman"/>
          <w:sz w:val="24"/>
          <w:szCs w:val="24"/>
          <w:lang w:val="en-US"/>
        </w:rPr>
        <w:t xml:space="preserve">26 </w:t>
      </w:r>
      <w:r w:rsidR="00B7621F" w:rsidRPr="00B0163A">
        <w:rPr>
          <w:rFonts w:ascii="Times New Roman" w:hAnsi="Times New Roman" w:cs="Times New Roman"/>
          <w:sz w:val="24"/>
          <w:szCs w:val="24"/>
          <w:lang w:val="en-US"/>
        </w:rPr>
        <w:t>female</w:t>
      </w:r>
      <w:r>
        <w:rPr>
          <w:rFonts w:ascii="Times New Roman" w:hAnsi="Times New Roman" w:cs="Times New Roman"/>
          <w:sz w:val="24"/>
          <w:szCs w:val="24"/>
          <w:lang w:val="en-US"/>
        </w:rPr>
        <w:t>s</w:t>
      </w:r>
      <w:r w:rsidR="00B7621F" w:rsidRPr="00B0163A">
        <w:rPr>
          <w:rFonts w:ascii="Times New Roman" w:hAnsi="Times New Roman" w:cs="Times New Roman"/>
          <w:sz w:val="24"/>
          <w:szCs w:val="24"/>
          <w:lang w:val="en-US"/>
        </w:rPr>
        <w:t xml:space="preserve">. All </w:t>
      </w:r>
      <w:r>
        <w:rPr>
          <w:rFonts w:ascii="Times New Roman" w:hAnsi="Times New Roman" w:cs="Times New Roman"/>
          <w:sz w:val="24"/>
          <w:szCs w:val="24"/>
          <w:lang w:val="en-US"/>
        </w:rPr>
        <w:t>participants</w:t>
      </w:r>
      <w:r w:rsidR="00B7621F" w:rsidRPr="00B0163A">
        <w:rPr>
          <w:rFonts w:ascii="Times New Roman" w:hAnsi="Times New Roman" w:cs="Times New Roman"/>
          <w:sz w:val="24"/>
          <w:szCs w:val="24"/>
          <w:lang w:val="en-US"/>
        </w:rPr>
        <w:t xml:space="preserve"> were native French speakers. </w:t>
      </w:r>
      <w:r>
        <w:rPr>
          <w:rFonts w:ascii="Times New Roman" w:hAnsi="Times New Roman" w:cs="Times New Roman"/>
          <w:sz w:val="24"/>
          <w:szCs w:val="24"/>
          <w:lang w:val="en-US"/>
        </w:rPr>
        <w:t>An a priori power analy</w:t>
      </w:r>
      <w:r w:rsidR="004C2814">
        <w:rPr>
          <w:rFonts w:ascii="Times New Roman" w:hAnsi="Times New Roman" w:cs="Times New Roman"/>
          <w:sz w:val="24"/>
          <w:szCs w:val="24"/>
          <w:lang w:val="en-US"/>
        </w:rPr>
        <w:t>sis conducted with</w:t>
      </w:r>
      <w:r w:rsidR="00B7621F" w:rsidRPr="00B0163A">
        <w:rPr>
          <w:rFonts w:ascii="Times New Roman" w:hAnsi="Times New Roman" w:cs="Times New Roman"/>
          <w:sz w:val="24"/>
          <w:szCs w:val="24"/>
          <w:lang w:val="en-US"/>
        </w:rPr>
        <w:t xml:space="preserve"> G*power </w:t>
      </w:r>
      <w:r w:rsidR="004C2814">
        <w:rPr>
          <w:rFonts w:ascii="Times New Roman" w:hAnsi="Times New Roman" w:cs="Times New Roman"/>
          <w:sz w:val="24"/>
          <w:szCs w:val="24"/>
          <w:lang w:val="en-US"/>
        </w:rPr>
        <w:t>for a</w:t>
      </w:r>
      <w:r w:rsidR="00B7621F" w:rsidRPr="00B0163A">
        <w:rPr>
          <w:rFonts w:ascii="Times New Roman" w:hAnsi="Times New Roman" w:cs="Times New Roman"/>
          <w:sz w:val="24"/>
          <w:szCs w:val="24"/>
          <w:lang w:val="en-US"/>
        </w:rPr>
        <w:t xml:space="preserve"> repeated measures within</w:t>
      </w:r>
      <w:r w:rsidR="004C2814">
        <w:rPr>
          <w:rFonts w:ascii="Times New Roman" w:hAnsi="Times New Roman" w:cs="Times New Roman"/>
          <w:sz w:val="24"/>
          <w:szCs w:val="24"/>
          <w:lang w:val="en-US"/>
        </w:rPr>
        <w:t>-</w:t>
      </w:r>
      <w:r w:rsidR="00B7621F" w:rsidRPr="00B0163A">
        <w:rPr>
          <w:rFonts w:ascii="Times New Roman" w:hAnsi="Times New Roman" w:cs="Times New Roman"/>
          <w:sz w:val="24"/>
          <w:szCs w:val="24"/>
          <w:lang w:val="en-US"/>
        </w:rPr>
        <w:t>factors</w:t>
      </w:r>
      <w:r w:rsidR="004C2814">
        <w:rPr>
          <w:rFonts w:ascii="Times New Roman" w:hAnsi="Times New Roman" w:cs="Times New Roman"/>
          <w:sz w:val="24"/>
          <w:szCs w:val="24"/>
          <w:lang w:val="en-US"/>
        </w:rPr>
        <w:t xml:space="preserve"> design indicated that our sample size of 49 exceeds the required minimum of 43 to detect an effect size of 0.25 with a power of 0.95</w:t>
      </w:r>
      <w:r w:rsidR="00B7621F" w:rsidRPr="00B0163A">
        <w:rPr>
          <w:rFonts w:ascii="Times New Roman" w:hAnsi="Times New Roman" w:cs="Times New Roman"/>
          <w:sz w:val="24"/>
          <w:szCs w:val="24"/>
          <w:lang w:val="en-US"/>
        </w:rPr>
        <w:t xml:space="preserve"> (effect size </w:t>
      </w:r>
      <w:r w:rsidR="00B7621F" w:rsidRPr="00B0163A">
        <w:rPr>
          <w:rFonts w:ascii="Times New Roman" w:hAnsi="Times New Roman" w:cs="Times New Roman"/>
          <w:i/>
          <w:iCs/>
          <w:sz w:val="24"/>
          <w:szCs w:val="24"/>
          <w:lang w:val="en-US"/>
        </w:rPr>
        <w:t>f</w:t>
      </w:r>
      <w:r w:rsidR="00B7621F" w:rsidRPr="00B0163A">
        <w:rPr>
          <w:rFonts w:ascii="Times New Roman" w:hAnsi="Times New Roman" w:cs="Times New Roman"/>
          <w:sz w:val="24"/>
          <w:szCs w:val="24"/>
          <w:lang w:val="en-US"/>
        </w:rPr>
        <w:t xml:space="preserve"> = 0.25; </w:t>
      </w:r>
      <w:r w:rsidR="00B7621F" w:rsidRPr="00B0163A">
        <w:rPr>
          <w:rFonts w:ascii="Times New Roman" w:hAnsi="Times New Roman" w:cs="Times New Roman"/>
          <w:i/>
          <w:iCs/>
          <w:sz w:val="24"/>
          <w:szCs w:val="24"/>
          <w:lang w:val="en-US"/>
        </w:rPr>
        <w:t>1-β</w:t>
      </w:r>
      <w:r w:rsidR="00B7621F" w:rsidRPr="00B0163A">
        <w:rPr>
          <w:rFonts w:ascii="Times New Roman" w:hAnsi="Times New Roman" w:cs="Times New Roman"/>
          <w:sz w:val="24"/>
          <w:szCs w:val="24"/>
          <w:lang w:val="en-US"/>
        </w:rPr>
        <w:t xml:space="preserve"> = 0.95; </w:t>
      </w:r>
      <w:proofErr w:type="spellStart"/>
      <w:r w:rsidR="00B7621F" w:rsidRPr="00B0163A">
        <w:rPr>
          <w:rFonts w:ascii="Times New Roman" w:hAnsi="Times New Roman" w:cs="Times New Roman"/>
          <w:i/>
          <w:iCs/>
          <w:sz w:val="24"/>
          <w:szCs w:val="24"/>
          <w:lang w:val="en-US"/>
        </w:rPr>
        <w:t>N</w:t>
      </w:r>
      <w:r w:rsidR="00B7621F" w:rsidRPr="00B0163A">
        <w:rPr>
          <w:rFonts w:ascii="Times New Roman" w:hAnsi="Times New Roman" w:cs="Times New Roman"/>
          <w:sz w:val="24"/>
          <w:szCs w:val="24"/>
          <w:vertAlign w:val="subscript"/>
          <w:lang w:val="en-US"/>
        </w:rPr>
        <w:t>groups</w:t>
      </w:r>
      <w:proofErr w:type="spellEnd"/>
      <w:r w:rsidR="00B7621F" w:rsidRPr="00B0163A">
        <w:rPr>
          <w:rFonts w:ascii="Times New Roman" w:hAnsi="Times New Roman" w:cs="Times New Roman"/>
          <w:sz w:val="24"/>
          <w:szCs w:val="24"/>
          <w:lang w:val="en-US"/>
        </w:rPr>
        <w:t xml:space="preserve"> = 1, </w:t>
      </w:r>
      <w:proofErr w:type="spellStart"/>
      <w:r w:rsidR="00B7621F" w:rsidRPr="00B0163A">
        <w:rPr>
          <w:rFonts w:ascii="Times New Roman" w:hAnsi="Times New Roman" w:cs="Times New Roman"/>
          <w:i/>
          <w:iCs/>
          <w:sz w:val="24"/>
          <w:szCs w:val="24"/>
          <w:lang w:val="en-US"/>
        </w:rPr>
        <w:t>N</w:t>
      </w:r>
      <w:r w:rsidR="00B7621F" w:rsidRPr="00B0163A">
        <w:rPr>
          <w:rFonts w:ascii="Times New Roman" w:hAnsi="Times New Roman" w:cs="Times New Roman"/>
          <w:sz w:val="24"/>
          <w:szCs w:val="24"/>
          <w:vertAlign w:val="subscript"/>
          <w:lang w:val="en-US"/>
        </w:rPr>
        <w:t>measurements</w:t>
      </w:r>
      <w:proofErr w:type="spellEnd"/>
      <w:r w:rsidR="00B7621F" w:rsidRPr="000F1EE6">
        <w:rPr>
          <w:rFonts w:ascii="Times New Roman" w:hAnsi="Times New Roman" w:cs="Times New Roman"/>
          <w:sz w:val="24"/>
          <w:szCs w:val="24"/>
          <w:lang w:val="en-US"/>
        </w:rPr>
        <w:t xml:space="preserve"> = </w:t>
      </w:r>
      <w:r w:rsidR="00B7621F">
        <w:rPr>
          <w:rFonts w:ascii="Times New Roman" w:hAnsi="Times New Roman" w:cs="Times New Roman"/>
          <w:sz w:val="24"/>
          <w:szCs w:val="24"/>
          <w:lang w:val="en-US"/>
        </w:rPr>
        <w:t>3</w:t>
      </w:r>
      <w:r w:rsidR="00B7621F" w:rsidRPr="000F1EE6">
        <w:rPr>
          <w:rFonts w:ascii="Times New Roman" w:hAnsi="Times New Roman" w:cs="Times New Roman"/>
          <w:sz w:val="24"/>
          <w:szCs w:val="24"/>
          <w:lang w:val="en-US"/>
        </w:rPr>
        <w:t xml:space="preserve">, </w:t>
      </w:r>
      <w:r w:rsidR="00B7621F" w:rsidRPr="00226D46">
        <w:rPr>
          <w:rFonts w:ascii="Times New Roman" w:hAnsi="Times New Roman" w:cs="Times New Roman"/>
          <w:sz w:val="24"/>
          <w:szCs w:val="24"/>
          <w:lang w:val="en-US"/>
        </w:rPr>
        <w:t>r</w:t>
      </w:r>
      <w:r w:rsidR="00B7621F" w:rsidRPr="000F1EE6">
        <w:rPr>
          <w:rFonts w:ascii="Times New Roman" w:hAnsi="Times New Roman" w:cs="Times New Roman"/>
          <w:sz w:val="24"/>
          <w:szCs w:val="24"/>
          <w:lang w:val="en-US"/>
        </w:rPr>
        <w:t xml:space="preserve"> = 0.</w:t>
      </w:r>
      <w:r w:rsidR="00B7621F">
        <w:rPr>
          <w:rFonts w:ascii="Times New Roman" w:hAnsi="Times New Roman" w:cs="Times New Roman"/>
          <w:sz w:val="24"/>
          <w:szCs w:val="24"/>
          <w:lang w:val="en-US"/>
        </w:rPr>
        <w:t>5</w:t>
      </w:r>
      <w:r w:rsidR="00B7621F" w:rsidRPr="000F1EE6">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The participants were selected in a total of 3 different classes from elementary schools located in Lyon – in the Auvergne</w:t>
      </w:r>
      <w:r w:rsidR="00B7621F">
        <w:rPr>
          <w:rFonts w:ascii="Times New Roman" w:hAnsi="Times New Roman" w:cs="Times New Roman"/>
          <w:sz w:val="24"/>
          <w:szCs w:val="24"/>
          <w:lang w:val="en-US"/>
        </w:rPr>
        <w:t>-</w:t>
      </w:r>
      <w:r w:rsidR="00B7621F" w:rsidRPr="00E17718">
        <w:rPr>
          <w:rFonts w:ascii="Times New Roman" w:hAnsi="Times New Roman" w:cs="Times New Roman"/>
          <w:sz w:val="24"/>
          <w:szCs w:val="24"/>
          <w:lang w:val="en-US"/>
        </w:rPr>
        <w:t>Rhône</w:t>
      </w:r>
      <w:r w:rsidR="00B7621F">
        <w:rPr>
          <w:rFonts w:ascii="Times New Roman" w:hAnsi="Times New Roman" w:cs="Times New Roman"/>
          <w:sz w:val="24"/>
          <w:szCs w:val="24"/>
          <w:lang w:val="en-US"/>
        </w:rPr>
        <w:t>-</w:t>
      </w:r>
      <w:r w:rsidR="00B7621F" w:rsidRPr="00E17718">
        <w:rPr>
          <w:rFonts w:ascii="Times New Roman" w:hAnsi="Times New Roman" w:cs="Times New Roman"/>
          <w:sz w:val="24"/>
          <w:szCs w:val="24"/>
          <w:lang w:val="en-US"/>
        </w:rPr>
        <w:t xml:space="preserve">Alpes region of France. Two of these classes corresponded to a level 2 Elementary Class and the third, to a level 1 Elementary Class of the French Education </w:t>
      </w:r>
      <w:r w:rsidR="00B7621F" w:rsidRPr="00B0163A">
        <w:rPr>
          <w:rFonts w:ascii="Times New Roman" w:hAnsi="Times New Roman" w:cs="Times New Roman"/>
          <w:sz w:val="24"/>
          <w:szCs w:val="24"/>
          <w:lang w:val="en-US"/>
        </w:rPr>
        <w:t>system. 15 students belonged to class 1, 19 to class 2 and 15 to class 3.</w:t>
      </w:r>
      <w:r w:rsidR="00B7621F">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 xml:space="preserve">The children’s parents signed written informed consent for participation in this study. The study </w:t>
      </w:r>
      <w:r w:rsidR="004C2814">
        <w:rPr>
          <w:rFonts w:ascii="Times New Roman" w:hAnsi="Times New Roman" w:cs="Times New Roman"/>
          <w:sz w:val="24"/>
          <w:szCs w:val="24"/>
          <w:lang w:val="en-US"/>
        </w:rPr>
        <w:t>adhered</w:t>
      </w:r>
      <w:r w:rsidR="00B7621F" w:rsidRPr="00E17718">
        <w:rPr>
          <w:rFonts w:ascii="Times New Roman" w:hAnsi="Times New Roman" w:cs="Times New Roman"/>
          <w:sz w:val="24"/>
          <w:szCs w:val="24"/>
          <w:lang w:val="en-US"/>
        </w:rPr>
        <w:t xml:space="preserve"> to the Helsinki Declaration and </w:t>
      </w:r>
      <w:r w:rsidR="004C2814">
        <w:rPr>
          <w:rFonts w:ascii="Times New Roman" w:hAnsi="Times New Roman" w:cs="Times New Roman"/>
          <w:sz w:val="24"/>
          <w:szCs w:val="24"/>
          <w:lang w:val="en-US"/>
        </w:rPr>
        <w:t>received approval</w:t>
      </w:r>
      <w:r w:rsidR="004C2814" w:rsidRPr="00E17718">
        <w:rPr>
          <w:rFonts w:ascii="Times New Roman" w:hAnsi="Times New Roman" w:cs="Times New Roman"/>
          <w:sz w:val="24"/>
          <w:szCs w:val="24"/>
          <w:lang w:val="en-US"/>
        </w:rPr>
        <w:t xml:space="preserve"> </w:t>
      </w:r>
      <w:r w:rsidR="004C2814">
        <w:rPr>
          <w:rFonts w:ascii="Times New Roman" w:hAnsi="Times New Roman" w:cs="Times New Roman"/>
          <w:sz w:val="24"/>
          <w:szCs w:val="24"/>
          <w:lang w:val="en-US"/>
        </w:rPr>
        <w:t>from</w:t>
      </w:r>
      <w:r w:rsidR="004C2814" w:rsidRPr="00E17718">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 xml:space="preserve">(1) the Academic School for Continuing Education </w:t>
      </w:r>
      <w:r w:rsidR="004C2814">
        <w:rPr>
          <w:rFonts w:ascii="Times New Roman" w:hAnsi="Times New Roman" w:cs="Times New Roman"/>
          <w:sz w:val="24"/>
          <w:szCs w:val="24"/>
          <w:lang w:val="en-US"/>
        </w:rPr>
        <w:t>at</w:t>
      </w:r>
      <w:r w:rsidR="004C2814" w:rsidRPr="00E17718">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the Lyon Academy, (2) the Department of National Education Services – Lyon</w:t>
      </w:r>
      <w:r w:rsidR="004C2814">
        <w:rPr>
          <w:rFonts w:ascii="Times New Roman" w:hAnsi="Times New Roman" w:cs="Times New Roman"/>
          <w:sz w:val="24"/>
          <w:szCs w:val="24"/>
          <w:lang w:val="en-US"/>
        </w:rPr>
        <w:t>,</w:t>
      </w:r>
      <w:r w:rsidR="00B7621F" w:rsidRPr="00E17718">
        <w:rPr>
          <w:rFonts w:ascii="Times New Roman" w:hAnsi="Times New Roman" w:cs="Times New Roman"/>
          <w:sz w:val="24"/>
          <w:szCs w:val="24"/>
          <w:lang w:val="en-US"/>
        </w:rPr>
        <w:t xml:space="preserve"> </w:t>
      </w:r>
      <w:r w:rsidR="004C2814">
        <w:rPr>
          <w:rFonts w:ascii="Times New Roman" w:hAnsi="Times New Roman" w:cs="Times New Roman"/>
          <w:sz w:val="24"/>
          <w:szCs w:val="24"/>
          <w:lang w:val="en-US"/>
        </w:rPr>
        <w:t>and</w:t>
      </w:r>
      <w:r w:rsidR="00B7621F" w:rsidRPr="00E17718">
        <w:rPr>
          <w:rFonts w:ascii="Times New Roman" w:hAnsi="Times New Roman" w:cs="Times New Roman"/>
          <w:sz w:val="24"/>
          <w:szCs w:val="24"/>
          <w:lang w:val="en-US"/>
        </w:rPr>
        <w:t xml:space="preserve"> (3) the national education inspector.</w:t>
      </w:r>
    </w:p>
    <w:p w14:paraId="14AFEBC1" w14:textId="77777777" w:rsidR="00B7621F" w:rsidRPr="00EF4CA9" w:rsidRDefault="00B7621F" w:rsidP="005F17B7">
      <w:pPr>
        <w:spacing w:line="480" w:lineRule="auto"/>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lastRenderedPageBreak/>
        <w:t>Material</w:t>
      </w:r>
    </w:p>
    <w:p w14:paraId="3BF40E79" w14:textId="77777777" w:rsidR="00B7621F" w:rsidRDefault="00B7621F" w:rsidP="005F17B7">
      <w:pPr>
        <w:spacing w:line="480" w:lineRule="auto"/>
        <w:rPr>
          <w:rFonts w:ascii="Times New Roman" w:hAnsi="Times New Roman" w:cs="Times New Roman"/>
          <w:b/>
          <w:bCs/>
          <w:i/>
          <w:iCs/>
          <w:sz w:val="24"/>
          <w:szCs w:val="24"/>
          <w:lang w:val="en-US"/>
        </w:rPr>
      </w:pPr>
      <w:r w:rsidRPr="004D521C">
        <w:rPr>
          <w:rFonts w:ascii="Times New Roman" w:hAnsi="Times New Roman" w:cs="Times New Roman"/>
          <w:b/>
          <w:bCs/>
          <w:i/>
          <w:iCs/>
          <w:sz w:val="24"/>
          <w:szCs w:val="24"/>
          <w:lang w:val="en-US"/>
        </w:rPr>
        <w:t>Assessment</w:t>
      </w:r>
    </w:p>
    <w:p w14:paraId="1CDC1D1D" w14:textId="7242F1F7" w:rsidR="00B7621F" w:rsidRPr="00E17718"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For the purposes of the study, we revisited the exercise 7 of the national mathematics assessment </w:t>
      </w:r>
      <w:r w:rsidR="005B2B8E">
        <w:rPr>
          <w:rFonts w:ascii="Times New Roman" w:hAnsi="Times New Roman" w:cs="Times New Roman"/>
          <w:sz w:val="24"/>
          <w:szCs w:val="24"/>
          <w:lang w:val="en-US"/>
        </w:rPr>
        <w:t>administ</w:t>
      </w:r>
      <w:r w:rsidR="00FB1D77">
        <w:rPr>
          <w:rFonts w:ascii="Times New Roman" w:hAnsi="Times New Roman" w:cs="Times New Roman"/>
          <w:sz w:val="24"/>
          <w:szCs w:val="24"/>
          <w:lang w:val="en-US"/>
        </w:rPr>
        <w:t>er</w:t>
      </w:r>
      <w:r w:rsidR="005B2B8E">
        <w:rPr>
          <w:rFonts w:ascii="Times New Roman" w:hAnsi="Times New Roman" w:cs="Times New Roman"/>
          <w:sz w:val="24"/>
          <w:szCs w:val="24"/>
          <w:lang w:val="en-US"/>
        </w:rPr>
        <w:t>ed</w:t>
      </w:r>
      <w:r w:rsidR="005B2B8E"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in September 2022 to all first</w:t>
      </w:r>
      <w:r w:rsidR="005B2B8E">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year of Elementary Class of the French education system. </w:t>
      </w:r>
      <w:r w:rsidR="005B2B8E">
        <w:rPr>
          <w:rFonts w:ascii="Times New Roman" w:hAnsi="Times New Roman" w:cs="Times New Roman"/>
          <w:sz w:val="24"/>
          <w:szCs w:val="24"/>
          <w:lang w:val="en-US"/>
        </w:rPr>
        <w:t>With the help of teachers</w:t>
      </w:r>
      <w:r w:rsidRPr="00E17718">
        <w:rPr>
          <w:rFonts w:ascii="Times New Roman" w:hAnsi="Times New Roman" w:cs="Times New Roman"/>
          <w:sz w:val="24"/>
          <w:szCs w:val="24"/>
          <w:lang w:val="en-US"/>
        </w:rPr>
        <w:t>, we created two tests of different difficulty levels</w:t>
      </w:r>
      <w:r w:rsidR="00A46473">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w:t>
      </w:r>
      <w:r w:rsidR="00A46473">
        <w:rPr>
          <w:rFonts w:ascii="Times New Roman" w:hAnsi="Times New Roman" w:cs="Times New Roman"/>
          <w:sz w:val="24"/>
          <w:szCs w:val="24"/>
          <w:lang w:val="en-US"/>
        </w:rPr>
        <w:t xml:space="preserve">each </w:t>
      </w:r>
      <w:r w:rsidRPr="00E17718">
        <w:rPr>
          <w:rFonts w:ascii="Times New Roman" w:hAnsi="Times New Roman" w:cs="Times New Roman"/>
          <w:sz w:val="24"/>
          <w:szCs w:val="24"/>
          <w:lang w:val="en-US"/>
        </w:rPr>
        <w:t xml:space="preserve">containing 14 multiple-choice calculations and 14 open-ended calculations. Three slightly different versions of the test were then constructed and proposed randomly within the three different evaluation conditions. </w:t>
      </w:r>
      <w:r w:rsidR="00A46473">
        <w:rPr>
          <w:rFonts w:ascii="Times New Roman" w:hAnsi="Times New Roman" w:cs="Times New Roman"/>
          <w:sz w:val="24"/>
          <w:szCs w:val="24"/>
          <w:lang w:val="en-US"/>
        </w:rPr>
        <w:t xml:space="preserve">First and second-year students </w:t>
      </w:r>
      <w:r w:rsidRPr="00E17718">
        <w:rPr>
          <w:rFonts w:ascii="Times New Roman" w:hAnsi="Times New Roman" w:cs="Times New Roman"/>
          <w:sz w:val="24"/>
          <w:szCs w:val="24"/>
          <w:lang w:val="en-US"/>
        </w:rPr>
        <w:t xml:space="preserve">did not </w:t>
      </w:r>
      <w:r w:rsidR="00A46473">
        <w:rPr>
          <w:rFonts w:ascii="Times New Roman" w:hAnsi="Times New Roman" w:cs="Times New Roman"/>
          <w:sz w:val="24"/>
          <w:szCs w:val="24"/>
          <w:lang w:val="en-US"/>
        </w:rPr>
        <w:t xml:space="preserve">differ </w:t>
      </w:r>
      <w:r w:rsidRPr="00E17718">
        <w:rPr>
          <w:rFonts w:ascii="Times New Roman" w:hAnsi="Times New Roman" w:cs="Times New Roman"/>
          <w:sz w:val="24"/>
          <w:szCs w:val="24"/>
          <w:lang w:val="en-US"/>
        </w:rPr>
        <w:t>significantly between each other for the different tests, assuming that the leveling of the exam was a success (</w:t>
      </w:r>
      <w:proofErr w:type="gramStart"/>
      <w:r w:rsidRPr="00E17718">
        <w:rPr>
          <w:rFonts w:ascii="Times New Roman" w:hAnsi="Times New Roman" w:cs="Times New Roman"/>
          <w:i/>
          <w:iCs/>
          <w:sz w:val="24"/>
          <w:szCs w:val="24"/>
          <w:lang w:val="en-US"/>
        </w:rPr>
        <w:t>F</w:t>
      </w:r>
      <w:r w:rsidRPr="00E17718">
        <w:rPr>
          <w:rFonts w:ascii="Times New Roman" w:hAnsi="Times New Roman" w:cs="Times New Roman"/>
          <w:sz w:val="24"/>
          <w:szCs w:val="24"/>
          <w:lang w:val="en-US"/>
        </w:rPr>
        <w:t>(</w:t>
      </w:r>
      <w:proofErr w:type="gramEnd"/>
      <w:r w:rsidRPr="00E17718">
        <w:rPr>
          <w:rFonts w:ascii="Times New Roman" w:hAnsi="Times New Roman" w:cs="Times New Roman"/>
          <w:sz w:val="24"/>
          <w:szCs w:val="24"/>
          <w:lang w:val="en-US"/>
        </w:rPr>
        <w:t xml:space="preserve">1, 45) = 0.07, </w:t>
      </w:r>
      <w:r w:rsidRPr="00E17718">
        <w:rPr>
          <w:rFonts w:ascii="Times New Roman" w:hAnsi="Times New Roman" w:cs="Times New Roman"/>
          <w:i/>
          <w:iCs/>
          <w:sz w:val="24"/>
          <w:szCs w:val="24"/>
          <w:lang w:val="en-US"/>
        </w:rPr>
        <w:t>p</w:t>
      </w:r>
      <w:r w:rsidRPr="00E17718">
        <w:rPr>
          <w:rFonts w:ascii="Times New Roman" w:hAnsi="Times New Roman" w:cs="Times New Roman"/>
          <w:sz w:val="24"/>
          <w:szCs w:val="24"/>
          <w:lang w:val="en-US"/>
        </w:rPr>
        <w:t xml:space="preserve"> = 0.79).</w:t>
      </w:r>
    </w:p>
    <w:p w14:paraId="43559D41" w14:textId="46231FAC" w:rsidR="00B7621F" w:rsidRDefault="00B7621F" w:rsidP="005F17B7">
      <w:pPr>
        <w:spacing w:line="480" w:lineRule="auto"/>
        <w:rPr>
          <w:rFonts w:ascii="Times New Roman" w:hAnsi="Times New Roman" w:cs="Times New Roman"/>
          <w:sz w:val="24"/>
          <w:szCs w:val="24"/>
          <w:lang w:val="en-US"/>
        </w:rPr>
      </w:pPr>
      <w:r w:rsidRPr="003F4486">
        <w:rPr>
          <w:rFonts w:ascii="Times New Roman" w:hAnsi="Times New Roman" w:cs="Times New Roman"/>
          <w:b/>
          <w:bCs/>
          <w:i/>
          <w:iCs/>
          <w:sz w:val="24"/>
          <w:szCs w:val="24"/>
          <w:lang w:val="en-US"/>
        </w:rPr>
        <w:t>State Test Anxiety questionnaire</w:t>
      </w:r>
      <w:r w:rsidR="00DB7D66">
        <w:rPr>
          <w:rFonts w:ascii="Times New Roman" w:hAnsi="Times New Roman" w:cs="Times New Roman"/>
          <w:b/>
          <w:bCs/>
          <w:i/>
          <w:iCs/>
          <w:sz w:val="24"/>
          <w:szCs w:val="24"/>
          <w:lang w:val="en-US"/>
        </w:rPr>
        <w:t xml:space="preserve"> (STA)</w:t>
      </w:r>
    </w:p>
    <w:p w14:paraId="467E9789" w14:textId="7056CDAD" w:rsidR="00B7621F" w:rsidRPr="00E17718" w:rsidRDefault="00B7621F" w:rsidP="005F17B7">
      <w:pPr>
        <w:spacing w:line="480" w:lineRule="auto"/>
        <w:ind w:firstLine="708"/>
        <w:rPr>
          <w:rFonts w:ascii="Times New Roman" w:hAnsi="Times New Roman" w:cs="Times New Roman"/>
          <w:sz w:val="24"/>
          <w:szCs w:val="24"/>
          <w:lang w:val="en-US"/>
        </w:rPr>
      </w:pPr>
      <w:r w:rsidRPr="007E2B90">
        <w:rPr>
          <w:rFonts w:ascii="Times New Roman" w:hAnsi="Times New Roman" w:cs="Times New Roman"/>
          <w:sz w:val="24"/>
          <w:szCs w:val="24"/>
          <w:lang w:val="en-US"/>
        </w:rPr>
        <w:t>To measure the anxiety experienced by children in evaluative situations</w:t>
      </w:r>
      <w:r w:rsidRPr="00E17718">
        <w:rPr>
          <w:rFonts w:ascii="Times New Roman" w:hAnsi="Times New Roman" w:cs="Times New Roman"/>
          <w:sz w:val="24"/>
          <w:szCs w:val="24"/>
          <w:lang w:val="en-US"/>
        </w:rPr>
        <w:t xml:space="preserve">, we used the French version (Beaudoin &amp; </w:t>
      </w:r>
      <w:proofErr w:type="spellStart"/>
      <w:r w:rsidRPr="00E17718">
        <w:rPr>
          <w:rFonts w:ascii="Times New Roman" w:hAnsi="Times New Roman" w:cs="Times New Roman"/>
          <w:sz w:val="24"/>
          <w:szCs w:val="24"/>
          <w:lang w:val="en-US"/>
        </w:rPr>
        <w:t>Descrichard</w:t>
      </w:r>
      <w:proofErr w:type="spellEnd"/>
      <w:r w:rsidRPr="00E17718">
        <w:rPr>
          <w:rFonts w:ascii="Times New Roman" w:hAnsi="Times New Roman" w:cs="Times New Roman"/>
          <w:sz w:val="24"/>
          <w:szCs w:val="24"/>
          <w:lang w:val="en-US"/>
        </w:rPr>
        <w:t xml:space="preserve">, 2009) of the </w:t>
      </w:r>
      <w:r w:rsidR="00DB7D66">
        <w:rPr>
          <w:rFonts w:ascii="Times New Roman" w:hAnsi="Times New Roman" w:cs="Times New Roman"/>
          <w:sz w:val="24"/>
          <w:szCs w:val="24"/>
          <w:lang w:val="en-US"/>
        </w:rPr>
        <w:t>STA</w:t>
      </w:r>
      <w:r w:rsidRPr="00E1771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17718">
        <w:rPr>
          <w:rFonts w:ascii="Times New Roman" w:hAnsi="Times New Roman" w:cs="Times New Roman"/>
          <w:sz w:val="24"/>
          <w:szCs w:val="24"/>
          <w:lang w:val="en-US"/>
        </w:rPr>
        <w:t>see Zeidner, 1998 for the original version). This questionnaire has been validated in participants from 15 to 68 years old and revealed good internal consistency in our study for younger participants with a Cronbach Alpha and McDonald’s Omega higher than .70 (</w:t>
      </w:r>
      <w:r w:rsidRPr="0085478D">
        <w:rPr>
          <w:rFonts w:ascii="Times New Roman" w:hAnsi="Times New Roman" w:cs="Times New Roman"/>
          <w:i/>
          <w:iCs/>
          <w:sz w:val="24"/>
          <w:szCs w:val="24"/>
          <w:lang w:val="en-US"/>
        </w:rPr>
        <w:t>α</w:t>
      </w:r>
      <w:r w:rsidRPr="00E17718">
        <w:rPr>
          <w:rFonts w:ascii="Times New Roman" w:hAnsi="Times New Roman" w:cs="Times New Roman"/>
          <w:sz w:val="24"/>
          <w:szCs w:val="24"/>
          <w:lang w:val="en-US"/>
        </w:rPr>
        <w:t xml:space="preserve"> = 0.80; </w:t>
      </w:r>
      <w:r w:rsidRPr="0085478D">
        <w:rPr>
          <w:rFonts w:ascii="Times New Roman" w:hAnsi="Times New Roman" w:cs="Times New Roman"/>
          <w:i/>
          <w:iCs/>
          <w:sz w:val="24"/>
          <w:szCs w:val="24"/>
          <w:lang w:val="en-US"/>
        </w:rPr>
        <w:t>Ѡ</w:t>
      </w:r>
      <w:r w:rsidRPr="00E17718">
        <w:rPr>
          <w:rFonts w:ascii="Times New Roman" w:hAnsi="Times New Roman" w:cs="Times New Roman"/>
          <w:sz w:val="24"/>
          <w:szCs w:val="24"/>
          <w:lang w:val="en-US"/>
        </w:rPr>
        <w:t xml:space="preserve"> = 0.80). The questionnaire consists of 6 items using a 6-point scale ranging from 1 (“not at all”) to 6 (“very </w:t>
      </w:r>
      <w:r w:rsidR="00A46473">
        <w:rPr>
          <w:rFonts w:ascii="Times New Roman" w:hAnsi="Times New Roman" w:cs="Times New Roman"/>
          <w:sz w:val="24"/>
          <w:szCs w:val="24"/>
          <w:lang w:val="en-US"/>
        </w:rPr>
        <w:t>much</w:t>
      </w:r>
      <w:r w:rsidRPr="00E17718">
        <w:rPr>
          <w:rFonts w:ascii="Times New Roman" w:hAnsi="Times New Roman" w:cs="Times New Roman"/>
          <w:sz w:val="24"/>
          <w:szCs w:val="24"/>
          <w:lang w:val="en-US"/>
        </w:rPr>
        <w:t xml:space="preserve">”). </w:t>
      </w:r>
    </w:p>
    <w:p w14:paraId="01884335" w14:textId="77777777" w:rsidR="00B7621F" w:rsidRDefault="00B7621F" w:rsidP="005F17B7">
      <w:pPr>
        <w:spacing w:line="480" w:lineRule="auto"/>
        <w:rPr>
          <w:rFonts w:ascii="Times New Roman" w:hAnsi="Times New Roman" w:cs="Times New Roman"/>
          <w:b/>
          <w:bCs/>
          <w:i/>
          <w:iCs/>
          <w:sz w:val="24"/>
          <w:szCs w:val="24"/>
          <w:lang w:val="en-US"/>
        </w:rPr>
      </w:pPr>
      <w:r w:rsidRPr="00820DB6">
        <w:rPr>
          <w:rFonts w:ascii="Times New Roman" w:hAnsi="Times New Roman" w:cs="Times New Roman"/>
          <w:b/>
          <w:bCs/>
          <w:i/>
          <w:iCs/>
          <w:sz w:val="24"/>
          <w:szCs w:val="24"/>
          <w:lang w:val="en-US"/>
        </w:rPr>
        <w:t>Selective attention measure</w:t>
      </w:r>
    </w:p>
    <w:p w14:paraId="6386F2F6" w14:textId="4D1D4887" w:rsidR="00B7621F" w:rsidRPr="00F5371E" w:rsidRDefault="00B7621F" w:rsidP="005F17B7">
      <w:pPr>
        <w:spacing w:line="480" w:lineRule="auto"/>
        <w:ind w:firstLine="708"/>
        <w:rPr>
          <w:rFonts w:ascii="Times New Roman" w:hAnsi="Times New Roman" w:cs="Times New Roman"/>
          <w:sz w:val="24"/>
          <w:szCs w:val="24"/>
          <w:lang w:val="en-US"/>
        </w:rPr>
      </w:pPr>
      <w:r w:rsidRPr="00F34A3B">
        <w:rPr>
          <w:rFonts w:ascii="Times New Roman" w:hAnsi="Times New Roman" w:cs="Times New Roman"/>
          <w:sz w:val="24"/>
          <w:szCs w:val="24"/>
          <w:lang w:val="en-US"/>
        </w:rPr>
        <w:t>The Sky Search Test was employed to assess selective attention capacities as part of the TEA-Ch subtest (Manly et al., 1999).</w:t>
      </w:r>
      <w:r>
        <w:rPr>
          <w:rFonts w:ascii="Times New Roman" w:hAnsi="Times New Roman" w:cs="Times New Roman"/>
          <w:sz w:val="24"/>
          <w:szCs w:val="24"/>
          <w:lang w:val="en-US"/>
        </w:rPr>
        <w:t xml:space="preserve"> In this task, c</w:t>
      </w:r>
      <w:r w:rsidRPr="00F34A3B">
        <w:rPr>
          <w:rFonts w:ascii="Times New Roman" w:hAnsi="Times New Roman" w:cs="Times New Roman"/>
          <w:sz w:val="24"/>
          <w:szCs w:val="24"/>
          <w:lang w:val="en-US"/>
        </w:rPr>
        <w:t xml:space="preserve">hildren </w:t>
      </w:r>
      <w:r>
        <w:rPr>
          <w:rFonts w:ascii="Times New Roman" w:hAnsi="Times New Roman" w:cs="Times New Roman"/>
          <w:sz w:val="24"/>
          <w:szCs w:val="24"/>
          <w:lang w:val="en-US"/>
        </w:rPr>
        <w:t>must identify and circle</w:t>
      </w:r>
      <w:r w:rsidRPr="00F34A3B">
        <w:rPr>
          <w:rFonts w:ascii="Times New Roman" w:hAnsi="Times New Roman" w:cs="Times New Roman"/>
          <w:sz w:val="24"/>
          <w:szCs w:val="24"/>
          <w:lang w:val="en-US"/>
        </w:rPr>
        <w:t xml:space="preserve"> pairs of </w:t>
      </w:r>
      <w:r>
        <w:rPr>
          <w:rFonts w:ascii="Times New Roman" w:hAnsi="Times New Roman" w:cs="Times New Roman"/>
          <w:sz w:val="24"/>
          <w:szCs w:val="24"/>
          <w:lang w:val="en-US"/>
        </w:rPr>
        <w:t xml:space="preserve">identical </w:t>
      </w:r>
      <w:r w:rsidRPr="00F34A3B">
        <w:rPr>
          <w:rFonts w:ascii="Times New Roman" w:hAnsi="Times New Roman" w:cs="Times New Roman"/>
          <w:sz w:val="24"/>
          <w:szCs w:val="24"/>
          <w:lang w:val="en-US"/>
        </w:rPr>
        <w:t xml:space="preserve">spaceships, with </w:t>
      </w:r>
      <w:r w:rsidR="00A46473">
        <w:rPr>
          <w:rFonts w:ascii="Times New Roman" w:hAnsi="Times New Roman" w:cs="Times New Roman"/>
          <w:sz w:val="24"/>
          <w:szCs w:val="24"/>
          <w:lang w:val="en-US"/>
        </w:rPr>
        <w:t xml:space="preserve">each sheet presenting </w:t>
      </w:r>
      <w:r w:rsidRPr="00F34A3B">
        <w:rPr>
          <w:rFonts w:ascii="Times New Roman" w:hAnsi="Times New Roman" w:cs="Times New Roman"/>
          <w:sz w:val="24"/>
          <w:szCs w:val="24"/>
          <w:lang w:val="en-US"/>
        </w:rPr>
        <w:t xml:space="preserve">a total of 20 targets. The initial sheet exclusively features pairs of identical spaceships without any distractors. The second sheet presents 130 pairs of spaceships, comprising five different types, with only 20 pairs being identical. The score is calculated by dividing the number of correct answers by the completion </w:t>
      </w:r>
      <w:r w:rsidRPr="00F34A3B">
        <w:rPr>
          <w:rFonts w:ascii="Times New Roman" w:hAnsi="Times New Roman" w:cs="Times New Roman"/>
          <w:sz w:val="24"/>
          <w:szCs w:val="24"/>
          <w:lang w:val="en-US"/>
        </w:rPr>
        <w:lastRenderedPageBreak/>
        <w:t>time in seconds for the second sheet, after subtracting the completion time of the first sheet. This test provides insights into the child's selective attention skills while eliminating the influence of motor speed on overall performance. It is important to note that scores are reversed, meaning that lower scores on the test indicate a higher level of selective attention. Additionally, two scores were excluded from the sample as they were identified as outliers on the box and whisker plots</w:t>
      </w:r>
      <w:r>
        <w:rPr>
          <w:rFonts w:ascii="Times New Roman" w:hAnsi="Times New Roman" w:cs="Times New Roman"/>
          <w:sz w:val="24"/>
          <w:szCs w:val="24"/>
          <w:lang w:val="en-US"/>
        </w:rPr>
        <w:t>.</w:t>
      </w:r>
    </w:p>
    <w:p w14:paraId="4B23B5BD" w14:textId="77777777" w:rsidR="00B7621F" w:rsidRPr="00F5371E" w:rsidRDefault="00B7621F" w:rsidP="005F17B7">
      <w:pPr>
        <w:spacing w:line="480" w:lineRule="auto"/>
        <w:ind w:firstLine="708"/>
        <w:rPr>
          <w:rFonts w:ascii="Times New Roman" w:hAnsi="Times New Roman" w:cs="Times New Roman"/>
          <w:b/>
          <w:bCs/>
          <w:i/>
          <w:iCs/>
          <w:sz w:val="24"/>
          <w:szCs w:val="24"/>
          <w:lang w:val="en-US"/>
        </w:rPr>
      </w:pPr>
      <w:r w:rsidRPr="00F5371E">
        <w:rPr>
          <w:rFonts w:ascii="Times New Roman" w:hAnsi="Times New Roman" w:cs="Times New Roman"/>
          <w:b/>
          <w:bCs/>
          <w:i/>
          <w:iCs/>
          <w:sz w:val="24"/>
          <w:szCs w:val="24"/>
          <w:lang w:val="en-US"/>
        </w:rPr>
        <w:t>Working memory measure</w:t>
      </w:r>
    </w:p>
    <w:p w14:paraId="33FFE7F5" w14:textId="198FB7F6" w:rsidR="00B7621F" w:rsidRDefault="00B7621F" w:rsidP="005F17B7">
      <w:pPr>
        <w:spacing w:line="480" w:lineRule="auto"/>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 Th</w:t>
      </w:r>
      <w:r w:rsidR="00A46473">
        <w:rPr>
          <w:rFonts w:ascii="Times New Roman" w:hAnsi="Times New Roman" w:cs="Times New Roman"/>
          <w:sz w:val="24"/>
          <w:szCs w:val="24"/>
          <w:lang w:val="en-US"/>
        </w:rPr>
        <w:t>is</w:t>
      </w:r>
      <w:r w:rsidRPr="00E17718">
        <w:rPr>
          <w:rFonts w:ascii="Times New Roman" w:hAnsi="Times New Roman" w:cs="Times New Roman"/>
          <w:sz w:val="24"/>
          <w:szCs w:val="24"/>
          <w:lang w:val="en-US"/>
        </w:rPr>
        <w:t xml:space="preserve"> test requires participants to repeat a block-tapping sequence presented by the experimenter in both forward order (short-term memory) and backward order (working memory). The test consists of 8 different block-tapping sequences, ranging from 2 to 9 blocks, with each sequence being tested twice. The handover stops when the participant fails to reproduce the sequence twice in a row on the same level of difficulty.</w:t>
      </w:r>
      <w:r w:rsidRPr="00051244">
        <w:rPr>
          <w:lang w:val="en-US"/>
        </w:rPr>
        <w:t xml:space="preserve"> </w:t>
      </w:r>
      <w:r w:rsidRPr="00051244">
        <w:rPr>
          <w:rFonts w:ascii="Times New Roman" w:hAnsi="Times New Roman" w:cs="Times New Roman"/>
          <w:sz w:val="24"/>
          <w:szCs w:val="24"/>
          <w:lang w:val="en-US"/>
        </w:rPr>
        <w:t>The score corresponds to the total number of correct responses given (1 point per correct response)</w:t>
      </w:r>
      <w:r>
        <w:rPr>
          <w:rFonts w:ascii="Times New Roman" w:hAnsi="Times New Roman" w:cs="Times New Roman"/>
          <w:sz w:val="24"/>
          <w:szCs w:val="24"/>
          <w:lang w:val="en-US"/>
        </w:rPr>
        <w:t>.</w:t>
      </w:r>
      <w:r w:rsidR="00845C93">
        <w:rPr>
          <w:rFonts w:ascii="Times New Roman" w:hAnsi="Times New Roman" w:cs="Times New Roman"/>
          <w:sz w:val="24"/>
          <w:szCs w:val="24"/>
          <w:lang w:val="en-US"/>
        </w:rPr>
        <w:t xml:space="preserve"> </w:t>
      </w:r>
      <w:bookmarkStart w:id="4" w:name="_Hlk175642766"/>
      <w:r w:rsidR="00845C93" w:rsidRPr="0085478D">
        <w:rPr>
          <w:rFonts w:ascii="Times New Roman" w:hAnsi="Times New Roman" w:cs="Times New Roman"/>
          <w:sz w:val="24"/>
          <w:szCs w:val="24"/>
          <w:highlight w:val="green"/>
          <w:lang w:val="en-US"/>
        </w:rPr>
        <w:t xml:space="preserve">This test, better known as the Corsi Block Tapping Test, is a validated and widely employed measure of working memory (Corsi, 1972; </w:t>
      </w:r>
      <w:proofErr w:type="spellStart"/>
      <w:r w:rsidR="00845C93" w:rsidRPr="0085478D">
        <w:rPr>
          <w:rFonts w:ascii="Times New Roman" w:hAnsi="Times New Roman" w:cs="Times New Roman"/>
          <w:sz w:val="24"/>
          <w:szCs w:val="24"/>
          <w:highlight w:val="green"/>
          <w:lang w:val="en-US"/>
        </w:rPr>
        <w:t>Kessels</w:t>
      </w:r>
      <w:proofErr w:type="spellEnd"/>
      <w:r w:rsidR="00845C93" w:rsidRPr="0085478D">
        <w:rPr>
          <w:rFonts w:ascii="Times New Roman" w:hAnsi="Times New Roman" w:cs="Times New Roman"/>
          <w:sz w:val="24"/>
          <w:szCs w:val="24"/>
          <w:highlight w:val="green"/>
          <w:lang w:val="en-US"/>
        </w:rPr>
        <w:t xml:space="preserve"> et al., 20</w:t>
      </w:r>
      <w:r w:rsidR="009827BF" w:rsidRPr="0085478D">
        <w:rPr>
          <w:rFonts w:ascii="Times New Roman" w:hAnsi="Times New Roman" w:cs="Times New Roman"/>
          <w:sz w:val="24"/>
          <w:szCs w:val="24"/>
          <w:highlight w:val="green"/>
          <w:lang w:val="en-US"/>
        </w:rPr>
        <w:t>0</w:t>
      </w:r>
      <w:r w:rsidR="00845C93" w:rsidRPr="0085478D">
        <w:rPr>
          <w:rFonts w:ascii="Times New Roman" w:hAnsi="Times New Roman" w:cs="Times New Roman"/>
          <w:sz w:val="24"/>
          <w:szCs w:val="24"/>
          <w:highlight w:val="green"/>
          <w:lang w:val="en-US"/>
        </w:rPr>
        <w:t>0).</w:t>
      </w:r>
      <w:bookmarkEnd w:id="4"/>
    </w:p>
    <w:p w14:paraId="7B7262BD" w14:textId="77777777" w:rsidR="00B7621F" w:rsidRPr="000F5575" w:rsidRDefault="00B7621F" w:rsidP="005F17B7">
      <w:pPr>
        <w:spacing w:line="480" w:lineRule="auto"/>
        <w:rPr>
          <w:rFonts w:ascii="Times New Roman" w:hAnsi="Times New Roman" w:cs="Times New Roman"/>
          <w:b/>
          <w:bCs/>
          <w:i/>
          <w:iCs/>
          <w:sz w:val="24"/>
          <w:szCs w:val="24"/>
          <w:lang w:val="en-US"/>
        </w:rPr>
      </w:pPr>
      <w:r w:rsidRPr="000F5575">
        <w:rPr>
          <w:rFonts w:ascii="Times New Roman" w:hAnsi="Times New Roman" w:cs="Times New Roman"/>
          <w:b/>
          <w:bCs/>
          <w:i/>
          <w:iCs/>
          <w:sz w:val="24"/>
          <w:szCs w:val="24"/>
          <w:lang w:val="en-US"/>
        </w:rPr>
        <w:t>Time reproduction task</w:t>
      </w:r>
    </w:p>
    <w:p w14:paraId="6E42EA76" w14:textId="1CC6E14F" w:rsidR="00B7621F" w:rsidRPr="000858D9" w:rsidRDefault="00B7621F" w:rsidP="005F17B7">
      <w:pPr>
        <w:spacing w:line="480" w:lineRule="auto"/>
        <w:ind w:firstLine="708"/>
        <w:rPr>
          <w:rFonts w:ascii="Times New Roman" w:hAnsi="Times New Roman" w:cs="Times New Roman"/>
          <w:sz w:val="24"/>
          <w:szCs w:val="24"/>
          <w:lang w:val="en-US"/>
        </w:rPr>
      </w:pPr>
      <w:r w:rsidRPr="000858D9">
        <w:rPr>
          <w:rFonts w:ascii="Times New Roman" w:hAnsi="Times New Roman" w:cs="Times New Roman"/>
          <w:sz w:val="24"/>
          <w:szCs w:val="24"/>
          <w:lang w:val="en-US"/>
        </w:rPr>
        <w:t xml:space="preserve">Initially, </w:t>
      </w:r>
      <w:r w:rsidR="00A46473">
        <w:rPr>
          <w:rFonts w:ascii="Times New Roman" w:hAnsi="Times New Roman" w:cs="Times New Roman"/>
          <w:sz w:val="24"/>
          <w:szCs w:val="24"/>
          <w:lang w:val="en-US"/>
        </w:rPr>
        <w:t>we</w:t>
      </w:r>
      <w:r w:rsidR="00A46473" w:rsidRPr="000858D9">
        <w:rPr>
          <w:rFonts w:ascii="Times New Roman" w:hAnsi="Times New Roman" w:cs="Times New Roman"/>
          <w:sz w:val="24"/>
          <w:szCs w:val="24"/>
          <w:lang w:val="en-US"/>
        </w:rPr>
        <w:t xml:space="preserve"> </w:t>
      </w:r>
      <w:r w:rsidRPr="000858D9">
        <w:rPr>
          <w:rFonts w:ascii="Times New Roman" w:hAnsi="Times New Roman" w:cs="Times New Roman"/>
          <w:sz w:val="24"/>
          <w:szCs w:val="24"/>
          <w:lang w:val="en-US"/>
        </w:rPr>
        <w:t>aim</w:t>
      </w:r>
      <w:r w:rsidR="00A46473">
        <w:rPr>
          <w:rFonts w:ascii="Times New Roman" w:hAnsi="Times New Roman" w:cs="Times New Roman"/>
          <w:sz w:val="24"/>
          <w:szCs w:val="24"/>
          <w:lang w:val="en-US"/>
        </w:rPr>
        <w:t>ed to</w:t>
      </w:r>
      <w:r w:rsidRPr="000858D9">
        <w:rPr>
          <w:rFonts w:ascii="Times New Roman" w:hAnsi="Times New Roman" w:cs="Times New Roman"/>
          <w:sz w:val="24"/>
          <w:szCs w:val="24"/>
          <w:lang w:val="en-US"/>
        </w:rPr>
        <w:t xml:space="preserve"> investigate the relationship between errors in temporal perception in children and anticipated performance declines under time pressure without a timer. To achieve this, children were instructed to reproduce the duration of blue-cyan squares </w:t>
      </w:r>
      <w:r>
        <w:rPr>
          <w:rFonts w:ascii="Times New Roman" w:hAnsi="Times New Roman" w:cs="Times New Roman"/>
          <w:sz w:val="24"/>
          <w:szCs w:val="24"/>
          <w:lang w:val="en-US"/>
        </w:rPr>
        <w:t>of</w:t>
      </w:r>
      <w:r w:rsidRPr="000858D9">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 centimeters</w:t>
      </w:r>
      <w:r w:rsidRPr="000858D9">
        <w:rPr>
          <w:rFonts w:ascii="Times New Roman" w:hAnsi="Times New Roman" w:cs="Times New Roman"/>
          <w:sz w:val="24"/>
          <w:szCs w:val="24"/>
          <w:lang w:val="en-US"/>
        </w:rPr>
        <w:t xml:space="preserve"> side, which appeared for 2, 4, or 6 seconds. However, the instructions provided to the children were insufficiently clear, resulting in many children not understanding the task. As some children completed the task</w:t>
      </w:r>
      <w:r>
        <w:rPr>
          <w:rFonts w:ascii="Times New Roman" w:hAnsi="Times New Roman" w:cs="Times New Roman"/>
          <w:sz w:val="24"/>
          <w:szCs w:val="24"/>
          <w:lang w:val="en-US"/>
        </w:rPr>
        <w:t xml:space="preserve"> once and other</w:t>
      </w:r>
      <w:r w:rsidRPr="000858D9">
        <w:rPr>
          <w:rFonts w:ascii="Times New Roman" w:hAnsi="Times New Roman" w:cs="Times New Roman"/>
          <w:sz w:val="24"/>
          <w:szCs w:val="24"/>
          <w:lang w:val="en-US"/>
        </w:rPr>
        <w:t xml:space="preserve"> twice, and because the instructions differed across participants, we excluded this measure from our experiment.</w:t>
      </w:r>
      <w:r w:rsidR="00845C93">
        <w:rPr>
          <w:rFonts w:ascii="Times New Roman" w:hAnsi="Times New Roman" w:cs="Times New Roman"/>
          <w:sz w:val="24"/>
          <w:szCs w:val="24"/>
          <w:lang w:val="en-US"/>
        </w:rPr>
        <w:t xml:space="preserve"> </w:t>
      </w:r>
      <w:r w:rsidR="004D5FDA" w:rsidRPr="0085478D">
        <w:rPr>
          <w:rFonts w:ascii="Times New Roman" w:hAnsi="Times New Roman" w:cs="Times New Roman"/>
          <w:sz w:val="24"/>
          <w:szCs w:val="24"/>
          <w:highlight w:val="green"/>
          <w:lang w:val="en-US"/>
        </w:rPr>
        <w:t xml:space="preserve">Note that such a motor reproduction task is </w:t>
      </w:r>
      <w:r w:rsidR="00A6002D">
        <w:rPr>
          <w:rFonts w:ascii="Times New Roman" w:hAnsi="Times New Roman" w:cs="Times New Roman"/>
          <w:sz w:val="24"/>
          <w:szCs w:val="24"/>
          <w:highlight w:val="green"/>
          <w:lang w:val="en-US"/>
        </w:rPr>
        <w:t>a common</w:t>
      </w:r>
      <w:r w:rsidR="004D5FDA" w:rsidRPr="0085478D">
        <w:rPr>
          <w:rFonts w:ascii="Times New Roman" w:hAnsi="Times New Roman" w:cs="Times New Roman"/>
          <w:sz w:val="24"/>
          <w:szCs w:val="24"/>
          <w:highlight w:val="green"/>
          <w:lang w:val="en-US"/>
        </w:rPr>
        <w:t xml:space="preserve"> method used when </w:t>
      </w:r>
      <w:r w:rsidR="004D5FDA" w:rsidRPr="0085478D">
        <w:rPr>
          <w:rFonts w:ascii="Times New Roman" w:hAnsi="Times New Roman" w:cs="Times New Roman"/>
          <w:sz w:val="24"/>
          <w:szCs w:val="24"/>
          <w:highlight w:val="green"/>
          <w:lang w:val="en-US"/>
        </w:rPr>
        <w:lastRenderedPageBreak/>
        <w:t>participants, whether children or adults, are asked to estimate an interval (</w:t>
      </w:r>
      <w:proofErr w:type="spellStart"/>
      <w:r w:rsidR="004D5FDA" w:rsidRPr="0085478D">
        <w:rPr>
          <w:rFonts w:ascii="Times New Roman" w:hAnsi="Times New Roman" w:cs="Times New Roman"/>
          <w:sz w:val="24"/>
          <w:szCs w:val="24"/>
          <w:highlight w:val="green"/>
          <w:lang w:val="en-US"/>
        </w:rPr>
        <w:t>Damsma</w:t>
      </w:r>
      <w:proofErr w:type="spellEnd"/>
      <w:r w:rsidR="004D5FDA" w:rsidRPr="0085478D">
        <w:rPr>
          <w:rFonts w:ascii="Times New Roman" w:hAnsi="Times New Roman" w:cs="Times New Roman"/>
          <w:sz w:val="24"/>
          <w:szCs w:val="24"/>
          <w:highlight w:val="green"/>
          <w:lang w:val="en-US"/>
        </w:rPr>
        <w:t xml:space="preserve"> et al., 2021; Hallez, 2023).</w:t>
      </w:r>
    </w:p>
    <w:p w14:paraId="1829B02C" w14:textId="77777777" w:rsidR="00B7621F" w:rsidRPr="008A06D0" w:rsidRDefault="00B7621F" w:rsidP="005F17B7">
      <w:pPr>
        <w:spacing w:line="480" w:lineRule="auto"/>
        <w:rPr>
          <w:rFonts w:ascii="Times New Roman" w:hAnsi="Times New Roman" w:cs="Times New Roman"/>
          <w:b/>
          <w:bCs/>
          <w:sz w:val="24"/>
          <w:szCs w:val="24"/>
          <w:lang w:val="en-US"/>
        </w:rPr>
      </w:pPr>
      <w:r w:rsidRPr="008A06D0">
        <w:rPr>
          <w:rFonts w:ascii="Times New Roman" w:hAnsi="Times New Roman" w:cs="Times New Roman"/>
          <w:b/>
          <w:bCs/>
          <w:sz w:val="24"/>
          <w:szCs w:val="24"/>
          <w:lang w:val="en-US"/>
        </w:rPr>
        <w:t>Procedure</w:t>
      </w:r>
    </w:p>
    <w:p w14:paraId="125852D7" w14:textId="4AF8A86D" w:rsidR="00B7621F" w:rsidRPr="00E17718" w:rsidRDefault="00B7621F" w:rsidP="005F17B7">
      <w:pPr>
        <w:spacing w:before="100" w:beforeAutospacing="1" w:after="100" w:afterAutospacing="1"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 xml:space="preserve">Prior to the study, the participants were </w:t>
      </w:r>
      <w:r w:rsidR="00E92FE3" w:rsidRPr="007F6AC9">
        <w:rPr>
          <w:rFonts w:ascii="Times New Roman" w:hAnsi="Times New Roman" w:cs="Times New Roman"/>
          <w:sz w:val="24"/>
          <w:szCs w:val="24"/>
          <w:highlight w:val="green"/>
          <w:lang w:val="en-US"/>
        </w:rPr>
        <w:t>collectively</w:t>
      </w:r>
      <w:r w:rsidR="00E92FE3">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introduced to the use of a time-timer by their teacher. Mathematics assessment tasks were systematically </w:t>
      </w:r>
      <w:r>
        <w:rPr>
          <w:rFonts w:ascii="Times New Roman" w:hAnsi="Times New Roman" w:cs="Times New Roman"/>
          <w:sz w:val="24"/>
          <w:szCs w:val="24"/>
          <w:lang w:val="en-US"/>
        </w:rPr>
        <w:t>administ</w:t>
      </w:r>
      <w:r w:rsidR="005B4940">
        <w:rPr>
          <w:rFonts w:ascii="Times New Roman" w:hAnsi="Times New Roman" w:cs="Times New Roman"/>
          <w:sz w:val="24"/>
          <w:szCs w:val="24"/>
          <w:lang w:val="en-US"/>
        </w:rPr>
        <w:t>er</w:t>
      </w:r>
      <w:r>
        <w:rPr>
          <w:rFonts w:ascii="Times New Roman" w:hAnsi="Times New Roman" w:cs="Times New Roman"/>
          <w:sz w:val="24"/>
          <w:szCs w:val="24"/>
          <w:lang w:val="en-US"/>
        </w:rPr>
        <w:t>ed</w:t>
      </w:r>
      <w:r w:rsidRPr="00E177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three </w:t>
      </w:r>
      <w:r w:rsidRPr="00E17718">
        <w:rPr>
          <w:rFonts w:ascii="Times New Roman" w:hAnsi="Times New Roman" w:cs="Times New Roman"/>
          <w:sz w:val="24"/>
          <w:szCs w:val="24"/>
          <w:lang w:val="en-US"/>
        </w:rPr>
        <w:t>subgroups within each class</w:t>
      </w:r>
      <w:r w:rsidR="005B4940">
        <w:rPr>
          <w:rFonts w:ascii="Times New Roman" w:hAnsi="Times New Roman" w:cs="Times New Roman"/>
          <w:sz w:val="24"/>
          <w:szCs w:val="24"/>
          <w:lang w:val="en-US"/>
        </w:rPr>
        <w:t>, each</w:t>
      </w:r>
      <w:r w:rsidRPr="00E17718">
        <w:rPr>
          <w:rFonts w:ascii="Times New Roman" w:hAnsi="Times New Roman" w:cs="Times New Roman"/>
          <w:sz w:val="24"/>
          <w:szCs w:val="24"/>
          <w:lang w:val="en-US"/>
        </w:rPr>
        <w:t xml:space="preserve"> subjected to three different contexts: </w:t>
      </w:r>
      <w:r w:rsidR="00C030B8">
        <w:rPr>
          <w:rFonts w:ascii="Times New Roman" w:hAnsi="Times New Roman" w:cs="Times New Roman"/>
          <w:sz w:val="24"/>
          <w:szCs w:val="24"/>
          <w:lang w:val="en-US"/>
        </w:rPr>
        <w:t xml:space="preserve">one </w:t>
      </w:r>
      <w:r w:rsidRPr="00E17718">
        <w:rPr>
          <w:rFonts w:ascii="Times New Roman" w:hAnsi="Times New Roman" w:cs="Times New Roman"/>
          <w:sz w:val="24"/>
          <w:szCs w:val="24"/>
          <w:lang w:val="en-US"/>
        </w:rPr>
        <w:t>with no time constraint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w:t>
      </w:r>
      <w:r w:rsidR="00C030B8">
        <w:rPr>
          <w:rFonts w:ascii="Times New Roman" w:hAnsi="Times New Roman" w:cs="Times New Roman"/>
          <w:sz w:val="24"/>
          <w:szCs w:val="24"/>
          <w:lang w:val="en-US"/>
        </w:rPr>
        <w:t xml:space="preserve">one </w:t>
      </w:r>
      <w:r w:rsidRPr="00E17718">
        <w:rPr>
          <w:rFonts w:ascii="Times New Roman" w:hAnsi="Times New Roman" w:cs="Times New Roman"/>
          <w:sz w:val="24"/>
          <w:szCs w:val="24"/>
          <w:lang w:val="en-US"/>
        </w:rPr>
        <w:t xml:space="preserve">with time constraint </w:t>
      </w:r>
      <w:r w:rsidR="00B233CA">
        <w:rPr>
          <w:rFonts w:ascii="Times New Roman" w:hAnsi="Times New Roman" w:cs="Times New Roman"/>
          <w:sz w:val="24"/>
          <w:szCs w:val="24"/>
          <w:lang w:val="en-US"/>
        </w:rPr>
        <w:t xml:space="preserve">and </w:t>
      </w:r>
      <w:r w:rsidR="00C030B8">
        <w:rPr>
          <w:rFonts w:ascii="Times New Roman" w:hAnsi="Times New Roman" w:cs="Times New Roman"/>
          <w:sz w:val="24"/>
          <w:szCs w:val="24"/>
          <w:lang w:val="en-US"/>
        </w:rPr>
        <w:t>an invisible timer</w:t>
      </w:r>
      <w:r w:rsidRPr="00E17718">
        <w:rPr>
          <w:rFonts w:ascii="Times New Roman" w:hAnsi="Times New Roman" w:cs="Times New Roman"/>
          <w:sz w:val="24"/>
          <w:szCs w:val="24"/>
          <w:lang w:val="en-US"/>
        </w:rPr>
        <w:t xml:space="preserve"> (</w:t>
      </w:r>
      <w:r w:rsidR="00C030B8">
        <w:rPr>
          <w:rFonts w:ascii="Times New Roman" w:hAnsi="Times New Roman" w:cs="Times New Roman"/>
          <w:sz w:val="24"/>
          <w:szCs w:val="24"/>
          <w:lang w:val="en-US"/>
        </w:rPr>
        <w:t>I</w:t>
      </w:r>
      <w:r w:rsidRPr="00E17718">
        <w:rPr>
          <w:rFonts w:ascii="Times New Roman" w:hAnsi="Times New Roman" w:cs="Times New Roman"/>
          <w:sz w:val="24"/>
          <w:szCs w:val="24"/>
          <w:lang w:val="en-US"/>
        </w:rPr>
        <w:t xml:space="preserve">T) and </w:t>
      </w:r>
      <w:r w:rsidR="00C030B8">
        <w:rPr>
          <w:rFonts w:ascii="Times New Roman" w:hAnsi="Times New Roman" w:cs="Times New Roman"/>
          <w:sz w:val="24"/>
          <w:szCs w:val="24"/>
          <w:lang w:val="en-US"/>
        </w:rPr>
        <w:t xml:space="preserve">one with time constraint and a </w:t>
      </w:r>
      <w:r w:rsidR="00C030B8" w:rsidRPr="007F6AC9">
        <w:rPr>
          <w:rFonts w:ascii="Times New Roman" w:hAnsi="Times New Roman" w:cs="Times New Roman"/>
          <w:sz w:val="24"/>
          <w:szCs w:val="24"/>
          <w:highlight w:val="green"/>
          <w:lang w:val="en-US"/>
        </w:rPr>
        <w:t>visibl</w:t>
      </w:r>
      <w:r w:rsidR="00E92FE3" w:rsidRPr="007F6AC9">
        <w:rPr>
          <w:rFonts w:ascii="Times New Roman" w:hAnsi="Times New Roman" w:cs="Times New Roman"/>
          <w:sz w:val="24"/>
          <w:szCs w:val="24"/>
          <w:highlight w:val="green"/>
          <w:lang w:val="en-US"/>
        </w:rPr>
        <w:t>e</w:t>
      </w:r>
      <w:r w:rsidRPr="00E17718">
        <w:rPr>
          <w:rFonts w:ascii="Times New Roman" w:hAnsi="Times New Roman" w:cs="Times New Roman"/>
          <w:sz w:val="24"/>
          <w:szCs w:val="24"/>
          <w:lang w:val="en-US"/>
        </w:rPr>
        <w:t xml:space="preserve"> timer (</w:t>
      </w:r>
      <w:r w:rsidR="00C030B8">
        <w:rPr>
          <w:rFonts w:ascii="Times New Roman" w:hAnsi="Times New Roman" w:cs="Times New Roman"/>
          <w:sz w:val="24"/>
          <w:szCs w:val="24"/>
          <w:lang w:val="en-US"/>
        </w:rPr>
        <w:t>V</w:t>
      </w:r>
      <w:r w:rsidRPr="00E17718">
        <w:rPr>
          <w:rFonts w:ascii="Times New Roman" w:hAnsi="Times New Roman" w:cs="Times New Roman"/>
          <w:sz w:val="24"/>
          <w:szCs w:val="24"/>
          <w:lang w:val="en-US"/>
        </w:rPr>
        <w:t xml:space="preserve">T), on three separate mornings within a time </w:t>
      </w:r>
      <w:r w:rsidRPr="00B0163A">
        <w:rPr>
          <w:rFonts w:ascii="Times New Roman" w:hAnsi="Times New Roman" w:cs="Times New Roman"/>
          <w:sz w:val="24"/>
          <w:szCs w:val="24"/>
          <w:lang w:val="en-US"/>
        </w:rPr>
        <w:t xml:space="preserve">interval of one week, at the same time during the morning. The children were randomly assigned to the different conditions, and the order in which they </w:t>
      </w:r>
      <w:r w:rsidR="005B4940">
        <w:rPr>
          <w:rFonts w:ascii="Times New Roman" w:hAnsi="Times New Roman" w:cs="Times New Roman"/>
          <w:sz w:val="24"/>
          <w:szCs w:val="24"/>
          <w:lang w:val="en-US"/>
        </w:rPr>
        <w:t>participated</w:t>
      </w:r>
      <w:r w:rsidRPr="00B0163A">
        <w:rPr>
          <w:rFonts w:ascii="Times New Roman" w:hAnsi="Times New Roman" w:cs="Times New Roman"/>
          <w:sz w:val="24"/>
          <w:szCs w:val="24"/>
          <w:lang w:val="en-US"/>
        </w:rPr>
        <w:t xml:space="preserve"> was determined by drawing lots. The children were not tested in the same room, so that those without timers could not see</w:t>
      </w:r>
      <w:r w:rsidR="005B4940">
        <w:rPr>
          <w:rFonts w:ascii="Times New Roman" w:hAnsi="Times New Roman" w:cs="Times New Roman"/>
          <w:sz w:val="24"/>
          <w:szCs w:val="24"/>
          <w:lang w:val="en-US"/>
        </w:rPr>
        <w:t xml:space="preserve"> timers</w:t>
      </w:r>
      <w:r w:rsidRPr="00B0163A">
        <w:rPr>
          <w:rFonts w:ascii="Times New Roman" w:hAnsi="Times New Roman" w:cs="Times New Roman"/>
          <w:sz w:val="24"/>
          <w:szCs w:val="24"/>
          <w:lang w:val="en-US"/>
        </w:rPr>
        <w:t xml:space="preserve"> </w:t>
      </w:r>
      <w:r w:rsidR="005B4940">
        <w:rPr>
          <w:rFonts w:ascii="Times New Roman" w:hAnsi="Times New Roman" w:cs="Times New Roman"/>
          <w:sz w:val="24"/>
          <w:szCs w:val="24"/>
          <w:lang w:val="en-US"/>
        </w:rPr>
        <w:t>of</w:t>
      </w:r>
      <w:r w:rsidR="005B4940" w:rsidRPr="00B0163A">
        <w:rPr>
          <w:rFonts w:ascii="Times New Roman" w:hAnsi="Times New Roman" w:cs="Times New Roman"/>
          <w:sz w:val="24"/>
          <w:szCs w:val="24"/>
          <w:lang w:val="en-US"/>
        </w:rPr>
        <w:t xml:space="preserve"> </w:t>
      </w:r>
      <w:r w:rsidRPr="00B0163A">
        <w:rPr>
          <w:rFonts w:ascii="Times New Roman" w:hAnsi="Times New Roman" w:cs="Times New Roman"/>
          <w:sz w:val="24"/>
          <w:szCs w:val="24"/>
          <w:lang w:val="en-US"/>
        </w:rPr>
        <w:t>other</w:t>
      </w:r>
      <w:r w:rsidR="005B4940">
        <w:rPr>
          <w:rFonts w:ascii="Times New Roman" w:hAnsi="Times New Roman" w:cs="Times New Roman"/>
          <w:sz w:val="24"/>
          <w:szCs w:val="24"/>
          <w:lang w:val="en-US"/>
        </w:rPr>
        <w:t>s</w:t>
      </w:r>
      <w:r w:rsidRPr="00B0163A">
        <w:rPr>
          <w:rFonts w:ascii="Times New Roman" w:hAnsi="Times New Roman" w:cs="Times New Roman"/>
          <w:sz w:val="24"/>
          <w:szCs w:val="24"/>
          <w:lang w:val="en-US"/>
        </w:rPr>
        <w:t>. All watches, clocks and time-indicating devices were taken from the children</w:t>
      </w:r>
      <w:r w:rsidR="005B4940">
        <w:rPr>
          <w:rFonts w:ascii="Times New Roman" w:hAnsi="Times New Roman" w:cs="Times New Roman"/>
          <w:sz w:val="24"/>
          <w:szCs w:val="24"/>
          <w:lang w:val="en-US"/>
        </w:rPr>
        <w:t>, ensuring</w:t>
      </w:r>
      <w:r w:rsidRPr="00B0163A">
        <w:rPr>
          <w:rFonts w:ascii="Times New Roman" w:hAnsi="Times New Roman" w:cs="Times New Roman"/>
          <w:sz w:val="24"/>
          <w:szCs w:val="24"/>
          <w:lang w:val="en-US"/>
        </w:rPr>
        <w:t xml:space="preserve"> </w:t>
      </w:r>
      <w:r w:rsidR="005B4940">
        <w:rPr>
          <w:rFonts w:ascii="Times New Roman" w:hAnsi="Times New Roman" w:cs="Times New Roman"/>
          <w:sz w:val="24"/>
          <w:szCs w:val="24"/>
          <w:lang w:val="en-US"/>
        </w:rPr>
        <w:t xml:space="preserve">measure time in </w:t>
      </w:r>
      <w:r w:rsidRPr="00B0163A">
        <w:rPr>
          <w:rFonts w:ascii="Times New Roman" w:hAnsi="Times New Roman" w:cs="Times New Roman"/>
          <w:sz w:val="24"/>
          <w:szCs w:val="24"/>
          <w:lang w:val="en-US"/>
        </w:rPr>
        <w:t>the timer-free condition. The</w:t>
      </w:r>
      <w:r w:rsidRPr="001A10F1">
        <w:rPr>
          <w:rFonts w:ascii="Times New Roman" w:hAnsi="Times New Roman" w:cs="Times New Roman"/>
          <w:sz w:val="24"/>
          <w:szCs w:val="24"/>
          <w:lang w:val="en-US"/>
        </w:rPr>
        <w:t xml:space="preserve"> same oral instructions were given to the children before each assessment</w:t>
      </w:r>
      <w:r w:rsidRPr="00E17718">
        <w:rPr>
          <w:rFonts w:ascii="Times New Roman" w:hAnsi="Times New Roman" w:cs="Times New Roman"/>
          <w:sz w:val="24"/>
          <w:szCs w:val="24"/>
          <w:lang w:val="en-US"/>
        </w:rPr>
        <w:t xml:space="preserve">. </w:t>
      </w:r>
      <w:r w:rsidR="003476AF">
        <w:rPr>
          <w:rFonts w:ascii="Times New Roman" w:hAnsi="Times New Roman" w:cs="Times New Roman"/>
          <w:sz w:val="24"/>
          <w:szCs w:val="24"/>
          <w:lang w:val="en-US"/>
        </w:rPr>
        <w:t>At the beginning of the test, t</w:t>
      </w:r>
      <w:r w:rsidRPr="00E17718">
        <w:rPr>
          <w:rFonts w:ascii="Times New Roman" w:hAnsi="Times New Roman" w:cs="Times New Roman"/>
          <w:sz w:val="24"/>
          <w:szCs w:val="24"/>
          <w:lang w:val="en-US"/>
        </w:rPr>
        <w:t>he instructions given orally were as follows: “Today you are going to do a math test. On the first page, find the result of each calculation, then circle it. When you have finished the first page, turn the sheet over: on the second page, find the result of each calculation, then write it down</w:t>
      </w:r>
      <w:r>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Depending on the context, the end of the instruction varied. In </w:t>
      </w: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NoT</w:t>
      </w:r>
      <w:proofErr w:type="spellEnd"/>
      <w:r>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evaluation context, children were informed that the test was not timed</w:t>
      </w:r>
      <w:r w:rsidR="00E2274F">
        <w:rPr>
          <w:rFonts w:ascii="Times New Roman" w:hAnsi="Times New Roman" w:cs="Times New Roman"/>
          <w:sz w:val="24"/>
          <w:szCs w:val="24"/>
          <w:lang w:val="en-US"/>
        </w:rPr>
        <w:t>, but they</w:t>
      </w:r>
      <w:r w:rsidRPr="00E17718">
        <w:rPr>
          <w:rFonts w:ascii="Times New Roman" w:hAnsi="Times New Roman" w:cs="Times New Roman"/>
          <w:sz w:val="24"/>
          <w:szCs w:val="24"/>
          <w:lang w:val="en-US"/>
        </w:rPr>
        <w:t xml:space="preserve"> were </w:t>
      </w:r>
      <w:r w:rsidRPr="00B0163A">
        <w:rPr>
          <w:rFonts w:ascii="Times New Roman" w:hAnsi="Times New Roman" w:cs="Times New Roman"/>
          <w:sz w:val="24"/>
          <w:szCs w:val="24"/>
          <w:lang w:val="en-US"/>
        </w:rPr>
        <w:t>asked orally and explicitly to change pen</w:t>
      </w:r>
      <w:r w:rsidRPr="00E17718">
        <w:rPr>
          <w:rFonts w:ascii="Times New Roman" w:hAnsi="Times New Roman" w:cs="Times New Roman"/>
          <w:sz w:val="24"/>
          <w:szCs w:val="24"/>
          <w:lang w:val="en-US"/>
        </w:rPr>
        <w:t xml:space="preserve"> color after 5 minutes of the test</w:t>
      </w:r>
      <w:r w:rsidR="00E2274F">
        <w:rPr>
          <w:rFonts w:ascii="Times New Roman" w:hAnsi="Times New Roman" w:cs="Times New Roman"/>
          <w:sz w:val="24"/>
          <w:szCs w:val="24"/>
          <w:lang w:val="en-US"/>
        </w:rPr>
        <w:t>, a detail that would</w:t>
      </w:r>
      <w:r w:rsidRPr="00E17718">
        <w:rPr>
          <w:rFonts w:ascii="Times New Roman" w:hAnsi="Times New Roman" w:cs="Times New Roman"/>
          <w:sz w:val="24"/>
          <w:szCs w:val="24"/>
          <w:lang w:val="en-US"/>
        </w:rPr>
        <w:t xml:space="preserve"> later</w:t>
      </w:r>
      <w:r w:rsidR="00E2274F">
        <w:rPr>
          <w:rFonts w:ascii="Times New Roman" w:hAnsi="Times New Roman" w:cs="Times New Roman"/>
          <w:sz w:val="24"/>
          <w:szCs w:val="24"/>
          <w:lang w:val="en-US"/>
        </w:rPr>
        <w:t xml:space="preserve"> serve</w:t>
      </w:r>
      <w:r w:rsidRPr="00E17718">
        <w:rPr>
          <w:rFonts w:ascii="Times New Roman" w:hAnsi="Times New Roman" w:cs="Times New Roman"/>
          <w:sz w:val="24"/>
          <w:szCs w:val="24"/>
          <w:lang w:val="en-US"/>
        </w:rPr>
        <w:t xml:space="preserve"> as another control measure. In </w:t>
      </w:r>
      <w:r>
        <w:rPr>
          <w:rFonts w:ascii="Times New Roman" w:hAnsi="Times New Roman" w:cs="Times New Roman"/>
          <w:sz w:val="24"/>
          <w:szCs w:val="24"/>
          <w:lang w:val="en-US"/>
        </w:rPr>
        <w:t xml:space="preserve">the </w:t>
      </w:r>
      <w:r w:rsidR="008253DA">
        <w:rPr>
          <w:rFonts w:ascii="Times New Roman" w:hAnsi="Times New Roman" w:cs="Times New Roman"/>
          <w:sz w:val="24"/>
          <w:szCs w:val="24"/>
          <w:lang w:val="en-US"/>
        </w:rPr>
        <w:t>IT</w:t>
      </w:r>
      <w:r>
        <w:rPr>
          <w:rFonts w:ascii="Times New Roman" w:hAnsi="Times New Roman" w:cs="Times New Roman"/>
          <w:sz w:val="24"/>
          <w:szCs w:val="24"/>
          <w:lang w:val="en-US"/>
        </w:rPr>
        <w:t xml:space="preserve"> and </w:t>
      </w:r>
      <w:r w:rsidR="008253DA">
        <w:rPr>
          <w:rFonts w:ascii="Times New Roman" w:hAnsi="Times New Roman" w:cs="Times New Roman"/>
          <w:sz w:val="24"/>
          <w:szCs w:val="24"/>
          <w:lang w:val="en-US"/>
        </w:rPr>
        <w:t>V</w:t>
      </w:r>
      <w:r>
        <w:rPr>
          <w:rFonts w:ascii="Times New Roman" w:hAnsi="Times New Roman" w:cs="Times New Roman"/>
          <w:sz w:val="24"/>
          <w:szCs w:val="24"/>
          <w:lang w:val="en-US"/>
        </w:rPr>
        <w:t xml:space="preserve">T </w:t>
      </w:r>
      <w:r w:rsidRPr="00E17718">
        <w:rPr>
          <w:rFonts w:ascii="Times New Roman" w:hAnsi="Times New Roman" w:cs="Times New Roman"/>
          <w:sz w:val="24"/>
          <w:szCs w:val="24"/>
          <w:lang w:val="en-US"/>
        </w:rPr>
        <w:t xml:space="preserve">evaluation contexts, children were </w:t>
      </w:r>
      <w:r w:rsidR="003476AF">
        <w:rPr>
          <w:rFonts w:ascii="Times New Roman" w:hAnsi="Times New Roman" w:cs="Times New Roman"/>
          <w:sz w:val="24"/>
          <w:szCs w:val="24"/>
          <w:lang w:val="en-US"/>
        </w:rPr>
        <w:t>informed</w:t>
      </w:r>
      <w:r w:rsidR="003476AF"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 xml:space="preserve">that a bell would ring after 5 minutes and they should put their pen down, even if they had not finished. In addition, in </w:t>
      </w:r>
      <w:r>
        <w:rPr>
          <w:rFonts w:ascii="Times New Roman" w:hAnsi="Times New Roman" w:cs="Times New Roman"/>
          <w:sz w:val="24"/>
          <w:szCs w:val="24"/>
          <w:lang w:val="en-US"/>
        </w:rPr>
        <w:t xml:space="preserve">the </w:t>
      </w:r>
      <w:r w:rsidR="00373E16">
        <w:rPr>
          <w:rFonts w:ascii="Times New Roman" w:hAnsi="Times New Roman" w:cs="Times New Roman"/>
          <w:sz w:val="24"/>
          <w:szCs w:val="24"/>
          <w:lang w:val="en-US"/>
        </w:rPr>
        <w:t>V</w:t>
      </w:r>
      <w:r>
        <w:rPr>
          <w:rFonts w:ascii="Times New Roman" w:hAnsi="Times New Roman" w:cs="Times New Roman"/>
          <w:sz w:val="24"/>
          <w:szCs w:val="24"/>
          <w:lang w:val="en-US"/>
        </w:rPr>
        <w:t xml:space="preserve">T </w:t>
      </w:r>
      <w:r w:rsidRPr="00E17718">
        <w:rPr>
          <w:rFonts w:ascii="Times New Roman" w:hAnsi="Times New Roman" w:cs="Times New Roman"/>
          <w:sz w:val="24"/>
          <w:szCs w:val="24"/>
          <w:lang w:val="en-US"/>
        </w:rPr>
        <w:t xml:space="preserve">evaluation context, children were informed that they could see the passing time </w:t>
      </w:r>
      <w:r w:rsidR="003476AF">
        <w:rPr>
          <w:rFonts w:ascii="Times New Roman" w:hAnsi="Times New Roman" w:cs="Times New Roman"/>
          <w:sz w:val="24"/>
          <w:szCs w:val="24"/>
          <w:lang w:val="en-US"/>
        </w:rPr>
        <w:t>using</w:t>
      </w:r>
      <w:r w:rsidRPr="00E17718">
        <w:rPr>
          <w:rFonts w:ascii="Times New Roman" w:hAnsi="Times New Roman" w:cs="Times New Roman"/>
          <w:sz w:val="24"/>
          <w:szCs w:val="24"/>
          <w:lang w:val="en-US"/>
        </w:rPr>
        <w:t xml:space="preserve"> the </w:t>
      </w:r>
      <w:r>
        <w:rPr>
          <w:rFonts w:ascii="Times New Roman" w:hAnsi="Times New Roman" w:cs="Times New Roman"/>
          <w:sz w:val="24"/>
          <w:szCs w:val="24"/>
          <w:lang w:val="en-US"/>
        </w:rPr>
        <w:t>timer</w:t>
      </w:r>
      <w:r w:rsidRPr="00E17718">
        <w:rPr>
          <w:rFonts w:ascii="Times New Roman" w:hAnsi="Times New Roman" w:cs="Times New Roman"/>
          <w:sz w:val="24"/>
          <w:szCs w:val="24"/>
          <w:lang w:val="en-US"/>
        </w:rPr>
        <w:t xml:space="preserve"> displayed on the board. After the instructions and before the test, a measure of state anxiety was taken</w:t>
      </w:r>
      <w:r w:rsidR="00E2274F">
        <w:rPr>
          <w:rFonts w:ascii="Times New Roman" w:hAnsi="Times New Roman" w:cs="Times New Roman"/>
          <w:sz w:val="24"/>
          <w:szCs w:val="24"/>
          <w:lang w:val="en-US"/>
        </w:rPr>
        <w:t xml:space="preserve"> using adapted STA scales</w:t>
      </w:r>
      <w:r w:rsidRPr="00E17718">
        <w:rPr>
          <w:rFonts w:ascii="Times New Roman" w:hAnsi="Times New Roman" w:cs="Times New Roman"/>
          <w:sz w:val="24"/>
          <w:szCs w:val="24"/>
          <w:lang w:val="en-US"/>
        </w:rPr>
        <w:t>.</w:t>
      </w:r>
    </w:p>
    <w:p w14:paraId="616EC730" w14:textId="77777777" w:rsidR="00B7621F" w:rsidRDefault="00B7621F" w:rsidP="005F17B7">
      <w:pPr>
        <w:spacing w:before="100" w:beforeAutospacing="1" w:after="100" w:afterAutospacing="1"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lastRenderedPageBreak/>
        <w:t xml:space="preserve">During the period between the first and third evaluations, neuropsychological tests (i.e., </w:t>
      </w:r>
      <w:r>
        <w:rPr>
          <w:rFonts w:ascii="Times New Roman" w:hAnsi="Times New Roman" w:cs="Times New Roman"/>
          <w:sz w:val="24"/>
          <w:szCs w:val="24"/>
          <w:lang w:val="en-US"/>
        </w:rPr>
        <w:t>S</w:t>
      </w:r>
      <w:r w:rsidRPr="00E17718">
        <w:rPr>
          <w:rFonts w:ascii="Times New Roman" w:hAnsi="Times New Roman" w:cs="Times New Roman"/>
          <w:sz w:val="24"/>
          <w:szCs w:val="24"/>
          <w:lang w:val="en-US"/>
        </w:rPr>
        <w:t xml:space="preserve">ky </w:t>
      </w:r>
      <w:r>
        <w:rPr>
          <w:rFonts w:ascii="Times New Roman" w:hAnsi="Times New Roman" w:cs="Times New Roman"/>
          <w:sz w:val="24"/>
          <w:szCs w:val="24"/>
          <w:lang w:val="en-US"/>
        </w:rPr>
        <w:t>S</w:t>
      </w:r>
      <w:r w:rsidRPr="00E17718">
        <w:rPr>
          <w:rFonts w:ascii="Times New Roman" w:hAnsi="Times New Roman" w:cs="Times New Roman"/>
          <w:sz w:val="24"/>
          <w:szCs w:val="24"/>
          <w:lang w:val="en-US"/>
        </w:rPr>
        <w:t xml:space="preserve">earch </w:t>
      </w:r>
      <w:r>
        <w:rPr>
          <w:rFonts w:ascii="Times New Roman" w:hAnsi="Times New Roman" w:cs="Times New Roman"/>
          <w:sz w:val="24"/>
          <w:szCs w:val="24"/>
          <w:lang w:val="en-US"/>
        </w:rPr>
        <w:t>Test;</w:t>
      </w:r>
      <w:r w:rsidRPr="00E17718">
        <w:rPr>
          <w:rFonts w:ascii="Times New Roman" w:hAnsi="Times New Roman" w:cs="Times New Roman"/>
          <w:sz w:val="24"/>
          <w:szCs w:val="24"/>
          <w:lang w:val="en-US"/>
        </w:rPr>
        <w:t xml:space="preserve"> </w:t>
      </w:r>
      <w:proofErr w:type="spellStart"/>
      <w:r w:rsidRPr="00E17718">
        <w:rPr>
          <w:rFonts w:ascii="Times New Roman" w:hAnsi="Times New Roman" w:cs="Times New Roman"/>
          <w:sz w:val="24"/>
          <w:szCs w:val="24"/>
          <w:lang w:val="en-US"/>
        </w:rPr>
        <w:t>corsi</w:t>
      </w:r>
      <w:proofErr w:type="spellEnd"/>
      <w:r w:rsidRPr="00E17718">
        <w:rPr>
          <w:rFonts w:ascii="Times New Roman" w:hAnsi="Times New Roman" w:cs="Times New Roman"/>
          <w:sz w:val="24"/>
          <w:szCs w:val="24"/>
          <w:lang w:val="en-US"/>
        </w:rPr>
        <w:t xml:space="preserve"> block tapping test</w:t>
      </w:r>
      <w:r>
        <w:rPr>
          <w:rFonts w:ascii="Times New Roman" w:hAnsi="Times New Roman" w:cs="Times New Roman"/>
          <w:sz w:val="24"/>
          <w:szCs w:val="24"/>
          <w:lang w:val="en-US"/>
        </w:rPr>
        <w:t xml:space="preserve"> and time reproduction task</w:t>
      </w:r>
      <w:r w:rsidRPr="00E17718">
        <w:rPr>
          <w:rFonts w:ascii="Times New Roman" w:hAnsi="Times New Roman" w:cs="Times New Roman"/>
          <w:sz w:val="24"/>
          <w:szCs w:val="24"/>
          <w:lang w:val="en-US"/>
        </w:rPr>
        <w:t>) were carried out individually</w:t>
      </w:r>
      <w:r>
        <w:rPr>
          <w:rFonts w:ascii="Times New Roman" w:hAnsi="Times New Roman" w:cs="Times New Roman"/>
          <w:sz w:val="24"/>
          <w:szCs w:val="24"/>
          <w:lang w:val="en-US"/>
        </w:rPr>
        <w:t xml:space="preserve"> by a second experimenter</w:t>
      </w:r>
      <w:r w:rsidRPr="00E17718">
        <w:rPr>
          <w:rFonts w:ascii="Times New Roman" w:hAnsi="Times New Roman" w:cs="Times New Roman"/>
          <w:sz w:val="24"/>
          <w:szCs w:val="24"/>
          <w:lang w:val="en-US"/>
        </w:rPr>
        <w:t>. The order of the tests was counterbalanced between the participants.</w:t>
      </w:r>
    </w:p>
    <w:p w14:paraId="71DC6868" w14:textId="77777777" w:rsidR="00B7621F" w:rsidRPr="00F5371E" w:rsidRDefault="00B7621F" w:rsidP="005F17B7">
      <w:pPr>
        <w:spacing w:before="100" w:beforeAutospacing="1" w:after="100" w:afterAutospacing="1" w:line="480" w:lineRule="auto"/>
        <w:rPr>
          <w:rFonts w:ascii="Times New Roman" w:hAnsi="Times New Roman" w:cs="Times New Roman"/>
          <w:b/>
          <w:bCs/>
          <w:i/>
          <w:iCs/>
          <w:sz w:val="24"/>
          <w:szCs w:val="24"/>
          <w:lang w:val="en-US"/>
        </w:rPr>
      </w:pPr>
      <w:r w:rsidRPr="00F5371E">
        <w:rPr>
          <w:rFonts w:ascii="Times New Roman" w:hAnsi="Times New Roman" w:cs="Times New Roman"/>
          <w:b/>
          <w:bCs/>
          <w:i/>
          <w:iCs/>
          <w:sz w:val="24"/>
          <w:szCs w:val="24"/>
          <w:lang w:val="en-US"/>
        </w:rPr>
        <w:t>Context of assessment</w:t>
      </w:r>
    </w:p>
    <w:p w14:paraId="2F9E542B" w14:textId="5341A4AD" w:rsidR="00B7621F" w:rsidRDefault="00B7621F" w:rsidP="005F17B7">
      <w:pPr>
        <w:spacing w:line="480" w:lineRule="auto"/>
        <w:ind w:firstLine="708"/>
        <w:rPr>
          <w:rFonts w:ascii="Times New Roman" w:hAnsi="Times New Roman" w:cs="Times New Roman"/>
          <w:sz w:val="24"/>
          <w:szCs w:val="24"/>
          <w:lang w:val="en-US"/>
        </w:rPr>
      </w:pPr>
      <w:r w:rsidRPr="00C329EC">
        <w:rPr>
          <w:rFonts w:ascii="Times New Roman" w:hAnsi="Times New Roman" w:cs="Times New Roman"/>
          <w:sz w:val="24"/>
          <w:szCs w:val="24"/>
          <w:lang w:val="en-US"/>
        </w:rPr>
        <w:t xml:space="preserve">The given task </w:t>
      </w:r>
      <w:r w:rsidR="00E2274F">
        <w:rPr>
          <w:rFonts w:ascii="Times New Roman" w:hAnsi="Times New Roman" w:cs="Times New Roman"/>
          <w:sz w:val="24"/>
          <w:szCs w:val="24"/>
          <w:lang w:val="en-US"/>
        </w:rPr>
        <w:t>was</w:t>
      </w:r>
      <w:r w:rsidRPr="00C329EC">
        <w:rPr>
          <w:rFonts w:ascii="Times New Roman" w:hAnsi="Times New Roman" w:cs="Times New Roman"/>
          <w:sz w:val="24"/>
          <w:szCs w:val="24"/>
          <w:lang w:val="en-US"/>
        </w:rPr>
        <w:t xml:space="preserve"> presented as a mathematics assessment without </w:t>
      </w:r>
      <w:r w:rsidR="003C6CB3">
        <w:rPr>
          <w:rFonts w:ascii="Times New Roman" w:hAnsi="Times New Roman" w:cs="Times New Roman"/>
          <w:sz w:val="24"/>
          <w:szCs w:val="24"/>
          <w:lang w:val="en-US"/>
        </w:rPr>
        <w:t>further</w:t>
      </w:r>
      <w:r w:rsidR="003C6CB3" w:rsidRPr="00C329EC">
        <w:rPr>
          <w:rFonts w:ascii="Times New Roman" w:hAnsi="Times New Roman" w:cs="Times New Roman"/>
          <w:sz w:val="24"/>
          <w:szCs w:val="24"/>
          <w:lang w:val="en-US"/>
        </w:rPr>
        <w:t xml:space="preserve"> </w:t>
      </w:r>
      <w:r w:rsidRPr="00C329EC">
        <w:rPr>
          <w:rFonts w:ascii="Times New Roman" w:hAnsi="Times New Roman" w:cs="Times New Roman"/>
          <w:sz w:val="24"/>
          <w:szCs w:val="24"/>
          <w:lang w:val="en-US"/>
        </w:rPr>
        <w:t xml:space="preserve">specifications. In the French educational context, examinations labeled as such carry significance for academic achievement. Indeed, in France, there are </w:t>
      </w:r>
      <w:r w:rsidR="003C6CB3">
        <w:rPr>
          <w:rFonts w:ascii="Times New Roman" w:hAnsi="Times New Roman" w:cs="Times New Roman"/>
          <w:sz w:val="24"/>
          <w:szCs w:val="24"/>
          <w:lang w:val="en-US"/>
        </w:rPr>
        <w:t xml:space="preserve">established </w:t>
      </w:r>
      <w:r w:rsidRPr="00C329EC">
        <w:rPr>
          <w:rFonts w:ascii="Times New Roman" w:hAnsi="Times New Roman" w:cs="Times New Roman"/>
          <w:sz w:val="24"/>
          <w:szCs w:val="24"/>
          <w:lang w:val="en-US"/>
        </w:rPr>
        <w:t xml:space="preserve">principles for evaluating the achievements of students issued by the French Ministry of National Education (Ministère de </w:t>
      </w:r>
      <w:proofErr w:type="spellStart"/>
      <w:r w:rsidRPr="00C329EC">
        <w:rPr>
          <w:rFonts w:ascii="Times New Roman" w:hAnsi="Times New Roman" w:cs="Times New Roman"/>
          <w:sz w:val="24"/>
          <w:szCs w:val="24"/>
          <w:lang w:val="en-US"/>
        </w:rPr>
        <w:t>l’Éducation</w:t>
      </w:r>
      <w:proofErr w:type="spellEnd"/>
      <w:r w:rsidRPr="00C329EC">
        <w:rPr>
          <w:rFonts w:ascii="Times New Roman" w:hAnsi="Times New Roman" w:cs="Times New Roman"/>
          <w:sz w:val="24"/>
          <w:szCs w:val="24"/>
          <w:lang w:val="en-US"/>
        </w:rPr>
        <w:t xml:space="preserve"> </w:t>
      </w:r>
      <w:r w:rsidR="00A6002D" w:rsidRPr="007F6AC9">
        <w:rPr>
          <w:rFonts w:ascii="Times New Roman" w:hAnsi="Times New Roman" w:cs="Times New Roman"/>
          <w:sz w:val="24"/>
          <w:szCs w:val="24"/>
          <w:highlight w:val="green"/>
          <w:lang w:val="en-US"/>
        </w:rPr>
        <w:t>Nationale</w:t>
      </w:r>
      <w:r w:rsidRPr="00C329EC">
        <w:rPr>
          <w:rFonts w:ascii="Times New Roman" w:hAnsi="Times New Roman" w:cs="Times New Roman"/>
          <w:sz w:val="24"/>
          <w:szCs w:val="24"/>
          <w:lang w:val="en-US"/>
        </w:rPr>
        <w:t xml:space="preserve">, 2023). In particular, it is required that </w:t>
      </w:r>
      <w:r w:rsidR="003C6CB3" w:rsidRPr="00C329EC">
        <w:rPr>
          <w:rFonts w:ascii="Times New Roman" w:hAnsi="Times New Roman" w:cs="Times New Roman"/>
          <w:sz w:val="24"/>
          <w:szCs w:val="24"/>
          <w:lang w:val="en-US"/>
        </w:rPr>
        <w:t xml:space="preserve">knowledge </w:t>
      </w:r>
      <w:r w:rsidRPr="00C329EC">
        <w:rPr>
          <w:rFonts w:ascii="Times New Roman" w:hAnsi="Times New Roman" w:cs="Times New Roman"/>
          <w:sz w:val="24"/>
          <w:szCs w:val="24"/>
          <w:lang w:val="en-US"/>
        </w:rPr>
        <w:t xml:space="preserve">acquired be evaluated based on everyday classroom life to observe and evaluate student progress, but that evaluation situations are necessary at certain times. The principle of pedagogical freedom allows each teacher to design these </w:t>
      </w:r>
      <w:r w:rsidR="003C6CB3" w:rsidRPr="003C6CB3">
        <w:rPr>
          <w:rFonts w:ascii="Times New Roman" w:hAnsi="Times New Roman" w:cs="Times New Roman"/>
          <w:sz w:val="24"/>
          <w:szCs w:val="24"/>
          <w:lang w:val="en-US"/>
        </w:rPr>
        <w:t>evaluation scenarios</w:t>
      </w:r>
      <w:r w:rsidR="003C6CB3" w:rsidRPr="003C6CB3" w:rsidDel="003C6CB3">
        <w:rPr>
          <w:rFonts w:ascii="Times New Roman" w:hAnsi="Times New Roman" w:cs="Times New Roman"/>
          <w:sz w:val="24"/>
          <w:szCs w:val="24"/>
          <w:lang w:val="en-US"/>
        </w:rPr>
        <w:t xml:space="preserve"> </w:t>
      </w:r>
      <w:r w:rsidRPr="00C329EC">
        <w:rPr>
          <w:rFonts w:ascii="Times New Roman" w:hAnsi="Times New Roman" w:cs="Times New Roman"/>
          <w:sz w:val="24"/>
          <w:szCs w:val="24"/>
          <w:lang w:val="en-US"/>
        </w:rPr>
        <w:t>as desired</w:t>
      </w:r>
      <w:r w:rsidR="003C6CB3">
        <w:rPr>
          <w:rFonts w:ascii="Times New Roman" w:hAnsi="Times New Roman" w:cs="Times New Roman"/>
          <w:sz w:val="24"/>
          <w:szCs w:val="24"/>
          <w:lang w:val="en-US"/>
        </w:rPr>
        <w:t xml:space="preserve">. Nonetheless, it is </w:t>
      </w:r>
      <w:r w:rsidRPr="00C329EC">
        <w:rPr>
          <w:rFonts w:ascii="Times New Roman" w:hAnsi="Times New Roman" w:cs="Times New Roman"/>
          <w:sz w:val="24"/>
          <w:szCs w:val="24"/>
          <w:lang w:val="en-US"/>
        </w:rPr>
        <w:t>generally observe</w:t>
      </w:r>
      <w:r w:rsidR="003C6CB3">
        <w:rPr>
          <w:rFonts w:ascii="Times New Roman" w:hAnsi="Times New Roman" w:cs="Times New Roman"/>
          <w:sz w:val="24"/>
          <w:szCs w:val="24"/>
          <w:lang w:val="en-US"/>
        </w:rPr>
        <w:t>d</w:t>
      </w:r>
      <w:r w:rsidRPr="00C329EC">
        <w:rPr>
          <w:rFonts w:ascii="Times New Roman" w:hAnsi="Times New Roman" w:cs="Times New Roman"/>
          <w:sz w:val="24"/>
          <w:szCs w:val="24"/>
          <w:lang w:val="en-US"/>
        </w:rPr>
        <w:t xml:space="preserve"> that evaluations are organized regularly. </w:t>
      </w:r>
      <w:r w:rsidR="003C6CB3">
        <w:rPr>
          <w:rFonts w:ascii="Times New Roman" w:hAnsi="Times New Roman" w:cs="Times New Roman"/>
          <w:sz w:val="24"/>
          <w:szCs w:val="24"/>
          <w:lang w:val="en-US"/>
        </w:rPr>
        <w:t>Thus, t</w:t>
      </w:r>
      <w:r w:rsidRPr="00C329EC">
        <w:rPr>
          <w:rFonts w:ascii="Times New Roman" w:hAnsi="Times New Roman" w:cs="Times New Roman"/>
          <w:sz w:val="24"/>
          <w:szCs w:val="24"/>
          <w:lang w:val="en-US"/>
        </w:rPr>
        <w:t xml:space="preserve">he testing conditions </w:t>
      </w:r>
      <w:r w:rsidR="003C6CB3">
        <w:rPr>
          <w:rFonts w:ascii="Times New Roman" w:hAnsi="Times New Roman" w:cs="Times New Roman"/>
          <w:sz w:val="24"/>
          <w:szCs w:val="24"/>
          <w:lang w:val="en-US"/>
        </w:rPr>
        <w:t>mirror those that</w:t>
      </w:r>
      <w:r w:rsidRPr="00C329EC">
        <w:rPr>
          <w:rFonts w:ascii="Times New Roman" w:hAnsi="Times New Roman" w:cs="Times New Roman"/>
          <w:sz w:val="24"/>
          <w:szCs w:val="24"/>
          <w:lang w:val="en-US"/>
        </w:rPr>
        <w:t xml:space="preserve"> students </w:t>
      </w:r>
      <w:r w:rsidR="003C6CB3" w:rsidRPr="003C6CB3">
        <w:rPr>
          <w:rFonts w:ascii="Times New Roman" w:hAnsi="Times New Roman" w:cs="Times New Roman"/>
          <w:sz w:val="24"/>
          <w:szCs w:val="24"/>
          <w:lang w:val="en-US"/>
        </w:rPr>
        <w:t>commonly</w:t>
      </w:r>
      <w:r w:rsidR="003C6CB3" w:rsidRPr="003C6CB3" w:rsidDel="003C6CB3">
        <w:rPr>
          <w:rFonts w:ascii="Times New Roman" w:hAnsi="Times New Roman" w:cs="Times New Roman"/>
          <w:sz w:val="24"/>
          <w:szCs w:val="24"/>
          <w:lang w:val="en-US"/>
        </w:rPr>
        <w:t xml:space="preserve"> </w:t>
      </w:r>
      <w:r w:rsidRPr="00C329EC">
        <w:rPr>
          <w:rFonts w:ascii="Times New Roman" w:hAnsi="Times New Roman" w:cs="Times New Roman"/>
          <w:sz w:val="24"/>
          <w:szCs w:val="24"/>
          <w:lang w:val="en-US"/>
        </w:rPr>
        <w:t xml:space="preserve">experience. </w:t>
      </w:r>
    </w:p>
    <w:p w14:paraId="680FCF29" w14:textId="77777777" w:rsidR="00B7621F" w:rsidRPr="00EF4CA9" w:rsidRDefault="00B7621F" w:rsidP="005F17B7">
      <w:pPr>
        <w:spacing w:line="480" w:lineRule="auto"/>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t>Statistical analyses</w:t>
      </w:r>
    </w:p>
    <w:p w14:paraId="418B340E" w14:textId="3F65A707" w:rsidR="00B7621F" w:rsidRDefault="00B7621F" w:rsidP="005F17B7">
      <w:pPr>
        <w:spacing w:line="480" w:lineRule="auto"/>
        <w:ind w:firstLine="708"/>
        <w:rPr>
          <w:rFonts w:ascii="Times New Roman" w:hAnsi="Times New Roman" w:cs="Times New Roman"/>
          <w:sz w:val="24"/>
          <w:szCs w:val="24"/>
          <w:lang w:val="en-US"/>
        </w:rPr>
      </w:pPr>
      <w:r w:rsidRPr="00FD0A24">
        <w:rPr>
          <w:rFonts w:ascii="Times New Roman" w:hAnsi="Times New Roman" w:cs="Times New Roman"/>
          <w:sz w:val="24"/>
          <w:szCs w:val="24"/>
          <w:lang w:val="en-US"/>
        </w:rPr>
        <w:t>First, correct answers were tallied for each child within each of the three conditions, resulting in three individual scores corresponding to each of the three time</w:t>
      </w:r>
      <w:r>
        <w:rPr>
          <w:rFonts w:ascii="Times New Roman" w:hAnsi="Times New Roman" w:cs="Times New Roman"/>
          <w:sz w:val="24"/>
          <w:szCs w:val="24"/>
          <w:lang w:val="en-US"/>
        </w:rPr>
        <w:t>-</w:t>
      </w:r>
      <w:r w:rsidRPr="00FD0A24">
        <w:rPr>
          <w:rFonts w:ascii="Times New Roman" w:hAnsi="Times New Roman" w:cs="Times New Roman"/>
          <w:sz w:val="24"/>
          <w:szCs w:val="24"/>
          <w:lang w:val="en-US"/>
        </w:rPr>
        <w:t>constraints (</w:t>
      </w:r>
      <w:proofErr w:type="spellStart"/>
      <w:r w:rsidRPr="00FD0A24">
        <w:rPr>
          <w:rFonts w:ascii="Times New Roman" w:hAnsi="Times New Roman" w:cs="Times New Roman"/>
          <w:sz w:val="24"/>
          <w:szCs w:val="24"/>
          <w:lang w:val="en-US"/>
        </w:rPr>
        <w:t>NoT</w:t>
      </w:r>
      <w:proofErr w:type="spellEnd"/>
      <w:r w:rsidRPr="00FD0A24">
        <w:rPr>
          <w:rFonts w:ascii="Times New Roman" w:hAnsi="Times New Roman" w:cs="Times New Roman"/>
          <w:sz w:val="24"/>
          <w:szCs w:val="24"/>
          <w:lang w:val="en-US"/>
        </w:rPr>
        <w:t xml:space="preserve">, </w:t>
      </w:r>
      <w:r w:rsidR="00E028EA">
        <w:rPr>
          <w:rFonts w:ascii="Times New Roman" w:hAnsi="Times New Roman" w:cs="Times New Roman"/>
          <w:sz w:val="24"/>
          <w:szCs w:val="24"/>
          <w:lang w:val="en-US"/>
        </w:rPr>
        <w:t>I</w:t>
      </w:r>
      <w:r w:rsidRPr="00FD0A24">
        <w:rPr>
          <w:rFonts w:ascii="Times New Roman" w:hAnsi="Times New Roman" w:cs="Times New Roman"/>
          <w:sz w:val="24"/>
          <w:szCs w:val="24"/>
          <w:lang w:val="en-US"/>
        </w:rPr>
        <w:t xml:space="preserve">T, </w:t>
      </w:r>
      <w:r w:rsidR="00E028EA">
        <w:rPr>
          <w:rFonts w:ascii="Times New Roman" w:hAnsi="Times New Roman" w:cs="Times New Roman"/>
          <w:sz w:val="24"/>
          <w:szCs w:val="24"/>
          <w:lang w:val="en-US"/>
        </w:rPr>
        <w:t>V</w:t>
      </w:r>
      <w:r w:rsidRPr="00FD0A24">
        <w:rPr>
          <w:rFonts w:ascii="Times New Roman" w:hAnsi="Times New Roman" w:cs="Times New Roman"/>
          <w:sz w:val="24"/>
          <w:szCs w:val="24"/>
          <w:lang w:val="en-US"/>
        </w:rPr>
        <w:t xml:space="preserve">T). Additionally, we aggregated the correct answers of children within the 5-minute timeframe of the </w:t>
      </w:r>
      <w:proofErr w:type="spellStart"/>
      <w:r w:rsidRPr="00FD0A24">
        <w:rPr>
          <w:rFonts w:ascii="Times New Roman" w:hAnsi="Times New Roman" w:cs="Times New Roman"/>
          <w:sz w:val="24"/>
          <w:szCs w:val="24"/>
          <w:lang w:val="en-US"/>
        </w:rPr>
        <w:t>NoT</w:t>
      </w:r>
      <w:proofErr w:type="spellEnd"/>
      <w:r w:rsidRPr="00FD0A24">
        <w:rPr>
          <w:rFonts w:ascii="Times New Roman" w:hAnsi="Times New Roman" w:cs="Times New Roman"/>
          <w:sz w:val="24"/>
          <w:szCs w:val="24"/>
          <w:lang w:val="en-US"/>
        </w:rPr>
        <w:t xml:space="preserve"> condition (as participants were required to change pencil color after 5 minutes). This supplementary calculation </w:t>
      </w:r>
      <w:r w:rsidR="00DD5DEE">
        <w:rPr>
          <w:rFonts w:ascii="Times New Roman" w:hAnsi="Times New Roman" w:cs="Times New Roman"/>
          <w:sz w:val="24"/>
          <w:szCs w:val="24"/>
          <w:lang w:val="en-US"/>
        </w:rPr>
        <w:t>aims</w:t>
      </w:r>
      <w:r w:rsidRPr="00FD0A24">
        <w:rPr>
          <w:rFonts w:ascii="Times New Roman" w:hAnsi="Times New Roman" w:cs="Times New Roman"/>
          <w:sz w:val="24"/>
          <w:szCs w:val="24"/>
          <w:lang w:val="en-US"/>
        </w:rPr>
        <w:t xml:space="preserve"> to explore the efficiency of the children</w:t>
      </w:r>
      <w:r>
        <w:rPr>
          <w:rFonts w:ascii="Times New Roman" w:hAnsi="Times New Roman" w:cs="Times New Roman"/>
          <w:sz w:val="24"/>
          <w:szCs w:val="24"/>
          <w:lang w:val="en-US"/>
        </w:rPr>
        <w:t xml:space="preserve"> within conditions</w:t>
      </w:r>
      <w:r w:rsidRPr="00FD0A24">
        <w:rPr>
          <w:rFonts w:ascii="Times New Roman" w:hAnsi="Times New Roman" w:cs="Times New Roman"/>
          <w:sz w:val="24"/>
          <w:szCs w:val="24"/>
          <w:lang w:val="en-US"/>
        </w:rPr>
        <w:t>.</w:t>
      </w:r>
      <w:r>
        <w:rPr>
          <w:rFonts w:ascii="Times New Roman" w:hAnsi="Times New Roman" w:cs="Times New Roman"/>
          <w:sz w:val="24"/>
          <w:szCs w:val="24"/>
          <w:lang w:val="en-US"/>
        </w:rPr>
        <w:t xml:space="preserve"> Note that additional post-hoc calculations were run on wrong answers.</w:t>
      </w:r>
    </w:p>
    <w:p w14:paraId="1458E6F6" w14:textId="5F8587BB" w:rsidR="00B7621F" w:rsidRPr="00036837"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lastRenderedPageBreak/>
        <w:t>Calculations were first performed to provide a summary of the data using measures such as means, standard deviations, skewness, and kurtosis. Except for the measures of errors, it was determined that the data for all of our variables</w:t>
      </w:r>
      <w:r w:rsidR="00E92FE3">
        <w:rPr>
          <w:rFonts w:ascii="Times New Roman" w:hAnsi="Times New Roman" w:cs="Times New Roman"/>
          <w:sz w:val="24"/>
          <w:szCs w:val="24"/>
          <w:lang w:val="en-US"/>
        </w:rPr>
        <w:t xml:space="preserve"> </w:t>
      </w:r>
      <w:r w:rsidR="00E92FE3" w:rsidRPr="007F6AC9">
        <w:rPr>
          <w:rFonts w:ascii="Times New Roman" w:hAnsi="Times New Roman" w:cs="Times New Roman"/>
          <w:sz w:val="24"/>
          <w:szCs w:val="24"/>
          <w:highlight w:val="green"/>
          <w:lang w:val="en-US"/>
        </w:rPr>
        <w:t xml:space="preserve">(see </w:t>
      </w:r>
      <w:r w:rsidRPr="007F6AC9">
        <w:rPr>
          <w:rFonts w:ascii="Times New Roman" w:hAnsi="Times New Roman" w:cs="Times New Roman"/>
          <w:sz w:val="24"/>
          <w:szCs w:val="24"/>
          <w:highlight w:val="green"/>
          <w:lang w:val="en-US"/>
        </w:rPr>
        <w:t xml:space="preserve">Table </w:t>
      </w:r>
      <w:r w:rsidR="008C0959" w:rsidRPr="007F6AC9">
        <w:rPr>
          <w:rFonts w:ascii="Times New Roman" w:hAnsi="Times New Roman" w:cs="Times New Roman"/>
          <w:sz w:val="24"/>
          <w:szCs w:val="24"/>
          <w:highlight w:val="green"/>
          <w:lang w:val="en-US"/>
        </w:rPr>
        <w:t>1</w:t>
      </w:r>
      <w:r w:rsidR="00E92FE3" w:rsidRPr="007F6AC9">
        <w:rPr>
          <w:rFonts w:ascii="Times New Roman" w:hAnsi="Times New Roman" w:cs="Times New Roman"/>
          <w:sz w:val="24"/>
          <w:szCs w:val="24"/>
          <w:highlight w:val="green"/>
          <w:lang w:val="en-US"/>
        </w:rPr>
        <w:t>)</w:t>
      </w:r>
      <w:r w:rsidRPr="00E17718">
        <w:rPr>
          <w:rFonts w:ascii="Times New Roman" w:hAnsi="Times New Roman" w:cs="Times New Roman"/>
          <w:sz w:val="24"/>
          <w:szCs w:val="24"/>
          <w:lang w:val="en-US"/>
        </w:rPr>
        <w:t xml:space="preserve"> met the assumption of </w:t>
      </w:r>
      <w:r w:rsidR="003C4262">
        <w:rPr>
          <w:rFonts w:ascii="Times New Roman" w:hAnsi="Times New Roman" w:cs="Times New Roman"/>
          <w:sz w:val="24"/>
          <w:szCs w:val="24"/>
          <w:lang w:val="en-US"/>
        </w:rPr>
        <w:t>uni</w:t>
      </w:r>
      <w:r w:rsidR="003C4262" w:rsidRPr="00E17718">
        <w:rPr>
          <w:rFonts w:ascii="Times New Roman" w:hAnsi="Times New Roman" w:cs="Times New Roman"/>
          <w:sz w:val="24"/>
          <w:szCs w:val="24"/>
          <w:lang w:val="en-US"/>
        </w:rPr>
        <w:t xml:space="preserve">variate </w:t>
      </w:r>
      <w:r w:rsidRPr="00E17718">
        <w:rPr>
          <w:rFonts w:ascii="Times New Roman" w:hAnsi="Times New Roman" w:cs="Times New Roman"/>
          <w:sz w:val="24"/>
          <w:szCs w:val="24"/>
          <w:lang w:val="en-US"/>
        </w:rPr>
        <w:t xml:space="preserve">normality. This was evidenced by the fact that the absolute values of skewness and kurtosis were within the range of -2 to +2. In cases where there were violations of sphericity, corrections using the Greenhouse-Geisser method were applied. In addition, all Mauchly’s </w:t>
      </w:r>
      <w:r w:rsidR="003C6CB3">
        <w:rPr>
          <w:rFonts w:ascii="Times New Roman" w:hAnsi="Times New Roman" w:cs="Times New Roman"/>
          <w:sz w:val="24"/>
          <w:szCs w:val="24"/>
          <w:lang w:val="en-US"/>
        </w:rPr>
        <w:t xml:space="preserve">tests of </w:t>
      </w:r>
      <w:r w:rsidRPr="00E17718">
        <w:rPr>
          <w:rFonts w:ascii="Times New Roman" w:hAnsi="Times New Roman" w:cs="Times New Roman"/>
          <w:sz w:val="24"/>
          <w:szCs w:val="24"/>
          <w:lang w:val="en-US"/>
        </w:rPr>
        <w:t xml:space="preserve">sphericity </w:t>
      </w:r>
      <w:r w:rsidR="003C6CB3">
        <w:rPr>
          <w:rFonts w:ascii="Times New Roman" w:hAnsi="Times New Roman" w:cs="Times New Roman"/>
          <w:sz w:val="24"/>
          <w:szCs w:val="24"/>
          <w:lang w:val="en-US"/>
        </w:rPr>
        <w:t>were</w:t>
      </w:r>
      <w:r w:rsidRPr="00E17718">
        <w:rPr>
          <w:rFonts w:ascii="Times New Roman" w:hAnsi="Times New Roman" w:cs="Times New Roman"/>
          <w:sz w:val="24"/>
          <w:szCs w:val="24"/>
          <w:lang w:val="en-US"/>
        </w:rPr>
        <w:t xml:space="preserve"> non-significant (</w:t>
      </w:r>
      <w:r w:rsidRPr="00852CE2">
        <w:rPr>
          <w:rFonts w:ascii="Times New Roman" w:hAnsi="Times New Roman" w:cs="Times New Roman"/>
          <w:i/>
          <w:iCs/>
          <w:sz w:val="24"/>
          <w:szCs w:val="24"/>
          <w:lang w:val="en-US"/>
        </w:rPr>
        <w:t>p</w:t>
      </w:r>
      <w:r w:rsidRPr="00E17718">
        <w:rPr>
          <w:rFonts w:ascii="Times New Roman" w:hAnsi="Times New Roman" w:cs="Times New Roman"/>
          <w:sz w:val="24"/>
          <w:szCs w:val="24"/>
          <w:lang w:val="en-US"/>
        </w:rPr>
        <w:t xml:space="preserve"> &gt; .05). </w:t>
      </w:r>
      <w:r w:rsidR="003C6CB3">
        <w:rPr>
          <w:rFonts w:ascii="Times New Roman" w:hAnsi="Times New Roman" w:cs="Times New Roman"/>
          <w:sz w:val="24"/>
          <w:szCs w:val="24"/>
          <w:lang w:val="en-US"/>
        </w:rPr>
        <w:t>Together,</w:t>
      </w:r>
      <w:r w:rsidRPr="00E17718">
        <w:rPr>
          <w:rFonts w:ascii="Times New Roman" w:hAnsi="Times New Roman" w:cs="Times New Roman"/>
          <w:sz w:val="24"/>
          <w:szCs w:val="24"/>
          <w:lang w:val="en-US"/>
        </w:rPr>
        <w:t xml:space="preserve"> these preliminary results validate the use of RM ANOVAs associated with the variables of correct answers.</w:t>
      </w:r>
      <w:r w:rsidR="00C84F4C">
        <w:rPr>
          <w:rFonts w:ascii="Times New Roman" w:hAnsi="Times New Roman" w:cs="Times New Roman"/>
          <w:sz w:val="24"/>
          <w:szCs w:val="24"/>
          <w:lang w:val="en-US"/>
        </w:rPr>
        <w:t xml:space="preserve"> </w:t>
      </w:r>
      <w:r w:rsidR="00A002DB" w:rsidRPr="007F6AC9">
        <w:rPr>
          <w:rFonts w:ascii="Times New Roman" w:hAnsi="Times New Roman" w:cs="Times New Roman"/>
          <w:sz w:val="24"/>
          <w:szCs w:val="24"/>
          <w:highlight w:val="green"/>
          <w:lang w:val="en-US"/>
        </w:rPr>
        <w:t>The Holm correction was consistently applied, but</w:t>
      </w:r>
      <w:r w:rsidR="00A364CA">
        <w:rPr>
          <w:rFonts w:ascii="Times New Roman" w:hAnsi="Times New Roman" w:cs="Times New Roman"/>
          <w:sz w:val="24"/>
          <w:szCs w:val="24"/>
          <w:highlight w:val="green"/>
          <w:lang w:val="en-US"/>
        </w:rPr>
        <w:t xml:space="preserve"> note that</w:t>
      </w:r>
      <w:r w:rsidR="00A002DB" w:rsidRPr="007F6AC9">
        <w:rPr>
          <w:rFonts w:ascii="Times New Roman" w:hAnsi="Times New Roman" w:cs="Times New Roman"/>
          <w:sz w:val="24"/>
          <w:szCs w:val="24"/>
          <w:highlight w:val="green"/>
          <w:lang w:val="en-US"/>
        </w:rPr>
        <w:t xml:space="preserve"> the Bonferroni correction yielded the same results.</w:t>
      </w:r>
      <w:r w:rsidR="00A364CA">
        <w:rPr>
          <w:rFonts w:ascii="Times New Roman" w:hAnsi="Times New Roman" w:cs="Times New Roman"/>
          <w:sz w:val="24"/>
          <w:szCs w:val="24"/>
          <w:lang w:val="en-US"/>
        </w:rPr>
        <w:t xml:space="preserve"> </w:t>
      </w:r>
      <w:r w:rsidR="00A364CA" w:rsidRPr="007F6AC9">
        <w:rPr>
          <w:rFonts w:ascii="Times New Roman" w:hAnsi="Times New Roman" w:cs="Times New Roman"/>
          <w:sz w:val="24"/>
          <w:szCs w:val="24"/>
          <w:highlight w:val="green"/>
          <w:lang w:val="en-US"/>
        </w:rPr>
        <w:t>Gre</w:t>
      </w:r>
      <w:r w:rsidR="00B24A8F" w:rsidRPr="007F6AC9">
        <w:rPr>
          <w:rFonts w:ascii="Times New Roman" w:hAnsi="Times New Roman" w:cs="Times New Roman"/>
          <w:sz w:val="24"/>
          <w:szCs w:val="24"/>
          <w:highlight w:val="green"/>
          <w:lang w:val="en-US"/>
        </w:rPr>
        <w:t>enhouse-Geisser</w:t>
      </w:r>
      <w:r w:rsidR="002C5ED3" w:rsidRPr="007F6AC9">
        <w:rPr>
          <w:rFonts w:ascii="Times New Roman" w:hAnsi="Times New Roman" w:cs="Times New Roman"/>
          <w:sz w:val="24"/>
          <w:szCs w:val="24"/>
          <w:highlight w:val="green"/>
          <w:lang w:val="en-US"/>
        </w:rPr>
        <w:t xml:space="preserve"> correction</w:t>
      </w:r>
      <w:r w:rsidR="00B24A8F" w:rsidRPr="007F6AC9">
        <w:rPr>
          <w:rFonts w:ascii="Times New Roman" w:hAnsi="Times New Roman" w:cs="Times New Roman"/>
          <w:sz w:val="24"/>
          <w:szCs w:val="24"/>
          <w:highlight w:val="green"/>
          <w:lang w:val="en-US"/>
        </w:rPr>
        <w:t xml:space="preserve"> was also</w:t>
      </w:r>
      <w:r w:rsidR="002C5ED3" w:rsidRPr="007F6AC9">
        <w:rPr>
          <w:rFonts w:ascii="Times New Roman" w:hAnsi="Times New Roman" w:cs="Times New Roman"/>
          <w:sz w:val="24"/>
          <w:szCs w:val="24"/>
          <w:highlight w:val="green"/>
          <w:lang w:val="en-US"/>
        </w:rPr>
        <w:t xml:space="preserve"> applied when a sphericity problem occur –</w:t>
      </w:r>
      <w:r w:rsidR="00AB1127" w:rsidRPr="007F6AC9">
        <w:rPr>
          <w:highlight w:val="green"/>
          <w:lang w:val="en-US"/>
        </w:rPr>
        <w:t xml:space="preserve"> </w:t>
      </w:r>
      <w:r w:rsidR="00AB1127" w:rsidRPr="007F6AC9">
        <w:rPr>
          <w:rFonts w:ascii="Times New Roman" w:hAnsi="Times New Roman" w:cs="Times New Roman"/>
          <w:sz w:val="24"/>
          <w:szCs w:val="24"/>
          <w:highlight w:val="green"/>
          <w:lang w:val="en-US"/>
        </w:rPr>
        <w:t>which was the case when controlling for the effect of the order of administration of the three assessments.</w:t>
      </w:r>
      <w:r w:rsidR="00AB1127">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For each ANOVA model, Eta squared (</w:t>
      </w:r>
      <w:r w:rsidRPr="003C7E6B">
        <w:rPr>
          <w:rFonts w:ascii="Times New Roman" w:hAnsi="Times New Roman" w:cs="Times New Roman"/>
          <w:i/>
          <w:iCs/>
          <w:sz w:val="24"/>
          <w:szCs w:val="24"/>
          <w:shd w:val="clear" w:color="auto" w:fill="FFFFFF"/>
        </w:rPr>
        <w:t>η</w:t>
      </w:r>
      <w:r w:rsidRPr="003C7E6B">
        <w:rPr>
          <w:rFonts w:ascii="Times New Roman" w:hAnsi="Times New Roman" w:cs="Times New Roman"/>
          <w:i/>
          <w:iCs/>
          <w:sz w:val="24"/>
          <w:szCs w:val="24"/>
          <w:shd w:val="clear" w:color="auto" w:fill="FFFFFF"/>
          <w:vertAlign w:val="superscript"/>
          <w:lang w:val="en-US"/>
        </w:rPr>
        <w:t>2</w:t>
      </w:r>
      <w:r w:rsidRPr="00E17718">
        <w:rPr>
          <w:rFonts w:ascii="Times New Roman" w:hAnsi="Times New Roman" w:cs="Times New Roman"/>
          <w:sz w:val="24"/>
          <w:szCs w:val="24"/>
          <w:lang w:val="en-US"/>
        </w:rPr>
        <w:t>), partial Eta square (</w:t>
      </w:r>
      <w:r w:rsidRPr="003C7E6B">
        <w:rPr>
          <w:rFonts w:ascii="Times New Roman" w:hAnsi="Times New Roman" w:cs="Times New Roman"/>
          <w:i/>
          <w:iCs/>
          <w:sz w:val="24"/>
          <w:szCs w:val="24"/>
          <w:shd w:val="clear" w:color="auto" w:fill="FFFFFF"/>
        </w:rPr>
        <w:t>η</w:t>
      </w:r>
      <w:r w:rsidRPr="003C7E6B">
        <w:rPr>
          <w:rFonts w:ascii="Times New Roman" w:hAnsi="Times New Roman" w:cs="Times New Roman"/>
          <w:i/>
          <w:iCs/>
          <w:sz w:val="24"/>
          <w:szCs w:val="24"/>
          <w:shd w:val="clear" w:color="auto" w:fill="FFFFFF"/>
          <w:vertAlign w:val="superscript"/>
          <w:lang w:val="en-US"/>
        </w:rPr>
        <w:t>2</w:t>
      </w:r>
      <w:r w:rsidRPr="003C7E6B">
        <w:rPr>
          <w:rFonts w:ascii="Times New Roman" w:hAnsi="Times New Roman" w:cs="Times New Roman"/>
          <w:i/>
          <w:iCs/>
          <w:sz w:val="24"/>
          <w:szCs w:val="24"/>
          <w:shd w:val="clear" w:color="auto" w:fill="FFFFFF"/>
          <w:vertAlign w:val="subscript"/>
          <w:lang w:val="en-US"/>
        </w:rPr>
        <w:t>p</w:t>
      </w:r>
      <w:r w:rsidRPr="00E17718">
        <w:rPr>
          <w:rFonts w:ascii="Times New Roman" w:hAnsi="Times New Roman" w:cs="Times New Roman"/>
          <w:sz w:val="24"/>
          <w:szCs w:val="24"/>
          <w:lang w:val="en-US"/>
        </w:rPr>
        <w:t xml:space="preserve">) were computed to estimate the effect size of changes over evaluation contexts. </w:t>
      </w:r>
      <w:r w:rsidR="00B95E78" w:rsidRPr="007F6AC9">
        <w:rPr>
          <w:rFonts w:ascii="Times New Roman" w:hAnsi="Times New Roman" w:cs="Times New Roman"/>
          <w:sz w:val="24"/>
          <w:szCs w:val="24"/>
          <w:highlight w:val="green"/>
          <w:lang w:val="en-US"/>
        </w:rPr>
        <w:t xml:space="preserve">In addition, to further explore the effects revealed by the ANOVAs, paired t-tests </w:t>
      </w:r>
      <w:r w:rsidR="00AB1127">
        <w:rPr>
          <w:rFonts w:ascii="Times New Roman" w:hAnsi="Times New Roman" w:cs="Times New Roman"/>
          <w:sz w:val="24"/>
          <w:szCs w:val="24"/>
          <w:highlight w:val="green"/>
          <w:lang w:val="en-US"/>
        </w:rPr>
        <w:t xml:space="preserve">were </w:t>
      </w:r>
      <w:r w:rsidR="00B95E78" w:rsidRPr="007F6AC9">
        <w:rPr>
          <w:rFonts w:ascii="Times New Roman" w:hAnsi="Times New Roman" w:cs="Times New Roman"/>
          <w:sz w:val="24"/>
          <w:szCs w:val="24"/>
          <w:highlight w:val="green"/>
          <w:lang w:val="en-US"/>
        </w:rPr>
        <w:t xml:space="preserve">conducted. Cohen's </w:t>
      </w:r>
      <w:proofErr w:type="gramStart"/>
      <w:r w:rsidR="00B95E78" w:rsidRPr="007F6AC9">
        <w:rPr>
          <w:rFonts w:ascii="Times New Roman" w:hAnsi="Times New Roman" w:cs="Times New Roman"/>
          <w:sz w:val="24"/>
          <w:szCs w:val="24"/>
          <w:highlight w:val="green"/>
          <w:lang w:val="en-US"/>
        </w:rPr>
        <w:t>d</w:t>
      </w:r>
      <w:proofErr w:type="gramEnd"/>
      <w:r w:rsidR="00B95E78" w:rsidRPr="007F6AC9">
        <w:rPr>
          <w:rFonts w:ascii="Times New Roman" w:hAnsi="Times New Roman" w:cs="Times New Roman"/>
          <w:sz w:val="24"/>
          <w:szCs w:val="24"/>
          <w:highlight w:val="green"/>
          <w:lang w:val="en-US"/>
        </w:rPr>
        <w:t xml:space="preserve"> </w:t>
      </w:r>
      <w:r w:rsidR="00AB1127">
        <w:rPr>
          <w:rFonts w:ascii="Times New Roman" w:hAnsi="Times New Roman" w:cs="Times New Roman"/>
          <w:sz w:val="24"/>
          <w:szCs w:val="24"/>
          <w:highlight w:val="green"/>
          <w:lang w:val="en-US"/>
        </w:rPr>
        <w:t>were also computed</w:t>
      </w:r>
      <w:r w:rsidR="00B95E78" w:rsidRPr="007F6AC9">
        <w:rPr>
          <w:rFonts w:ascii="Times New Roman" w:hAnsi="Times New Roman" w:cs="Times New Roman"/>
          <w:sz w:val="24"/>
          <w:szCs w:val="24"/>
          <w:highlight w:val="green"/>
          <w:lang w:val="en-US"/>
        </w:rPr>
        <w:t xml:space="preserve"> for these pairwise comparisons to estimate the effect size of the changes across contexts.</w:t>
      </w:r>
    </w:p>
    <w:p w14:paraId="31A13818" w14:textId="77777777" w:rsidR="00B7621F" w:rsidRPr="00A70909" w:rsidRDefault="00B7621F" w:rsidP="00B7621F">
      <w:pPr>
        <w:spacing w:line="480" w:lineRule="auto"/>
        <w:jc w:val="center"/>
        <w:rPr>
          <w:rFonts w:ascii="Times New Roman" w:hAnsi="Times New Roman" w:cs="Times New Roman"/>
          <w:sz w:val="24"/>
          <w:szCs w:val="24"/>
          <w:lang w:val="en-US"/>
        </w:rPr>
      </w:pPr>
      <w:r w:rsidRPr="00A70909">
        <w:rPr>
          <w:rFonts w:ascii="Times New Roman" w:hAnsi="Times New Roman" w:cs="Times New Roman"/>
          <w:sz w:val="24"/>
          <w:szCs w:val="24"/>
          <w:lang w:val="en-US"/>
        </w:rPr>
        <w:t>Insert Table 1 about here</w:t>
      </w:r>
    </w:p>
    <w:p w14:paraId="10F1CA90" w14:textId="77777777" w:rsidR="00B7621F" w:rsidRPr="0065351C" w:rsidRDefault="00B7621F" w:rsidP="00B7621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26F4A19F" w14:textId="7F89F7A5" w:rsidR="00B7621F" w:rsidRDefault="00B7621F" w:rsidP="005F17B7">
      <w:pPr>
        <w:spacing w:line="480" w:lineRule="auto"/>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t>Condition</w:t>
      </w:r>
      <w:r w:rsidR="009B6151">
        <w:rPr>
          <w:rFonts w:ascii="Times New Roman" w:hAnsi="Times New Roman" w:cs="Times New Roman"/>
          <w:b/>
          <w:bCs/>
          <w:sz w:val="24"/>
          <w:szCs w:val="24"/>
          <w:lang w:val="en-US"/>
        </w:rPr>
        <w:t>s</w:t>
      </w:r>
      <w:r w:rsidRPr="00EF4CA9">
        <w:rPr>
          <w:rFonts w:ascii="Times New Roman" w:hAnsi="Times New Roman" w:cs="Times New Roman"/>
          <w:b/>
          <w:bCs/>
          <w:sz w:val="24"/>
          <w:szCs w:val="24"/>
          <w:lang w:val="en-US"/>
        </w:rPr>
        <w:t xml:space="preserve"> of assessment and evaluation</w:t>
      </w:r>
      <w:r>
        <w:rPr>
          <w:rFonts w:ascii="Times New Roman" w:hAnsi="Times New Roman" w:cs="Times New Roman"/>
          <w:b/>
          <w:bCs/>
          <w:sz w:val="24"/>
          <w:szCs w:val="24"/>
          <w:lang w:val="en-US"/>
        </w:rPr>
        <w:t xml:space="preserve"> </w:t>
      </w:r>
    </w:p>
    <w:p w14:paraId="11E92A28" w14:textId="77777777" w:rsidR="00B7621F" w:rsidRPr="00C329EC" w:rsidRDefault="00B7621F" w:rsidP="005F17B7">
      <w:pPr>
        <w:spacing w:line="480" w:lineRule="auto"/>
        <w:ind w:firstLine="708"/>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F</w:t>
      </w:r>
      <w:r w:rsidRPr="00C329EC">
        <w:rPr>
          <w:rFonts w:ascii="Times New Roman" w:hAnsi="Times New Roman" w:cs="Times New Roman"/>
          <w:b/>
          <w:bCs/>
          <w:i/>
          <w:iCs/>
          <w:sz w:val="24"/>
          <w:szCs w:val="24"/>
          <w:lang w:val="en-US"/>
        </w:rPr>
        <w:t>ocus on correct answers</w:t>
      </w:r>
    </w:p>
    <w:p w14:paraId="3CD95229" w14:textId="6FEC9EE9" w:rsidR="000A5F46" w:rsidRDefault="00AD5193" w:rsidP="005F17B7">
      <w:pPr>
        <w:spacing w:line="480" w:lineRule="auto"/>
        <w:ind w:firstLine="708"/>
        <w:rPr>
          <w:rFonts w:ascii="Times New Roman" w:hAnsi="Times New Roman" w:cs="Times New Roman"/>
          <w:sz w:val="24"/>
          <w:szCs w:val="24"/>
          <w:lang w:val="en-US"/>
        </w:rPr>
      </w:pPr>
      <w:r w:rsidRPr="007F6AC9">
        <w:rPr>
          <w:rFonts w:ascii="Times New Roman" w:hAnsi="Times New Roman" w:cs="Times New Roman"/>
          <w:sz w:val="24"/>
          <w:szCs w:val="24"/>
          <w:highlight w:val="green"/>
          <w:lang w:val="en-US"/>
        </w:rPr>
        <w:t>A repeated measures (RM) ANOVA was conducted on the total number of correct answers with one within-subject variable: the evaluative context (</w:t>
      </w:r>
      <w:proofErr w:type="spellStart"/>
      <w:r w:rsidRPr="007F6AC9">
        <w:rPr>
          <w:rFonts w:ascii="Times New Roman" w:hAnsi="Times New Roman" w:cs="Times New Roman"/>
          <w:sz w:val="24"/>
          <w:szCs w:val="24"/>
          <w:highlight w:val="green"/>
          <w:lang w:val="en-US"/>
        </w:rPr>
        <w:t>NoT</w:t>
      </w:r>
      <w:proofErr w:type="spellEnd"/>
      <w:r w:rsidRPr="007F6AC9">
        <w:rPr>
          <w:rFonts w:ascii="Times New Roman" w:hAnsi="Times New Roman" w:cs="Times New Roman"/>
          <w:sz w:val="24"/>
          <w:szCs w:val="24"/>
          <w:highlight w:val="green"/>
          <w:lang w:val="en-US"/>
        </w:rPr>
        <w:t>, IT, and VT).</w:t>
      </w:r>
      <w:r>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 xml:space="preserve">As illustrated </w:t>
      </w:r>
      <w:r w:rsidR="00D70907">
        <w:rPr>
          <w:rFonts w:ascii="Times New Roman" w:hAnsi="Times New Roman" w:cs="Times New Roman"/>
          <w:sz w:val="24"/>
          <w:szCs w:val="24"/>
          <w:lang w:val="en-US"/>
        </w:rPr>
        <w:t xml:space="preserve">in </w:t>
      </w:r>
      <w:r w:rsidR="00B7621F" w:rsidRPr="00E17718">
        <w:rPr>
          <w:rFonts w:ascii="Times New Roman" w:hAnsi="Times New Roman" w:cs="Times New Roman"/>
          <w:sz w:val="24"/>
          <w:szCs w:val="24"/>
          <w:lang w:val="en-US"/>
        </w:rPr>
        <w:t xml:space="preserve">Figure 1, the ANOVA revealed a main effect of the evaluative context </w:t>
      </w:r>
      <w:proofErr w:type="gramStart"/>
      <w:r w:rsidR="00B7621F" w:rsidRPr="00E17718">
        <w:rPr>
          <w:rFonts w:ascii="Times New Roman" w:hAnsi="Times New Roman" w:cs="Times New Roman"/>
          <w:i/>
          <w:iCs/>
          <w:sz w:val="24"/>
          <w:szCs w:val="24"/>
          <w:shd w:val="clear" w:color="auto" w:fill="FFFFFF"/>
          <w:lang w:val="en-US"/>
        </w:rPr>
        <w:t>F</w:t>
      </w:r>
      <w:r w:rsidR="00B7621F" w:rsidRPr="00E17718">
        <w:rPr>
          <w:rFonts w:ascii="Times New Roman" w:hAnsi="Times New Roman" w:cs="Times New Roman"/>
          <w:sz w:val="24"/>
          <w:szCs w:val="24"/>
          <w:shd w:val="clear" w:color="auto" w:fill="FFFFFF"/>
          <w:lang w:val="en-US"/>
        </w:rPr>
        <w:t>(</w:t>
      </w:r>
      <w:proofErr w:type="gramEnd"/>
      <w:r w:rsidR="00B7621F" w:rsidRPr="00E17718">
        <w:rPr>
          <w:rFonts w:ascii="Times New Roman" w:hAnsi="Times New Roman" w:cs="Times New Roman"/>
          <w:sz w:val="24"/>
          <w:szCs w:val="24"/>
          <w:shd w:val="clear" w:color="auto" w:fill="FFFFFF"/>
          <w:lang w:val="en-US"/>
        </w:rPr>
        <w:t xml:space="preserve">1.80, 49) = 4.72, </w:t>
      </w:r>
      <w:r w:rsidR="00B7621F" w:rsidRPr="00E17718">
        <w:rPr>
          <w:rFonts w:ascii="Times New Roman" w:hAnsi="Times New Roman" w:cs="Times New Roman"/>
          <w:i/>
          <w:iCs/>
          <w:sz w:val="24"/>
          <w:szCs w:val="24"/>
          <w:shd w:val="clear" w:color="auto" w:fill="FFFFFF"/>
          <w:lang w:val="en-US"/>
        </w:rPr>
        <w:t>p</w:t>
      </w:r>
      <w:r w:rsidR="00B7621F" w:rsidRPr="00E17718">
        <w:rPr>
          <w:rFonts w:ascii="Times New Roman" w:hAnsi="Times New Roman" w:cs="Times New Roman"/>
          <w:sz w:val="24"/>
          <w:szCs w:val="24"/>
          <w:shd w:val="clear" w:color="auto" w:fill="FFFFFF"/>
          <w:lang w:val="en-US"/>
        </w:rPr>
        <w:t xml:space="preserve"> = 0.01; </w:t>
      </w:r>
      <w:r w:rsidR="00B7621F" w:rsidRPr="00260A2A">
        <w:rPr>
          <w:rFonts w:ascii="Times New Roman" w:hAnsi="Times New Roman" w:cs="Times New Roman"/>
          <w:i/>
          <w:iCs/>
          <w:sz w:val="24"/>
          <w:szCs w:val="24"/>
          <w:shd w:val="clear" w:color="auto" w:fill="FFFFFF"/>
        </w:rPr>
        <w:t>η</w:t>
      </w:r>
      <w:r w:rsidR="00B7621F" w:rsidRPr="00260A2A">
        <w:rPr>
          <w:rFonts w:ascii="Times New Roman" w:hAnsi="Times New Roman" w:cs="Times New Roman"/>
          <w:i/>
          <w:iCs/>
          <w:sz w:val="24"/>
          <w:szCs w:val="24"/>
          <w:shd w:val="clear" w:color="auto" w:fill="FFFFFF"/>
          <w:vertAlign w:val="superscript"/>
          <w:lang w:val="en-US"/>
        </w:rPr>
        <w:t>2</w:t>
      </w:r>
      <w:r w:rsidR="00B7621F" w:rsidRPr="00E17718">
        <w:rPr>
          <w:rFonts w:ascii="Times New Roman" w:hAnsi="Times New Roman" w:cs="Times New Roman"/>
          <w:sz w:val="24"/>
          <w:szCs w:val="24"/>
          <w:shd w:val="clear" w:color="auto" w:fill="FFFFFF"/>
          <w:vertAlign w:val="superscript"/>
          <w:lang w:val="en-US"/>
        </w:rPr>
        <w:t xml:space="preserve"> </w:t>
      </w:r>
      <w:r w:rsidR="00B7621F" w:rsidRPr="00E17718">
        <w:rPr>
          <w:rFonts w:ascii="Times New Roman" w:hAnsi="Times New Roman" w:cs="Times New Roman"/>
          <w:sz w:val="24"/>
          <w:szCs w:val="24"/>
          <w:shd w:val="clear" w:color="auto" w:fill="FFFFFF"/>
          <w:lang w:val="en-US"/>
        </w:rPr>
        <w:t xml:space="preserve">= 0.09; </w:t>
      </w:r>
      <w:r w:rsidR="00B7621F" w:rsidRPr="00260A2A">
        <w:rPr>
          <w:rFonts w:ascii="Times New Roman" w:hAnsi="Times New Roman" w:cs="Times New Roman"/>
          <w:i/>
          <w:iCs/>
          <w:sz w:val="24"/>
          <w:szCs w:val="24"/>
          <w:shd w:val="clear" w:color="auto" w:fill="FFFFFF"/>
        </w:rPr>
        <w:t>η</w:t>
      </w:r>
      <w:r w:rsidR="00B7621F" w:rsidRPr="00260A2A">
        <w:rPr>
          <w:rFonts w:ascii="Times New Roman" w:hAnsi="Times New Roman" w:cs="Times New Roman"/>
          <w:i/>
          <w:iCs/>
          <w:sz w:val="24"/>
          <w:szCs w:val="24"/>
          <w:shd w:val="clear" w:color="auto" w:fill="FFFFFF"/>
          <w:vertAlign w:val="superscript"/>
          <w:lang w:val="en-US"/>
        </w:rPr>
        <w:t>2</w:t>
      </w:r>
      <w:r w:rsidR="00B7621F" w:rsidRPr="00260A2A">
        <w:rPr>
          <w:rFonts w:ascii="Times New Roman" w:hAnsi="Times New Roman" w:cs="Times New Roman"/>
          <w:i/>
          <w:iCs/>
          <w:sz w:val="24"/>
          <w:szCs w:val="24"/>
          <w:shd w:val="clear" w:color="auto" w:fill="FFFFFF"/>
          <w:vertAlign w:val="subscript"/>
          <w:lang w:val="en-US"/>
        </w:rPr>
        <w:t>p</w:t>
      </w:r>
      <w:r w:rsidR="00B7621F" w:rsidRPr="00E17718">
        <w:rPr>
          <w:rFonts w:ascii="Times New Roman" w:hAnsi="Times New Roman" w:cs="Times New Roman"/>
          <w:sz w:val="24"/>
          <w:szCs w:val="24"/>
          <w:shd w:val="clear" w:color="auto" w:fill="FFFFFF"/>
          <w:vertAlign w:val="superscript"/>
          <w:lang w:val="en-US"/>
        </w:rPr>
        <w:t xml:space="preserve"> </w:t>
      </w:r>
      <w:r w:rsidR="00B7621F" w:rsidRPr="00E17718">
        <w:rPr>
          <w:rFonts w:ascii="Times New Roman" w:hAnsi="Times New Roman" w:cs="Times New Roman"/>
          <w:sz w:val="24"/>
          <w:szCs w:val="24"/>
          <w:shd w:val="clear" w:color="auto" w:fill="FFFFFF"/>
          <w:lang w:val="en-US"/>
        </w:rPr>
        <w:t xml:space="preserve">= 0.09. </w:t>
      </w:r>
      <w:r w:rsidR="00B7621F" w:rsidRPr="00E17718">
        <w:rPr>
          <w:rFonts w:ascii="Times New Roman" w:hAnsi="Times New Roman" w:cs="Times New Roman"/>
          <w:sz w:val="24"/>
          <w:szCs w:val="24"/>
          <w:lang w:val="en-US"/>
        </w:rPr>
        <w:t xml:space="preserve">Additional unilateral </w:t>
      </w:r>
      <w:r w:rsidR="00B7621F" w:rsidRPr="00E17718">
        <w:rPr>
          <w:rFonts w:ascii="Times New Roman" w:hAnsi="Times New Roman" w:cs="Times New Roman"/>
          <w:i/>
          <w:iCs/>
          <w:sz w:val="24"/>
          <w:szCs w:val="24"/>
          <w:lang w:val="en-US"/>
        </w:rPr>
        <w:t>t</w:t>
      </w:r>
      <w:r w:rsidR="00B7621F" w:rsidRPr="00E17718">
        <w:rPr>
          <w:rFonts w:ascii="Times New Roman" w:hAnsi="Times New Roman" w:cs="Times New Roman"/>
          <w:sz w:val="24"/>
          <w:szCs w:val="24"/>
          <w:lang w:val="en-US"/>
        </w:rPr>
        <w:t xml:space="preserve">-test confirmed our </w:t>
      </w:r>
      <w:r w:rsidR="00B7621F" w:rsidRPr="00E17718">
        <w:rPr>
          <w:rFonts w:ascii="Times New Roman" w:hAnsi="Times New Roman" w:cs="Times New Roman"/>
          <w:sz w:val="24"/>
          <w:szCs w:val="24"/>
          <w:lang w:val="en-US"/>
        </w:rPr>
        <w:lastRenderedPageBreak/>
        <w:t>hypothes</w:t>
      </w:r>
      <w:r w:rsidR="00942E63">
        <w:rPr>
          <w:rFonts w:ascii="Times New Roman" w:hAnsi="Times New Roman" w:cs="Times New Roman"/>
          <w:sz w:val="24"/>
          <w:szCs w:val="24"/>
          <w:lang w:val="en-US"/>
        </w:rPr>
        <w:t>i</w:t>
      </w:r>
      <w:r w:rsidR="00B7621F" w:rsidRPr="00E17718">
        <w:rPr>
          <w:rFonts w:ascii="Times New Roman" w:hAnsi="Times New Roman" w:cs="Times New Roman"/>
          <w:sz w:val="24"/>
          <w:szCs w:val="24"/>
          <w:lang w:val="en-US"/>
        </w:rPr>
        <w:t>s that</w:t>
      </w:r>
      <w:r w:rsidR="00D70907">
        <w:rPr>
          <w:rFonts w:ascii="Times New Roman" w:hAnsi="Times New Roman" w:cs="Times New Roman"/>
          <w:sz w:val="24"/>
          <w:szCs w:val="24"/>
          <w:lang w:val="en-US"/>
        </w:rPr>
        <w:t xml:space="preserve"> the</w:t>
      </w:r>
      <w:r w:rsidR="00B7621F" w:rsidRPr="00E17718">
        <w:rPr>
          <w:rFonts w:ascii="Times New Roman" w:hAnsi="Times New Roman" w:cs="Times New Roman"/>
          <w:sz w:val="24"/>
          <w:szCs w:val="24"/>
          <w:lang w:val="en-US"/>
        </w:rPr>
        <w:t xml:space="preserve"> </w:t>
      </w:r>
      <w:r w:rsidR="006E5D8A">
        <w:rPr>
          <w:rFonts w:ascii="Times New Roman" w:hAnsi="Times New Roman" w:cs="Times New Roman"/>
          <w:sz w:val="24"/>
          <w:szCs w:val="24"/>
          <w:lang w:val="en-US"/>
        </w:rPr>
        <w:t>I</w:t>
      </w:r>
      <w:r w:rsidR="00B7621F" w:rsidRPr="00E17718">
        <w:rPr>
          <w:rFonts w:ascii="Times New Roman" w:hAnsi="Times New Roman" w:cs="Times New Roman"/>
          <w:sz w:val="24"/>
          <w:szCs w:val="24"/>
          <w:lang w:val="en-US"/>
        </w:rPr>
        <w:t xml:space="preserve">T </w:t>
      </w:r>
      <w:r w:rsidR="00D70907">
        <w:rPr>
          <w:rFonts w:ascii="Times New Roman" w:hAnsi="Times New Roman" w:cs="Times New Roman"/>
          <w:sz w:val="24"/>
          <w:szCs w:val="24"/>
          <w:lang w:val="en-US"/>
        </w:rPr>
        <w:t xml:space="preserve">condition </w:t>
      </w:r>
      <w:r w:rsidR="00B7621F" w:rsidRPr="00E17718">
        <w:rPr>
          <w:rFonts w:ascii="Times New Roman" w:hAnsi="Times New Roman" w:cs="Times New Roman"/>
          <w:sz w:val="24"/>
          <w:szCs w:val="24"/>
          <w:lang w:val="en-US"/>
        </w:rPr>
        <w:t xml:space="preserve">generates lower performance in mathematics (fewer correct answers), </w:t>
      </w:r>
      <w:r w:rsidR="00D70907" w:rsidRPr="00E17718">
        <w:rPr>
          <w:rFonts w:ascii="Times New Roman" w:hAnsi="Times New Roman" w:cs="Times New Roman"/>
          <w:sz w:val="24"/>
          <w:szCs w:val="24"/>
          <w:lang w:val="en-US"/>
        </w:rPr>
        <w:t xml:space="preserve">compared to the </w:t>
      </w:r>
      <w:r w:rsidR="006E5D8A">
        <w:rPr>
          <w:rFonts w:ascii="Times New Roman" w:hAnsi="Times New Roman" w:cs="Times New Roman"/>
          <w:sz w:val="24"/>
          <w:szCs w:val="24"/>
          <w:lang w:val="en-US"/>
        </w:rPr>
        <w:t>V</w:t>
      </w:r>
      <w:r w:rsidR="00D70907" w:rsidRPr="00E17718">
        <w:rPr>
          <w:rFonts w:ascii="Times New Roman" w:hAnsi="Times New Roman" w:cs="Times New Roman"/>
          <w:sz w:val="24"/>
          <w:szCs w:val="24"/>
          <w:lang w:val="en-US"/>
        </w:rPr>
        <w:t>T</w:t>
      </w:r>
      <w:r w:rsidR="00D70907">
        <w:rPr>
          <w:rFonts w:ascii="Times New Roman" w:hAnsi="Times New Roman" w:cs="Times New Roman"/>
          <w:sz w:val="24"/>
          <w:szCs w:val="24"/>
          <w:lang w:val="en-US"/>
        </w:rPr>
        <w:t xml:space="preserve"> condition</w:t>
      </w:r>
      <w:r w:rsidR="00D70907" w:rsidRPr="00E17718">
        <w:rPr>
          <w:rFonts w:ascii="Times New Roman" w:hAnsi="Times New Roman" w:cs="Times New Roman"/>
          <w:i/>
          <w:iCs/>
          <w:sz w:val="24"/>
          <w:szCs w:val="24"/>
          <w:lang w:val="en-US"/>
        </w:rPr>
        <w:t xml:space="preserve"> </w:t>
      </w:r>
      <w:proofErr w:type="gramStart"/>
      <w:r w:rsidR="00B7621F" w:rsidRPr="00E17718">
        <w:rPr>
          <w:rFonts w:ascii="Times New Roman" w:hAnsi="Times New Roman" w:cs="Times New Roman"/>
          <w:i/>
          <w:iCs/>
          <w:sz w:val="24"/>
          <w:szCs w:val="24"/>
          <w:lang w:val="en-US"/>
        </w:rPr>
        <w:t>t</w:t>
      </w:r>
      <w:r w:rsidR="00B7621F" w:rsidRPr="00E17718">
        <w:rPr>
          <w:rFonts w:ascii="Times New Roman" w:hAnsi="Times New Roman" w:cs="Times New Roman"/>
          <w:sz w:val="24"/>
          <w:szCs w:val="24"/>
          <w:lang w:val="en-US"/>
        </w:rPr>
        <w:t>(</w:t>
      </w:r>
      <w:proofErr w:type="gramEnd"/>
      <w:r w:rsidR="00B7621F" w:rsidRPr="00E17718">
        <w:rPr>
          <w:rFonts w:ascii="Times New Roman" w:hAnsi="Times New Roman" w:cs="Times New Roman"/>
          <w:sz w:val="24"/>
          <w:szCs w:val="24"/>
          <w:lang w:val="en-US"/>
        </w:rPr>
        <w:t xml:space="preserve">49) = 1.92, </w:t>
      </w:r>
      <w:r w:rsidR="00B7621F" w:rsidRPr="00E17718">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 0.03</w:t>
      </w:r>
      <w:r w:rsidR="00A44602">
        <w:rPr>
          <w:rFonts w:ascii="Times New Roman" w:hAnsi="Times New Roman" w:cs="Times New Roman"/>
          <w:sz w:val="24"/>
          <w:szCs w:val="24"/>
          <w:lang w:val="en-US"/>
        </w:rPr>
        <w:t xml:space="preserve">, </w:t>
      </w:r>
      <w:r w:rsidR="00A44602" w:rsidRPr="007F6AC9">
        <w:rPr>
          <w:rFonts w:ascii="Times New Roman" w:hAnsi="Times New Roman" w:cs="Times New Roman"/>
          <w:sz w:val="24"/>
          <w:szCs w:val="24"/>
          <w:highlight w:val="green"/>
          <w:lang w:val="en-US"/>
        </w:rPr>
        <w:t>Cohen's</w:t>
      </w:r>
      <w:r w:rsidR="00A44602" w:rsidRPr="007F6AC9">
        <w:rPr>
          <w:rFonts w:ascii="Times New Roman" w:hAnsi="Times New Roman" w:cs="Times New Roman"/>
          <w:i/>
          <w:iCs/>
          <w:sz w:val="24"/>
          <w:szCs w:val="24"/>
          <w:highlight w:val="green"/>
          <w:lang w:val="en-US"/>
        </w:rPr>
        <w:t xml:space="preserve"> d = </w:t>
      </w:r>
      <w:r w:rsidR="00A44602" w:rsidRPr="007F6AC9">
        <w:rPr>
          <w:rFonts w:ascii="Times New Roman" w:hAnsi="Times New Roman" w:cs="Times New Roman"/>
          <w:sz w:val="24"/>
          <w:szCs w:val="24"/>
          <w:highlight w:val="green"/>
          <w:lang w:val="en-US"/>
        </w:rPr>
        <w:t>-0.27</w:t>
      </w:r>
      <w:r w:rsidR="00B7621F" w:rsidRPr="00E17718">
        <w:rPr>
          <w:rFonts w:ascii="Times New Roman" w:hAnsi="Times New Roman" w:cs="Times New Roman"/>
          <w:sz w:val="24"/>
          <w:szCs w:val="24"/>
          <w:lang w:val="en-US"/>
        </w:rPr>
        <w:t xml:space="preserve">, or </w:t>
      </w:r>
      <w:proofErr w:type="spellStart"/>
      <w:r w:rsidR="00B7621F" w:rsidRPr="00E17718">
        <w:rPr>
          <w:rFonts w:ascii="Times New Roman" w:hAnsi="Times New Roman" w:cs="Times New Roman"/>
          <w:sz w:val="24"/>
          <w:szCs w:val="24"/>
          <w:lang w:val="en-US"/>
        </w:rPr>
        <w:t>NoT</w:t>
      </w:r>
      <w:proofErr w:type="spellEnd"/>
      <w:r w:rsidR="00B7621F" w:rsidRPr="00E17718">
        <w:rPr>
          <w:rFonts w:ascii="Times New Roman" w:hAnsi="Times New Roman" w:cs="Times New Roman"/>
          <w:sz w:val="24"/>
          <w:szCs w:val="24"/>
          <w:lang w:val="en-US"/>
        </w:rPr>
        <w:t xml:space="preserve"> conditions (</w:t>
      </w:r>
      <w:r w:rsidR="00B7621F" w:rsidRPr="00E17718">
        <w:rPr>
          <w:rFonts w:ascii="Times New Roman" w:hAnsi="Times New Roman" w:cs="Times New Roman"/>
          <w:i/>
          <w:iCs/>
          <w:sz w:val="24"/>
          <w:szCs w:val="24"/>
          <w:lang w:val="en-US"/>
        </w:rPr>
        <w:t>t</w:t>
      </w:r>
      <w:r w:rsidR="00B7621F" w:rsidRPr="00E17718">
        <w:rPr>
          <w:rFonts w:ascii="Times New Roman" w:hAnsi="Times New Roman" w:cs="Times New Roman"/>
          <w:sz w:val="24"/>
          <w:szCs w:val="24"/>
          <w:lang w:val="en-US"/>
        </w:rPr>
        <w:t xml:space="preserve">(49) = </w:t>
      </w:r>
      <w:r w:rsidR="00864475">
        <w:rPr>
          <w:rFonts w:ascii="Times New Roman" w:hAnsi="Times New Roman" w:cs="Times New Roman"/>
          <w:sz w:val="24"/>
          <w:szCs w:val="24"/>
          <w:lang w:val="en-US"/>
        </w:rPr>
        <w:t>-</w:t>
      </w:r>
      <w:r w:rsidR="00B7621F" w:rsidRPr="00E17718">
        <w:rPr>
          <w:rFonts w:ascii="Times New Roman" w:hAnsi="Times New Roman" w:cs="Times New Roman"/>
          <w:sz w:val="24"/>
          <w:szCs w:val="24"/>
          <w:lang w:val="en-US"/>
        </w:rPr>
        <w:t xml:space="preserve">3.17, </w:t>
      </w:r>
      <w:r w:rsidR="00B7621F" w:rsidRPr="00E17718">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 </w:t>
      </w:r>
      <w:r w:rsidR="00B7621F" w:rsidRPr="007F6AC9">
        <w:rPr>
          <w:rFonts w:ascii="Times New Roman" w:hAnsi="Times New Roman" w:cs="Times New Roman"/>
          <w:sz w:val="24"/>
          <w:szCs w:val="24"/>
          <w:highlight w:val="green"/>
          <w:lang w:val="en-US"/>
        </w:rPr>
        <w:t>0.</w:t>
      </w:r>
      <w:r w:rsidR="00864475" w:rsidRPr="007F6AC9">
        <w:rPr>
          <w:rFonts w:ascii="Times New Roman" w:hAnsi="Times New Roman" w:cs="Times New Roman"/>
          <w:sz w:val="24"/>
          <w:szCs w:val="24"/>
          <w:highlight w:val="green"/>
          <w:lang w:val="en-US"/>
        </w:rPr>
        <w:t>00</w:t>
      </w:r>
      <w:r w:rsidR="00CD6990" w:rsidRPr="007F6AC9">
        <w:rPr>
          <w:rFonts w:ascii="Times New Roman" w:hAnsi="Times New Roman" w:cs="Times New Roman"/>
          <w:sz w:val="24"/>
          <w:szCs w:val="24"/>
          <w:highlight w:val="green"/>
          <w:lang w:val="en-US"/>
        </w:rPr>
        <w:t>1</w:t>
      </w:r>
      <w:r w:rsidR="00315CBD" w:rsidRPr="007F6AC9">
        <w:rPr>
          <w:rFonts w:ascii="Times New Roman" w:hAnsi="Times New Roman" w:cs="Times New Roman"/>
          <w:sz w:val="24"/>
          <w:szCs w:val="24"/>
          <w:highlight w:val="green"/>
          <w:lang w:val="en-US"/>
        </w:rPr>
        <w:t>, Cohen's</w:t>
      </w:r>
      <w:r w:rsidR="00315CBD" w:rsidRPr="007F6AC9">
        <w:rPr>
          <w:rFonts w:ascii="Times New Roman" w:hAnsi="Times New Roman" w:cs="Times New Roman"/>
          <w:i/>
          <w:iCs/>
          <w:sz w:val="24"/>
          <w:szCs w:val="24"/>
          <w:highlight w:val="green"/>
          <w:lang w:val="en-US"/>
        </w:rPr>
        <w:t xml:space="preserve"> </w:t>
      </w:r>
      <w:r w:rsidR="00315CBD" w:rsidRPr="00225E4E">
        <w:rPr>
          <w:rFonts w:ascii="Times New Roman" w:hAnsi="Times New Roman" w:cs="Times New Roman"/>
          <w:i/>
          <w:iCs/>
          <w:sz w:val="24"/>
          <w:szCs w:val="24"/>
          <w:highlight w:val="green"/>
          <w:lang w:val="en-US"/>
        </w:rPr>
        <w:t xml:space="preserve">d = </w:t>
      </w:r>
      <w:r w:rsidR="00315CBD" w:rsidRPr="00225E4E">
        <w:rPr>
          <w:rFonts w:ascii="Times New Roman" w:hAnsi="Times New Roman" w:cs="Times New Roman"/>
          <w:sz w:val="24"/>
          <w:szCs w:val="24"/>
          <w:highlight w:val="green"/>
          <w:lang w:val="en-US"/>
        </w:rPr>
        <w:t>-0.45</w:t>
      </w:r>
      <w:r w:rsidR="00B7621F" w:rsidRPr="00E17718">
        <w:rPr>
          <w:rFonts w:ascii="Times New Roman" w:hAnsi="Times New Roman" w:cs="Times New Roman"/>
          <w:sz w:val="24"/>
          <w:szCs w:val="24"/>
          <w:lang w:val="en-US"/>
        </w:rPr>
        <w:t xml:space="preserve">). The </w:t>
      </w:r>
      <w:r w:rsidR="00D70907">
        <w:rPr>
          <w:rFonts w:ascii="Times New Roman" w:hAnsi="Times New Roman" w:cs="Times New Roman"/>
          <w:sz w:val="24"/>
          <w:szCs w:val="24"/>
          <w:lang w:val="en-US"/>
        </w:rPr>
        <w:t>difference</w:t>
      </w:r>
      <w:r w:rsidR="00D70907" w:rsidRPr="00E17718">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 xml:space="preserve">between </w:t>
      </w:r>
      <w:proofErr w:type="spellStart"/>
      <w:r w:rsidR="00B7621F" w:rsidRPr="00E17718">
        <w:rPr>
          <w:rFonts w:ascii="Times New Roman" w:hAnsi="Times New Roman" w:cs="Times New Roman"/>
          <w:sz w:val="24"/>
          <w:szCs w:val="24"/>
          <w:lang w:val="en-US"/>
        </w:rPr>
        <w:t>NoT</w:t>
      </w:r>
      <w:proofErr w:type="spellEnd"/>
      <w:r w:rsidR="00B7621F" w:rsidRPr="00E17718">
        <w:rPr>
          <w:rFonts w:ascii="Times New Roman" w:hAnsi="Times New Roman" w:cs="Times New Roman"/>
          <w:sz w:val="24"/>
          <w:szCs w:val="24"/>
          <w:lang w:val="en-US"/>
        </w:rPr>
        <w:t xml:space="preserve"> and </w:t>
      </w:r>
      <w:r w:rsidR="006E5D8A">
        <w:rPr>
          <w:rFonts w:ascii="Times New Roman" w:hAnsi="Times New Roman" w:cs="Times New Roman"/>
          <w:sz w:val="24"/>
          <w:szCs w:val="24"/>
          <w:lang w:val="en-US"/>
        </w:rPr>
        <w:t>V</w:t>
      </w:r>
      <w:r w:rsidR="00B7621F" w:rsidRPr="00E17718">
        <w:rPr>
          <w:rFonts w:ascii="Times New Roman" w:hAnsi="Times New Roman" w:cs="Times New Roman"/>
          <w:sz w:val="24"/>
          <w:szCs w:val="24"/>
          <w:lang w:val="en-US"/>
        </w:rPr>
        <w:t>T did not reach significance</w:t>
      </w:r>
      <w:r w:rsidR="00D70907">
        <w:rPr>
          <w:rFonts w:ascii="Times New Roman" w:hAnsi="Times New Roman" w:cs="Times New Roman"/>
          <w:sz w:val="24"/>
          <w:szCs w:val="24"/>
          <w:lang w:val="en-US"/>
        </w:rPr>
        <w:t>,</w:t>
      </w:r>
      <w:r w:rsidR="00B7621F" w:rsidRPr="00E17718">
        <w:rPr>
          <w:rFonts w:ascii="Times New Roman" w:hAnsi="Times New Roman" w:cs="Times New Roman"/>
          <w:sz w:val="24"/>
          <w:szCs w:val="24"/>
          <w:lang w:val="en-US"/>
        </w:rPr>
        <w:t xml:space="preserve"> </w:t>
      </w:r>
      <w:proofErr w:type="gramStart"/>
      <w:r w:rsidR="00B7621F" w:rsidRPr="00260A2A">
        <w:rPr>
          <w:rFonts w:ascii="Times New Roman" w:hAnsi="Times New Roman" w:cs="Times New Roman"/>
          <w:i/>
          <w:iCs/>
          <w:sz w:val="24"/>
          <w:szCs w:val="24"/>
          <w:lang w:val="en-US"/>
        </w:rPr>
        <w:t>t</w:t>
      </w:r>
      <w:r w:rsidR="00B7621F" w:rsidRPr="00E17718">
        <w:rPr>
          <w:rFonts w:ascii="Times New Roman" w:hAnsi="Times New Roman" w:cs="Times New Roman"/>
          <w:sz w:val="24"/>
          <w:szCs w:val="24"/>
          <w:lang w:val="en-US"/>
        </w:rPr>
        <w:t>(</w:t>
      </w:r>
      <w:proofErr w:type="gramEnd"/>
      <w:r w:rsidR="00B7621F" w:rsidRPr="00E17718">
        <w:rPr>
          <w:rFonts w:ascii="Times New Roman" w:hAnsi="Times New Roman" w:cs="Times New Roman"/>
          <w:sz w:val="24"/>
          <w:szCs w:val="24"/>
          <w:lang w:val="en-US"/>
        </w:rPr>
        <w:t xml:space="preserve">49) = 1.23, </w:t>
      </w:r>
      <w:r w:rsidR="00B7621F" w:rsidRPr="00E17718">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 0.11</w:t>
      </w:r>
      <w:r w:rsidR="00736ED4" w:rsidRPr="00225E4E">
        <w:rPr>
          <w:rFonts w:ascii="Times New Roman" w:hAnsi="Times New Roman" w:cs="Times New Roman"/>
          <w:sz w:val="24"/>
          <w:szCs w:val="24"/>
          <w:highlight w:val="green"/>
          <w:lang w:val="en-US"/>
        </w:rPr>
        <w:t>,</w:t>
      </w:r>
      <w:r w:rsidR="00195D73" w:rsidRPr="00225E4E">
        <w:rPr>
          <w:rFonts w:ascii="Times New Roman" w:hAnsi="Times New Roman" w:cs="Times New Roman"/>
          <w:sz w:val="24"/>
          <w:szCs w:val="24"/>
          <w:highlight w:val="green"/>
          <w:lang w:val="en-US"/>
        </w:rPr>
        <w:t xml:space="preserve"> </w:t>
      </w:r>
      <w:r w:rsidR="00963D89" w:rsidRPr="00225E4E">
        <w:rPr>
          <w:rFonts w:ascii="Times New Roman" w:hAnsi="Times New Roman" w:cs="Times New Roman"/>
          <w:sz w:val="24"/>
          <w:szCs w:val="24"/>
          <w:highlight w:val="green"/>
          <w:lang w:val="en-US"/>
        </w:rPr>
        <w:t>Cohen's</w:t>
      </w:r>
      <w:r w:rsidR="00963D89" w:rsidRPr="00225E4E">
        <w:rPr>
          <w:rFonts w:ascii="Times New Roman" w:hAnsi="Times New Roman" w:cs="Times New Roman"/>
          <w:i/>
          <w:iCs/>
          <w:sz w:val="24"/>
          <w:szCs w:val="24"/>
          <w:highlight w:val="green"/>
          <w:lang w:val="en-US"/>
        </w:rPr>
        <w:t xml:space="preserve"> d = </w:t>
      </w:r>
      <w:r w:rsidR="00963D89" w:rsidRPr="00225E4E">
        <w:rPr>
          <w:rFonts w:ascii="Times New Roman" w:hAnsi="Times New Roman" w:cs="Times New Roman"/>
          <w:sz w:val="24"/>
          <w:szCs w:val="24"/>
          <w:highlight w:val="green"/>
          <w:lang w:val="en-US"/>
        </w:rPr>
        <w:t>0.1</w:t>
      </w:r>
      <w:r w:rsidR="00315CBD" w:rsidRPr="00225E4E">
        <w:rPr>
          <w:rFonts w:ascii="Times New Roman" w:hAnsi="Times New Roman" w:cs="Times New Roman"/>
          <w:sz w:val="24"/>
          <w:szCs w:val="24"/>
          <w:highlight w:val="green"/>
          <w:lang w:val="en-US"/>
        </w:rPr>
        <w:t>7.</w:t>
      </w:r>
      <w:r w:rsidR="0015610C" w:rsidRPr="00225E4E">
        <w:rPr>
          <w:rFonts w:ascii="Times New Roman" w:hAnsi="Times New Roman" w:cs="Times New Roman"/>
          <w:sz w:val="24"/>
          <w:szCs w:val="24"/>
          <w:highlight w:val="green"/>
          <w:lang w:val="en-US"/>
        </w:rPr>
        <w:t xml:space="preserve"> </w:t>
      </w:r>
      <w:r w:rsidR="00FB1B3F" w:rsidRPr="00225E4E">
        <w:rPr>
          <w:rFonts w:ascii="Times New Roman" w:hAnsi="Times New Roman" w:cs="Times New Roman"/>
          <w:sz w:val="24"/>
          <w:szCs w:val="24"/>
          <w:highlight w:val="green"/>
          <w:lang w:val="en-US"/>
        </w:rPr>
        <w:t>Similar results were found when controlling for the order of administration of the evaluations</w:t>
      </w:r>
      <w:r w:rsidR="00AB1127" w:rsidRPr="00225E4E">
        <w:rPr>
          <w:rFonts w:ascii="Times New Roman" w:hAnsi="Times New Roman" w:cs="Times New Roman"/>
          <w:sz w:val="24"/>
          <w:szCs w:val="24"/>
          <w:highlight w:val="green"/>
          <w:lang w:val="en-US"/>
        </w:rPr>
        <w:t xml:space="preserve"> and no main effect of order was obtained.</w:t>
      </w:r>
    </w:p>
    <w:p w14:paraId="3F9A3672" w14:textId="77777777" w:rsidR="00B7621F" w:rsidRDefault="00B7621F" w:rsidP="005F17B7">
      <w:pPr>
        <w:spacing w:line="480" w:lineRule="auto"/>
        <w:ind w:firstLine="708"/>
        <w:rPr>
          <w:rFonts w:ascii="Times New Roman" w:hAnsi="Times New Roman" w:cs="Times New Roman"/>
          <w:sz w:val="24"/>
          <w:szCs w:val="24"/>
          <w:lang w:val="en-US"/>
        </w:rPr>
      </w:pPr>
      <w:r>
        <w:rPr>
          <w:rFonts w:ascii="Times New Roman" w:hAnsi="Times New Roman" w:cs="Times New Roman"/>
          <w:b/>
          <w:bCs/>
          <w:i/>
          <w:iCs/>
          <w:sz w:val="24"/>
          <w:szCs w:val="24"/>
          <w:lang w:val="en-US"/>
        </w:rPr>
        <w:t>F</w:t>
      </w:r>
      <w:r w:rsidRPr="00D75CC5">
        <w:rPr>
          <w:rFonts w:ascii="Times New Roman" w:hAnsi="Times New Roman" w:cs="Times New Roman"/>
          <w:b/>
          <w:bCs/>
          <w:i/>
          <w:iCs/>
          <w:sz w:val="24"/>
          <w:szCs w:val="24"/>
          <w:lang w:val="en-US"/>
        </w:rPr>
        <w:t xml:space="preserve">ocus on </w:t>
      </w:r>
      <w:r>
        <w:rPr>
          <w:rFonts w:ascii="Times New Roman" w:hAnsi="Times New Roman" w:cs="Times New Roman"/>
          <w:b/>
          <w:bCs/>
          <w:i/>
          <w:iCs/>
          <w:sz w:val="24"/>
          <w:szCs w:val="24"/>
          <w:lang w:val="en-US"/>
        </w:rPr>
        <w:t>correct</w:t>
      </w:r>
      <w:r w:rsidRPr="00D75CC5">
        <w:rPr>
          <w:rFonts w:ascii="Times New Roman" w:hAnsi="Times New Roman" w:cs="Times New Roman"/>
          <w:b/>
          <w:bCs/>
          <w:i/>
          <w:iCs/>
          <w:sz w:val="24"/>
          <w:szCs w:val="24"/>
          <w:lang w:val="en-US"/>
        </w:rPr>
        <w:t xml:space="preserve"> answers</w:t>
      </w:r>
      <w:r>
        <w:rPr>
          <w:rFonts w:ascii="Times New Roman" w:hAnsi="Times New Roman" w:cs="Times New Roman"/>
          <w:b/>
          <w:bCs/>
          <w:i/>
          <w:iCs/>
          <w:sz w:val="24"/>
          <w:szCs w:val="24"/>
          <w:lang w:val="en-US"/>
        </w:rPr>
        <w:t xml:space="preserve"> within the 5 minutes frame</w:t>
      </w:r>
    </w:p>
    <w:p w14:paraId="02BA976D" w14:textId="3BBC3C36" w:rsidR="00CB2D78" w:rsidRPr="00225E4E" w:rsidRDefault="00CA6A9D" w:rsidP="00884D5F">
      <w:pPr>
        <w:spacing w:line="480" w:lineRule="auto"/>
        <w:ind w:firstLine="708"/>
        <w:rPr>
          <w:rFonts w:ascii="Times New Roman" w:hAnsi="Times New Roman" w:cs="Times New Roman"/>
          <w:sz w:val="24"/>
          <w:szCs w:val="24"/>
          <w:lang w:val="en-US"/>
        </w:rPr>
      </w:pPr>
      <w:r w:rsidRPr="00225E4E">
        <w:rPr>
          <w:rFonts w:ascii="Times New Roman" w:hAnsi="Times New Roman" w:cs="Times New Roman"/>
          <w:sz w:val="24"/>
          <w:szCs w:val="24"/>
          <w:highlight w:val="green"/>
          <w:lang w:val="en-US"/>
        </w:rPr>
        <w:t xml:space="preserve">From these results, we conducted a similar ANOVA on the children’s mathematical scores within a 5-minute frame (i.e., before children changed colors in the </w:t>
      </w:r>
      <w:proofErr w:type="spellStart"/>
      <w:r w:rsidRPr="00225E4E">
        <w:rPr>
          <w:rFonts w:ascii="Times New Roman" w:hAnsi="Times New Roman" w:cs="Times New Roman"/>
          <w:sz w:val="24"/>
          <w:szCs w:val="24"/>
          <w:highlight w:val="green"/>
          <w:lang w:val="en-US"/>
        </w:rPr>
        <w:t>NoT</w:t>
      </w:r>
      <w:proofErr w:type="spellEnd"/>
      <w:r w:rsidRPr="00225E4E">
        <w:rPr>
          <w:rFonts w:ascii="Times New Roman" w:hAnsi="Times New Roman" w:cs="Times New Roman"/>
          <w:sz w:val="24"/>
          <w:szCs w:val="24"/>
          <w:highlight w:val="green"/>
          <w:lang w:val="en-US"/>
        </w:rPr>
        <w:t xml:space="preserve"> situation) to explore their efficiency. The evaluative context remained a significant predictor of mathematical performance, F</w:t>
      </w:r>
      <w:r w:rsidR="00847D19" w:rsidRPr="00225E4E">
        <w:rPr>
          <w:highlight w:val="green"/>
          <w:lang w:val="en-US"/>
        </w:rPr>
        <w:t xml:space="preserve"> </w:t>
      </w:r>
      <w:r w:rsidR="00847D19" w:rsidRPr="00225E4E">
        <w:rPr>
          <w:rFonts w:ascii="Times New Roman" w:hAnsi="Times New Roman" w:cs="Times New Roman"/>
          <w:sz w:val="24"/>
          <w:szCs w:val="24"/>
          <w:highlight w:val="green"/>
          <w:lang w:val="en-US"/>
        </w:rPr>
        <w:t xml:space="preserve">(2, 96) = 4.33, p = 0.01; </w:t>
      </w:r>
      <w:r w:rsidR="00847D19" w:rsidRPr="00225E4E">
        <w:rPr>
          <w:rFonts w:ascii="Times New Roman" w:hAnsi="Times New Roman" w:cs="Times New Roman"/>
          <w:sz w:val="24"/>
          <w:szCs w:val="24"/>
          <w:highlight w:val="green"/>
        </w:rPr>
        <w:t>η</w:t>
      </w:r>
      <w:r w:rsidR="00847D19" w:rsidRPr="00225E4E">
        <w:rPr>
          <w:rFonts w:ascii="Times New Roman" w:hAnsi="Times New Roman" w:cs="Times New Roman"/>
          <w:sz w:val="24"/>
          <w:szCs w:val="24"/>
          <w:highlight w:val="green"/>
          <w:lang w:val="en-US"/>
        </w:rPr>
        <w:t xml:space="preserve">2 = 0.08; </w:t>
      </w:r>
      <w:r w:rsidR="00847D19" w:rsidRPr="00225E4E">
        <w:rPr>
          <w:rFonts w:ascii="Times New Roman" w:hAnsi="Times New Roman" w:cs="Times New Roman"/>
          <w:sz w:val="24"/>
          <w:szCs w:val="24"/>
          <w:highlight w:val="green"/>
        </w:rPr>
        <w:t>η</w:t>
      </w:r>
      <w:r w:rsidR="00847D19" w:rsidRPr="00225E4E">
        <w:rPr>
          <w:rFonts w:ascii="Times New Roman" w:hAnsi="Times New Roman" w:cs="Times New Roman"/>
          <w:sz w:val="24"/>
          <w:szCs w:val="24"/>
          <w:highlight w:val="green"/>
          <w:lang w:val="en-US"/>
        </w:rPr>
        <w:t xml:space="preserve">2p = 0.08. </w:t>
      </w:r>
      <w:r w:rsidRPr="00225E4E">
        <w:rPr>
          <w:rFonts w:ascii="Times New Roman" w:hAnsi="Times New Roman" w:cs="Times New Roman"/>
          <w:sz w:val="24"/>
          <w:szCs w:val="24"/>
          <w:highlight w:val="green"/>
          <w:lang w:val="en-US"/>
        </w:rPr>
        <w:t xml:space="preserve">Interestingly, bilateral paired sample t-tests revealed no significant differences between the IV and </w:t>
      </w:r>
      <w:proofErr w:type="spellStart"/>
      <w:r w:rsidRPr="00225E4E">
        <w:rPr>
          <w:rFonts w:ascii="Times New Roman" w:hAnsi="Times New Roman" w:cs="Times New Roman"/>
          <w:sz w:val="24"/>
          <w:szCs w:val="24"/>
          <w:highlight w:val="green"/>
          <w:lang w:val="en-US"/>
        </w:rPr>
        <w:t>NoT</w:t>
      </w:r>
      <w:proofErr w:type="spellEnd"/>
      <w:r w:rsidRPr="00225E4E">
        <w:rPr>
          <w:rFonts w:ascii="Times New Roman" w:hAnsi="Times New Roman" w:cs="Times New Roman"/>
          <w:sz w:val="24"/>
          <w:szCs w:val="24"/>
          <w:highlight w:val="green"/>
          <w:lang w:val="en-US"/>
        </w:rPr>
        <w:t xml:space="preserve"> conditions, </w:t>
      </w:r>
      <w:proofErr w:type="gramStart"/>
      <w:r w:rsidR="00884D5F" w:rsidRPr="00225E4E">
        <w:rPr>
          <w:rFonts w:ascii="Times New Roman" w:hAnsi="Times New Roman" w:cs="Times New Roman"/>
          <w:sz w:val="24"/>
          <w:szCs w:val="24"/>
          <w:highlight w:val="green"/>
          <w:lang w:val="en-US"/>
        </w:rPr>
        <w:t>t(</w:t>
      </w:r>
      <w:proofErr w:type="gramEnd"/>
      <w:r w:rsidR="00884D5F" w:rsidRPr="00225E4E">
        <w:rPr>
          <w:rFonts w:ascii="Times New Roman" w:hAnsi="Times New Roman" w:cs="Times New Roman"/>
          <w:sz w:val="24"/>
          <w:szCs w:val="24"/>
          <w:highlight w:val="green"/>
          <w:lang w:val="en-US"/>
        </w:rPr>
        <w:t>48) = 1.25, p = 0.22, Cohen’s = 0.18</w:t>
      </w:r>
      <w:r w:rsidRPr="00225E4E">
        <w:rPr>
          <w:rFonts w:ascii="Times New Roman" w:hAnsi="Times New Roman" w:cs="Times New Roman"/>
          <w:sz w:val="24"/>
          <w:szCs w:val="24"/>
          <w:highlight w:val="green"/>
          <w:lang w:val="en-US"/>
        </w:rPr>
        <w:t xml:space="preserve">. However, the pairwise comparison between </w:t>
      </w:r>
      <w:proofErr w:type="spellStart"/>
      <w:r w:rsidRPr="00225E4E">
        <w:rPr>
          <w:rFonts w:ascii="Times New Roman" w:hAnsi="Times New Roman" w:cs="Times New Roman"/>
          <w:sz w:val="24"/>
          <w:szCs w:val="24"/>
          <w:highlight w:val="green"/>
          <w:lang w:val="en-US"/>
        </w:rPr>
        <w:t>NoT</w:t>
      </w:r>
      <w:proofErr w:type="spellEnd"/>
      <w:r w:rsidRPr="00225E4E">
        <w:rPr>
          <w:rFonts w:ascii="Times New Roman" w:hAnsi="Times New Roman" w:cs="Times New Roman"/>
          <w:sz w:val="24"/>
          <w:szCs w:val="24"/>
          <w:highlight w:val="green"/>
          <w:lang w:val="en-US"/>
        </w:rPr>
        <w:t xml:space="preserve"> and VT confirmed that the time-constrained situation can enhance cognitive efficiency</w:t>
      </w:r>
      <w:r w:rsidR="00884D5F" w:rsidRPr="00225E4E">
        <w:rPr>
          <w:rFonts w:ascii="Times New Roman" w:hAnsi="Times New Roman" w:cs="Times New Roman"/>
          <w:sz w:val="24"/>
          <w:szCs w:val="24"/>
          <w:highlight w:val="green"/>
          <w:lang w:val="en-US"/>
        </w:rPr>
        <w:t xml:space="preserve"> </w:t>
      </w:r>
      <w:r w:rsidRPr="00225E4E">
        <w:rPr>
          <w:rFonts w:ascii="Times New Roman" w:hAnsi="Times New Roman" w:cs="Times New Roman"/>
          <w:sz w:val="24"/>
          <w:szCs w:val="24"/>
          <w:highlight w:val="green"/>
          <w:lang w:val="en-US"/>
        </w:rPr>
        <w:t>—</w:t>
      </w:r>
      <w:r w:rsidR="00884D5F" w:rsidRPr="00225E4E">
        <w:rPr>
          <w:rFonts w:ascii="Times New Roman" w:hAnsi="Times New Roman" w:cs="Times New Roman"/>
          <w:sz w:val="24"/>
          <w:szCs w:val="24"/>
          <w:highlight w:val="green"/>
          <w:lang w:val="en-US"/>
        </w:rPr>
        <w:t xml:space="preserve"> </w:t>
      </w:r>
      <w:r w:rsidRPr="00225E4E">
        <w:rPr>
          <w:rFonts w:ascii="Times New Roman" w:hAnsi="Times New Roman" w:cs="Times New Roman"/>
          <w:sz w:val="24"/>
          <w:szCs w:val="24"/>
          <w:highlight w:val="green"/>
          <w:lang w:val="en-US"/>
        </w:rPr>
        <w:t>at least when children have access to a visible timer</w:t>
      </w:r>
      <w:r w:rsidR="00884D5F" w:rsidRPr="00225E4E">
        <w:rPr>
          <w:rFonts w:ascii="Times New Roman" w:hAnsi="Times New Roman" w:cs="Times New Roman"/>
          <w:sz w:val="24"/>
          <w:szCs w:val="24"/>
          <w:highlight w:val="green"/>
          <w:lang w:val="en-US"/>
        </w:rPr>
        <w:t xml:space="preserve"> </w:t>
      </w:r>
      <w:proofErr w:type="gramStart"/>
      <w:r w:rsidR="00884D5F" w:rsidRPr="00225E4E">
        <w:rPr>
          <w:rFonts w:ascii="Times New Roman" w:hAnsi="Times New Roman" w:cs="Times New Roman"/>
          <w:sz w:val="24"/>
          <w:szCs w:val="24"/>
          <w:highlight w:val="green"/>
          <w:lang w:val="en-US"/>
        </w:rPr>
        <w:t>t(</w:t>
      </w:r>
      <w:proofErr w:type="gramEnd"/>
      <w:r w:rsidR="00884D5F" w:rsidRPr="00225E4E">
        <w:rPr>
          <w:rFonts w:ascii="Times New Roman" w:hAnsi="Times New Roman" w:cs="Times New Roman"/>
          <w:sz w:val="24"/>
          <w:szCs w:val="24"/>
          <w:highlight w:val="green"/>
          <w:lang w:val="en-US"/>
        </w:rPr>
        <w:t xml:space="preserve">48) = 2.68, p = 0.01, Cohen’s </w:t>
      </w:r>
      <w:r w:rsidR="003053CC" w:rsidRPr="00225E4E">
        <w:rPr>
          <w:rFonts w:ascii="Times New Roman" w:hAnsi="Times New Roman" w:cs="Times New Roman"/>
          <w:i/>
          <w:iCs/>
          <w:sz w:val="24"/>
          <w:szCs w:val="24"/>
          <w:highlight w:val="green"/>
          <w:lang w:val="en-US"/>
        </w:rPr>
        <w:t>d</w:t>
      </w:r>
      <w:r w:rsidR="003053CC" w:rsidRPr="00225E4E">
        <w:rPr>
          <w:rFonts w:ascii="Times New Roman" w:hAnsi="Times New Roman" w:cs="Times New Roman"/>
          <w:sz w:val="24"/>
          <w:szCs w:val="24"/>
          <w:highlight w:val="green"/>
          <w:lang w:val="en-US"/>
        </w:rPr>
        <w:t xml:space="preserve"> </w:t>
      </w:r>
      <w:r w:rsidR="00884D5F" w:rsidRPr="00225E4E">
        <w:rPr>
          <w:rFonts w:ascii="Times New Roman" w:hAnsi="Times New Roman" w:cs="Times New Roman"/>
          <w:sz w:val="24"/>
          <w:szCs w:val="24"/>
          <w:highlight w:val="green"/>
          <w:lang w:val="en-US"/>
        </w:rPr>
        <w:t>= 0.38</w:t>
      </w:r>
      <w:r w:rsidRPr="00225E4E">
        <w:rPr>
          <w:rFonts w:ascii="Times New Roman" w:hAnsi="Times New Roman" w:cs="Times New Roman"/>
          <w:sz w:val="24"/>
          <w:szCs w:val="24"/>
          <w:highlight w:val="green"/>
          <w:lang w:val="en-US"/>
        </w:rPr>
        <w:t xml:space="preserve">. The comparison between IT and VT </w:t>
      </w:r>
      <w:r w:rsidR="00884D5F" w:rsidRPr="00225E4E">
        <w:rPr>
          <w:rFonts w:ascii="Times New Roman" w:hAnsi="Times New Roman" w:cs="Times New Roman"/>
          <w:sz w:val="24"/>
          <w:szCs w:val="24"/>
          <w:highlight w:val="green"/>
          <w:lang w:val="en-US"/>
        </w:rPr>
        <w:t>is</w:t>
      </w:r>
      <w:r w:rsidRPr="00225E4E">
        <w:rPr>
          <w:rFonts w:ascii="Times New Roman" w:hAnsi="Times New Roman" w:cs="Times New Roman"/>
          <w:sz w:val="24"/>
          <w:szCs w:val="24"/>
          <w:highlight w:val="green"/>
          <w:lang w:val="en-US"/>
        </w:rPr>
        <w:t xml:space="preserve"> similar to those previously reported.</w:t>
      </w:r>
      <w:r w:rsidR="00884D5F" w:rsidRPr="00225E4E">
        <w:rPr>
          <w:rFonts w:ascii="Times New Roman" w:hAnsi="Times New Roman" w:cs="Times New Roman"/>
          <w:sz w:val="24"/>
          <w:szCs w:val="24"/>
          <w:highlight w:val="green"/>
          <w:lang w:val="en-US"/>
        </w:rPr>
        <w:t xml:space="preserve"> </w:t>
      </w:r>
      <w:r w:rsidR="00062C77" w:rsidRPr="00225E4E">
        <w:rPr>
          <w:rFonts w:ascii="Times New Roman" w:hAnsi="Times New Roman" w:cs="Times New Roman"/>
          <w:sz w:val="24"/>
          <w:szCs w:val="24"/>
          <w:highlight w:val="green"/>
          <w:lang w:val="en-US"/>
        </w:rPr>
        <w:t xml:space="preserve">Similar results </w:t>
      </w:r>
      <w:r w:rsidR="00884D5F" w:rsidRPr="00225E4E">
        <w:rPr>
          <w:rFonts w:ascii="Times New Roman" w:hAnsi="Times New Roman" w:cs="Times New Roman"/>
          <w:sz w:val="24"/>
          <w:szCs w:val="24"/>
          <w:highlight w:val="green"/>
          <w:lang w:val="en-US"/>
        </w:rPr>
        <w:t>were</w:t>
      </w:r>
      <w:r w:rsidR="00062C77" w:rsidRPr="00225E4E">
        <w:rPr>
          <w:rFonts w:ascii="Times New Roman" w:hAnsi="Times New Roman" w:cs="Times New Roman"/>
          <w:sz w:val="24"/>
          <w:szCs w:val="24"/>
          <w:highlight w:val="green"/>
          <w:lang w:val="en-US"/>
        </w:rPr>
        <w:t xml:space="preserve"> found when controlling for the order of administration evaluation</w:t>
      </w:r>
      <w:r w:rsidR="00AB1127" w:rsidRPr="00225E4E">
        <w:rPr>
          <w:rFonts w:ascii="Times New Roman" w:hAnsi="Times New Roman" w:cs="Times New Roman"/>
          <w:sz w:val="24"/>
          <w:szCs w:val="24"/>
          <w:highlight w:val="green"/>
          <w:lang w:val="en-US"/>
        </w:rPr>
        <w:t xml:space="preserve"> and no main effect of order was obtained</w:t>
      </w:r>
      <w:r w:rsidR="00062C77" w:rsidRPr="00225E4E">
        <w:rPr>
          <w:rFonts w:ascii="Times New Roman" w:hAnsi="Times New Roman" w:cs="Times New Roman"/>
          <w:sz w:val="24"/>
          <w:szCs w:val="24"/>
          <w:highlight w:val="green"/>
          <w:lang w:val="en-US"/>
        </w:rPr>
        <w:t>.</w:t>
      </w:r>
    </w:p>
    <w:p w14:paraId="09C7EC24" w14:textId="348D607F" w:rsidR="00B7621F" w:rsidRPr="00E17718" w:rsidRDefault="00B7621F" w:rsidP="00B7621F">
      <w:pPr>
        <w:spacing w:line="480" w:lineRule="auto"/>
        <w:ind w:firstLine="708"/>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Insert Figure </w:t>
      </w:r>
      <w:r w:rsidR="00830333">
        <w:rPr>
          <w:rFonts w:ascii="Times New Roman" w:hAnsi="Times New Roman" w:cs="Times New Roman"/>
          <w:sz w:val="24"/>
          <w:szCs w:val="24"/>
          <w:shd w:val="clear" w:color="auto" w:fill="FFFFFF"/>
          <w:lang w:val="en-US"/>
        </w:rPr>
        <w:t>2</w:t>
      </w:r>
      <w:r>
        <w:rPr>
          <w:rFonts w:ascii="Times New Roman" w:hAnsi="Times New Roman" w:cs="Times New Roman"/>
          <w:sz w:val="24"/>
          <w:szCs w:val="24"/>
          <w:shd w:val="clear" w:color="auto" w:fill="FFFFFF"/>
          <w:lang w:val="en-US"/>
        </w:rPr>
        <w:t xml:space="preserve"> about here</w:t>
      </w:r>
    </w:p>
    <w:p w14:paraId="55BAD05B" w14:textId="77777777" w:rsidR="00B7621F" w:rsidRPr="00C329EC" w:rsidRDefault="00B7621F" w:rsidP="005F17B7">
      <w:pPr>
        <w:spacing w:line="480" w:lineRule="auto"/>
        <w:ind w:firstLine="708"/>
        <w:rPr>
          <w:rFonts w:ascii="Times New Roman" w:hAnsi="Times New Roman" w:cs="Times New Roman"/>
          <w:b/>
          <w:bCs/>
          <w:i/>
          <w:iCs/>
          <w:sz w:val="24"/>
          <w:szCs w:val="24"/>
          <w:shd w:val="clear" w:color="auto" w:fill="FFFFFF"/>
          <w:lang w:val="en-US"/>
        </w:rPr>
      </w:pPr>
      <w:r>
        <w:rPr>
          <w:rFonts w:ascii="Times New Roman" w:hAnsi="Times New Roman" w:cs="Times New Roman"/>
          <w:b/>
          <w:bCs/>
          <w:i/>
          <w:iCs/>
          <w:sz w:val="24"/>
          <w:szCs w:val="24"/>
          <w:shd w:val="clear" w:color="auto" w:fill="FFFFFF"/>
          <w:lang w:val="en-US"/>
        </w:rPr>
        <w:t>F</w:t>
      </w:r>
      <w:r w:rsidRPr="00C329EC">
        <w:rPr>
          <w:rFonts w:ascii="Times New Roman" w:hAnsi="Times New Roman" w:cs="Times New Roman"/>
          <w:b/>
          <w:bCs/>
          <w:i/>
          <w:iCs/>
          <w:sz w:val="24"/>
          <w:szCs w:val="24"/>
          <w:shd w:val="clear" w:color="auto" w:fill="FFFFFF"/>
          <w:lang w:val="en-US"/>
        </w:rPr>
        <w:t>ocus on wrong answers</w:t>
      </w:r>
    </w:p>
    <w:p w14:paraId="7AD8247F" w14:textId="769FC9F9" w:rsidR="00B7621F" w:rsidRDefault="00B7621F" w:rsidP="005F17B7">
      <w:pPr>
        <w:spacing w:line="480" w:lineRule="auto"/>
        <w:ind w:firstLine="708"/>
        <w:rPr>
          <w:rFonts w:ascii="Times New Roman" w:hAnsi="Times New Roman" w:cs="Times New Roman"/>
          <w:sz w:val="24"/>
          <w:szCs w:val="24"/>
          <w:shd w:val="clear" w:color="auto" w:fill="FFFFFF"/>
          <w:lang w:val="en-US"/>
        </w:rPr>
      </w:pPr>
      <w:r w:rsidRPr="00E17718">
        <w:rPr>
          <w:rFonts w:ascii="Times New Roman" w:hAnsi="Times New Roman" w:cs="Times New Roman"/>
          <w:sz w:val="24"/>
          <w:szCs w:val="24"/>
          <w:shd w:val="clear" w:color="auto" w:fill="FFFFFF"/>
          <w:lang w:val="en-US"/>
        </w:rPr>
        <w:t xml:space="preserve">Note that we ran additional post-hoc analyses on </w:t>
      </w:r>
      <w:r>
        <w:rPr>
          <w:rFonts w:ascii="Times New Roman" w:hAnsi="Times New Roman" w:cs="Times New Roman"/>
          <w:sz w:val="24"/>
          <w:szCs w:val="24"/>
          <w:shd w:val="clear" w:color="auto" w:fill="FFFFFF"/>
          <w:lang w:val="en-US"/>
        </w:rPr>
        <w:t xml:space="preserve">the total </w:t>
      </w:r>
      <w:r w:rsidR="00923022">
        <w:rPr>
          <w:rFonts w:ascii="Times New Roman" w:hAnsi="Times New Roman" w:cs="Times New Roman"/>
          <w:sz w:val="24"/>
          <w:szCs w:val="24"/>
          <w:shd w:val="clear" w:color="auto" w:fill="FFFFFF"/>
          <w:lang w:val="en-US"/>
        </w:rPr>
        <w:t xml:space="preserve">number </w:t>
      </w:r>
      <w:r>
        <w:rPr>
          <w:rFonts w:ascii="Times New Roman" w:hAnsi="Times New Roman" w:cs="Times New Roman"/>
          <w:sz w:val="24"/>
          <w:szCs w:val="24"/>
          <w:shd w:val="clear" w:color="auto" w:fill="FFFFFF"/>
          <w:lang w:val="en-US"/>
        </w:rPr>
        <w:t xml:space="preserve">of </w:t>
      </w:r>
      <w:r w:rsidRPr="00E17718">
        <w:rPr>
          <w:rFonts w:ascii="Times New Roman" w:hAnsi="Times New Roman" w:cs="Times New Roman"/>
          <w:sz w:val="24"/>
          <w:szCs w:val="24"/>
          <w:shd w:val="clear" w:color="auto" w:fill="FFFFFF"/>
          <w:lang w:val="en-US"/>
        </w:rPr>
        <w:t xml:space="preserve">wrong answers. </w:t>
      </w:r>
      <w:r w:rsidR="00F11E9F">
        <w:rPr>
          <w:rFonts w:ascii="Times New Roman" w:hAnsi="Times New Roman" w:cs="Times New Roman"/>
          <w:sz w:val="24"/>
          <w:szCs w:val="24"/>
          <w:shd w:val="clear" w:color="auto" w:fill="FFFFFF"/>
          <w:lang w:val="en-US"/>
        </w:rPr>
        <w:t xml:space="preserve">Indeed, </w:t>
      </w:r>
      <w:r w:rsidR="00984537" w:rsidRPr="00225E4E">
        <w:rPr>
          <w:rFonts w:ascii="Times New Roman" w:hAnsi="Times New Roman" w:cs="Times New Roman"/>
          <w:sz w:val="24"/>
          <w:szCs w:val="24"/>
          <w:highlight w:val="green"/>
          <w:shd w:val="clear" w:color="auto" w:fill="FFFFFF"/>
          <w:lang w:val="en-US"/>
        </w:rPr>
        <w:t>wrong</w:t>
      </w:r>
      <w:r w:rsidR="00984537" w:rsidRPr="005F17B7">
        <w:rPr>
          <w:rFonts w:ascii="Times New Roman" w:hAnsi="Times New Roman" w:cs="Times New Roman"/>
          <w:sz w:val="24"/>
          <w:szCs w:val="24"/>
          <w:shd w:val="clear" w:color="auto" w:fill="FFFFFF"/>
          <w:lang w:val="en-US"/>
        </w:rPr>
        <w:t xml:space="preserve"> </w:t>
      </w:r>
      <w:r w:rsidR="00F11E9F" w:rsidRPr="005F17B7">
        <w:rPr>
          <w:rFonts w:ascii="Times New Roman" w:hAnsi="Times New Roman" w:cs="Times New Roman"/>
          <w:sz w:val="24"/>
          <w:szCs w:val="24"/>
          <w:shd w:val="clear" w:color="auto" w:fill="FFFFFF"/>
          <w:lang w:val="en-US"/>
        </w:rPr>
        <w:t xml:space="preserve">answers encompass both incorrect responses and the absence of responses. </w:t>
      </w:r>
      <w:r w:rsidR="00E951F9" w:rsidRPr="005F17B7">
        <w:rPr>
          <w:rFonts w:ascii="Times New Roman" w:hAnsi="Times New Roman" w:cs="Times New Roman"/>
          <w:sz w:val="24"/>
          <w:szCs w:val="24"/>
          <w:shd w:val="clear" w:color="auto" w:fill="FFFFFF"/>
          <w:lang w:val="en-US"/>
        </w:rPr>
        <w:t>Essentially, while correct answers gauge proficiency, examining wrong answers provides a more nuanced assessment and gives further insights into the children’s cognitive processing</w:t>
      </w:r>
      <w:r w:rsidR="00957615" w:rsidRPr="006E4D58">
        <w:rPr>
          <w:rFonts w:ascii="Times New Roman" w:hAnsi="Times New Roman" w:cs="Times New Roman"/>
          <w:sz w:val="24"/>
          <w:szCs w:val="24"/>
          <w:shd w:val="clear" w:color="auto" w:fill="FFFFFF"/>
          <w:lang w:val="en-US"/>
        </w:rPr>
        <w:t xml:space="preserve">. </w:t>
      </w:r>
      <w:r w:rsidRPr="00E17718">
        <w:rPr>
          <w:rFonts w:ascii="Times New Roman" w:hAnsi="Times New Roman" w:cs="Times New Roman"/>
          <w:sz w:val="24"/>
          <w:szCs w:val="24"/>
          <w:shd w:val="clear" w:color="auto" w:fill="FFFFFF"/>
          <w:lang w:val="en-US"/>
        </w:rPr>
        <w:lastRenderedPageBreak/>
        <w:t xml:space="preserve">Yet, the variables did not meet the normality required to </w:t>
      </w:r>
      <w:r w:rsidR="00923022">
        <w:rPr>
          <w:rFonts w:ascii="Times New Roman" w:hAnsi="Times New Roman" w:cs="Times New Roman"/>
          <w:sz w:val="24"/>
          <w:szCs w:val="24"/>
          <w:shd w:val="clear" w:color="auto" w:fill="FFFFFF"/>
          <w:lang w:val="en-US"/>
        </w:rPr>
        <w:t>perform an</w:t>
      </w:r>
      <w:r w:rsidRPr="00E17718">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ANOVA</w:t>
      </w:r>
      <w:r w:rsidRPr="00E17718">
        <w:rPr>
          <w:rFonts w:ascii="Times New Roman" w:hAnsi="Times New Roman" w:cs="Times New Roman"/>
          <w:sz w:val="24"/>
          <w:szCs w:val="24"/>
          <w:shd w:val="clear" w:color="auto" w:fill="FFFFFF"/>
          <w:lang w:val="en-US"/>
        </w:rPr>
        <w:t>. Consequently, we ran a Friedman test on</w:t>
      </w:r>
      <w:r w:rsidR="00923022">
        <w:rPr>
          <w:rFonts w:ascii="Times New Roman" w:hAnsi="Times New Roman" w:cs="Times New Roman"/>
          <w:sz w:val="24"/>
          <w:szCs w:val="24"/>
          <w:shd w:val="clear" w:color="auto" w:fill="FFFFFF"/>
          <w:lang w:val="en-US"/>
        </w:rPr>
        <w:t xml:space="preserve"> the</w:t>
      </w:r>
      <w:r w:rsidRPr="00E17718">
        <w:rPr>
          <w:rFonts w:ascii="Times New Roman" w:hAnsi="Times New Roman" w:cs="Times New Roman"/>
          <w:sz w:val="24"/>
          <w:szCs w:val="24"/>
          <w:shd w:val="clear" w:color="auto" w:fill="FFFFFF"/>
          <w:lang w:val="en-US"/>
        </w:rPr>
        <w:t xml:space="preserve"> wrong answers</w:t>
      </w:r>
      <w:r w:rsidR="00923022">
        <w:rPr>
          <w:rFonts w:ascii="Times New Roman" w:hAnsi="Times New Roman" w:cs="Times New Roman"/>
          <w:sz w:val="24"/>
          <w:szCs w:val="24"/>
          <w:shd w:val="clear" w:color="auto" w:fill="FFFFFF"/>
          <w:lang w:val="en-US"/>
        </w:rPr>
        <w:t>,</w:t>
      </w:r>
      <w:r w:rsidRPr="00E17718">
        <w:rPr>
          <w:rFonts w:ascii="Times New Roman" w:hAnsi="Times New Roman" w:cs="Times New Roman"/>
          <w:sz w:val="24"/>
          <w:szCs w:val="24"/>
          <w:shd w:val="clear" w:color="auto" w:fill="FFFFFF"/>
          <w:lang w:val="en-US"/>
        </w:rPr>
        <w:t xml:space="preserve"> </w:t>
      </w:r>
      <w:r w:rsidR="00923022">
        <w:rPr>
          <w:rFonts w:ascii="Times New Roman" w:hAnsi="Times New Roman" w:cs="Times New Roman"/>
          <w:sz w:val="24"/>
          <w:szCs w:val="24"/>
          <w:shd w:val="clear" w:color="auto" w:fill="FFFFFF"/>
          <w:lang w:val="en-US"/>
        </w:rPr>
        <w:t>considering</w:t>
      </w:r>
      <w:r w:rsidR="00923022" w:rsidRPr="00E17718">
        <w:rPr>
          <w:rFonts w:ascii="Times New Roman" w:hAnsi="Times New Roman" w:cs="Times New Roman"/>
          <w:sz w:val="24"/>
          <w:szCs w:val="24"/>
          <w:shd w:val="clear" w:color="auto" w:fill="FFFFFF"/>
          <w:lang w:val="en-US"/>
        </w:rPr>
        <w:t xml:space="preserve"> </w:t>
      </w:r>
      <w:r w:rsidRPr="00E17718">
        <w:rPr>
          <w:rFonts w:ascii="Times New Roman" w:hAnsi="Times New Roman" w:cs="Times New Roman"/>
          <w:sz w:val="24"/>
          <w:szCs w:val="24"/>
          <w:shd w:val="clear" w:color="auto" w:fill="FFFFFF"/>
          <w:lang w:val="en-US"/>
        </w:rPr>
        <w:t>the within variable of the evaluation conditions</w:t>
      </w:r>
      <w:r w:rsidR="00923022">
        <w:rPr>
          <w:rFonts w:ascii="Times New Roman" w:hAnsi="Times New Roman" w:cs="Times New Roman"/>
          <w:sz w:val="24"/>
          <w:szCs w:val="24"/>
          <w:shd w:val="clear" w:color="auto" w:fill="FFFFFF"/>
          <w:lang w:val="en-US"/>
        </w:rPr>
        <w:t>. The test</w:t>
      </w:r>
      <w:r w:rsidRPr="00E17718">
        <w:rPr>
          <w:rFonts w:ascii="Times New Roman" w:hAnsi="Times New Roman" w:cs="Times New Roman"/>
          <w:sz w:val="24"/>
          <w:szCs w:val="24"/>
          <w:shd w:val="clear" w:color="auto" w:fill="FFFFFF"/>
          <w:lang w:val="en-US"/>
        </w:rPr>
        <w:t xml:space="preserve"> did not </w:t>
      </w:r>
      <w:r w:rsidR="00923022">
        <w:rPr>
          <w:rFonts w:ascii="Times New Roman" w:hAnsi="Times New Roman" w:cs="Times New Roman"/>
          <w:sz w:val="24"/>
          <w:szCs w:val="24"/>
          <w:shd w:val="clear" w:color="auto" w:fill="FFFFFF"/>
          <w:lang w:val="en-US"/>
        </w:rPr>
        <w:t>reveal</w:t>
      </w:r>
      <w:r w:rsidR="00923022" w:rsidRPr="00E17718">
        <w:rPr>
          <w:rFonts w:ascii="Times New Roman" w:hAnsi="Times New Roman" w:cs="Times New Roman"/>
          <w:sz w:val="24"/>
          <w:szCs w:val="24"/>
          <w:shd w:val="clear" w:color="auto" w:fill="FFFFFF"/>
          <w:lang w:val="en-US"/>
        </w:rPr>
        <w:t xml:space="preserve"> </w:t>
      </w:r>
      <w:r w:rsidRPr="00E17718">
        <w:rPr>
          <w:rFonts w:ascii="Times New Roman" w:hAnsi="Times New Roman" w:cs="Times New Roman"/>
          <w:sz w:val="24"/>
          <w:szCs w:val="24"/>
          <w:shd w:val="clear" w:color="auto" w:fill="FFFFFF"/>
          <w:lang w:val="en-US"/>
        </w:rPr>
        <w:t>any significant effect</w:t>
      </w:r>
      <w:r w:rsidR="00923022">
        <w:rPr>
          <w:rFonts w:ascii="Times New Roman" w:hAnsi="Times New Roman" w:cs="Times New Roman"/>
          <w:sz w:val="24"/>
          <w:szCs w:val="24"/>
          <w:shd w:val="clear" w:color="auto" w:fill="FFFFFF"/>
          <w:lang w:val="en-US"/>
        </w:rPr>
        <w:t>s,</w:t>
      </w:r>
      <w:r w:rsidRPr="00E17718">
        <w:rPr>
          <w:rFonts w:ascii="Times New Roman" w:hAnsi="Times New Roman" w:cs="Times New Roman"/>
          <w:sz w:val="24"/>
          <w:szCs w:val="24"/>
          <w:shd w:val="clear" w:color="auto" w:fill="FFFFFF"/>
          <w:lang w:val="en-US"/>
        </w:rPr>
        <w:t xml:space="preserve"> </w:t>
      </w:r>
      <w:r w:rsidRPr="00E17718">
        <w:rPr>
          <w:rFonts w:ascii="Times New Roman" w:hAnsi="Times New Roman" w:cs="Times New Roman"/>
          <w:i/>
          <w:iCs/>
          <w:sz w:val="24"/>
          <w:szCs w:val="24"/>
          <w:shd w:val="clear" w:color="auto" w:fill="FFFFFF"/>
          <w:lang w:val="en-US"/>
        </w:rPr>
        <w:t>χ2</w:t>
      </w:r>
      <w:r w:rsidRPr="00E17718">
        <w:rPr>
          <w:rFonts w:ascii="Times New Roman" w:hAnsi="Times New Roman" w:cs="Times New Roman"/>
          <w:sz w:val="24"/>
          <w:szCs w:val="24"/>
          <w:shd w:val="clear" w:color="auto" w:fill="FFFFFF"/>
          <w:lang w:val="en-US"/>
        </w:rPr>
        <w:t xml:space="preserve">= 0.24, </w:t>
      </w:r>
      <w:r w:rsidRPr="00E17718">
        <w:rPr>
          <w:rFonts w:ascii="Times New Roman" w:hAnsi="Times New Roman" w:cs="Times New Roman"/>
          <w:i/>
          <w:iCs/>
          <w:sz w:val="24"/>
          <w:szCs w:val="24"/>
          <w:shd w:val="clear" w:color="auto" w:fill="FFFFFF"/>
          <w:lang w:val="en-US"/>
        </w:rPr>
        <w:t>p</w:t>
      </w:r>
      <w:r w:rsidRPr="00E17718">
        <w:rPr>
          <w:rFonts w:ascii="Times New Roman" w:hAnsi="Times New Roman" w:cs="Times New Roman"/>
          <w:sz w:val="24"/>
          <w:szCs w:val="24"/>
          <w:shd w:val="clear" w:color="auto" w:fill="FFFFFF"/>
          <w:lang w:val="en-US"/>
        </w:rPr>
        <w:t xml:space="preserve"> = 0.885. </w:t>
      </w:r>
    </w:p>
    <w:p w14:paraId="50FD1C7D" w14:textId="1AA6F204" w:rsidR="00B7621F" w:rsidRPr="00C329EC" w:rsidRDefault="00B7621F" w:rsidP="005F17B7">
      <w:pPr>
        <w:spacing w:line="480" w:lineRule="auto"/>
        <w:ind w:firstLine="708"/>
        <w:rPr>
          <w:rFonts w:ascii="Times New Roman" w:hAnsi="Times New Roman" w:cs="Times New Roman"/>
          <w:b/>
          <w:bCs/>
          <w:i/>
          <w:iCs/>
          <w:sz w:val="24"/>
          <w:szCs w:val="24"/>
          <w:shd w:val="clear" w:color="auto" w:fill="FFFFFF"/>
          <w:lang w:val="en-US"/>
        </w:rPr>
      </w:pPr>
      <w:r>
        <w:rPr>
          <w:rFonts w:ascii="Times New Roman" w:hAnsi="Times New Roman" w:cs="Times New Roman"/>
          <w:b/>
          <w:bCs/>
          <w:i/>
          <w:iCs/>
          <w:sz w:val="24"/>
          <w:szCs w:val="24"/>
          <w:shd w:val="clear" w:color="auto" w:fill="FFFFFF"/>
          <w:lang w:val="en-US"/>
        </w:rPr>
        <w:t>F</w:t>
      </w:r>
      <w:r w:rsidRPr="00C329EC">
        <w:rPr>
          <w:rFonts w:ascii="Times New Roman" w:hAnsi="Times New Roman" w:cs="Times New Roman"/>
          <w:b/>
          <w:bCs/>
          <w:i/>
          <w:iCs/>
          <w:sz w:val="24"/>
          <w:szCs w:val="24"/>
          <w:shd w:val="clear" w:color="auto" w:fill="FFFFFF"/>
          <w:lang w:val="en-US"/>
        </w:rPr>
        <w:t>ocus on wrong answers within the 5</w:t>
      </w:r>
      <w:r w:rsidR="00F52C7B">
        <w:rPr>
          <w:rFonts w:ascii="Times New Roman" w:hAnsi="Times New Roman" w:cs="Times New Roman"/>
          <w:b/>
          <w:bCs/>
          <w:i/>
          <w:iCs/>
          <w:sz w:val="24"/>
          <w:szCs w:val="24"/>
          <w:shd w:val="clear" w:color="auto" w:fill="FFFFFF"/>
          <w:lang w:val="en-US"/>
        </w:rPr>
        <w:t>-</w:t>
      </w:r>
      <w:r w:rsidRPr="00C329EC">
        <w:rPr>
          <w:rFonts w:ascii="Times New Roman" w:hAnsi="Times New Roman" w:cs="Times New Roman"/>
          <w:b/>
          <w:bCs/>
          <w:i/>
          <w:iCs/>
          <w:sz w:val="24"/>
          <w:szCs w:val="24"/>
          <w:shd w:val="clear" w:color="auto" w:fill="FFFFFF"/>
          <w:lang w:val="en-US"/>
        </w:rPr>
        <w:t>minute frame</w:t>
      </w:r>
    </w:p>
    <w:p w14:paraId="193AC719" w14:textId="73AD3F4B" w:rsidR="00B7621F" w:rsidRPr="00EF4CA9" w:rsidRDefault="007A62AE" w:rsidP="005F17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It is noteworthy </w:t>
      </w:r>
      <w:r w:rsidR="00B7621F" w:rsidRPr="00E17718">
        <w:rPr>
          <w:rFonts w:ascii="Times New Roman" w:hAnsi="Times New Roman" w:cs="Times New Roman"/>
          <w:sz w:val="24"/>
          <w:szCs w:val="24"/>
          <w:shd w:val="clear" w:color="auto" w:fill="FFFFFF"/>
          <w:lang w:val="en-US"/>
        </w:rPr>
        <w:t xml:space="preserve">that </w:t>
      </w:r>
      <w:r>
        <w:rPr>
          <w:rFonts w:ascii="Times New Roman" w:hAnsi="Times New Roman" w:cs="Times New Roman"/>
          <w:sz w:val="24"/>
          <w:szCs w:val="24"/>
          <w:shd w:val="clear" w:color="auto" w:fill="FFFFFF"/>
          <w:lang w:val="en-US"/>
        </w:rPr>
        <w:t>when</w:t>
      </w:r>
      <w:r w:rsidRPr="00E17718">
        <w:rPr>
          <w:rFonts w:ascii="Times New Roman" w:hAnsi="Times New Roman" w:cs="Times New Roman"/>
          <w:sz w:val="24"/>
          <w:szCs w:val="24"/>
          <w:shd w:val="clear" w:color="auto" w:fill="FFFFFF"/>
          <w:lang w:val="en-US"/>
        </w:rPr>
        <w:t xml:space="preserve"> </w:t>
      </w:r>
      <w:r w:rsidR="00B7621F" w:rsidRPr="00E17718">
        <w:rPr>
          <w:rFonts w:ascii="Times New Roman" w:hAnsi="Times New Roman" w:cs="Times New Roman"/>
          <w:sz w:val="24"/>
          <w:szCs w:val="24"/>
          <w:shd w:val="clear" w:color="auto" w:fill="FFFFFF"/>
          <w:lang w:val="en-US"/>
        </w:rPr>
        <w:t>compar</w:t>
      </w:r>
      <w:r>
        <w:rPr>
          <w:rFonts w:ascii="Times New Roman" w:hAnsi="Times New Roman" w:cs="Times New Roman"/>
          <w:sz w:val="24"/>
          <w:szCs w:val="24"/>
          <w:shd w:val="clear" w:color="auto" w:fill="FFFFFF"/>
          <w:lang w:val="en-US"/>
        </w:rPr>
        <w:t>ing</w:t>
      </w:r>
      <w:r w:rsidR="00B7621F" w:rsidRPr="00E17718">
        <w:rPr>
          <w:rFonts w:ascii="Times New Roman" w:hAnsi="Times New Roman" w:cs="Times New Roman"/>
          <w:sz w:val="24"/>
          <w:szCs w:val="24"/>
          <w:shd w:val="clear" w:color="auto" w:fill="FFFFFF"/>
          <w:lang w:val="en-US"/>
        </w:rPr>
        <w:t xml:space="preserve"> the performance of </w:t>
      </w:r>
      <w:proofErr w:type="spellStart"/>
      <w:r w:rsidR="00B7621F" w:rsidRPr="00E17718">
        <w:rPr>
          <w:rFonts w:ascii="Times New Roman" w:hAnsi="Times New Roman" w:cs="Times New Roman"/>
          <w:sz w:val="24"/>
          <w:szCs w:val="24"/>
          <w:shd w:val="clear" w:color="auto" w:fill="FFFFFF"/>
          <w:lang w:val="en-US"/>
        </w:rPr>
        <w:t>NoT</w:t>
      </w:r>
      <w:proofErr w:type="spellEnd"/>
      <w:r w:rsidR="00B7621F" w:rsidRPr="00E17718">
        <w:rPr>
          <w:rFonts w:ascii="Times New Roman" w:hAnsi="Times New Roman" w:cs="Times New Roman"/>
          <w:sz w:val="24"/>
          <w:szCs w:val="24"/>
          <w:shd w:val="clear" w:color="auto" w:fill="FFFFFF"/>
          <w:lang w:val="en-US"/>
        </w:rPr>
        <w:t xml:space="preserve"> within a 5</w:t>
      </w:r>
      <w:r w:rsidR="00B7621F">
        <w:rPr>
          <w:rFonts w:ascii="Times New Roman" w:hAnsi="Times New Roman" w:cs="Times New Roman"/>
          <w:sz w:val="24"/>
          <w:szCs w:val="24"/>
          <w:shd w:val="clear" w:color="auto" w:fill="FFFFFF"/>
          <w:lang w:val="en-US"/>
        </w:rPr>
        <w:t>-</w:t>
      </w:r>
      <w:r w:rsidR="00B7621F" w:rsidRPr="00E17718">
        <w:rPr>
          <w:rFonts w:ascii="Times New Roman" w:hAnsi="Times New Roman" w:cs="Times New Roman"/>
          <w:sz w:val="24"/>
          <w:szCs w:val="24"/>
          <w:shd w:val="clear" w:color="auto" w:fill="FFFFFF"/>
          <w:lang w:val="en-US"/>
        </w:rPr>
        <w:t xml:space="preserve">minute duration, the effect becomes significant. However, this result </w:t>
      </w:r>
      <w:r w:rsidR="00923022">
        <w:rPr>
          <w:rFonts w:ascii="Times New Roman" w:hAnsi="Times New Roman" w:cs="Times New Roman"/>
          <w:sz w:val="24"/>
          <w:szCs w:val="24"/>
          <w:shd w:val="clear" w:color="auto" w:fill="FFFFFF"/>
          <w:lang w:val="en-US"/>
        </w:rPr>
        <w:t xml:space="preserve">could </w:t>
      </w:r>
      <w:r w:rsidR="00B7621F">
        <w:rPr>
          <w:rFonts w:ascii="Times New Roman" w:hAnsi="Times New Roman" w:cs="Times New Roman"/>
          <w:sz w:val="24"/>
          <w:szCs w:val="24"/>
          <w:shd w:val="clear" w:color="auto" w:fill="FFFFFF"/>
          <w:lang w:val="en-US"/>
        </w:rPr>
        <w:t>be confounded by the method</w:t>
      </w:r>
      <w:r w:rsidR="00923022">
        <w:rPr>
          <w:rFonts w:ascii="Times New Roman" w:hAnsi="Times New Roman" w:cs="Times New Roman"/>
          <w:sz w:val="24"/>
          <w:szCs w:val="24"/>
          <w:shd w:val="clear" w:color="auto" w:fill="FFFFFF"/>
          <w:lang w:val="en-US"/>
        </w:rPr>
        <w:t>ology</w:t>
      </w:r>
      <w:r w:rsidR="00B7621F">
        <w:rPr>
          <w:rFonts w:ascii="Times New Roman" w:hAnsi="Times New Roman" w:cs="Times New Roman"/>
          <w:sz w:val="24"/>
          <w:szCs w:val="24"/>
          <w:shd w:val="clear" w:color="auto" w:fill="FFFFFF"/>
          <w:lang w:val="en-US"/>
        </w:rPr>
        <w:t xml:space="preserve"> employed. </w:t>
      </w:r>
      <w:r w:rsidR="009D036A">
        <w:rPr>
          <w:rFonts w:ascii="Times New Roman" w:hAnsi="Times New Roman" w:cs="Times New Roman"/>
          <w:sz w:val="24"/>
          <w:szCs w:val="24"/>
          <w:shd w:val="clear" w:color="auto" w:fill="FFFFFF"/>
          <w:lang w:val="en-US"/>
        </w:rPr>
        <w:t>Specifically</w:t>
      </w:r>
      <w:r w:rsidR="00B7621F">
        <w:rPr>
          <w:rFonts w:ascii="Times New Roman" w:hAnsi="Times New Roman" w:cs="Times New Roman"/>
          <w:sz w:val="24"/>
          <w:szCs w:val="24"/>
          <w:shd w:val="clear" w:color="auto" w:fill="FFFFFF"/>
          <w:lang w:val="en-US"/>
        </w:rPr>
        <w:t xml:space="preserve">, </w:t>
      </w:r>
      <w:r w:rsidR="00B7621F" w:rsidRPr="00C329EC">
        <w:rPr>
          <w:rFonts w:ascii="Times New Roman" w:hAnsi="Times New Roman" w:cs="Times New Roman"/>
          <w:sz w:val="24"/>
          <w:szCs w:val="24"/>
          <w:shd w:val="clear" w:color="auto" w:fill="FFFFFF"/>
          <w:lang w:val="en-US"/>
        </w:rPr>
        <w:t>in the</w:t>
      </w:r>
      <w:r w:rsidR="009D036A">
        <w:rPr>
          <w:rFonts w:ascii="Times New Roman" w:hAnsi="Times New Roman" w:cs="Times New Roman"/>
          <w:sz w:val="24"/>
          <w:szCs w:val="24"/>
          <w:shd w:val="clear" w:color="auto" w:fill="FFFFFF"/>
          <w:lang w:val="en-US"/>
        </w:rPr>
        <w:t xml:space="preserve"> </w:t>
      </w:r>
      <w:proofErr w:type="spellStart"/>
      <w:r w:rsidR="009D036A">
        <w:rPr>
          <w:rFonts w:ascii="Times New Roman" w:hAnsi="Times New Roman" w:cs="Times New Roman"/>
          <w:sz w:val="24"/>
          <w:szCs w:val="24"/>
          <w:shd w:val="clear" w:color="auto" w:fill="FFFFFF"/>
          <w:lang w:val="en-US"/>
        </w:rPr>
        <w:t>NoT</w:t>
      </w:r>
      <w:proofErr w:type="spellEnd"/>
      <w:r w:rsidR="00B7621F" w:rsidRPr="00C329EC">
        <w:rPr>
          <w:rFonts w:ascii="Times New Roman" w:hAnsi="Times New Roman" w:cs="Times New Roman"/>
          <w:sz w:val="24"/>
          <w:szCs w:val="24"/>
          <w:shd w:val="clear" w:color="auto" w:fill="FFFFFF"/>
          <w:lang w:val="en-US"/>
        </w:rPr>
        <w:t xml:space="preserve"> exam condition, subjects were slower, and consequently, they were unable to complete the more complex exercises</w:t>
      </w:r>
      <w:r w:rsidR="00B7621F" w:rsidRPr="00E17718">
        <w:rPr>
          <w:rFonts w:ascii="Times New Roman" w:hAnsi="Times New Roman" w:cs="Times New Roman"/>
          <w:sz w:val="24"/>
          <w:szCs w:val="24"/>
          <w:shd w:val="clear" w:color="auto" w:fill="FFFFFF"/>
          <w:lang w:val="en-US"/>
        </w:rPr>
        <w:t xml:space="preserve">. To sum up, although we presented significant effects of the evaluation </w:t>
      </w:r>
      <w:r w:rsidR="00B7621F" w:rsidRPr="00D15012">
        <w:rPr>
          <w:rFonts w:ascii="Times New Roman" w:hAnsi="Times New Roman" w:cs="Times New Roman"/>
          <w:sz w:val="24"/>
          <w:szCs w:val="24"/>
          <w:shd w:val="clear" w:color="auto" w:fill="FFFFFF"/>
          <w:lang w:val="en-US"/>
        </w:rPr>
        <w:t>context on correct answers, the context does not significantly impact error</w:t>
      </w:r>
      <w:r w:rsidR="009D036A">
        <w:rPr>
          <w:rFonts w:ascii="Times New Roman" w:hAnsi="Times New Roman" w:cs="Times New Roman"/>
          <w:sz w:val="24"/>
          <w:szCs w:val="24"/>
          <w:shd w:val="clear" w:color="auto" w:fill="FFFFFF"/>
          <w:lang w:val="en-US"/>
        </w:rPr>
        <w:t>s</w:t>
      </w:r>
      <w:r w:rsidR="00B7621F" w:rsidRPr="00D15012">
        <w:rPr>
          <w:rFonts w:ascii="Times New Roman" w:hAnsi="Times New Roman" w:cs="Times New Roman"/>
          <w:sz w:val="24"/>
          <w:szCs w:val="24"/>
          <w:shd w:val="clear" w:color="auto" w:fill="FFFFFF"/>
          <w:lang w:val="en-US"/>
        </w:rPr>
        <w:t xml:space="preserve"> </w:t>
      </w:r>
      <w:r w:rsidR="009D036A">
        <w:rPr>
          <w:rFonts w:ascii="Times New Roman" w:hAnsi="Times New Roman" w:cs="Times New Roman"/>
          <w:sz w:val="24"/>
          <w:szCs w:val="24"/>
          <w:shd w:val="clear" w:color="auto" w:fill="FFFFFF"/>
          <w:lang w:val="en-US"/>
        </w:rPr>
        <w:t>in</w:t>
      </w:r>
      <w:r w:rsidR="009D036A" w:rsidRPr="00D15012">
        <w:rPr>
          <w:rFonts w:ascii="Times New Roman" w:hAnsi="Times New Roman" w:cs="Times New Roman"/>
          <w:sz w:val="24"/>
          <w:szCs w:val="24"/>
          <w:shd w:val="clear" w:color="auto" w:fill="FFFFFF"/>
          <w:lang w:val="en-US"/>
        </w:rPr>
        <w:t xml:space="preserve"> </w:t>
      </w:r>
      <w:r w:rsidR="00B7621F" w:rsidRPr="00D15012">
        <w:rPr>
          <w:rFonts w:ascii="Times New Roman" w:hAnsi="Times New Roman" w:cs="Times New Roman"/>
          <w:sz w:val="24"/>
          <w:szCs w:val="24"/>
          <w:shd w:val="clear" w:color="auto" w:fill="FFFFFF"/>
          <w:lang w:val="en-US"/>
        </w:rPr>
        <w:t>our sample.</w:t>
      </w:r>
    </w:p>
    <w:p w14:paraId="7EF4BBD5" w14:textId="77777777" w:rsidR="00B7621F" w:rsidRPr="00EF4CA9" w:rsidRDefault="00B7621F" w:rsidP="005F17B7">
      <w:pPr>
        <w:spacing w:line="480" w:lineRule="auto"/>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t>The temporality of the evaluative contexts and anxiety</w:t>
      </w:r>
    </w:p>
    <w:p w14:paraId="0DD6CB99" w14:textId="4C56FBCB" w:rsidR="00B7621F" w:rsidRPr="00260A2A" w:rsidRDefault="00B7621F" w:rsidP="005F17B7">
      <w:pPr>
        <w:spacing w:line="480" w:lineRule="auto"/>
        <w:ind w:firstLine="708"/>
        <w:rPr>
          <w:rFonts w:ascii="Times New Roman" w:hAnsi="Times New Roman" w:cs="Times New Roman"/>
          <w:sz w:val="24"/>
          <w:szCs w:val="24"/>
          <w:lang w:val="en-US"/>
        </w:rPr>
      </w:pPr>
      <w:r w:rsidRPr="00260A2A">
        <w:rPr>
          <w:rFonts w:ascii="Times New Roman" w:hAnsi="Times New Roman" w:cs="Times New Roman"/>
          <w:sz w:val="24"/>
          <w:szCs w:val="24"/>
          <w:lang w:val="en-US"/>
        </w:rPr>
        <w:t xml:space="preserve">Following the same logic, a RM-ANOVA was first conducted on the individual </w:t>
      </w:r>
      <w:r>
        <w:rPr>
          <w:rFonts w:ascii="Times New Roman" w:hAnsi="Times New Roman" w:cs="Times New Roman"/>
          <w:sz w:val="24"/>
          <w:szCs w:val="24"/>
          <w:lang w:val="en-US"/>
        </w:rPr>
        <w:t>STA</w:t>
      </w:r>
      <w:r w:rsidRPr="00260A2A">
        <w:rPr>
          <w:rFonts w:ascii="Times New Roman" w:hAnsi="Times New Roman" w:cs="Times New Roman"/>
          <w:sz w:val="24"/>
          <w:szCs w:val="24"/>
          <w:lang w:val="en-US"/>
        </w:rPr>
        <w:t xml:space="preserve"> scores with the within</w:t>
      </w:r>
      <w:r>
        <w:rPr>
          <w:rFonts w:ascii="Times New Roman" w:hAnsi="Times New Roman" w:cs="Times New Roman"/>
          <w:sz w:val="24"/>
          <w:szCs w:val="24"/>
          <w:lang w:val="en-US"/>
        </w:rPr>
        <w:t>-</w:t>
      </w:r>
      <w:r w:rsidRPr="00260A2A">
        <w:rPr>
          <w:rFonts w:ascii="Times New Roman" w:hAnsi="Times New Roman" w:cs="Times New Roman"/>
          <w:sz w:val="24"/>
          <w:szCs w:val="24"/>
          <w:lang w:val="en-US"/>
        </w:rPr>
        <w:t xml:space="preserve">subject variable of evaluative context. The model confirmed our hypothesis that the evaluative context was a predictor of the </w:t>
      </w:r>
      <w:r>
        <w:rPr>
          <w:rFonts w:ascii="Times New Roman" w:hAnsi="Times New Roman" w:cs="Times New Roman"/>
          <w:sz w:val="24"/>
          <w:szCs w:val="24"/>
          <w:lang w:val="en-US"/>
        </w:rPr>
        <w:t>STA</w:t>
      </w:r>
      <w:r w:rsidRPr="00260A2A">
        <w:rPr>
          <w:rFonts w:ascii="Times New Roman" w:hAnsi="Times New Roman" w:cs="Times New Roman"/>
          <w:sz w:val="24"/>
          <w:szCs w:val="24"/>
          <w:lang w:val="en-US"/>
        </w:rPr>
        <w:t xml:space="preserve"> scores </w:t>
      </w:r>
      <w:proofErr w:type="gramStart"/>
      <w:r w:rsidRPr="00260A2A">
        <w:rPr>
          <w:rFonts w:ascii="Times New Roman" w:hAnsi="Times New Roman" w:cs="Times New Roman"/>
          <w:i/>
          <w:iCs/>
          <w:sz w:val="24"/>
          <w:szCs w:val="24"/>
          <w:shd w:val="clear" w:color="auto" w:fill="FFFFFF"/>
          <w:lang w:val="en-US"/>
        </w:rPr>
        <w:t>F</w:t>
      </w:r>
      <w:r w:rsidRPr="00260A2A">
        <w:rPr>
          <w:rFonts w:ascii="Times New Roman" w:hAnsi="Times New Roman" w:cs="Times New Roman"/>
          <w:sz w:val="24"/>
          <w:szCs w:val="24"/>
          <w:shd w:val="clear" w:color="auto" w:fill="FFFFFF"/>
          <w:lang w:val="en-US"/>
        </w:rPr>
        <w:t>(</w:t>
      </w:r>
      <w:proofErr w:type="gramEnd"/>
      <w:r w:rsidRPr="00260A2A">
        <w:rPr>
          <w:rFonts w:ascii="Times New Roman" w:hAnsi="Times New Roman" w:cs="Times New Roman"/>
          <w:sz w:val="24"/>
          <w:szCs w:val="24"/>
          <w:shd w:val="clear" w:color="auto" w:fill="FFFFFF"/>
          <w:lang w:val="en-US"/>
        </w:rPr>
        <w:t xml:space="preserve">1.83, 49) = 3.67, </w:t>
      </w:r>
      <w:r w:rsidRPr="00260A2A">
        <w:rPr>
          <w:rFonts w:ascii="Times New Roman" w:hAnsi="Times New Roman" w:cs="Times New Roman"/>
          <w:i/>
          <w:iCs/>
          <w:sz w:val="24"/>
          <w:szCs w:val="24"/>
          <w:shd w:val="clear" w:color="auto" w:fill="FFFFFF"/>
          <w:lang w:val="en-US"/>
        </w:rPr>
        <w:t>p</w:t>
      </w:r>
      <w:r w:rsidRPr="00260A2A">
        <w:rPr>
          <w:rFonts w:ascii="Times New Roman" w:hAnsi="Times New Roman" w:cs="Times New Roman"/>
          <w:sz w:val="24"/>
          <w:szCs w:val="24"/>
          <w:shd w:val="clear" w:color="auto" w:fill="FFFFFF"/>
          <w:lang w:val="en-US"/>
        </w:rPr>
        <w:t xml:space="preserve"> = 0.03; </w:t>
      </w:r>
      <w:r w:rsidRPr="00894747">
        <w:rPr>
          <w:rFonts w:ascii="Times New Roman" w:hAnsi="Times New Roman" w:cs="Times New Roman"/>
          <w:i/>
          <w:iCs/>
          <w:sz w:val="24"/>
          <w:szCs w:val="24"/>
          <w:shd w:val="clear" w:color="auto" w:fill="FFFFFF"/>
        </w:rPr>
        <w:t>η</w:t>
      </w:r>
      <w:r w:rsidRPr="00894747">
        <w:rPr>
          <w:rFonts w:ascii="Times New Roman" w:hAnsi="Times New Roman" w:cs="Times New Roman"/>
          <w:i/>
          <w:iCs/>
          <w:sz w:val="24"/>
          <w:szCs w:val="24"/>
          <w:shd w:val="clear" w:color="auto" w:fill="FFFFFF"/>
          <w:vertAlign w:val="superscript"/>
          <w:lang w:val="en-US"/>
        </w:rPr>
        <w:t>2</w:t>
      </w:r>
      <w:r w:rsidRPr="00260A2A">
        <w:rPr>
          <w:rFonts w:ascii="Times New Roman" w:hAnsi="Times New Roman" w:cs="Times New Roman"/>
          <w:sz w:val="24"/>
          <w:szCs w:val="24"/>
          <w:shd w:val="clear" w:color="auto" w:fill="FFFFFF"/>
          <w:vertAlign w:val="superscript"/>
          <w:lang w:val="en-US"/>
        </w:rPr>
        <w:t xml:space="preserve"> </w:t>
      </w:r>
      <w:r w:rsidRPr="00260A2A">
        <w:rPr>
          <w:rFonts w:ascii="Times New Roman" w:hAnsi="Times New Roman" w:cs="Times New Roman"/>
          <w:sz w:val="24"/>
          <w:szCs w:val="24"/>
          <w:shd w:val="clear" w:color="auto" w:fill="FFFFFF"/>
          <w:lang w:val="en-US"/>
        </w:rPr>
        <w:t xml:space="preserve">= 0.07; </w:t>
      </w:r>
      <w:r w:rsidRPr="00894747">
        <w:rPr>
          <w:rFonts w:ascii="Times New Roman" w:hAnsi="Times New Roman" w:cs="Times New Roman"/>
          <w:i/>
          <w:iCs/>
          <w:sz w:val="24"/>
          <w:szCs w:val="24"/>
          <w:shd w:val="clear" w:color="auto" w:fill="FFFFFF"/>
        </w:rPr>
        <w:t>η</w:t>
      </w:r>
      <w:r w:rsidRPr="00894747">
        <w:rPr>
          <w:rFonts w:ascii="Times New Roman" w:hAnsi="Times New Roman" w:cs="Times New Roman"/>
          <w:i/>
          <w:iCs/>
          <w:sz w:val="24"/>
          <w:szCs w:val="24"/>
          <w:shd w:val="clear" w:color="auto" w:fill="FFFFFF"/>
          <w:vertAlign w:val="superscript"/>
          <w:lang w:val="en-US"/>
        </w:rPr>
        <w:t>2</w:t>
      </w:r>
      <w:r w:rsidRPr="00894747">
        <w:rPr>
          <w:rFonts w:ascii="Times New Roman" w:hAnsi="Times New Roman" w:cs="Times New Roman"/>
          <w:i/>
          <w:iCs/>
          <w:sz w:val="24"/>
          <w:szCs w:val="24"/>
          <w:shd w:val="clear" w:color="auto" w:fill="FFFFFF"/>
          <w:vertAlign w:val="subscript"/>
          <w:lang w:val="en-US"/>
        </w:rPr>
        <w:t>p</w:t>
      </w:r>
      <w:r w:rsidRPr="00260A2A">
        <w:rPr>
          <w:rFonts w:ascii="Times New Roman" w:hAnsi="Times New Roman" w:cs="Times New Roman"/>
          <w:sz w:val="24"/>
          <w:szCs w:val="24"/>
          <w:shd w:val="clear" w:color="auto" w:fill="FFFFFF"/>
          <w:vertAlign w:val="subscript"/>
          <w:lang w:val="en-US"/>
        </w:rPr>
        <w:t xml:space="preserve"> </w:t>
      </w:r>
      <w:r w:rsidRPr="00260A2A">
        <w:rPr>
          <w:rFonts w:ascii="Times New Roman" w:hAnsi="Times New Roman" w:cs="Times New Roman"/>
          <w:sz w:val="24"/>
          <w:szCs w:val="24"/>
          <w:shd w:val="clear" w:color="auto" w:fill="FFFFFF"/>
          <w:lang w:val="en-US"/>
        </w:rPr>
        <w:t>= 0.07. As expected, a</w:t>
      </w:r>
      <w:r w:rsidRPr="00260A2A">
        <w:rPr>
          <w:rFonts w:ascii="Times New Roman" w:hAnsi="Times New Roman" w:cs="Times New Roman"/>
          <w:sz w:val="24"/>
          <w:szCs w:val="24"/>
          <w:lang w:val="en-US"/>
        </w:rPr>
        <w:t xml:space="preserve">dditional unilateral </w:t>
      </w:r>
      <w:r w:rsidRPr="00260A2A">
        <w:rPr>
          <w:rFonts w:ascii="Times New Roman" w:hAnsi="Times New Roman" w:cs="Times New Roman"/>
          <w:i/>
          <w:iCs/>
          <w:sz w:val="24"/>
          <w:szCs w:val="24"/>
          <w:lang w:val="en-US"/>
        </w:rPr>
        <w:t>t</w:t>
      </w:r>
      <w:r w:rsidRPr="00260A2A">
        <w:rPr>
          <w:rFonts w:ascii="Times New Roman" w:hAnsi="Times New Roman" w:cs="Times New Roman"/>
          <w:sz w:val="24"/>
          <w:szCs w:val="24"/>
          <w:lang w:val="en-US"/>
        </w:rPr>
        <w:t xml:space="preserve">-test confirmed </w:t>
      </w:r>
      <w:bookmarkStart w:id="5" w:name="_Hlk132822254"/>
      <w:r w:rsidRPr="00260A2A">
        <w:rPr>
          <w:rFonts w:ascii="Times New Roman" w:hAnsi="Times New Roman" w:cs="Times New Roman"/>
          <w:sz w:val="24"/>
          <w:szCs w:val="24"/>
          <w:lang w:val="en-US"/>
        </w:rPr>
        <w:t xml:space="preserve">that participant felt higher anxiety </w:t>
      </w:r>
      <w:r w:rsidR="009D036A">
        <w:rPr>
          <w:rFonts w:ascii="Times New Roman" w:hAnsi="Times New Roman" w:cs="Times New Roman"/>
          <w:sz w:val="24"/>
          <w:szCs w:val="24"/>
          <w:lang w:val="en-US"/>
        </w:rPr>
        <w:t>under</w:t>
      </w:r>
      <w:r w:rsidR="009D036A" w:rsidRPr="00260A2A">
        <w:rPr>
          <w:rFonts w:ascii="Times New Roman" w:hAnsi="Times New Roman" w:cs="Times New Roman"/>
          <w:sz w:val="24"/>
          <w:szCs w:val="24"/>
          <w:lang w:val="en-US"/>
        </w:rPr>
        <w:t xml:space="preserve"> </w:t>
      </w:r>
      <w:r w:rsidRPr="00260A2A">
        <w:rPr>
          <w:rFonts w:ascii="Times New Roman" w:hAnsi="Times New Roman" w:cs="Times New Roman"/>
          <w:sz w:val="24"/>
          <w:szCs w:val="24"/>
          <w:lang w:val="en-US"/>
        </w:rPr>
        <w:t>time constraint</w:t>
      </w:r>
      <w:r w:rsidR="009D036A">
        <w:rPr>
          <w:rFonts w:ascii="Times New Roman" w:hAnsi="Times New Roman" w:cs="Times New Roman"/>
          <w:sz w:val="24"/>
          <w:szCs w:val="24"/>
          <w:lang w:val="en-US"/>
        </w:rPr>
        <w:t>s</w:t>
      </w:r>
      <w:r w:rsidRPr="00260A2A">
        <w:rPr>
          <w:rFonts w:ascii="Times New Roman" w:hAnsi="Times New Roman" w:cs="Times New Roman"/>
          <w:sz w:val="24"/>
          <w:szCs w:val="24"/>
          <w:lang w:val="en-US"/>
        </w:rPr>
        <w:t xml:space="preserve"> </w:t>
      </w:r>
      <w:r w:rsidR="00A20FFC">
        <w:rPr>
          <w:rFonts w:ascii="Times New Roman" w:hAnsi="Times New Roman" w:cs="Times New Roman"/>
          <w:sz w:val="24"/>
          <w:szCs w:val="24"/>
          <w:lang w:val="en-US"/>
        </w:rPr>
        <w:t xml:space="preserve">with an invisible </w:t>
      </w:r>
      <w:r w:rsidRPr="00260A2A">
        <w:rPr>
          <w:rFonts w:ascii="Times New Roman" w:hAnsi="Times New Roman" w:cs="Times New Roman"/>
          <w:sz w:val="24"/>
          <w:szCs w:val="24"/>
          <w:lang w:val="en-US"/>
        </w:rPr>
        <w:t>timer, compared to when they have a</w:t>
      </w:r>
      <w:r w:rsidR="00A20FFC">
        <w:rPr>
          <w:rFonts w:ascii="Times New Roman" w:hAnsi="Times New Roman" w:cs="Times New Roman"/>
          <w:sz w:val="24"/>
          <w:szCs w:val="24"/>
          <w:lang w:val="en-US"/>
        </w:rPr>
        <w:t xml:space="preserve"> visible</w:t>
      </w:r>
      <w:r w:rsidRPr="00260A2A">
        <w:rPr>
          <w:rFonts w:ascii="Times New Roman" w:hAnsi="Times New Roman" w:cs="Times New Roman"/>
          <w:sz w:val="24"/>
          <w:szCs w:val="24"/>
          <w:lang w:val="en-US"/>
        </w:rPr>
        <w:t xml:space="preserve"> timer to help them </w:t>
      </w:r>
      <w:bookmarkEnd w:id="5"/>
      <w:proofErr w:type="gramStart"/>
      <w:r w:rsidRPr="00020B7C">
        <w:rPr>
          <w:rFonts w:ascii="Times New Roman" w:hAnsi="Times New Roman" w:cs="Times New Roman"/>
          <w:i/>
          <w:iCs/>
          <w:sz w:val="24"/>
          <w:szCs w:val="24"/>
          <w:lang w:val="en-US"/>
        </w:rPr>
        <w:t>t</w:t>
      </w:r>
      <w:r w:rsidRPr="00260A2A">
        <w:rPr>
          <w:rFonts w:ascii="Times New Roman" w:hAnsi="Times New Roman" w:cs="Times New Roman"/>
          <w:sz w:val="24"/>
          <w:szCs w:val="24"/>
          <w:lang w:val="en-US"/>
        </w:rPr>
        <w:t>(</w:t>
      </w:r>
      <w:proofErr w:type="gramEnd"/>
      <w:r w:rsidRPr="00260A2A">
        <w:rPr>
          <w:rFonts w:ascii="Times New Roman" w:hAnsi="Times New Roman" w:cs="Times New Roman"/>
          <w:sz w:val="24"/>
          <w:szCs w:val="24"/>
          <w:lang w:val="en-US"/>
        </w:rPr>
        <w:t xml:space="preserve">49) = 2.83, </w:t>
      </w:r>
      <w:r w:rsidRPr="00020B7C">
        <w:rPr>
          <w:rFonts w:ascii="Times New Roman" w:hAnsi="Times New Roman" w:cs="Times New Roman"/>
          <w:i/>
          <w:iCs/>
          <w:sz w:val="24"/>
          <w:szCs w:val="24"/>
          <w:lang w:val="en-US"/>
        </w:rPr>
        <w:t>p</w:t>
      </w:r>
      <w:r w:rsidRPr="00260A2A">
        <w:rPr>
          <w:rFonts w:ascii="Times New Roman" w:hAnsi="Times New Roman" w:cs="Times New Roman"/>
          <w:sz w:val="24"/>
          <w:szCs w:val="24"/>
          <w:lang w:val="en-US"/>
        </w:rPr>
        <w:t xml:space="preserve"> = 0.003</w:t>
      </w:r>
      <w:bookmarkStart w:id="6" w:name="_Hlk175655662"/>
      <w:r w:rsidR="003053CC">
        <w:rPr>
          <w:rFonts w:ascii="Times New Roman" w:hAnsi="Times New Roman" w:cs="Times New Roman"/>
          <w:sz w:val="24"/>
          <w:szCs w:val="24"/>
          <w:lang w:val="en-US"/>
        </w:rPr>
        <w:t xml:space="preserve">, </w:t>
      </w:r>
      <w:r w:rsidR="003053CC" w:rsidRPr="00225E4E">
        <w:rPr>
          <w:rFonts w:ascii="Times New Roman" w:hAnsi="Times New Roman" w:cs="Times New Roman"/>
          <w:sz w:val="24"/>
          <w:szCs w:val="24"/>
          <w:highlight w:val="green"/>
          <w:lang w:val="en-US"/>
        </w:rPr>
        <w:t xml:space="preserve">Cohen’s </w:t>
      </w:r>
      <w:r w:rsidR="003053CC" w:rsidRPr="00225E4E">
        <w:rPr>
          <w:rFonts w:ascii="Times New Roman" w:hAnsi="Times New Roman" w:cs="Times New Roman"/>
          <w:i/>
          <w:iCs/>
          <w:sz w:val="24"/>
          <w:szCs w:val="24"/>
          <w:highlight w:val="green"/>
          <w:lang w:val="en-US"/>
        </w:rPr>
        <w:t>d</w:t>
      </w:r>
      <w:r w:rsidR="003053CC" w:rsidRPr="00225E4E">
        <w:rPr>
          <w:rFonts w:ascii="Times New Roman" w:hAnsi="Times New Roman" w:cs="Times New Roman"/>
          <w:sz w:val="24"/>
          <w:szCs w:val="24"/>
          <w:highlight w:val="green"/>
          <w:lang w:val="en-US"/>
        </w:rPr>
        <w:t xml:space="preserve"> = 0.</w:t>
      </w:r>
      <w:r w:rsidR="0050616D" w:rsidRPr="00225E4E">
        <w:rPr>
          <w:rFonts w:ascii="Times New Roman" w:hAnsi="Times New Roman" w:cs="Times New Roman"/>
          <w:sz w:val="24"/>
          <w:szCs w:val="24"/>
          <w:highlight w:val="green"/>
          <w:lang w:val="en-US"/>
        </w:rPr>
        <w:t>40</w:t>
      </w:r>
      <w:r w:rsidR="003053CC" w:rsidRPr="00225E4E">
        <w:rPr>
          <w:rFonts w:ascii="Times New Roman" w:hAnsi="Times New Roman" w:cs="Times New Roman"/>
          <w:sz w:val="24"/>
          <w:szCs w:val="24"/>
          <w:highlight w:val="green"/>
          <w:lang w:val="en-US"/>
        </w:rPr>
        <w:t>.</w:t>
      </w:r>
      <w:r w:rsidRPr="00260A2A">
        <w:rPr>
          <w:rFonts w:ascii="Times New Roman" w:hAnsi="Times New Roman" w:cs="Times New Roman"/>
          <w:sz w:val="24"/>
          <w:szCs w:val="24"/>
          <w:lang w:val="en-US"/>
        </w:rPr>
        <w:t xml:space="preserve"> Nonetheless, the evaluation without time constraint did not show lower anxiety scores compared to </w:t>
      </w:r>
      <w:r w:rsidR="0050616D" w:rsidRPr="00225E4E">
        <w:rPr>
          <w:rFonts w:ascii="Times New Roman" w:hAnsi="Times New Roman" w:cs="Times New Roman"/>
          <w:sz w:val="24"/>
          <w:szCs w:val="24"/>
          <w:highlight w:val="green"/>
          <w:lang w:val="en-US"/>
        </w:rPr>
        <w:t>both IT</w:t>
      </w:r>
      <w:r w:rsidR="00095ED7" w:rsidRPr="00225E4E">
        <w:rPr>
          <w:rFonts w:ascii="Times New Roman" w:hAnsi="Times New Roman" w:cs="Times New Roman"/>
          <w:sz w:val="24"/>
          <w:szCs w:val="24"/>
          <w:highlight w:val="green"/>
          <w:lang w:val="en-US"/>
        </w:rPr>
        <w:t xml:space="preserve"> </w:t>
      </w:r>
      <w:r w:rsidR="00737E2D" w:rsidRPr="00225E4E">
        <w:rPr>
          <w:rFonts w:ascii="Times New Roman" w:hAnsi="Times New Roman" w:cs="Times New Roman"/>
          <w:sz w:val="24"/>
          <w:szCs w:val="24"/>
          <w:highlight w:val="green"/>
          <w:lang w:val="en-US"/>
        </w:rPr>
        <w:t>(</w:t>
      </w:r>
      <w:proofErr w:type="gramStart"/>
      <w:r w:rsidR="00737E2D" w:rsidRPr="00225E4E">
        <w:rPr>
          <w:rFonts w:ascii="Times New Roman" w:hAnsi="Times New Roman" w:cs="Times New Roman"/>
          <w:sz w:val="24"/>
          <w:szCs w:val="24"/>
          <w:highlight w:val="green"/>
          <w:lang w:val="en-US"/>
        </w:rPr>
        <w:t>t(</w:t>
      </w:r>
      <w:proofErr w:type="gramEnd"/>
      <w:r w:rsidR="00737E2D" w:rsidRPr="00225E4E">
        <w:rPr>
          <w:rFonts w:ascii="Times New Roman" w:hAnsi="Times New Roman" w:cs="Times New Roman"/>
          <w:sz w:val="24"/>
          <w:szCs w:val="24"/>
          <w:highlight w:val="green"/>
          <w:lang w:val="en-US"/>
        </w:rPr>
        <w:t xml:space="preserve">48) = </w:t>
      </w:r>
      <w:r w:rsidR="004F5C16" w:rsidRPr="00225E4E">
        <w:rPr>
          <w:rFonts w:ascii="Times New Roman" w:hAnsi="Times New Roman" w:cs="Times New Roman"/>
          <w:sz w:val="24"/>
          <w:szCs w:val="24"/>
          <w:highlight w:val="green"/>
          <w:lang w:val="en-US"/>
        </w:rPr>
        <w:t>-0.27</w:t>
      </w:r>
      <w:r w:rsidR="009F4416" w:rsidRPr="00225E4E">
        <w:rPr>
          <w:rFonts w:ascii="Times New Roman" w:hAnsi="Times New Roman" w:cs="Times New Roman"/>
          <w:sz w:val="24"/>
          <w:szCs w:val="24"/>
          <w:highlight w:val="green"/>
          <w:lang w:val="en-US"/>
        </w:rPr>
        <w:t>, p = 0.39</w:t>
      </w:r>
      <w:r w:rsidR="009032F2" w:rsidRPr="00225E4E">
        <w:rPr>
          <w:rFonts w:ascii="Times New Roman" w:hAnsi="Times New Roman" w:cs="Times New Roman"/>
          <w:sz w:val="24"/>
          <w:szCs w:val="24"/>
          <w:highlight w:val="green"/>
          <w:lang w:val="en-US"/>
        </w:rPr>
        <w:t>)</w:t>
      </w:r>
      <w:r w:rsidR="0050616D" w:rsidRPr="00225E4E">
        <w:rPr>
          <w:rFonts w:ascii="Times New Roman" w:hAnsi="Times New Roman" w:cs="Times New Roman"/>
          <w:sz w:val="24"/>
          <w:szCs w:val="24"/>
          <w:highlight w:val="green"/>
          <w:lang w:val="en-US"/>
        </w:rPr>
        <w:t xml:space="preserve"> and VT</w:t>
      </w:r>
      <w:r w:rsidR="009032F2" w:rsidRPr="00225E4E">
        <w:rPr>
          <w:rFonts w:ascii="Times New Roman" w:hAnsi="Times New Roman" w:cs="Times New Roman"/>
          <w:sz w:val="24"/>
          <w:szCs w:val="24"/>
          <w:highlight w:val="green"/>
          <w:lang w:val="en-US"/>
        </w:rPr>
        <w:t xml:space="preserve"> (</w:t>
      </w:r>
      <w:r w:rsidR="00A37CEE" w:rsidRPr="00225E4E">
        <w:rPr>
          <w:rFonts w:ascii="Times New Roman" w:hAnsi="Times New Roman" w:cs="Times New Roman"/>
          <w:sz w:val="24"/>
          <w:szCs w:val="24"/>
          <w:highlight w:val="green"/>
          <w:lang w:val="en-US"/>
        </w:rPr>
        <w:t>t(48) = 1.95, p = 0.97)</w:t>
      </w:r>
      <w:r w:rsidRPr="00225E4E">
        <w:rPr>
          <w:rFonts w:ascii="Times New Roman" w:hAnsi="Times New Roman" w:cs="Times New Roman"/>
          <w:sz w:val="24"/>
          <w:szCs w:val="24"/>
          <w:highlight w:val="green"/>
          <w:lang w:val="en-US"/>
        </w:rPr>
        <w:t>.</w:t>
      </w:r>
      <w:r w:rsidRPr="00260A2A">
        <w:rPr>
          <w:rFonts w:ascii="Times New Roman" w:hAnsi="Times New Roman" w:cs="Times New Roman"/>
          <w:sz w:val="24"/>
          <w:szCs w:val="24"/>
          <w:lang w:val="en-US"/>
        </w:rPr>
        <w:t xml:space="preserve"> </w:t>
      </w:r>
      <w:bookmarkEnd w:id="6"/>
      <w:r w:rsidR="009D036A">
        <w:rPr>
          <w:rFonts w:ascii="Times New Roman" w:hAnsi="Times New Roman" w:cs="Times New Roman"/>
          <w:sz w:val="24"/>
          <w:szCs w:val="24"/>
          <w:lang w:val="en-US"/>
        </w:rPr>
        <w:t>Conversely</w:t>
      </w:r>
      <w:r w:rsidR="009032F2">
        <w:rPr>
          <w:rFonts w:ascii="Times New Roman" w:hAnsi="Times New Roman" w:cs="Times New Roman"/>
          <w:sz w:val="24"/>
          <w:szCs w:val="24"/>
          <w:lang w:val="en-US"/>
        </w:rPr>
        <w:t xml:space="preserve"> </w:t>
      </w:r>
      <w:r w:rsidR="009032F2" w:rsidRPr="00225E4E">
        <w:rPr>
          <w:rFonts w:ascii="Times New Roman" w:hAnsi="Times New Roman" w:cs="Times New Roman"/>
          <w:sz w:val="24"/>
          <w:szCs w:val="24"/>
          <w:highlight w:val="green"/>
          <w:lang w:val="en-US"/>
        </w:rPr>
        <w:t xml:space="preserve">and despite our </w:t>
      </w:r>
      <w:r w:rsidR="00410D7E" w:rsidRPr="00225E4E">
        <w:rPr>
          <w:rFonts w:ascii="Times New Roman" w:hAnsi="Times New Roman" w:cs="Times New Roman"/>
          <w:sz w:val="24"/>
          <w:szCs w:val="24"/>
          <w:highlight w:val="green"/>
          <w:lang w:val="en-US"/>
        </w:rPr>
        <w:t>hypothesis</w:t>
      </w:r>
      <w:r w:rsidRPr="00260A2A">
        <w:rPr>
          <w:rFonts w:ascii="Times New Roman" w:hAnsi="Times New Roman" w:cs="Times New Roman"/>
          <w:sz w:val="24"/>
          <w:szCs w:val="24"/>
          <w:lang w:val="en-US"/>
        </w:rPr>
        <w:t xml:space="preserve">, the opposite test </w:t>
      </w:r>
      <w:r w:rsidR="009D036A">
        <w:rPr>
          <w:rFonts w:ascii="Times New Roman" w:hAnsi="Times New Roman" w:cs="Times New Roman"/>
          <w:sz w:val="24"/>
          <w:szCs w:val="24"/>
          <w:lang w:val="en-US"/>
        </w:rPr>
        <w:t>indicated</w:t>
      </w:r>
      <w:r w:rsidR="009D036A" w:rsidRPr="00260A2A">
        <w:rPr>
          <w:rFonts w:ascii="Times New Roman" w:hAnsi="Times New Roman" w:cs="Times New Roman"/>
          <w:sz w:val="24"/>
          <w:szCs w:val="24"/>
          <w:lang w:val="en-US"/>
        </w:rPr>
        <w:t xml:space="preserve"> </w:t>
      </w:r>
      <w:r w:rsidRPr="00260A2A">
        <w:rPr>
          <w:rFonts w:ascii="Times New Roman" w:hAnsi="Times New Roman" w:cs="Times New Roman"/>
          <w:sz w:val="24"/>
          <w:szCs w:val="24"/>
          <w:lang w:val="en-US"/>
        </w:rPr>
        <w:t>that children felt less anxiety when the assessment was time</w:t>
      </w:r>
      <w:r w:rsidR="009D036A">
        <w:rPr>
          <w:rFonts w:ascii="Times New Roman" w:hAnsi="Times New Roman" w:cs="Times New Roman"/>
          <w:sz w:val="24"/>
          <w:szCs w:val="24"/>
          <w:lang w:val="en-US"/>
        </w:rPr>
        <w:t>-</w:t>
      </w:r>
      <w:r w:rsidRPr="00260A2A">
        <w:rPr>
          <w:rFonts w:ascii="Times New Roman" w:hAnsi="Times New Roman" w:cs="Times New Roman"/>
          <w:sz w:val="24"/>
          <w:szCs w:val="24"/>
          <w:lang w:val="en-US"/>
        </w:rPr>
        <w:t>constrain</w:t>
      </w:r>
      <w:r w:rsidR="009D036A">
        <w:rPr>
          <w:rFonts w:ascii="Times New Roman" w:hAnsi="Times New Roman" w:cs="Times New Roman"/>
          <w:sz w:val="24"/>
          <w:szCs w:val="24"/>
          <w:lang w:val="en-US"/>
        </w:rPr>
        <w:t>ed</w:t>
      </w:r>
      <w:r w:rsidRPr="00260A2A">
        <w:rPr>
          <w:rFonts w:ascii="Times New Roman" w:hAnsi="Times New Roman" w:cs="Times New Roman"/>
          <w:sz w:val="24"/>
          <w:szCs w:val="24"/>
          <w:lang w:val="en-US"/>
        </w:rPr>
        <w:t xml:space="preserve"> with a</w:t>
      </w:r>
      <w:r w:rsidR="00A20FFC">
        <w:rPr>
          <w:rFonts w:ascii="Times New Roman" w:hAnsi="Times New Roman" w:cs="Times New Roman"/>
          <w:sz w:val="24"/>
          <w:szCs w:val="24"/>
          <w:lang w:val="en-US"/>
        </w:rPr>
        <w:t xml:space="preserve"> visible</w:t>
      </w:r>
      <w:r w:rsidRPr="00260A2A">
        <w:rPr>
          <w:rFonts w:ascii="Times New Roman" w:hAnsi="Times New Roman" w:cs="Times New Roman"/>
          <w:sz w:val="24"/>
          <w:szCs w:val="24"/>
          <w:lang w:val="en-US"/>
        </w:rPr>
        <w:t xml:space="preserve"> timer than where they </w:t>
      </w:r>
      <w:r w:rsidR="009D036A">
        <w:rPr>
          <w:rFonts w:ascii="Times New Roman" w:hAnsi="Times New Roman" w:cs="Times New Roman"/>
          <w:sz w:val="24"/>
          <w:szCs w:val="24"/>
          <w:lang w:val="en-US"/>
        </w:rPr>
        <w:t>had</w:t>
      </w:r>
      <w:r w:rsidR="009D036A" w:rsidRPr="00260A2A">
        <w:rPr>
          <w:rFonts w:ascii="Times New Roman" w:hAnsi="Times New Roman" w:cs="Times New Roman"/>
          <w:sz w:val="24"/>
          <w:szCs w:val="24"/>
          <w:lang w:val="en-US"/>
        </w:rPr>
        <w:t xml:space="preserve"> </w:t>
      </w:r>
      <w:r w:rsidRPr="00260A2A">
        <w:rPr>
          <w:rFonts w:ascii="Times New Roman" w:hAnsi="Times New Roman" w:cs="Times New Roman"/>
          <w:sz w:val="24"/>
          <w:szCs w:val="24"/>
          <w:lang w:val="en-US"/>
        </w:rPr>
        <w:t xml:space="preserve">no time </w:t>
      </w:r>
      <w:r w:rsidR="009D036A">
        <w:rPr>
          <w:rFonts w:ascii="Times New Roman" w:hAnsi="Times New Roman" w:cs="Times New Roman"/>
          <w:sz w:val="24"/>
          <w:szCs w:val="24"/>
          <w:lang w:val="en-US"/>
        </w:rPr>
        <w:t>constraints</w:t>
      </w:r>
      <w:r w:rsidR="009D036A" w:rsidRPr="00260A2A">
        <w:rPr>
          <w:rFonts w:ascii="Times New Roman" w:hAnsi="Times New Roman" w:cs="Times New Roman"/>
          <w:sz w:val="24"/>
          <w:szCs w:val="24"/>
          <w:lang w:val="en-US"/>
        </w:rPr>
        <w:t xml:space="preserve"> </w:t>
      </w:r>
      <w:proofErr w:type="gramStart"/>
      <w:r w:rsidRPr="00020B7C">
        <w:rPr>
          <w:rFonts w:ascii="Times New Roman" w:hAnsi="Times New Roman" w:cs="Times New Roman"/>
          <w:i/>
          <w:iCs/>
          <w:sz w:val="24"/>
          <w:szCs w:val="24"/>
          <w:lang w:val="en-US"/>
        </w:rPr>
        <w:t>t</w:t>
      </w:r>
      <w:r w:rsidRPr="00260A2A">
        <w:rPr>
          <w:rFonts w:ascii="Times New Roman" w:hAnsi="Times New Roman" w:cs="Times New Roman"/>
          <w:sz w:val="24"/>
          <w:szCs w:val="24"/>
          <w:lang w:val="en-US"/>
        </w:rPr>
        <w:t>(</w:t>
      </w:r>
      <w:proofErr w:type="gramEnd"/>
      <w:r w:rsidRPr="00260A2A">
        <w:rPr>
          <w:rFonts w:ascii="Times New Roman" w:hAnsi="Times New Roman" w:cs="Times New Roman"/>
          <w:sz w:val="24"/>
          <w:szCs w:val="24"/>
          <w:lang w:val="en-US"/>
        </w:rPr>
        <w:t xml:space="preserve">49) = 1.95, </w:t>
      </w:r>
      <w:r w:rsidRPr="00020B7C">
        <w:rPr>
          <w:rFonts w:ascii="Times New Roman" w:hAnsi="Times New Roman" w:cs="Times New Roman"/>
          <w:i/>
          <w:iCs/>
          <w:sz w:val="24"/>
          <w:szCs w:val="24"/>
          <w:lang w:val="en-US"/>
        </w:rPr>
        <w:t>p</w:t>
      </w:r>
      <w:r w:rsidRPr="00260A2A">
        <w:rPr>
          <w:rFonts w:ascii="Times New Roman" w:hAnsi="Times New Roman" w:cs="Times New Roman"/>
          <w:sz w:val="24"/>
          <w:szCs w:val="24"/>
          <w:lang w:val="en-US"/>
        </w:rPr>
        <w:t xml:space="preserve"> = 0.03</w:t>
      </w:r>
      <w:r w:rsidR="00A249A6">
        <w:rPr>
          <w:rFonts w:ascii="Times New Roman" w:hAnsi="Times New Roman" w:cs="Times New Roman"/>
          <w:sz w:val="24"/>
          <w:szCs w:val="24"/>
          <w:lang w:val="en-US"/>
        </w:rPr>
        <w:t xml:space="preserve">, </w:t>
      </w:r>
      <w:r w:rsidR="00A249A6" w:rsidRPr="00225E4E">
        <w:rPr>
          <w:rFonts w:ascii="Times New Roman" w:hAnsi="Times New Roman" w:cs="Times New Roman"/>
          <w:sz w:val="24"/>
          <w:szCs w:val="24"/>
          <w:highlight w:val="green"/>
          <w:lang w:val="en-US"/>
        </w:rPr>
        <w:t xml:space="preserve">Cohen’s </w:t>
      </w:r>
      <w:r w:rsidR="00A249A6" w:rsidRPr="00225E4E">
        <w:rPr>
          <w:rFonts w:ascii="Times New Roman" w:hAnsi="Times New Roman" w:cs="Times New Roman"/>
          <w:i/>
          <w:iCs/>
          <w:sz w:val="24"/>
          <w:szCs w:val="24"/>
          <w:highlight w:val="green"/>
          <w:lang w:val="en-US"/>
        </w:rPr>
        <w:t>d</w:t>
      </w:r>
      <w:r w:rsidR="00A249A6" w:rsidRPr="00225E4E">
        <w:rPr>
          <w:rFonts w:ascii="Times New Roman" w:hAnsi="Times New Roman" w:cs="Times New Roman"/>
          <w:sz w:val="24"/>
          <w:szCs w:val="24"/>
          <w:highlight w:val="green"/>
          <w:lang w:val="en-US"/>
        </w:rPr>
        <w:t xml:space="preserve"> = 0.28.</w:t>
      </w:r>
    </w:p>
    <w:p w14:paraId="044D71BF" w14:textId="54F2564C" w:rsidR="00B7621F" w:rsidRPr="00260A2A" w:rsidRDefault="00B7621F" w:rsidP="005F17B7">
      <w:pPr>
        <w:spacing w:line="480" w:lineRule="auto"/>
        <w:ind w:firstLine="708"/>
        <w:rPr>
          <w:rFonts w:ascii="Times New Roman" w:hAnsi="Times New Roman" w:cs="Times New Roman"/>
          <w:sz w:val="24"/>
          <w:szCs w:val="24"/>
          <w:shd w:val="clear" w:color="auto" w:fill="FFFFFF"/>
          <w:lang w:val="en-US"/>
        </w:rPr>
      </w:pPr>
      <w:r w:rsidRPr="00260A2A">
        <w:rPr>
          <w:rFonts w:ascii="Times New Roman" w:hAnsi="Times New Roman" w:cs="Times New Roman"/>
          <w:sz w:val="24"/>
          <w:szCs w:val="24"/>
          <w:shd w:val="clear" w:color="auto" w:fill="FFFFFF"/>
          <w:lang w:val="en-US"/>
        </w:rPr>
        <w:t>The effect of the evaluative context on anxiety persists when the within</w:t>
      </w:r>
      <w:r>
        <w:rPr>
          <w:rFonts w:ascii="Times New Roman" w:hAnsi="Times New Roman" w:cs="Times New Roman"/>
          <w:sz w:val="24"/>
          <w:szCs w:val="24"/>
          <w:shd w:val="clear" w:color="auto" w:fill="FFFFFF"/>
          <w:lang w:val="en-US"/>
        </w:rPr>
        <w:t>-</w:t>
      </w:r>
      <w:r w:rsidRPr="00260A2A">
        <w:rPr>
          <w:rFonts w:ascii="Times New Roman" w:hAnsi="Times New Roman" w:cs="Times New Roman"/>
          <w:sz w:val="24"/>
          <w:szCs w:val="24"/>
          <w:shd w:val="clear" w:color="auto" w:fill="FFFFFF"/>
          <w:lang w:val="en-US"/>
        </w:rPr>
        <w:t xml:space="preserve">subject variable of order </w:t>
      </w:r>
      <w:r w:rsidR="00CB5FF1">
        <w:rPr>
          <w:rFonts w:ascii="Times New Roman" w:hAnsi="Times New Roman" w:cs="Times New Roman"/>
          <w:sz w:val="24"/>
          <w:szCs w:val="24"/>
          <w:shd w:val="clear" w:color="auto" w:fill="FFFFFF"/>
          <w:lang w:val="en-US"/>
        </w:rPr>
        <w:t>was</w:t>
      </w:r>
      <w:r w:rsidR="00CB5FF1" w:rsidRPr="00260A2A">
        <w:rPr>
          <w:rFonts w:ascii="Times New Roman" w:hAnsi="Times New Roman" w:cs="Times New Roman"/>
          <w:sz w:val="24"/>
          <w:szCs w:val="24"/>
          <w:shd w:val="clear" w:color="auto" w:fill="FFFFFF"/>
          <w:lang w:val="en-US"/>
        </w:rPr>
        <w:t xml:space="preserve"> </w:t>
      </w:r>
      <w:r w:rsidRPr="00260A2A">
        <w:rPr>
          <w:rFonts w:ascii="Times New Roman" w:hAnsi="Times New Roman" w:cs="Times New Roman"/>
          <w:sz w:val="24"/>
          <w:szCs w:val="24"/>
          <w:shd w:val="clear" w:color="auto" w:fill="FFFFFF"/>
          <w:lang w:val="en-US"/>
        </w:rPr>
        <w:t xml:space="preserve">added in the RM ANOVAS </w:t>
      </w:r>
      <w:proofErr w:type="gramStart"/>
      <w:r w:rsidRPr="00260A2A">
        <w:rPr>
          <w:rFonts w:ascii="Times New Roman" w:hAnsi="Times New Roman" w:cs="Times New Roman"/>
          <w:i/>
          <w:iCs/>
          <w:sz w:val="24"/>
          <w:szCs w:val="24"/>
          <w:shd w:val="clear" w:color="auto" w:fill="FFFFFF"/>
          <w:lang w:val="en-US"/>
        </w:rPr>
        <w:t>F</w:t>
      </w:r>
      <w:r w:rsidRPr="00260A2A">
        <w:rPr>
          <w:rFonts w:ascii="Times New Roman" w:hAnsi="Times New Roman" w:cs="Times New Roman"/>
          <w:sz w:val="24"/>
          <w:szCs w:val="24"/>
          <w:shd w:val="clear" w:color="auto" w:fill="FFFFFF"/>
          <w:lang w:val="en-US"/>
        </w:rPr>
        <w:t>(</w:t>
      </w:r>
      <w:proofErr w:type="gramEnd"/>
      <w:r w:rsidRPr="00260A2A">
        <w:rPr>
          <w:rFonts w:ascii="Times New Roman" w:hAnsi="Times New Roman" w:cs="Times New Roman"/>
          <w:sz w:val="24"/>
          <w:szCs w:val="24"/>
          <w:shd w:val="clear" w:color="auto" w:fill="FFFFFF"/>
          <w:lang w:val="en-US"/>
        </w:rPr>
        <w:t xml:space="preserve">1.88, 49) = 3.47, </w:t>
      </w:r>
      <w:r w:rsidRPr="00260A2A">
        <w:rPr>
          <w:rFonts w:ascii="Times New Roman" w:hAnsi="Times New Roman" w:cs="Times New Roman"/>
          <w:i/>
          <w:iCs/>
          <w:sz w:val="24"/>
          <w:szCs w:val="24"/>
          <w:shd w:val="clear" w:color="auto" w:fill="FFFFFF"/>
          <w:lang w:val="en-US"/>
        </w:rPr>
        <w:t>p</w:t>
      </w:r>
      <w:r w:rsidRPr="00260A2A">
        <w:rPr>
          <w:rFonts w:ascii="Times New Roman" w:hAnsi="Times New Roman" w:cs="Times New Roman"/>
          <w:sz w:val="24"/>
          <w:szCs w:val="24"/>
          <w:shd w:val="clear" w:color="auto" w:fill="FFFFFF"/>
          <w:lang w:val="en-US"/>
        </w:rPr>
        <w:t xml:space="preserve"> = 0.04; </w:t>
      </w:r>
      <w:r w:rsidRPr="00260A2A">
        <w:rPr>
          <w:rFonts w:ascii="Times New Roman" w:hAnsi="Times New Roman" w:cs="Times New Roman"/>
          <w:i/>
          <w:iCs/>
          <w:sz w:val="24"/>
          <w:szCs w:val="24"/>
          <w:shd w:val="clear" w:color="auto" w:fill="FFFFFF"/>
        </w:rPr>
        <w:t>η</w:t>
      </w:r>
      <w:r w:rsidRPr="00260A2A">
        <w:rPr>
          <w:rFonts w:ascii="Times New Roman" w:hAnsi="Times New Roman" w:cs="Times New Roman"/>
          <w:i/>
          <w:iCs/>
          <w:sz w:val="24"/>
          <w:szCs w:val="24"/>
          <w:shd w:val="clear" w:color="auto" w:fill="FFFFFF"/>
          <w:vertAlign w:val="superscript"/>
          <w:lang w:val="en-US"/>
        </w:rPr>
        <w:t>2</w:t>
      </w:r>
      <w:r w:rsidRPr="00260A2A">
        <w:rPr>
          <w:rFonts w:ascii="Times New Roman" w:hAnsi="Times New Roman" w:cs="Times New Roman"/>
          <w:sz w:val="24"/>
          <w:szCs w:val="24"/>
          <w:shd w:val="clear" w:color="auto" w:fill="FFFFFF"/>
          <w:vertAlign w:val="superscript"/>
          <w:lang w:val="en-US"/>
        </w:rPr>
        <w:t xml:space="preserve"> </w:t>
      </w:r>
      <w:r w:rsidRPr="00260A2A">
        <w:rPr>
          <w:rFonts w:ascii="Times New Roman" w:hAnsi="Times New Roman" w:cs="Times New Roman"/>
          <w:sz w:val="24"/>
          <w:szCs w:val="24"/>
          <w:shd w:val="clear" w:color="auto" w:fill="FFFFFF"/>
          <w:lang w:val="en-US"/>
        </w:rPr>
        <w:t xml:space="preserve">= 0.02; </w:t>
      </w:r>
      <w:r w:rsidRPr="00260A2A">
        <w:rPr>
          <w:rFonts w:ascii="Times New Roman" w:hAnsi="Times New Roman" w:cs="Times New Roman"/>
          <w:i/>
          <w:iCs/>
          <w:sz w:val="24"/>
          <w:szCs w:val="24"/>
          <w:shd w:val="clear" w:color="auto" w:fill="FFFFFF"/>
        </w:rPr>
        <w:t>η</w:t>
      </w:r>
      <w:r w:rsidRPr="00260A2A">
        <w:rPr>
          <w:rFonts w:ascii="Times New Roman" w:hAnsi="Times New Roman" w:cs="Times New Roman"/>
          <w:i/>
          <w:iCs/>
          <w:sz w:val="24"/>
          <w:szCs w:val="24"/>
          <w:shd w:val="clear" w:color="auto" w:fill="FFFFFF"/>
          <w:vertAlign w:val="superscript"/>
          <w:lang w:val="en-US"/>
        </w:rPr>
        <w:t>2</w:t>
      </w:r>
      <w:r w:rsidRPr="00260A2A">
        <w:rPr>
          <w:rFonts w:ascii="Times New Roman" w:hAnsi="Times New Roman" w:cs="Times New Roman"/>
          <w:i/>
          <w:iCs/>
          <w:sz w:val="24"/>
          <w:szCs w:val="24"/>
          <w:shd w:val="clear" w:color="auto" w:fill="FFFFFF"/>
          <w:vertAlign w:val="subscript"/>
          <w:lang w:val="en-US"/>
        </w:rPr>
        <w:t>p</w:t>
      </w:r>
      <w:r w:rsidRPr="00260A2A">
        <w:rPr>
          <w:rFonts w:ascii="Times New Roman" w:hAnsi="Times New Roman" w:cs="Times New Roman"/>
          <w:sz w:val="24"/>
          <w:szCs w:val="24"/>
          <w:shd w:val="clear" w:color="auto" w:fill="FFFFFF"/>
          <w:vertAlign w:val="subscript"/>
          <w:lang w:val="en-US"/>
        </w:rPr>
        <w:t xml:space="preserve"> </w:t>
      </w:r>
      <w:r w:rsidRPr="00260A2A">
        <w:rPr>
          <w:rFonts w:ascii="Times New Roman" w:hAnsi="Times New Roman" w:cs="Times New Roman"/>
          <w:sz w:val="24"/>
          <w:szCs w:val="24"/>
          <w:shd w:val="clear" w:color="auto" w:fill="FFFFFF"/>
          <w:lang w:val="en-US"/>
        </w:rPr>
        <w:t xml:space="preserve">= </w:t>
      </w:r>
      <w:r w:rsidRPr="00260A2A">
        <w:rPr>
          <w:rFonts w:ascii="Times New Roman" w:hAnsi="Times New Roman" w:cs="Times New Roman"/>
          <w:sz w:val="24"/>
          <w:szCs w:val="24"/>
          <w:shd w:val="clear" w:color="auto" w:fill="FFFFFF"/>
          <w:lang w:val="en-US"/>
        </w:rPr>
        <w:lastRenderedPageBreak/>
        <w:t xml:space="preserve">0.07. The main effect of order did not reach significance </w:t>
      </w:r>
      <w:proofErr w:type="gramStart"/>
      <w:r w:rsidRPr="00260A2A">
        <w:rPr>
          <w:rFonts w:ascii="Times New Roman" w:hAnsi="Times New Roman" w:cs="Times New Roman"/>
          <w:i/>
          <w:iCs/>
          <w:sz w:val="24"/>
          <w:szCs w:val="24"/>
          <w:shd w:val="clear" w:color="auto" w:fill="FFFFFF"/>
          <w:lang w:val="en-US"/>
        </w:rPr>
        <w:t>F</w:t>
      </w:r>
      <w:r w:rsidRPr="00260A2A">
        <w:rPr>
          <w:rFonts w:ascii="Times New Roman" w:hAnsi="Times New Roman" w:cs="Times New Roman"/>
          <w:sz w:val="24"/>
          <w:szCs w:val="24"/>
          <w:shd w:val="clear" w:color="auto" w:fill="FFFFFF"/>
          <w:lang w:val="en-US"/>
        </w:rPr>
        <w:t>(</w:t>
      </w:r>
      <w:proofErr w:type="gramEnd"/>
      <w:r w:rsidRPr="00260A2A">
        <w:rPr>
          <w:rFonts w:ascii="Times New Roman" w:hAnsi="Times New Roman" w:cs="Times New Roman"/>
          <w:sz w:val="24"/>
          <w:szCs w:val="24"/>
          <w:shd w:val="clear" w:color="auto" w:fill="FFFFFF"/>
          <w:lang w:val="en-US"/>
        </w:rPr>
        <w:t xml:space="preserve">2, 49) = 0.40, </w:t>
      </w:r>
      <w:r w:rsidRPr="00260A2A">
        <w:rPr>
          <w:rFonts w:ascii="Times New Roman" w:hAnsi="Times New Roman" w:cs="Times New Roman"/>
          <w:i/>
          <w:iCs/>
          <w:sz w:val="24"/>
          <w:szCs w:val="24"/>
          <w:shd w:val="clear" w:color="auto" w:fill="FFFFFF"/>
          <w:lang w:val="en-US"/>
        </w:rPr>
        <w:t>p</w:t>
      </w:r>
      <w:r w:rsidRPr="00260A2A">
        <w:rPr>
          <w:rFonts w:ascii="Times New Roman" w:hAnsi="Times New Roman" w:cs="Times New Roman"/>
          <w:sz w:val="24"/>
          <w:szCs w:val="24"/>
          <w:shd w:val="clear" w:color="auto" w:fill="FFFFFF"/>
          <w:lang w:val="en-US"/>
        </w:rPr>
        <w:t xml:space="preserve"> = 0.67 and the evaluative context × order </w:t>
      </w:r>
      <w:r w:rsidR="00B37BF7" w:rsidRPr="00225E4E">
        <w:rPr>
          <w:rFonts w:ascii="Times New Roman" w:hAnsi="Times New Roman" w:cs="Times New Roman"/>
          <w:sz w:val="24"/>
          <w:szCs w:val="24"/>
          <w:highlight w:val="green"/>
          <w:shd w:val="clear" w:color="auto" w:fill="FFFFFF"/>
          <w:lang w:val="en-US"/>
        </w:rPr>
        <w:t>was not significant</w:t>
      </w:r>
      <w:r w:rsidR="00B37BF7" w:rsidRPr="00260A2A">
        <w:rPr>
          <w:rFonts w:ascii="Times New Roman" w:hAnsi="Times New Roman" w:cs="Times New Roman"/>
          <w:sz w:val="24"/>
          <w:szCs w:val="24"/>
          <w:shd w:val="clear" w:color="auto" w:fill="FFFFFF"/>
          <w:lang w:val="en-US"/>
        </w:rPr>
        <w:t xml:space="preserve"> </w:t>
      </w:r>
      <w:r w:rsidRPr="00260A2A">
        <w:rPr>
          <w:rFonts w:ascii="Times New Roman" w:hAnsi="Times New Roman" w:cs="Times New Roman"/>
          <w:i/>
          <w:iCs/>
          <w:sz w:val="24"/>
          <w:szCs w:val="24"/>
          <w:shd w:val="clear" w:color="auto" w:fill="FFFFFF"/>
          <w:lang w:val="en-US"/>
        </w:rPr>
        <w:t>F</w:t>
      </w:r>
      <w:r w:rsidRPr="00260A2A">
        <w:rPr>
          <w:rFonts w:ascii="Times New Roman" w:hAnsi="Times New Roman" w:cs="Times New Roman"/>
          <w:sz w:val="24"/>
          <w:szCs w:val="24"/>
          <w:shd w:val="clear" w:color="auto" w:fill="FFFFFF"/>
          <w:lang w:val="en-US"/>
        </w:rPr>
        <w:t xml:space="preserve">(3.76, 49) = 2.50, </w:t>
      </w:r>
      <w:r w:rsidRPr="00260A2A">
        <w:rPr>
          <w:rFonts w:ascii="Times New Roman" w:hAnsi="Times New Roman" w:cs="Times New Roman"/>
          <w:i/>
          <w:iCs/>
          <w:sz w:val="24"/>
          <w:szCs w:val="24"/>
          <w:shd w:val="clear" w:color="auto" w:fill="FFFFFF"/>
          <w:lang w:val="en-US"/>
        </w:rPr>
        <w:t>p</w:t>
      </w:r>
      <w:r w:rsidRPr="00260A2A">
        <w:rPr>
          <w:rFonts w:ascii="Times New Roman" w:hAnsi="Times New Roman" w:cs="Times New Roman"/>
          <w:sz w:val="24"/>
          <w:szCs w:val="24"/>
          <w:shd w:val="clear" w:color="auto" w:fill="FFFFFF"/>
          <w:lang w:val="en-US"/>
        </w:rPr>
        <w:t xml:space="preserve"> = 0.052. This trend effect relates to a gradual decrease in </w:t>
      </w:r>
      <w:r>
        <w:rPr>
          <w:rFonts w:ascii="Times New Roman" w:hAnsi="Times New Roman" w:cs="Times New Roman"/>
          <w:sz w:val="24"/>
          <w:szCs w:val="24"/>
          <w:shd w:val="clear" w:color="auto" w:fill="FFFFFF"/>
          <w:lang w:val="en-US"/>
        </w:rPr>
        <w:t>anxiety</w:t>
      </w:r>
      <w:r w:rsidRPr="00260A2A">
        <w:rPr>
          <w:rFonts w:ascii="Times New Roman" w:hAnsi="Times New Roman" w:cs="Times New Roman"/>
          <w:sz w:val="24"/>
          <w:szCs w:val="24"/>
          <w:shd w:val="clear" w:color="auto" w:fill="FFFFFF"/>
          <w:lang w:val="en-US"/>
        </w:rPr>
        <w:t xml:space="preserve"> as the</w:t>
      </w:r>
      <w:r>
        <w:rPr>
          <w:rFonts w:ascii="Times New Roman" w:hAnsi="Times New Roman" w:cs="Times New Roman"/>
          <w:sz w:val="24"/>
          <w:szCs w:val="24"/>
          <w:shd w:val="clear" w:color="auto" w:fill="FFFFFF"/>
          <w:lang w:val="en-US"/>
        </w:rPr>
        <w:t>y progress through the</w:t>
      </w:r>
      <w:r w:rsidRPr="00260A2A">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different </w:t>
      </w:r>
      <w:r w:rsidRPr="00260A2A">
        <w:rPr>
          <w:rFonts w:ascii="Times New Roman" w:hAnsi="Times New Roman" w:cs="Times New Roman"/>
          <w:sz w:val="24"/>
          <w:szCs w:val="24"/>
          <w:shd w:val="clear" w:color="auto" w:fill="FFFFFF"/>
          <w:lang w:val="en-US"/>
        </w:rPr>
        <w:t>evaluation</w:t>
      </w:r>
      <w:r>
        <w:rPr>
          <w:rFonts w:ascii="Times New Roman" w:hAnsi="Times New Roman" w:cs="Times New Roman"/>
          <w:sz w:val="24"/>
          <w:szCs w:val="24"/>
          <w:shd w:val="clear" w:color="auto" w:fill="FFFFFF"/>
          <w:lang w:val="en-US"/>
        </w:rPr>
        <w:t>s</w:t>
      </w:r>
      <w:r w:rsidRPr="00260A2A">
        <w:rPr>
          <w:rFonts w:ascii="Times New Roman" w:hAnsi="Times New Roman" w:cs="Times New Roman"/>
          <w:sz w:val="24"/>
          <w:szCs w:val="24"/>
          <w:shd w:val="clear" w:color="auto" w:fill="FFFFFF"/>
          <w:lang w:val="en-US"/>
        </w:rPr>
        <w:t>.</w:t>
      </w:r>
    </w:p>
    <w:p w14:paraId="2A11529A" w14:textId="77777777" w:rsidR="00B7621F" w:rsidRPr="004B41C7" w:rsidRDefault="00B7621F" w:rsidP="00B7621F">
      <w:pPr>
        <w:spacing w:line="480" w:lineRule="auto"/>
        <w:jc w:val="center"/>
        <w:rPr>
          <w:rFonts w:ascii="Times New Roman" w:hAnsi="Times New Roman" w:cs="Times New Roman"/>
          <w:sz w:val="24"/>
          <w:szCs w:val="24"/>
          <w:lang w:val="en-US"/>
        </w:rPr>
      </w:pPr>
      <w:r w:rsidRPr="004B41C7">
        <w:rPr>
          <w:rFonts w:ascii="Times New Roman" w:hAnsi="Times New Roman" w:cs="Times New Roman"/>
          <w:noProof/>
          <w:sz w:val="24"/>
          <w:szCs w:val="24"/>
          <w:lang w:val="en-US"/>
        </w:rPr>
        <w:t>I</w:t>
      </w:r>
      <w:r>
        <w:rPr>
          <w:rFonts w:ascii="Times New Roman" w:hAnsi="Times New Roman" w:cs="Times New Roman"/>
          <w:noProof/>
          <w:sz w:val="24"/>
          <w:szCs w:val="24"/>
          <w:lang w:val="en-US"/>
        </w:rPr>
        <w:t>nsert Figure 2 about here</w:t>
      </w:r>
    </w:p>
    <w:p w14:paraId="759AA9D8" w14:textId="44CC5129" w:rsidR="00B7621F" w:rsidRPr="00E17718" w:rsidRDefault="00B7621F" w:rsidP="005F17B7">
      <w:pPr>
        <w:spacing w:line="480" w:lineRule="auto"/>
        <w:rPr>
          <w:rFonts w:ascii="Times New Roman" w:hAnsi="Times New Roman" w:cs="Times New Roman"/>
          <w:b/>
          <w:bCs/>
          <w:sz w:val="24"/>
          <w:szCs w:val="24"/>
          <w:lang w:val="en-US"/>
        </w:rPr>
      </w:pPr>
      <w:r w:rsidRPr="00D15012">
        <w:rPr>
          <w:rFonts w:ascii="Times New Roman" w:hAnsi="Times New Roman" w:cs="Times New Roman"/>
          <w:b/>
          <w:bCs/>
          <w:sz w:val="24"/>
          <w:szCs w:val="24"/>
          <w:lang w:val="en-US"/>
        </w:rPr>
        <w:t xml:space="preserve">Correlational analysis of performance differences </w:t>
      </w:r>
      <w:r w:rsidR="00D75BB2" w:rsidRPr="00225E4E">
        <w:rPr>
          <w:rFonts w:ascii="Times New Roman" w:hAnsi="Times New Roman" w:cs="Times New Roman"/>
          <w:b/>
          <w:bCs/>
          <w:sz w:val="24"/>
          <w:szCs w:val="24"/>
          <w:highlight w:val="green"/>
          <w:lang w:val="en-US"/>
        </w:rPr>
        <w:t>across</w:t>
      </w:r>
      <w:r w:rsidR="00D75BB2">
        <w:rPr>
          <w:rFonts w:ascii="Times New Roman" w:hAnsi="Times New Roman" w:cs="Times New Roman"/>
          <w:b/>
          <w:bCs/>
          <w:sz w:val="24"/>
          <w:szCs w:val="24"/>
          <w:lang w:val="en-US"/>
        </w:rPr>
        <w:t xml:space="preserve"> assessment conditions </w:t>
      </w:r>
      <w:r w:rsidR="00225E4E">
        <w:rPr>
          <w:rFonts w:ascii="Times New Roman" w:hAnsi="Times New Roman" w:cs="Times New Roman"/>
          <w:b/>
          <w:bCs/>
          <w:sz w:val="24"/>
          <w:szCs w:val="24"/>
          <w:lang w:val="en-US"/>
        </w:rPr>
        <w:t xml:space="preserve">and </w:t>
      </w:r>
      <w:r w:rsidR="00225E4E" w:rsidRPr="00D15012">
        <w:rPr>
          <w:rFonts w:ascii="Times New Roman" w:hAnsi="Times New Roman" w:cs="Times New Roman"/>
          <w:b/>
          <w:bCs/>
          <w:sz w:val="24"/>
          <w:szCs w:val="24"/>
          <w:lang w:val="en-US"/>
        </w:rPr>
        <w:t>neuropsychological</w:t>
      </w:r>
      <w:r w:rsidRPr="00E17718">
        <w:rPr>
          <w:rFonts w:ascii="Times New Roman" w:hAnsi="Times New Roman" w:cs="Times New Roman"/>
          <w:b/>
          <w:bCs/>
          <w:sz w:val="24"/>
          <w:szCs w:val="24"/>
          <w:lang w:val="en-US"/>
        </w:rPr>
        <w:t xml:space="preserve"> scores</w:t>
      </w:r>
    </w:p>
    <w:p w14:paraId="4972C3BF" w14:textId="7E905B55" w:rsidR="00B7621F" w:rsidRPr="00E17718" w:rsidRDefault="00B7621F" w:rsidP="005F17B7">
      <w:pPr>
        <w:spacing w:line="480" w:lineRule="auto"/>
        <w:ind w:firstLine="708"/>
        <w:rPr>
          <w:rFonts w:ascii="Times New Roman" w:hAnsi="Times New Roman" w:cs="Times New Roman"/>
          <w:sz w:val="24"/>
          <w:szCs w:val="24"/>
          <w:lang w:val="en-US"/>
        </w:rPr>
      </w:pPr>
      <w:r w:rsidRPr="00E17718">
        <w:rPr>
          <w:rFonts w:ascii="Times New Roman" w:hAnsi="Times New Roman" w:cs="Times New Roman"/>
          <w:sz w:val="24"/>
          <w:szCs w:val="24"/>
          <w:lang w:val="en-US"/>
        </w:rPr>
        <w:t>All relationships between performance</w:t>
      </w:r>
      <w:r w:rsidR="00D75BB2">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anxiety differences </w:t>
      </w:r>
      <w:r w:rsidR="00D75BB2">
        <w:rPr>
          <w:rFonts w:ascii="Times New Roman" w:hAnsi="Times New Roman" w:cs="Times New Roman"/>
          <w:sz w:val="24"/>
          <w:szCs w:val="24"/>
          <w:lang w:val="en-US"/>
        </w:rPr>
        <w:t>among</w:t>
      </w:r>
      <w:r w:rsidR="00D75BB2" w:rsidRPr="00E17718">
        <w:rPr>
          <w:rFonts w:ascii="Times New Roman" w:hAnsi="Times New Roman" w:cs="Times New Roman"/>
          <w:sz w:val="24"/>
          <w:szCs w:val="24"/>
          <w:lang w:val="en-US"/>
        </w:rPr>
        <w:t xml:space="preserve"> </w:t>
      </w:r>
      <w:r w:rsidRPr="00E17718">
        <w:rPr>
          <w:rFonts w:ascii="Times New Roman" w:hAnsi="Times New Roman" w:cs="Times New Roman"/>
          <w:sz w:val="24"/>
          <w:szCs w:val="24"/>
          <w:lang w:val="en-US"/>
        </w:rPr>
        <w:t>evaluative contexts</w:t>
      </w:r>
      <w:r w:rsidR="00D75BB2">
        <w:rPr>
          <w:rFonts w:ascii="Times New Roman" w:hAnsi="Times New Roman" w:cs="Times New Roman"/>
          <w:sz w:val="24"/>
          <w:szCs w:val="24"/>
          <w:lang w:val="en-US"/>
        </w:rPr>
        <w:t>,</w:t>
      </w:r>
      <w:r w:rsidRPr="00E17718">
        <w:rPr>
          <w:rFonts w:ascii="Times New Roman" w:hAnsi="Times New Roman" w:cs="Times New Roman"/>
          <w:sz w:val="24"/>
          <w:szCs w:val="24"/>
          <w:lang w:val="en-US"/>
        </w:rPr>
        <w:t xml:space="preserve"> and cognitive abilities are presented in Table 2 below.</w:t>
      </w:r>
    </w:p>
    <w:p w14:paraId="52CC4F07" w14:textId="030CD321" w:rsidR="00B7621F" w:rsidRDefault="00B7621F" w:rsidP="00B7621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Insert Table </w:t>
      </w:r>
      <w:r w:rsidR="00830333">
        <w:rPr>
          <w:rFonts w:ascii="Times New Roman" w:hAnsi="Times New Roman" w:cs="Times New Roman"/>
          <w:sz w:val="24"/>
          <w:szCs w:val="24"/>
          <w:lang w:val="en-US"/>
        </w:rPr>
        <w:t>3</w:t>
      </w:r>
      <w:r>
        <w:rPr>
          <w:rFonts w:ascii="Times New Roman" w:hAnsi="Times New Roman" w:cs="Times New Roman"/>
          <w:sz w:val="24"/>
          <w:szCs w:val="24"/>
          <w:lang w:val="en-US"/>
        </w:rPr>
        <w:t xml:space="preserve"> about here</w:t>
      </w:r>
    </w:p>
    <w:p w14:paraId="030094D1" w14:textId="0DB12056" w:rsidR="00B7621F" w:rsidRPr="00E17718" w:rsidRDefault="00472E1E" w:rsidP="005F17B7">
      <w:pPr>
        <w:spacing w:line="480" w:lineRule="auto"/>
        <w:ind w:firstLine="708"/>
        <w:rPr>
          <w:rFonts w:ascii="Times New Roman" w:hAnsi="Times New Roman" w:cs="Times New Roman"/>
          <w:sz w:val="24"/>
          <w:szCs w:val="24"/>
          <w:lang w:val="en-US"/>
        </w:rPr>
      </w:pPr>
      <w:r w:rsidRPr="005F17B7">
        <w:rPr>
          <w:rFonts w:ascii="Times New Roman" w:hAnsi="Times New Roman" w:cs="Times New Roman"/>
          <w:sz w:val="24"/>
          <w:szCs w:val="24"/>
          <w:lang w:val="en-US"/>
        </w:rPr>
        <w:t xml:space="preserve">To test our third hypothesis, which suggests that the performance </w:t>
      </w:r>
      <w:r w:rsidR="00B63621" w:rsidRPr="005F17B7">
        <w:rPr>
          <w:rFonts w:ascii="Times New Roman" w:hAnsi="Times New Roman" w:cs="Times New Roman"/>
          <w:sz w:val="24"/>
          <w:szCs w:val="24"/>
          <w:lang w:val="en-US"/>
        </w:rPr>
        <w:t>drift</w:t>
      </w:r>
      <w:r w:rsidRPr="005F17B7">
        <w:rPr>
          <w:rFonts w:ascii="Times New Roman" w:hAnsi="Times New Roman" w:cs="Times New Roman"/>
          <w:sz w:val="24"/>
          <w:szCs w:val="24"/>
          <w:lang w:val="en-US"/>
        </w:rPr>
        <w:t xml:space="preserve"> from IT to VT would be attention</w:t>
      </w:r>
      <w:r w:rsidR="00B63621" w:rsidRPr="005F17B7">
        <w:rPr>
          <w:rFonts w:ascii="Times New Roman" w:hAnsi="Times New Roman" w:cs="Times New Roman"/>
          <w:sz w:val="24"/>
          <w:szCs w:val="24"/>
          <w:lang w:val="en-US"/>
        </w:rPr>
        <w:t xml:space="preserve"> related</w:t>
      </w:r>
      <w:r w:rsidRPr="005F17B7">
        <w:rPr>
          <w:rFonts w:ascii="Times New Roman" w:hAnsi="Times New Roman" w:cs="Times New Roman"/>
          <w:sz w:val="24"/>
          <w:szCs w:val="24"/>
          <w:lang w:val="en-US"/>
        </w:rPr>
        <w:t>, we conducted a regression analysis to examine the impact of selective attention (independent variable) on performance differences between VT and IT</w:t>
      </w:r>
      <w:r w:rsidR="00B63621" w:rsidRPr="005F17B7">
        <w:rPr>
          <w:rFonts w:ascii="Times New Roman" w:hAnsi="Times New Roman" w:cs="Times New Roman"/>
          <w:sz w:val="24"/>
          <w:szCs w:val="24"/>
          <w:lang w:val="en-US"/>
        </w:rPr>
        <w:t xml:space="preserve"> (dependent variable)</w:t>
      </w:r>
      <w:r w:rsidRPr="005F17B7">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 xml:space="preserve">As expected, a significant relationship </w:t>
      </w:r>
      <w:r w:rsidR="00D75BB2">
        <w:rPr>
          <w:rFonts w:ascii="Times New Roman" w:hAnsi="Times New Roman" w:cs="Times New Roman"/>
          <w:sz w:val="24"/>
          <w:szCs w:val="24"/>
          <w:lang w:val="en-US"/>
        </w:rPr>
        <w:t xml:space="preserve">was found </w:t>
      </w:r>
      <w:r w:rsidR="00B7621F" w:rsidRPr="00E17718">
        <w:rPr>
          <w:rFonts w:ascii="Times New Roman" w:hAnsi="Times New Roman" w:cs="Times New Roman"/>
          <w:sz w:val="24"/>
          <w:szCs w:val="24"/>
          <w:lang w:val="en-US"/>
        </w:rPr>
        <w:t xml:space="preserve">between performance </w:t>
      </w:r>
      <w:r w:rsidR="00D75BB2">
        <w:rPr>
          <w:rFonts w:ascii="Times New Roman" w:hAnsi="Times New Roman" w:cs="Times New Roman"/>
          <w:sz w:val="24"/>
          <w:szCs w:val="24"/>
          <w:lang w:val="en-US"/>
        </w:rPr>
        <w:t>in the</w:t>
      </w:r>
      <w:r w:rsidR="00D75BB2" w:rsidRPr="00E17718">
        <w:rPr>
          <w:rFonts w:ascii="Times New Roman" w:hAnsi="Times New Roman" w:cs="Times New Roman"/>
          <w:sz w:val="24"/>
          <w:szCs w:val="24"/>
          <w:lang w:val="en-US"/>
        </w:rPr>
        <w:t xml:space="preserve"> </w:t>
      </w:r>
      <w:r w:rsidR="00384EF5">
        <w:rPr>
          <w:rFonts w:ascii="Times New Roman" w:hAnsi="Times New Roman" w:cs="Times New Roman"/>
          <w:sz w:val="24"/>
          <w:szCs w:val="24"/>
          <w:lang w:val="en-US"/>
        </w:rPr>
        <w:t>V</w:t>
      </w:r>
      <w:r w:rsidR="00B7621F" w:rsidRPr="00E17718">
        <w:rPr>
          <w:rFonts w:ascii="Times New Roman" w:hAnsi="Times New Roman" w:cs="Times New Roman"/>
          <w:sz w:val="24"/>
          <w:szCs w:val="24"/>
          <w:lang w:val="en-US"/>
        </w:rPr>
        <w:t xml:space="preserve">T and </w:t>
      </w:r>
      <w:r w:rsidR="00384EF5">
        <w:rPr>
          <w:rFonts w:ascii="Times New Roman" w:hAnsi="Times New Roman" w:cs="Times New Roman"/>
          <w:sz w:val="24"/>
          <w:szCs w:val="24"/>
          <w:lang w:val="en-US"/>
        </w:rPr>
        <w:t>I</w:t>
      </w:r>
      <w:r w:rsidR="00B7621F" w:rsidRPr="00E17718">
        <w:rPr>
          <w:rFonts w:ascii="Times New Roman" w:hAnsi="Times New Roman" w:cs="Times New Roman"/>
          <w:sz w:val="24"/>
          <w:szCs w:val="24"/>
          <w:lang w:val="en-US"/>
        </w:rPr>
        <w:t xml:space="preserve">T </w:t>
      </w:r>
      <w:r w:rsidR="00D75BB2">
        <w:rPr>
          <w:rFonts w:ascii="Times New Roman" w:hAnsi="Times New Roman" w:cs="Times New Roman"/>
          <w:sz w:val="24"/>
          <w:szCs w:val="24"/>
          <w:lang w:val="en-US"/>
        </w:rPr>
        <w:t xml:space="preserve">conditions </w:t>
      </w:r>
      <w:r w:rsidR="00B7621F" w:rsidRPr="00E17718">
        <w:rPr>
          <w:rFonts w:ascii="Times New Roman" w:hAnsi="Times New Roman" w:cs="Times New Roman"/>
          <w:sz w:val="24"/>
          <w:szCs w:val="24"/>
          <w:lang w:val="en-US"/>
        </w:rPr>
        <w:t>and individual attentional capacities. The linear regression</w:t>
      </w:r>
      <w:r w:rsidR="00D75BB2">
        <w:rPr>
          <w:rFonts w:ascii="Times New Roman" w:hAnsi="Times New Roman" w:cs="Times New Roman"/>
          <w:sz w:val="24"/>
          <w:szCs w:val="24"/>
          <w:lang w:val="en-US"/>
        </w:rPr>
        <w:t xml:space="preserve"> model revealed</w:t>
      </w:r>
      <w:r w:rsidR="00B7621F" w:rsidRPr="00E17718">
        <w:rPr>
          <w:rFonts w:ascii="Times New Roman" w:hAnsi="Times New Roman" w:cs="Times New Roman"/>
          <w:sz w:val="24"/>
          <w:szCs w:val="24"/>
          <w:lang w:val="en-US"/>
        </w:rPr>
        <w:t xml:space="preserve"> that attentional capacities explained 14% of the </w:t>
      </w:r>
      <w:r w:rsidR="00D75BB2">
        <w:rPr>
          <w:rFonts w:ascii="Times New Roman" w:hAnsi="Times New Roman" w:cs="Times New Roman"/>
          <w:sz w:val="24"/>
          <w:szCs w:val="24"/>
          <w:lang w:val="en-US"/>
        </w:rPr>
        <w:t xml:space="preserve">performance variance </w:t>
      </w:r>
      <w:r w:rsidR="00B7621F" w:rsidRPr="00E17718">
        <w:rPr>
          <w:rFonts w:ascii="Times New Roman" w:hAnsi="Times New Roman" w:cs="Times New Roman"/>
          <w:sz w:val="24"/>
          <w:szCs w:val="24"/>
          <w:lang w:val="en-US"/>
        </w:rPr>
        <w:t xml:space="preserve">from </w:t>
      </w:r>
      <w:r w:rsidR="00194431">
        <w:rPr>
          <w:rFonts w:ascii="Times New Roman" w:hAnsi="Times New Roman" w:cs="Times New Roman"/>
          <w:sz w:val="24"/>
          <w:szCs w:val="24"/>
          <w:lang w:val="en-US"/>
        </w:rPr>
        <w:t>V</w:t>
      </w:r>
      <w:r w:rsidR="00B7621F" w:rsidRPr="00E17718">
        <w:rPr>
          <w:rFonts w:ascii="Times New Roman" w:hAnsi="Times New Roman" w:cs="Times New Roman"/>
          <w:sz w:val="24"/>
          <w:szCs w:val="24"/>
          <w:lang w:val="en-US"/>
        </w:rPr>
        <w:t xml:space="preserve">T to </w:t>
      </w:r>
      <w:r w:rsidR="00194431">
        <w:rPr>
          <w:rFonts w:ascii="Times New Roman" w:hAnsi="Times New Roman" w:cs="Times New Roman"/>
          <w:sz w:val="24"/>
          <w:szCs w:val="24"/>
          <w:lang w:val="en-US"/>
        </w:rPr>
        <w:t>I</w:t>
      </w:r>
      <w:r w:rsidR="00B7621F" w:rsidRPr="00E17718">
        <w:rPr>
          <w:rFonts w:ascii="Times New Roman" w:hAnsi="Times New Roman" w:cs="Times New Roman"/>
          <w:sz w:val="24"/>
          <w:szCs w:val="24"/>
          <w:lang w:val="en-US"/>
        </w:rPr>
        <w:t>T,</w:t>
      </w:r>
      <w:r w:rsidR="00D75BB2">
        <w:rPr>
          <w:rFonts w:ascii="Times New Roman" w:hAnsi="Times New Roman" w:cs="Times New Roman"/>
          <w:sz w:val="24"/>
          <w:szCs w:val="24"/>
          <w:lang w:val="en-US"/>
        </w:rPr>
        <w:t xml:space="preserve"> with coefficients:</w:t>
      </w:r>
      <w:r w:rsidR="00B7621F" w:rsidRPr="00E17718">
        <w:rPr>
          <w:rFonts w:ascii="Times New Roman" w:hAnsi="Times New Roman" w:cs="Times New Roman"/>
          <w:sz w:val="24"/>
          <w:szCs w:val="24"/>
          <w:lang w:val="en-US"/>
        </w:rPr>
        <w:t xml:space="preserve"> </w:t>
      </w:r>
      <w:r w:rsidR="00B7621F" w:rsidRPr="00E17718">
        <w:rPr>
          <w:rFonts w:ascii="Times New Roman" w:hAnsi="Times New Roman" w:cs="Times New Roman"/>
          <w:i/>
          <w:iCs/>
          <w:sz w:val="24"/>
          <w:szCs w:val="24"/>
        </w:rPr>
        <w:t>β</w:t>
      </w:r>
      <w:r w:rsidR="00B7621F" w:rsidRPr="00E17718">
        <w:rPr>
          <w:rFonts w:ascii="Times New Roman" w:hAnsi="Times New Roman" w:cs="Times New Roman"/>
          <w:sz w:val="24"/>
          <w:szCs w:val="24"/>
          <w:lang w:val="en-US"/>
        </w:rPr>
        <w:t xml:space="preserve"> = -0.37</w:t>
      </w:r>
      <w:r w:rsidR="00B7621F">
        <w:rPr>
          <w:rFonts w:ascii="Times New Roman" w:hAnsi="Times New Roman" w:cs="Times New Roman"/>
          <w:sz w:val="24"/>
          <w:szCs w:val="24"/>
          <w:lang w:val="en-US"/>
        </w:rPr>
        <w:t>;</w:t>
      </w:r>
      <w:r w:rsidR="00B7621F" w:rsidRPr="00E17718">
        <w:rPr>
          <w:rFonts w:ascii="Times New Roman" w:hAnsi="Times New Roman" w:cs="Times New Roman"/>
          <w:sz w:val="24"/>
          <w:szCs w:val="24"/>
          <w:lang w:val="en-US"/>
        </w:rPr>
        <w:t xml:space="preserve"> </w:t>
      </w:r>
      <w:proofErr w:type="gramStart"/>
      <w:r w:rsidR="00B7621F" w:rsidRPr="00E17718">
        <w:rPr>
          <w:rFonts w:ascii="Times New Roman" w:hAnsi="Times New Roman" w:cs="Times New Roman"/>
          <w:i/>
          <w:iCs/>
          <w:sz w:val="24"/>
          <w:szCs w:val="24"/>
          <w:lang w:val="en-US"/>
        </w:rPr>
        <w:t>t</w:t>
      </w:r>
      <w:r w:rsidR="00B7621F" w:rsidRPr="00E17718">
        <w:rPr>
          <w:rFonts w:ascii="Times New Roman" w:hAnsi="Times New Roman" w:cs="Times New Roman"/>
          <w:sz w:val="24"/>
          <w:szCs w:val="24"/>
          <w:lang w:val="en-US"/>
        </w:rPr>
        <w:t>(</w:t>
      </w:r>
      <w:proofErr w:type="gramEnd"/>
      <w:r w:rsidR="00B7621F" w:rsidRPr="00E17718">
        <w:rPr>
          <w:rFonts w:ascii="Times New Roman" w:hAnsi="Times New Roman" w:cs="Times New Roman"/>
          <w:sz w:val="24"/>
          <w:szCs w:val="24"/>
          <w:lang w:val="en-US"/>
        </w:rPr>
        <w:t xml:space="preserve">44) = -2.65; </w:t>
      </w:r>
      <w:r w:rsidR="00B7621F" w:rsidRPr="00E17718">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 0.01; </w:t>
      </w:r>
      <w:r w:rsidR="00B7621F" w:rsidRPr="00D6111F">
        <w:rPr>
          <w:rFonts w:ascii="Times New Roman" w:hAnsi="Times New Roman" w:cs="Times New Roman"/>
          <w:i/>
          <w:iCs/>
          <w:sz w:val="24"/>
          <w:szCs w:val="24"/>
          <w:shd w:val="clear" w:color="auto" w:fill="FFFFFF"/>
        </w:rPr>
        <w:t>η</w:t>
      </w:r>
      <w:r w:rsidR="00B7621F" w:rsidRPr="00D6111F">
        <w:rPr>
          <w:rFonts w:ascii="Times New Roman" w:hAnsi="Times New Roman" w:cs="Times New Roman"/>
          <w:i/>
          <w:iCs/>
          <w:sz w:val="24"/>
          <w:szCs w:val="24"/>
          <w:shd w:val="clear" w:color="auto" w:fill="FFFFFF"/>
          <w:vertAlign w:val="superscript"/>
          <w:lang w:val="en-US"/>
        </w:rPr>
        <w:t>2</w:t>
      </w:r>
      <w:r w:rsidR="00B7621F" w:rsidRPr="00E17718">
        <w:rPr>
          <w:rFonts w:ascii="Times New Roman" w:hAnsi="Times New Roman" w:cs="Times New Roman"/>
          <w:i/>
          <w:iCs/>
          <w:sz w:val="24"/>
          <w:szCs w:val="24"/>
          <w:lang w:val="en-US"/>
        </w:rPr>
        <w:t xml:space="preserve"> </w:t>
      </w:r>
      <w:r w:rsidR="00B7621F" w:rsidRPr="00E17718">
        <w:rPr>
          <w:rFonts w:ascii="Times New Roman" w:hAnsi="Times New Roman" w:cs="Times New Roman"/>
          <w:sz w:val="24"/>
          <w:szCs w:val="24"/>
          <w:lang w:val="en-US"/>
        </w:rPr>
        <w:t xml:space="preserve">= 0.07; </w:t>
      </w:r>
      <w:r w:rsidR="00B7621F" w:rsidRPr="00D6111F">
        <w:rPr>
          <w:rFonts w:ascii="Times New Roman" w:hAnsi="Times New Roman" w:cs="Times New Roman"/>
          <w:i/>
          <w:iCs/>
          <w:sz w:val="24"/>
          <w:szCs w:val="24"/>
          <w:shd w:val="clear" w:color="auto" w:fill="FFFFFF"/>
        </w:rPr>
        <w:t>η</w:t>
      </w:r>
      <w:r w:rsidR="00B7621F" w:rsidRPr="00D6111F">
        <w:rPr>
          <w:rFonts w:ascii="Times New Roman" w:hAnsi="Times New Roman" w:cs="Times New Roman"/>
          <w:i/>
          <w:iCs/>
          <w:sz w:val="24"/>
          <w:szCs w:val="24"/>
          <w:shd w:val="clear" w:color="auto" w:fill="FFFFFF"/>
          <w:vertAlign w:val="superscript"/>
          <w:lang w:val="en-US"/>
        </w:rPr>
        <w:t>2</w:t>
      </w:r>
      <w:r w:rsidR="00B7621F" w:rsidRPr="00D6111F">
        <w:rPr>
          <w:rFonts w:ascii="Times New Roman" w:hAnsi="Times New Roman" w:cs="Times New Roman"/>
          <w:i/>
          <w:iCs/>
          <w:sz w:val="24"/>
          <w:szCs w:val="24"/>
          <w:shd w:val="clear" w:color="auto" w:fill="FFFFFF"/>
          <w:vertAlign w:val="subscript"/>
          <w:lang w:val="en-US"/>
        </w:rPr>
        <w:t>p</w:t>
      </w:r>
      <w:r w:rsidR="00B7621F" w:rsidRPr="00E17718">
        <w:rPr>
          <w:rFonts w:ascii="Times New Roman" w:hAnsi="Times New Roman" w:cs="Times New Roman"/>
          <w:i/>
          <w:iCs/>
          <w:sz w:val="24"/>
          <w:szCs w:val="24"/>
          <w:lang w:val="en-US"/>
        </w:rPr>
        <w:t xml:space="preserve"> </w:t>
      </w:r>
      <w:r w:rsidR="00B7621F" w:rsidRPr="00E17718">
        <w:rPr>
          <w:rFonts w:ascii="Times New Roman" w:hAnsi="Times New Roman" w:cs="Times New Roman"/>
          <w:sz w:val="24"/>
          <w:szCs w:val="24"/>
          <w:lang w:val="en-US"/>
        </w:rPr>
        <w:t xml:space="preserve">= 0.14. </w:t>
      </w:r>
      <w:r w:rsidR="00D75BB2">
        <w:rPr>
          <w:rFonts w:ascii="Times New Roman" w:hAnsi="Times New Roman" w:cs="Times New Roman"/>
          <w:sz w:val="24"/>
          <w:szCs w:val="24"/>
          <w:lang w:val="en-US"/>
        </w:rPr>
        <w:t>Contrary to our expectations</w:t>
      </w:r>
      <w:r w:rsidR="00B7621F" w:rsidRPr="00E17718">
        <w:rPr>
          <w:rFonts w:ascii="Times New Roman" w:hAnsi="Times New Roman" w:cs="Times New Roman"/>
          <w:sz w:val="24"/>
          <w:szCs w:val="24"/>
          <w:lang w:val="en-US"/>
        </w:rPr>
        <w:t xml:space="preserve">, the linear regression </w:t>
      </w:r>
      <w:r w:rsidR="00D75BB2">
        <w:rPr>
          <w:rFonts w:ascii="Times New Roman" w:hAnsi="Times New Roman" w:cs="Times New Roman"/>
          <w:sz w:val="24"/>
          <w:szCs w:val="24"/>
          <w:lang w:val="en-US"/>
        </w:rPr>
        <w:t xml:space="preserve">indicated </w:t>
      </w:r>
      <w:r w:rsidR="00B7621F" w:rsidRPr="00E17718">
        <w:rPr>
          <w:rFonts w:ascii="Times New Roman" w:hAnsi="Times New Roman" w:cs="Times New Roman"/>
          <w:sz w:val="24"/>
          <w:szCs w:val="24"/>
          <w:lang w:val="en-US"/>
        </w:rPr>
        <w:t>that using a</w:t>
      </w:r>
      <w:r w:rsidR="00194431">
        <w:rPr>
          <w:rFonts w:ascii="Times New Roman" w:hAnsi="Times New Roman" w:cs="Times New Roman"/>
          <w:sz w:val="24"/>
          <w:szCs w:val="24"/>
          <w:lang w:val="en-US"/>
        </w:rPr>
        <w:t xml:space="preserve"> visible</w:t>
      </w:r>
      <w:r w:rsidR="00B7621F" w:rsidRPr="00E17718">
        <w:rPr>
          <w:rFonts w:ascii="Times New Roman" w:hAnsi="Times New Roman" w:cs="Times New Roman"/>
          <w:sz w:val="24"/>
          <w:szCs w:val="24"/>
          <w:lang w:val="en-US"/>
        </w:rPr>
        <w:t xml:space="preserve"> timer </w:t>
      </w:r>
      <w:r w:rsidR="00D75BB2">
        <w:rPr>
          <w:rFonts w:ascii="Times New Roman" w:hAnsi="Times New Roman" w:cs="Times New Roman"/>
          <w:sz w:val="24"/>
          <w:szCs w:val="24"/>
          <w:lang w:val="en-US"/>
        </w:rPr>
        <w:t>in time-</w:t>
      </w:r>
      <w:r w:rsidR="00B7621F" w:rsidRPr="00E17718">
        <w:rPr>
          <w:rFonts w:ascii="Times New Roman" w:hAnsi="Times New Roman" w:cs="Times New Roman"/>
          <w:sz w:val="24"/>
          <w:szCs w:val="24"/>
          <w:lang w:val="en-US"/>
        </w:rPr>
        <w:t>constrain</w:t>
      </w:r>
      <w:r w:rsidR="00D75BB2">
        <w:rPr>
          <w:rFonts w:ascii="Times New Roman" w:hAnsi="Times New Roman" w:cs="Times New Roman"/>
          <w:sz w:val="24"/>
          <w:szCs w:val="24"/>
          <w:lang w:val="en-US"/>
        </w:rPr>
        <w:t>ed evaluations</w:t>
      </w:r>
      <w:r w:rsidR="00B7621F" w:rsidRPr="00E17718">
        <w:rPr>
          <w:rFonts w:ascii="Times New Roman" w:hAnsi="Times New Roman" w:cs="Times New Roman"/>
          <w:sz w:val="24"/>
          <w:szCs w:val="24"/>
          <w:lang w:val="en-US"/>
        </w:rPr>
        <w:t xml:space="preserve"> </w:t>
      </w:r>
      <w:r w:rsidR="00D75BB2">
        <w:rPr>
          <w:rFonts w:ascii="Times New Roman" w:hAnsi="Times New Roman" w:cs="Times New Roman"/>
          <w:sz w:val="24"/>
          <w:szCs w:val="24"/>
          <w:lang w:val="en-US"/>
        </w:rPr>
        <w:t>did not aid</w:t>
      </w:r>
      <w:r w:rsidR="00B7621F" w:rsidRPr="00E17718">
        <w:rPr>
          <w:rFonts w:ascii="Times New Roman" w:hAnsi="Times New Roman" w:cs="Times New Roman"/>
          <w:sz w:val="24"/>
          <w:szCs w:val="24"/>
          <w:lang w:val="en-US"/>
        </w:rPr>
        <w:t xml:space="preserve"> participants with low attentional abilities. As illustrated </w:t>
      </w:r>
      <w:r w:rsidR="00D70907">
        <w:rPr>
          <w:rFonts w:ascii="Times New Roman" w:hAnsi="Times New Roman" w:cs="Times New Roman"/>
          <w:sz w:val="24"/>
          <w:szCs w:val="24"/>
          <w:lang w:val="en-US"/>
        </w:rPr>
        <w:t xml:space="preserve">in </w:t>
      </w:r>
      <w:r w:rsidR="00B7621F" w:rsidRPr="00E17718">
        <w:rPr>
          <w:rFonts w:ascii="Times New Roman" w:hAnsi="Times New Roman" w:cs="Times New Roman"/>
          <w:sz w:val="24"/>
          <w:szCs w:val="24"/>
          <w:lang w:val="en-US"/>
        </w:rPr>
        <w:t>Figure 3, each</w:t>
      </w:r>
      <w:r w:rsidR="00D75BB2">
        <w:rPr>
          <w:rFonts w:ascii="Times New Roman" w:hAnsi="Times New Roman" w:cs="Times New Roman"/>
          <w:sz w:val="24"/>
          <w:szCs w:val="24"/>
          <w:lang w:val="en-US"/>
        </w:rPr>
        <w:t xml:space="preserve"> one-point</w:t>
      </w:r>
      <w:r w:rsidR="00B7621F" w:rsidRPr="00E17718">
        <w:rPr>
          <w:rFonts w:ascii="Times New Roman" w:hAnsi="Times New Roman" w:cs="Times New Roman"/>
          <w:sz w:val="24"/>
          <w:szCs w:val="24"/>
          <w:lang w:val="en-US"/>
        </w:rPr>
        <w:t xml:space="preserve"> increase in the sky search test score – </w:t>
      </w:r>
      <w:r w:rsidR="00D920AD">
        <w:rPr>
          <w:rFonts w:ascii="Times New Roman" w:hAnsi="Times New Roman" w:cs="Times New Roman"/>
          <w:sz w:val="24"/>
          <w:szCs w:val="24"/>
          <w:lang w:val="en-US"/>
        </w:rPr>
        <w:t xml:space="preserve">which indicated </w:t>
      </w:r>
      <w:r w:rsidR="00B7621F" w:rsidRPr="00E17718">
        <w:rPr>
          <w:rFonts w:ascii="Times New Roman" w:hAnsi="Times New Roman" w:cs="Times New Roman"/>
          <w:sz w:val="24"/>
          <w:szCs w:val="24"/>
          <w:lang w:val="en-US"/>
        </w:rPr>
        <w:t xml:space="preserve">a decrease in selective attention capacities </w:t>
      </w:r>
      <w:r w:rsidR="00D920AD">
        <w:rPr>
          <w:rFonts w:ascii="Times New Roman" w:hAnsi="Times New Roman" w:cs="Times New Roman"/>
          <w:sz w:val="24"/>
          <w:szCs w:val="24"/>
          <w:lang w:val="en-US"/>
        </w:rPr>
        <w:t>since</w:t>
      </w:r>
      <w:r w:rsidR="00D920AD" w:rsidRPr="00E17718">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 xml:space="preserve">the test is regressive – </w:t>
      </w:r>
      <w:r w:rsidR="00D920AD">
        <w:rPr>
          <w:rFonts w:ascii="Times New Roman" w:hAnsi="Times New Roman" w:cs="Times New Roman"/>
          <w:sz w:val="24"/>
          <w:szCs w:val="24"/>
          <w:lang w:val="en-US"/>
        </w:rPr>
        <w:t>corresponded</w:t>
      </w:r>
      <w:r w:rsidR="00D920AD" w:rsidRPr="00E17718">
        <w:rPr>
          <w:rFonts w:ascii="Times New Roman" w:hAnsi="Times New Roman" w:cs="Times New Roman"/>
          <w:sz w:val="24"/>
          <w:szCs w:val="24"/>
          <w:lang w:val="en-US"/>
        </w:rPr>
        <w:t xml:space="preserve"> </w:t>
      </w:r>
      <w:r w:rsidR="00D920AD">
        <w:rPr>
          <w:rFonts w:ascii="Times New Roman" w:hAnsi="Times New Roman" w:cs="Times New Roman"/>
          <w:sz w:val="24"/>
          <w:szCs w:val="24"/>
          <w:lang w:val="en-US"/>
        </w:rPr>
        <w:t>to a</w:t>
      </w:r>
      <w:r w:rsidR="00B7621F" w:rsidRPr="00E17718">
        <w:rPr>
          <w:rFonts w:ascii="Times New Roman" w:hAnsi="Times New Roman" w:cs="Times New Roman"/>
          <w:sz w:val="24"/>
          <w:szCs w:val="24"/>
          <w:lang w:val="en-US"/>
        </w:rPr>
        <w:t xml:space="preserve"> 0.37</w:t>
      </w:r>
      <w:r w:rsidR="00D920AD">
        <w:rPr>
          <w:rFonts w:ascii="Times New Roman" w:hAnsi="Times New Roman" w:cs="Times New Roman"/>
          <w:sz w:val="24"/>
          <w:szCs w:val="24"/>
          <w:lang w:val="en-US"/>
        </w:rPr>
        <w:t xml:space="preserve"> decrease in the number of correct answers from </w:t>
      </w:r>
      <w:r w:rsidR="00194431">
        <w:rPr>
          <w:rFonts w:ascii="Times New Roman" w:hAnsi="Times New Roman" w:cs="Times New Roman"/>
          <w:sz w:val="24"/>
          <w:szCs w:val="24"/>
          <w:lang w:val="en-US"/>
        </w:rPr>
        <w:t>V</w:t>
      </w:r>
      <w:r w:rsidR="00D920AD">
        <w:rPr>
          <w:rFonts w:ascii="Times New Roman" w:hAnsi="Times New Roman" w:cs="Times New Roman"/>
          <w:sz w:val="24"/>
          <w:szCs w:val="24"/>
          <w:lang w:val="en-US"/>
        </w:rPr>
        <w:t xml:space="preserve">T to </w:t>
      </w:r>
      <w:r w:rsidR="00194431">
        <w:rPr>
          <w:rFonts w:ascii="Times New Roman" w:hAnsi="Times New Roman" w:cs="Times New Roman"/>
          <w:sz w:val="24"/>
          <w:szCs w:val="24"/>
          <w:lang w:val="en-US"/>
        </w:rPr>
        <w:t>I</w:t>
      </w:r>
      <w:r w:rsidR="00D920AD">
        <w:rPr>
          <w:rFonts w:ascii="Times New Roman" w:hAnsi="Times New Roman" w:cs="Times New Roman"/>
          <w:sz w:val="24"/>
          <w:szCs w:val="24"/>
          <w:lang w:val="en-US"/>
        </w:rPr>
        <w:t>T</w:t>
      </w:r>
      <w:r w:rsidR="00B7621F" w:rsidRPr="00E17718">
        <w:rPr>
          <w:rFonts w:ascii="Times New Roman" w:hAnsi="Times New Roman" w:cs="Times New Roman"/>
          <w:sz w:val="24"/>
          <w:szCs w:val="24"/>
          <w:lang w:val="en-US"/>
        </w:rPr>
        <w:t xml:space="preserve">. Note that the effect is in no way altered when controlling for the difference in anxiety between </w:t>
      </w:r>
      <w:r w:rsidR="00194431">
        <w:rPr>
          <w:rFonts w:ascii="Times New Roman" w:hAnsi="Times New Roman" w:cs="Times New Roman"/>
          <w:sz w:val="24"/>
          <w:szCs w:val="24"/>
          <w:lang w:val="en-US"/>
        </w:rPr>
        <w:t>V</w:t>
      </w:r>
      <w:r w:rsidR="00B7621F" w:rsidRPr="00E17718">
        <w:rPr>
          <w:rFonts w:ascii="Times New Roman" w:hAnsi="Times New Roman" w:cs="Times New Roman"/>
          <w:sz w:val="24"/>
          <w:szCs w:val="24"/>
          <w:lang w:val="en-US"/>
        </w:rPr>
        <w:t xml:space="preserve">T and </w:t>
      </w:r>
      <w:r w:rsidR="00194431">
        <w:rPr>
          <w:rFonts w:ascii="Times New Roman" w:hAnsi="Times New Roman" w:cs="Times New Roman"/>
          <w:sz w:val="24"/>
          <w:szCs w:val="24"/>
          <w:lang w:val="en-US"/>
        </w:rPr>
        <w:t>I</w:t>
      </w:r>
      <w:r w:rsidR="00B7621F" w:rsidRPr="00E17718">
        <w:rPr>
          <w:rFonts w:ascii="Times New Roman" w:hAnsi="Times New Roman" w:cs="Times New Roman"/>
          <w:sz w:val="24"/>
          <w:szCs w:val="24"/>
          <w:lang w:val="en-US"/>
        </w:rPr>
        <w:t>T (</w:t>
      </w:r>
      <w:r w:rsidR="00B7621F" w:rsidRPr="00E17718">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 0.01) and anxiety remains </w:t>
      </w:r>
      <w:r w:rsidR="00B37BF7" w:rsidRPr="00225E4E">
        <w:rPr>
          <w:rFonts w:ascii="Times New Roman" w:hAnsi="Times New Roman" w:cs="Times New Roman"/>
          <w:sz w:val="24"/>
          <w:szCs w:val="24"/>
          <w:highlight w:val="green"/>
          <w:lang w:val="en-US"/>
        </w:rPr>
        <w:t>non-significant</w:t>
      </w:r>
      <w:r w:rsidR="00B37BF7" w:rsidDel="00B37BF7">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w:t>
      </w:r>
      <w:r w:rsidR="00B7621F" w:rsidRPr="00E17718">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&lt; .05).</w:t>
      </w:r>
    </w:p>
    <w:p w14:paraId="4859BE29" w14:textId="6FF5CED2" w:rsidR="00B7621F" w:rsidRPr="007D78F4" w:rsidRDefault="00B7621F" w:rsidP="00B7621F">
      <w:pPr>
        <w:spacing w:line="480" w:lineRule="auto"/>
        <w:jc w:val="center"/>
        <w:rPr>
          <w:rFonts w:ascii="Times New Roman" w:hAnsi="Times New Roman" w:cs="Times New Roman"/>
          <w:sz w:val="24"/>
          <w:szCs w:val="24"/>
          <w:lang w:val="en-US"/>
        </w:rPr>
      </w:pPr>
      <w:r w:rsidRPr="007D78F4">
        <w:rPr>
          <w:rFonts w:ascii="Times New Roman" w:hAnsi="Times New Roman" w:cs="Times New Roman"/>
          <w:noProof/>
          <w:sz w:val="24"/>
          <w:szCs w:val="24"/>
          <w:lang w:val="en-US"/>
        </w:rPr>
        <w:t>I</w:t>
      </w:r>
      <w:r>
        <w:rPr>
          <w:rFonts w:ascii="Times New Roman" w:hAnsi="Times New Roman" w:cs="Times New Roman"/>
          <w:noProof/>
          <w:sz w:val="24"/>
          <w:szCs w:val="24"/>
          <w:lang w:val="en-US"/>
        </w:rPr>
        <w:t xml:space="preserve">nsert Figure </w:t>
      </w:r>
      <w:r w:rsidR="00830333">
        <w:rPr>
          <w:rFonts w:ascii="Times New Roman" w:hAnsi="Times New Roman" w:cs="Times New Roman"/>
          <w:noProof/>
          <w:sz w:val="24"/>
          <w:szCs w:val="24"/>
          <w:lang w:val="en-US"/>
        </w:rPr>
        <w:t>4</w:t>
      </w:r>
      <w:r>
        <w:rPr>
          <w:rFonts w:ascii="Times New Roman" w:hAnsi="Times New Roman" w:cs="Times New Roman"/>
          <w:noProof/>
          <w:sz w:val="24"/>
          <w:szCs w:val="24"/>
          <w:lang w:val="en-US"/>
        </w:rPr>
        <w:t xml:space="preserve"> about here</w:t>
      </w:r>
    </w:p>
    <w:p w14:paraId="35E1197E" w14:textId="727B0298" w:rsidR="00B7621F" w:rsidRPr="00E17718" w:rsidRDefault="00D920AD" w:rsidP="005F17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Furthermore, contrary to</w:t>
      </w:r>
      <w:r w:rsidR="00B7621F" w:rsidRPr="00E17718">
        <w:rPr>
          <w:rFonts w:ascii="Times New Roman" w:hAnsi="Times New Roman" w:cs="Times New Roman"/>
          <w:sz w:val="24"/>
          <w:szCs w:val="24"/>
          <w:lang w:val="en-US"/>
        </w:rPr>
        <w:t xml:space="preserve"> our expectations, anxiety </w:t>
      </w:r>
      <w:r>
        <w:rPr>
          <w:rFonts w:ascii="Times New Roman" w:hAnsi="Times New Roman" w:cs="Times New Roman"/>
          <w:sz w:val="24"/>
          <w:szCs w:val="24"/>
          <w:lang w:val="en-US"/>
        </w:rPr>
        <w:t xml:space="preserve">did </w:t>
      </w:r>
      <w:r w:rsidR="00B7621F" w:rsidRPr="00E17718">
        <w:rPr>
          <w:rFonts w:ascii="Times New Roman" w:hAnsi="Times New Roman" w:cs="Times New Roman"/>
          <w:sz w:val="24"/>
          <w:szCs w:val="24"/>
          <w:lang w:val="en-US"/>
        </w:rPr>
        <w:t xml:space="preserve">not correlate with the performance difference between </w:t>
      </w:r>
      <w:r w:rsidR="00D00948">
        <w:rPr>
          <w:rFonts w:ascii="Times New Roman" w:hAnsi="Times New Roman" w:cs="Times New Roman"/>
          <w:sz w:val="24"/>
          <w:szCs w:val="24"/>
          <w:lang w:val="en-US"/>
        </w:rPr>
        <w:t>V</w:t>
      </w:r>
      <w:r w:rsidR="00B7621F" w:rsidRPr="00E17718">
        <w:rPr>
          <w:rFonts w:ascii="Times New Roman" w:hAnsi="Times New Roman" w:cs="Times New Roman"/>
          <w:sz w:val="24"/>
          <w:szCs w:val="24"/>
          <w:lang w:val="en-US"/>
        </w:rPr>
        <w:t xml:space="preserve">T and </w:t>
      </w:r>
      <w:r w:rsidR="00D00948">
        <w:rPr>
          <w:rFonts w:ascii="Times New Roman" w:hAnsi="Times New Roman" w:cs="Times New Roman"/>
          <w:sz w:val="24"/>
          <w:szCs w:val="24"/>
          <w:lang w:val="en-US"/>
        </w:rPr>
        <w:t>I</w:t>
      </w:r>
      <w:r w:rsidR="00B7621F" w:rsidRPr="00E17718">
        <w:rPr>
          <w:rFonts w:ascii="Times New Roman" w:hAnsi="Times New Roman" w:cs="Times New Roman"/>
          <w:sz w:val="24"/>
          <w:szCs w:val="24"/>
          <w:lang w:val="en-US"/>
        </w:rPr>
        <w:t xml:space="preserve">T. </w:t>
      </w:r>
      <w:bookmarkStart w:id="7" w:name="_Hlk175656744"/>
      <w:r w:rsidR="00B7621F" w:rsidRPr="003321D1">
        <w:rPr>
          <w:rFonts w:ascii="Times New Roman" w:hAnsi="Times New Roman" w:cs="Times New Roman"/>
          <w:sz w:val="24"/>
          <w:szCs w:val="24"/>
          <w:lang w:val="en-US"/>
        </w:rPr>
        <w:t>However, an intriguing correlation</w:t>
      </w:r>
      <w:r>
        <w:rPr>
          <w:rFonts w:ascii="Times New Roman" w:hAnsi="Times New Roman" w:cs="Times New Roman"/>
          <w:sz w:val="24"/>
          <w:szCs w:val="24"/>
          <w:lang w:val="en-US"/>
        </w:rPr>
        <w:t xml:space="preserve"> was observed:</w:t>
      </w:r>
      <w:r w:rsidR="008D7DAF" w:rsidRPr="008D7DAF">
        <w:rPr>
          <w:rFonts w:ascii="Times New Roman" w:hAnsi="Times New Roman" w:cs="Times New Roman"/>
          <w:sz w:val="24"/>
          <w:szCs w:val="24"/>
          <w:lang w:val="en-US"/>
        </w:rPr>
        <w:t xml:space="preserve"> </w:t>
      </w:r>
      <w:r w:rsidR="008D7DAF" w:rsidRPr="00225E4E">
        <w:rPr>
          <w:rFonts w:ascii="Times New Roman" w:hAnsi="Times New Roman" w:cs="Times New Roman"/>
          <w:sz w:val="24"/>
          <w:szCs w:val="24"/>
          <w:highlight w:val="green"/>
          <w:lang w:val="en-US"/>
        </w:rPr>
        <w:t>scores in short-term memory were positively associated with the difference in anxiety levels experienced between the condition without time constraints and the condition under time constraints</w:t>
      </w:r>
      <w:r w:rsidR="008D7DAF" w:rsidRPr="008D7DAF" w:rsidDel="008D7DAF">
        <w:rPr>
          <w:rFonts w:ascii="Times New Roman" w:hAnsi="Times New Roman" w:cs="Times New Roman"/>
          <w:sz w:val="24"/>
          <w:szCs w:val="24"/>
          <w:lang w:val="en-US"/>
        </w:rPr>
        <w:t xml:space="preserve"> </w:t>
      </w:r>
      <w:r w:rsidR="00B7621F" w:rsidRPr="00E17718">
        <w:rPr>
          <w:rFonts w:ascii="Times New Roman" w:hAnsi="Times New Roman" w:cs="Times New Roman"/>
          <w:sz w:val="24"/>
          <w:szCs w:val="24"/>
          <w:lang w:val="en-US"/>
        </w:rPr>
        <w:t>(</w:t>
      </w:r>
      <w:r w:rsidR="00B7621F" w:rsidRPr="00705942">
        <w:rPr>
          <w:rFonts w:ascii="Times New Roman" w:hAnsi="Times New Roman" w:cs="Times New Roman"/>
          <w:i/>
          <w:iCs/>
          <w:sz w:val="24"/>
          <w:szCs w:val="24"/>
          <w:lang w:val="en-US"/>
        </w:rPr>
        <w:t>r</w:t>
      </w:r>
      <w:r w:rsidR="00B7621F" w:rsidRPr="00E17718">
        <w:rPr>
          <w:rFonts w:ascii="Times New Roman" w:hAnsi="Times New Roman" w:cs="Times New Roman"/>
          <w:sz w:val="24"/>
          <w:szCs w:val="24"/>
          <w:lang w:val="en-US"/>
        </w:rPr>
        <w:t xml:space="preserve"> = 0.31, </w:t>
      </w:r>
      <w:r w:rsidR="00B7621F" w:rsidRPr="00705942">
        <w:rPr>
          <w:rFonts w:ascii="Times New Roman" w:hAnsi="Times New Roman" w:cs="Times New Roman"/>
          <w:i/>
          <w:iCs/>
          <w:sz w:val="24"/>
          <w:szCs w:val="24"/>
          <w:lang w:val="en-US"/>
        </w:rPr>
        <w:t>p</w:t>
      </w:r>
      <w:r w:rsidR="00B7621F" w:rsidRPr="00E17718">
        <w:rPr>
          <w:rFonts w:ascii="Times New Roman" w:hAnsi="Times New Roman" w:cs="Times New Roman"/>
          <w:sz w:val="24"/>
          <w:szCs w:val="24"/>
          <w:lang w:val="en-US"/>
        </w:rPr>
        <w:t xml:space="preserve"> = .03; </w:t>
      </w:r>
      <w:r w:rsidR="00B7621F" w:rsidRPr="00705942">
        <w:rPr>
          <w:rFonts w:ascii="Times New Roman" w:hAnsi="Times New Roman" w:cs="Times New Roman"/>
          <w:i/>
          <w:iCs/>
          <w:sz w:val="24"/>
          <w:szCs w:val="24"/>
          <w:lang w:val="en-US"/>
        </w:rPr>
        <w:t>r</w:t>
      </w:r>
      <w:r w:rsidR="00B7621F" w:rsidRPr="00E17718">
        <w:rPr>
          <w:rFonts w:ascii="Times New Roman" w:hAnsi="Times New Roman" w:cs="Times New Roman"/>
          <w:sz w:val="24"/>
          <w:szCs w:val="24"/>
          <w:lang w:val="en-US"/>
        </w:rPr>
        <w:t xml:space="preserve"> = .37, </w:t>
      </w:r>
      <w:r w:rsidR="00B7621F" w:rsidRPr="00705942">
        <w:rPr>
          <w:rFonts w:ascii="Times New Roman" w:hAnsi="Times New Roman" w:cs="Times New Roman"/>
          <w:i/>
          <w:iCs/>
          <w:sz w:val="24"/>
          <w:szCs w:val="24"/>
          <w:lang w:val="en-US"/>
        </w:rPr>
        <w:t xml:space="preserve">p </w:t>
      </w:r>
      <w:r w:rsidR="00B7621F" w:rsidRPr="00E17718">
        <w:rPr>
          <w:rFonts w:ascii="Times New Roman" w:hAnsi="Times New Roman" w:cs="Times New Roman"/>
          <w:sz w:val="24"/>
          <w:szCs w:val="24"/>
          <w:lang w:val="en-US"/>
        </w:rPr>
        <w:t>= .01).</w:t>
      </w:r>
      <w:r w:rsidR="008D7DAF">
        <w:rPr>
          <w:rFonts w:ascii="Times New Roman" w:hAnsi="Times New Roman" w:cs="Times New Roman"/>
          <w:sz w:val="24"/>
          <w:szCs w:val="24"/>
          <w:lang w:val="en-US"/>
        </w:rPr>
        <w:t xml:space="preserve"> </w:t>
      </w:r>
      <w:r w:rsidR="008D7DAF" w:rsidRPr="00225E4E">
        <w:rPr>
          <w:rFonts w:ascii="Times New Roman" w:hAnsi="Times New Roman" w:cs="Times New Roman"/>
          <w:sz w:val="24"/>
          <w:szCs w:val="24"/>
          <w:highlight w:val="green"/>
          <w:lang w:val="en-US"/>
        </w:rPr>
        <w:t>In other words, children with lower visuospatial short-term memory (STM) scores tend to experience higher stress in time-constrained situations compared to situations without time constraints.</w:t>
      </w:r>
    </w:p>
    <w:bookmarkEnd w:id="7"/>
    <w:p w14:paraId="179BC527" w14:textId="0598CE9B" w:rsidR="00B7621F" w:rsidRPr="00E17718" w:rsidRDefault="00B7621F" w:rsidP="00225E4E">
      <w:pPr>
        <w:spacing w:line="480" w:lineRule="auto"/>
        <w:ind w:left="708" w:hanging="708"/>
        <w:jc w:val="center"/>
        <w:rPr>
          <w:rFonts w:ascii="Times New Roman" w:hAnsi="Times New Roman" w:cs="Times New Roman"/>
          <w:b/>
          <w:bCs/>
          <w:sz w:val="24"/>
          <w:szCs w:val="24"/>
          <w:lang w:val="en-US"/>
        </w:rPr>
      </w:pPr>
      <w:r w:rsidRPr="00E17718">
        <w:rPr>
          <w:rFonts w:ascii="Times New Roman" w:hAnsi="Times New Roman" w:cs="Times New Roman"/>
          <w:b/>
          <w:bCs/>
          <w:sz w:val="24"/>
          <w:szCs w:val="24"/>
          <w:lang w:val="en-US"/>
        </w:rPr>
        <w:t>Discussion</w:t>
      </w:r>
    </w:p>
    <w:p w14:paraId="4DE71C7E" w14:textId="5738D238" w:rsidR="00B7621F" w:rsidRDefault="00B7621F" w:rsidP="005F17B7">
      <w:pPr>
        <w:spacing w:line="480" w:lineRule="auto"/>
        <w:rPr>
          <w:rFonts w:ascii="Times New Roman" w:hAnsi="Times New Roman" w:cs="Times New Roman"/>
          <w:sz w:val="24"/>
          <w:szCs w:val="24"/>
          <w:lang w:val="en-US"/>
        </w:rPr>
      </w:pPr>
      <w:r>
        <w:rPr>
          <w:lang w:val="en-US"/>
        </w:rPr>
        <w:tab/>
      </w:r>
      <w:r w:rsidRPr="00705942">
        <w:rPr>
          <w:rFonts w:ascii="Times New Roman" w:hAnsi="Times New Roman" w:cs="Times New Roman"/>
          <w:sz w:val="24"/>
          <w:szCs w:val="24"/>
          <w:lang w:val="en-US"/>
        </w:rPr>
        <w:t xml:space="preserve">The present study aimed to investigate the impact of different temporal assessment contexts on both the mathematical performance and anxiety levels of young children. To achieve this, a group of 49 children aged 7 to 9 years </w:t>
      </w:r>
      <w:r w:rsidR="00D920AD">
        <w:rPr>
          <w:rFonts w:ascii="Times New Roman" w:hAnsi="Times New Roman" w:cs="Times New Roman"/>
          <w:sz w:val="24"/>
          <w:szCs w:val="24"/>
          <w:lang w:val="en-US"/>
        </w:rPr>
        <w:t>was</w:t>
      </w:r>
      <w:r w:rsidR="00D920AD"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assessed using mathematical tasks in three different conditions: no time constraint (</w:t>
      </w:r>
      <w:proofErr w:type="spellStart"/>
      <w:r w:rsidRPr="00705942">
        <w:rPr>
          <w:rFonts w:ascii="Times New Roman" w:hAnsi="Times New Roman" w:cs="Times New Roman"/>
          <w:sz w:val="24"/>
          <w:szCs w:val="24"/>
          <w:lang w:val="en-US"/>
        </w:rPr>
        <w:t>NoT</w:t>
      </w:r>
      <w:proofErr w:type="spellEnd"/>
      <w:r w:rsidRPr="00705942">
        <w:rPr>
          <w:rFonts w:ascii="Times New Roman" w:hAnsi="Times New Roman" w:cs="Times New Roman"/>
          <w:sz w:val="24"/>
          <w:szCs w:val="24"/>
          <w:lang w:val="en-US"/>
        </w:rPr>
        <w:t xml:space="preserve">), time constraint without </w:t>
      </w:r>
      <w:r w:rsidR="00D920AD">
        <w:rPr>
          <w:rFonts w:ascii="Times New Roman" w:hAnsi="Times New Roman" w:cs="Times New Roman"/>
          <w:sz w:val="24"/>
          <w:szCs w:val="24"/>
          <w:lang w:val="en-US"/>
        </w:rPr>
        <w:t>a</w:t>
      </w:r>
      <w:r w:rsidR="00A368A7">
        <w:rPr>
          <w:rFonts w:ascii="Times New Roman" w:hAnsi="Times New Roman" w:cs="Times New Roman"/>
          <w:sz w:val="24"/>
          <w:szCs w:val="24"/>
          <w:lang w:val="en-US"/>
        </w:rPr>
        <w:t xml:space="preserve">n invisible </w:t>
      </w:r>
      <w:r w:rsidRPr="00705942">
        <w:rPr>
          <w:rFonts w:ascii="Times New Roman" w:hAnsi="Times New Roman" w:cs="Times New Roman"/>
          <w:sz w:val="24"/>
          <w:szCs w:val="24"/>
          <w:lang w:val="en-US"/>
        </w:rPr>
        <w:t>timer (</w:t>
      </w:r>
      <w:r w:rsidR="00A368A7">
        <w:rPr>
          <w:rFonts w:ascii="Times New Roman" w:hAnsi="Times New Roman" w:cs="Times New Roman"/>
          <w:sz w:val="24"/>
          <w:szCs w:val="24"/>
          <w:lang w:val="en-US"/>
        </w:rPr>
        <w:t>I</w:t>
      </w:r>
      <w:r w:rsidRPr="00705942">
        <w:rPr>
          <w:rFonts w:ascii="Times New Roman" w:hAnsi="Times New Roman" w:cs="Times New Roman"/>
          <w:sz w:val="24"/>
          <w:szCs w:val="24"/>
          <w:lang w:val="en-US"/>
        </w:rPr>
        <w:t>T), and time constraint with</w:t>
      </w:r>
      <w:r w:rsidR="00A368A7">
        <w:rPr>
          <w:rFonts w:ascii="Times New Roman" w:hAnsi="Times New Roman" w:cs="Times New Roman"/>
          <w:sz w:val="24"/>
          <w:szCs w:val="24"/>
          <w:lang w:val="en-US"/>
        </w:rPr>
        <w:t xml:space="preserve"> a visible</w:t>
      </w:r>
      <w:r w:rsidRPr="00705942">
        <w:rPr>
          <w:rFonts w:ascii="Times New Roman" w:hAnsi="Times New Roman" w:cs="Times New Roman"/>
          <w:sz w:val="24"/>
          <w:szCs w:val="24"/>
          <w:lang w:val="en-US"/>
        </w:rPr>
        <w:t xml:space="preserve"> </w:t>
      </w:r>
      <w:r>
        <w:rPr>
          <w:rFonts w:ascii="Times New Roman" w:hAnsi="Times New Roman" w:cs="Times New Roman"/>
          <w:sz w:val="24"/>
          <w:szCs w:val="24"/>
          <w:lang w:val="en-US"/>
        </w:rPr>
        <w:t>timer</w:t>
      </w:r>
      <w:r w:rsidRPr="00705942">
        <w:rPr>
          <w:rFonts w:ascii="Times New Roman" w:hAnsi="Times New Roman" w:cs="Times New Roman"/>
          <w:sz w:val="24"/>
          <w:szCs w:val="24"/>
          <w:lang w:val="en-US"/>
        </w:rPr>
        <w:t xml:space="preserve"> (</w:t>
      </w:r>
      <w:r w:rsidR="00A368A7">
        <w:rPr>
          <w:rFonts w:ascii="Times New Roman" w:hAnsi="Times New Roman" w:cs="Times New Roman"/>
          <w:sz w:val="24"/>
          <w:szCs w:val="24"/>
          <w:lang w:val="en-US"/>
        </w:rPr>
        <w:t>V</w:t>
      </w:r>
      <w:r w:rsidRPr="00705942">
        <w:rPr>
          <w:rFonts w:ascii="Times New Roman" w:hAnsi="Times New Roman" w:cs="Times New Roman"/>
          <w:sz w:val="24"/>
          <w:szCs w:val="24"/>
          <w:lang w:val="en-US"/>
        </w:rPr>
        <w:t>T).</w:t>
      </w:r>
    </w:p>
    <w:p w14:paraId="363CF7DF" w14:textId="4DEC9C25" w:rsidR="00B7621F" w:rsidRDefault="00B7621F" w:rsidP="005F17B7">
      <w:pPr>
        <w:spacing w:line="480" w:lineRule="auto"/>
        <w:rPr>
          <w:rFonts w:ascii="Times New Roman" w:hAnsi="Times New Roman" w:cs="Times New Roman"/>
          <w:sz w:val="24"/>
          <w:szCs w:val="24"/>
          <w:lang w:val="en-US"/>
        </w:rPr>
      </w:pPr>
      <w:r w:rsidRPr="00D7271B">
        <w:rPr>
          <w:rFonts w:ascii="Times New Roman" w:hAnsi="Times New Roman" w:cs="Times New Roman"/>
          <w:sz w:val="24"/>
          <w:szCs w:val="24"/>
          <w:lang w:val="en-US"/>
        </w:rPr>
        <w:tab/>
      </w:r>
      <w:r w:rsidRPr="00705942">
        <w:rPr>
          <w:rFonts w:ascii="Times New Roman" w:hAnsi="Times New Roman" w:cs="Times New Roman"/>
          <w:sz w:val="24"/>
          <w:szCs w:val="24"/>
          <w:lang w:val="en-US"/>
        </w:rPr>
        <w:t>The present study provides evidence of superior mathematical performance in the absence of time pressure, as compared to the presence of time pressure</w:t>
      </w:r>
      <w:r>
        <w:rPr>
          <w:rFonts w:ascii="Times New Roman" w:hAnsi="Times New Roman" w:cs="Times New Roman"/>
          <w:sz w:val="24"/>
          <w:szCs w:val="24"/>
          <w:lang w:val="en-US"/>
        </w:rPr>
        <w:t xml:space="preserve"> without</w:t>
      </w:r>
      <w:r w:rsidR="00030B18">
        <w:rPr>
          <w:rFonts w:ascii="Times New Roman" w:hAnsi="Times New Roman" w:cs="Times New Roman"/>
          <w:sz w:val="24"/>
          <w:szCs w:val="24"/>
          <w:lang w:val="en-US"/>
        </w:rPr>
        <w:t xml:space="preserve"> a visible</w:t>
      </w:r>
      <w:r>
        <w:rPr>
          <w:rFonts w:ascii="Times New Roman" w:hAnsi="Times New Roman" w:cs="Times New Roman"/>
          <w:sz w:val="24"/>
          <w:szCs w:val="24"/>
          <w:lang w:val="en-US"/>
        </w:rPr>
        <w:t xml:space="preserve"> timer</w:t>
      </w:r>
      <w:r w:rsidRPr="00705942">
        <w:rPr>
          <w:rFonts w:ascii="Times New Roman" w:hAnsi="Times New Roman" w:cs="Times New Roman"/>
          <w:sz w:val="24"/>
          <w:szCs w:val="24"/>
          <w:lang w:val="en-US"/>
        </w:rPr>
        <w:t>.</w:t>
      </w:r>
      <w:r w:rsidR="00F45E9B">
        <w:rPr>
          <w:rFonts w:ascii="Times New Roman" w:hAnsi="Times New Roman" w:cs="Times New Roman"/>
          <w:sz w:val="24"/>
          <w:szCs w:val="24"/>
          <w:lang w:val="en-US"/>
        </w:rPr>
        <w:t xml:space="preserve"> </w:t>
      </w:r>
      <w:r w:rsidR="003527ED" w:rsidRPr="00225E4E">
        <w:rPr>
          <w:rFonts w:ascii="Times New Roman" w:hAnsi="Times New Roman" w:cs="Times New Roman"/>
          <w:sz w:val="24"/>
          <w:szCs w:val="24"/>
          <w:highlight w:val="green"/>
          <w:lang w:val="en-US"/>
        </w:rPr>
        <w:t xml:space="preserve">In other words, our results show a detrimental effect of time pressure </w:t>
      </w:r>
      <w:r w:rsidR="00494C11" w:rsidRPr="00225E4E">
        <w:rPr>
          <w:rFonts w:ascii="Times New Roman" w:hAnsi="Times New Roman" w:cs="Times New Roman"/>
          <w:sz w:val="24"/>
          <w:szCs w:val="24"/>
          <w:highlight w:val="green"/>
          <w:lang w:val="en-US"/>
        </w:rPr>
        <w:t xml:space="preserve">only </w:t>
      </w:r>
      <w:r w:rsidR="003527ED" w:rsidRPr="00225E4E">
        <w:rPr>
          <w:rFonts w:ascii="Times New Roman" w:hAnsi="Times New Roman" w:cs="Times New Roman"/>
          <w:sz w:val="24"/>
          <w:szCs w:val="24"/>
          <w:highlight w:val="green"/>
          <w:lang w:val="en-US"/>
        </w:rPr>
        <w:t>when children had no tools available to measure time</w:t>
      </w:r>
      <w:r w:rsidR="00FA343C" w:rsidRPr="00225E4E">
        <w:rPr>
          <w:rFonts w:ascii="Times New Roman" w:hAnsi="Times New Roman" w:cs="Times New Roman"/>
          <w:sz w:val="24"/>
          <w:szCs w:val="24"/>
          <w:highlight w:val="green"/>
          <w:lang w:val="en-US"/>
        </w:rPr>
        <w:t>.</w:t>
      </w:r>
      <w:r w:rsidR="003527ED">
        <w:rPr>
          <w:rFonts w:ascii="Times New Roman" w:hAnsi="Times New Roman" w:cs="Times New Roman"/>
          <w:sz w:val="24"/>
          <w:szCs w:val="24"/>
          <w:lang w:val="en-US"/>
        </w:rPr>
        <w:t xml:space="preserve"> T</w:t>
      </w:r>
      <w:r w:rsidRPr="00705942">
        <w:rPr>
          <w:rFonts w:ascii="Times New Roman" w:hAnsi="Times New Roman" w:cs="Times New Roman"/>
          <w:sz w:val="24"/>
          <w:szCs w:val="24"/>
          <w:lang w:val="en-US"/>
        </w:rPr>
        <w:t xml:space="preserve">his finding, </w:t>
      </w:r>
      <w:r>
        <w:rPr>
          <w:rFonts w:ascii="Times New Roman" w:hAnsi="Times New Roman" w:cs="Times New Roman"/>
          <w:sz w:val="24"/>
          <w:szCs w:val="24"/>
          <w:lang w:val="en-US"/>
        </w:rPr>
        <w:t>which support</w:t>
      </w:r>
      <w:r w:rsidR="00D920AD">
        <w:rPr>
          <w:rFonts w:ascii="Times New Roman" w:hAnsi="Times New Roman" w:cs="Times New Roman"/>
          <w:sz w:val="24"/>
          <w:szCs w:val="24"/>
          <w:lang w:val="en-US"/>
        </w:rPr>
        <w:t>s</w:t>
      </w:r>
      <w:r>
        <w:rPr>
          <w:rFonts w:ascii="Times New Roman" w:hAnsi="Times New Roman" w:cs="Times New Roman"/>
          <w:sz w:val="24"/>
          <w:szCs w:val="24"/>
          <w:lang w:val="en-US"/>
        </w:rPr>
        <w:t xml:space="preserve"> our first hypothesis, </w:t>
      </w:r>
      <w:r w:rsidRPr="00705942">
        <w:rPr>
          <w:rFonts w:ascii="Times New Roman" w:hAnsi="Times New Roman" w:cs="Times New Roman"/>
          <w:sz w:val="24"/>
          <w:szCs w:val="24"/>
          <w:lang w:val="en-US"/>
        </w:rPr>
        <w:t>is consistent with prior research demonstrating that time pressure can have detrimental effects on performance, as evidenced by several studies (</w:t>
      </w:r>
      <w:r w:rsidR="00536FF1" w:rsidRPr="00705942">
        <w:rPr>
          <w:rFonts w:ascii="Times New Roman" w:hAnsi="Times New Roman" w:cs="Times New Roman"/>
          <w:sz w:val="24"/>
          <w:szCs w:val="24"/>
          <w:lang w:val="en-US"/>
        </w:rPr>
        <w:t xml:space="preserve">Kellogg et al., 1999; </w:t>
      </w:r>
      <w:r w:rsidR="00607B72" w:rsidRPr="004E3209">
        <w:rPr>
          <w:rFonts w:ascii="Times New Roman" w:hAnsi="Times New Roman" w:cs="Times New Roman"/>
          <w:color w:val="222222"/>
          <w:sz w:val="24"/>
          <w:szCs w:val="24"/>
          <w:shd w:val="clear" w:color="auto" w:fill="FFFFFF"/>
          <w:lang w:val="en-US"/>
        </w:rPr>
        <w:t>Phillips-Wren</w:t>
      </w:r>
      <w:r w:rsidR="00607B72">
        <w:rPr>
          <w:rFonts w:ascii="Times New Roman" w:hAnsi="Times New Roman" w:cs="Times New Roman"/>
          <w:color w:val="222222"/>
          <w:sz w:val="24"/>
          <w:szCs w:val="24"/>
          <w:shd w:val="clear" w:color="auto" w:fill="FFFFFF"/>
          <w:lang w:val="en-US"/>
        </w:rPr>
        <w:t xml:space="preserve"> </w:t>
      </w:r>
      <w:r w:rsidR="00607B72" w:rsidRPr="004E3209">
        <w:rPr>
          <w:rFonts w:ascii="Times New Roman" w:hAnsi="Times New Roman" w:cs="Times New Roman"/>
          <w:color w:val="222222"/>
          <w:sz w:val="24"/>
          <w:szCs w:val="24"/>
          <w:shd w:val="clear" w:color="auto" w:fill="FFFFFF"/>
          <w:lang w:val="en-US"/>
        </w:rPr>
        <w:t>&amp; Adya, 2020</w:t>
      </w:r>
      <w:r w:rsidR="00607B72">
        <w:rPr>
          <w:rFonts w:ascii="Times New Roman" w:hAnsi="Times New Roman" w:cs="Times New Roman"/>
          <w:color w:val="222222"/>
          <w:sz w:val="24"/>
          <w:szCs w:val="24"/>
          <w:shd w:val="clear" w:color="auto" w:fill="FFFFFF"/>
          <w:lang w:val="en-US"/>
        </w:rPr>
        <w:t>;</w:t>
      </w:r>
      <w:r w:rsidR="00536FF1">
        <w:rPr>
          <w:rFonts w:ascii="Times New Roman" w:hAnsi="Times New Roman" w:cs="Times New Roman"/>
          <w:sz w:val="24"/>
          <w:szCs w:val="24"/>
          <w:lang w:val="en-US"/>
        </w:rPr>
        <w:t xml:space="preserve"> </w:t>
      </w:r>
      <w:proofErr w:type="spellStart"/>
      <w:r w:rsidRPr="00705942">
        <w:rPr>
          <w:rFonts w:ascii="Times New Roman" w:hAnsi="Times New Roman" w:cs="Times New Roman"/>
          <w:sz w:val="24"/>
          <w:szCs w:val="24"/>
          <w:lang w:val="en-US"/>
        </w:rPr>
        <w:t>Rastegary</w:t>
      </w:r>
      <w:proofErr w:type="spellEnd"/>
      <w:r w:rsidRPr="00705942">
        <w:rPr>
          <w:rFonts w:ascii="Times New Roman" w:hAnsi="Times New Roman" w:cs="Times New Roman"/>
          <w:sz w:val="24"/>
          <w:szCs w:val="24"/>
          <w:lang w:val="en-US"/>
        </w:rPr>
        <w:t xml:space="preserve"> &amp; Landy, 1993; </w:t>
      </w:r>
      <w:proofErr w:type="spellStart"/>
      <w:r w:rsidRPr="00705942">
        <w:rPr>
          <w:rFonts w:ascii="Times New Roman" w:hAnsi="Times New Roman" w:cs="Times New Roman"/>
          <w:sz w:val="24"/>
          <w:szCs w:val="24"/>
          <w:lang w:val="en-US"/>
        </w:rPr>
        <w:t>Slobounov</w:t>
      </w:r>
      <w:proofErr w:type="spellEnd"/>
      <w:r w:rsidRPr="00705942">
        <w:rPr>
          <w:rFonts w:ascii="Times New Roman" w:hAnsi="Times New Roman" w:cs="Times New Roman"/>
          <w:sz w:val="24"/>
          <w:szCs w:val="24"/>
          <w:lang w:val="en-US"/>
        </w:rPr>
        <w:t xml:space="preserve"> et al., 2000; van </w:t>
      </w:r>
      <w:proofErr w:type="spellStart"/>
      <w:r w:rsidRPr="00705942">
        <w:rPr>
          <w:rFonts w:ascii="Times New Roman" w:hAnsi="Times New Roman" w:cs="Times New Roman"/>
          <w:sz w:val="24"/>
          <w:szCs w:val="24"/>
          <w:lang w:val="en-US"/>
        </w:rPr>
        <w:t>Harreveld</w:t>
      </w:r>
      <w:proofErr w:type="spellEnd"/>
      <w:r w:rsidRPr="00705942">
        <w:rPr>
          <w:rFonts w:ascii="Times New Roman" w:hAnsi="Times New Roman" w:cs="Times New Roman"/>
          <w:sz w:val="24"/>
          <w:szCs w:val="24"/>
          <w:lang w:val="en-US"/>
        </w:rPr>
        <w:t xml:space="preserve"> et al., 2006).</w:t>
      </w:r>
      <w:r>
        <w:rPr>
          <w:rFonts w:ascii="Times New Roman" w:hAnsi="Times New Roman" w:cs="Times New Roman"/>
          <w:sz w:val="24"/>
          <w:szCs w:val="24"/>
          <w:lang w:val="en-US"/>
        </w:rPr>
        <w:t xml:space="preserve"> </w:t>
      </w:r>
      <w:r w:rsidR="00651609" w:rsidRPr="00651609">
        <w:rPr>
          <w:rFonts w:ascii="Times New Roman" w:hAnsi="Times New Roman" w:cs="Times New Roman"/>
          <w:sz w:val="24"/>
          <w:szCs w:val="24"/>
          <w:lang w:val="en-US"/>
        </w:rPr>
        <w:t>Yet, to our knowledge, this is the first study to demonstrate such an effect in children as young as 7 years old</w:t>
      </w:r>
      <w:r>
        <w:rPr>
          <w:rFonts w:ascii="Times New Roman" w:hAnsi="Times New Roman" w:cs="Times New Roman"/>
          <w:sz w:val="24"/>
          <w:szCs w:val="24"/>
          <w:lang w:val="en-US"/>
        </w:rPr>
        <w:t>.</w:t>
      </w:r>
      <w:r w:rsidRPr="00705942">
        <w:rPr>
          <w:rFonts w:ascii="Times New Roman" w:hAnsi="Times New Roman" w:cs="Times New Roman"/>
          <w:sz w:val="24"/>
          <w:szCs w:val="24"/>
          <w:lang w:val="en-US"/>
        </w:rPr>
        <w:t xml:space="preserve"> </w:t>
      </w:r>
    </w:p>
    <w:p w14:paraId="5BFE07A4" w14:textId="7A2CC8AC" w:rsidR="00B7621F" w:rsidRPr="0058100E"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t xml:space="preserve">The explanation typically associated with this phenomenon is that the significant stress generated by time pressure is deleterious to performance. Anxiety is frequently reported in </w:t>
      </w:r>
      <w:r w:rsidRPr="00705942">
        <w:rPr>
          <w:rFonts w:ascii="Times New Roman" w:hAnsi="Times New Roman" w:cs="Times New Roman"/>
          <w:sz w:val="24"/>
          <w:szCs w:val="24"/>
          <w:lang w:val="en-US"/>
        </w:rPr>
        <w:lastRenderedPageBreak/>
        <w:t>traditional school-based assessment conditions, such as those involving time pressure (</w:t>
      </w:r>
      <w:r w:rsidR="000B4ACA">
        <w:rPr>
          <w:rFonts w:ascii="Times New Roman" w:hAnsi="Times New Roman" w:cs="Times New Roman"/>
          <w:sz w:val="24"/>
          <w:szCs w:val="24"/>
          <w:lang w:val="en-US"/>
        </w:rPr>
        <w:t xml:space="preserve">Caviolla et al., 2017; </w:t>
      </w:r>
      <w:r w:rsidRPr="00705942">
        <w:rPr>
          <w:rFonts w:ascii="Times New Roman" w:hAnsi="Times New Roman" w:cs="Times New Roman"/>
          <w:sz w:val="24"/>
          <w:szCs w:val="24"/>
          <w:lang w:val="en-US"/>
        </w:rPr>
        <w:t>McDonald, 2001). According to the Attention Control Theory (Eysenck et al., 2007), stress regulation may involve a certain degree of attentional control, which can affect the availability of attentional resources for other cognitive tasks, such as solving mathematical problems in the context of this experiment. In other words, if an individual is actively managing their stress, they may be less effective in the execution of complex cognitive tasks, as a portion of their attentional resources is being used for stress regulation. However, the present study found no significant difference in anxiety levels among the different assessment contexts</w:t>
      </w:r>
      <w:r>
        <w:rPr>
          <w:rFonts w:ascii="Times New Roman" w:hAnsi="Times New Roman" w:cs="Times New Roman"/>
          <w:sz w:val="24"/>
          <w:szCs w:val="24"/>
          <w:lang w:val="en-US"/>
        </w:rPr>
        <w:t xml:space="preserve">. Contrary to our second hypothesis, </w:t>
      </w:r>
      <w:r w:rsidRPr="00705942">
        <w:rPr>
          <w:rFonts w:ascii="Times New Roman" w:hAnsi="Times New Roman" w:cs="Times New Roman"/>
          <w:sz w:val="24"/>
          <w:szCs w:val="24"/>
          <w:lang w:val="en-US"/>
        </w:rPr>
        <w:t xml:space="preserve">there was no significant correlation between the decline in individual performance from the </w:t>
      </w:r>
      <w:proofErr w:type="spellStart"/>
      <w:r w:rsidRPr="00705942">
        <w:rPr>
          <w:rFonts w:ascii="Times New Roman" w:hAnsi="Times New Roman" w:cs="Times New Roman"/>
          <w:sz w:val="24"/>
          <w:szCs w:val="24"/>
          <w:lang w:val="en-US"/>
        </w:rPr>
        <w:t>NoT</w:t>
      </w:r>
      <w:proofErr w:type="spellEnd"/>
      <w:r w:rsidRPr="00705942">
        <w:rPr>
          <w:rFonts w:ascii="Times New Roman" w:hAnsi="Times New Roman" w:cs="Times New Roman"/>
          <w:sz w:val="24"/>
          <w:szCs w:val="24"/>
          <w:lang w:val="en-US"/>
        </w:rPr>
        <w:t xml:space="preserve"> to </w:t>
      </w:r>
      <w:r w:rsidR="006C10CB">
        <w:rPr>
          <w:rFonts w:ascii="Times New Roman" w:hAnsi="Times New Roman" w:cs="Times New Roman"/>
          <w:sz w:val="24"/>
          <w:szCs w:val="24"/>
          <w:lang w:val="en-US"/>
        </w:rPr>
        <w:t>I</w:t>
      </w:r>
      <w:r w:rsidRPr="00705942">
        <w:rPr>
          <w:rFonts w:ascii="Times New Roman" w:hAnsi="Times New Roman" w:cs="Times New Roman"/>
          <w:sz w:val="24"/>
          <w:szCs w:val="24"/>
          <w:lang w:val="en-US"/>
        </w:rPr>
        <w:t>T contexts and the observed difference in individual anxiety levels between these two situations.</w:t>
      </w:r>
      <w:r>
        <w:rPr>
          <w:rFonts w:ascii="Times New Roman" w:hAnsi="Times New Roman" w:cs="Times New Roman"/>
          <w:sz w:val="24"/>
          <w:szCs w:val="24"/>
          <w:lang w:val="en-US"/>
        </w:rPr>
        <w:t xml:space="preserve"> </w:t>
      </w:r>
    </w:p>
    <w:p w14:paraId="3B78126B" w14:textId="1858844B" w:rsidR="00B7621F" w:rsidRPr="00705942"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t xml:space="preserve">One explanation for this result is that temporal processing alone may largely account for the decline in performance. This assumption is </w:t>
      </w:r>
      <w:r w:rsidR="005D1673" w:rsidRPr="00225E4E">
        <w:rPr>
          <w:rFonts w:ascii="Times New Roman" w:hAnsi="Times New Roman" w:cs="Times New Roman"/>
          <w:sz w:val="24"/>
          <w:szCs w:val="24"/>
          <w:highlight w:val="green"/>
          <w:lang w:val="en-US"/>
        </w:rPr>
        <w:t>supported by</w:t>
      </w:r>
      <w:r w:rsidRPr="00705942">
        <w:rPr>
          <w:rFonts w:ascii="Times New Roman" w:hAnsi="Times New Roman" w:cs="Times New Roman"/>
          <w:sz w:val="24"/>
          <w:szCs w:val="24"/>
          <w:lang w:val="en-US"/>
        </w:rPr>
        <w:t xml:space="preserve"> dual-task studies </w:t>
      </w:r>
      <w:r w:rsidR="005D1673" w:rsidRPr="00225E4E">
        <w:rPr>
          <w:rFonts w:ascii="Times New Roman" w:hAnsi="Times New Roman" w:cs="Times New Roman"/>
          <w:sz w:val="24"/>
          <w:szCs w:val="24"/>
          <w:highlight w:val="green"/>
          <w:lang w:val="en-US"/>
        </w:rPr>
        <w:t>showing</w:t>
      </w:r>
      <w:r w:rsidRPr="00705942">
        <w:rPr>
          <w:rFonts w:ascii="Times New Roman" w:hAnsi="Times New Roman" w:cs="Times New Roman"/>
          <w:sz w:val="24"/>
          <w:szCs w:val="24"/>
          <w:lang w:val="en-US"/>
        </w:rPr>
        <w:t xml:space="preserve"> that simultaneous processing of temporal and non-temporal information affects performance in both temporal and non-temporal tasks (for children, see Hallez &amp; Droit-Volet, 2017, 2019; for adults, see Block et al., 2010), reflecting mutual interference, also known as the bidirectional effect. This effect suggests that there are common processes involved in the processing of temporal and non-temporal information. </w:t>
      </w:r>
      <w:r w:rsidR="005D1673" w:rsidRPr="00225E4E">
        <w:rPr>
          <w:rFonts w:ascii="Times New Roman" w:hAnsi="Times New Roman" w:cs="Times New Roman"/>
          <w:sz w:val="24"/>
          <w:szCs w:val="24"/>
          <w:highlight w:val="green"/>
          <w:lang w:val="en-US"/>
        </w:rPr>
        <w:t>However, while internal clock models, such as the Attentional Gate model (Zakay &amp; Block, 1995) and the Cognitive and Plastic Recurrent Neural Network Clock Model (Hallez et al., 2023), can simulate how attention influences time perception, they cannot predict the bidirectional effect because they are designed solely for temporal processing. Instead, t</w:t>
      </w:r>
      <w:r w:rsidRPr="00225E4E">
        <w:rPr>
          <w:rFonts w:ascii="Times New Roman" w:hAnsi="Times New Roman" w:cs="Times New Roman"/>
          <w:sz w:val="24"/>
          <w:szCs w:val="24"/>
          <w:highlight w:val="green"/>
          <w:lang w:val="en-US"/>
        </w:rPr>
        <w:t xml:space="preserve">he phenomenon was illustrated in Baddeley and Hitch's (1974) working memory model. </w:t>
      </w:r>
      <w:r w:rsidR="00E667C5" w:rsidRPr="00225E4E">
        <w:rPr>
          <w:rFonts w:ascii="Times New Roman" w:hAnsi="Times New Roman" w:cs="Times New Roman"/>
          <w:sz w:val="24"/>
          <w:szCs w:val="24"/>
          <w:highlight w:val="green"/>
          <w:lang w:val="en-US"/>
        </w:rPr>
        <w:t>T</w:t>
      </w:r>
      <w:r w:rsidR="005D1673" w:rsidRPr="00225E4E">
        <w:rPr>
          <w:rFonts w:ascii="Times New Roman" w:hAnsi="Times New Roman" w:cs="Times New Roman"/>
          <w:sz w:val="24"/>
          <w:szCs w:val="24"/>
          <w:highlight w:val="green"/>
          <w:lang w:val="en-US"/>
        </w:rPr>
        <w:t xml:space="preserve">his model posits that a central executive with limited capacity manages attentional resources across different types of information. Therefore, when both temporal and non-temporal information must be processed, they may </w:t>
      </w:r>
      <w:r w:rsidR="005D1673" w:rsidRPr="00225E4E">
        <w:rPr>
          <w:rFonts w:ascii="Times New Roman" w:hAnsi="Times New Roman" w:cs="Times New Roman"/>
          <w:sz w:val="24"/>
          <w:szCs w:val="24"/>
          <w:highlight w:val="green"/>
          <w:lang w:val="en-US"/>
        </w:rPr>
        <w:lastRenderedPageBreak/>
        <w:t>compete for the same pool of attentional resources managed by the central executive.</w:t>
      </w:r>
      <w:r w:rsidRPr="00225E4E">
        <w:rPr>
          <w:rFonts w:ascii="Times New Roman" w:hAnsi="Times New Roman" w:cs="Times New Roman"/>
          <w:sz w:val="24"/>
          <w:szCs w:val="24"/>
          <w:highlight w:val="green"/>
          <w:lang w:val="en-US"/>
        </w:rPr>
        <w:t xml:space="preserve"> Thus, shared mechanisms for the processing of temporal and non-temporal information are limited to general attention mechanisms. This interpretation </w:t>
      </w:r>
      <w:r w:rsidR="005D1673" w:rsidRPr="00225E4E">
        <w:rPr>
          <w:rFonts w:ascii="Times New Roman" w:hAnsi="Times New Roman" w:cs="Times New Roman"/>
          <w:sz w:val="24"/>
          <w:szCs w:val="24"/>
          <w:highlight w:val="green"/>
          <w:lang w:val="en-US"/>
        </w:rPr>
        <w:t>aligns with our study’s results</w:t>
      </w:r>
      <w:r w:rsidRPr="00225E4E">
        <w:rPr>
          <w:rFonts w:ascii="Times New Roman" w:hAnsi="Times New Roman" w:cs="Times New Roman"/>
          <w:sz w:val="24"/>
          <w:szCs w:val="24"/>
          <w:highlight w:val="green"/>
          <w:lang w:val="en-US"/>
        </w:rPr>
        <w:t xml:space="preserve">, which showed lower performance in the time constraint situation where both temporal and non-temporal information had to be processed (i.e., </w:t>
      </w:r>
      <w:r w:rsidR="00194138" w:rsidRPr="00225E4E">
        <w:rPr>
          <w:rFonts w:ascii="Times New Roman" w:hAnsi="Times New Roman" w:cs="Times New Roman"/>
          <w:sz w:val="24"/>
          <w:szCs w:val="24"/>
          <w:highlight w:val="green"/>
          <w:lang w:val="en-US"/>
        </w:rPr>
        <w:t>I</w:t>
      </w:r>
      <w:r w:rsidRPr="00225E4E">
        <w:rPr>
          <w:rFonts w:ascii="Times New Roman" w:hAnsi="Times New Roman" w:cs="Times New Roman"/>
          <w:sz w:val="24"/>
          <w:szCs w:val="24"/>
          <w:highlight w:val="green"/>
          <w:lang w:val="en-US"/>
        </w:rPr>
        <w:t>T condition) compared to contexts where the processing of temporal information was less salient (</w:t>
      </w:r>
      <w:r w:rsidR="00676F51" w:rsidRPr="00225E4E">
        <w:rPr>
          <w:rFonts w:ascii="Times New Roman" w:hAnsi="Times New Roman" w:cs="Times New Roman"/>
          <w:sz w:val="24"/>
          <w:szCs w:val="24"/>
          <w:highlight w:val="green"/>
          <w:lang w:val="en-US"/>
        </w:rPr>
        <w:t xml:space="preserve">VT </w:t>
      </w:r>
      <w:r w:rsidRPr="00225E4E">
        <w:rPr>
          <w:rFonts w:ascii="Times New Roman" w:hAnsi="Times New Roman" w:cs="Times New Roman"/>
          <w:sz w:val="24"/>
          <w:szCs w:val="24"/>
          <w:highlight w:val="green"/>
          <w:lang w:val="en-US"/>
        </w:rPr>
        <w:t xml:space="preserve">and </w:t>
      </w:r>
      <w:proofErr w:type="spellStart"/>
      <w:r w:rsidRPr="00225E4E">
        <w:rPr>
          <w:rFonts w:ascii="Times New Roman" w:hAnsi="Times New Roman" w:cs="Times New Roman"/>
          <w:sz w:val="24"/>
          <w:szCs w:val="24"/>
          <w:highlight w:val="green"/>
          <w:lang w:val="en-US"/>
        </w:rPr>
        <w:t>NoT</w:t>
      </w:r>
      <w:proofErr w:type="spellEnd"/>
      <w:r w:rsidRPr="00225E4E">
        <w:rPr>
          <w:rFonts w:ascii="Times New Roman" w:hAnsi="Times New Roman" w:cs="Times New Roman"/>
          <w:sz w:val="24"/>
          <w:szCs w:val="24"/>
          <w:highlight w:val="green"/>
          <w:lang w:val="en-US"/>
        </w:rPr>
        <w:t>).</w:t>
      </w:r>
      <w:r>
        <w:rPr>
          <w:rFonts w:ascii="Times New Roman" w:hAnsi="Times New Roman" w:cs="Times New Roman"/>
          <w:sz w:val="24"/>
          <w:szCs w:val="24"/>
          <w:lang w:val="en-US"/>
        </w:rPr>
        <w:t xml:space="preserve"> This result</w:t>
      </w:r>
      <w:r w:rsidRPr="0013084E">
        <w:rPr>
          <w:rFonts w:ascii="Times New Roman" w:hAnsi="Times New Roman" w:cs="Times New Roman"/>
          <w:sz w:val="24"/>
          <w:szCs w:val="24"/>
          <w:lang w:val="en-US"/>
        </w:rPr>
        <w:t xml:space="preserve"> validates our third hypothesis and suggests that the diminished performance in the </w:t>
      </w:r>
      <w:r w:rsidR="00676F51">
        <w:rPr>
          <w:rFonts w:ascii="Times New Roman" w:hAnsi="Times New Roman" w:cs="Times New Roman"/>
          <w:sz w:val="24"/>
          <w:szCs w:val="24"/>
          <w:lang w:val="en-US"/>
        </w:rPr>
        <w:t>I</w:t>
      </w:r>
      <w:r w:rsidRPr="0013084E">
        <w:rPr>
          <w:rFonts w:ascii="Times New Roman" w:hAnsi="Times New Roman" w:cs="Times New Roman"/>
          <w:sz w:val="24"/>
          <w:szCs w:val="24"/>
          <w:lang w:val="en-US"/>
        </w:rPr>
        <w:t>T condition is linked to the processing of temporal information, which is attention-demanding.</w:t>
      </w:r>
    </w:p>
    <w:p w14:paraId="086765AC" w14:textId="3A234E1D" w:rsidR="00B7621F" w:rsidRPr="00705942"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t xml:space="preserve">The role of attention as an explanatory factor is also consistent with the absence of </w:t>
      </w:r>
      <w:r w:rsidR="00650DEC">
        <w:rPr>
          <w:rFonts w:ascii="Times New Roman" w:hAnsi="Times New Roman" w:cs="Times New Roman"/>
          <w:sz w:val="24"/>
          <w:szCs w:val="24"/>
          <w:lang w:val="en-US"/>
        </w:rPr>
        <w:t xml:space="preserve">significant </w:t>
      </w:r>
      <w:r w:rsidRPr="00705942">
        <w:rPr>
          <w:rFonts w:ascii="Times New Roman" w:hAnsi="Times New Roman" w:cs="Times New Roman"/>
          <w:sz w:val="24"/>
          <w:szCs w:val="24"/>
          <w:lang w:val="en-US"/>
        </w:rPr>
        <w:t xml:space="preserve">differences between </w:t>
      </w:r>
      <w:proofErr w:type="spellStart"/>
      <w:r w:rsidRPr="00705942">
        <w:rPr>
          <w:rFonts w:ascii="Times New Roman" w:hAnsi="Times New Roman" w:cs="Times New Roman"/>
          <w:sz w:val="24"/>
          <w:szCs w:val="24"/>
          <w:lang w:val="en-US"/>
        </w:rPr>
        <w:t>N</w:t>
      </w:r>
      <w:r w:rsidR="00650DEC">
        <w:rPr>
          <w:rFonts w:ascii="Times New Roman" w:hAnsi="Times New Roman" w:cs="Times New Roman"/>
          <w:sz w:val="24"/>
          <w:szCs w:val="24"/>
          <w:lang w:val="en-US"/>
        </w:rPr>
        <w:t>o</w:t>
      </w:r>
      <w:r w:rsidRPr="00705942">
        <w:rPr>
          <w:rFonts w:ascii="Times New Roman" w:hAnsi="Times New Roman" w:cs="Times New Roman"/>
          <w:sz w:val="24"/>
          <w:szCs w:val="24"/>
          <w:lang w:val="en-US"/>
        </w:rPr>
        <w:t>T</w:t>
      </w:r>
      <w:proofErr w:type="spellEnd"/>
      <w:r w:rsidRPr="00705942">
        <w:rPr>
          <w:rFonts w:ascii="Times New Roman" w:hAnsi="Times New Roman" w:cs="Times New Roman"/>
          <w:sz w:val="24"/>
          <w:szCs w:val="24"/>
          <w:lang w:val="en-US"/>
        </w:rPr>
        <w:t xml:space="preserve"> and </w:t>
      </w:r>
      <w:r w:rsidR="00650DEC">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Indeed, our study revealed that temporal constraint impairs performance only </w:t>
      </w:r>
      <w:r w:rsidR="00204551">
        <w:rPr>
          <w:rFonts w:ascii="Times New Roman" w:hAnsi="Times New Roman" w:cs="Times New Roman"/>
          <w:sz w:val="24"/>
          <w:szCs w:val="24"/>
          <w:lang w:val="en-US"/>
        </w:rPr>
        <w:t>when young children lack an appropriate tool for measuring time</w:t>
      </w:r>
      <w:r w:rsidRPr="00705942">
        <w:rPr>
          <w:rFonts w:ascii="Times New Roman" w:hAnsi="Times New Roman" w:cs="Times New Roman"/>
          <w:sz w:val="24"/>
          <w:szCs w:val="24"/>
          <w:lang w:val="en-US"/>
        </w:rPr>
        <w:t xml:space="preserve">. Thus, </w:t>
      </w:r>
      <w:r w:rsidR="00204551">
        <w:rPr>
          <w:rFonts w:ascii="Times New Roman" w:hAnsi="Times New Roman" w:cs="Times New Roman"/>
          <w:sz w:val="24"/>
          <w:szCs w:val="24"/>
          <w:lang w:val="en-US"/>
        </w:rPr>
        <w:t>equipping</w:t>
      </w:r>
      <w:r w:rsidR="00204551"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children with time management </w:t>
      </w:r>
      <w:r w:rsidR="00204551">
        <w:rPr>
          <w:rFonts w:ascii="Times New Roman" w:hAnsi="Times New Roman" w:cs="Times New Roman"/>
          <w:sz w:val="24"/>
          <w:szCs w:val="24"/>
          <w:lang w:val="en-US"/>
        </w:rPr>
        <w:t xml:space="preserve">tools </w:t>
      </w:r>
      <w:r w:rsidRPr="00705942">
        <w:rPr>
          <w:rFonts w:ascii="Times New Roman" w:hAnsi="Times New Roman" w:cs="Times New Roman"/>
          <w:sz w:val="24"/>
          <w:szCs w:val="24"/>
          <w:lang w:val="en-US"/>
        </w:rPr>
        <w:t>can mitigate the negative effects of temporal constraint</w:t>
      </w:r>
      <w:r w:rsidR="00204551">
        <w:rPr>
          <w:rFonts w:ascii="Times New Roman" w:hAnsi="Times New Roman" w:cs="Times New Roman"/>
          <w:sz w:val="24"/>
          <w:szCs w:val="24"/>
          <w:lang w:val="en-US"/>
        </w:rPr>
        <w:t>s</w:t>
      </w:r>
      <w:r w:rsidRPr="00705942">
        <w:rPr>
          <w:rFonts w:ascii="Times New Roman" w:hAnsi="Times New Roman" w:cs="Times New Roman"/>
          <w:sz w:val="24"/>
          <w:szCs w:val="24"/>
          <w:lang w:val="en-US"/>
        </w:rPr>
        <w:t xml:space="preserve"> and prove beneficial. Moreover, as there was no significant difference in performance between </w:t>
      </w:r>
      <w:proofErr w:type="spellStart"/>
      <w:r w:rsidRPr="00705942">
        <w:rPr>
          <w:rFonts w:ascii="Times New Roman" w:hAnsi="Times New Roman" w:cs="Times New Roman"/>
          <w:sz w:val="24"/>
          <w:szCs w:val="24"/>
          <w:lang w:val="en-US"/>
        </w:rPr>
        <w:t>N</w:t>
      </w:r>
      <w:r w:rsidR="00640212">
        <w:rPr>
          <w:rFonts w:ascii="Times New Roman" w:hAnsi="Times New Roman" w:cs="Times New Roman"/>
          <w:sz w:val="24"/>
          <w:szCs w:val="24"/>
          <w:lang w:val="en-US"/>
        </w:rPr>
        <w:t>o</w:t>
      </w:r>
      <w:r w:rsidRPr="00705942">
        <w:rPr>
          <w:rFonts w:ascii="Times New Roman" w:hAnsi="Times New Roman" w:cs="Times New Roman"/>
          <w:sz w:val="24"/>
          <w:szCs w:val="24"/>
          <w:lang w:val="en-US"/>
        </w:rPr>
        <w:t>T</w:t>
      </w:r>
      <w:proofErr w:type="spellEnd"/>
      <w:r w:rsidRPr="00705942">
        <w:rPr>
          <w:rFonts w:ascii="Times New Roman" w:hAnsi="Times New Roman" w:cs="Times New Roman"/>
          <w:sz w:val="24"/>
          <w:szCs w:val="24"/>
          <w:lang w:val="en-US"/>
        </w:rPr>
        <w:t xml:space="preserve"> and </w:t>
      </w:r>
      <w:r w:rsidR="00640212">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and </w:t>
      </w:r>
      <w:r w:rsidR="00640212">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performance was faster, we can conclude that efficiency increases without compromising performance. Supporting this assumption, additional analyses of performance on </w:t>
      </w:r>
      <w:proofErr w:type="spellStart"/>
      <w:r w:rsidRPr="00705942">
        <w:rPr>
          <w:rFonts w:ascii="Times New Roman" w:hAnsi="Times New Roman" w:cs="Times New Roman"/>
          <w:sz w:val="24"/>
          <w:szCs w:val="24"/>
          <w:lang w:val="en-US"/>
        </w:rPr>
        <w:t>N</w:t>
      </w:r>
      <w:r w:rsidR="00640212">
        <w:rPr>
          <w:rFonts w:ascii="Times New Roman" w:hAnsi="Times New Roman" w:cs="Times New Roman"/>
          <w:sz w:val="24"/>
          <w:szCs w:val="24"/>
          <w:lang w:val="en-US"/>
        </w:rPr>
        <w:t>o</w:t>
      </w:r>
      <w:r w:rsidRPr="00705942">
        <w:rPr>
          <w:rFonts w:ascii="Times New Roman" w:hAnsi="Times New Roman" w:cs="Times New Roman"/>
          <w:sz w:val="24"/>
          <w:szCs w:val="24"/>
          <w:lang w:val="en-US"/>
        </w:rPr>
        <w:t>T</w:t>
      </w:r>
      <w:proofErr w:type="spellEnd"/>
      <w:r w:rsidRPr="00705942">
        <w:rPr>
          <w:rFonts w:ascii="Times New Roman" w:hAnsi="Times New Roman" w:cs="Times New Roman"/>
          <w:sz w:val="24"/>
          <w:szCs w:val="24"/>
          <w:lang w:val="en-US"/>
        </w:rPr>
        <w:t xml:space="preserve"> after 5 minutes </w:t>
      </w:r>
      <w:r w:rsidR="005051C0">
        <w:rPr>
          <w:rFonts w:ascii="Times New Roman" w:hAnsi="Times New Roman" w:cs="Times New Roman"/>
          <w:sz w:val="24"/>
          <w:szCs w:val="24"/>
          <w:lang w:val="en-US"/>
        </w:rPr>
        <w:t xml:space="preserve">revealed </w:t>
      </w:r>
      <w:r w:rsidRPr="00705942">
        <w:rPr>
          <w:rFonts w:ascii="Times New Roman" w:hAnsi="Times New Roman" w:cs="Times New Roman"/>
          <w:sz w:val="24"/>
          <w:szCs w:val="24"/>
          <w:lang w:val="en-US"/>
        </w:rPr>
        <w:t xml:space="preserve">significantly higher performance on </w:t>
      </w:r>
      <w:r w:rsidR="00640212">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than on </w:t>
      </w:r>
      <w:proofErr w:type="spellStart"/>
      <w:r w:rsidRPr="00705942">
        <w:rPr>
          <w:rFonts w:ascii="Times New Roman" w:hAnsi="Times New Roman" w:cs="Times New Roman"/>
          <w:sz w:val="24"/>
          <w:szCs w:val="24"/>
          <w:lang w:val="en-US"/>
        </w:rPr>
        <w:t>N</w:t>
      </w:r>
      <w:r w:rsidR="00640212">
        <w:rPr>
          <w:rFonts w:ascii="Times New Roman" w:hAnsi="Times New Roman" w:cs="Times New Roman"/>
          <w:sz w:val="24"/>
          <w:szCs w:val="24"/>
          <w:lang w:val="en-US"/>
        </w:rPr>
        <w:t>o</w:t>
      </w:r>
      <w:r w:rsidRPr="00705942">
        <w:rPr>
          <w:rFonts w:ascii="Times New Roman" w:hAnsi="Times New Roman" w:cs="Times New Roman"/>
          <w:sz w:val="24"/>
          <w:szCs w:val="24"/>
          <w:lang w:val="en-US"/>
        </w:rPr>
        <w:t>T</w:t>
      </w:r>
      <w:proofErr w:type="spellEnd"/>
      <w:r w:rsidRPr="00705942">
        <w:rPr>
          <w:rFonts w:ascii="Times New Roman" w:hAnsi="Times New Roman" w:cs="Times New Roman"/>
          <w:sz w:val="24"/>
          <w:szCs w:val="24"/>
          <w:lang w:val="en-US"/>
        </w:rPr>
        <w:t xml:space="preserve"> at the same time</w:t>
      </w:r>
      <w:r w:rsidR="005051C0">
        <w:rPr>
          <w:rFonts w:ascii="Times New Roman" w:hAnsi="Times New Roman" w:cs="Times New Roman"/>
          <w:sz w:val="24"/>
          <w:szCs w:val="24"/>
          <w:lang w:val="en-US"/>
        </w:rPr>
        <w:t xml:space="preserve"> point</w:t>
      </w:r>
      <w:r w:rsidRPr="00705942">
        <w:rPr>
          <w:rFonts w:ascii="Times New Roman" w:hAnsi="Times New Roman" w:cs="Times New Roman"/>
          <w:sz w:val="24"/>
          <w:szCs w:val="24"/>
          <w:lang w:val="en-US"/>
        </w:rPr>
        <w:t xml:space="preserve"> (i.e., before the color change). </w:t>
      </w:r>
      <w:r w:rsidR="009C3AE9">
        <w:rPr>
          <w:rFonts w:ascii="Times New Roman" w:hAnsi="Times New Roman" w:cs="Times New Roman"/>
          <w:sz w:val="24"/>
          <w:szCs w:val="24"/>
          <w:lang w:val="en-US"/>
        </w:rPr>
        <w:t xml:space="preserve">It can therefore be concluded that a visible </w:t>
      </w:r>
      <w:r>
        <w:rPr>
          <w:rFonts w:ascii="Times New Roman" w:hAnsi="Times New Roman" w:cs="Times New Roman"/>
          <w:sz w:val="24"/>
          <w:szCs w:val="24"/>
          <w:lang w:val="en-US"/>
        </w:rPr>
        <w:t>timer</w:t>
      </w:r>
      <w:r w:rsidR="00204551">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can </w:t>
      </w:r>
      <w:r w:rsidR="00204551">
        <w:rPr>
          <w:rFonts w:ascii="Times New Roman" w:hAnsi="Times New Roman" w:cs="Times New Roman"/>
          <w:sz w:val="24"/>
          <w:szCs w:val="24"/>
          <w:lang w:val="en-US"/>
        </w:rPr>
        <w:t>enhance</w:t>
      </w:r>
      <w:r w:rsidR="00204551"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cognitive efficiency without compromising performance in examination </w:t>
      </w:r>
      <w:r w:rsidR="00204551">
        <w:rPr>
          <w:rFonts w:ascii="Times New Roman" w:hAnsi="Times New Roman" w:cs="Times New Roman"/>
          <w:sz w:val="24"/>
          <w:szCs w:val="24"/>
          <w:lang w:val="en-US"/>
        </w:rPr>
        <w:t>settings</w:t>
      </w:r>
      <w:r w:rsidRPr="00705942">
        <w:rPr>
          <w:rFonts w:ascii="Times New Roman" w:hAnsi="Times New Roman" w:cs="Times New Roman"/>
          <w:sz w:val="24"/>
          <w:szCs w:val="24"/>
          <w:lang w:val="en-US"/>
        </w:rPr>
        <w:t>.</w:t>
      </w:r>
    </w:p>
    <w:p w14:paraId="01B41FF3" w14:textId="668D571D" w:rsidR="00B7621F" w:rsidRPr="00705942"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t xml:space="preserve">Therefore, it now remains to explain the nature of the mechanism behind this increase in efficiency within the </w:t>
      </w:r>
      <w:r w:rsidR="007B7DBC">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condition. Contrary to </w:t>
      </w:r>
      <w:r>
        <w:rPr>
          <w:rFonts w:ascii="Times New Roman" w:hAnsi="Times New Roman" w:cs="Times New Roman"/>
          <w:sz w:val="24"/>
          <w:szCs w:val="24"/>
          <w:lang w:val="en-US"/>
        </w:rPr>
        <w:t>our fourth hypothesis</w:t>
      </w:r>
      <w:r w:rsidRPr="00705942">
        <w:rPr>
          <w:rFonts w:ascii="Times New Roman" w:hAnsi="Times New Roman" w:cs="Times New Roman"/>
          <w:sz w:val="24"/>
          <w:szCs w:val="24"/>
          <w:lang w:val="en-US"/>
        </w:rPr>
        <w:t xml:space="preserve">, participants reported significantly lower levels of anxiety when using the </w:t>
      </w:r>
      <w:r>
        <w:rPr>
          <w:rFonts w:ascii="Times New Roman" w:hAnsi="Times New Roman" w:cs="Times New Roman"/>
          <w:sz w:val="24"/>
          <w:szCs w:val="24"/>
          <w:lang w:val="en-US"/>
        </w:rPr>
        <w:t>timer</w:t>
      </w:r>
      <w:r w:rsidRPr="00705942">
        <w:rPr>
          <w:rFonts w:ascii="Times New Roman" w:hAnsi="Times New Roman" w:cs="Times New Roman"/>
          <w:sz w:val="24"/>
          <w:szCs w:val="24"/>
          <w:lang w:val="en-US"/>
        </w:rPr>
        <w:t xml:space="preserve"> compared to when no temporal constraints were present. One possible explanation for these results comes from recent research on the relationship between time management and anxiety. </w:t>
      </w:r>
      <w:proofErr w:type="spellStart"/>
      <w:r w:rsidRPr="00705942">
        <w:rPr>
          <w:rFonts w:ascii="Times New Roman" w:hAnsi="Times New Roman" w:cs="Times New Roman"/>
          <w:sz w:val="24"/>
          <w:szCs w:val="24"/>
          <w:lang w:val="en-US"/>
        </w:rPr>
        <w:t>Ghiasvand</w:t>
      </w:r>
      <w:proofErr w:type="spellEnd"/>
      <w:r w:rsidRPr="00705942">
        <w:rPr>
          <w:rFonts w:ascii="Times New Roman" w:hAnsi="Times New Roman" w:cs="Times New Roman"/>
          <w:sz w:val="24"/>
          <w:szCs w:val="24"/>
          <w:lang w:val="en-US"/>
        </w:rPr>
        <w:t xml:space="preserve"> </w:t>
      </w:r>
      <w:r>
        <w:rPr>
          <w:rFonts w:ascii="Times New Roman" w:hAnsi="Times New Roman" w:cs="Times New Roman"/>
          <w:sz w:val="24"/>
          <w:szCs w:val="24"/>
          <w:lang w:val="en-US"/>
        </w:rPr>
        <w:t>and his colleagues</w:t>
      </w:r>
      <w:r w:rsidRPr="00705942">
        <w:rPr>
          <w:rFonts w:ascii="Times New Roman" w:hAnsi="Times New Roman" w:cs="Times New Roman"/>
          <w:sz w:val="24"/>
          <w:szCs w:val="24"/>
          <w:lang w:val="en-US"/>
        </w:rPr>
        <w:t xml:space="preserve"> (2017) demonstrated a significant negative correlation between time management </w:t>
      </w:r>
      <w:r w:rsidRPr="00705942">
        <w:rPr>
          <w:rFonts w:ascii="Times New Roman" w:hAnsi="Times New Roman" w:cs="Times New Roman"/>
          <w:sz w:val="24"/>
          <w:szCs w:val="24"/>
          <w:lang w:val="en-US"/>
        </w:rPr>
        <w:lastRenderedPageBreak/>
        <w:t xml:space="preserve">skills and state/trait anxiety among students. In other words, higher time management skills are associated with lower levels of reported anxiety (also see Kaya et al., 2012). Similarly, Wang and Wang (2018) showed that time management training has a positive effect on reducing anxiety. Therefore, it is possible that the use of the </w:t>
      </w:r>
      <w:r>
        <w:rPr>
          <w:rFonts w:ascii="Times New Roman" w:hAnsi="Times New Roman" w:cs="Times New Roman"/>
          <w:sz w:val="24"/>
          <w:szCs w:val="24"/>
          <w:lang w:val="en-US"/>
        </w:rPr>
        <w:t>timer</w:t>
      </w:r>
      <w:r w:rsidRPr="00705942">
        <w:rPr>
          <w:rFonts w:ascii="Times New Roman" w:hAnsi="Times New Roman" w:cs="Times New Roman"/>
          <w:sz w:val="24"/>
          <w:szCs w:val="24"/>
          <w:lang w:val="en-US"/>
        </w:rPr>
        <w:t xml:space="preserve"> allowed for better organization, which in turn allowed participants to better understand the task at hand. The temporal cues provided by the </w:t>
      </w:r>
      <w:r w:rsidR="007B7DBC">
        <w:rPr>
          <w:rFonts w:ascii="Times New Roman" w:hAnsi="Times New Roman" w:cs="Times New Roman"/>
          <w:sz w:val="24"/>
          <w:szCs w:val="24"/>
          <w:lang w:val="en-US"/>
        </w:rPr>
        <w:t>V</w:t>
      </w:r>
      <w:r w:rsidRPr="00705942">
        <w:rPr>
          <w:rFonts w:ascii="Times New Roman" w:hAnsi="Times New Roman" w:cs="Times New Roman"/>
          <w:sz w:val="24"/>
          <w:szCs w:val="24"/>
          <w:lang w:val="en-US"/>
        </w:rPr>
        <w:t>T may have given the children a clear and well-defined structure of the expectations and temporal flow of the task, thereby reducing their levels of anxiety.</w:t>
      </w:r>
    </w:p>
    <w:p w14:paraId="763A640C" w14:textId="34EA2B8B" w:rsidR="00B7621F" w:rsidRPr="00705942"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t xml:space="preserve">Regarding the decline in performance from </w:t>
      </w:r>
      <w:r w:rsidR="007B7DBC">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to </w:t>
      </w:r>
      <w:r w:rsidR="007B7DBC">
        <w:rPr>
          <w:rFonts w:ascii="Times New Roman" w:hAnsi="Times New Roman" w:cs="Times New Roman"/>
          <w:sz w:val="24"/>
          <w:szCs w:val="24"/>
          <w:lang w:val="en-US"/>
        </w:rPr>
        <w:t>I</w:t>
      </w:r>
      <w:r w:rsidRPr="00705942">
        <w:rPr>
          <w:rFonts w:ascii="Times New Roman" w:hAnsi="Times New Roman" w:cs="Times New Roman"/>
          <w:sz w:val="24"/>
          <w:szCs w:val="24"/>
          <w:lang w:val="en-US"/>
        </w:rPr>
        <w:t xml:space="preserve">T, three </w:t>
      </w:r>
      <w:r w:rsidR="005051C0">
        <w:rPr>
          <w:rFonts w:ascii="Times New Roman" w:hAnsi="Times New Roman" w:cs="Times New Roman"/>
          <w:sz w:val="24"/>
          <w:szCs w:val="24"/>
          <w:lang w:val="en-US"/>
        </w:rPr>
        <w:t xml:space="preserve">key </w:t>
      </w:r>
      <w:r w:rsidRPr="00705942">
        <w:rPr>
          <w:rFonts w:ascii="Times New Roman" w:hAnsi="Times New Roman" w:cs="Times New Roman"/>
          <w:sz w:val="24"/>
          <w:szCs w:val="24"/>
          <w:lang w:val="en-US"/>
        </w:rPr>
        <w:t>factors</w:t>
      </w:r>
      <w:r w:rsidR="005051C0">
        <w:rPr>
          <w:rFonts w:ascii="Times New Roman" w:hAnsi="Times New Roman" w:cs="Times New Roman"/>
          <w:sz w:val="24"/>
          <w:szCs w:val="24"/>
          <w:lang w:val="en-US"/>
        </w:rPr>
        <w:t xml:space="preserve"> could explain this:</w:t>
      </w:r>
      <w:r w:rsidRPr="00705942">
        <w:rPr>
          <w:rFonts w:ascii="Times New Roman" w:hAnsi="Times New Roman" w:cs="Times New Roman"/>
          <w:sz w:val="24"/>
          <w:szCs w:val="24"/>
          <w:lang w:val="en-US"/>
        </w:rPr>
        <w:t xml:space="preserve"> temporal information processing, stress management and time management</w:t>
      </w:r>
      <w:r w:rsidR="005051C0">
        <w:rPr>
          <w:rFonts w:ascii="Times New Roman" w:hAnsi="Times New Roman" w:cs="Times New Roman"/>
          <w:sz w:val="24"/>
          <w:szCs w:val="24"/>
          <w:lang w:val="en-US"/>
        </w:rPr>
        <w:t>.</w:t>
      </w:r>
      <w:r w:rsidRPr="00705942">
        <w:rPr>
          <w:rFonts w:ascii="Times New Roman" w:hAnsi="Times New Roman" w:cs="Times New Roman"/>
          <w:sz w:val="24"/>
          <w:szCs w:val="24"/>
          <w:lang w:val="en-US"/>
        </w:rPr>
        <w:t xml:space="preserve"> This </w:t>
      </w:r>
      <w:r w:rsidR="005051C0">
        <w:rPr>
          <w:rFonts w:ascii="Times New Roman" w:hAnsi="Times New Roman" w:cs="Times New Roman"/>
          <w:sz w:val="24"/>
          <w:szCs w:val="24"/>
          <w:lang w:val="en-US"/>
        </w:rPr>
        <w:t xml:space="preserve">hypothesis </w:t>
      </w:r>
      <w:r w:rsidRPr="00705942">
        <w:rPr>
          <w:rFonts w:ascii="Times New Roman" w:hAnsi="Times New Roman" w:cs="Times New Roman"/>
          <w:sz w:val="24"/>
          <w:szCs w:val="24"/>
          <w:lang w:val="en-US"/>
        </w:rPr>
        <w:t xml:space="preserve">is supported by the </w:t>
      </w:r>
      <w:r w:rsidR="005051C0">
        <w:rPr>
          <w:rFonts w:ascii="Times New Roman" w:hAnsi="Times New Roman" w:cs="Times New Roman"/>
          <w:sz w:val="24"/>
          <w:szCs w:val="24"/>
          <w:lang w:val="en-US"/>
        </w:rPr>
        <w:t>observation</w:t>
      </w:r>
      <w:r w:rsidR="005051C0"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that participants experienced higher </w:t>
      </w:r>
      <w:r w:rsidR="005051C0">
        <w:rPr>
          <w:rFonts w:ascii="Times New Roman" w:hAnsi="Times New Roman" w:cs="Times New Roman"/>
          <w:sz w:val="24"/>
          <w:szCs w:val="24"/>
          <w:lang w:val="en-US"/>
        </w:rPr>
        <w:t xml:space="preserve">levels of </w:t>
      </w:r>
      <w:r w:rsidRPr="00705942">
        <w:rPr>
          <w:rFonts w:ascii="Times New Roman" w:hAnsi="Times New Roman" w:cs="Times New Roman"/>
          <w:sz w:val="24"/>
          <w:szCs w:val="24"/>
          <w:lang w:val="en-US"/>
        </w:rPr>
        <w:t xml:space="preserve">anxiety when under time constraints without the </w:t>
      </w:r>
      <w:r w:rsidR="005051C0">
        <w:rPr>
          <w:rFonts w:ascii="Times New Roman" w:hAnsi="Times New Roman" w:cs="Times New Roman"/>
          <w:sz w:val="24"/>
          <w:szCs w:val="24"/>
          <w:lang w:val="en-US"/>
        </w:rPr>
        <w:t>use of a t</w:t>
      </w:r>
      <w:r>
        <w:rPr>
          <w:rFonts w:ascii="Times New Roman" w:hAnsi="Times New Roman" w:cs="Times New Roman"/>
          <w:sz w:val="24"/>
          <w:szCs w:val="24"/>
          <w:lang w:val="en-US"/>
        </w:rPr>
        <w:t>imer</w:t>
      </w:r>
      <w:r w:rsidRPr="00705942">
        <w:rPr>
          <w:rFonts w:ascii="Times New Roman" w:hAnsi="Times New Roman" w:cs="Times New Roman"/>
          <w:sz w:val="24"/>
          <w:szCs w:val="24"/>
          <w:lang w:val="en-US"/>
        </w:rPr>
        <w:t xml:space="preserve"> compared to when using </w:t>
      </w:r>
      <w:r w:rsidR="005051C0">
        <w:rPr>
          <w:rFonts w:ascii="Times New Roman" w:hAnsi="Times New Roman" w:cs="Times New Roman"/>
          <w:sz w:val="24"/>
          <w:szCs w:val="24"/>
          <w:lang w:val="en-US"/>
        </w:rPr>
        <w:t>one</w:t>
      </w:r>
      <w:r w:rsidRPr="00705942">
        <w:rPr>
          <w:rFonts w:ascii="Times New Roman" w:hAnsi="Times New Roman" w:cs="Times New Roman"/>
          <w:sz w:val="24"/>
          <w:szCs w:val="24"/>
          <w:lang w:val="en-US"/>
        </w:rPr>
        <w:t xml:space="preserve">. </w:t>
      </w:r>
      <w:r w:rsidR="005051C0">
        <w:rPr>
          <w:rFonts w:ascii="Times New Roman" w:hAnsi="Times New Roman" w:cs="Times New Roman"/>
          <w:sz w:val="24"/>
          <w:szCs w:val="24"/>
          <w:lang w:val="en-US"/>
        </w:rPr>
        <w:t>Additionally</w:t>
      </w:r>
      <w:r w:rsidRPr="00705942">
        <w:rPr>
          <w:rFonts w:ascii="Times New Roman" w:hAnsi="Times New Roman" w:cs="Times New Roman"/>
          <w:sz w:val="24"/>
          <w:szCs w:val="24"/>
          <w:lang w:val="en-US"/>
        </w:rPr>
        <w:t xml:space="preserve">, the correlation between </w:t>
      </w:r>
      <w:r w:rsidR="005051C0">
        <w:rPr>
          <w:rFonts w:ascii="Times New Roman" w:hAnsi="Times New Roman" w:cs="Times New Roman"/>
          <w:sz w:val="24"/>
          <w:szCs w:val="24"/>
          <w:lang w:val="en-US"/>
        </w:rPr>
        <w:t>performance</w:t>
      </w:r>
      <w:r w:rsidR="005051C0"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differences </w:t>
      </w:r>
      <w:r w:rsidR="00DB6E42">
        <w:rPr>
          <w:rFonts w:ascii="Times New Roman" w:hAnsi="Times New Roman" w:cs="Times New Roman"/>
          <w:sz w:val="24"/>
          <w:szCs w:val="24"/>
          <w:lang w:val="en-US"/>
        </w:rPr>
        <w:t>from</w:t>
      </w:r>
      <w:r w:rsidRPr="00705942">
        <w:rPr>
          <w:rFonts w:ascii="Times New Roman" w:hAnsi="Times New Roman" w:cs="Times New Roman"/>
          <w:sz w:val="24"/>
          <w:szCs w:val="24"/>
          <w:lang w:val="en-US"/>
        </w:rPr>
        <w:t xml:space="preserve"> </w:t>
      </w:r>
      <w:r w:rsidR="00B413C0">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w:t>
      </w:r>
      <w:r w:rsidR="00DB6E42">
        <w:rPr>
          <w:rFonts w:ascii="Times New Roman" w:hAnsi="Times New Roman" w:cs="Times New Roman"/>
          <w:sz w:val="24"/>
          <w:szCs w:val="24"/>
          <w:lang w:val="en-US"/>
        </w:rPr>
        <w:t>to</w:t>
      </w:r>
      <w:r w:rsidR="00DB6E42" w:rsidRPr="00705942">
        <w:rPr>
          <w:rFonts w:ascii="Times New Roman" w:hAnsi="Times New Roman" w:cs="Times New Roman"/>
          <w:sz w:val="24"/>
          <w:szCs w:val="24"/>
          <w:lang w:val="en-US"/>
        </w:rPr>
        <w:t xml:space="preserve"> </w:t>
      </w:r>
      <w:r w:rsidR="00B413C0">
        <w:rPr>
          <w:rFonts w:ascii="Times New Roman" w:hAnsi="Times New Roman" w:cs="Times New Roman"/>
          <w:sz w:val="24"/>
          <w:szCs w:val="24"/>
          <w:lang w:val="en-US"/>
        </w:rPr>
        <w:t>I</w:t>
      </w:r>
      <w:r w:rsidRPr="00705942">
        <w:rPr>
          <w:rFonts w:ascii="Times New Roman" w:hAnsi="Times New Roman" w:cs="Times New Roman"/>
          <w:sz w:val="24"/>
          <w:szCs w:val="24"/>
          <w:lang w:val="en-US"/>
        </w:rPr>
        <w:t xml:space="preserve">T </w:t>
      </w:r>
      <w:r w:rsidR="00DB6E42">
        <w:rPr>
          <w:rFonts w:ascii="Times New Roman" w:hAnsi="Times New Roman" w:cs="Times New Roman"/>
          <w:sz w:val="24"/>
          <w:szCs w:val="24"/>
          <w:lang w:val="en-US"/>
        </w:rPr>
        <w:t>and</w:t>
      </w:r>
      <w:r w:rsidR="00DB6E42"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selective attention abilities </w:t>
      </w:r>
      <w:r w:rsidR="00DB6E42">
        <w:rPr>
          <w:rFonts w:ascii="Times New Roman" w:hAnsi="Times New Roman" w:cs="Times New Roman"/>
          <w:sz w:val="24"/>
          <w:szCs w:val="24"/>
          <w:lang w:val="en-US"/>
        </w:rPr>
        <w:t>suggests</w:t>
      </w:r>
      <w:r w:rsidR="00DB6E42"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that the underlying mechanism </w:t>
      </w:r>
      <w:r w:rsidR="00DB6E42">
        <w:rPr>
          <w:rFonts w:ascii="Times New Roman" w:hAnsi="Times New Roman" w:cs="Times New Roman"/>
          <w:sz w:val="24"/>
          <w:szCs w:val="24"/>
          <w:lang w:val="en-US"/>
        </w:rPr>
        <w:t xml:space="preserve">influencing this disparity </w:t>
      </w:r>
      <w:r w:rsidRPr="00705942">
        <w:rPr>
          <w:rFonts w:ascii="Times New Roman" w:hAnsi="Times New Roman" w:cs="Times New Roman"/>
          <w:sz w:val="24"/>
          <w:szCs w:val="24"/>
          <w:lang w:val="en-US"/>
        </w:rPr>
        <w:t xml:space="preserve">is related to attentional control. In our study, the increase in performance from </w:t>
      </w:r>
      <w:r w:rsidR="00B413C0">
        <w:rPr>
          <w:rFonts w:ascii="Times New Roman" w:hAnsi="Times New Roman" w:cs="Times New Roman"/>
          <w:sz w:val="24"/>
          <w:szCs w:val="24"/>
          <w:lang w:val="en-US"/>
        </w:rPr>
        <w:t>I</w:t>
      </w:r>
      <w:r w:rsidRPr="00705942">
        <w:rPr>
          <w:rFonts w:ascii="Times New Roman" w:hAnsi="Times New Roman" w:cs="Times New Roman"/>
          <w:sz w:val="24"/>
          <w:szCs w:val="24"/>
          <w:lang w:val="en-US"/>
        </w:rPr>
        <w:t xml:space="preserve">T to </w:t>
      </w:r>
      <w:r w:rsidR="00B413C0">
        <w:rPr>
          <w:rFonts w:ascii="Times New Roman" w:hAnsi="Times New Roman" w:cs="Times New Roman"/>
          <w:sz w:val="24"/>
          <w:szCs w:val="24"/>
          <w:lang w:val="en-US"/>
        </w:rPr>
        <w:t>V</w:t>
      </w:r>
      <w:r w:rsidRPr="00705942">
        <w:rPr>
          <w:rFonts w:ascii="Times New Roman" w:hAnsi="Times New Roman" w:cs="Times New Roman"/>
          <w:sz w:val="24"/>
          <w:szCs w:val="24"/>
          <w:lang w:val="en-US"/>
        </w:rPr>
        <w:t xml:space="preserve">T was more significant as participants had higher selective attention scores. It should be noted that the selective attention score is inversely related, meaning higher scores indicate </w:t>
      </w:r>
      <w:r w:rsidR="00DB6E42">
        <w:rPr>
          <w:rFonts w:ascii="Times New Roman" w:hAnsi="Times New Roman" w:cs="Times New Roman"/>
          <w:sz w:val="24"/>
          <w:szCs w:val="24"/>
          <w:lang w:val="en-US"/>
        </w:rPr>
        <w:t>reduced</w:t>
      </w:r>
      <w:r w:rsidR="00DB6E42"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attentional abilities. In other words, the </w:t>
      </w:r>
      <w:r>
        <w:rPr>
          <w:rFonts w:ascii="Times New Roman" w:hAnsi="Times New Roman" w:cs="Times New Roman"/>
          <w:sz w:val="24"/>
          <w:szCs w:val="24"/>
          <w:lang w:val="en-US"/>
        </w:rPr>
        <w:t>timer</w:t>
      </w:r>
      <w:r w:rsidRPr="00705942">
        <w:rPr>
          <w:rFonts w:ascii="Times New Roman" w:hAnsi="Times New Roman" w:cs="Times New Roman"/>
          <w:sz w:val="24"/>
          <w:szCs w:val="24"/>
          <w:lang w:val="en-US"/>
        </w:rPr>
        <w:t xml:space="preserve"> seems less beneficial for participants with lower selective attention scores. </w:t>
      </w:r>
      <w:r w:rsidR="00DB6E42">
        <w:rPr>
          <w:rFonts w:ascii="Times New Roman" w:hAnsi="Times New Roman" w:cs="Times New Roman"/>
          <w:sz w:val="24"/>
          <w:szCs w:val="24"/>
          <w:lang w:val="en-US"/>
        </w:rPr>
        <w:t>Since</w:t>
      </w:r>
      <w:r w:rsidR="00DB6E42"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selective attention </w:t>
      </w:r>
      <w:r w:rsidR="00DB6E42">
        <w:rPr>
          <w:rFonts w:ascii="Times New Roman" w:hAnsi="Times New Roman" w:cs="Times New Roman"/>
          <w:sz w:val="24"/>
          <w:szCs w:val="24"/>
          <w:lang w:val="en-US"/>
        </w:rPr>
        <w:t xml:space="preserve">is crucial for a child’s ability to ignore </w:t>
      </w:r>
      <w:r w:rsidRPr="00705942">
        <w:rPr>
          <w:rFonts w:ascii="Times New Roman" w:hAnsi="Times New Roman" w:cs="Times New Roman"/>
          <w:sz w:val="24"/>
          <w:szCs w:val="24"/>
          <w:lang w:val="en-US"/>
        </w:rPr>
        <w:t xml:space="preserve">irrelevant stimuli, the </w:t>
      </w:r>
      <w:r>
        <w:rPr>
          <w:rFonts w:ascii="Times New Roman" w:hAnsi="Times New Roman" w:cs="Times New Roman"/>
          <w:sz w:val="24"/>
          <w:szCs w:val="24"/>
          <w:lang w:val="en-US"/>
        </w:rPr>
        <w:t>timer</w:t>
      </w:r>
      <w:r w:rsidRPr="00705942">
        <w:rPr>
          <w:rFonts w:ascii="Times New Roman" w:hAnsi="Times New Roman" w:cs="Times New Roman"/>
          <w:sz w:val="24"/>
          <w:szCs w:val="24"/>
          <w:lang w:val="en-US"/>
        </w:rPr>
        <w:t xml:space="preserve"> may </w:t>
      </w:r>
      <w:r w:rsidR="00DB6E42">
        <w:rPr>
          <w:rFonts w:ascii="Times New Roman" w:hAnsi="Times New Roman" w:cs="Times New Roman"/>
          <w:sz w:val="24"/>
          <w:szCs w:val="24"/>
          <w:lang w:val="en-US"/>
        </w:rPr>
        <w:t>distract those with weaker</w:t>
      </w:r>
      <w:r w:rsidR="00DB6E42"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selective attention </w:t>
      </w:r>
      <w:r w:rsidR="00DB6E42">
        <w:rPr>
          <w:rFonts w:ascii="Times New Roman" w:hAnsi="Times New Roman" w:cs="Times New Roman"/>
          <w:sz w:val="24"/>
          <w:szCs w:val="24"/>
          <w:lang w:val="en-US"/>
        </w:rPr>
        <w:t>skills, potentially</w:t>
      </w:r>
      <w:r w:rsidR="00DB6E42"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disrupt</w:t>
      </w:r>
      <w:r w:rsidR="00DB6E42">
        <w:rPr>
          <w:rFonts w:ascii="Times New Roman" w:hAnsi="Times New Roman" w:cs="Times New Roman"/>
          <w:sz w:val="24"/>
          <w:szCs w:val="24"/>
          <w:lang w:val="en-US"/>
        </w:rPr>
        <w:t>ing</w:t>
      </w:r>
      <w:r w:rsidRPr="00705942">
        <w:rPr>
          <w:rFonts w:ascii="Times New Roman" w:hAnsi="Times New Roman" w:cs="Times New Roman"/>
          <w:sz w:val="24"/>
          <w:szCs w:val="24"/>
          <w:lang w:val="en-US"/>
        </w:rPr>
        <w:t xml:space="preserve"> the mechanism</w:t>
      </w:r>
      <w:r w:rsidR="00DB6E42">
        <w:rPr>
          <w:rFonts w:ascii="Times New Roman" w:hAnsi="Times New Roman" w:cs="Times New Roman"/>
          <w:sz w:val="24"/>
          <w:szCs w:val="24"/>
          <w:lang w:val="en-US"/>
        </w:rPr>
        <w:t>s</w:t>
      </w:r>
      <w:r w:rsidRPr="00705942">
        <w:rPr>
          <w:rFonts w:ascii="Times New Roman" w:hAnsi="Times New Roman" w:cs="Times New Roman"/>
          <w:sz w:val="24"/>
          <w:szCs w:val="24"/>
          <w:lang w:val="en-US"/>
        </w:rPr>
        <w:t xml:space="preserve"> </w:t>
      </w:r>
      <w:r w:rsidR="00DB6E42">
        <w:rPr>
          <w:rFonts w:ascii="Times New Roman" w:hAnsi="Times New Roman" w:cs="Times New Roman"/>
          <w:sz w:val="24"/>
          <w:szCs w:val="24"/>
          <w:lang w:val="en-US"/>
        </w:rPr>
        <w:t xml:space="preserve">that facilitate performance improvement. </w:t>
      </w:r>
      <w:r w:rsidRPr="00705942">
        <w:rPr>
          <w:rFonts w:ascii="Times New Roman" w:hAnsi="Times New Roman" w:cs="Times New Roman"/>
          <w:sz w:val="24"/>
          <w:szCs w:val="24"/>
          <w:lang w:val="en-US"/>
        </w:rPr>
        <w:t>Nevertheless, it is challenging to take a position on any of the three explanatory mechanisms since all appear to be closely related to attentional control and might even be strongly related to each other.</w:t>
      </w:r>
    </w:p>
    <w:p w14:paraId="391D1819" w14:textId="73969D11" w:rsidR="00B7621F" w:rsidRPr="00B933CE"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lastRenderedPageBreak/>
        <w:t xml:space="preserve">Regarding the neuropsychological tests, it is noteworthy that the variable of short-term memory is significantly related to anxiety modulation. Specifically, children show higher perceived stress in time constraint situations compared to </w:t>
      </w:r>
      <w:proofErr w:type="spellStart"/>
      <w:r w:rsidRPr="00705942">
        <w:rPr>
          <w:rFonts w:ascii="Times New Roman" w:hAnsi="Times New Roman" w:cs="Times New Roman"/>
          <w:sz w:val="24"/>
          <w:szCs w:val="24"/>
          <w:lang w:val="en-US"/>
        </w:rPr>
        <w:t>NoT</w:t>
      </w:r>
      <w:proofErr w:type="spellEnd"/>
      <w:r w:rsidRPr="00705942">
        <w:rPr>
          <w:rFonts w:ascii="Times New Roman" w:hAnsi="Times New Roman" w:cs="Times New Roman"/>
          <w:sz w:val="24"/>
          <w:szCs w:val="24"/>
          <w:lang w:val="en-US"/>
        </w:rPr>
        <w:t xml:space="preserve"> as their visuospatial short-term memory (STM) scores are low. The effect of STM storage deficits and anxiety is not new and has already been found and discussed in the literature (Finell et al., 2022; Lapointe et al., 2013). </w:t>
      </w:r>
      <w:r>
        <w:rPr>
          <w:rFonts w:ascii="Times New Roman" w:hAnsi="Times New Roman" w:cs="Times New Roman"/>
          <w:sz w:val="24"/>
          <w:szCs w:val="24"/>
          <w:lang w:val="en-US"/>
        </w:rPr>
        <w:t>Authors</w:t>
      </w:r>
      <w:r w:rsidRPr="00705942">
        <w:rPr>
          <w:rFonts w:ascii="Times New Roman" w:hAnsi="Times New Roman" w:cs="Times New Roman"/>
          <w:sz w:val="24"/>
          <w:szCs w:val="24"/>
          <w:lang w:val="en-US"/>
        </w:rPr>
        <w:t xml:space="preserve"> stated that, to effectively store and retrieve information in short-term memory, individuals need to be able to selectively focus on and retain relevant information while inhibiting irrelevant information through attentional control</w:t>
      </w:r>
      <w:r w:rsidR="00D9463E">
        <w:rPr>
          <w:rFonts w:ascii="Times New Roman" w:hAnsi="Times New Roman" w:cs="Times New Roman"/>
          <w:sz w:val="24"/>
          <w:szCs w:val="24"/>
          <w:lang w:val="en-US"/>
        </w:rPr>
        <w:t xml:space="preserve"> </w:t>
      </w:r>
      <w:r w:rsidR="00D9463E" w:rsidRPr="00225E4E">
        <w:rPr>
          <w:rFonts w:ascii="Times New Roman" w:hAnsi="Times New Roman" w:cs="Times New Roman"/>
          <w:sz w:val="24"/>
          <w:szCs w:val="24"/>
          <w:highlight w:val="green"/>
          <w:lang w:val="en-US"/>
        </w:rPr>
        <w:t>(</w:t>
      </w:r>
      <w:r w:rsidR="0012254A" w:rsidRPr="00225E4E">
        <w:rPr>
          <w:rFonts w:ascii="Times New Roman" w:hAnsi="Times New Roman" w:cs="Times New Roman"/>
          <w:sz w:val="24"/>
          <w:szCs w:val="24"/>
          <w:highlight w:val="green"/>
          <w:lang w:val="en-US"/>
        </w:rPr>
        <w:t xml:space="preserve">Broadbent, 1958; </w:t>
      </w:r>
      <w:proofErr w:type="spellStart"/>
      <w:r w:rsidR="008A1C63" w:rsidRPr="00225E4E">
        <w:rPr>
          <w:rFonts w:ascii="Times New Roman" w:hAnsi="Times New Roman" w:cs="Times New Roman"/>
          <w:sz w:val="24"/>
          <w:szCs w:val="24"/>
          <w:highlight w:val="green"/>
          <w:lang w:val="en-US"/>
        </w:rPr>
        <w:t>Lacheter</w:t>
      </w:r>
      <w:proofErr w:type="spellEnd"/>
      <w:r w:rsidR="008A1C63" w:rsidRPr="00225E4E">
        <w:rPr>
          <w:rFonts w:ascii="Times New Roman" w:hAnsi="Times New Roman" w:cs="Times New Roman"/>
          <w:sz w:val="24"/>
          <w:szCs w:val="24"/>
          <w:highlight w:val="green"/>
          <w:lang w:val="en-US"/>
        </w:rPr>
        <w:t xml:space="preserve"> et al., 2004; </w:t>
      </w:r>
      <w:r w:rsidR="00281495" w:rsidRPr="00225E4E">
        <w:rPr>
          <w:rFonts w:ascii="Times New Roman" w:hAnsi="Times New Roman" w:cs="Times New Roman"/>
          <w:sz w:val="24"/>
          <w:szCs w:val="24"/>
          <w:highlight w:val="green"/>
          <w:lang w:val="en-US"/>
        </w:rPr>
        <w:t xml:space="preserve">Van </w:t>
      </w:r>
      <w:proofErr w:type="spellStart"/>
      <w:r w:rsidR="00281495" w:rsidRPr="00225E4E">
        <w:rPr>
          <w:rFonts w:ascii="Times New Roman" w:hAnsi="Times New Roman" w:cs="Times New Roman"/>
          <w:sz w:val="24"/>
          <w:szCs w:val="24"/>
          <w:highlight w:val="green"/>
          <w:lang w:val="en-US"/>
        </w:rPr>
        <w:t>Moorselaar</w:t>
      </w:r>
      <w:proofErr w:type="spellEnd"/>
      <w:r w:rsidR="00281495" w:rsidRPr="00225E4E">
        <w:rPr>
          <w:rFonts w:ascii="Times New Roman" w:hAnsi="Times New Roman" w:cs="Times New Roman"/>
          <w:sz w:val="24"/>
          <w:szCs w:val="24"/>
          <w:highlight w:val="green"/>
          <w:lang w:val="en-US"/>
        </w:rPr>
        <w:t xml:space="preserve"> &amp; Slagter, 2020</w:t>
      </w:r>
      <w:r w:rsidR="008A1C63" w:rsidRPr="00225E4E">
        <w:rPr>
          <w:rFonts w:ascii="Times New Roman" w:hAnsi="Times New Roman" w:cs="Times New Roman"/>
          <w:sz w:val="24"/>
          <w:szCs w:val="24"/>
          <w:highlight w:val="green"/>
          <w:lang w:val="en-US"/>
        </w:rPr>
        <w:t>).</w:t>
      </w:r>
      <w:r w:rsidR="00654E7D">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Since short-term memory is capacity-limited, it depends on attentional control to </w:t>
      </w:r>
      <w:r w:rsidRPr="00B933CE">
        <w:rPr>
          <w:rFonts w:ascii="Times New Roman" w:hAnsi="Times New Roman" w:cs="Times New Roman"/>
          <w:sz w:val="24"/>
          <w:szCs w:val="24"/>
          <w:lang w:val="en-US"/>
        </w:rPr>
        <w:t xml:space="preserve">determine which information is encoded and maintained in memory. Note that such relationship between STM and anxiety has also been well discussed in the field of personality psychology, with many studies </w:t>
      </w:r>
      <w:proofErr w:type="gramStart"/>
      <w:r w:rsidRPr="00B933CE">
        <w:rPr>
          <w:rFonts w:ascii="Times New Roman" w:hAnsi="Times New Roman" w:cs="Times New Roman"/>
          <w:sz w:val="24"/>
          <w:szCs w:val="24"/>
          <w:lang w:val="en-US"/>
        </w:rPr>
        <w:t>showing</w:t>
      </w:r>
      <w:proofErr w:type="gramEnd"/>
      <w:r w:rsidRPr="00B933CE">
        <w:rPr>
          <w:rFonts w:ascii="Times New Roman" w:hAnsi="Times New Roman" w:cs="Times New Roman"/>
          <w:sz w:val="24"/>
          <w:szCs w:val="24"/>
          <w:lang w:val="en-US"/>
        </w:rPr>
        <w:t xml:space="preserve"> that anxious individuals may have a distinct cognitive profile that includes deficits in STM (Eysenck, 1979; Eysenck et al., 2005; Hayes et al., 2008). </w:t>
      </w:r>
      <w:r w:rsidR="00DB6E42">
        <w:rPr>
          <w:rFonts w:ascii="Times New Roman" w:hAnsi="Times New Roman" w:cs="Times New Roman"/>
          <w:sz w:val="24"/>
          <w:szCs w:val="24"/>
          <w:lang w:val="en-US"/>
        </w:rPr>
        <w:t>Thus</w:t>
      </w:r>
      <w:r w:rsidRPr="00B933CE">
        <w:rPr>
          <w:rFonts w:ascii="Times New Roman" w:hAnsi="Times New Roman" w:cs="Times New Roman"/>
          <w:sz w:val="24"/>
          <w:szCs w:val="24"/>
          <w:lang w:val="en-US"/>
        </w:rPr>
        <w:t>, within a</w:t>
      </w:r>
      <w:r w:rsidR="00DB6E42">
        <w:rPr>
          <w:rFonts w:ascii="Times New Roman" w:hAnsi="Times New Roman" w:cs="Times New Roman"/>
          <w:sz w:val="24"/>
          <w:szCs w:val="24"/>
          <w:lang w:val="en-US"/>
        </w:rPr>
        <w:t xml:space="preserve"> context of</w:t>
      </w:r>
      <w:r w:rsidRPr="00B933CE">
        <w:rPr>
          <w:rFonts w:ascii="Times New Roman" w:hAnsi="Times New Roman" w:cs="Times New Roman"/>
          <w:sz w:val="24"/>
          <w:szCs w:val="24"/>
          <w:lang w:val="en-US"/>
        </w:rPr>
        <w:t xml:space="preserve"> time constraint, this could </w:t>
      </w:r>
      <w:r w:rsidR="00DB6E42">
        <w:rPr>
          <w:rFonts w:ascii="Times New Roman" w:hAnsi="Times New Roman" w:cs="Times New Roman"/>
          <w:sz w:val="24"/>
          <w:szCs w:val="24"/>
          <w:lang w:val="en-US"/>
        </w:rPr>
        <w:t xml:space="preserve">exacerbate </w:t>
      </w:r>
      <w:r w:rsidRPr="00B933CE">
        <w:rPr>
          <w:rFonts w:ascii="Times New Roman" w:hAnsi="Times New Roman" w:cs="Times New Roman"/>
          <w:sz w:val="24"/>
          <w:szCs w:val="24"/>
          <w:lang w:val="en-US"/>
        </w:rPr>
        <w:t xml:space="preserve">pressure on short-term memory </w:t>
      </w:r>
      <w:r w:rsidR="00DB6E42">
        <w:rPr>
          <w:rFonts w:ascii="Times New Roman" w:hAnsi="Times New Roman" w:cs="Times New Roman"/>
          <w:sz w:val="24"/>
          <w:szCs w:val="24"/>
          <w:lang w:val="en-US"/>
        </w:rPr>
        <w:t xml:space="preserve">due to </w:t>
      </w:r>
      <w:r w:rsidRPr="00B933CE">
        <w:rPr>
          <w:rFonts w:ascii="Times New Roman" w:hAnsi="Times New Roman" w:cs="Times New Roman"/>
          <w:sz w:val="24"/>
          <w:szCs w:val="24"/>
          <w:lang w:val="en-US"/>
        </w:rPr>
        <w:t>increased demand</w:t>
      </w:r>
      <w:r w:rsidR="00DB6E42">
        <w:rPr>
          <w:rFonts w:ascii="Times New Roman" w:hAnsi="Times New Roman" w:cs="Times New Roman"/>
          <w:sz w:val="24"/>
          <w:szCs w:val="24"/>
          <w:lang w:val="en-US"/>
        </w:rPr>
        <w:t>s</w:t>
      </w:r>
      <w:r w:rsidRPr="00B933CE">
        <w:rPr>
          <w:rFonts w:ascii="Times New Roman" w:hAnsi="Times New Roman" w:cs="Times New Roman"/>
          <w:sz w:val="24"/>
          <w:szCs w:val="24"/>
          <w:lang w:val="en-US"/>
        </w:rPr>
        <w:t xml:space="preserve"> to </w:t>
      </w:r>
      <w:r w:rsidR="00DB6E42">
        <w:rPr>
          <w:rFonts w:ascii="Times New Roman" w:hAnsi="Times New Roman" w:cs="Times New Roman"/>
          <w:sz w:val="24"/>
          <w:szCs w:val="24"/>
          <w:lang w:val="en-US"/>
        </w:rPr>
        <w:t xml:space="preserve">manage </w:t>
      </w:r>
      <w:r w:rsidRPr="00B933CE">
        <w:rPr>
          <w:rFonts w:ascii="Times New Roman" w:hAnsi="Times New Roman" w:cs="Times New Roman"/>
          <w:sz w:val="24"/>
          <w:szCs w:val="24"/>
          <w:lang w:val="en-US"/>
        </w:rPr>
        <w:t xml:space="preserve">information related to time, anxiety or strategies to </w:t>
      </w:r>
      <w:r w:rsidR="00DB6E42">
        <w:rPr>
          <w:rFonts w:ascii="Times New Roman" w:hAnsi="Times New Roman" w:cs="Times New Roman"/>
          <w:sz w:val="24"/>
          <w:szCs w:val="24"/>
          <w:lang w:val="en-US"/>
        </w:rPr>
        <w:t xml:space="preserve">endure over </w:t>
      </w:r>
      <w:r w:rsidRPr="00B933CE">
        <w:rPr>
          <w:rFonts w:ascii="Times New Roman" w:hAnsi="Times New Roman" w:cs="Times New Roman"/>
          <w:sz w:val="24"/>
          <w:szCs w:val="24"/>
          <w:lang w:val="en-US"/>
        </w:rPr>
        <w:t>time. This can be especially challenging for children who have lower short-term memory capacity (</w:t>
      </w:r>
      <w:r w:rsidRPr="00705942">
        <w:rPr>
          <w:rFonts w:ascii="Times New Roman" w:hAnsi="Times New Roman" w:cs="Times New Roman"/>
          <w:sz w:val="24"/>
          <w:szCs w:val="24"/>
          <w:lang w:val="en-US"/>
        </w:rPr>
        <w:t>Schneider &amp; Pressley, 2013</w:t>
      </w:r>
      <w:r w:rsidRPr="00B933CE">
        <w:rPr>
          <w:rFonts w:ascii="Times New Roman" w:hAnsi="Times New Roman" w:cs="Times New Roman"/>
          <w:sz w:val="24"/>
          <w:szCs w:val="24"/>
          <w:lang w:val="en-US"/>
        </w:rPr>
        <w:t xml:space="preserve">), as they may struggle to keep up with the demands of the task and may feel overwhelmed or stressed as a result. </w:t>
      </w:r>
    </w:p>
    <w:p w14:paraId="2C324BAD" w14:textId="51BC9E20" w:rsidR="00B7621F" w:rsidRDefault="00B7621F" w:rsidP="005F17B7">
      <w:pPr>
        <w:spacing w:line="480" w:lineRule="auto"/>
        <w:ind w:firstLine="708"/>
        <w:rPr>
          <w:rFonts w:ascii="Times New Roman" w:hAnsi="Times New Roman" w:cs="Times New Roman"/>
          <w:sz w:val="24"/>
          <w:szCs w:val="24"/>
          <w:lang w:val="en-US"/>
        </w:rPr>
      </w:pPr>
      <w:r w:rsidRPr="00B933CE">
        <w:rPr>
          <w:rFonts w:ascii="Times New Roman" w:hAnsi="Times New Roman" w:cs="Times New Roman"/>
          <w:sz w:val="24"/>
          <w:szCs w:val="24"/>
          <w:lang w:val="en-US"/>
        </w:rPr>
        <w:t xml:space="preserve">Finally, we observed that the different temporal assessment conditions did not influence error rates. This finding </w:t>
      </w:r>
      <w:r w:rsidR="007327CB">
        <w:rPr>
          <w:rFonts w:ascii="Times New Roman" w:hAnsi="Times New Roman" w:cs="Times New Roman"/>
          <w:sz w:val="24"/>
          <w:szCs w:val="24"/>
          <w:lang w:val="en-US"/>
        </w:rPr>
        <w:t xml:space="preserve">seems to </w:t>
      </w:r>
      <w:r w:rsidRPr="00B933CE">
        <w:rPr>
          <w:rFonts w:ascii="Times New Roman" w:hAnsi="Times New Roman" w:cs="Times New Roman"/>
          <w:sz w:val="24"/>
          <w:szCs w:val="24"/>
          <w:lang w:val="en-US"/>
        </w:rPr>
        <w:t xml:space="preserve">contradict studies </w:t>
      </w:r>
      <w:r w:rsidR="007327CB">
        <w:rPr>
          <w:rFonts w:ascii="Times New Roman" w:hAnsi="Times New Roman" w:cs="Times New Roman"/>
          <w:sz w:val="24"/>
          <w:szCs w:val="24"/>
          <w:lang w:val="en-US"/>
        </w:rPr>
        <w:t xml:space="preserve">indicating </w:t>
      </w:r>
      <w:r w:rsidRPr="00B933CE">
        <w:rPr>
          <w:rFonts w:ascii="Times New Roman" w:hAnsi="Times New Roman" w:cs="Times New Roman"/>
          <w:sz w:val="24"/>
          <w:szCs w:val="24"/>
          <w:lang w:val="en-US"/>
        </w:rPr>
        <w:t xml:space="preserve">that time constraints in mathematical or problem-solving scenarios can increase errors by </w:t>
      </w:r>
      <w:r w:rsidR="007327CB">
        <w:rPr>
          <w:rFonts w:ascii="Times New Roman" w:hAnsi="Times New Roman" w:cs="Times New Roman"/>
          <w:sz w:val="24"/>
          <w:szCs w:val="24"/>
          <w:lang w:val="en-US"/>
        </w:rPr>
        <w:t>fostering</w:t>
      </w:r>
      <w:r w:rsidR="007327CB" w:rsidRPr="00B933CE">
        <w:rPr>
          <w:rFonts w:ascii="Times New Roman" w:hAnsi="Times New Roman" w:cs="Times New Roman"/>
          <w:sz w:val="24"/>
          <w:szCs w:val="24"/>
          <w:lang w:val="en-US"/>
        </w:rPr>
        <w:t xml:space="preserve"> </w:t>
      </w:r>
      <w:r w:rsidRPr="00B933CE">
        <w:rPr>
          <w:rFonts w:ascii="Times New Roman" w:hAnsi="Times New Roman" w:cs="Times New Roman"/>
          <w:sz w:val="24"/>
          <w:szCs w:val="24"/>
          <w:lang w:val="en-US"/>
        </w:rPr>
        <w:t xml:space="preserve">the likelihood of choosing </w:t>
      </w:r>
      <w:r w:rsidR="007327CB">
        <w:rPr>
          <w:rFonts w:ascii="Times New Roman" w:hAnsi="Times New Roman" w:cs="Times New Roman"/>
          <w:sz w:val="24"/>
          <w:szCs w:val="24"/>
          <w:lang w:val="en-US"/>
        </w:rPr>
        <w:t xml:space="preserve">inappropriate </w:t>
      </w:r>
      <w:r w:rsidRPr="00B933CE">
        <w:rPr>
          <w:rFonts w:ascii="Times New Roman" w:hAnsi="Times New Roman" w:cs="Times New Roman"/>
          <w:sz w:val="24"/>
          <w:szCs w:val="24"/>
          <w:lang w:val="en-US"/>
        </w:rPr>
        <w:t>strateg</w:t>
      </w:r>
      <w:r w:rsidR="007327CB">
        <w:rPr>
          <w:rFonts w:ascii="Times New Roman" w:hAnsi="Times New Roman" w:cs="Times New Roman"/>
          <w:sz w:val="24"/>
          <w:szCs w:val="24"/>
          <w:lang w:val="en-US"/>
        </w:rPr>
        <w:t>ies</w:t>
      </w:r>
      <w:r w:rsidRPr="00B933CE">
        <w:rPr>
          <w:rFonts w:ascii="Times New Roman" w:hAnsi="Times New Roman" w:cs="Times New Roman"/>
          <w:sz w:val="24"/>
          <w:szCs w:val="24"/>
          <w:lang w:val="en-US"/>
        </w:rPr>
        <w:t xml:space="preserve"> for the task. This </w:t>
      </w:r>
      <w:r w:rsidR="007327CB">
        <w:rPr>
          <w:rFonts w:ascii="Times New Roman" w:hAnsi="Times New Roman" w:cs="Times New Roman"/>
          <w:sz w:val="24"/>
          <w:szCs w:val="24"/>
          <w:lang w:val="en-US"/>
        </w:rPr>
        <w:t xml:space="preserve">discrepancy may be attributed </w:t>
      </w:r>
      <w:r w:rsidRPr="00B933CE">
        <w:rPr>
          <w:rFonts w:ascii="Times New Roman" w:hAnsi="Times New Roman" w:cs="Times New Roman"/>
          <w:sz w:val="24"/>
          <w:szCs w:val="24"/>
          <w:lang w:val="en-US"/>
        </w:rPr>
        <w:t xml:space="preserve">to </w:t>
      </w:r>
      <w:r w:rsidR="007327CB">
        <w:rPr>
          <w:rFonts w:ascii="Times New Roman" w:hAnsi="Times New Roman" w:cs="Times New Roman"/>
          <w:sz w:val="24"/>
          <w:szCs w:val="24"/>
          <w:lang w:val="en-US"/>
        </w:rPr>
        <w:t xml:space="preserve">the </w:t>
      </w:r>
      <w:r w:rsidRPr="00B933CE">
        <w:rPr>
          <w:rFonts w:ascii="Times New Roman" w:hAnsi="Times New Roman" w:cs="Times New Roman"/>
          <w:sz w:val="24"/>
          <w:szCs w:val="24"/>
          <w:lang w:val="en-US"/>
        </w:rPr>
        <w:t xml:space="preserve">children's </w:t>
      </w:r>
      <w:r w:rsidR="007327CB">
        <w:rPr>
          <w:rFonts w:ascii="Times New Roman" w:hAnsi="Times New Roman" w:cs="Times New Roman"/>
          <w:sz w:val="24"/>
          <w:szCs w:val="24"/>
          <w:lang w:val="en-US"/>
        </w:rPr>
        <w:t xml:space="preserve">lack of </w:t>
      </w:r>
      <w:r w:rsidRPr="00B933CE">
        <w:rPr>
          <w:rFonts w:ascii="Times New Roman" w:hAnsi="Times New Roman" w:cs="Times New Roman"/>
          <w:sz w:val="24"/>
          <w:szCs w:val="24"/>
          <w:lang w:val="en-US"/>
        </w:rPr>
        <w:t xml:space="preserve">experience with </w:t>
      </w:r>
      <w:r w:rsidR="007327CB">
        <w:rPr>
          <w:rFonts w:ascii="Times New Roman" w:hAnsi="Times New Roman" w:cs="Times New Roman"/>
          <w:sz w:val="24"/>
          <w:szCs w:val="24"/>
          <w:lang w:val="en-US"/>
        </w:rPr>
        <w:t xml:space="preserve">stringent </w:t>
      </w:r>
      <w:r w:rsidRPr="00B933CE">
        <w:rPr>
          <w:rFonts w:ascii="Times New Roman" w:hAnsi="Times New Roman" w:cs="Times New Roman"/>
          <w:sz w:val="24"/>
          <w:szCs w:val="24"/>
          <w:lang w:val="en-US"/>
        </w:rPr>
        <w:t xml:space="preserve">time constraints for task completion. At school, </w:t>
      </w:r>
      <w:r>
        <w:rPr>
          <w:rFonts w:ascii="Times New Roman" w:hAnsi="Times New Roman" w:cs="Times New Roman"/>
          <w:sz w:val="24"/>
          <w:szCs w:val="24"/>
          <w:lang w:val="en-US"/>
        </w:rPr>
        <w:t xml:space="preserve">at least for young age pupils, </w:t>
      </w:r>
      <w:r w:rsidRPr="00B933CE">
        <w:rPr>
          <w:rFonts w:ascii="Times New Roman" w:hAnsi="Times New Roman" w:cs="Times New Roman"/>
          <w:sz w:val="24"/>
          <w:szCs w:val="24"/>
          <w:lang w:val="en-US"/>
        </w:rPr>
        <w:t xml:space="preserve">strategies often involve giving a sufficiently large time window for </w:t>
      </w:r>
      <w:r w:rsidRPr="00B933CE">
        <w:rPr>
          <w:rFonts w:ascii="Times New Roman" w:hAnsi="Times New Roman" w:cs="Times New Roman"/>
          <w:sz w:val="24"/>
          <w:szCs w:val="24"/>
          <w:lang w:val="en-US"/>
        </w:rPr>
        <w:lastRenderedPageBreak/>
        <w:t>everyone to finish, with those who finish early either engaging in another activity or helping those who finish later</w:t>
      </w:r>
      <w:r w:rsidRPr="008728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This approach can help to ensure that all students are given enough time to complete tasks and can also promote cooperation and collaboration among classmates.</w:t>
      </w:r>
      <w:r>
        <w:rPr>
          <w:rFonts w:ascii="Times New Roman" w:hAnsi="Times New Roman" w:cs="Times New Roman"/>
          <w:sz w:val="24"/>
          <w:szCs w:val="24"/>
          <w:lang w:val="en-US"/>
        </w:rPr>
        <w:t xml:space="preserve"> </w:t>
      </w:r>
      <w:r w:rsidR="00790EB5" w:rsidRPr="00790EB5">
        <w:rPr>
          <w:rFonts w:ascii="Times New Roman" w:hAnsi="Times New Roman" w:cs="Times New Roman"/>
          <w:sz w:val="24"/>
          <w:szCs w:val="24"/>
          <w:lang w:val="en-US"/>
        </w:rPr>
        <w:t xml:space="preserve">Time constraints, such as </w:t>
      </w:r>
      <w:r w:rsidR="00790EB5">
        <w:rPr>
          <w:rFonts w:ascii="Times New Roman" w:hAnsi="Times New Roman" w:cs="Times New Roman"/>
          <w:sz w:val="24"/>
          <w:szCs w:val="24"/>
          <w:lang w:val="en-US"/>
        </w:rPr>
        <w:t>real</w:t>
      </w:r>
      <w:r w:rsidR="00790EB5" w:rsidRPr="00790EB5">
        <w:rPr>
          <w:rFonts w:ascii="Times New Roman" w:hAnsi="Times New Roman" w:cs="Times New Roman"/>
          <w:sz w:val="24"/>
          <w:szCs w:val="24"/>
          <w:lang w:val="en-US"/>
        </w:rPr>
        <w:t xml:space="preserve"> difficulties children faced in completing tasks within impatient deadlines in our study, may arise later</w:t>
      </w:r>
      <w:r w:rsidRPr="00872878">
        <w:rPr>
          <w:rFonts w:ascii="Times New Roman" w:hAnsi="Times New Roman" w:cs="Times New Roman"/>
          <w:sz w:val="24"/>
          <w:szCs w:val="24"/>
          <w:lang w:val="en-US"/>
        </w:rPr>
        <w:t xml:space="preserve">. This </w:t>
      </w:r>
      <w:r w:rsidR="007327CB">
        <w:rPr>
          <w:rFonts w:ascii="Times New Roman" w:hAnsi="Times New Roman" w:cs="Times New Roman"/>
          <w:sz w:val="24"/>
          <w:szCs w:val="24"/>
          <w:lang w:val="en-US"/>
        </w:rPr>
        <w:t>might</w:t>
      </w:r>
      <w:r w:rsidR="007327CB" w:rsidRPr="00872878">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 xml:space="preserve">explain the </w:t>
      </w:r>
      <w:r w:rsidR="007327CB">
        <w:rPr>
          <w:rFonts w:ascii="Times New Roman" w:hAnsi="Times New Roman" w:cs="Times New Roman"/>
          <w:sz w:val="24"/>
          <w:szCs w:val="24"/>
          <w:lang w:val="en-US"/>
        </w:rPr>
        <w:t>absence</w:t>
      </w:r>
      <w:r w:rsidR="007327CB" w:rsidRPr="00872878">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 xml:space="preserve">of </w:t>
      </w:r>
      <w:r w:rsidR="007327CB">
        <w:rPr>
          <w:rFonts w:ascii="Times New Roman" w:hAnsi="Times New Roman" w:cs="Times New Roman"/>
          <w:sz w:val="24"/>
          <w:szCs w:val="24"/>
          <w:lang w:val="en-US"/>
        </w:rPr>
        <w:t xml:space="preserve">strategy </w:t>
      </w:r>
      <w:r w:rsidRPr="00872878">
        <w:rPr>
          <w:rFonts w:ascii="Times New Roman" w:hAnsi="Times New Roman" w:cs="Times New Roman"/>
          <w:sz w:val="24"/>
          <w:szCs w:val="24"/>
          <w:lang w:val="en-US"/>
        </w:rPr>
        <w:t xml:space="preserve">modulation </w:t>
      </w:r>
      <w:r w:rsidR="007327CB">
        <w:rPr>
          <w:rFonts w:ascii="Times New Roman" w:hAnsi="Times New Roman" w:cs="Times New Roman"/>
          <w:sz w:val="24"/>
          <w:szCs w:val="24"/>
          <w:lang w:val="en-US"/>
        </w:rPr>
        <w:t xml:space="preserve">due to the </w:t>
      </w:r>
      <w:r w:rsidRPr="00872878">
        <w:rPr>
          <w:rFonts w:ascii="Times New Roman" w:hAnsi="Times New Roman" w:cs="Times New Roman"/>
          <w:sz w:val="24"/>
          <w:szCs w:val="24"/>
          <w:lang w:val="en-US"/>
        </w:rPr>
        <w:t>task</w:t>
      </w:r>
      <w:r w:rsidR="007327CB">
        <w:rPr>
          <w:rFonts w:ascii="Times New Roman" w:hAnsi="Times New Roman" w:cs="Times New Roman"/>
          <w:sz w:val="24"/>
          <w:szCs w:val="24"/>
          <w:lang w:val="en-US"/>
        </w:rPr>
        <w:t xml:space="preserve"> conditions</w:t>
      </w:r>
      <w:r w:rsidRPr="00872878">
        <w:rPr>
          <w:rFonts w:ascii="Times New Roman" w:hAnsi="Times New Roman" w:cs="Times New Roman"/>
          <w:sz w:val="24"/>
          <w:szCs w:val="24"/>
          <w:lang w:val="en-US"/>
        </w:rPr>
        <w:t xml:space="preserve"> and thus the </w:t>
      </w:r>
      <w:r w:rsidR="007327CB">
        <w:rPr>
          <w:rFonts w:ascii="Times New Roman" w:hAnsi="Times New Roman" w:cs="Times New Roman"/>
          <w:sz w:val="24"/>
          <w:szCs w:val="24"/>
          <w:lang w:val="en-US"/>
        </w:rPr>
        <w:t>lack</w:t>
      </w:r>
      <w:r w:rsidR="007327CB" w:rsidRPr="00872878">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 xml:space="preserve">of </w:t>
      </w:r>
      <w:r w:rsidR="007327CB">
        <w:rPr>
          <w:rFonts w:ascii="Times New Roman" w:hAnsi="Times New Roman" w:cs="Times New Roman"/>
          <w:sz w:val="24"/>
          <w:szCs w:val="24"/>
          <w:lang w:val="en-US"/>
        </w:rPr>
        <w:t xml:space="preserve">influence </w:t>
      </w:r>
      <w:r w:rsidR="00ED31E7" w:rsidRPr="00225E4E">
        <w:rPr>
          <w:rFonts w:ascii="Times New Roman" w:hAnsi="Times New Roman" w:cs="Times New Roman"/>
          <w:sz w:val="24"/>
          <w:szCs w:val="24"/>
          <w:highlight w:val="green"/>
          <w:lang w:val="en-US"/>
        </w:rPr>
        <w:t>of assessment</w:t>
      </w:r>
      <w:r w:rsidRPr="00872878">
        <w:rPr>
          <w:rFonts w:ascii="Times New Roman" w:hAnsi="Times New Roman" w:cs="Times New Roman"/>
          <w:sz w:val="24"/>
          <w:szCs w:val="24"/>
          <w:lang w:val="en-US"/>
        </w:rPr>
        <w:t xml:space="preserve"> conditions on errors</w:t>
      </w:r>
      <w:r w:rsidR="007327CB">
        <w:rPr>
          <w:rFonts w:ascii="Times New Roman" w:hAnsi="Times New Roman" w:cs="Times New Roman"/>
          <w:sz w:val="24"/>
          <w:szCs w:val="24"/>
          <w:lang w:val="en-US"/>
        </w:rPr>
        <w:t xml:space="preserve"> rates</w:t>
      </w:r>
      <w:r w:rsidRPr="00872878">
        <w:rPr>
          <w:rFonts w:ascii="Times New Roman" w:hAnsi="Times New Roman" w:cs="Times New Roman"/>
          <w:sz w:val="24"/>
          <w:szCs w:val="24"/>
          <w:lang w:val="en-US"/>
        </w:rPr>
        <w:t xml:space="preserve">. </w:t>
      </w:r>
      <w:r w:rsidR="007327CB">
        <w:rPr>
          <w:rFonts w:ascii="Times New Roman" w:hAnsi="Times New Roman" w:cs="Times New Roman"/>
          <w:sz w:val="24"/>
          <w:szCs w:val="24"/>
          <w:lang w:val="en-US"/>
        </w:rPr>
        <w:t xml:space="preserve">Investigating the impact </w:t>
      </w:r>
      <w:r w:rsidRPr="00872878">
        <w:rPr>
          <w:rFonts w:ascii="Times New Roman" w:hAnsi="Times New Roman" w:cs="Times New Roman"/>
          <w:sz w:val="24"/>
          <w:szCs w:val="24"/>
          <w:lang w:val="en-US"/>
        </w:rPr>
        <w:t xml:space="preserve">of temporal processing in </w:t>
      </w:r>
      <w:r w:rsidR="007327CB">
        <w:rPr>
          <w:rFonts w:ascii="Times New Roman" w:hAnsi="Times New Roman" w:cs="Times New Roman"/>
          <w:sz w:val="24"/>
          <w:szCs w:val="24"/>
          <w:lang w:val="en-US"/>
        </w:rPr>
        <w:t>assessment</w:t>
      </w:r>
      <w:r w:rsidR="007327CB" w:rsidRPr="00872878">
        <w:rPr>
          <w:rFonts w:ascii="Times New Roman" w:hAnsi="Times New Roman" w:cs="Times New Roman"/>
          <w:sz w:val="24"/>
          <w:szCs w:val="24"/>
          <w:lang w:val="en-US"/>
        </w:rPr>
        <w:t xml:space="preserve"> </w:t>
      </w:r>
      <w:r w:rsidRPr="00872878">
        <w:rPr>
          <w:rFonts w:ascii="Times New Roman" w:hAnsi="Times New Roman" w:cs="Times New Roman"/>
          <w:sz w:val="24"/>
          <w:szCs w:val="24"/>
          <w:lang w:val="en-US"/>
        </w:rPr>
        <w:t xml:space="preserve">among older individuals would be highly relevant in the future to determine if time constraints with </w:t>
      </w:r>
      <w:r>
        <w:rPr>
          <w:rFonts w:ascii="Times New Roman" w:hAnsi="Times New Roman" w:cs="Times New Roman"/>
          <w:sz w:val="24"/>
          <w:szCs w:val="24"/>
          <w:lang w:val="en-US"/>
        </w:rPr>
        <w:t>timer</w:t>
      </w:r>
      <w:r w:rsidR="007327CB">
        <w:rPr>
          <w:rFonts w:ascii="Times New Roman" w:hAnsi="Times New Roman" w:cs="Times New Roman"/>
          <w:sz w:val="24"/>
          <w:szCs w:val="24"/>
          <w:lang w:val="en-US"/>
        </w:rPr>
        <w:t>s</w:t>
      </w:r>
      <w:r w:rsidRPr="00872878">
        <w:rPr>
          <w:rFonts w:ascii="Times New Roman" w:hAnsi="Times New Roman" w:cs="Times New Roman"/>
          <w:sz w:val="24"/>
          <w:szCs w:val="24"/>
          <w:lang w:val="en-US"/>
        </w:rPr>
        <w:t xml:space="preserve"> are equally beneficial for older </w:t>
      </w:r>
      <w:r w:rsidR="007327CB">
        <w:rPr>
          <w:rFonts w:ascii="Times New Roman" w:hAnsi="Times New Roman" w:cs="Times New Roman"/>
          <w:sz w:val="24"/>
          <w:szCs w:val="24"/>
          <w:lang w:val="en-US"/>
        </w:rPr>
        <w:t>demographics</w:t>
      </w:r>
      <w:r w:rsidRPr="00872878">
        <w:rPr>
          <w:rFonts w:ascii="Times New Roman" w:hAnsi="Times New Roman" w:cs="Times New Roman"/>
          <w:sz w:val="24"/>
          <w:szCs w:val="24"/>
          <w:lang w:val="en-US"/>
        </w:rPr>
        <w:t xml:space="preserve">. </w:t>
      </w:r>
    </w:p>
    <w:p w14:paraId="389A5655" w14:textId="032DF36F" w:rsidR="001C0D8C" w:rsidRDefault="00B7621F">
      <w:pPr>
        <w:spacing w:line="480" w:lineRule="auto"/>
        <w:ind w:firstLine="708"/>
        <w:rPr>
          <w:rFonts w:ascii="Times New Roman" w:hAnsi="Times New Roman" w:cs="Times New Roman"/>
          <w:sz w:val="24"/>
          <w:szCs w:val="24"/>
          <w:lang w:val="en-US"/>
        </w:rPr>
      </w:pPr>
      <w:r w:rsidRPr="00020B7C">
        <w:rPr>
          <w:rFonts w:ascii="Times New Roman" w:hAnsi="Times New Roman" w:cs="Times New Roman"/>
          <w:sz w:val="24"/>
          <w:szCs w:val="24"/>
          <w:lang w:val="en-US"/>
        </w:rPr>
        <w:t>In this study conducted in France, it's crucial to acknowledge inherent limitations regarding the generalizability of our findings. Recognizing cultural variations in norms, values, and societal structures is essential, as similar experiments in different cultural settings may yield different outcomes. Caution is warranted when extrapolating our results to diverse cultural backgrounds. While the theoretical foundations may have broader applicability, interpreting specific findings in other cultural contexts requires care. Enhancing generalizability could involve future research in cross-cultural comparisons or replicating the study in various cultural settings.</w:t>
      </w:r>
      <w:r>
        <w:rPr>
          <w:rFonts w:ascii="Times New Roman" w:hAnsi="Times New Roman" w:cs="Times New Roman"/>
          <w:sz w:val="24"/>
          <w:szCs w:val="24"/>
          <w:lang w:val="en-US"/>
        </w:rPr>
        <w:t xml:space="preserve"> </w:t>
      </w:r>
      <w:r w:rsidR="007327CB">
        <w:rPr>
          <w:rFonts w:ascii="Times New Roman" w:hAnsi="Times New Roman" w:cs="Times New Roman"/>
          <w:sz w:val="24"/>
          <w:szCs w:val="24"/>
          <w:lang w:val="en-US"/>
        </w:rPr>
        <w:t>Moreover</w:t>
      </w:r>
      <w:r w:rsidRPr="00E5363A">
        <w:rPr>
          <w:rFonts w:ascii="Times New Roman" w:hAnsi="Times New Roman" w:cs="Times New Roman"/>
          <w:sz w:val="24"/>
          <w:szCs w:val="24"/>
          <w:lang w:val="en-US"/>
        </w:rPr>
        <w:t xml:space="preserve">, </w:t>
      </w:r>
      <w:r w:rsidR="007327CB">
        <w:rPr>
          <w:rFonts w:ascii="Times New Roman" w:hAnsi="Times New Roman" w:cs="Times New Roman"/>
          <w:sz w:val="24"/>
          <w:szCs w:val="24"/>
          <w:lang w:val="en-US"/>
        </w:rPr>
        <w:t>subsequent</w:t>
      </w:r>
      <w:r w:rsidR="007327CB" w:rsidRPr="00E5363A">
        <w:rPr>
          <w:rFonts w:ascii="Times New Roman" w:hAnsi="Times New Roman" w:cs="Times New Roman"/>
          <w:sz w:val="24"/>
          <w:szCs w:val="24"/>
          <w:lang w:val="en-US"/>
        </w:rPr>
        <w:t xml:space="preserve"> </w:t>
      </w:r>
      <w:r w:rsidRPr="00E5363A">
        <w:rPr>
          <w:rFonts w:ascii="Times New Roman" w:hAnsi="Times New Roman" w:cs="Times New Roman"/>
          <w:sz w:val="24"/>
          <w:szCs w:val="24"/>
          <w:lang w:val="en-US"/>
        </w:rPr>
        <w:t xml:space="preserve">investigations </w:t>
      </w:r>
      <w:r w:rsidR="007327CB">
        <w:rPr>
          <w:rFonts w:ascii="Times New Roman" w:hAnsi="Times New Roman" w:cs="Times New Roman"/>
          <w:sz w:val="24"/>
          <w:szCs w:val="24"/>
          <w:lang w:val="en-US"/>
        </w:rPr>
        <w:t>should</w:t>
      </w:r>
      <w:r w:rsidRPr="00E5363A">
        <w:rPr>
          <w:rFonts w:ascii="Times New Roman" w:hAnsi="Times New Roman" w:cs="Times New Roman"/>
          <w:sz w:val="24"/>
          <w:szCs w:val="24"/>
          <w:lang w:val="en-US"/>
        </w:rPr>
        <w:t xml:space="preserve"> examine the impact across different age groups. It would be intriguing to scrutinize whether the interference effect diminishes as explicit temporal judgment abilities develop and to explore whether it persists even in children beyond the age of 10, extending the analysis to adults whose explicit temporal processing abilities have reached maturity.</w:t>
      </w:r>
      <w:r w:rsidR="00744F5D" w:rsidRPr="005F17B7">
        <w:rPr>
          <w:lang w:val="en-US"/>
        </w:rPr>
        <w:t xml:space="preserve"> </w:t>
      </w:r>
      <w:r w:rsidR="00744F5D" w:rsidRPr="00744F5D">
        <w:rPr>
          <w:rFonts w:ascii="Times New Roman" w:hAnsi="Times New Roman" w:cs="Times New Roman"/>
          <w:sz w:val="24"/>
          <w:szCs w:val="24"/>
          <w:lang w:val="en-US"/>
        </w:rPr>
        <w:t xml:space="preserve">Furthermore, the mathematical exercises were designed to match the expected challenge level for children of this age, based on the National Mathematics Assessment administered to first-year elementary school students in the French education system. Looking ahead, it would be valuable to investigate the impact of tasks that are either more challenging or easier, especially among </w:t>
      </w:r>
      <w:r w:rsidR="00744F5D" w:rsidRPr="00744F5D">
        <w:rPr>
          <w:rFonts w:ascii="Times New Roman" w:hAnsi="Times New Roman" w:cs="Times New Roman"/>
          <w:sz w:val="24"/>
          <w:szCs w:val="24"/>
          <w:lang w:val="en-US"/>
        </w:rPr>
        <w:lastRenderedPageBreak/>
        <w:t>subjects who are experts and have developed automaticity in their abilities.</w:t>
      </w:r>
      <w:r w:rsidR="00744F5D">
        <w:rPr>
          <w:rFonts w:ascii="Times New Roman" w:hAnsi="Times New Roman" w:cs="Times New Roman"/>
          <w:sz w:val="24"/>
          <w:szCs w:val="24"/>
          <w:lang w:val="en-US"/>
        </w:rPr>
        <w:t xml:space="preserve"> </w:t>
      </w:r>
      <w:r w:rsidR="0073313F" w:rsidRPr="0073313F">
        <w:rPr>
          <w:rFonts w:ascii="Times New Roman" w:hAnsi="Times New Roman" w:cs="Times New Roman"/>
          <w:sz w:val="24"/>
          <w:szCs w:val="24"/>
          <w:lang w:val="en-US"/>
        </w:rPr>
        <w:t xml:space="preserve">Further studies are </w:t>
      </w:r>
      <w:r w:rsidR="0073313F">
        <w:rPr>
          <w:rFonts w:ascii="Times New Roman" w:hAnsi="Times New Roman" w:cs="Times New Roman"/>
          <w:sz w:val="24"/>
          <w:szCs w:val="24"/>
          <w:lang w:val="en-US"/>
        </w:rPr>
        <w:t xml:space="preserve">thus </w:t>
      </w:r>
      <w:r w:rsidR="0073313F" w:rsidRPr="0073313F">
        <w:rPr>
          <w:rFonts w:ascii="Times New Roman" w:hAnsi="Times New Roman" w:cs="Times New Roman"/>
          <w:sz w:val="24"/>
          <w:szCs w:val="24"/>
          <w:lang w:val="en-US"/>
        </w:rPr>
        <w:t>needed to validate these findings across diverse populations and settings.</w:t>
      </w:r>
    </w:p>
    <w:p w14:paraId="03E75DD4" w14:textId="1B571CCC" w:rsidR="00B7621F" w:rsidRDefault="00B7621F" w:rsidP="005F17B7">
      <w:pPr>
        <w:spacing w:line="480" w:lineRule="auto"/>
        <w:ind w:firstLine="708"/>
        <w:rPr>
          <w:rFonts w:ascii="Times New Roman" w:hAnsi="Times New Roman" w:cs="Times New Roman"/>
          <w:sz w:val="24"/>
          <w:szCs w:val="24"/>
          <w:lang w:val="en-US"/>
        </w:rPr>
      </w:pPr>
      <w:r w:rsidRPr="00705942">
        <w:rPr>
          <w:rFonts w:ascii="Times New Roman" w:hAnsi="Times New Roman" w:cs="Times New Roman"/>
          <w:sz w:val="24"/>
          <w:szCs w:val="24"/>
          <w:lang w:val="en-US"/>
        </w:rPr>
        <w:t xml:space="preserve">To conclude, our findings suggest that incorporating time constraints along with the use of time-management tools can mitigate the cognitive cost of temporal processing inherent in a time-limited task, reduce perceived stress, and potentially facilitate time management and planning strategies. Given the results of this study, it would be useful for future research to better understand the effects of temporal processing and stress resulting from time constraints. This issue </w:t>
      </w:r>
      <w:r w:rsidR="00AD16A5">
        <w:rPr>
          <w:rFonts w:ascii="Times New Roman" w:hAnsi="Times New Roman" w:cs="Times New Roman"/>
          <w:sz w:val="24"/>
          <w:szCs w:val="24"/>
          <w:lang w:val="en-US"/>
        </w:rPr>
        <w:t>is</w:t>
      </w:r>
      <w:r w:rsidR="00AD16A5"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 xml:space="preserve">fundamental </w:t>
      </w:r>
      <w:r w:rsidR="00AD16A5">
        <w:rPr>
          <w:rFonts w:ascii="Times New Roman" w:hAnsi="Times New Roman" w:cs="Times New Roman"/>
          <w:sz w:val="24"/>
          <w:szCs w:val="24"/>
          <w:lang w:val="en-US"/>
        </w:rPr>
        <w:t>in</w:t>
      </w:r>
      <w:r w:rsidR="00AD16A5"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educational settings where time constraints are common</w:t>
      </w:r>
      <w:r w:rsidR="00AD16A5">
        <w:rPr>
          <w:rFonts w:ascii="Times New Roman" w:hAnsi="Times New Roman" w:cs="Times New Roman"/>
          <w:sz w:val="24"/>
          <w:szCs w:val="24"/>
          <w:lang w:val="en-US"/>
        </w:rPr>
        <w:t>place</w:t>
      </w:r>
      <w:r w:rsidRPr="00705942">
        <w:rPr>
          <w:rFonts w:ascii="Times New Roman" w:hAnsi="Times New Roman" w:cs="Times New Roman"/>
          <w:sz w:val="24"/>
          <w:szCs w:val="24"/>
          <w:lang w:val="en-US"/>
        </w:rPr>
        <w:t xml:space="preserve">, such as </w:t>
      </w:r>
      <w:r w:rsidR="00AD16A5">
        <w:rPr>
          <w:rFonts w:ascii="Times New Roman" w:hAnsi="Times New Roman" w:cs="Times New Roman"/>
          <w:sz w:val="24"/>
          <w:szCs w:val="24"/>
          <w:lang w:val="en-US"/>
        </w:rPr>
        <w:t xml:space="preserve">in </w:t>
      </w:r>
      <w:r w:rsidRPr="00705942">
        <w:rPr>
          <w:rFonts w:ascii="Times New Roman" w:hAnsi="Times New Roman" w:cs="Times New Roman"/>
          <w:sz w:val="24"/>
          <w:szCs w:val="24"/>
          <w:lang w:val="en-US"/>
        </w:rPr>
        <w:t>standardized test</w:t>
      </w:r>
      <w:r w:rsidR="00AD16A5">
        <w:rPr>
          <w:rFonts w:ascii="Times New Roman" w:hAnsi="Times New Roman" w:cs="Times New Roman"/>
          <w:sz w:val="24"/>
          <w:szCs w:val="24"/>
          <w:lang w:val="en-US"/>
        </w:rPr>
        <w:t>ing</w:t>
      </w:r>
      <w:r w:rsidRPr="00705942">
        <w:rPr>
          <w:rFonts w:ascii="Times New Roman" w:hAnsi="Times New Roman" w:cs="Times New Roman"/>
          <w:sz w:val="24"/>
          <w:szCs w:val="24"/>
          <w:lang w:val="en-US"/>
        </w:rPr>
        <w:t xml:space="preserve">, and could have </w:t>
      </w:r>
      <w:r w:rsidR="00AD16A5">
        <w:rPr>
          <w:rFonts w:ascii="Times New Roman" w:hAnsi="Times New Roman" w:cs="Times New Roman"/>
          <w:sz w:val="24"/>
          <w:szCs w:val="24"/>
          <w:lang w:val="en-US"/>
        </w:rPr>
        <w:t>significant</w:t>
      </w:r>
      <w:r w:rsidR="00AD16A5" w:rsidRPr="00705942">
        <w:rPr>
          <w:rFonts w:ascii="Times New Roman" w:hAnsi="Times New Roman" w:cs="Times New Roman"/>
          <w:sz w:val="24"/>
          <w:szCs w:val="24"/>
          <w:lang w:val="en-US"/>
        </w:rPr>
        <w:t xml:space="preserve"> </w:t>
      </w:r>
      <w:r w:rsidRPr="00705942">
        <w:rPr>
          <w:rFonts w:ascii="Times New Roman" w:hAnsi="Times New Roman" w:cs="Times New Roman"/>
          <w:sz w:val="24"/>
          <w:szCs w:val="24"/>
          <w:lang w:val="en-US"/>
        </w:rPr>
        <w:t>implications for educational practices.</w:t>
      </w:r>
    </w:p>
    <w:p w14:paraId="44CA71C4" w14:textId="77777777" w:rsidR="00A33931" w:rsidRDefault="00A33931" w:rsidP="00B7621F">
      <w:pPr>
        <w:spacing w:line="480" w:lineRule="auto"/>
        <w:ind w:firstLine="708"/>
        <w:jc w:val="both"/>
        <w:rPr>
          <w:rFonts w:ascii="Times New Roman" w:hAnsi="Times New Roman" w:cs="Times New Roman"/>
          <w:sz w:val="24"/>
          <w:szCs w:val="24"/>
          <w:lang w:val="en-US"/>
        </w:rPr>
      </w:pPr>
    </w:p>
    <w:p w14:paraId="577C6F8A" w14:textId="47AE33EE" w:rsidR="00B7621F" w:rsidRDefault="00B7621F" w:rsidP="00B7621F">
      <w:pPr>
        <w:rPr>
          <w:rFonts w:ascii="Times New Roman" w:hAnsi="Times New Roman" w:cs="Times New Roman"/>
          <w:b/>
          <w:bCs/>
          <w:sz w:val="24"/>
          <w:szCs w:val="24"/>
          <w:lang w:val="en-US"/>
        </w:rPr>
      </w:pPr>
    </w:p>
    <w:p w14:paraId="150B7FC0" w14:textId="09F0D3C7" w:rsidR="00AD16A5" w:rsidRDefault="00AD16A5" w:rsidP="00B7621F">
      <w:pPr>
        <w:rPr>
          <w:rFonts w:ascii="Times New Roman" w:hAnsi="Times New Roman" w:cs="Times New Roman"/>
          <w:b/>
          <w:bCs/>
          <w:sz w:val="24"/>
          <w:szCs w:val="24"/>
          <w:lang w:val="en-US"/>
        </w:rPr>
      </w:pPr>
    </w:p>
    <w:p w14:paraId="76F93E26" w14:textId="6180BE29" w:rsidR="00AD16A5" w:rsidRDefault="00AD16A5" w:rsidP="00B7621F">
      <w:pPr>
        <w:rPr>
          <w:rFonts w:ascii="Times New Roman" w:hAnsi="Times New Roman" w:cs="Times New Roman"/>
          <w:b/>
          <w:bCs/>
          <w:sz w:val="24"/>
          <w:szCs w:val="24"/>
          <w:lang w:val="en-US"/>
        </w:rPr>
      </w:pPr>
    </w:p>
    <w:p w14:paraId="230C0FC0" w14:textId="77777777" w:rsidR="00AD16A5" w:rsidRDefault="00AD16A5" w:rsidP="00B7621F">
      <w:pPr>
        <w:rPr>
          <w:rFonts w:ascii="Times New Roman" w:hAnsi="Times New Roman" w:cs="Times New Roman"/>
          <w:b/>
          <w:bCs/>
          <w:sz w:val="24"/>
          <w:szCs w:val="24"/>
          <w:lang w:val="en-US"/>
        </w:rPr>
      </w:pPr>
    </w:p>
    <w:p w14:paraId="5BCFE409" w14:textId="77777777" w:rsidR="00B7621F" w:rsidRPr="00A43D81" w:rsidRDefault="00B7621F" w:rsidP="00B7621F">
      <w:pPr>
        <w:spacing w:line="480" w:lineRule="auto"/>
        <w:jc w:val="both"/>
        <w:rPr>
          <w:rFonts w:ascii="Times New Roman" w:hAnsi="Times New Roman" w:cs="Times New Roman"/>
          <w:b/>
          <w:bCs/>
          <w:sz w:val="24"/>
          <w:szCs w:val="24"/>
          <w:lang w:val="en-US"/>
        </w:rPr>
      </w:pPr>
      <w:r w:rsidRPr="00A43D81">
        <w:rPr>
          <w:rFonts w:ascii="Times New Roman" w:hAnsi="Times New Roman" w:cs="Times New Roman"/>
          <w:b/>
          <w:bCs/>
          <w:sz w:val="24"/>
          <w:szCs w:val="24"/>
          <w:lang w:val="en-US"/>
        </w:rPr>
        <w:t xml:space="preserve">Figure caption: </w:t>
      </w:r>
    </w:p>
    <w:p w14:paraId="07514A70" w14:textId="1075CD36" w:rsidR="00830333" w:rsidRDefault="00830333" w:rsidP="00B7621F">
      <w:pPr>
        <w:spacing w:line="360" w:lineRule="auto"/>
        <w:jc w:val="both"/>
        <w:rPr>
          <w:rFonts w:ascii="Times New Roman" w:hAnsi="Times New Roman" w:cs="Times New Roman"/>
          <w:b/>
          <w:bCs/>
          <w:sz w:val="24"/>
          <w:szCs w:val="24"/>
          <w:lang w:val="en-US"/>
        </w:rPr>
      </w:pPr>
      <w:r w:rsidRPr="008A06D0">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8A06D0">
        <w:rPr>
          <w:rFonts w:ascii="Times New Roman" w:hAnsi="Times New Roman" w:cs="Times New Roman"/>
          <w:b/>
          <w:bCs/>
          <w:sz w:val="24"/>
          <w:szCs w:val="24"/>
          <w:lang w:val="en-US"/>
        </w:rPr>
        <w:t>:</w:t>
      </w:r>
      <w:r w:rsidRPr="00E17718">
        <w:rPr>
          <w:rFonts w:ascii="Times New Roman" w:hAnsi="Times New Roman" w:cs="Times New Roman"/>
          <w:sz w:val="24"/>
          <w:szCs w:val="24"/>
          <w:lang w:val="en-US"/>
        </w:rPr>
        <w:t xml:space="preserve"> </w:t>
      </w:r>
      <w:r w:rsidRPr="005F17B7">
        <w:rPr>
          <w:rFonts w:ascii="Times New Roman" w:hAnsi="Times New Roman" w:cs="Times New Roman"/>
          <w:sz w:val="24"/>
          <w:szCs w:val="24"/>
          <w:lang w:val="en-US"/>
        </w:rPr>
        <w:t>Illustration of the pacemaker-accumulator model proposed by Gibbon, Church, and Meck in 1984</w:t>
      </w:r>
    </w:p>
    <w:p w14:paraId="516C247B" w14:textId="7FC5D905" w:rsidR="00B7621F" w:rsidRPr="00E17718" w:rsidRDefault="00B7621F" w:rsidP="00B7621F">
      <w:pPr>
        <w:spacing w:line="360" w:lineRule="auto"/>
        <w:jc w:val="both"/>
        <w:rPr>
          <w:rFonts w:ascii="Times New Roman" w:hAnsi="Times New Roman" w:cs="Times New Roman"/>
          <w:sz w:val="24"/>
          <w:szCs w:val="24"/>
          <w:lang w:val="en-US"/>
        </w:rPr>
      </w:pPr>
      <w:r w:rsidRPr="008A06D0">
        <w:rPr>
          <w:rFonts w:ascii="Times New Roman" w:hAnsi="Times New Roman" w:cs="Times New Roman"/>
          <w:b/>
          <w:bCs/>
          <w:sz w:val="24"/>
          <w:szCs w:val="24"/>
          <w:lang w:val="en-US"/>
        </w:rPr>
        <w:t xml:space="preserve">Figure </w:t>
      </w:r>
      <w:r w:rsidR="00830333">
        <w:rPr>
          <w:rFonts w:ascii="Times New Roman" w:hAnsi="Times New Roman" w:cs="Times New Roman"/>
          <w:b/>
          <w:bCs/>
          <w:sz w:val="24"/>
          <w:szCs w:val="24"/>
          <w:lang w:val="en-US"/>
        </w:rPr>
        <w:t>2</w:t>
      </w:r>
      <w:r w:rsidRPr="008A06D0">
        <w:rPr>
          <w:rFonts w:ascii="Times New Roman" w:hAnsi="Times New Roman" w:cs="Times New Roman"/>
          <w:b/>
          <w:bCs/>
          <w:sz w:val="24"/>
          <w:szCs w:val="24"/>
          <w:lang w:val="en-US"/>
        </w:rPr>
        <w:t>:</w:t>
      </w:r>
      <w:r w:rsidRPr="00E17718">
        <w:rPr>
          <w:rFonts w:ascii="Times New Roman" w:hAnsi="Times New Roman" w:cs="Times New Roman"/>
          <w:sz w:val="24"/>
          <w:szCs w:val="24"/>
          <w:lang w:val="en-US"/>
        </w:rPr>
        <w:t xml:space="preserve"> Graphic representation of the number of correct answers according to the evaluative context; with no time constraint (</w:t>
      </w:r>
      <w:proofErr w:type="spellStart"/>
      <w:r w:rsidRPr="00E17718">
        <w:rPr>
          <w:rFonts w:ascii="Times New Roman" w:hAnsi="Times New Roman" w:cs="Times New Roman"/>
          <w:sz w:val="24"/>
          <w:szCs w:val="24"/>
          <w:lang w:val="en-US"/>
        </w:rPr>
        <w:t>NoT</w:t>
      </w:r>
      <w:proofErr w:type="spellEnd"/>
      <w:r w:rsidRPr="00E17718">
        <w:rPr>
          <w:rFonts w:ascii="Times New Roman" w:hAnsi="Times New Roman" w:cs="Times New Roman"/>
          <w:sz w:val="24"/>
          <w:szCs w:val="24"/>
          <w:lang w:val="en-US"/>
        </w:rPr>
        <w:t xml:space="preserve">), with time constraint </w:t>
      </w:r>
      <w:r w:rsidR="007B21EF">
        <w:rPr>
          <w:rFonts w:ascii="Times New Roman" w:hAnsi="Times New Roman" w:cs="Times New Roman"/>
          <w:sz w:val="24"/>
          <w:szCs w:val="24"/>
          <w:lang w:val="en-US"/>
        </w:rPr>
        <w:t>with an invisible</w:t>
      </w:r>
      <w:r w:rsidRPr="00E17718">
        <w:rPr>
          <w:rFonts w:ascii="Times New Roman" w:hAnsi="Times New Roman" w:cs="Times New Roman"/>
          <w:sz w:val="24"/>
          <w:szCs w:val="24"/>
          <w:lang w:val="en-US"/>
        </w:rPr>
        <w:t xml:space="preserve"> timer (</w:t>
      </w:r>
      <w:r w:rsidR="007B21EF">
        <w:rPr>
          <w:rFonts w:ascii="Times New Roman" w:hAnsi="Times New Roman" w:cs="Times New Roman"/>
          <w:sz w:val="24"/>
          <w:szCs w:val="24"/>
          <w:lang w:val="en-US"/>
        </w:rPr>
        <w:t>I</w:t>
      </w:r>
      <w:r w:rsidRPr="00E17718">
        <w:rPr>
          <w:rFonts w:ascii="Times New Roman" w:hAnsi="Times New Roman" w:cs="Times New Roman"/>
          <w:sz w:val="24"/>
          <w:szCs w:val="24"/>
          <w:lang w:val="en-US"/>
        </w:rPr>
        <w:t xml:space="preserve">T), with time constraint with </w:t>
      </w:r>
      <w:r w:rsidR="007B21EF">
        <w:rPr>
          <w:rFonts w:ascii="Times New Roman" w:hAnsi="Times New Roman" w:cs="Times New Roman"/>
          <w:sz w:val="24"/>
          <w:szCs w:val="24"/>
          <w:lang w:val="en-US"/>
        </w:rPr>
        <w:t xml:space="preserve">a visible </w:t>
      </w:r>
      <w:r w:rsidRPr="00E17718">
        <w:rPr>
          <w:rFonts w:ascii="Times New Roman" w:hAnsi="Times New Roman" w:cs="Times New Roman"/>
          <w:sz w:val="24"/>
          <w:szCs w:val="24"/>
          <w:lang w:val="en-US"/>
        </w:rPr>
        <w:t>timer (</w:t>
      </w:r>
      <w:r w:rsidR="007B21EF">
        <w:rPr>
          <w:rFonts w:ascii="Times New Roman" w:hAnsi="Times New Roman" w:cs="Times New Roman"/>
          <w:sz w:val="24"/>
          <w:szCs w:val="24"/>
          <w:lang w:val="en-US"/>
        </w:rPr>
        <w:t>V</w:t>
      </w:r>
      <w:r w:rsidRPr="00E17718">
        <w:rPr>
          <w:rFonts w:ascii="Times New Roman" w:hAnsi="Times New Roman" w:cs="Times New Roman"/>
          <w:sz w:val="24"/>
          <w:szCs w:val="24"/>
          <w:lang w:val="en-US"/>
        </w:rPr>
        <w:t>T).</w:t>
      </w:r>
    </w:p>
    <w:p w14:paraId="3CC05C26" w14:textId="4C0B1FD8" w:rsidR="00B7621F" w:rsidRPr="00D15012" w:rsidRDefault="00B7621F" w:rsidP="00B7621F">
      <w:pPr>
        <w:spacing w:line="360" w:lineRule="auto"/>
        <w:jc w:val="both"/>
        <w:rPr>
          <w:rFonts w:ascii="Times New Roman" w:hAnsi="Times New Roman" w:cs="Times New Roman"/>
          <w:sz w:val="24"/>
          <w:szCs w:val="24"/>
          <w:lang w:val="en-US"/>
        </w:rPr>
      </w:pPr>
      <w:r w:rsidRPr="008A06D0">
        <w:rPr>
          <w:rFonts w:ascii="Times New Roman" w:hAnsi="Times New Roman" w:cs="Times New Roman"/>
          <w:b/>
          <w:bCs/>
          <w:sz w:val="24"/>
          <w:szCs w:val="24"/>
          <w:lang w:val="en-US"/>
        </w:rPr>
        <w:t xml:space="preserve">Figure </w:t>
      </w:r>
      <w:r w:rsidR="00830333">
        <w:rPr>
          <w:rFonts w:ascii="Times New Roman" w:hAnsi="Times New Roman" w:cs="Times New Roman"/>
          <w:b/>
          <w:bCs/>
          <w:sz w:val="24"/>
          <w:szCs w:val="24"/>
          <w:lang w:val="en-US"/>
        </w:rPr>
        <w:t>3</w:t>
      </w:r>
      <w:r w:rsidRPr="008A06D0">
        <w:rPr>
          <w:rFonts w:ascii="Times New Roman" w:hAnsi="Times New Roman" w:cs="Times New Roman"/>
          <w:b/>
          <w:bCs/>
          <w:sz w:val="24"/>
          <w:szCs w:val="24"/>
          <w:lang w:val="en-US"/>
        </w:rPr>
        <w:t>:</w:t>
      </w:r>
      <w:r w:rsidRPr="00260A2A">
        <w:rPr>
          <w:rFonts w:ascii="Times New Roman" w:hAnsi="Times New Roman" w:cs="Times New Roman"/>
          <w:sz w:val="24"/>
          <w:szCs w:val="24"/>
          <w:lang w:val="en-US"/>
        </w:rPr>
        <w:t xml:space="preserve"> Graphic representation of the </w:t>
      </w:r>
      <w:r>
        <w:rPr>
          <w:rFonts w:ascii="Times New Roman" w:hAnsi="Times New Roman" w:cs="Times New Roman"/>
          <w:sz w:val="24"/>
          <w:szCs w:val="24"/>
          <w:lang w:val="en-US"/>
        </w:rPr>
        <w:t>STA</w:t>
      </w:r>
      <w:r w:rsidRPr="00260A2A">
        <w:rPr>
          <w:rFonts w:ascii="Times New Roman" w:hAnsi="Times New Roman" w:cs="Times New Roman"/>
          <w:sz w:val="24"/>
          <w:szCs w:val="24"/>
          <w:lang w:val="en-US"/>
        </w:rPr>
        <w:t xml:space="preserve"> scores plotted against the evaluative context; with no time constraint (</w:t>
      </w:r>
      <w:proofErr w:type="spellStart"/>
      <w:r w:rsidRPr="00260A2A">
        <w:rPr>
          <w:rFonts w:ascii="Times New Roman" w:hAnsi="Times New Roman" w:cs="Times New Roman"/>
          <w:sz w:val="24"/>
          <w:szCs w:val="24"/>
          <w:lang w:val="en-US"/>
        </w:rPr>
        <w:t>NoT</w:t>
      </w:r>
      <w:proofErr w:type="spellEnd"/>
      <w:r w:rsidRPr="00260A2A">
        <w:rPr>
          <w:rFonts w:ascii="Times New Roman" w:hAnsi="Times New Roman" w:cs="Times New Roman"/>
          <w:sz w:val="24"/>
          <w:szCs w:val="24"/>
          <w:lang w:val="en-US"/>
        </w:rPr>
        <w:t>), with time constraint with</w:t>
      </w:r>
      <w:r w:rsidR="007B21EF">
        <w:rPr>
          <w:rFonts w:ascii="Times New Roman" w:hAnsi="Times New Roman" w:cs="Times New Roman"/>
          <w:sz w:val="24"/>
          <w:szCs w:val="24"/>
          <w:lang w:val="en-US"/>
        </w:rPr>
        <w:t xml:space="preserve"> an invisible</w:t>
      </w:r>
      <w:r w:rsidRPr="00260A2A">
        <w:rPr>
          <w:rFonts w:ascii="Times New Roman" w:hAnsi="Times New Roman" w:cs="Times New Roman"/>
          <w:sz w:val="24"/>
          <w:szCs w:val="24"/>
          <w:lang w:val="en-US"/>
        </w:rPr>
        <w:t xml:space="preserve"> timer </w:t>
      </w:r>
      <w:r w:rsidRPr="00225E4E">
        <w:rPr>
          <w:rFonts w:ascii="Times New Roman" w:hAnsi="Times New Roman" w:cs="Times New Roman"/>
          <w:sz w:val="24"/>
          <w:szCs w:val="24"/>
          <w:highlight w:val="green"/>
          <w:lang w:val="en-US"/>
        </w:rPr>
        <w:t>(</w:t>
      </w:r>
      <w:r w:rsidR="009E5907" w:rsidRPr="00225E4E">
        <w:rPr>
          <w:rFonts w:ascii="Times New Roman" w:hAnsi="Times New Roman" w:cs="Times New Roman"/>
          <w:sz w:val="24"/>
          <w:szCs w:val="24"/>
          <w:highlight w:val="green"/>
          <w:lang w:val="en-US"/>
        </w:rPr>
        <w:t>I</w:t>
      </w:r>
      <w:r w:rsidRPr="00225E4E">
        <w:rPr>
          <w:rFonts w:ascii="Times New Roman" w:hAnsi="Times New Roman" w:cs="Times New Roman"/>
          <w:sz w:val="24"/>
          <w:szCs w:val="24"/>
          <w:highlight w:val="green"/>
          <w:lang w:val="en-US"/>
        </w:rPr>
        <w:t>T),</w:t>
      </w:r>
      <w:r w:rsidRPr="00260A2A">
        <w:rPr>
          <w:rFonts w:ascii="Times New Roman" w:hAnsi="Times New Roman" w:cs="Times New Roman"/>
          <w:sz w:val="24"/>
          <w:szCs w:val="24"/>
          <w:lang w:val="en-US"/>
        </w:rPr>
        <w:t xml:space="preserve"> with time constraint with</w:t>
      </w:r>
      <w:r w:rsidR="007B21EF">
        <w:rPr>
          <w:rFonts w:ascii="Times New Roman" w:hAnsi="Times New Roman" w:cs="Times New Roman"/>
          <w:sz w:val="24"/>
          <w:szCs w:val="24"/>
          <w:lang w:val="en-US"/>
        </w:rPr>
        <w:t xml:space="preserve"> a visible</w:t>
      </w:r>
      <w:r w:rsidRPr="00260A2A">
        <w:rPr>
          <w:rFonts w:ascii="Times New Roman" w:hAnsi="Times New Roman" w:cs="Times New Roman"/>
          <w:sz w:val="24"/>
          <w:szCs w:val="24"/>
          <w:lang w:val="en-US"/>
        </w:rPr>
        <w:t xml:space="preserve"> timer (</w:t>
      </w:r>
      <w:r w:rsidR="00114202" w:rsidRPr="00225E4E">
        <w:rPr>
          <w:rFonts w:ascii="Times New Roman" w:hAnsi="Times New Roman" w:cs="Times New Roman"/>
          <w:sz w:val="24"/>
          <w:szCs w:val="24"/>
          <w:highlight w:val="green"/>
          <w:lang w:val="en-US"/>
        </w:rPr>
        <w:t>VT</w:t>
      </w:r>
      <w:r w:rsidRPr="00225E4E">
        <w:rPr>
          <w:rFonts w:ascii="Times New Roman" w:hAnsi="Times New Roman" w:cs="Times New Roman"/>
          <w:sz w:val="24"/>
          <w:szCs w:val="24"/>
          <w:highlight w:val="green"/>
          <w:lang w:val="en-US"/>
        </w:rPr>
        <w:t>).</w:t>
      </w:r>
    </w:p>
    <w:p w14:paraId="3A9BF300" w14:textId="78E6B734" w:rsidR="00B7621F" w:rsidRPr="00E17718" w:rsidRDefault="00B7621F" w:rsidP="00B7621F">
      <w:pPr>
        <w:spacing w:line="360" w:lineRule="auto"/>
        <w:jc w:val="both"/>
        <w:rPr>
          <w:rFonts w:ascii="Times New Roman" w:hAnsi="Times New Roman" w:cs="Times New Roman"/>
          <w:sz w:val="24"/>
          <w:szCs w:val="24"/>
          <w:lang w:val="en-US"/>
        </w:rPr>
      </w:pPr>
      <w:r w:rsidRPr="008A06D0">
        <w:rPr>
          <w:rFonts w:ascii="Times New Roman" w:hAnsi="Times New Roman" w:cs="Times New Roman"/>
          <w:b/>
          <w:bCs/>
          <w:sz w:val="24"/>
          <w:szCs w:val="24"/>
          <w:lang w:val="en-US"/>
        </w:rPr>
        <w:t xml:space="preserve">Figure </w:t>
      </w:r>
      <w:r w:rsidR="00830333">
        <w:rPr>
          <w:rFonts w:ascii="Times New Roman" w:hAnsi="Times New Roman" w:cs="Times New Roman"/>
          <w:b/>
          <w:bCs/>
          <w:sz w:val="24"/>
          <w:szCs w:val="24"/>
          <w:lang w:val="en-US"/>
        </w:rPr>
        <w:t>4</w:t>
      </w:r>
      <w:r w:rsidRPr="008A06D0">
        <w:rPr>
          <w:rFonts w:ascii="Times New Roman" w:hAnsi="Times New Roman" w:cs="Times New Roman"/>
          <w:b/>
          <w:bCs/>
          <w:sz w:val="24"/>
          <w:szCs w:val="24"/>
          <w:lang w:val="en-US"/>
        </w:rPr>
        <w:t>:</w:t>
      </w:r>
      <w:r w:rsidRPr="00E17718">
        <w:rPr>
          <w:rFonts w:ascii="Times New Roman" w:hAnsi="Times New Roman" w:cs="Times New Roman"/>
          <w:sz w:val="24"/>
          <w:szCs w:val="24"/>
          <w:lang w:val="en-US"/>
        </w:rPr>
        <w:t xml:space="preserve"> </w:t>
      </w:r>
      <w:r w:rsidR="007B21EF">
        <w:rPr>
          <w:rFonts w:ascii="Times New Roman" w:hAnsi="Times New Roman" w:cs="Times New Roman"/>
          <w:sz w:val="24"/>
          <w:szCs w:val="24"/>
          <w:lang w:val="en-US"/>
        </w:rPr>
        <w:t>V</w:t>
      </w:r>
      <w:r w:rsidRPr="00E17718">
        <w:rPr>
          <w:rFonts w:ascii="Times New Roman" w:hAnsi="Times New Roman" w:cs="Times New Roman"/>
          <w:sz w:val="24"/>
          <w:szCs w:val="24"/>
          <w:lang w:val="en-US"/>
        </w:rPr>
        <w:t>T-</w:t>
      </w:r>
      <w:r w:rsidR="007B21EF">
        <w:rPr>
          <w:rFonts w:ascii="Times New Roman" w:hAnsi="Times New Roman" w:cs="Times New Roman"/>
          <w:sz w:val="24"/>
          <w:szCs w:val="24"/>
          <w:lang w:val="en-US"/>
        </w:rPr>
        <w:t>I</w:t>
      </w:r>
      <w:r w:rsidRPr="00E17718">
        <w:rPr>
          <w:rFonts w:ascii="Times New Roman" w:hAnsi="Times New Roman" w:cs="Times New Roman"/>
          <w:sz w:val="24"/>
          <w:szCs w:val="24"/>
          <w:lang w:val="en-US"/>
        </w:rPr>
        <w:t>T performances plotted against selective attention scores.</w:t>
      </w:r>
    </w:p>
    <w:p w14:paraId="0BC60EA3" w14:textId="77777777" w:rsidR="00B7621F" w:rsidRDefault="00B7621F" w:rsidP="00B7621F">
      <w:pPr>
        <w:spacing w:line="360" w:lineRule="auto"/>
        <w:jc w:val="both"/>
        <w:rPr>
          <w:rFonts w:ascii="Times New Roman" w:hAnsi="Times New Roman" w:cs="Times New Roman"/>
          <w:sz w:val="24"/>
          <w:szCs w:val="24"/>
          <w:lang w:val="en-US"/>
        </w:rPr>
      </w:pPr>
    </w:p>
    <w:p w14:paraId="482C2934" w14:textId="77777777" w:rsidR="00B7621F" w:rsidRDefault="00B7621F" w:rsidP="005F17B7">
      <w:pPr>
        <w:spacing w:line="480" w:lineRule="auto"/>
        <w:rPr>
          <w:rFonts w:ascii="Times New Roman" w:hAnsi="Times New Roman" w:cs="Times New Roman"/>
          <w:sz w:val="24"/>
          <w:szCs w:val="24"/>
          <w:lang w:val="en-US"/>
        </w:rPr>
      </w:pPr>
      <w:r w:rsidRPr="003E28AE">
        <w:rPr>
          <w:rFonts w:ascii="Times New Roman" w:hAnsi="Times New Roman" w:cs="Times New Roman"/>
          <w:b/>
          <w:bCs/>
          <w:sz w:val="24"/>
          <w:szCs w:val="24"/>
          <w:lang w:val="en-US"/>
        </w:rPr>
        <w:lastRenderedPageBreak/>
        <w:t>Authors note</w:t>
      </w:r>
      <w:r>
        <w:rPr>
          <w:rFonts w:ascii="Times New Roman" w:hAnsi="Times New Roman" w:cs="Times New Roman"/>
          <w:b/>
          <w:bCs/>
          <w:sz w:val="24"/>
          <w:szCs w:val="24"/>
          <w:lang w:val="en-US"/>
        </w:rPr>
        <w:t xml:space="preserve">: </w:t>
      </w:r>
      <w:r w:rsidRPr="005116DD">
        <w:rPr>
          <w:rFonts w:ascii="Times New Roman" w:hAnsi="Times New Roman" w:cs="Times New Roman"/>
          <w:sz w:val="24"/>
          <w:szCs w:val="24"/>
          <w:lang w:val="en-US"/>
        </w:rPr>
        <w:t>All research data</w:t>
      </w:r>
      <w:r>
        <w:rPr>
          <w:rFonts w:ascii="Times New Roman" w:hAnsi="Times New Roman" w:cs="Times New Roman"/>
          <w:sz w:val="24"/>
          <w:szCs w:val="24"/>
          <w:lang w:val="en-US"/>
        </w:rPr>
        <w:t xml:space="preserve"> and </w:t>
      </w:r>
      <w:r w:rsidRPr="005116DD">
        <w:rPr>
          <w:rFonts w:ascii="Times New Roman" w:hAnsi="Times New Roman" w:cs="Times New Roman"/>
          <w:sz w:val="24"/>
          <w:szCs w:val="24"/>
          <w:lang w:val="en-US"/>
        </w:rPr>
        <w:t xml:space="preserve">materials are </w:t>
      </w:r>
      <w:r>
        <w:rPr>
          <w:rFonts w:ascii="Times New Roman" w:hAnsi="Times New Roman" w:cs="Times New Roman"/>
          <w:sz w:val="24"/>
          <w:szCs w:val="24"/>
          <w:lang w:val="en-US"/>
        </w:rPr>
        <w:t xml:space="preserve">publicly </w:t>
      </w:r>
      <w:r w:rsidRPr="005116DD">
        <w:rPr>
          <w:rFonts w:ascii="Times New Roman" w:hAnsi="Times New Roman" w:cs="Times New Roman"/>
          <w:sz w:val="24"/>
          <w:szCs w:val="24"/>
          <w:lang w:val="en-US"/>
        </w:rPr>
        <w:t>available via an anonymous Open Science Framework (OSF) link. The link can be accessed by visiting [</w:t>
      </w:r>
      <w:hyperlink r:id="rId12" w:history="1">
        <w:r w:rsidRPr="00247D59">
          <w:rPr>
            <w:rStyle w:val="Lienhypertexte"/>
            <w:rFonts w:ascii="Times New Roman" w:hAnsi="Times New Roman" w:cs="Times New Roman"/>
            <w:sz w:val="24"/>
            <w:szCs w:val="24"/>
            <w:lang w:val="en-US"/>
          </w:rPr>
          <w:t>https://osf.io/mzd3u/?view_only=5ef17a4a09a84c5ab58f9182bae9b488</w:t>
        </w:r>
      </w:hyperlink>
      <w:r w:rsidRPr="005116DD">
        <w:rPr>
          <w:rFonts w:ascii="Times New Roman" w:hAnsi="Times New Roman" w:cs="Times New Roman"/>
          <w:sz w:val="24"/>
          <w:szCs w:val="24"/>
          <w:lang w:val="en-US"/>
        </w:rPr>
        <w:t xml:space="preserve">]. The materials available include </w:t>
      </w:r>
      <w:r>
        <w:rPr>
          <w:rFonts w:ascii="Times New Roman" w:hAnsi="Times New Roman" w:cs="Times New Roman"/>
          <w:sz w:val="24"/>
          <w:szCs w:val="24"/>
          <w:lang w:val="en-US"/>
        </w:rPr>
        <w:t xml:space="preserve">the 6 different exams (2 levels x 3 exams). </w:t>
      </w:r>
      <w:r w:rsidRPr="00466192">
        <w:rPr>
          <w:rFonts w:ascii="Times New Roman" w:hAnsi="Times New Roman" w:cs="Times New Roman"/>
          <w:sz w:val="24"/>
          <w:szCs w:val="24"/>
          <w:lang w:val="en-US"/>
        </w:rPr>
        <w:t>Data were analyzed using JASP</w:t>
      </w:r>
      <w:r w:rsidRPr="00E17718">
        <w:rPr>
          <w:rFonts w:ascii="Times New Roman" w:hAnsi="Times New Roman" w:cs="Times New Roman"/>
          <w:sz w:val="24"/>
          <w:szCs w:val="24"/>
          <w:lang w:val="en-US"/>
        </w:rPr>
        <w:t xml:space="preserve"> v 0.17.1.</w:t>
      </w:r>
      <w:r w:rsidRPr="00466192">
        <w:rPr>
          <w:rFonts w:ascii="Times New Roman" w:hAnsi="Times New Roman" w:cs="Times New Roman"/>
          <w:sz w:val="24"/>
          <w:szCs w:val="24"/>
          <w:lang w:val="en-US"/>
        </w:rPr>
        <w:t> This study’s design and its analysis were not pre-registered.</w:t>
      </w:r>
      <w:r>
        <w:rPr>
          <w:rFonts w:ascii="Times New Roman" w:hAnsi="Times New Roman" w:cs="Times New Roman"/>
          <w:sz w:val="24"/>
          <w:szCs w:val="24"/>
          <w:lang w:val="en-US"/>
        </w:rPr>
        <w:t xml:space="preserve"> </w:t>
      </w:r>
      <w:r w:rsidRPr="00DA7C26">
        <w:rPr>
          <w:rFonts w:ascii="Times New Roman" w:hAnsi="Times New Roman" w:cs="Times New Roman"/>
          <w:sz w:val="24"/>
          <w:szCs w:val="24"/>
          <w:lang w:val="en-US"/>
        </w:rPr>
        <w:t>Although the study's design and analysis were not pre-registered, we aim to promote scientific reproducibility and openness by providing a transparent account of our methodology and data.</w:t>
      </w:r>
      <w:r>
        <w:rPr>
          <w:rFonts w:ascii="Times New Roman" w:hAnsi="Times New Roman" w:cs="Times New Roman"/>
          <w:sz w:val="24"/>
          <w:szCs w:val="24"/>
          <w:lang w:val="en-US"/>
        </w:rPr>
        <w:t xml:space="preserve"> </w:t>
      </w:r>
      <w:r w:rsidRPr="00466192">
        <w:rPr>
          <w:rFonts w:ascii="Times New Roman" w:hAnsi="Times New Roman" w:cs="Times New Roman"/>
          <w:sz w:val="24"/>
          <w:szCs w:val="24"/>
          <w:lang w:val="en-US"/>
        </w:rPr>
        <w:t>We report how we determined our sample size, all data exclusions, all manipulations, and all measures in the study.</w:t>
      </w:r>
    </w:p>
    <w:p w14:paraId="61358D40" w14:textId="77777777" w:rsidR="00B7621F" w:rsidRPr="00ED5359" w:rsidRDefault="00B7621F" w:rsidP="005F17B7">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Declaration of interest: </w:t>
      </w:r>
      <w:r w:rsidRPr="00211DA4">
        <w:rPr>
          <w:rFonts w:ascii="Times New Roman" w:hAnsi="Times New Roman" w:cs="Times New Roman"/>
          <w:sz w:val="24"/>
          <w:szCs w:val="24"/>
          <w:lang w:val="en-US"/>
        </w:rPr>
        <w:t>The authors report there are no competing interests to declare.</w:t>
      </w:r>
    </w:p>
    <w:p w14:paraId="5E78B687" w14:textId="33556227" w:rsidR="00B7621F" w:rsidRDefault="00B7621F" w:rsidP="005F17B7">
      <w:pPr>
        <w:spacing w:line="480" w:lineRule="auto"/>
        <w:rPr>
          <w:rFonts w:ascii="Times New Roman" w:hAnsi="Times New Roman" w:cs="Times New Roman"/>
          <w:sz w:val="24"/>
          <w:szCs w:val="24"/>
          <w:lang w:val="en-US"/>
        </w:rPr>
      </w:pPr>
      <w:r w:rsidRPr="00EF4CA9">
        <w:rPr>
          <w:rFonts w:ascii="Times New Roman" w:hAnsi="Times New Roman" w:cs="Times New Roman"/>
          <w:b/>
          <w:bCs/>
          <w:sz w:val="24"/>
          <w:szCs w:val="24"/>
          <w:lang w:val="en-US"/>
        </w:rPr>
        <w:t>Contributions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Author 1 conceived the present experiment, designed the study, and conducted the statistical analysis of the results. Both Author 1 and 2 contributed to data collection and manuscript writing. Author 1 was primarily responsible for drafting the manuscript, while Author 2 critically contributed to the discussion section. Overall, Authors’ collaboration was essential for the successful completion of this research project.</w:t>
      </w:r>
    </w:p>
    <w:bookmarkEnd w:id="0"/>
    <w:bookmarkEnd w:id="1"/>
    <w:p w14:paraId="57FF308F" w14:textId="77777777" w:rsidR="00B7621F" w:rsidRDefault="00B7621F" w:rsidP="00B7621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3F6BDC8" w14:textId="77777777" w:rsidR="00B7621F" w:rsidRPr="00EF4CA9" w:rsidRDefault="00B7621F" w:rsidP="00B7621F">
      <w:pPr>
        <w:spacing w:line="480" w:lineRule="auto"/>
        <w:jc w:val="center"/>
        <w:rPr>
          <w:rFonts w:ascii="Times New Roman" w:hAnsi="Times New Roman" w:cs="Times New Roman"/>
          <w:b/>
          <w:bCs/>
          <w:sz w:val="24"/>
          <w:szCs w:val="24"/>
          <w:lang w:val="en-US"/>
        </w:rPr>
      </w:pPr>
      <w:r w:rsidRPr="00EF4CA9">
        <w:rPr>
          <w:rFonts w:ascii="Times New Roman" w:hAnsi="Times New Roman" w:cs="Times New Roman"/>
          <w:b/>
          <w:bCs/>
          <w:sz w:val="24"/>
          <w:szCs w:val="24"/>
          <w:lang w:val="en-US"/>
        </w:rPr>
        <w:lastRenderedPageBreak/>
        <w:t>References:</w:t>
      </w:r>
    </w:p>
    <w:p w14:paraId="5BDB87B5" w14:textId="77777777" w:rsidR="00B7621F" w:rsidRDefault="00B7621F" w:rsidP="00B7621F">
      <w:pPr>
        <w:spacing w:line="480" w:lineRule="auto"/>
        <w:ind w:hanging="709"/>
        <w:rPr>
          <w:rFonts w:ascii="Times New Roman" w:hAnsi="Times New Roman" w:cs="Times New Roman"/>
          <w:color w:val="000000" w:themeColor="text1"/>
          <w:sz w:val="24"/>
          <w:szCs w:val="24"/>
          <w:shd w:val="clear" w:color="auto" w:fill="FFFFFF"/>
          <w:lang w:val="en-US"/>
        </w:rPr>
      </w:pPr>
      <w:r w:rsidRPr="00D841E2">
        <w:rPr>
          <w:rFonts w:ascii="Times New Roman" w:hAnsi="Times New Roman" w:cs="Times New Roman"/>
          <w:color w:val="000000" w:themeColor="text1"/>
          <w:sz w:val="24"/>
          <w:szCs w:val="24"/>
          <w:shd w:val="clear" w:color="auto" w:fill="FFFFFF"/>
          <w:lang w:val="en-US"/>
        </w:rPr>
        <w:t xml:space="preserve">Aban, A.K., &amp; </w:t>
      </w:r>
      <w:proofErr w:type="spellStart"/>
      <w:r w:rsidRPr="00D841E2">
        <w:rPr>
          <w:rFonts w:ascii="Times New Roman" w:hAnsi="Times New Roman" w:cs="Times New Roman"/>
          <w:color w:val="000000" w:themeColor="text1"/>
          <w:sz w:val="24"/>
          <w:szCs w:val="24"/>
          <w:shd w:val="clear" w:color="auto" w:fill="FFFFFF"/>
          <w:lang w:val="en-US"/>
        </w:rPr>
        <w:t>Fontanil</w:t>
      </w:r>
      <w:proofErr w:type="spellEnd"/>
      <w:r w:rsidRPr="00D841E2">
        <w:rPr>
          <w:rFonts w:ascii="Times New Roman" w:hAnsi="Times New Roman" w:cs="Times New Roman"/>
          <w:color w:val="000000" w:themeColor="text1"/>
          <w:sz w:val="24"/>
          <w:szCs w:val="24"/>
          <w:shd w:val="clear" w:color="auto" w:fill="FFFFFF"/>
          <w:lang w:val="en-US"/>
        </w:rPr>
        <w:t>, L.L. (2015). Maintaining Students’ Involvement in a Math Lecture Using Countdown Timers. http://www.apjmr.com/wp-content/uploads/2015/12/APJMR-2015-3.5.1.01.pdf</w:t>
      </w:r>
    </w:p>
    <w:p w14:paraId="0FF213E2"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color w:val="000000" w:themeColor="text1"/>
          <w:sz w:val="24"/>
          <w:szCs w:val="24"/>
          <w:shd w:val="clear" w:color="auto" w:fill="FFFFFF"/>
          <w:lang w:val="en-US"/>
        </w:rPr>
        <w:t>Arsenault, A., &amp; Dolan, S. (1983). The role of personality, occupation and organization in understanding the relationship between job stress, performance and absenteeism.</w:t>
      </w:r>
      <w:r w:rsidRPr="00FE7CEF">
        <w:rPr>
          <w:rStyle w:val="apple-converted-space"/>
          <w:rFonts w:ascii="Times New Roman" w:hAnsi="Times New Roman" w:cs="Times New Roman"/>
          <w:color w:val="000000" w:themeColor="text1"/>
          <w:sz w:val="24"/>
          <w:szCs w:val="24"/>
          <w:shd w:val="clear" w:color="auto" w:fill="FFFFFF"/>
          <w:lang w:val="en-US"/>
        </w:rPr>
        <w:t> </w:t>
      </w:r>
      <w:r w:rsidRPr="00FE7CEF">
        <w:rPr>
          <w:rStyle w:val="Accentuation"/>
          <w:rFonts w:ascii="Times New Roman" w:hAnsi="Times New Roman" w:cs="Times New Roman"/>
          <w:color w:val="000000" w:themeColor="text1"/>
          <w:sz w:val="24"/>
          <w:szCs w:val="24"/>
          <w:lang w:val="en-US"/>
        </w:rPr>
        <w:t>Journal of Occupational Psychology, 56</w:t>
      </w:r>
      <w:r w:rsidRPr="00FE7CEF">
        <w:rPr>
          <w:rFonts w:ascii="Times New Roman" w:hAnsi="Times New Roman" w:cs="Times New Roman"/>
          <w:color w:val="000000" w:themeColor="text1"/>
          <w:sz w:val="24"/>
          <w:szCs w:val="24"/>
          <w:shd w:val="clear" w:color="auto" w:fill="FFFFFF"/>
          <w:lang w:val="en-US"/>
        </w:rPr>
        <w:t>(3), 227–240.</w:t>
      </w:r>
      <w:r w:rsidRPr="00FE7CEF">
        <w:rPr>
          <w:rStyle w:val="apple-converted-space"/>
          <w:rFonts w:ascii="Times New Roman" w:hAnsi="Times New Roman" w:cs="Times New Roman"/>
          <w:color w:val="000000" w:themeColor="text1"/>
          <w:sz w:val="24"/>
          <w:szCs w:val="24"/>
          <w:shd w:val="clear" w:color="auto" w:fill="FFFFFF"/>
          <w:lang w:val="en-US"/>
        </w:rPr>
        <w:t> </w:t>
      </w:r>
      <w:hyperlink r:id="rId13" w:tgtFrame="_blank" w:history="1">
        <w:r w:rsidRPr="00FE7CEF">
          <w:rPr>
            <w:rStyle w:val="Lienhypertexte"/>
            <w:rFonts w:ascii="Times New Roman" w:hAnsi="Times New Roman" w:cs="Times New Roman"/>
            <w:color w:val="2C72B7"/>
            <w:sz w:val="24"/>
            <w:szCs w:val="24"/>
            <w:lang w:val="en-US"/>
          </w:rPr>
          <w:t>https://doi.org/10.1111/j.2044-8325.1983.tb00130.x</w:t>
        </w:r>
      </w:hyperlink>
    </w:p>
    <w:p w14:paraId="54F17282"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Baddeley, A. D., &amp; Hitch, G. (1974). Working memory. In </w:t>
      </w:r>
      <w:r w:rsidRPr="005E6267">
        <w:rPr>
          <w:rFonts w:ascii="Times New Roman" w:hAnsi="Times New Roman" w:cs="Times New Roman"/>
          <w:i/>
          <w:iCs/>
          <w:sz w:val="24"/>
          <w:szCs w:val="24"/>
          <w:lang w:val="en-US"/>
        </w:rPr>
        <w:t>Psychology of learning and motivation</w:t>
      </w:r>
      <w:r w:rsidRPr="00FE7CEF">
        <w:rPr>
          <w:rFonts w:ascii="Times New Roman" w:hAnsi="Times New Roman" w:cs="Times New Roman"/>
          <w:sz w:val="24"/>
          <w:szCs w:val="24"/>
          <w:lang w:val="en-US"/>
        </w:rPr>
        <w:t xml:space="preserve"> (Vol. 8, pp. 47-89). Academic press.</w:t>
      </w:r>
    </w:p>
    <w:p w14:paraId="4DC2C1EA"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Baer, M., &amp; Oldham, G. R. (2006). The curvilinear relation between experienced creative time pressure and creativity: moderating effects of openness to experience and support for creativity. </w:t>
      </w:r>
      <w:r w:rsidRPr="005E6267">
        <w:rPr>
          <w:rFonts w:ascii="Times New Roman" w:hAnsi="Times New Roman" w:cs="Times New Roman"/>
          <w:i/>
          <w:iCs/>
          <w:sz w:val="24"/>
          <w:szCs w:val="24"/>
          <w:lang w:val="en-US"/>
        </w:rPr>
        <w:t>Journal of Applied psychology, 91</w:t>
      </w:r>
      <w:r w:rsidRPr="00FE7CEF">
        <w:rPr>
          <w:rFonts w:ascii="Times New Roman" w:hAnsi="Times New Roman" w:cs="Times New Roman"/>
          <w:sz w:val="24"/>
          <w:szCs w:val="24"/>
          <w:lang w:val="en-US"/>
        </w:rPr>
        <w:t xml:space="preserve">(4), 963. </w:t>
      </w:r>
      <w:hyperlink r:id="rId14" w:history="1">
        <w:r w:rsidRPr="00C560F3">
          <w:rPr>
            <w:rStyle w:val="Lienhypertexte"/>
            <w:rFonts w:ascii="Times New Roman" w:hAnsi="Times New Roman" w:cs="Times New Roman"/>
            <w:sz w:val="24"/>
            <w:szCs w:val="24"/>
            <w:lang w:val="en-US"/>
          </w:rPr>
          <w:t>https://doi.org/10.1037/0021-9010.91.4.963</w:t>
        </w:r>
      </w:hyperlink>
      <w:r>
        <w:rPr>
          <w:rFonts w:ascii="Times New Roman" w:hAnsi="Times New Roman" w:cs="Times New Roman"/>
          <w:sz w:val="24"/>
          <w:szCs w:val="24"/>
          <w:lang w:val="en-US"/>
        </w:rPr>
        <w:t xml:space="preserve"> </w:t>
      </w:r>
    </w:p>
    <w:p w14:paraId="4395FBEF"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Bass, B. M., Avolio, B. J., Jung, D. I., &amp; Berson, Y. (2008). Predicting unit performance by assessing transformational and transactional leadership</w:t>
      </w:r>
      <w:r w:rsidRPr="005E6267">
        <w:rPr>
          <w:rFonts w:ascii="Times New Roman" w:hAnsi="Times New Roman" w:cs="Times New Roman"/>
          <w:i/>
          <w:iCs/>
          <w:sz w:val="24"/>
          <w:szCs w:val="24"/>
          <w:lang w:val="en-US"/>
        </w:rPr>
        <w:t>. Journal of Applied Psychology, 88</w:t>
      </w:r>
      <w:r w:rsidRPr="00FE7CEF">
        <w:rPr>
          <w:rFonts w:ascii="Times New Roman" w:hAnsi="Times New Roman" w:cs="Times New Roman"/>
          <w:sz w:val="24"/>
          <w:szCs w:val="24"/>
          <w:lang w:val="en-US"/>
        </w:rPr>
        <w:t>(2),207–218.</w:t>
      </w:r>
      <w:r w:rsidRPr="008A06D0">
        <w:rPr>
          <w:lang w:val="en-US"/>
        </w:rPr>
        <w:t xml:space="preserve"> </w:t>
      </w:r>
      <w:hyperlink r:id="rId15" w:history="1">
        <w:r w:rsidRPr="00C560F3">
          <w:rPr>
            <w:rStyle w:val="Lienhypertexte"/>
            <w:rFonts w:ascii="Times New Roman" w:hAnsi="Times New Roman" w:cs="Times New Roman"/>
            <w:sz w:val="24"/>
            <w:szCs w:val="24"/>
            <w:lang w:val="en-US"/>
          </w:rPr>
          <w:t>https://doi.org/10.1037/0021-9010.88.2.207</w:t>
        </w:r>
      </w:hyperlink>
      <w:r>
        <w:rPr>
          <w:rFonts w:ascii="Times New Roman" w:hAnsi="Times New Roman" w:cs="Times New Roman"/>
          <w:sz w:val="24"/>
          <w:szCs w:val="24"/>
          <w:lang w:val="en-US"/>
        </w:rPr>
        <w:t xml:space="preserve"> </w:t>
      </w:r>
    </w:p>
    <w:p w14:paraId="6BEED610"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Baumeister, R. F., </w:t>
      </w:r>
      <w:proofErr w:type="spellStart"/>
      <w:r w:rsidRPr="00FE7CEF">
        <w:rPr>
          <w:rFonts w:ascii="Times New Roman" w:hAnsi="Times New Roman" w:cs="Times New Roman"/>
          <w:sz w:val="24"/>
          <w:szCs w:val="24"/>
          <w:lang w:val="en-US"/>
        </w:rPr>
        <w:t>Bratslavsky</w:t>
      </w:r>
      <w:proofErr w:type="spellEnd"/>
      <w:r w:rsidRPr="00FE7CEF">
        <w:rPr>
          <w:rFonts w:ascii="Times New Roman" w:hAnsi="Times New Roman" w:cs="Times New Roman"/>
          <w:sz w:val="24"/>
          <w:szCs w:val="24"/>
          <w:lang w:val="en-US"/>
        </w:rPr>
        <w:t xml:space="preserve">, E., </w:t>
      </w:r>
      <w:proofErr w:type="spellStart"/>
      <w:r w:rsidRPr="00FE7CEF">
        <w:rPr>
          <w:rFonts w:ascii="Times New Roman" w:hAnsi="Times New Roman" w:cs="Times New Roman"/>
          <w:sz w:val="24"/>
          <w:szCs w:val="24"/>
          <w:lang w:val="en-US"/>
        </w:rPr>
        <w:t>Muraven</w:t>
      </w:r>
      <w:proofErr w:type="spellEnd"/>
      <w:r w:rsidRPr="00FE7CEF">
        <w:rPr>
          <w:rFonts w:ascii="Times New Roman" w:hAnsi="Times New Roman" w:cs="Times New Roman"/>
          <w:sz w:val="24"/>
          <w:szCs w:val="24"/>
          <w:lang w:val="en-US"/>
        </w:rPr>
        <w:t xml:space="preserve">, M., &amp; Tice, D. M. (1998). Ego depletion: Is the active self a limited </w:t>
      </w:r>
      <w:proofErr w:type="gramStart"/>
      <w:r w:rsidRPr="00FE7CEF">
        <w:rPr>
          <w:rFonts w:ascii="Times New Roman" w:hAnsi="Times New Roman" w:cs="Times New Roman"/>
          <w:sz w:val="24"/>
          <w:szCs w:val="24"/>
          <w:lang w:val="en-US"/>
        </w:rPr>
        <w:t>resource?.</w:t>
      </w:r>
      <w:proofErr w:type="gramEnd"/>
      <w:r w:rsidRPr="00FE7CEF">
        <w:rPr>
          <w:rFonts w:ascii="Times New Roman" w:hAnsi="Times New Roman" w:cs="Times New Roman"/>
          <w:sz w:val="24"/>
          <w:szCs w:val="24"/>
          <w:lang w:val="en-US"/>
        </w:rPr>
        <w:t xml:space="preserve"> </w:t>
      </w:r>
      <w:r w:rsidRPr="005E6267">
        <w:rPr>
          <w:rFonts w:ascii="Times New Roman" w:hAnsi="Times New Roman" w:cs="Times New Roman"/>
          <w:i/>
          <w:iCs/>
          <w:sz w:val="24"/>
          <w:szCs w:val="24"/>
          <w:lang w:val="en-US"/>
        </w:rPr>
        <w:t>Journal of personality and social psychology, 74</w:t>
      </w:r>
      <w:r w:rsidRPr="00FE7CEF">
        <w:rPr>
          <w:rFonts w:ascii="Times New Roman" w:hAnsi="Times New Roman" w:cs="Times New Roman"/>
          <w:sz w:val="24"/>
          <w:szCs w:val="24"/>
          <w:lang w:val="en-US"/>
        </w:rPr>
        <w:t xml:space="preserve">(5), 1252. </w:t>
      </w:r>
      <w:hyperlink r:id="rId16" w:history="1">
        <w:r w:rsidRPr="00C560F3">
          <w:rPr>
            <w:rStyle w:val="Lienhypertexte"/>
            <w:rFonts w:ascii="Times New Roman" w:hAnsi="Times New Roman" w:cs="Times New Roman"/>
            <w:sz w:val="24"/>
            <w:szCs w:val="24"/>
            <w:lang w:val="en-US"/>
          </w:rPr>
          <w:t>https://doi.org/10.1037/0022-3514.74.5.1252</w:t>
        </w:r>
      </w:hyperlink>
      <w:r>
        <w:rPr>
          <w:rFonts w:ascii="Times New Roman" w:hAnsi="Times New Roman" w:cs="Times New Roman"/>
          <w:sz w:val="24"/>
          <w:szCs w:val="24"/>
          <w:lang w:val="en-US"/>
        </w:rPr>
        <w:t xml:space="preserve"> </w:t>
      </w:r>
    </w:p>
    <w:p w14:paraId="449726A3" w14:textId="77777777" w:rsidR="00B7621F" w:rsidRDefault="00B7621F" w:rsidP="00B7621F">
      <w:pPr>
        <w:spacing w:line="480" w:lineRule="auto"/>
        <w:ind w:hanging="709"/>
        <w:rPr>
          <w:rFonts w:ascii="Times New Roman" w:hAnsi="Times New Roman" w:cs="Times New Roman"/>
          <w:sz w:val="24"/>
          <w:szCs w:val="24"/>
        </w:rPr>
      </w:pPr>
      <w:r w:rsidRPr="00FE7CEF">
        <w:rPr>
          <w:rFonts w:ascii="Times New Roman" w:hAnsi="Times New Roman" w:cs="Times New Roman"/>
          <w:sz w:val="24"/>
          <w:szCs w:val="24"/>
          <w:lang w:val="en-US"/>
        </w:rPr>
        <w:t xml:space="preserve">Beaudoin, M., &amp; </w:t>
      </w:r>
      <w:proofErr w:type="spellStart"/>
      <w:r w:rsidRPr="00FE7CEF">
        <w:rPr>
          <w:rFonts w:ascii="Times New Roman" w:hAnsi="Times New Roman" w:cs="Times New Roman"/>
          <w:sz w:val="24"/>
          <w:szCs w:val="24"/>
          <w:lang w:val="en-US"/>
        </w:rPr>
        <w:t>Desrichard</w:t>
      </w:r>
      <w:proofErr w:type="spellEnd"/>
      <w:r w:rsidRPr="00FE7CEF">
        <w:rPr>
          <w:rFonts w:ascii="Times New Roman" w:hAnsi="Times New Roman" w:cs="Times New Roman"/>
          <w:sz w:val="24"/>
          <w:szCs w:val="24"/>
          <w:lang w:val="en-US"/>
        </w:rPr>
        <w:t xml:space="preserve">, O. (2009). Validation of a short French state test worry and emotionality scale. </w:t>
      </w:r>
      <w:r w:rsidRPr="005E6267">
        <w:rPr>
          <w:rFonts w:ascii="Times New Roman" w:hAnsi="Times New Roman" w:cs="Times New Roman"/>
          <w:i/>
          <w:iCs/>
          <w:sz w:val="24"/>
          <w:szCs w:val="24"/>
        </w:rPr>
        <w:t>Revue internationale de psychologie sociale, 22</w:t>
      </w:r>
      <w:r w:rsidRPr="00FE7CEF">
        <w:rPr>
          <w:rFonts w:ascii="Times New Roman" w:hAnsi="Times New Roman" w:cs="Times New Roman"/>
          <w:sz w:val="24"/>
          <w:szCs w:val="24"/>
        </w:rPr>
        <w:t>(1), 79-105.</w:t>
      </w:r>
    </w:p>
    <w:p w14:paraId="75B21ABF" w14:textId="77777777" w:rsidR="00B7621F" w:rsidRDefault="00B7621F" w:rsidP="00B7621F">
      <w:pPr>
        <w:spacing w:line="480" w:lineRule="auto"/>
        <w:ind w:hanging="709"/>
        <w:rPr>
          <w:rFonts w:ascii="Times New Roman" w:hAnsi="Times New Roman" w:cs="Times New Roman"/>
          <w:sz w:val="24"/>
          <w:szCs w:val="24"/>
          <w:lang w:val="en-US"/>
        </w:rPr>
      </w:pPr>
      <w:proofErr w:type="spellStart"/>
      <w:r w:rsidRPr="006C1FE0">
        <w:rPr>
          <w:rFonts w:ascii="Times New Roman" w:hAnsi="Times New Roman" w:cs="Times New Roman"/>
          <w:sz w:val="24"/>
          <w:szCs w:val="24"/>
        </w:rPr>
        <w:lastRenderedPageBreak/>
        <w:t>Beilock</w:t>
      </w:r>
      <w:proofErr w:type="spellEnd"/>
      <w:r w:rsidRPr="006C1FE0">
        <w:rPr>
          <w:rFonts w:ascii="Times New Roman" w:hAnsi="Times New Roman" w:cs="Times New Roman"/>
          <w:sz w:val="24"/>
          <w:szCs w:val="24"/>
        </w:rPr>
        <w:t xml:space="preserve">, S. L., &amp; Carr, T. H. (2005). </w:t>
      </w:r>
      <w:r w:rsidRPr="008235C5">
        <w:rPr>
          <w:rFonts w:ascii="Times New Roman" w:hAnsi="Times New Roman" w:cs="Times New Roman"/>
          <w:sz w:val="24"/>
          <w:szCs w:val="24"/>
          <w:lang w:val="en-US"/>
        </w:rPr>
        <w:t xml:space="preserve">When high-powered people fail: Working memory and “choking under pressure” in math. </w:t>
      </w:r>
      <w:r w:rsidRPr="008235C5">
        <w:rPr>
          <w:rFonts w:ascii="Times New Roman" w:hAnsi="Times New Roman" w:cs="Times New Roman"/>
          <w:i/>
          <w:iCs/>
          <w:sz w:val="24"/>
          <w:szCs w:val="24"/>
          <w:lang w:val="en-US"/>
        </w:rPr>
        <w:t>Psychological science, 16</w:t>
      </w:r>
      <w:r w:rsidRPr="008235C5">
        <w:rPr>
          <w:rFonts w:ascii="Times New Roman" w:hAnsi="Times New Roman" w:cs="Times New Roman"/>
          <w:sz w:val="24"/>
          <w:szCs w:val="24"/>
          <w:lang w:val="en-US"/>
        </w:rPr>
        <w:t>(2), 101-105.</w:t>
      </w:r>
    </w:p>
    <w:p w14:paraId="4CB901EE" w14:textId="77777777" w:rsidR="00B7621F" w:rsidRDefault="00B7621F" w:rsidP="00B7621F">
      <w:pPr>
        <w:spacing w:line="480" w:lineRule="auto"/>
        <w:ind w:hanging="709"/>
        <w:rPr>
          <w:rFonts w:ascii="Times New Roman" w:hAnsi="Times New Roman" w:cs="Times New Roman"/>
          <w:sz w:val="24"/>
          <w:szCs w:val="24"/>
          <w:lang w:val="en-US"/>
        </w:rPr>
      </w:pPr>
      <w:proofErr w:type="spellStart"/>
      <w:r w:rsidRPr="008235C5">
        <w:rPr>
          <w:rFonts w:ascii="Times New Roman" w:hAnsi="Times New Roman" w:cs="Times New Roman"/>
          <w:sz w:val="24"/>
          <w:szCs w:val="24"/>
          <w:lang w:val="en-US"/>
        </w:rPr>
        <w:t>Beilock</w:t>
      </w:r>
      <w:proofErr w:type="spellEnd"/>
      <w:r w:rsidRPr="008235C5">
        <w:rPr>
          <w:rFonts w:ascii="Times New Roman" w:hAnsi="Times New Roman" w:cs="Times New Roman"/>
          <w:sz w:val="24"/>
          <w:szCs w:val="24"/>
          <w:lang w:val="en-US"/>
        </w:rPr>
        <w:t xml:space="preserve">, S. L., Kulp, C. A., Holt, L. E., &amp; Carr, T. H. (2004). More on the fragility of performance: choking under pressure in mathematical problem solving. </w:t>
      </w:r>
      <w:r w:rsidRPr="008235C5">
        <w:rPr>
          <w:rFonts w:ascii="Times New Roman" w:hAnsi="Times New Roman" w:cs="Times New Roman"/>
          <w:i/>
          <w:iCs/>
          <w:sz w:val="24"/>
          <w:szCs w:val="24"/>
          <w:lang w:val="en-US"/>
        </w:rPr>
        <w:t>Journal of Experimental Psychology: General, 133</w:t>
      </w:r>
      <w:r w:rsidRPr="008235C5">
        <w:rPr>
          <w:rFonts w:ascii="Times New Roman" w:hAnsi="Times New Roman" w:cs="Times New Roman"/>
          <w:sz w:val="24"/>
          <w:szCs w:val="24"/>
          <w:lang w:val="en-US"/>
        </w:rPr>
        <w:t>(4), 584.</w:t>
      </w:r>
    </w:p>
    <w:p w14:paraId="708BDAB4" w14:textId="77777777" w:rsidR="00B7621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Block, R. A., Hancock, P. A., &amp; Zakay, D. (2010). How cognitive load affects duration judgments: A meta-analytic review. </w:t>
      </w:r>
      <w:r w:rsidRPr="005F17B7">
        <w:rPr>
          <w:rFonts w:ascii="Times New Roman" w:hAnsi="Times New Roman" w:cs="Times New Roman"/>
          <w:i/>
          <w:iCs/>
          <w:sz w:val="24"/>
          <w:szCs w:val="24"/>
          <w:lang w:val="en-US"/>
        </w:rPr>
        <w:t xml:space="preserve">Acta </w:t>
      </w:r>
      <w:proofErr w:type="spellStart"/>
      <w:r w:rsidRPr="005F17B7">
        <w:rPr>
          <w:rFonts w:ascii="Times New Roman" w:hAnsi="Times New Roman" w:cs="Times New Roman"/>
          <w:i/>
          <w:iCs/>
          <w:sz w:val="24"/>
          <w:szCs w:val="24"/>
          <w:lang w:val="en-US"/>
        </w:rPr>
        <w:t>psychologica</w:t>
      </w:r>
      <w:proofErr w:type="spellEnd"/>
      <w:r w:rsidRPr="005F17B7">
        <w:rPr>
          <w:rFonts w:ascii="Times New Roman" w:hAnsi="Times New Roman" w:cs="Times New Roman"/>
          <w:i/>
          <w:iCs/>
          <w:sz w:val="24"/>
          <w:szCs w:val="24"/>
          <w:lang w:val="en-US"/>
        </w:rPr>
        <w:t>, 134</w:t>
      </w:r>
      <w:r w:rsidRPr="005F17B7">
        <w:rPr>
          <w:rFonts w:ascii="Times New Roman" w:hAnsi="Times New Roman" w:cs="Times New Roman"/>
          <w:sz w:val="24"/>
          <w:szCs w:val="24"/>
          <w:lang w:val="en-US"/>
        </w:rPr>
        <w:t xml:space="preserve">(3), 330-343. </w:t>
      </w:r>
      <w:hyperlink r:id="rId17" w:history="1">
        <w:r w:rsidRPr="005F17B7">
          <w:rPr>
            <w:rStyle w:val="Lienhypertexte"/>
            <w:rFonts w:ascii="Times New Roman" w:hAnsi="Times New Roman" w:cs="Times New Roman"/>
            <w:sz w:val="24"/>
            <w:szCs w:val="24"/>
            <w:lang w:val="en-US"/>
          </w:rPr>
          <w:t>https://doi.org/10.1016/j.actpsy.2010.03.004</w:t>
        </w:r>
      </w:hyperlink>
      <w:r w:rsidRPr="005F17B7">
        <w:rPr>
          <w:rFonts w:ascii="Times New Roman" w:hAnsi="Times New Roman" w:cs="Times New Roman"/>
          <w:sz w:val="24"/>
          <w:szCs w:val="24"/>
          <w:lang w:val="en-US"/>
        </w:rPr>
        <w:t xml:space="preserve"> </w:t>
      </w:r>
    </w:p>
    <w:p w14:paraId="3FE39D8A" w14:textId="31920335" w:rsidR="00764021" w:rsidRPr="007F6AC9" w:rsidRDefault="00764021" w:rsidP="00B7621F">
      <w:pPr>
        <w:spacing w:line="480" w:lineRule="auto"/>
        <w:ind w:hanging="709"/>
        <w:rPr>
          <w:rFonts w:ascii="Times New Roman" w:hAnsi="Times New Roman" w:cs="Times New Roman"/>
          <w:sz w:val="24"/>
          <w:szCs w:val="24"/>
          <w:lang w:val="en-US"/>
        </w:rPr>
      </w:pPr>
      <w:r w:rsidRPr="00225E4E">
        <w:rPr>
          <w:rFonts w:ascii="Times New Roman" w:hAnsi="Times New Roman" w:cs="Times New Roman"/>
          <w:sz w:val="24"/>
          <w:szCs w:val="24"/>
          <w:highlight w:val="green"/>
          <w:lang w:val="en-US"/>
        </w:rPr>
        <w:t xml:space="preserve">Broadbent, D. E. (1958). Perception and Communication. Elmsford, NY: Pergamon Press. </w:t>
      </w:r>
      <w:hyperlink r:id="rId18" w:history="1">
        <w:r w:rsidRPr="00225E4E">
          <w:rPr>
            <w:rStyle w:val="Lienhypertexte"/>
            <w:rFonts w:ascii="Times New Roman" w:hAnsi="Times New Roman" w:cs="Times New Roman"/>
            <w:sz w:val="24"/>
            <w:szCs w:val="24"/>
            <w:highlight w:val="green"/>
            <w:lang w:val="en-US"/>
          </w:rPr>
          <w:t>https://</w:t>
        </w:r>
        <w:r w:rsidRPr="00225E4E">
          <w:rPr>
            <w:rStyle w:val="Lienhypertexte"/>
            <w:sz w:val="24"/>
            <w:szCs w:val="24"/>
            <w:highlight w:val="green"/>
            <w:lang w:val="en-US"/>
          </w:rPr>
          <w:t>doi:10.1037/10037-000</w:t>
        </w:r>
      </w:hyperlink>
      <w:r w:rsidRPr="007F6AC9">
        <w:rPr>
          <w:rFonts w:ascii="Times New Roman" w:hAnsi="Times New Roman" w:cs="Times New Roman"/>
          <w:sz w:val="24"/>
          <w:szCs w:val="24"/>
          <w:lang w:val="en-US"/>
        </w:rPr>
        <w:t xml:space="preserve"> </w:t>
      </w:r>
    </w:p>
    <w:p w14:paraId="15822DC5" w14:textId="061DAD51" w:rsidR="00ED2B38" w:rsidRPr="005F17B7" w:rsidRDefault="00ED2B38"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color w:val="222222"/>
          <w:sz w:val="24"/>
          <w:szCs w:val="24"/>
          <w:shd w:val="clear" w:color="auto" w:fill="FFFFFF"/>
          <w:lang w:val="en-US"/>
        </w:rPr>
        <w:t xml:space="preserve">Buchner, J., Buntins, K., &amp; </w:t>
      </w:r>
      <w:proofErr w:type="spellStart"/>
      <w:r w:rsidRPr="005F17B7">
        <w:rPr>
          <w:rFonts w:ascii="Times New Roman" w:hAnsi="Times New Roman" w:cs="Times New Roman"/>
          <w:color w:val="222222"/>
          <w:sz w:val="24"/>
          <w:szCs w:val="24"/>
          <w:shd w:val="clear" w:color="auto" w:fill="FFFFFF"/>
          <w:lang w:val="en-US"/>
        </w:rPr>
        <w:t>Kerres</w:t>
      </w:r>
      <w:proofErr w:type="spellEnd"/>
      <w:r w:rsidRPr="005F17B7">
        <w:rPr>
          <w:rFonts w:ascii="Times New Roman" w:hAnsi="Times New Roman" w:cs="Times New Roman"/>
          <w:color w:val="222222"/>
          <w:sz w:val="24"/>
          <w:szCs w:val="24"/>
          <w:shd w:val="clear" w:color="auto" w:fill="FFFFFF"/>
          <w:lang w:val="en-US"/>
        </w:rPr>
        <w:t>, M. (2022). The impact of augmented reality on cognitive load and performance: A systematic review. </w:t>
      </w:r>
      <w:r w:rsidRPr="005F17B7">
        <w:rPr>
          <w:rFonts w:ascii="Times New Roman" w:hAnsi="Times New Roman" w:cs="Times New Roman"/>
          <w:i/>
          <w:iCs/>
          <w:color w:val="222222"/>
          <w:sz w:val="24"/>
          <w:szCs w:val="24"/>
          <w:shd w:val="clear" w:color="auto" w:fill="FFFFFF"/>
          <w:lang w:val="en-US"/>
        </w:rPr>
        <w:t>Journal of Computer Assisted Learning</w:t>
      </w:r>
      <w:r w:rsidRPr="005F17B7">
        <w:rPr>
          <w:rFonts w:ascii="Times New Roman" w:hAnsi="Times New Roman" w:cs="Times New Roman"/>
          <w:color w:val="222222"/>
          <w:sz w:val="24"/>
          <w:szCs w:val="24"/>
          <w:shd w:val="clear" w:color="auto" w:fill="FFFFFF"/>
          <w:lang w:val="en-US"/>
        </w:rPr>
        <w:t>, </w:t>
      </w:r>
      <w:r w:rsidRPr="005F17B7">
        <w:rPr>
          <w:rFonts w:ascii="Times New Roman" w:hAnsi="Times New Roman" w:cs="Times New Roman"/>
          <w:i/>
          <w:iCs/>
          <w:color w:val="222222"/>
          <w:sz w:val="24"/>
          <w:szCs w:val="24"/>
          <w:shd w:val="clear" w:color="auto" w:fill="FFFFFF"/>
          <w:lang w:val="en-US"/>
        </w:rPr>
        <w:t>38</w:t>
      </w:r>
      <w:r w:rsidRPr="005F17B7">
        <w:rPr>
          <w:rFonts w:ascii="Times New Roman" w:hAnsi="Times New Roman" w:cs="Times New Roman"/>
          <w:color w:val="222222"/>
          <w:sz w:val="24"/>
          <w:szCs w:val="24"/>
          <w:shd w:val="clear" w:color="auto" w:fill="FFFFFF"/>
          <w:lang w:val="en-US"/>
        </w:rPr>
        <w:t>(1), 285-303.</w:t>
      </w:r>
      <w:r w:rsidR="00B56B1D" w:rsidRPr="005F17B7">
        <w:rPr>
          <w:rFonts w:ascii="Times New Roman" w:hAnsi="Times New Roman" w:cs="Times New Roman"/>
          <w:color w:val="222222"/>
          <w:sz w:val="24"/>
          <w:szCs w:val="24"/>
          <w:shd w:val="clear" w:color="auto" w:fill="FFFFFF"/>
          <w:lang w:val="en-US"/>
        </w:rPr>
        <w:t xml:space="preserve"> </w:t>
      </w:r>
      <w:hyperlink r:id="rId19" w:history="1">
        <w:r w:rsidR="00B56B1D" w:rsidRPr="005F17B7">
          <w:rPr>
            <w:rStyle w:val="Lienhypertexte"/>
            <w:rFonts w:ascii="Times New Roman" w:hAnsi="Times New Roman" w:cs="Times New Roman"/>
            <w:sz w:val="24"/>
            <w:szCs w:val="24"/>
            <w:shd w:val="clear" w:color="auto" w:fill="FFFFFF"/>
            <w:lang w:val="en-US"/>
          </w:rPr>
          <w:t>https://doi.org/10.1111/jcal.12617</w:t>
        </w:r>
      </w:hyperlink>
      <w:r w:rsidR="00B56B1D" w:rsidRPr="005F17B7">
        <w:rPr>
          <w:rFonts w:ascii="Times New Roman" w:hAnsi="Times New Roman" w:cs="Times New Roman"/>
          <w:color w:val="222222"/>
          <w:sz w:val="24"/>
          <w:szCs w:val="24"/>
          <w:shd w:val="clear" w:color="auto" w:fill="FFFFFF"/>
          <w:lang w:val="en-US"/>
        </w:rPr>
        <w:t xml:space="preserve"> </w:t>
      </w:r>
    </w:p>
    <w:p w14:paraId="40522407"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sz w:val="24"/>
          <w:szCs w:val="24"/>
          <w:lang w:val="en-US"/>
        </w:rPr>
        <w:t xml:space="preserve">Byron, K., </w:t>
      </w:r>
      <w:proofErr w:type="spellStart"/>
      <w:r w:rsidRPr="005F17B7">
        <w:rPr>
          <w:rFonts w:ascii="Times New Roman" w:hAnsi="Times New Roman" w:cs="Times New Roman"/>
          <w:sz w:val="24"/>
          <w:szCs w:val="24"/>
          <w:lang w:val="en-US"/>
        </w:rPr>
        <w:t>Khazanchi</w:t>
      </w:r>
      <w:proofErr w:type="spellEnd"/>
      <w:r w:rsidRPr="005F17B7">
        <w:rPr>
          <w:rFonts w:ascii="Times New Roman" w:hAnsi="Times New Roman" w:cs="Times New Roman"/>
          <w:sz w:val="24"/>
          <w:szCs w:val="24"/>
          <w:lang w:val="en-US"/>
        </w:rPr>
        <w:t xml:space="preserve">, S., &amp; Nazarian, D. (2010). </w:t>
      </w:r>
      <w:r w:rsidRPr="00FE7CEF">
        <w:rPr>
          <w:rFonts w:ascii="Times New Roman" w:hAnsi="Times New Roman" w:cs="Times New Roman"/>
          <w:sz w:val="24"/>
          <w:szCs w:val="24"/>
          <w:lang w:val="en-US"/>
        </w:rPr>
        <w:t xml:space="preserve">The relationship between stressors and creativity: a meta-analysis examining competing theoretical models. </w:t>
      </w:r>
      <w:r w:rsidRPr="005E6267">
        <w:rPr>
          <w:rFonts w:ascii="Times New Roman" w:hAnsi="Times New Roman" w:cs="Times New Roman"/>
          <w:i/>
          <w:iCs/>
          <w:sz w:val="24"/>
          <w:szCs w:val="24"/>
          <w:lang w:val="en-US"/>
        </w:rPr>
        <w:t>Journal of Applied Psychology, 95</w:t>
      </w:r>
      <w:r w:rsidRPr="00FE7CEF">
        <w:rPr>
          <w:rFonts w:ascii="Times New Roman" w:hAnsi="Times New Roman" w:cs="Times New Roman"/>
          <w:sz w:val="24"/>
          <w:szCs w:val="24"/>
          <w:lang w:val="en-US"/>
        </w:rPr>
        <w:t xml:space="preserve">(1), 201. </w:t>
      </w:r>
      <w:hyperlink r:id="rId20" w:history="1">
        <w:r w:rsidRPr="00C560F3">
          <w:rPr>
            <w:rStyle w:val="Lienhypertexte"/>
            <w:rFonts w:ascii="Times New Roman" w:hAnsi="Times New Roman" w:cs="Times New Roman"/>
            <w:sz w:val="24"/>
            <w:szCs w:val="24"/>
            <w:lang w:val="en-US"/>
          </w:rPr>
          <w:t>https://doi.org/10.1037/a0017868</w:t>
        </w:r>
      </w:hyperlink>
      <w:r>
        <w:rPr>
          <w:rFonts w:ascii="Times New Roman" w:hAnsi="Times New Roman" w:cs="Times New Roman"/>
          <w:sz w:val="24"/>
          <w:szCs w:val="24"/>
          <w:lang w:val="en-US"/>
        </w:rPr>
        <w:t xml:space="preserve"> </w:t>
      </w:r>
    </w:p>
    <w:p w14:paraId="2A3CE51B" w14:textId="77777777" w:rsidR="00B7621F" w:rsidRPr="00020B7C" w:rsidRDefault="00B7621F" w:rsidP="00B7621F">
      <w:pPr>
        <w:spacing w:line="480" w:lineRule="auto"/>
        <w:ind w:hanging="709"/>
        <w:rPr>
          <w:rFonts w:ascii="Times New Roman" w:hAnsi="Times New Roman" w:cs="Times New Roman"/>
          <w:sz w:val="24"/>
          <w:szCs w:val="24"/>
          <w:lang w:val="en-US"/>
        </w:rPr>
      </w:pPr>
      <w:proofErr w:type="spellStart"/>
      <w:r w:rsidRPr="00FE7CEF">
        <w:rPr>
          <w:rFonts w:ascii="Times New Roman" w:hAnsi="Times New Roman" w:cs="Times New Roman"/>
          <w:sz w:val="24"/>
          <w:szCs w:val="24"/>
          <w:lang w:val="en-US"/>
        </w:rPr>
        <w:t>Caviola</w:t>
      </w:r>
      <w:proofErr w:type="spellEnd"/>
      <w:r w:rsidRPr="00FE7CEF">
        <w:rPr>
          <w:rFonts w:ascii="Times New Roman" w:hAnsi="Times New Roman" w:cs="Times New Roman"/>
          <w:sz w:val="24"/>
          <w:szCs w:val="24"/>
          <w:lang w:val="en-US"/>
        </w:rPr>
        <w:t xml:space="preserve">, S., Carey, E., Mammarella, I. C., &amp; Szucs, D. (2017). Stress, time pressure, strategy selection and math anxiety in mathematics: A review of the literature. </w:t>
      </w:r>
      <w:r w:rsidRPr="00020B7C">
        <w:rPr>
          <w:rFonts w:ascii="Times New Roman" w:hAnsi="Times New Roman" w:cs="Times New Roman"/>
          <w:i/>
          <w:iCs/>
          <w:sz w:val="24"/>
          <w:szCs w:val="24"/>
          <w:lang w:val="en-US"/>
        </w:rPr>
        <w:t>Frontiers in Psychology, 8</w:t>
      </w:r>
      <w:r w:rsidRPr="00020B7C">
        <w:rPr>
          <w:rFonts w:ascii="Times New Roman" w:hAnsi="Times New Roman" w:cs="Times New Roman"/>
          <w:sz w:val="24"/>
          <w:szCs w:val="24"/>
          <w:lang w:val="en-US"/>
        </w:rPr>
        <w:t xml:space="preserve">, 1488. </w:t>
      </w:r>
      <w:hyperlink r:id="rId21" w:history="1">
        <w:r w:rsidRPr="00020B7C">
          <w:rPr>
            <w:rStyle w:val="Lienhypertexte"/>
            <w:rFonts w:ascii="Times New Roman" w:hAnsi="Times New Roman" w:cs="Times New Roman"/>
            <w:sz w:val="24"/>
            <w:szCs w:val="24"/>
            <w:lang w:val="en-US"/>
          </w:rPr>
          <w:t>https://doi.org/10.3389/fpsyg.2017.01488</w:t>
        </w:r>
      </w:hyperlink>
      <w:r w:rsidRPr="00020B7C">
        <w:rPr>
          <w:rFonts w:ascii="Times New Roman" w:hAnsi="Times New Roman" w:cs="Times New Roman"/>
          <w:sz w:val="24"/>
          <w:szCs w:val="24"/>
          <w:lang w:val="en-US"/>
        </w:rPr>
        <w:t xml:space="preserve"> </w:t>
      </w:r>
    </w:p>
    <w:p w14:paraId="7D2DF800" w14:textId="77777777" w:rsidR="00B7621F"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Church, R. M. (1980). Short-term memory for time intervals. Learning and Motivation, 11(2), 208–219. </w:t>
      </w:r>
      <w:hyperlink r:id="rId22" w:history="1">
        <w:r w:rsidRPr="006D3FCD">
          <w:rPr>
            <w:rStyle w:val="Lienhypertexte"/>
            <w:rFonts w:ascii="Times New Roman" w:hAnsi="Times New Roman" w:cs="Times New Roman"/>
            <w:sz w:val="24"/>
            <w:szCs w:val="24"/>
            <w:lang w:val="en-US"/>
          </w:rPr>
          <w:t>https://doi.org/10.1016/0023-9690(80)90013-2</w:t>
        </w:r>
      </w:hyperlink>
      <w:r>
        <w:rPr>
          <w:rFonts w:ascii="Times New Roman" w:hAnsi="Times New Roman" w:cs="Times New Roman"/>
          <w:sz w:val="24"/>
          <w:szCs w:val="24"/>
          <w:lang w:val="en-US"/>
        </w:rPr>
        <w:t xml:space="preserve"> </w:t>
      </w:r>
    </w:p>
    <w:p w14:paraId="5A3BE763" w14:textId="77777777" w:rsidR="00165EBB" w:rsidRDefault="00165EBB" w:rsidP="00165EBB">
      <w:pPr>
        <w:spacing w:line="480" w:lineRule="auto"/>
        <w:ind w:hanging="709"/>
        <w:rPr>
          <w:rStyle w:val="Lienhypertexte"/>
          <w:rFonts w:ascii="Times New Roman" w:hAnsi="Times New Roman" w:cs="Times New Roman"/>
          <w:sz w:val="24"/>
          <w:szCs w:val="24"/>
          <w:lang w:val="en-US"/>
        </w:rPr>
      </w:pPr>
      <w:proofErr w:type="spellStart"/>
      <w:r w:rsidRPr="00165EBB">
        <w:rPr>
          <w:rFonts w:ascii="Times New Roman" w:hAnsi="Times New Roman" w:cs="Times New Roman"/>
          <w:sz w:val="24"/>
          <w:szCs w:val="24"/>
        </w:rPr>
        <w:lastRenderedPageBreak/>
        <w:t>Coull</w:t>
      </w:r>
      <w:proofErr w:type="spellEnd"/>
      <w:r w:rsidRPr="00165EBB">
        <w:rPr>
          <w:rFonts w:ascii="Times New Roman" w:hAnsi="Times New Roman" w:cs="Times New Roman"/>
          <w:sz w:val="24"/>
          <w:szCs w:val="24"/>
        </w:rPr>
        <w:t xml:space="preserve">, J. T., &amp; Droit-Volet, S. (2018). </w:t>
      </w:r>
      <w:r w:rsidRPr="005F17B7">
        <w:rPr>
          <w:rFonts w:ascii="Times New Roman" w:hAnsi="Times New Roman" w:cs="Times New Roman"/>
          <w:sz w:val="24"/>
          <w:szCs w:val="24"/>
          <w:lang w:val="en-US"/>
        </w:rPr>
        <w:t>Explicit understanding of duration develops implicitly through action. </w:t>
      </w:r>
      <w:r w:rsidRPr="005F17B7">
        <w:rPr>
          <w:rFonts w:ascii="Times New Roman" w:hAnsi="Times New Roman" w:cs="Times New Roman"/>
          <w:i/>
          <w:iCs/>
          <w:sz w:val="24"/>
          <w:szCs w:val="24"/>
          <w:lang w:val="en-US"/>
        </w:rPr>
        <w:t>Trends in Cognitive Sciences, 22</w:t>
      </w:r>
      <w:r w:rsidRPr="005F17B7">
        <w:rPr>
          <w:rFonts w:ascii="Times New Roman" w:hAnsi="Times New Roman" w:cs="Times New Roman"/>
          <w:sz w:val="24"/>
          <w:szCs w:val="24"/>
          <w:lang w:val="en-US"/>
        </w:rPr>
        <w:t>(10), 923–937. </w:t>
      </w:r>
      <w:hyperlink r:id="rId23" w:tgtFrame="_blank" w:history="1">
        <w:r w:rsidRPr="005F17B7">
          <w:rPr>
            <w:rStyle w:val="Lienhypertexte"/>
            <w:rFonts w:ascii="Times New Roman" w:hAnsi="Times New Roman" w:cs="Times New Roman"/>
            <w:sz w:val="24"/>
            <w:szCs w:val="24"/>
            <w:lang w:val="en-US"/>
          </w:rPr>
          <w:t>https://doi.org/10.1016/j.tics.2018.07.011</w:t>
        </w:r>
      </w:hyperlink>
    </w:p>
    <w:p w14:paraId="445E3C8A" w14:textId="699D1479" w:rsidR="009F0BA8" w:rsidRPr="005F17B7" w:rsidRDefault="009F0BA8" w:rsidP="00165EBB">
      <w:pPr>
        <w:spacing w:line="480" w:lineRule="auto"/>
        <w:ind w:hanging="709"/>
        <w:rPr>
          <w:rFonts w:ascii="Times New Roman" w:hAnsi="Times New Roman" w:cs="Times New Roman"/>
          <w:sz w:val="24"/>
          <w:szCs w:val="24"/>
          <w:lang w:val="en-US"/>
        </w:rPr>
      </w:pPr>
      <w:proofErr w:type="spellStart"/>
      <w:r w:rsidRPr="00225E4E">
        <w:rPr>
          <w:rFonts w:ascii="Times New Roman" w:hAnsi="Times New Roman" w:cs="Times New Roman"/>
          <w:sz w:val="24"/>
          <w:szCs w:val="24"/>
          <w:highlight w:val="green"/>
          <w:lang w:val="en-US"/>
        </w:rPr>
        <w:t>Damsma</w:t>
      </w:r>
      <w:proofErr w:type="spellEnd"/>
      <w:r w:rsidRPr="00225E4E">
        <w:rPr>
          <w:rFonts w:ascii="Times New Roman" w:hAnsi="Times New Roman" w:cs="Times New Roman"/>
          <w:sz w:val="24"/>
          <w:szCs w:val="24"/>
          <w:highlight w:val="green"/>
          <w:lang w:val="en-US"/>
        </w:rPr>
        <w:t>, A., Schlichting, N., van Rijn, H., &amp; Roseboom, W. (2021). Estimating time: Comparing the accuracy of estimation methods for interval timing. </w:t>
      </w:r>
      <w:r w:rsidRPr="00225E4E">
        <w:rPr>
          <w:rFonts w:ascii="Times New Roman" w:hAnsi="Times New Roman" w:cs="Times New Roman"/>
          <w:i/>
          <w:iCs/>
          <w:sz w:val="24"/>
          <w:szCs w:val="24"/>
          <w:highlight w:val="green"/>
          <w:lang w:val="en-US"/>
        </w:rPr>
        <w:t>Collabra: Psychology</w:t>
      </w:r>
      <w:r w:rsidRPr="00225E4E">
        <w:rPr>
          <w:rFonts w:ascii="Times New Roman" w:hAnsi="Times New Roman" w:cs="Times New Roman"/>
          <w:sz w:val="24"/>
          <w:szCs w:val="24"/>
          <w:highlight w:val="green"/>
          <w:lang w:val="en-US"/>
        </w:rPr>
        <w:t>, </w:t>
      </w:r>
      <w:r w:rsidRPr="00225E4E">
        <w:rPr>
          <w:rFonts w:ascii="Times New Roman" w:hAnsi="Times New Roman" w:cs="Times New Roman"/>
          <w:i/>
          <w:iCs/>
          <w:sz w:val="24"/>
          <w:szCs w:val="24"/>
          <w:highlight w:val="green"/>
          <w:lang w:val="en-US"/>
        </w:rPr>
        <w:t>7</w:t>
      </w:r>
      <w:r w:rsidRPr="00225E4E">
        <w:rPr>
          <w:rFonts w:ascii="Times New Roman" w:hAnsi="Times New Roman" w:cs="Times New Roman"/>
          <w:sz w:val="24"/>
          <w:szCs w:val="24"/>
          <w:highlight w:val="green"/>
          <w:lang w:val="en-US"/>
        </w:rPr>
        <w:t>(1), 21422.</w:t>
      </w:r>
    </w:p>
    <w:p w14:paraId="679004DE"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Daviu, N., </w:t>
      </w:r>
      <w:proofErr w:type="spellStart"/>
      <w:r w:rsidRPr="00D841E2">
        <w:rPr>
          <w:rFonts w:ascii="Times New Roman" w:hAnsi="Times New Roman" w:cs="Times New Roman"/>
          <w:sz w:val="24"/>
          <w:szCs w:val="24"/>
          <w:lang w:val="en-US"/>
        </w:rPr>
        <w:t>Bruchas</w:t>
      </w:r>
      <w:proofErr w:type="spellEnd"/>
      <w:r w:rsidRPr="00D841E2">
        <w:rPr>
          <w:rFonts w:ascii="Times New Roman" w:hAnsi="Times New Roman" w:cs="Times New Roman"/>
          <w:sz w:val="24"/>
          <w:szCs w:val="24"/>
          <w:lang w:val="en-US"/>
        </w:rPr>
        <w:t>, M. R., Moghaddam, B., Sandi, C., &amp; Beyeler, A. (2019). Neurobiological links between stress and anxiety. Neurobiology of stress, 11, 100191.</w:t>
      </w:r>
    </w:p>
    <w:p w14:paraId="1B17B602"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0F3180">
        <w:rPr>
          <w:rFonts w:ascii="Times New Roman" w:hAnsi="Times New Roman" w:cs="Times New Roman"/>
          <w:sz w:val="24"/>
          <w:szCs w:val="24"/>
        </w:rPr>
        <w:t xml:space="preserve">De Paola, M., &amp; Gioia, F. (2016). </w:t>
      </w:r>
      <w:r w:rsidRPr="00FE7CEF">
        <w:rPr>
          <w:rFonts w:ascii="Times New Roman" w:hAnsi="Times New Roman" w:cs="Times New Roman"/>
          <w:sz w:val="24"/>
          <w:szCs w:val="24"/>
          <w:lang w:val="en-US"/>
        </w:rPr>
        <w:t xml:space="preserve">Who performs better under time pressure? Results from a field experiment. </w:t>
      </w:r>
      <w:r w:rsidRPr="005E6267">
        <w:rPr>
          <w:rFonts w:ascii="Times New Roman" w:hAnsi="Times New Roman" w:cs="Times New Roman"/>
          <w:i/>
          <w:iCs/>
          <w:sz w:val="24"/>
          <w:szCs w:val="24"/>
          <w:lang w:val="en-US"/>
        </w:rPr>
        <w:t>Journal of Economic Psychology, 53</w:t>
      </w:r>
      <w:r w:rsidRPr="00FE7CEF">
        <w:rPr>
          <w:rFonts w:ascii="Times New Roman" w:hAnsi="Times New Roman" w:cs="Times New Roman"/>
          <w:sz w:val="24"/>
          <w:szCs w:val="24"/>
          <w:lang w:val="en-US"/>
        </w:rPr>
        <w:t xml:space="preserve">, 37–53. </w:t>
      </w:r>
      <w:hyperlink r:id="rId24" w:history="1">
        <w:r w:rsidRPr="00C560F3">
          <w:rPr>
            <w:rStyle w:val="Lienhypertexte"/>
            <w:rFonts w:ascii="Times New Roman" w:hAnsi="Times New Roman" w:cs="Times New Roman"/>
            <w:sz w:val="24"/>
            <w:szCs w:val="24"/>
            <w:lang w:val="en-US"/>
          </w:rPr>
          <w:t>https://doi.org/10.1016/j.joep.2015.12.002</w:t>
        </w:r>
      </w:hyperlink>
      <w:r>
        <w:rPr>
          <w:rFonts w:ascii="Times New Roman" w:hAnsi="Times New Roman" w:cs="Times New Roman"/>
          <w:sz w:val="24"/>
          <w:szCs w:val="24"/>
          <w:lang w:val="en-US"/>
        </w:rPr>
        <w:t xml:space="preserve"> </w:t>
      </w:r>
    </w:p>
    <w:p w14:paraId="5BB4E49D" w14:textId="77777777" w:rsidR="00165EBB" w:rsidRPr="005F17B7" w:rsidRDefault="00165EBB" w:rsidP="00165EBB">
      <w:pPr>
        <w:spacing w:line="480" w:lineRule="auto"/>
        <w:ind w:hanging="709"/>
        <w:rPr>
          <w:rFonts w:ascii="Times New Roman" w:hAnsi="Times New Roman" w:cs="Times New Roman"/>
          <w:sz w:val="24"/>
          <w:szCs w:val="24"/>
          <w:lang w:val="en-US"/>
        </w:rPr>
      </w:pPr>
      <w:r w:rsidRPr="00165EBB">
        <w:rPr>
          <w:rFonts w:ascii="Times New Roman" w:hAnsi="Times New Roman" w:cs="Times New Roman"/>
          <w:sz w:val="24"/>
          <w:szCs w:val="24"/>
        </w:rPr>
        <w:t xml:space="preserve">Droit-Volet, S., &amp; </w:t>
      </w:r>
      <w:proofErr w:type="spellStart"/>
      <w:r w:rsidRPr="00165EBB">
        <w:rPr>
          <w:rFonts w:ascii="Times New Roman" w:hAnsi="Times New Roman" w:cs="Times New Roman"/>
          <w:sz w:val="24"/>
          <w:szCs w:val="24"/>
        </w:rPr>
        <w:t>Coull</w:t>
      </w:r>
      <w:proofErr w:type="spellEnd"/>
      <w:r w:rsidRPr="00165EBB">
        <w:rPr>
          <w:rFonts w:ascii="Times New Roman" w:hAnsi="Times New Roman" w:cs="Times New Roman"/>
          <w:sz w:val="24"/>
          <w:szCs w:val="24"/>
        </w:rPr>
        <w:t xml:space="preserve">, J. T. (2016). </w:t>
      </w:r>
      <w:r w:rsidRPr="005F17B7">
        <w:rPr>
          <w:rFonts w:ascii="Times New Roman" w:hAnsi="Times New Roman" w:cs="Times New Roman"/>
          <w:sz w:val="24"/>
          <w:szCs w:val="24"/>
          <w:lang w:val="en-US"/>
        </w:rPr>
        <w:t>Distinct developmental trajectories for explicit and implicit timing. </w:t>
      </w:r>
      <w:r w:rsidRPr="005F17B7">
        <w:rPr>
          <w:rFonts w:ascii="Times New Roman" w:hAnsi="Times New Roman" w:cs="Times New Roman"/>
          <w:i/>
          <w:iCs/>
          <w:sz w:val="24"/>
          <w:szCs w:val="24"/>
          <w:lang w:val="en-US"/>
        </w:rPr>
        <w:t>Journal of experimental child psychology</w:t>
      </w:r>
      <w:r w:rsidRPr="005F17B7">
        <w:rPr>
          <w:rFonts w:ascii="Times New Roman" w:hAnsi="Times New Roman" w:cs="Times New Roman"/>
          <w:sz w:val="24"/>
          <w:szCs w:val="24"/>
          <w:lang w:val="en-US"/>
        </w:rPr>
        <w:t>, </w:t>
      </w:r>
      <w:r w:rsidRPr="005F17B7">
        <w:rPr>
          <w:rFonts w:ascii="Times New Roman" w:hAnsi="Times New Roman" w:cs="Times New Roman"/>
          <w:i/>
          <w:iCs/>
          <w:sz w:val="24"/>
          <w:szCs w:val="24"/>
          <w:lang w:val="en-US"/>
        </w:rPr>
        <w:t>150</w:t>
      </w:r>
      <w:r w:rsidRPr="005F17B7">
        <w:rPr>
          <w:rFonts w:ascii="Times New Roman" w:hAnsi="Times New Roman" w:cs="Times New Roman"/>
          <w:sz w:val="24"/>
          <w:szCs w:val="24"/>
          <w:lang w:val="en-US"/>
        </w:rPr>
        <w:t>, 141–154. https://doi.org/10.1016/j.jecp.2016.05.010</w:t>
      </w:r>
    </w:p>
    <w:p w14:paraId="6D1FEA31"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Endler, N. S., &amp; </w:t>
      </w:r>
      <w:proofErr w:type="spellStart"/>
      <w:r w:rsidRPr="00D841E2">
        <w:rPr>
          <w:rFonts w:ascii="Times New Roman" w:hAnsi="Times New Roman" w:cs="Times New Roman"/>
          <w:sz w:val="24"/>
          <w:szCs w:val="24"/>
          <w:lang w:val="en-US"/>
        </w:rPr>
        <w:t>Kocovski</w:t>
      </w:r>
      <w:proofErr w:type="spellEnd"/>
      <w:r w:rsidRPr="00D841E2">
        <w:rPr>
          <w:rFonts w:ascii="Times New Roman" w:hAnsi="Times New Roman" w:cs="Times New Roman"/>
          <w:sz w:val="24"/>
          <w:szCs w:val="24"/>
          <w:lang w:val="en-US"/>
        </w:rPr>
        <w:t xml:space="preserve">, N. L. (2001). State and trait anxiety revisited. Journal of Anxiety Disorders, 15(3), 231–245. </w:t>
      </w:r>
      <w:hyperlink r:id="rId25" w:history="1">
        <w:r w:rsidRPr="006D3FCD">
          <w:rPr>
            <w:rStyle w:val="Lienhypertexte"/>
            <w:rFonts w:ascii="Times New Roman" w:hAnsi="Times New Roman" w:cs="Times New Roman"/>
            <w:sz w:val="24"/>
            <w:szCs w:val="24"/>
            <w:lang w:val="en-US"/>
          </w:rPr>
          <w:t>https://doi.org/10.1016/s0887-6185(01)00060-3</w:t>
        </w:r>
      </w:hyperlink>
      <w:r>
        <w:rPr>
          <w:rFonts w:ascii="Times New Roman" w:hAnsi="Times New Roman" w:cs="Times New Roman"/>
          <w:sz w:val="24"/>
          <w:szCs w:val="24"/>
          <w:lang w:val="en-US"/>
        </w:rPr>
        <w:t xml:space="preserve"> </w:t>
      </w:r>
    </w:p>
    <w:p w14:paraId="7C684039"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Eysenck, M. W. (1979). Anxiety, learning, and memory: A reconceptualization. </w:t>
      </w:r>
      <w:r w:rsidRPr="005E6267">
        <w:rPr>
          <w:rFonts w:ascii="Times New Roman" w:hAnsi="Times New Roman" w:cs="Times New Roman"/>
          <w:i/>
          <w:iCs/>
          <w:sz w:val="24"/>
          <w:szCs w:val="24"/>
          <w:lang w:val="en-US"/>
        </w:rPr>
        <w:t>Journal of Research in Personality, 13</w:t>
      </w:r>
      <w:r w:rsidRPr="00FE7CEF">
        <w:rPr>
          <w:rFonts w:ascii="Times New Roman" w:hAnsi="Times New Roman" w:cs="Times New Roman"/>
          <w:sz w:val="24"/>
          <w:szCs w:val="24"/>
          <w:lang w:val="en-US"/>
        </w:rPr>
        <w:t xml:space="preserve">(4), 363–385. </w:t>
      </w:r>
      <w:hyperlink r:id="rId26" w:history="1">
        <w:r w:rsidRPr="00FE7CEF">
          <w:rPr>
            <w:rStyle w:val="Lienhypertexte"/>
            <w:rFonts w:ascii="Times New Roman" w:hAnsi="Times New Roman" w:cs="Times New Roman"/>
            <w:sz w:val="24"/>
            <w:szCs w:val="24"/>
            <w:lang w:val="en-US"/>
          </w:rPr>
          <w:t>https://doi.org/10.1016/0092-6566(79)90001-1</w:t>
        </w:r>
      </w:hyperlink>
    </w:p>
    <w:p w14:paraId="4674D699"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Eysenck, M. W., Payne, S., &amp; </w:t>
      </w:r>
      <w:proofErr w:type="spellStart"/>
      <w:r w:rsidRPr="00FE7CEF">
        <w:rPr>
          <w:rFonts w:ascii="Times New Roman" w:hAnsi="Times New Roman" w:cs="Times New Roman"/>
          <w:sz w:val="24"/>
          <w:szCs w:val="24"/>
          <w:lang w:val="en-US"/>
        </w:rPr>
        <w:t>Derakshan</w:t>
      </w:r>
      <w:proofErr w:type="spellEnd"/>
      <w:r w:rsidRPr="00FE7CEF">
        <w:rPr>
          <w:rFonts w:ascii="Times New Roman" w:hAnsi="Times New Roman" w:cs="Times New Roman"/>
          <w:sz w:val="24"/>
          <w:szCs w:val="24"/>
          <w:lang w:val="en-US"/>
        </w:rPr>
        <w:t xml:space="preserve">, N. (2005). Trait anxiety, visuospatial processing, and working memory. </w:t>
      </w:r>
      <w:r w:rsidRPr="005E6267">
        <w:rPr>
          <w:rFonts w:ascii="Times New Roman" w:hAnsi="Times New Roman" w:cs="Times New Roman"/>
          <w:i/>
          <w:iCs/>
          <w:sz w:val="24"/>
          <w:szCs w:val="24"/>
          <w:lang w:val="en-US"/>
        </w:rPr>
        <w:t>Cognition and Emotion, 19</w:t>
      </w:r>
      <w:r w:rsidRPr="00FE7CEF">
        <w:rPr>
          <w:rFonts w:ascii="Times New Roman" w:hAnsi="Times New Roman" w:cs="Times New Roman"/>
          <w:sz w:val="24"/>
          <w:szCs w:val="24"/>
          <w:lang w:val="en-US"/>
        </w:rPr>
        <w:t xml:space="preserve">(8), 1214–1228. </w:t>
      </w:r>
      <w:hyperlink r:id="rId27" w:history="1">
        <w:r w:rsidRPr="00FE7CEF">
          <w:rPr>
            <w:rStyle w:val="Lienhypertexte"/>
            <w:rFonts w:ascii="Times New Roman" w:hAnsi="Times New Roman" w:cs="Times New Roman"/>
            <w:sz w:val="24"/>
            <w:szCs w:val="24"/>
            <w:lang w:val="en-US"/>
          </w:rPr>
          <w:t>https://doi.org/10.1080/02699930500260245</w:t>
        </w:r>
      </w:hyperlink>
    </w:p>
    <w:p w14:paraId="0B598A38"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Eysenck, M. W., </w:t>
      </w:r>
      <w:proofErr w:type="spellStart"/>
      <w:r w:rsidRPr="00FE7CEF">
        <w:rPr>
          <w:rFonts w:ascii="Times New Roman" w:hAnsi="Times New Roman" w:cs="Times New Roman"/>
          <w:sz w:val="24"/>
          <w:szCs w:val="24"/>
          <w:lang w:val="en-US"/>
        </w:rPr>
        <w:t>Derakshan</w:t>
      </w:r>
      <w:proofErr w:type="spellEnd"/>
      <w:r w:rsidRPr="00FE7CEF">
        <w:rPr>
          <w:rFonts w:ascii="Times New Roman" w:hAnsi="Times New Roman" w:cs="Times New Roman"/>
          <w:sz w:val="24"/>
          <w:szCs w:val="24"/>
          <w:lang w:val="en-US"/>
        </w:rPr>
        <w:t xml:space="preserve">, N., Santos, R., &amp; Calvo, M. G. (2007). Anxiety and cognitive performance: attentional control theory. </w:t>
      </w:r>
      <w:r w:rsidRPr="00202CC3">
        <w:rPr>
          <w:rFonts w:ascii="Times New Roman" w:hAnsi="Times New Roman" w:cs="Times New Roman"/>
          <w:i/>
          <w:iCs/>
          <w:sz w:val="24"/>
          <w:szCs w:val="24"/>
          <w:lang w:val="en-US"/>
        </w:rPr>
        <w:t>Emotion, 7</w:t>
      </w:r>
      <w:r w:rsidRPr="00FE7CEF">
        <w:rPr>
          <w:rFonts w:ascii="Times New Roman" w:hAnsi="Times New Roman" w:cs="Times New Roman"/>
          <w:sz w:val="24"/>
          <w:szCs w:val="24"/>
          <w:lang w:val="en-US"/>
        </w:rPr>
        <w:t xml:space="preserve">(2), 336. </w:t>
      </w:r>
      <w:hyperlink r:id="rId28" w:history="1">
        <w:r w:rsidRPr="00FE7CEF">
          <w:rPr>
            <w:rStyle w:val="Lienhypertexte"/>
            <w:rFonts w:ascii="Times New Roman" w:hAnsi="Times New Roman" w:cs="Times New Roman"/>
            <w:sz w:val="24"/>
            <w:szCs w:val="24"/>
            <w:lang w:val="en-US"/>
          </w:rPr>
          <w:t>https://doi.org/10.1037/1528-3542.7.2.336</w:t>
        </w:r>
      </w:hyperlink>
    </w:p>
    <w:p w14:paraId="051849A2"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lastRenderedPageBreak/>
        <w:t xml:space="preserve">Finell, J., </w:t>
      </w:r>
      <w:proofErr w:type="spellStart"/>
      <w:r w:rsidRPr="00FE7CEF">
        <w:rPr>
          <w:rFonts w:ascii="Times New Roman" w:hAnsi="Times New Roman" w:cs="Times New Roman"/>
          <w:sz w:val="24"/>
          <w:szCs w:val="24"/>
          <w:lang w:val="en-US"/>
        </w:rPr>
        <w:t>Sammallahti</w:t>
      </w:r>
      <w:proofErr w:type="spellEnd"/>
      <w:r w:rsidRPr="00FE7CEF">
        <w:rPr>
          <w:rFonts w:ascii="Times New Roman" w:hAnsi="Times New Roman" w:cs="Times New Roman"/>
          <w:sz w:val="24"/>
          <w:szCs w:val="24"/>
          <w:lang w:val="en-US"/>
        </w:rPr>
        <w:t xml:space="preserve">, E., Korhonen, J., Eklöf, H., &amp; Jonsson, B. (2022). Working Memory and its mediating role on the relationship of math anxiety and math performance: A meta-analysis. </w:t>
      </w:r>
      <w:r w:rsidRPr="001B67BA">
        <w:rPr>
          <w:rFonts w:ascii="Times New Roman" w:hAnsi="Times New Roman" w:cs="Times New Roman"/>
          <w:i/>
          <w:iCs/>
          <w:sz w:val="24"/>
          <w:szCs w:val="24"/>
          <w:lang w:val="en-US"/>
        </w:rPr>
        <w:t>Frontiers in Psychology, 12</w:t>
      </w:r>
      <w:r w:rsidRPr="00FE7CEF">
        <w:rPr>
          <w:rFonts w:ascii="Times New Roman" w:hAnsi="Times New Roman" w:cs="Times New Roman"/>
          <w:sz w:val="24"/>
          <w:szCs w:val="24"/>
          <w:lang w:val="en-US"/>
        </w:rPr>
        <w:t>, 798090.</w:t>
      </w:r>
      <w:r>
        <w:rPr>
          <w:rFonts w:ascii="Times New Roman" w:hAnsi="Times New Roman" w:cs="Times New Roman"/>
          <w:sz w:val="24"/>
          <w:szCs w:val="24"/>
          <w:lang w:val="en-US"/>
        </w:rPr>
        <w:t xml:space="preserve"> </w:t>
      </w:r>
      <w:hyperlink r:id="rId29" w:history="1">
        <w:r w:rsidRPr="00C560F3">
          <w:rPr>
            <w:rStyle w:val="Lienhypertexte"/>
            <w:rFonts w:ascii="Times New Roman" w:hAnsi="Times New Roman" w:cs="Times New Roman"/>
            <w:sz w:val="24"/>
            <w:szCs w:val="24"/>
            <w:lang w:val="en-US"/>
          </w:rPr>
          <w:t>https://doi.org/10.3389/fpsyg.2021.798090</w:t>
        </w:r>
      </w:hyperlink>
      <w:r>
        <w:rPr>
          <w:rFonts w:ascii="Times New Roman" w:hAnsi="Times New Roman" w:cs="Times New Roman"/>
          <w:sz w:val="24"/>
          <w:szCs w:val="24"/>
          <w:lang w:val="en-US"/>
        </w:rPr>
        <w:t xml:space="preserve"> </w:t>
      </w:r>
    </w:p>
    <w:p w14:paraId="0FCD83AD"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Fortin, C., &amp; Schweickert, R. (2016). Timing, working memory, and expectancy: A review of interference studies. Current Opinion in Behavioral Sciences, 8, 67–72. </w:t>
      </w:r>
      <w:hyperlink r:id="rId30" w:history="1">
        <w:r w:rsidRPr="006D3FCD">
          <w:rPr>
            <w:rStyle w:val="Lienhypertexte"/>
            <w:rFonts w:ascii="Times New Roman" w:hAnsi="Times New Roman" w:cs="Times New Roman"/>
            <w:sz w:val="24"/>
            <w:szCs w:val="24"/>
            <w:lang w:val="en-US"/>
          </w:rPr>
          <w:t>https://doi.org/10.1016/j.cobeha.2016.01.016</w:t>
        </w:r>
      </w:hyperlink>
      <w:r>
        <w:rPr>
          <w:rFonts w:ascii="Times New Roman" w:hAnsi="Times New Roman" w:cs="Times New Roman"/>
          <w:sz w:val="24"/>
          <w:szCs w:val="24"/>
          <w:lang w:val="en-US"/>
        </w:rPr>
        <w:t xml:space="preserve"> </w:t>
      </w:r>
    </w:p>
    <w:p w14:paraId="5A4143AF" w14:textId="77777777" w:rsidR="00B7621F" w:rsidRPr="00D841E2" w:rsidRDefault="00B7621F" w:rsidP="00B7621F">
      <w:pPr>
        <w:spacing w:line="480" w:lineRule="auto"/>
        <w:ind w:hanging="709"/>
        <w:rPr>
          <w:rFonts w:ascii="Times New Roman" w:hAnsi="Times New Roman" w:cs="Times New Roman"/>
          <w:sz w:val="24"/>
          <w:szCs w:val="24"/>
        </w:rPr>
      </w:pPr>
      <w:r w:rsidRPr="008F4565">
        <w:rPr>
          <w:rFonts w:ascii="Times New Roman" w:hAnsi="Times New Roman" w:cs="Times New Roman"/>
          <w:sz w:val="24"/>
          <w:szCs w:val="24"/>
        </w:rPr>
        <w:t xml:space="preserve">Fortin, C., Rousseau, R., Bourque, P., &amp; Kirouac, E. (1993). </w:t>
      </w:r>
      <w:r w:rsidRPr="00D841E2">
        <w:rPr>
          <w:rFonts w:ascii="Times New Roman" w:hAnsi="Times New Roman" w:cs="Times New Roman"/>
          <w:sz w:val="24"/>
          <w:szCs w:val="24"/>
          <w:lang w:val="en-US"/>
        </w:rPr>
        <w:t xml:space="preserve">Time estimation and concurrent nontemporal processing: Specific interference from short-term-memory demands. </w:t>
      </w:r>
      <w:r w:rsidRPr="00D841E2">
        <w:rPr>
          <w:rFonts w:ascii="Times New Roman" w:hAnsi="Times New Roman" w:cs="Times New Roman"/>
          <w:sz w:val="24"/>
          <w:szCs w:val="24"/>
        </w:rPr>
        <w:t xml:space="preserve">Perception &amp; </w:t>
      </w:r>
      <w:proofErr w:type="spellStart"/>
      <w:r w:rsidRPr="00D841E2">
        <w:rPr>
          <w:rFonts w:ascii="Times New Roman" w:hAnsi="Times New Roman" w:cs="Times New Roman"/>
          <w:sz w:val="24"/>
          <w:szCs w:val="24"/>
        </w:rPr>
        <w:t>Psychophysics</w:t>
      </w:r>
      <w:proofErr w:type="spellEnd"/>
      <w:r w:rsidRPr="00D841E2">
        <w:rPr>
          <w:rFonts w:ascii="Times New Roman" w:hAnsi="Times New Roman" w:cs="Times New Roman"/>
          <w:sz w:val="24"/>
          <w:szCs w:val="24"/>
        </w:rPr>
        <w:t xml:space="preserve">, 53(5), 536–548. </w:t>
      </w:r>
      <w:hyperlink r:id="rId31" w:history="1">
        <w:r w:rsidRPr="006D3FCD">
          <w:rPr>
            <w:rStyle w:val="Lienhypertexte"/>
            <w:rFonts w:ascii="Times New Roman" w:hAnsi="Times New Roman" w:cs="Times New Roman"/>
            <w:sz w:val="24"/>
            <w:szCs w:val="24"/>
          </w:rPr>
          <w:t>https://doi.org/10.3758/BF03205202</w:t>
        </w:r>
      </w:hyperlink>
      <w:r>
        <w:rPr>
          <w:rFonts w:ascii="Times New Roman" w:hAnsi="Times New Roman" w:cs="Times New Roman"/>
          <w:sz w:val="24"/>
          <w:szCs w:val="24"/>
        </w:rPr>
        <w:t xml:space="preserve"> </w:t>
      </w:r>
    </w:p>
    <w:p w14:paraId="14CE877D" w14:textId="77777777" w:rsidR="00B7621F" w:rsidRPr="00FE7CEF" w:rsidRDefault="00B7621F" w:rsidP="00B7621F">
      <w:pPr>
        <w:spacing w:line="480" w:lineRule="auto"/>
        <w:ind w:hanging="709"/>
        <w:rPr>
          <w:rFonts w:ascii="Times New Roman" w:hAnsi="Times New Roman" w:cs="Times New Roman"/>
          <w:sz w:val="24"/>
          <w:szCs w:val="24"/>
          <w:lang w:val="en-US"/>
        </w:rPr>
      </w:pPr>
      <w:proofErr w:type="spellStart"/>
      <w:r w:rsidRPr="000F3180">
        <w:rPr>
          <w:rFonts w:ascii="Times New Roman" w:hAnsi="Times New Roman" w:cs="Times New Roman"/>
          <w:sz w:val="24"/>
          <w:szCs w:val="24"/>
          <w:lang w:val="en-US"/>
        </w:rPr>
        <w:t>Ghiasvand</w:t>
      </w:r>
      <w:proofErr w:type="spellEnd"/>
      <w:r w:rsidRPr="000F3180">
        <w:rPr>
          <w:rFonts w:ascii="Times New Roman" w:hAnsi="Times New Roman" w:cs="Times New Roman"/>
          <w:sz w:val="24"/>
          <w:szCs w:val="24"/>
          <w:lang w:val="en-US"/>
        </w:rPr>
        <w:t xml:space="preserve">, A. M., Naderi, M., Tafreshi, M. Z., Ahmadi, F., &amp; Hosseini, M. (2017). </w:t>
      </w:r>
      <w:r w:rsidRPr="00FE7CEF">
        <w:rPr>
          <w:rFonts w:ascii="Times New Roman" w:hAnsi="Times New Roman" w:cs="Times New Roman"/>
          <w:sz w:val="24"/>
          <w:szCs w:val="24"/>
          <w:lang w:val="en-US"/>
        </w:rPr>
        <w:t xml:space="preserve">Relationship between time management skills and anxiety and academic motivation of nursing students in Tehran. </w:t>
      </w:r>
      <w:r w:rsidRPr="00202CC3">
        <w:rPr>
          <w:rFonts w:ascii="Times New Roman" w:hAnsi="Times New Roman" w:cs="Times New Roman"/>
          <w:i/>
          <w:iCs/>
          <w:sz w:val="24"/>
          <w:szCs w:val="24"/>
          <w:lang w:val="en-US"/>
        </w:rPr>
        <w:t>Electronic physician, 9</w:t>
      </w:r>
      <w:r w:rsidRPr="00FE7CEF">
        <w:rPr>
          <w:rFonts w:ascii="Times New Roman" w:hAnsi="Times New Roman" w:cs="Times New Roman"/>
          <w:sz w:val="24"/>
          <w:szCs w:val="24"/>
          <w:lang w:val="en-US"/>
        </w:rPr>
        <w:t xml:space="preserve">(1), 3678–3684. </w:t>
      </w:r>
      <w:hyperlink r:id="rId32" w:history="1">
        <w:r w:rsidRPr="00C560F3">
          <w:rPr>
            <w:rStyle w:val="Lienhypertexte"/>
            <w:rFonts w:ascii="Times New Roman" w:hAnsi="Times New Roman" w:cs="Times New Roman"/>
            <w:sz w:val="24"/>
            <w:szCs w:val="24"/>
            <w:lang w:val="en-US"/>
          </w:rPr>
          <w:t>https://doi.org/10.19082/3678</w:t>
        </w:r>
      </w:hyperlink>
      <w:r>
        <w:rPr>
          <w:rFonts w:ascii="Times New Roman" w:hAnsi="Times New Roman" w:cs="Times New Roman"/>
          <w:sz w:val="24"/>
          <w:szCs w:val="24"/>
          <w:lang w:val="en-US"/>
        </w:rPr>
        <w:t xml:space="preserve"> </w:t>
      </w:r>
    </w:p>
    <w:p w14:paraId="52308400" w14:textId="77777777" w:rsidR="00B7621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Gibbon, J., Church, R. M., &amp; Meck, W. H. (1984). Scalar timing in memory. </w:t>
      </w:r>
      <w:r w:rsidRPr="00202CC3">
        <w:rPr>
          <w:rFonts w:ascii="Times New Roman" w:hAnsi="Times New Roman" w:cs="Times New Roman"/>
          <w:i/>
          <w:iCs/>
          <w:sz w:val="24"/>
          <w:szCs w:val="24"/>
          <w:lang w:val="en-US"/>
        </w:rPr>
        <w:t>Annals of the New York Academy of sciences, 423</w:t>
      </w:r>
      <w:r w:rsidRPr="00FE7CEF">
        <w:rPr>
          <w:rFonts w:ascii="Times New Roman" w:hAnsi="Times New Roman" w:cs="Times New Roman"/>
          <w:sz w:val="24"/>
          <w:szCs w:val="24"/>
          <w:lang w:val="en-US"/>
        </w:rPr>
        <w:t xml:space="preserve">(1), 52-77. </w:t>
      </w:r>
      <w:hyperlink r:id="rId33" w:history="1">
        <w:r w:rsidRPr="00C560F3">
          <w:rPr>
            <w:rStyle w:val="Lienhypertexte"/>
            <w:rFonts w:ascii="Times New Roman" w:hAnsi="Times New Roman" w:cs="Times New Roman"/>
            <w:sz w:val="24"/>
            <w:szCs w:val="24"/>
            <w:lang w:val="en-US"/>
          </w:rPr>
          <w:t>https://doi.org/10.1111/j.1749-6632.1984.tb23417.x</w:t>
        </w:r>
      </w:hyperlink>
      <w:r>
        <w:rPr>
          <w:rFonts w:ascii="Times New Roman" w:hAnsi="Times New Roman" w:cs="Times New Roman"/>
          <w:sz w:val="24"/>
          <w:szCs w:val="24"/>
          <w:lang w:val="en-US"/>
        </w:rPr>
        <w:t xml:space="preserve"> </w:t>
      </w:r>
    </w:p>
    <w:p w14:paraId="07E39B06" w14:textId="28575F96" w:rsidR="007D3F12" w:rsidRPr="007D3F12" w:rsidRDefault="007D3F12"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color w:val="222222"/>
          <w:sz w:val="24"/>
          <w:szCs w:val="24"/>
          <w:shd w:val="clear" w:color="auto" w:fill="FFFFFF"/>
          <w:lang w:val="en-US"/>
        </w:rPr>
        <w:t>Gray, R. (2020). Attentional theories of choking under pressure revisited. </w:t>
      </w:r>
      <w:r w:rsidRPr="005F17B7">
        <w:rPr>
          <w:rFonts w:ascii="Times New Roman" w:hAnsi="Times New Roman" w:cs="Times New Roman"/>
          <w:i/>
          <w:iCs/>
          <w:color w:val="222222"/>
          <w:sz w:val="24"/>
          <w:szCs w:val="24"/>
          <w:shd w:val="clear" w:color="auto" w:fill="FFFFFF"/>
          <w:lang w:val="en-US"/>
        </w:rPr>
        <w:t>Handbook of sport psychology</w:t>
      </w:r>
      <w:r w:rsidRPr="005F17B7">
        <w:rPr>
          <w:rFonts w:ascii="Times New Roman" w:hAnsi="Times New Roman" w:cs="Times New Roman"/>
          <w:color w:val="222222"/>
          <w:sz w:val="24"/>
          <w:szCs w:val="24"/>
          <w:shd w:val="clear" w:color="auto" w:fill="FFFFFF"/>
          <w:lang w:val="en-US"/>
        </w:rPr>
        <w:t>, 595-610. https://doi.org/10.1002/9781119568124.ch28</w:t>
      </w:r>
    </w:p>
    <w:p w14:paraId="2A44D9AE" w14:textId="77777777" w:rsidR="00B7621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Grey, I., Healy, O., Leader, G., &amp; Hayes, D. (2009). Using a </w:t>
      </w:r>
      <w:r>
        <w:rPr>
          <w:rFonts w:ascii="Times New Roman" w:hAnsi="Times New Roman" w:cs="Times New Roman"/>
          <w:sz w:val="24"/>
          <w:szCs w:val="24"/>
          <w:lang w:val="en-US"/>
        </w:rPr>
        <w:t>Timer</w:t>
      </w:r>
      <w:r w:rsidRPr="00FE7CEF">
        <w:rPr>
          <w:rFonts w:ascii="Times New Roman" w:hAnsi="Times New Roman" w:cs="Times New Roman"/>
          <w:sz w:val="24"/>
          <w:szCs w:val="24"/>
          <w:lang w:val="en-US"/>
        </w:rPr>
        <w:t xml:space="preserve">™ to increase appropriate waiting behavior in a child with developmental disabilities. </w:t>
      </w:r>
      <w:r w:rsidRPr="00202CC3">
        <w:rPr>
          <w:rFonts w:ascii="Times New Roman" w:hAnsi="Times New Roman" w:cs="Times New Roman"/>
          <w:i/>
          <w:iCs/>
          <w:sz w:val="24"/>
          <w:szCs w:val="24"/>
          <w:lang w:val="en-US"/>
        </w:rPr>
        <w:t>Research in Developmental Disabilities, 30</w:t>
      </w:r>
      <w:r w:rsidRPr="00FE7CEF">
        <w:rPr>
          <w:rFonts w:ascii="Times New Roman" w:hAnsi="Times New Roman" w:cs="Times New Roman"/>
          <w:sz w:val="24"/>
          <w:szCs w:val="24"/>
          <w:lang w:val="en-US"/>
        </w:rPr>
        <w:t xml:space="preserve">(2), 359-366. </w:t>
      </w:r>
      <w:hyperlink r:id="rId34" w:history="1">
        <w:r w:rsidRPr="00C560F3">
          <w:rPr>
            <w:rStyle w:val="Lienhypertexte"/>
            <w:rFonts w:ascii="Times New Roman" w:hAnsi="Times New Roman" w:cs="Times New Roman"/>
            <w:sz w:val="24"/>
            <w:szCs w:val="24"/>
            <w:lang w:val="en-US"/>
          </w:rPr>
          <w:t>https://doi.org/10.1016/j.ridd.2008.05.003</w:t>
        </w:r>
      </w:hyperlink>
      <w:r>
        <w:rPr>
          <w:rFonts w:ascii="Times New Roman" w:hAnsi="Times New Roman" w:cs="Times New Roman"/>
          <w:sz w:val="24"/>
          <w:szCs w:val="24"/>
          <w:lang w:val="en-US"/>
        </w:rPr>
        <w:t xml:space="preserve"> </w:t>
      </w:r>
    </w:p>
    <w:p w14:paraId="0CA8B9BE" w14:textId="342A25D4" w:rsidR="009F0BA8" w:rsidRPr="00FE7CEF" w:rsidRDefault="009F0BA8" w:rsidP="00B7621F">
      <w:pPr>
        <w:spacing w:line="480" w:lineRule="auto"/>
        <w:ind w:hanging="709"/>
        <w:rPr>
          <w:rFonts w:ascii="Times New Roman" w:hAnsi="Times New Roman" w:cs="Times New Roman"/>
          <w:sz w:val="24"/>
          <w:szCs w:val="24"/>
          <w:lang w:val="en-US"/>
        </w:rPr>
      </w:pPr>
      <w:r w:rsidRPr="00225E4E">
        <w:rPr>
          <w:rFonts w:ascii="Times New Roman" w:hAnsi="Times New Roman" w:cs="Times New Roman"/>
          <w:sz w:val="24"/>
          <w:szCs w:val="24"/>
          <w:highlight w:val="green"/>
          <w:lang w:val="en-US"/>
        </w:rPr>
        <w:t>Hallez, Q. (2023). Comparing the Accuracy of Motor Reproduction and Timeline Estimation Methods for Interval Timing in Children. </w:t>
      </w:r>
      <w:r w:rsidRPr="00225E4E">
        <w:rPr>
          <w:rFonts w:ascii="Times New Roman" w:hAnsi="Times New Roman" w:cs="Times New Roman"/>
          <w:i/>
          <w:iCs/>
          <w:sz w:val="24"/>
          <w:szCs w:val="24"/>
          <w:highlight w:val="green"/>
          <w:lang w:val="en-US"/>
        </w:rPr>
        <w:t>Timing &amp; Time Perception</w:t>
      </w:r>
      <w:r w:rsidRPr="00225E4E">
        <w:rPr>
          <w:rFonts w:ascii="Times New Roman" w:hAnsi="Times New Roman" w:cs="Times New Roman"/>
          <w:sz w:val="24"/>
          <w:szCs w:val="24"/>
          <w:highlight w:val="green"/>
          <w:lang w:val="en-US"/>
        </w:rPr>
        <w:t>, </w:t>
      </w:r>
      <w:r w:rsidRPr="00225E4E">
        <w:rPr>
          <w:rFonts w:ascii="Times New Roman" w:hAnsi="Times New Roman" w:cs="Times New Roman"/>
          <w:i/>
          <w:iCs/>
          <w:sz w:val="24"/>
          <w:szCs w:val="24"/>
          <w:highlight w:val="green"/>
          <w:lang w:val="en-US"/>
        </w:rPr>
        <w:t>1</w:t>
      </w:r>
      <w:r w:rsidRPr="00225E4E">
        <w:rPr>
          <w:rFonts w:ascii="Times New Roman" w:hAnsi="Times New Roman" w:cs="Times New Roman"/>
          <w:sz w:val="24"/>
          <w:szCs w:val="24"/>
          <w:highlight w:val="green"/>
          <w:lang w:val="en-US"/>
        </w:rPr>
        <w:t>(</w:t>
      </w:r>
      <w:proofErr w:type="spellStart"/>
      <w:r w:rsidRPr="00225E4E">
        <w:rPr>
          <w:rFonts w:ascii="Times New Roman" w:hAnsi="Times New Roman" w:cs="Times New Roman"/>
          <w:sz w:val="24"/>
          <w:szCs w:val="24"/>
          <w:highlight w:val="green"/>
          <w:lang w:val="en-US"/>
        </w:rPr>
        <w:t>aop</w:t>
      </w:r>
      <w:proofErr w:type="spellEnd"/>
      <w:r w:rsidRPr="00225E4E">
        <w:rPr>
          <w:rFonts w:ascii="Times New Roman" w:hAnsi="Times New Roman" w:cs="Times New Roman"/>
          <w:sz w:val="24"/>
          <w:szCs w:val="24"/>
          <w:highlight w:val="green"/>
          <w:lang w:val="en-US"/>
        </w:rPr>
        <w:t>), 1-11.</w:t>
      </w:r>
    </w:p>
    <w:p w14:paraId="2E5FAE58"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0F3180">
        <w:rPr>
          <w:rFonts w:ascii="Times New Roman" w:hAnsi="Times New Roman" w:cs="Times New Roman"/>
          <w:sz w:val="24"/>
          <w:szCs w:val="24"/>
        </w:rPr>
        <w:lastRenderedPageBreak/>
        <w:t xml:space="preserve">Hallez, Q., &amp; Droit-Volet, S. (2017). </w:t>
      </w:r>
      <w:r w:rsidRPr="00FE7CEF">
        <w:rPr>
          <w:rFonts w:ascii="Times New Roman" w:hAnsi="Times New Roman" w:cs="Times New Roman"/>
          <w:sz w:val="24"/>
          <w:szCs w:val="24"/>
          <w:lang w:val="en-US"/>
        </w:rPr>
        <w:t xml:space="preserve">High levels of time contraction in young children in dual tasks are related to their limited attention capacities. </w:t>
      </w:r>
      <w:r w:rsidRPr="00202CC3">
        <w:rPr>
          <w:rFonts w:ascii="Times New Roman" w:hAnsi="Times New Roman" w:cs="Times New Roman"/>
          <w:i/>
          <w:iCs/>
          <w:sz w:val="24"/>
          <w:szCs w:val="24"/>
          <w:lang w:val="en-US"/>
        </w:rPr>
        <w:t>Journal of Experimental Child Psychology, 161</w:t>
      </w:r>
      <w:r w:rsidRPr="00FE7CEF">
        <w:rPr>
          <w:rFonts w:ascii="Times New Roman" w:hAnsi="Times New Roman" w:cs="Times New Roman"/>
          <w:sz w:val="24"/>
          <w:szCs w:val="24"/>
          <w:lang w:val="en-US"/>
        </w:rPr>
        <w:t xml:space="preserve">, 148-160. </w:t>
      </w:r>
      <w:hyperlink r:id="rId35" w:history="1">
        <w:r w:rsidRPr="00C560F3">
          <w:rPr>
            <w:rStyle w:val="Lienhypertexte"/>
            <w:rFonts w:ascii="Times New Roman" w:hAnsi="Times New Roman" w:cs="Times New Roman"/>
            <w:sz w:val="24"/>
            <w:szCs w:val="24"/>
            <w:lang w:val="en-US"/>
          </w:rPr>
          <w:t>https://doi.org/10.1016/j.jecp.2017.04.004</w:t>
        </w:r>
      </w:hyperlink>
      <w:r>
        <w:rPr>
          <w:rFonts w:ascii="Times New Roman" w:hAnsi="Times New Roman" w:cs="Times New Roman"/>
          <w:sz w:val="24"/>
          <w:szCs w:val="24"/>
          <w:lang w:val="en-US"/>
        </w:rPr>
        <w:t xml:space="preserve"> </w:t>
      </w:r>
    </w:p>
    <w:p w14:paraId="27B04069"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rPr>
        <w:t xml:space="preserve">Hallez, Q., &amp; Droit-Volet, S. (2019). </w:t>
      </w:r>
      <w:r w:rsidRPr="00FE7CEF">
        <w:rPr>
          <w:rFonts w:ascii="Times New Roman" w:hAnsi="Times New Roman" w:cs="Times New Roman"/>
          <w:sz w:val="24"/>
          <w:szCs w:val="24"/>
          <w:lang w:val="en-US"/>
        </w:rPr>
        <w:t>Timing in a dual-task in children and adults: when the interference effect is higher with concurrent non-temporal than temporal information</w:t>
      </w:r>
      <w:r w:rsidRPr="00202CC3">
        <w:rPr>
          <w:rFonts w:ascii="Times New Roman" w:hAnsi="Times New Roman" w:cs="Times New Roman"/>
          <w:i/>
          <w:iCs/>
          <w:sz w:val="24"/>
          <w:szCs w:val="24"/>
          <w:lang w:val="en-US"/>
        </w:rPr>
        <w:t>. Journal of Cognitive Psychology, 31</w:t>
      </w:r>
      <w:r w:rsidRPr="00FE7CEF">
        <w:rPr>
          <w:rFonts w:ascii="Times New Roman" w:hAnsi="Times New Roman" w:cs="Times New Roman"/>
          <w:sz w:val="24"/>
          <w:szCs w:val="24"/>
          <w:lang w:val="en-US"/>
        </w:rPr>
        <w:t xml:space="preserve">(1), 34-48. </w:t>
      </w:r>
      <w:hyperlink r:id="rId36" w:history="1">
        <w:r w:rsidRPr="00C560F3">
          <w:rPr>
            <w:rStyle w:val="Lienhypertexte"/>
            <w:rFonts w:ascii="Times New Roman" w:hAnsi="Times New Roman" w:cs="Times New Roman"/>
            <w:sz w:val="24"/>
            <w:szCs w:val="24"/>
            <w:lang w:val="en-US"/>
          </w:rPr>
          <w:t>https://doi.org/10.1080/20445911.2019.1628779</w:t>
        </w:r>
      </w:hyperlink>
      <w:r>
        <w:rPr>
          <w:rFonts w:ascii="Times New Roman" w:hAnsi="Times New Roman" w:cs="Times New Roman"/>
          <w:sz w:val="24"/>
          <w:szCs w:val="24"/>
          <w:lang w:val="en-US"/>
        </w:rPr>
        <w:t xml:space="preserve"> </w:t>
      </w:r>
    </w:p>
    <w:p w14:paraId="2FA3B8D6" w14:textId="77777777" w:rsidR="00B7621F" w:rsidRPr="00FE7CEF" w:rsidRDefault="00B7621F" w:rsidP="00B7621F">
      <w:pPr>
        <w:spacing w:line="480" w:lineRule="auto"/>
        <w:ind w:hanging="709"/>
        <w:rPr>
          <w:rFonts w:ascii="Times New Roman" w:hAnsi="Times New Roman" w:cs="Times New Roman"/>
          <w:sz w:val="24"/>
          <w:szCs w:val="24"/>
        </w:rPr>
      </w:pPr>
      <w:r w:rsidRPr="006C1FE0">
        <w:rPr>
          <w:rFonts w:ascii="Times New Roman" w:hAnsi="Times New Roman" w:cs="Times New Roman"/>
          <w:sz w:val="24"/>
          <w:szCs w:val="24"/>
          <w:lang w:val="en-US"/>
        </w:rPr>
        <w:t xml:space="preserve">Hallez, Q., </w:t>
      </w:r>
      <w:proofErr w:type="spellStart"/>
      <w:r w:rsidRPr="006C1FE0">
        <w:rPr>
          <w:rFonts w:ascii="Times New Roman" w:hAnsi="Times New Roman" w:cs="Times New Roman"/>
          <w:sz w:val="24"/>
          <w:szCs w:val="24"/>
          <w:lang w:val="en-US"/>
        </w:rPr>
        <w:t>Mermillod</w:t>
      </w:r>
      <w:proofErr w:type="spellEnd"/>
      <w:r w:rsidRPr="006C1FE0">
        <w:rPr>
          <w:rFonts w:ascii="Times New Roman" w:hAnsi="Times New Roman" w:cs="Times New Roman"/>
          <w:sz w:val="24"/>
          <w:szCs w:val="24"/>
          <w:lang w:val="en-US"/>
        </w:rPr>
        <w:t xml:space="preserve">, M., &amp; Droit-Volet, S. (2023). </w:t>
      </w:r>
      <w:r w:rsidRPr="00FE7CEF">
        <w:rPr>
          <w:rFonts w:ascii="Times New Roman" w:hAnsi="Times New Roman" w:cs="Times New Roman"/>
          <w:sz w:val="24"/>
          <w:szCs w:val="24"/>
          <w:lang w:val="en-US"/>
        </w:rPr>
        <w:t xml:space="preserve">Cognitive and plastic recurrent neural network clock model for the judgment of time and its variations. </w:t>
      </w:r>
      <w:r w:rsidRPr="00F3711E">
        <w:rPr>
          <w:rFonts w:ascii="Times New Roman" w:hAnsi="Times New Roman" w:cs="Times New Roman"/>
          <w:i/>
          <w:iCs/>
          <w:sz w:val="24"/>
          <w:szCs w:val="24"/>
        </w:rPr>
        <w:t>Scientific Reports, 13</w:t>
      </w:r>
      <w:r w:rsidRPr="00FE7CEF">
        <w:rPr>
          <w:rFonts w:ascii="Times New Roman" w:hAnsi="Times New Roman" w:cs="Times New Roman"/>
          <w:sz w:val="24"/>
          <w:szCs w:val="24"/>
        </w:rPr>
        <w:t xml:space="preserve">(1), 3852. </w:t>
      </w:r>
      <w:hyperlink r:id="rId37" w:history="1">
        <w:r w:rsidRPr="00C560F3">
          <w:rPr>
            <w:rStyle w:val="Lienhypertexte"/>
            <w:rFonts w:ascii="Times New Roman" w:hAnsi="Times New Roman" w:cs="Times New Roman"/>
            <w:sz w:val="24"/>
            <w:szCs w:val="24"/>
          </w:rPr>
          <w:t>https://doi.org/10.1038/s41598-023-30894-4</w:t>
        </w:r>
      </w:hyperlink>
      <w:r>
        <w:rPr>
          <w:rFonts w:ascii="Times New Roman" w:hAnsi="Times New Roman" w:cs="Times New Roman"/>
          <w:sz w:val="24"/>
          <w:szCs w:val="24"/>
        </w:rPr>
        <w:t xml:space="preserve"> </w:t>
      </w:r>
    </w:p>
    <w:p w14:paraId="36F6C887"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rPr>
        <w:t xml:space="preserve">Hallez, Q., Monier, F., &amp; Droit-Volet, S. (2021). </w:t>
      </w:r>
      <w:r w:rsidRPr="00FE7CEF">
        <w:rPr>
          <w:rFonts w:ascii="Times New Roman" w:hAnsi="Times New Roman" w:cs="Times New Roman"/>
          <w:sz w:val="24"/>
          <w:szCs w:val="24"/>
          <w:lang w:val="en-US"/>
        </w:rPr>
        <w:t xml:space="preserve">Simultaneous time processing in children and adults: When attention predicts temporal interference effects. </w:t>
      </w:r>
      <w:r w:rsidRPr="00F3711E">
        <w:rPr>
          <w:rFonts w:ascii="Times New Roman" w:hAnsi="Times New Roman" w:cs="Times New Roman"/>
          <w:i/>
          <w:iCs/>
          <w:sz w:val="24"/>
          <w:szCs w:val="24"/>
          <w:lang w:val="en-US"/>
        </w:rPr>
        <w:t>Journal of Experimental Child Psychology, 210,</w:t>
      </w:r>
      <w:r w:rsidRPr="00FE7CEF">
        <w:rPr>
          <w:rFonts w:ascii="Times New Roman" w:hAnsi="Times New Roman" w:cs="Times New Roman"/>
          <w:sz w:val="24"/>
          <w:szCs w:val="24"/>
          <w:lang w:val="en-US"/>
        </w:rPr>
        <w:t xml:space="preserve"> 105209. </w:t>
      </w:r>
      <w:hyperlink r:id="rId38" w:history="1">
        <w:r w:rsidRPr="00C560F3">
          <w:rPr>
            <w:rStyle w:val="Lienhypertexte"/>
            <w:rFonts w:ascii="Times New Roman" w:hAnsi="Times New Roman" w:cs="Times New Roman"/>
            <w:sz w:val="24"/>
            <w:szCs w:val="24"/>
            <w:lang w:val="en-US"/>
          </w:rPr>
          <w:t>https://doi.org/10.1016/j.jecp.2021.105209</w:t>
        </w:r>
      </w:hyperlink>
      <w:r>
        <w:rPr>
          <w:rFonts w:ascii="Times New Roman" w:hAnsi="Times New Roman" w:cs="Times New Roman"/>
          <w:sz w:val="24"/>
          <w:szCs w:val="24"/>
          <w:lang w:val="en-US"/>
        </w:rPr>
        <w:t xml:space="preserve"> </w:t>
      </w:r>
    </w:p>
    <w:p w14:paraId="3477B444" w14:textId="77777777" w:rsidR="00B7621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Hancock, P. A. (1989). A dynamic model of stress and sustained attention. </w:t>
      </w:r>
      <w:r w:rsidRPr="00F3711E">
        <w:rPr>
          <w:rFonts w:ascii="Times New Roman" w:hAnsi="Times New Roman" w:cs="Times New Roman"/>
          <w:i/>
          <w:iCs/>
          <w:sz w:val="24"/>
          <w:szCs w:val="24"/>
          <w:lang w:val="en-US"/>
        </w:rPr>
        <w:t>Human factors, 31</w:t>
      </w:r>
      <w:r w:rsidRPr="00FE7CEF">
        <w:rPr>
          <w:rFonts w:ascii="Times New Roman" w:hAnsi="Times New Roman" w:cs="Times New Roman"/>
          <w:sz w:val="24"/>
          <w:szCs w:val="24"/>
          <w:lang w:val="en-US"/>
        </w:rPr>
        <w:t xml:space="preserve">(5), 519-537. </w:t>
      </w:r>
      <w:hyperlink r:id="rId39" w:history="1">
        <w:r w:rsidRPr="00C560F3">
          <w:rPr>
            <w:rStyle w:val="Lienhypertexte"/>
            <w:rFonts w:ascii="Times New Roman" w:hAnsi="Times New Roman" w:cs="Times New Roman"/>
            <w:sz w:val="24"/>
            <w:szCs w:val="24"/>
            <w:lang w:val="en-US"/>
          </w:rPr>
          <w:t>https://doi.org/10.1177/001872088903100502</w:t>
        </w:r>
      </w:hyperlink>
      <w:r>
        <w:rPr>
          <w:rFonts w:ascii="Times New Roman" w:hAnsi="Times New Roman" w:cs="Times New Roman"/>
          <w:sz w:val="24"/>
          <w:szCs w:val="24"/>
          <w:lang w:val="en-US"/>
        </w:rPr>
        <w:t xml:space="preserve"> </w:t>
      </w:r>
    </w:p>
    <w:p w14:paraId="24E1BFA7" w14:textId="31007112" w:rsidR="00604188" w:rsidRDefault="00604188" w:rsidP="00B7621F">
      <w:pPr>
        <w:spacing w:line="480" w:lineRule="auto"/>
        <w:ind w:hanging="709"/>
        <w:rPr>
          <w:rFonts w:ascii="Times New Roman" w:hAnsi="Times New Roman" w:cs="Times New Roman"/>
          <w:sz w:val="24"/>
          <w:szCs w:val="24"/>
          <w:lang w:val="en-US"/>
        </w:rPr>
      </w:pPr>
      <w:r w:rsidRPr="00225E4E">
        <w:rPr>
          <w:rFonts w:ascii="Times New Roman" w:hAnsi="Times New Roman" w:cs="Times New Roman"/>
          <w:sz w:val="24"/>
          <w:szCs w:val="24"/>
          <w:highlight w:val="green"/>
          <w:lang w:val="en-US"/>
        </w:rPr>
        <w:t>Harris, D. J., Arthur, T., Vine, S. J., Rahman, H. R. A., Liu, J., Han, F., &amp; Wilson, M. R. (2023a). The effect of performance pressure and error-feedback on anxiety and performance in an interceptive task. </w:t>
      </w:r>
      <w:r w:rsidRPr="00225E4E">
        <w:rPr>
          <w:rFonts w:ascii="Times New Roman" w:hAnsi="Times New Roman" w:cs="Times New Roman"/>
          <w:i/>
          <w:iCs/>
          <w:sz w:val="24"/>
          <w:szCs w:val="24"/>
          <w:highlight w:val="green"/>
          <w:lang w:val="en-US"/>
        </w:rPr>
        <w:t>Frontiers in Psychology</w:t>
      </w:r>
      <w:r w:rsidRPr="00225E4E">
        <w:rPr>
          <w:rFonts w:ascii="Times New Roman" w:hAnsi="Times New Roman" w:cs="Times New Roman"/>
          <w:sz w:val="24"/>
          <w:szCs w:val="24"/>
          <w:highlight w:val="green"/>
          <w:lang w:val="en-US"/>
        </w:rPr>
        <w:t>, </w:t>
      </w:r>
      <w:r w:rsidRPr="00225E4E">
        <w:rPr>
          <w:rFonts w:ascii="Times New Roman" w:hAnsi="Times New Roman" w:cs="Times New Roman"/>
          <w:i/>
          <w:iCs/>
          <w:sz w:val="24"/>
          <w:szCs w:val="24"/>
          <w:highlight w:val="green"/>
          <w:lang w:val="en-US"/>
        </w:rPr>
        <w:t>14</w:t>
      </w:r>
      <w:r w:rsidRPr="00225E4E">
        <w:rPr>
          <w:rFonts w:ascii="Times New Roman" w:hAnsi="Times New Roman" w:cs="Times New Roman"/>
          <w:sz w:val="24"/>
          <w:szCs w:val="24"/>
          <w:highlight w:val="green"/>
          <w:lang w:val="en-US"/>
        </w:rPr>
        <w:t>, 1182269.</w:t>
      </w:r>
    </w:p>
    <w:p w14:paraId="6DC601F3" w14:textId="2006BCC4" w:rsidR="00872276" w:rsidRPr="00872276" w:rsidRDefault="00872276"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color w:val="222222"/>
          <w:sz w:val="24"/>
          <w:szCs w:val="24"/>
          <w:shd w:val="clear" w:color="auto" w:fill="FFFFFF"/>
          <w:lang w:val="en-US"/>
        </w:rPr>
        <w:t>Harris, D. J., Wilkinson, S., &amp; Ellmers, T. J. (2023</w:t>
      </w:r>
      <w:r w:rsidR="00604188" w:rsidRPr="00225E4E">
        <w:rPr>
          <w:rFonts w:ascii="Times New Roman" w:hAnsi="Times New Roman" w:cs="Times New Roman"/>
          <w:color w:val="222222"/>
          <w:sz w:val="24"/>
          <w:szCs w:val="24"/>
          <w:highlight w:val="green"/>
          <w:shd w:val="clear" w:color="auto" w:fill="FFFFFF"/>
          <w:lang w:val="en-US"/>
        </w:rPr>
        <w:t>b</w:t>
      </w:r>
      <w:r w:rsidRPr="005F17B7">
        <w:rPr>
          <w:rFonts w:ascii="Times New Roman" w:hAnsi="Times New Roman" w:cs="Times New Roman"/>
          <w:color w:val="222222"/>
          <w:sz w:val="24"/>
          <w:szCs w:val="24"/>
          <w:shd w:val="clear" w:color="auto" w:fill="FFFFFF"/>
          <w:lang w:val="en-US"/>
        </w:rPr>
        <w:t>). From fear of falling to choking under pressure: a predictive processing perspective of disrupted motor control under anxiety. </w:t>
      </w:r>
      <w:r w:rsidRPr="005F17B7">
        <w:rPr>
          <w:rFonts w:ascii="Times New Roman" w:hAnsi="Times New Roman" w:cs="Times New Roman"/>
          <w:i/>
          <w:iCs/>
          <w:color w:val="222222"/>
          <w:sz w:val="24"/>
          <w:szCs w:val="24"/>
          <w:shd w:val="clear" w:color="auto" w:fill="FFFFFF"/>
          <w:lang w:val="en-US"/>
        </w:rPr>
        <w:t>Neuroscience &amp; Biobehavioral Reviews</w:t>
      </w:r>
      <w:r w:rsidRPr="005F17B7">
        <w:rPr>
          <w:rFonts w:ascii="Times New Roman" w:hAnsi="Times New Roman" w:cs="Times New Roman"/>
          <w:color w:val="222222"/>
          <w:sz w:val="24"/>
          <w:szCs w:val="24"/>
          <w:shd w:val="clear" w:color="auto" w:fill="FFFFFF"/>
          <w:lang w:val="en-US"/>
        </w:rPr>
        <w:t>, </w:t>
      </w:r>
      <w:r w:rsidRPr="005F17B7">
        <w:rPr>
          <w:rFonts w:ascii="Times New Roman" w:hAnsi="Times New Roman" w:cs="Times New Roman"/>
          <w:i/>
          <w:iCs/>
          <w:color w:val="222222"/>
          <w:sz w:val="24"/>
          <w:szCs w:val="24"/>
          <w:shd w:val="clear" w:color="auto" w:fill="FFFFFF"/>
          <w:lang w:val="en-US"/>
        </w:rPr>
        <w:t>148</w:t>
      </w:r>
      <w:r w:rsidRPr="005F17B7">
        <w:rPr>
          <w:rFonts w:ascii="Times New Roman" w:hAnsi="Times New Roman" w:cs="Times New Roman"/>
          <w:color w:val="222222"/>
          <w:sz w:val="24"/>
          <w:szCs w:val="24"/>
          <w:shd w:val="clear" w:color="auto" w:fill="FFFFFF"/>
          <w:lang w:val="en-US"/>
        </w:rPr>
        <w:t>, 105115.</w:t>
      </w:r>
    </w:p>
    <w:p w14:paraId="6F4B6AA5"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6C0537">
        <w:rPr>
          <w:rFonts w:ascii="Times New Roman" w:hAnsi="Times New Roman" w:cs="Times New Roman"/>
          <w:sz w:val="24"/>
          <w:szCs w:val="24"/>
          <w:lang w:val="en-US"/>
        </w:rPr>
        <w:t xml:space="preserve">‌Hu, Y., Wang, D., Pang, K., Xu, G., &amp; Guo, J. (2014). </w:t>
      </w:r>
      <w:r w:rsidRPr="00D841E2">
        <w:rPr>
          <w:rFonts w:ascii="Times New Roman" w:hAnsi="Times New Roman" w:cs="Times New Roman"/>
          <w:sz w:val="24"/>
          <w:szCs w:val="24"/>
          <w:lang w:val="en-US"/>
        </w:rPr>
        <w:t xml:space="preserve">The effect of emotion and time pressure on risk decision-making. Journal of Risk Research, 18(5), 637–650. </w:t>
      </w:r>
      <w:hyperlink r:id="rId40" w:history="1">
        <w:r w:rsidRPr="006D3FCD">
          <w:rPr>
            <w:rStyle w:val="Lienhypertexte"/>
            <w:rFonts w:ascii="Times New Roman" w:hAnsi="Times New Roman" w:cs="Times New Roman"/>
            <w:sz w:val="24"/>
            <w:szCs w:val="24"/>
            <w:lang w:val="en-US"/>
          </w:rPr>
          <w:t>https://doi.org/10.1080/13669877.2014.910688</w:t>
        </w:r>
      </w:hyperlink>
      <w:r>
        <w:rPr>
          <w:rFonts w:ascii="Times New Roman" w:hAnsi="Times New Roman" w:cs="Times New Roman"/>
          <w:sz w:val="24"/>
          <w:szCs w:val="24"/>
          <w:lang w:val="en-US"/>
        </w:rPr>
        <w:t xml:space="preserve"> </w:t>
      </w:r>
    </w:p>
    <w:p w14:paraId="3B4722E5"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lastRenderedPageBreak/>
        <w:t>IBM SPSS. (2019). IBM SPSS software Version 26. IBM Press.</w:t>
      </w:r>
    </w:p>
    <w:p w14:paraId="331274D9"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Irwin-Chase, H., &amp; Burns, B. (2000). Developmental Changes in Children’s Abilities to Share and Allocate Attention in a Dual Task. </w:t>
      </w:r>
      <w:r w:rsidRPr="00F3711E">
        <w:rPr>
          <w:rFonts w:ascii="Times New Roman" w:hAnsi="Times New Roman" w:cs="Times New Roman"/>
          <w:i/>
          <w:iCs/>
          <w:sz w:val="24"/>
          <w:szCs w:val="24"/>
          <w:lang w:val="en-US"/>
        </w:rPr>
        <w:t>Journal of Experimental Child Psychology, 77</w:t>
      </w:r>
      <w:r w:rsidRPr="00FE7CEF">
        <w:rPr>
          <w:rFonts w:ascii="Times New Roman" w:hAnsi="Times New Roman" w:cs="Times New Roman"/>
          <w:sz w:val="24"/>
          <w:szCs w:val="24"/>
          <w:lang w:val="en-US"/>
        </w:rPr>
        <w:t xml:space="preserve">(1), 61–85. </w:t>
      </w:r>
      <w:hyperlink r:id="rId41" w:history="1">
        <w:r w:rsidRPr="00C560F3">
          <w:rPr>
            <w:rStyle w:val="Lienhypertexte"/>
            <w:rFonts w:ascii="Times New Roman" w:hAnsi="Times New Roman" w:cs="Times New Roman"/>
            <w:sz w:val="24"/>
            <w:szCs w:val="24"/>
            <w:lang w:val="en-US"/>
          </w:rPr>
          <w:t>https://doi.org/10.1006/jecp.1999.2557</w:t>
        </w:r>
      </w:hyperlink>
      <w:r>
        <w:rPr>
          <w:rFonts w:ascii="Times New Roman" w:hAnsi="Times New Roman" w:cs="Times New Roman"/>
          <w:sz w:val="24"/>
          <w:szCs w:val="24"/>
          <w:lang w:val="en-US"/>
        </w:rPr>
        <w:t xml:space="preserve"> </w:t>
      </w:r>
      <w:r w:rsidRPr="00FE7C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66197183"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Ivry, R. B., &amp; Schlerf, J. E. (2008). Dedicated and intrinsic models of time perception. Trends in Cognitive Sciences, 12(7), 273–280. </w:t>
      </w:r>
      <w:hyperlink r:id="rId42" w:history="1">
        <w:r w:rsidRPr="006D3FCD">
          <w:rPr>
            <w:rStyle w:val="Lienhypertexte"/>
            <w:rFonts w:ascii="Times New Roman" w:hAnsi="Times New Roman" w:cs="Times New Roman"/>
            <w:sz w:val="24"/>
            <w:szCs w:val="24"/>
            <w:lang w:val="en-US"/>
          </w:rPr>
          <w:t>https://doi.org/10.1016/j.tics.2008.04.00</w:t>
        </w:r>
      </w:hyperlink>
      <w:r>
        <w:rPr>
          <w:rFonts w:ascii="Times New Roman" w:hAnsi="Times New Roman" w:cs="Times New Roman"/>
          <w:sz w:val="24"/>
          <w:szCs w:val="24"/>
          <w:lang w:val="en-US"/>
        </w:rPr>
        <w:t xml:space="preserve"> </w:t>
      </w:r>
    </w:p>
    <w:p w14:paraId="79248FC5"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Johnston, W. A., &amp; Dark, V. J. (1986). Selective attention. </w:t>
      </w:r>
      <w:r w:rsidRPr="00F3711E">
        <w:rPr>
          <w:rFonts w:ascii="Times New Roman" w:hAnsi="Times New Roman" w:cs="Times New Roman"/>
          <w:i/>
          <w:iCs/>
          <w:sz w:val="24"/>
          <w:szCs w:val="24"/>
          <w:lang w:val="en-US"/>
        </w:rPr>
        <w:t>Annual review of psychology, 37</w:t>
      </w:r>
      <w:r w:rsidRPr="00FE7CEF">
        <w:rPr>
          <w:rFonts w:ascii="Times New Roman" w:hAnsi="Times New Roman" w:cs="Times New Roman"/>
          <w:sz w:val="24"/>
          <w:szCs w:val="24"/>
          <w:lang w:val="en-US"/>
        </w:rPr>
        <w:t xml:space="preserve">(1), 43-75. </w:t>
      </w:r>
      <w:hyperlink r:id="rId43" w:history="1">
        <w:r w:rsidRPr="00C560F3">
          <w:rPr>
            <w:rStyle w:val="Lienhypertexte"/>
            <w:rFonts w:ascii="Times New Roman" w:hAnsi="Times New Roman" w:cs="Times New Roman"/>
            <w:sz w:val="24"/>
            <w:szCs w:val="24"/>
            <w:lang w:val="en-US"/>
          </w:rPr>
          <w:t>https://doi.org/10.1146/annurev.ps.37.020186.000355</w:t>
        </w:r>
      </w:hyperlink>
      <w:r>
        <w:rPr>
          <w:rFonts w:ascii="Times New Roman" w:hAnsi="Times New Roman" w:cs="Times New Roman"/>
          <w:sz w:val="24"/>
          <w:szCs w:val="24"/>
          <w:lang w:val="en-US"/>
        </w:rPr>
        <w:t xml:space="preserve"> </w:t>
      </w:r>
    </w:p>
    <w:p w14:paraId="0AAC68F6"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Karau, S. J., &amp; Kelly, J. R. (1992). The effects of time scarcity and time abundance on group performance quality and interaction process. </w:t>
      </w:r>
      <w:r w:rsidRPr="00F3711E">
        <w:rPr>
          <w:rFonts w:ascii="Times New Roman" w:hAnsi="Times New Roman" w:cs="Times New Roman"/>
          <w:i/>
          <w:iCs/>
          <w:sz w:val="24"/>
          <w:szCs w:val="24"/>
          <w:lang w:val="en-US"/>
        </w:rPr>
        <w:t>Journal of experimental social psychology, 28</w:t>
      </w:r>
      <w:r w:rsidRPr="00FE7CEF">
        <w:rPr>
          <w:rFonts w:ascii="Times New Roman" w:hAnsi="Times New Roman" w:cs="Times New Roman"/>
          <w:sz w:val="24"/>
          <w:szCs w:val="24"/>
          <w:lang w:val="en-US"/>
        </w:rPr>
        <w:t xml:space="preserve">(6), 542-571. </w:t>
      </w:r>
      <w:hyperlink r:id="rId44" w:history="1">
        <w:r w:rsidRPr="00FE7CEF">
          <w:rPr>
            <w:rStyle w:val="Lienhypertexte"/>
            <w:rFonts w:ascii="Times New Roman" w:hAnsi="Times New Roman" w:cs="Times New Roman"/>
            <w:sz w:val="24"/>
            <w:szCs w:val="24"/>
            <w:lang w:val="en-US"/>
          </w:rPr>
          <w:t>https://doi.org/10.1016/0022-1031(92)90035-U</w:t>
        </w:r>
      </w:hyperlink>
    </w:p>
    <w:p w14:paraId="13436A87"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Karimi, A., &amp; Venkatesan, S. (2009). Mathematics Anxiety, Mathematics Performance and Academic Hardiness in High School Students. </w:t>
      </w:r>
      <w:r w:rsidRPr="00F3711E">
        <w:rPr>
          <w:rFonts w:ascii="Times New Roman" w:hAnsi="Times New Roman" w:cs="Times New Roman"/>
          <w:i/>
          <w:iCs/>
          <w:sz w:val="24"/>
          <w:szCs w:val="24"/>
          <w:lang w:val="en-US"/>
        </w:rPr>
        <w:t>International Journal of Educational Sciences, 1</w:t>
      </w:r>
      <w:r w:rsidRPr="00FE7CEF">
        <w:rPr>
          <w:rFonts w:ascii="Times New Roman" w:hAnsi="Times New Roman" w:cs="Times New Roman"/>
          <w:sz w:val="24"/>
          <w:szCs w:val="24"/>
          <w:lang w:val="en-US"/>
        </w:rPr>
        <w:t xml:space="preserve">(1), 33–37. </w:t>
      </w:r>
      <w:hyperlink r:id="rId45" w:history="1">
        <w:r w:rsidRPr="00C560F3">
          <w:rPr>
            <w:rStyle w:val="Lienhypertexte"/>
            <w:rFonts w:ascii="Times New Roman" w:hAnsi="Times New Roman" w:cs="Times New Roman"/>
            <w:sz w:val="24"/>
            <w:szCs w:val="24"/>
            <w:lang w:val="en-US"/>
          </w:rPr>
          <w:t>https://doi.org/10.1080/09751122.2009.11889973</w:t>
        </w:r>
      </w:hyperlink>
      <w:r>
        <w:rPr>
          <w:rFonts w:ascii="Times New Roman" w:hAnsi="Times New Roman" w:cs="Times New Roman"/>
          <w:sz w:val="24"/>
          <w:szCs w:val="24"/>
          <w:lang w:val="en-US"/>
        </w:rPr>
        <w:t xml:space="preserve"> </w:t>
      </w:r>
    </w:p>
    <w:p w14:paraId="1C5A899F"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Kaya, H., Kaya, N., </w:t>
      </w:r>
      <w:proofErr w:type="spellStart"/>
      <w:r w:rsidRPr="00FE7CEF">
        <w:rPr>
          <w:rFonts w:ascii="Times New Roman" w:hAnsi="Times New Roman" w:cs="Times New Roman"/>
          <w:sz w:val="24"/>
          <w:szCs w:val="24"/>
          <w:lang w:val="en-US"/>
        </w:rPr>
        <w:t>Palloş</w:t>
      </w:r>
      <w:proofErr w:type="spellEnd"/>
      <w:r w:rsidRPr="00FE7CEF">
        <w:rPr>
          <w:rFonts w:ascii="Times New Roman" w:hAnsi="Times New Roman" w:cs="Times New Roman"/>
          <w:sz w:val="24"/>
          <w:szCs w:val="24"/>
          <w:lang w:val="en-US"/>
        </w:rPr>
        <w:t xml:space="preserve">, A. Ö., &amp; </w:t>
      </w:r>
      <w:proofErr w:type="spellStart"/>
      <w:r w:rsidRPr="00FE7CEF">
        <w:rPr>
          <w:rFonts w:ascii="Times New Roman" w:hAnsi="Times New Roman" w:cs="Times New Roman"/>
          <w:sz w:val="24"/>
          <w:szCs w:val="24"/>
          <w:lang w:val="en-US"/>
        </w:rPr>
        <w:t>Küçük</w:t>
      </w:r>
      <w:proofErr w:type="spellEnd"/>
      <w:r w:rsidRPr="00FE7CEF">
        <w:rPr>
          <w:rFonts w:ascii="Times New Roman" w:hAnsi="Times New Roman" w:cs="Times New Roman"/>
          <w:sz w:val="24"/>
          <w:szCs w:val="24"/>
          <w:lang w:val="en-US"/>
        </w:rPr>
        <w:t xml:space="preserve">, L. (2012). Assessing time-management skills in terms of age, gender, and anxiety levels: A study on nursing and midwifery students in Turkey. </w:t>
      </w:r>
      <w:r w:rsidRPr="00F3711E">
        <w:rPr>
          <w:rFonts w:ascii="Times New Roman" w:hAnsi="Times New Roman" w:cs="Times New Roman"/>
          <w:i/>
          <w:iCs/>
          <w:sz w:val="24"/>
          <w:szCs w:val="24"/>
          <w:lang w:val="en-US"/>
        </w:rPr>
        <w:t>Nurse Education in Practice, 12</w:t>
      </w:r>
      <w:r w:rsidRPr="00FE7CEF">
        <w:rPr>
          <w:rFonts w:ascii="Times New Roman" w:hAnsi="Times New Roman" w:cs="Times New Roman"/>
          <w:sz w:val="24"/>
          <w:szCs w:val="24"/>
          <w:lang w:val="en-US"/>
        </w:rPr>
        <w:t xml:space="preserve">(5), 284–288. </w:t>
      </w:r>
      <w:hyperlink r:id="rId46" w:history="1">
        <w:r w:rsidRPr="00C560F3">
          <w:rPr>
            <w:rStyle w:val="Lienhypertexte"/>
            <w:rFonts w:ascii="Times New Roman" w:hAnsi="Times New Roman" w:cs="Times New Roman"/>
            <w:sz w:val="24"/>
            <w:szCs w:val="24"/>
            <w:lang w:val="en-US"/>
          </w:rPr>
          <w:t>https://doi.org/10.1016/j.nepr.2012.06.002</w:t>
        </w:r>
      </w:hyperlink>
      <w:r>
        <w:rPr>
          <w:rFonts w:ascii="Times New Roman" w:hAnsi="Times New Roman" w:cs="Times New Roman"/>
          <w:sz w:val="24"/>
          <w:szCs w:val="24"/>
          <w:lang w:val="en-US"/>
        </w:rPr>
        <w:t xml:space="preserve"> </w:t>
      </w:r>
    </w:p>
    <w:p w14:paraId="585E64AA"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Kellogg, J. S., Hopko, D. R., &amp; Ashcraft, M. H. (1999). The effects of time pressure on arithmetic performance. </w:t>
      </w:r>
      <w:r w:rsidRPr="00F3711E">
        <w:rPr>
          <w:rFonts w:ascii="Times New Roman" w:hAnsi="Times New Roman" w:cs="Times New Roman"/>
          <w:i/>
          <w:iCs/>
          <w:sz w:val="24"/>
          <w:szCs w:val="24"/>
          <w:lang w:val="en-US"/>
        </w:rPr>
        <w:t>Journal of Anxiety disorders, 13</w:t>
      </w:r>
      <w:r w:rsidRPr="00FE7CEF">
        <w:rPr>
          <w:rFonts w:ascii="Times New Roman" w:hAnsi="Times New Roman" w:cs="Times New Roman"/>
          <w:sz w:val="24"/>
          <w:szCs w:val="24"/>
          <w:lang w:val="en-US"/>
        </w:rPr>
        <w:t xml:space="preserve">(6), 591-600. </w:t>
      </w:r>
      <w:hyperlink r:id="rId47" w:history="1">
        <w:r w:rsidRPr="00C560F3">
          <w:rPr>
            <w:rStyle w:val="Lienhypertexte"/>
            <w:rFonts w:ascii="Times New Roman" w:hAnsi="Times New Roman" w:cs="Times New Roman"/>
            <w:sz w:val="24"/>
            <w:szCs w:val="24"/>
            <w:lang w:val="en-US"/>
          </w:rPr>
          <w:t>https://doi.org/10.1016/S0887-6185(99)00015-7</w:t>
        </w:r>
      </w:hyperlink>
      <w:r>
        <w:rPr>
          <w:rFonts w:ascii="Times New Roman" w:hAnsi="Times New Roman" w:cs="Times New Roman"/>
          <w:sz w:val="24"/>
          <w:szCs w:val="24"/>
          <w:lang w:val="en-US"/>
        </w:rPr>
        <w:t xml:space="preserve"> </w:t>
      </w:r>
    </w:p>
    <w:p w14:paraId="3848A7AC" w14:textId="77777777" w:rsidR="00B7621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Kelly, J. R., Jackson, J. W., &amp; Hutson-Comeaux, S. L. (1997). The effects of time pressure and task differences on influence modes and accuracy in decision-making groups. </w:t>
      </w:r>
      <w:r w:rsidRPr="00F3711E">
        <w:rPr>
          <w:rFonts w:ascii="Times New Roman" w:hAnsi="Times New Roman" w:cs="Times New Roman"/>
          <w:i/>
          <w:iCs/>
          <w:sz w:val="24"/>
          <w:szCs w:val="24"/>
          <w:lang w:val="en-US"/>
        </w:rPr>
        <w:t>Personality and Social Psychology Bulletin, 23</w:t>
      </w:r>
      <w:r w:rsidRPr="00FE7CEF">
        <w:rPr>
          <w:rFonts w:ascii="Times New Roman" w:hAnsi="Times New Roman" w:cs="Times New Roman"/>
          <w:sz w:val="24"/>
          <w:szCs w:val="24"/>
          <w:lang w:val="en-US"/>
        </w:rPr>
        <w:t xml:space="preserve">(1), 10-22. </w:t>
      </w:r>
      <w:hyperlink r:id="rId48" w:history="1">
        <w:r w:rsidRPr="00C560F3">
          <w:rPr>
            <w:rStyle w:val="Lienhypertexte"/>
            <w:rFonts w:ascii="Times New Roman" w:hAnsi="Times New Roman" w:cs="Times New Roman"/>
            <w:sz w:val="24"/>
            <w:szCs w:val="24"/>
            <w:lang w:val="en-US"/>
          </w:rPr>
          <w:t>https://doi.org/10.1177/0146167297231002</w:t>
        </w:r>
      </w:hyperlink>
      <w:r>
        <w:rPr>
          <w:rFonts w:ascii="Times New Roman" w:hAnsi="Times New Roman" w:cs="Times New Roman"/>
          <w:sz w:val="24"/>
          <w:szCs w:val="24"/>
          <w:lang w:val="en-US"/>
        </w:rPr>
        <w:t xml:space="preserve"> </w:t>
      </w:r>
    </w:p>
    <w:p w14:paraId="19A86BE6" w14:textId="70447F9F" w:rsidR="00845C93" w:rsidRPr="00FE7CEF" w:rsidRDefault="00845C93" w:rsidP="00B7621F">
      <w:pPr>
        <w:spacing w:line="480" w:lineRule="auto"/>
        <w:ind w:hanging="709"/>
        <w:rPr>
          <w:rFonts w:ascii="Times New Roman" w:hAnsi="Times New Roman" w:cs="Times New Roman"/>
          <w:sz w:val="24"/>
          <w:szCs w:val="24"/>
          <w:lang w:val="en-US"/>
        </w:rPr>
      </w:pPr>
      <w:proofErr w:type="spellStart"/>
      <w:r w:rsidRPr="00225E4E">
        <w:rPr>
          <w:rFonts w:ascii="Times New Roman" w:hAnsi="Times New Roman" w:cs="Times New Roman"/>
          <w:sz w:val="24"/>
          <w:szCs w:val="24"/>
          <w:highlight w:val="green"/>
          <w:lang w:val="en-US"/>
        </w:rPr>
        <w:lastRenderedPageBreak/>
        <w:t>Kessels</w:t>
      </w:r>
      <w:proofErr w:type="spellEnd"/>
      <w:r w:rsidRPr="00225E4E">
        <w:rPr>
          <w:rFonts w:ascii="Times New Roman" w:hAnsi="Times New Roman" w:cs="Times New Roman"/>
          <w:sz w:val="24"/>
          <w:szCs w:val="24"/>
          <w:highlight w:val="green"/>
          <w:lang w:val="en-US"/>
        </w:rPr>
        <w:t xml:space="preserve">, R. P., Van </w:t>
      </w:r>
      <w:proofErr w:type="spellStart"/>
      <w:r w:rsidRPr="00225E4E">
        <w:rPr>
          <w:rFonts w:ascii="Times New Roman" w:hAnsi="Times New Roman" w:cs="Times New Roman"/>
          <w:sz w:val="24"/>
          <w:szCs w:val="24"/>
          <w:highlight w:val="green"/>
          <w:lang w:val="en-US"/>
        </w:rPr>
        <w:t>Zandvoort</w:t>
      </w:r>
      <w:proofErr w:type="spellEnd"/>
      <w:r w:rsidRPr="00225E4E">
        <w:rPr>
          <w:rFonts w:ascii="Times New Roman" w:hAnsi="Times New Roman" w:cs="Times New Roman"/>
          <w:sz w:val="24"/>
          <w:szCs w:val="24"/>
          <w:highlight w:val="green"/>
          <w:lang w:val="en-US"/>
        </w:rPr>
        <w:t xml:space="preserve">, M. J., Postma, A., </w:t>
      </w:r>
      <w:proofErr w:type="spellStart"/>
      <w:r w:rsidRPr="00225E4E">
        <w:rPr>
          <w:rFonts w:ascii="Times New Roman" w:hAnsi="Times New Roman" w:cs="Times New Roman"/>
          <w:sz w:val="24"/>
          <w:szCs w:val="24"/>
          <w:highlight w:val="green"/>
          <w:lang w:val="en-US"/>
        </w:rPr>
        <w:t>Kappelle</w:t>
      </w:r>
      <w:proofErr w:type="spellEnd"/>
      <w:r w:rsidRPr="00225E4E">
        <w:rPr>
          <w:rFonts w:ascii="Times New Roman" w:hAnsi="Times New Roman" w:cs="Times New Roman"/>
          <w:sz w:val="24"/>
          <w:szCs w:val="24"/>
          <w:highlight w:val="green"/>
          <w:lang w:val="en-US"/>
        </w:rPr>
        <w:t>, L. J., &amp; De Haan, E. H. (2000). The Corsi block-tapping task: standardization and normative data. Applied neuropsychology, 7(4), 252-258.</w:t>
      </w:r>
    </w:p>
    <w:p w14:paraId="56554A20" w14:textId="77777777" w:rsidR="00B7621F" w:rsidRPr="00225E4E"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Kim, H. Y. Statistical notes for clinical researchers: Assessing normal distribution using skewness and kurtosis</w:t>
      </w:r>
      <w:r>
        <w:rPr>
          <w:rFonts w:ascii="Times New Roman" w:hAnsi="Times New Roman" w:cs="Times New Roman"/>
          <w:sz w:val="24"/>
          <w:szCs w:val="24"/>
          <w:lang w:val="en-US"/>
        </w:rPr>
        <w:t xml:space="preserve">. </w:t>
      </w:r>
      <w:r w:rsidRPr="00225E4E">
        <w:rPr>
          <w:rFonts w:ascii="Times New Roman" w:hAnsi="Times New Roman" w:cs="Times New Roman"/>
          <w:sz w:val="24"/>
          <w:szCs w:val="24"/>
          <w:lang w:val="en-US"/>
        </w:rPr>
        <w:t xml:space="preserve">(2013). </w:t>
      </w:r>
      <w:proofErr w:type="spellStart"/>
      <w:proofErr w:type="gramStart"/>
      <w:r w:rsidRPr="00225E4E">
        <w:rPr>
          <w:rFonts w:ascii="Times New Roman" w:hAnsi="Times New Roman" w:cs="Times New Roman"/>
          <w:i/>
          <w:iCs/>
          <w:sz w:val="24"/>
          <w:szCs w:val="24"/>
          <w:lang w:val="en-US"/>
        </w:rPr>
        <w:t>Restor.Dent.Endodont</w:t>
      </w:r>
      <w:proofErr w:type="spellEnd"/>
      <w:proofErr w:type="gramEnd"/>
      <w:r w:rsidRPr="00225E4E">
        <w:rPr>
          <w:rFonts w:ascii="Times New Roman" w:hAnsi="Times New Roman" w:cs="Times New Roman"/>
          <w:i/>
          <w:iCs/>
          <w:sz w:val="24"/>
          <w:szCs w:val="24"/>
          <w:lang w:val="en-US"/>
        </w:rPr>
        <w:t>. 38</w:t>
      </w:r>
      <w:r w:rsidRPr="00225E4E">
        <w:rPr>
          <w:rFonts w:ascii="Times New Roman" w:hAnsi="Times New Roman" w:cs="Times New Roman"/>
          <w:sz w:val="24"/>
          <w:szCs w:val="24"/>
          <w:lang w:val="en-US"/>
        </w:rPr>
        <w:t xml:space="preserve">(1), 52–54. </w:t>
      </w:r>
      <w:hyperlink r:id="rId49" w:history="1">
        <w:r w:rsidRPr="00225E4E">
          <w:rPr>
            <w:rStyle w:val="Lienhypertexte"/>
            <w:rFonts w:ascii="Times New Roman" w:hAnsi="Times New Roman" w:cs="Times New Roman"/>
            <w:sz w:val="24"/>
            <w:szCs w:val="24"/>
            <w:lang w:val="en-US"/>
          </w:rPr>
          <w:t>https://doi.org/10.5395/rde.2013.38.1.52</w:t>
        </w:r>
      </w:hyperlink>
      <w:r w:rsidRPr="00225E4E">
        <w:rPr>
          <w:rFonts w:ascii="Times New Roman" w:hAnsi="Times New Roman" w:cs="Times New Roman"/>
          <w:sz w:val="24"/>
          <w:szCs w:val="24"/>
          <w:lang w:val="en-US"/>
        </w:rPr>
        <w:t xml:space="preserve"> </w:t>
      </w:r>
    </w:p>
    <w:p w14:paraId="65FCD44E" w14:textId="3F995AE0" w:rsidR="008A1C63" w:rsidRPr="00FE7CEF" w:rsidRDefault="008A1C63" w:rsidP="00B7621F">
      <w:pPr>
        <w:spacing w:line="480" w:lineRule="auto"/>
        <w:ind w:hanging="709"/>
        <w:rPr>
          <w:rFonts w:ascii="Times New Roman" w:hAnsi="Times New Roman" w:cs="Times New Roman"/>
          <w:sz w:val="24"/>
          <w:szCs w:val="24"/>
        </w:rPr>
      </w:pPr>
      <w:proofErr w:type="spellStart"/>
      <w:r w:rsidRPr="00225E4E">
        <w:rPr>
          <w:rFonts w:ascii="Times New Roman" w:hAnsi="Times New Roman" w:cs="Times New Roman"/>
          <w:sz w:val="24"/>
          <w:szCs w:val="24"/>
          <w:highlight w:val="green"/>
          <w:lang w:val="en-US"/>
        </w:rPr>
        <w:t>Lachter</w:t>
      </w:r>
      <w:proofErr w:type="spellEnd"/>
      <w:r w:rsidRPr="00225E4E">
        <w:rPr>
          <w:rFonts w:ascii="Times New Roman" w:hAnsi="Times New Roman" w:cs="Times New Roman"/>
          <w:sz w:val="24"/>
          <w:szCs w:val="24"/>
          <w:highlight w:val="green"/>
          <w:lang w:val="en-US"/>
        </w:rPr>
        <w:t>, J., Forster, K. I., &amp; Ruthruff, E. (2004). Forty-five years after Broadbent (1958): still no identification without attention. </w:t>
      </w:r>
      <w:proofErr w:type="spellStart"/>
      <w:r w:rsidRPr="00225E4E">
        <w:rPr>
          <w:rFonts w:ascii="Times New Roman" w:hAnsi="Times New Roman" w:cs="Times New Roman"/>
          <w:i/>
          <w:iCs/>
          <w:sz w:val="24"/>
          <w:szCs w:val="24"/>
          <w:highlight w:val="green"/>
        </w:rPr>
        <w:t>Psychological</w:t>
      </w:r>
      <w:proofErr w:type="spellEnd"/>
      <w:r w:rsidRPr="00225E4E">
        <w:rPr>
          <w:rFonts w:ascii="Times New Roman" w:hAnsi="Times New Roman" w:cs="Times New Roman"/>
          <w:i/>
          <w:iCs/>
          <w:sz w:val="24"/>
          <w:szCs w:val="24"/>
          <w:highlight w:val="green"/>
        </w:rPr>
        <w:t xml:space="preserve"> </w:t>
      </w:r>
      <w:proofErr w:type="spellStart"/>
      <w:r w:rsidRPr="00225E4E">
        <w:rPr>
          <w:rFonts w:ascii="Times New Roman" w:hAnsi="Times New Roman" w:cs="Times New Roman"/>
          <w:i/>
          <w:iCs/>
          <w:sz w:val="24"/>
          <w:szCs w:val="24"/>
          <w:highlight w:val="green"/>
        </w:rPr>
        <w:t>review</w:t>
      </w:r>
      <w:proofErr w:type="spellEnd"/>
      <w:r w:rsidRPr="00225E4E">
        <w:rPr>
          <w:rFonts w:ascii="Times New Roman" w:hAnsi="Times New Roman" w:cs="Times New Roman"/>
          <w:sz w:val="24"/>
          <w:szCs w:val="24"/>
          <w:highlight w:val="green"/>
        </w:rPr>
        <w:t>, </w:t>
      </w:r>
      <w:r w:rsidRPr="00225E4E">
        <w:rPr>
          <w:rFonts w:ascii="Times New Roman" w:hAnsi="Times New Roman" w:cs="Times New Roman"/>
          <w:i/>
          <w:iCs/>
          <w:sz w:val="24"/>
          <w:szCs w:val="24"/>
          <w:highlight w:val="green"/>
        </w:rPr>
        <w:t>111</w:t>
      </w:r>
      <w:r w:rsidRPr="00225E4E">
        <w:rPr>
          <w:rFonts w:ascii="Times New Roman" w:hAnsi="Times New Roman" w:cs="Times New Roman"/>
          <w:sz w:val="24"/>
          <w:szCs w:val="24"/>
          <w:highlight w:val="green"/>
        </w:rPr>
        <w:t>(4), 880.</w:t>
      </w:r>
    </w:p>
    <w:p w14:paraId="210982E5"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rPr>
        <w:t xml:space="preserve">Lapointe, M. L. B., Blanchette, I., Duclos, M., Langlois, F., Provencher, M. D., &amp; Tremblay, S. (2013). </w:t>
      </w:r>
      <w:r w:rsidRPr="00FE7CEF">
        <w:rPr>
          <w:rFonts w:ascii="Times New Roman" w:hAnsi="Times New Roman" w:cs="Times New Roman"/>
          <w:sz w:val="24"/>
          <w:szCs w:val="24"/>
          <w:lang w:val="en-US"/>
        </w:rPr>
        <w:t xml:space="preserve">Attentional bias, distractibility and short-term memory in anxiety. </w:t>
      </w:r>
      <w:r w:rsidRPr="0059320F">
        <w:rPr>
          <w:rFonts w:ascii="Times New Roman" w:hAnsi="Times New Roman" w:cs="Times New Roman"/>
          <w:i/>
          <w:iCs/>
          <w:sz w:val="24"/>
          <w:szCs w:val="24"/>
          <w:lang w:val="en-US"/>
        </w:rPr>
        <w:t>Anxiety, Stress &amp; Coping, 26</w:t>
      </w:r>
      <w:r w:rsidRPr="00FE7CEF">
        <w:rPr>
          <w:rFonts w:ascii="Times New Roman" w:hAnsi="Times New Roman" w:cs="Times New Roman"/>
          <w:sz w:val="24"/>
          <w:szCs w:val="24"/>
          <w:lang w:val="en-US"/>
        </w:rPr>
        <w:t>(3), 293-313.</w:t>
      </w:r>
      <w:r>
        <w:rPr>
          <w:rFonts w:ascii="Times New Roman" w:hAnsi="Times New Roman" w:cs="Times New Roman"/>
          <w:sz w:val="24"/>
          <w:szCs w:val="24"/>
          <w:lang w:val="en-US"/>
        </w:rPr>
        <w:t xml:space="preserve"> </w:t>
      </w:r>
      <w:hyperlink r:id="rId50" w:history="1">
        <w:r w:rsidRPr="00C560F3">
          <w:rPr>
            <w:rStyle w:val="Lienhypertexte"/>
            <w:rFonts w:ascii="Times New Roman" w:hAnsi="Times New Roman" w:cs="Times New Roman"/>
            <w:sz w:val="24"/>
            <w:szCs w:val="24"/>
            <w:lang w:val="en-US"/>
          </w:rPr>
          <w:t>https://doi.org/10.1080/10615806.2012.687722</w:t>
        </w:r>
      </w:hyperlink>
      <w:r>
        <w:rPr>
          <w:rFonts w:ascii="Times New Roman" w:hAnsi="Times New Roman" w:cs="Times New Roman"/>
          <w:sz w:val="24"/>
          <w:szCs w:val="24"/>
          <w:lang w:val="en-US"/>
        </w:rPr>
        <w:t xml:space="preserve"> </w:t>
      </w:r>
    </w:p>
    <w:p w14:paraId="04EF59CC" w14:textId="77777777" w:rsidR="00B7621F" w:rsidRPr="00FE7CEF" w:rsidRDefault="00B7621F" w:rsidP="00B7621F">
      <w:pPr>
        <w:spacing w:line="480" w:lineRule="auto"/>
        <w:ind w:hanging="709"/>
        <w:rPr>
          <w:rFonts w:ascii="Times New Roman" w:eastAsia="Times New Roman" w:hAnsi="Times New Roman" w:cs="Times New Roman"/>
          <w:sz w:val="24"/>
          <w:szCs w:val="24"/>
          <w:lang w:val="en-US" w:eastAsia="fr-FR"/>
        </w:rPr>
      </w:pPr>
      <w:r w:rsidRPr="00FE7CEF">
        <w:rPr>
          <w:rFonts w:ascii="Times New Roman" w:eastAsia="Times New Roman" w:hAnsi="Times New Roman" w:cs="Times New Roman"/>
          <w:sz w:val="24"/>
          <w:szCs w:val="24"/>
          <w:lang w:val="en-US" w:eastAsia="fr-FR"/>
        </w:rPr>
        <w:t xml:space="preserve">Manly, T., Robertson, I.H., Anderson, V., &amp; </w:t>
      </w:r>
      <w:proofErr w:type="spellStart"/>
      <w:r w:rsidRPr="00FE7CEF">
        <w:rPr>
          <w:rFonts w:ascii="Times New Roman" w:eastAsia="Times New Roman" w:hAnsi="Times New Roman" w:cs="Times New Roman"/>
          <w:sz w:val="24"/>
          <w:szCs w:val="24"/>
          <w:lang w:val="en-US" w:eastAsia="fr-FR"/>
        </w:rPr>
        <w:t>NimmoSmith</w:t>
      </w:r>
      <w:proofErr w:type="spellEnd"/>
      <w:r w:rsidRPr="00FE7CEF">
        <w:rPr>
          <w:rFonts w:ascii="Times New Roman" w:eastAsia="Times New Roman" w:hAnsi="Times New Roman" w:cs="Times New Roman"/>
          <w:sz w:val="24"/>
          <w:szCs w:val="24"/>
          <w:lang w:val="en-US" w:eastAsia="fr-FR"/>
        </w:rPr>
        <w:t xml:space="preserve">, I. (1999). </w:t>
      </w:r>
      <w:r w:rsidRPr="0059320F">
        <w:rPr>
          <w:rFonts w:ascii="Times New Roman" w:eastAsia="Times New Roman" w:hAnsi="Times New Roman" w:cs="Times New Roman"/>
          <w:i/>
          <w:iCs/>
          <w:sz w:val="24"/>
          <w:szCs w:val="24"/>
          <w:lang w:val="en-US" w:eastAsia="fr-FR"/>
        </w:rPr>
        <w:t>TEA-Ch: The Test of Everyday Attention for Children Manual</w:t>
      </w:r>
      <w:r w:rsidRPr="00FE7CEF">
        <w:rPr>
          <w:rFonts w:ascii="Times New Roman" w:eastAsia="Times New Roman" w:hAnsi="Times New Roman" w:cs="Times New Roman"/>
          <w:sz w:val="24"/>
          <w:szCs w:val="24"/>
          <w:lang w:val="en-US" w:eastAsia="fr-FR"/>
        </w:rPr>
        <w:t>. Bury St. Edmunds, UK: Thames Valley Test Company Limited.</w:t>
      </w:r>
    </w:p>
    <w:p w14:paraId="6D5488F9"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‌Matenga, A., Crow, T., Walmsley, M., Luxton-Reilly, A., &amp; </w:t>
      </w:r>
      <w:proofErr w:type="spellStart"/>
      <w:r w:rsidRPr="00D841E2">
        <w:rPr>
          <w:rFonts w:ascii="Times New Roman" w:hAnsi="Times New Roman" w:cs="Times New Roman"/>
          <w:sz w:val="24"/>
          <w:szCs w:val="24"/>
          <w:lang w:val="en-US"/>
        </w:rPr>
        <w:t>Wünsche</w:t>
      </w:r>
      <w:proofErr w:type="spellEnd"/>
      <w:r w:rsidRPr="00D841E2">
        <w:rPr>
          <w:rFonts w:ascii="Times New Roman" w:hAnsi="Times New Roman" w:cs="Times New Roman"/>
          <w:sz w:val="24"/>
          <w:szCs w:val="24"/>
          <w:lang w:val="en-US"/>
        </w:rPr>
        <w:t xml:space="preserve">, B. C. (2018). Evaluation of the Implementation of a Timer in Gamified Programming Exercises. </w:t>
      </w:r>
      <w:hyperlink r:id="rId51" w:history="1">
        <w:r w:rsidRPr="006D3FCD">
          <w:rPr>
            <w:rStyle w:val="Lienhypertexte"/>
            <w:rFonts w:ascii="Times New Roman" w:hAnsi="Times New Roman" w:cs="Times New Roman"/>
            <w:sz w:val="24"/>
            <w:szCs w:val="24"/>
            <w:lang w:val="en-US"/>
          </w:rPr>
          <w:t>https://doi.org/10.1109/latice.2018.000-9</w:t>
        </w:r>
      </w:hyperlink>
      <w:r>
        <w:rPr>
          <w:rFonts w:ascii="Times New Roman" w:hAnsi="Times New Roman" w:cs="Times New Roman"/>
          <w:sz w:val="24"/>
          <w:szCs w:val="24"/>
          <w:lang w:val="en-US"/>
        </w:rPr>
        <w:t xml:space="preserve"> </w:t>
      </w:r>
    </w:p>
    <w:p w14:paraId="5F17BC8E" w14:textId="77777777" w:rsidR="00B7621F" w:rsidRPr="006C0537" w:rsidRDefault="00B7621F" w:rsidP="00B7621F">
      <w:pPr>
        <w:spacing w:line="480" w:lineRule="auto"/>
        <w:ind w:hanging="709"/>
        <w:rPr>
          <w:rFonts w:ascii="Times New Roman" w:hAnsi="Times New Roman" w:cs="Times New Roman"/>
          <w:sz w:val="24"/>
          <w:szCs w:val="24"/>
        </w:rPr>
      </w:pPr>
      <w:r w:rsidRPr="00FE7CEF">
        <w:rPr>
          <w:rFonts w:ascii="Times New Roman" w:hAnsi="Times New Roman" w:cs="Times New Roman"/>
          <w:sz w:val="24"/>
          <w:szCs w:val="24"/>
          <w:lang w:val="en-US"/>
        </w:rPr>
        <w:t xml:space="preserve">McDonald, A. S. (2001). The Prevalence and Effects of Test Anxiety in School Children. </w:t>
      </w:r>
      <w:proofErr w:type="spellStart"/>
      <w:r w:rsidRPr="006C0537">
        <w:rPr>
          <w:rFonts w:ascii="Times New Roman" w:hAnsi="Times New Roman" w:cs="Times New Roman"/>
          <w:i/>
          <w:iCs/>
          <w:sz w:val="24"/>
          <w:szCs w:val="24"/>
        </w:rPr>
        <w:t>Educational</w:t>
      </w:r>
      <w:proofErr w:type="spellEnd"/>
      <w:r w:rsidRPr="006C0537">
        <w:rPr>
          <w:rFonts w:ascii="Times New Roman" w:hAnsi="Times New Roman" w:cs="Times New Roman"/>
          <w:i/>
          <w:iCs/>
          <w:sz w:val="24"/>
          <w:szCs w:val="24"/>
        </w:rPr>
        <w:t xml:space="preserve"> Psychology, 21</w:t>
      </w:r>
      <w:r w:rsidRPr="006C0537">
        <w:rPr>
          <w:rFonts w:ascii="Times New Roman" w:hAnsi="Times New Roman" w:cs="Times New Roman"/>
          <w:sz w:val="24"/>
          <w:szCs w:val="24"/>
        </w:rPr>
        <w:t xml:space="preserve">(1), 89–101. </w:t>
      </w:r>
      <w:hyperlink r:id="rId52" w:history="1">
        <w:r w:rsidRPr="006C0537">
          <w:rPr>
            <w:rStyle w:val="Lienhypertexte"/>
            <w:rFonts w:ascii="Times New Roman" w:hAnsi="Times New Roman" w:cs="Times New Roman"/>
            <w:sz w:val="24"/>
            <w:szCs w:val="24"/>
          </w:rPr>
          <w:t>https://doi.org/10.1080/01443410020019867</w:t>
        </w:r>
      </w:hyperlink>
      <w:r w:rsidRPr="006C0537">
        <w:rPr>
          <w:rFonts w:ascii="Times New Roman" w:hAnsi="Times New Roman" w:cs="Times New Roman"/>
          <w:sz w:val="24"/>
          <w:szCs w:val="24"/>
        </w:rPr>
        <w:t xml:space="preserve"> </w:t>
      </w:r>
    </w:p>
    <w:p w14:paraId="2CA9766B" w14:textId="77777777" w:rsidR="00B7621F" w:rsidRPr="00D841E2" w:rsidRDefault="00B7621F" w:rsidP="00B7621F">
      <w:pPr>
        <w:spacing w:line="480" w:lineRule="auto"/>
        <w:ind w:hanging="709"/>
        <w:rPr>
          <w:rFonts w:ascii="Times New Roman" w:hAnsi="Times New Roman" w:cs="Times New Roman"/>
          <w:sz w:val="24"/>
          <w:szCs w:val="24"/>
        </w:rPr>
      </w:pPr>
      <w:r w:rsidRPr="00D841E2">
        <w:rPr>
          <w:rFonts w:ascii="Times New Roman" w:hAnsi="Times New Roman" w:cs="Times New Roman"/>
          <w:sz w:val="24"/>
          <w:szCs w:val="24"/>
        </w:rPr>
        <w:t>Ministère de l’Éducation nationale. (2023). Modalités d'évaluation des acquis scolaires des élèves. https://eduscol.education.fr/141/modalites-d-evaluation-des-acquis-scolaires-des-eleves</w:t>
      </w:r>
    </w:p>
    <w:p w14:paraId="7C30B0BF"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Misra, R., &amp; McKean, M. (2000). College students' academic stress and its relation to their anxiety, time management, and leisure satisfaction. </w:t>
      </w:r>
      <w:r w:rsidRPr="001D6B5F">
        <w:rPr>
          <w:rFonts w:ascii="Times New Roman" w:hAnsi="Times New Roman" w:cs="Times New Roman"/>
          <w:i/>
          <w:iCs/>
          <w:sz w:val="24"/>
          <w:szCs w:val="24"/>
          <w:lang w:val="en-US"/>
        </w:rPr>
        <w:t>American journal of Health studies, 16</w:t>
      </w:r>
      <w:r w:rsidRPr="00FE7CEF">
        <w:rPr>
          <w:rFonts w:ascii="Times New Roman" w:hAnsi="Times New Roman" w:cs="Times New Roman"/>
          <w:sz w:val="24"/>
          <w:szCs w:val="24"/>
          <w:lang w:val="en-US"/>
        </w:rPr>
        <w:t>(1), 41.</w:t>
      </w:r>
    </w:p>
    <w:p w14:paraId="72F99355" w14:textId="77777777" w:rsidR="00B7621F" w:rsidRDefault="00B7621F" w:rsidP="00B7621F">
      <w:pPr>
        <w:spacing w:line="480" w:lineRule="auto"/>
        <w:ind w:hanging="709"/>
        <w:rPr>
          <w:rFonts w:ascii="Times New Roman" w:hAnsi="Times New Roman" w:cs="Times New Roman"/>
          <w:sz w:val="24"/>
          <w:szCs w:val="24"/>
          <w:lang w:val="en-US"/>
        </w:rPr>
      </w:pPr>
      <w:proofErr w:type="spellStart"/>
      <w:r w:rsidRPr="00FE7CEF">
        <w:rPr>
          <w:rFonts w:ascii="Times New Roman" w:hAnsi="Times New Roman" w:cs="Times New Roman"/>
          <w:sz w:val="24"/>
          <w:szCs w:val="24"/>
          <w:lang w:val="en-US"/>
        </w:rPr>
        <w:lastRenderedPageBreak/>
        <w:t>Muraven</w:t>
      </w:r>
      <w:proofErr w:type="spellEnd"/>
      <w:r w:rsidRPr="00FE7CEF">
        <w:rPr>
          <w:rFonts w:ascii="Times New Roman" w:hAnsi="Times New Roman" w:cs="Times New Roman"/>
          <w:sz w:val="24"/>
          <w:szCs w:val="24"/>
          <w:lang w:val="en-US"/>
        </w:rPr>
        <w:t xml:space="preserve">, M., Tice, D. M., &amp; Baumeister, R. F. (1998). Self-control as a limited resource: Regulatory depletion patterns. </w:t>
      </w:r>
      <w:r w:rsidRPr="003B1DC0">
        <w:rPr>
          <w:rFonts w:ascii="Times New Roman" w:hAnsi="Times New Roman" w:cs="Times New Roman"/>
          <w:i/>
          <w:iCs/>
          <w:sz w:val="24"/>
          <w:szCs w:val="24"/>
          <w:lang w:val="en-US"/>
        </w:rPr>
        <w:t>Journal of personality and social psychology, 74</w:t>
      </w:r>
      <w:r w:rsidRPr="00FE7CEF">
        <w:rPr>
          <w:rFonts w:ascii="Times New Roman" w:hAnsi="Times New Roman" w:cs="Times New Roman"/>
          <w:sz w:val="24"/>
          <w:szCs w:val="24"/>
          <w:lang w:val="en-US"/>
        </w:rPr>
        <w:t xml:space="preserve">(3), 774. </w:t>
      </w:r>
      <w:hyperlink r:id="rId53" w:history="1">
        <w:r w:rsidRPr="00C560F3">
          <w:rPr>
            <w:rStyle w:val="Lienhypertexte"/>
            <w:rFonts w:ascii="Times New Roman" w:hAnsi="Times New Roman" w:cs="Times New Roman"/>
            <w:sz w:val="24"/>
            <w:szCs w:val="24"/>
            <w:lang w:val="en-US"/>
          </w:rPr>
          <w:t>https://doi.org/10.1037/0022-3514.74.3.774</w:t>
        </w:r>
      </w:hyperlink>
      <w:r>
        <w:rPr>
          <w:rFonts w:ascii="Times New Roman" w:hAnsi="Times New Roman" w:cs="Times New Roman"/>
          <w:sz w:val="24"/>
          <w:szCs w:val="24"/>
          <w:lang w:val="en-US"/>
        </w:rPr>
        <w:t xml:space="preserve"> </w:t>
      </w:r>
    </w:p>
    <w:p w14:paraId="714DBAA6" w14:textId="6EDD5EC2" w:rsidR="0020254C" w:rsidRPr="00DC51D3" w:rsidRDefault="0020254C" w:rsidP="00B7621F">
      <w:pPr>
        <w:spacing w:line="480" w:lineRule="auto"/>
        <w:ind w:hanging="709"/>
        <w:rPr>
          <w:rFonts w:ascii="Times New Roman" w:hAnsi="Times New Roman" w:cs="Times New Roman"/>
          <w:sz w:val="24"/>
          <w:szCs w:val="24"/>
          <w:lang w:val="en-US"/>
        </w:rPr>
      </w:pPr>
      <w:proofErr w:type="spellStart"/>
      <w:r w:rsidRPr="005F17B7">
        <w:rPr>
          <w:rFonts w:ascii="Times New Roman" w:hAnsi="Times New Roman" w:cs="Times New Roman"/>
          <w:color w:val="222222"/>
          <w:sz w:val="24"/>
          <w:szCs w:val="24"/>
          <w:shd w:val="clear" w:color="auto" w:fill="FFFFFF"/>
          <w:lang w:val="en-US"/>
        </w:rPr>
        <w:t>Nagasharmila</w:t>
      </w:r>
      <w:proofErr w:type="spellEnd"/>
      <w:r w:rsidRPr="005F17B7">
        <w:rPr>
          <w:rFonts w:ascii="Times New Roman" w:hAnsi="Times New Roman" w:cs="Times New Roman"/>
          <w:color w:val="222222"/>
          <w:sz w:val="24"/>
          <w:szCs w:val="24"/>
          <w:shd w:val="clear" w:color="auto" w:fill="FFFFFF"/>
          <w:lang w:val="en-US"/>
        </w:rPr>
        <w:t xml:space="preserve">, P., &amp; Hema, G. (2022). </w:t>
      </w:r>
      <w:r w:rsidRPr="005F17B7">
        <w:rPr>
          <w:rFonts w:ascii="Times New Roman" w:hAnsi="Times New Roman" w:cs="Times New Roman"/>
          <w:i/>
          <w:iCs/>
          <w:color w:val="222222"/>
          <w:sz w:val="24"/>
          <w:szCs w:val="24"/>
          <w:shd w:val="clear" w:color="auto" w:fill="FFFFFF"/>
          <w:lang w:val="en-US"/>
        </w:rPr>
        <w:t>ICT Tools for Children with ADHD</w:t>
      </w:r>
      <w:r w:rsidRPr="005F17B7">
        <w:rPr>
          <w:rFonts w:ascii="Times New Roman" w:hAnsi="Times New Roman" w:cs="Times New Roman"/>
          <w:color w:val="222222"/>
          <w:sz w:val="24"/>
          <w:szCs w:val="24"/>
          <w:shd w:val="clear" w:color="auto" w:fill="FFFFFF"/>
          <w:lang w:val="en-US"/>
        </w:rPr>
        <w:t>. Emerging Trends of ICT in Teaching and Learning</w:t>
      </w:r>
      <w:r w:rsidR="00A66192" w:rsidRPr="005F17B7">
        <w:rPr>
          <w:rFonts w:ascii="Times New Roman" w:hAnsi="Times New Roman" w:cs="Times New Roman"/>
          <w:color w:val="222222"/>
          <w:sz w:val="24"/>
          <w:szCs w:val="24"/>
          <w:shd w:val="clear" w:color="auto" w:fill="FFFFFF"/>
          <w:lang w:val="en-US"/>
        </w:rPr>
        <w:t>.</w:t>
      </w:r>
    </w:p>
    <w:p w14:paraId="6B961F22" w14:textId="77777777" w:rsidR="00B7621F" w:rsidRPr="00FE7CEF"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Namkung, J. M., Peng, P., &amp; Lin, X. (2019). The Relation Between Mathematics Anxiety and Mathematics Performance Among School-Aged Students: </w:t>
      </w:r>
      <w:r w:rsidRPr="003B1DC0">
        <w:rPr>
          <w:rFonts w:ascii="Times New Roman" w:hAnsi="Times New Roman" w:cs="Times New Roman"/>
          <w:i/>
          <w:iCs/>
          <w:sz w:val="24"/>
          <w:szCs w:val="24"/>
          <w:lang w:val="en-US"/>
        </w:rPr>
        <w:t>A Meta-Analysis. Review of Educational Research, 89</w:t>
      </w:r>
      <w:r w:rsidRPr="00FE7CEF">
        <w:rPr>
          <w:rFonts w:ascii="Times New Roman" w:hAnsi="Times New Roman" w:cs="Times New Roman"/>
          <w:sz w:val="24"/>
          <w:szCs w:val="24"/>
          <w:lang w:val="en-US"/>
        </w:rPr>
        <w:t xml:space="preserve">(3), 459–496. </w:t>
      </w:r>
      <w:hyperlink r:id="rId54" w:history="1">
        <w:r w:rsidRPr="00C560F3">
          <w:rPr>
            <w:rStyle w:val="Lienhypertexte"/>
            <w:rFonts w:ascii="Times New Roman" w:hAnsi="Times New Roman" w:cs="Times New Roman"/>
            <w:sz w:val="24"/>
            <w:szCs w:val="24"/>
            <w:lang w:val="en-US"/>
          </w:rPr>
          <w:t>https://doi.org/10.3102/0034654319843494</w:t>
        </w:r>
      </w:hyperlink>
      <w:r>
        <w:rPr>
          <w:rFonts w:ascii="Times New Roman" w:hAnsi="Times New Roman" w:cs="Times New Roman"/>
          <w:sz w:val="24"/>
          <w:szCs w:val="24"/>
          <w:lang w:val="en-US"/>
        </w:rPr>
        <w:t xml:space="preserve"> </w:t>
      </w:r>
    </w:p>
    <w:p w14:paraId="793553E8" w14:textId="77777777" w:rsidR="00B7621F" w:rsidRPr="00FE7CEF" w:rsidRDefault="00B7621F" w:rsidP="00B7621F">
      <w:pPr>
        <w:spacing w:line="480" w:lineRule="auto"/>
        <w:ind w:hanging="709"/>
        <w:rPr>
          <w:rFonts w:ascii="Times New Roman" w:hAnsi="Times New Roman" w:cs="Times New Roman"/>
          <w:sz w:val="24"/>
          <w:szCs w:val="24"/>
          <w:lang w:val="en-US"/>
        </w:rPr>
      </w:pPr>
      <w:proofErr w:type="spellStart"/>
      <w:r w:rsidRPr="00FE7CEF">
        <w:rPr>
          <w:rFonts w:ascii="Times New Roman" w:hAnsi="Times New Roman" w:cs="Times New Roman"/>
          <w:sz w:val="24"/>
          <w:szCs w:val="24"/>
          <w:lang w:val="en-US"/>
        </w:rPr>
        <w:t>Nejati</w:t>
      </w:r>
      <w:proofErr w:type="spellEnd"/>
      <w:r w:rsidRPr="00FE7CEF">
        <w:rPr>
          <w:rFonts w:ascii="Times New Roman" w:hAnsi="Times New Roman" w:cs="Times New Roman"/>
          <w:sz w:val="24"/>
          <w:szCs w:val="24"/>
          <w:lang w:val="en-US"/>
        </w:rPr>
        <w:t xml:space="preserve">, V., &amp; Yazdani, S. (2020). Time perception in children with attention deficit–hyperactivity disorder (ADHD): Does task matter? A meta-analysis study. </w:t>
      </w:r>
      <w:r w:rsidRPr="003B1DC0">
        <w:rPr>
          <w:rFonts w:ascii="Times New Roman" w:hAnsi="Times New Roman" w:cs="Times New Roman"/>
          <w:i/>
          <w:iCs/>
          <w:sz w:val="24"/>
          <w:szCs w:val="24"/>
          <w:lang w:val="en-US"/>
        </w:rPr>
        <w:t>Child Neuropsychology, 26</w:t>
      </w:r>
      <w:r w:rsidRPr="00FE7CEF">
        <w:rPr>
          <w:rFonts w:ascii="Times New Roman" w:hAnsi="Times New Roman" w:cs="Times New Roman"/>
          <w:sz w:val="24"/>
          <w:szCs w:val="24"/>
          <w:lang w:val="en-US"/>
        </w:rPr>
        <w:t xml:space="preserve">(7), 900-916.  </w:t>
      </w:r>
      <w:hyperlink r:id="rId55" w:history="1">
        <w:r w:rsidRPr="00C560F3">
          <w:rPr>
            <w:rStyle w:val="Lienhypertexte"/>
            <w:rFonts w:ascii="Times New Roman" w:hAnsi="Times New Roman" w:cs="Times New Roman"/>
            <w:sz w:val="24"/>
            <w:szCs w:val="24"/>
            <w:lang w:val="en-US"/>
          </w:rPr>
          <w:t>https://doi.org/10.1080/09297049.2019.1592037</w:t>
        </w:r>
      </w:hyperlink>
      <w:r>
        <w:rPr>
          <w:rFonts w:ascii="Times New Roman" w:hAnsi="Times New Roman" w:cs="Times New Roman"/>
          <w:sz w:val="24"/>
          <w:szCs w:val="24"/>
          <w:lang w:val="en-US"/>
        </w:rPr>
        <w:t xml:space="preserve"> </w:t>
      </w:r>
    </w:p>
    <w:p w14:paraId="0DE0F587"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FE7CEF">
        <w:rPr>
          <w:rFonts w:ascii="Times New Roman" w:hAnsi="Times New Roman" w:cs="Times New Roman"/>
          <w:sz w:val="24"/>
          <w:szCs w:val="24"/>
          <w:lang w:val="en-US"/>
        </w:rPr>
        <w:t xml:space="preserve">Nobre, A. C., Nobre, K., &amp; Coull, J. T. (Eds.). (2010). </w:t>
      </w:r>
      <w:r w:rsidRPr="00826877">
        <w:rPr>
          <w:rFonts w:ascii="Times New Roman" w:hAnsi="Times New Roman" w:cs="Times New Roman"/>
          <w:i/>
          <w:iCs/>
          <w:sz w:val="24"/>
          <w:szCs w:val="24"/>
          <w:lang w:val="en-US"/>
        </w:rPr>
        <w:t>Attention and time.</w:t>
      </w:r>
      <w:r w:rsidRPr="00FE7CEF">
        <w:rPr>
          <w:rFonts w:ascii="Times New Roman" w:hAnsi="Times New Roman" w:cs="Times New Roman"/>
          <w:sz w:val="24"/>
          <w:szCs w:val="24"/>
          <w:lang w:val="en-US"/>
        </w:rPr>
        <w:t xml:space="preserve"> Oxford University Press, USA.</w:t>
      </w:r>
    </w:p>
    <w:p w14:paraId="04DE5CF9" w14:textId="676B6574" w:rsidR="00494504" w:rsidRDefault="00B7621F" w:rsidP="00494504">
      <w:pPr>
        <w:spacing w:line="480" w:lineRule="auto"/>
        <w:ind w:hanging="709"/>
        <w:rPr>
          <w:rFonts w:ascii="Times New Roman" w:hAnsi="Times New Roman" w:cs="Times New Roman"/>
          <w:sz w:val="24"/>
          <w:szCs w:val="24"/>
          <w:lang w:val="en-US"/>
        </w:rPr>
      </w:pPr>
      <w:proofErr w:type="spellStart"/>
      <w:r w:rsidRPr="00D841E2">
        <w:rPr>
          <w:rFonts w:ascii="Times New Roman" w:hAnsi="Times New Roman" w:cs="Times New Roman"/>
          <w:sz w:val="24"/>
          <w:szCs w:val="24"/>
        </w:rPr>
        <w:t>Olipas</w:t>
      </w:r>
      <w:proofErr w:type="spellEnd"/>
      <w:r w:rsidRPr="00D841E2">
        <w:rPr>
          <w:rFonts w:ascii="Times New Roman" w:hAnsi="Times New Roman" w:cs="Times New Roman"/>
          <w:sz w:val="24"/>
          <w:szCs w:val="24"/>
        </w:rPr>
        <w:t xml:space="preserve">, C. N. P., &amp; Luciano, R. G. (2020). </w:t>
      </w:r>
      <w:r w:rsidRPr="00D841E2">
        <w:rPr>
          <w:rFonts w:ascii="Times New Roman" w:hAnsi="Times New Roman" w:cs="Times New Roman"/>
          <w:sz w:val="24"/>
          <w:szCs w:val="24"/>
          <w:lang w:val="en-US"/>
        </w:rPr>
        <w:t xml:space="preserve">Understanding the Impact of Using Countdown Timer on the Academic Motivation and Computer Programming Anxiety of IT Students: The Case of a State University in the Philippines. </w:t>
      </w:r>
      <w:r w:rsidRPr="005F17B7">
        <w:rPr>
          <w:rFonts w:ascii="Times New Roman" w:hAnsi="Times New Roman" w:cs="Times New Roman"/>
          <w:sz w:val="24"/>
          <w:szCs w:val="24"/>
          <w:lang w:val="en-US"/>
        </w:rPr>
        <w:t xml:space="preserve">In ERIC (Vol. 9). </w:t>
      </w:r>
      <w:hyperlink r:id="rId56" w:history="1">
        <w:r w:rsidR="00092BE8" w:rsidRPr="005F17B7">
          <w:rPr>
            <w:rStyle w:val="Lienhypertexte"/>
            <w:rFonts w:ascii="Times New Roman" w:hAnsi="Times New Roman" w:cs="Times New Roman"/>
            <w:sz w:val="24"/>
            <w:szCs w:val="24"/>
            <w:lang w:val="en-US"/>
          </w:rPr>
          <w:t>https://eric.ed.gov/?id=ED622605</w:t>
        </w:r>
      </w:hyperlink>
      <w:r w:rsidR="00092BE8" w:rsidRPr="005F17B7">
        <w:rPr>
          <w:rFonts w:ascii="Times New Roman" w:hAnsi="Times New Roman" w:cs="Times New Roman"/>
          <w:sz w:val="24"/>
          <w:szCs w:val="24"/>
          <w:lang w:val="en-US"/>
        </w:rPr>
        <w:t xml:space="preserve"> </w:t>
      </w:r>
    </w:p>
    <w:p w14:paraId="6298C54F" w14:textId="77986050" w:rsidR="00604188" w:rsidRPr="005F17B7" w:rsidRDefault="00604188" w:rsidP="00494504">
      <w:pPr>
        <w:spacing w:line="480" w:lineRule="auto"/>
        <w:ind w:hanging="709"/>
        <w:rPr>
          <w:rFonts w:ascii="Times New Roman" w:hAnsi="Times New Roman" w:cs="Times New Roman"/>
          <w:sz w:val="24"/>
          <w:szCs w:val="24"/>
          <w:lang w:val="en-US"/>
        </w:rPr>
      </w:pPr>
      <w:proofErr w:type="spellStart"/>
      <w:r w:rsidRPr="00225E4E">
        <w:rPr>
          <w:rFonts w:ascii="Times New Roman" w:hAnsi="Times New Roman" w:cs="Times New Roman"/>
          <w:sz w:val="24"/>
          <w:szCs w:val="24"/>
          <w:highlight w:val="green"/>
          <w:lang w:val="en-US"/>
        </w:rPr>
        <w:t>Orfus</w:t>
      </w:r>
      <w:proofErr w:type="spellEnd"/>
      <w:r w:rsidRPr="00225E4E">
        <w:rPr>
          <w:rFonts w:ascii="Times New Roman" w:hAnsi="Times New Roman" w:cs="Times New Roman"/>
          <w:sz w:val="24"/>
          <w:szCs w:val="24"/>
          <w:highlight w:val="green"/>
          <w:lang w:val="en-US"/>
        </w:rPr>
        <w:t>, S. (2008). The effect test anxiety and time pressure on performance. </w:t>
      </w:r>
      <w:r w:rsidRPr="00225E4E">
        <w:rPr>
          <w:rFonts w:ascii="Times New Roman" w:hAnsi="Times New Roman" w:cs="Times New Roman"/>
          <w:i/>
          <w:iCs/>
          <w:sz w:val="24"/>
          <w:szCs w:val="24"/>
          <w:highlight w:val="green"/>
          <w:lang w:val="en-US"/>
        </w:rPr>
        <w:t>The Huron University College Journal of Learning and Motivation</w:t>
      </w:r>
      <w:r w:rsidRPr="00225E4E">
        <w:rPr>
          <w:rFonts w:ascii="Times New Roman" w:hAnsi="Times New Roman" w:cs="Times New Roman"/>
          <w:sz w:val="24"/>
          <w:szCs w:val="24"/>
          <w:highlight w:val="green"/>
          <w:lang w:val="en-US"/>
        </w:rPr>
        <w:t>, </w:t>
      </w:r>
      <w:r w:rsidRPr="00225E4E">
        <w:rPr>
          <w:rFonts w:ascii="Times New Roman" w:hAnsi="Times New Roman" w:cs="Times New Roman"/>
          <w:i/>
          <w:iCs/>
          <w:sz w:val="24"/>
          <w:szCs w:val="24"/>
          <w:highlight w:val="green"/>
          <w:lang w:val="en-US"/>
        </w:rPr>
        <w:t>46</w:t>
      </w:r>
      <w:r w:rsidRPr="00225E4E">
        <w:rPr>
          <w:rFonts w:ascii="Times New Roman" w:hAnsi="Times New Roman" w:cs="Times New Roman"/>
          <w:sz w:val="24"/>
          <w:szCs w:val="24"/>
          <w:highlight w:val="green"/>
          <w:lang w:val="en-US"/>
        </w:rPr>
        <w:t>(1).</w:t>
      </w:r>
    </w:p>
    <w:p w14:paraId="1FAA4A74" w14:textId="77777777" w:rsidR="00B7621F" w:rsidRDefault="00B7621F" w:rsidP="00B7621F">
      <w:pPr>
        <w:spacing w:line="480" w:lineRule="auto"/>
        <w:ind w:hanging="709"/>
        <w:rPr>
          <w:rFonts w:ascii="Times New Roman" w:hAnsi="Times New Roman" w:cs="Times New Roman"/>
          <w:sz w:val="24"/>
          <w:szCs w:val="24"/>
          <w:lang w:val="en-US"/>
        </w:rPr>
      </w:pPr>
      <w:proofErr w:type="spellStart"/>
      <w:r w:rsidRPr="000F3180">
        <w:rPr>
          <w:rFonts w:ascii="Times New Roman" w:hAnsi="Times New Roman" w:cs="Times New Roman"/>
          <w:sz w:val="24"/>
          <w:szCs w:val="24"/>
        </w:rPr>
        <w:t>Passolunghi</w:t>
      </w:r>
      <w:proofErr w:type="spellEnd"/>
      <w:r w:rsidRPr="000F3180">
        <w:rPr>
          <w:rFonts w:ascii="Times New Roman" w:hAnsi="Times New Roman" w:cs="Times New Roman"/>
          <w:sz w:val="24"/>
          <w:szCs w:val="24"/>
        </w:rPr>
        <w:t xml:space="preserve">, M. C., </w:t>
      </w:r>
      <w:proofErr w:type="spellStart"/>
      <w:r w:rsidRPr="000F3180">
        <w:rPr>
          <w:rFonts w:ascii="Times New Roman" w:hAnsi="Times New Roman" w:cs="Times New Roman"/>
          <w:sz w:val="24"/>
          <w:szCs w:val="24"/>
        </w:rPr>
        <w:t>Caviola</w:t>
      </w:r>
      <w:proofErr w:type="spellEnd"/>
      <w:r w:rsidRPr="000F3180">
        <w:rPr>
          <w:rFonts w:ascii="Times New Roman" w:hAnsi="Times New Roman" w:cs="Times New Roman"/>
          <w:sz w:val="24"/>
          <w:szCs w:val="24"/>
        </w:rPr>
        <w:t xml:space="preserve">, S., De Agostini, R., Perin, C., &amp; </w:t>
      </w:r>
      <w:proofErr w:type="spellStart"/>
      <w:r w:rsidRPr="000F3180">
        <w:rPr>
          <w:rFonts w:ascii="Times New Roman" w:hAnsi="Times New Roman" w:cs="Times New Roman"/>
          <w:sz w:val="24"/>
          <w:szCs w:val="24"/>
        </w:rPr>
        <w:t>Mammarella</w:t>
      </w:r>
      <w:proofErr w:type="spellEnd"/>
      <w:r w:rsidRPr="000F3180">
        <w:rPr>
          <w:rFonts w:ascii="Times New Roman" w:hAnsi="Times New Roman" w:cs="Times New Roman"/>
          <w:sz w:val="24"/>
          <w:szCs w:val="24"/>
        </w:rPr>
        <w:t xml:space="preserve">, I. C. (2016). </w:t>
      </w:r>
      <w:r w:rsidRPr="0088485D">
        <w:rPr>
          <w:rFonts w:ascii="Times New Roman" w:hAnsi="Times New Roman" w:cs="Times New Roman"/>
          <w:sz w:val="24"/>
          <w:szCs w:val="24"/>
          <w:lang w:val="en-US"/>
        </w:rPr>
        <w:t xml:space="preserve">Mathematics Anxiety, Working Memory, and Mathematics Performance in Secondary-School Children. </w:t>
      </w:r>
      <w:r w:rsidRPr="003B1DC0">
        <w:rPr>
          <w:rFonts w:ascii="Times New Roman" w:hAnsi="Times New Roman" w:cs="Times New Roman"/>
          <w:i/>
          <w:iCs/>
          <w:sz w:val="24"/>
          <w:szCs w:val="24"/>
          <w:lang w:val="en-US"/>
        </w:rPr>
        <w:t>Frontiers in Psychology, 7</w:t>
      </w:r>
      <w:r>
        <w:rPr>
          <w:rFonts w:ascii="Times New Roman" w:hAnsi="Times New Roman" w:cs="Times New Roman"/>
          <w:i/>
          <w:iCs/>
          <w:sz w:val="24"/>
          <w:szCs w:val="24"/>
          <w:lang w:val="en-US"/>
        </w:rPr>
        <w:t xml:space="preserve">, </w:t>
      </w:r>
      <w:r w:rsidRPr="00B734D8">
        <w:rPr>
          <w:rFonts w:ascii="Times New Roman" w:hAnsi="Times New Roman" w:cs="Times New Roman"/>
          <w:sz w:val="24"/>
          <w:szCs w:val="24"/>
          <w:lang w:val="en-US"/>
        </w:rPr>
        <w:t>1-8.</w:t>
      </w:r>
      <w:r w:rsidRPr="0088485D">
        <w:rPr>
          <w:rFonts w:ascii="Times New Roman" w:hAnsi="Times New Roman" w:cs="Times New Roman"/>
          <w:sz w:val="24"/>
          <w:szCs w:val="24"/>
          <w:lang w:val="en-US"/>
        </w:rPr>
        <w:t xml:space="preserve"> </w:t>
      </w:r>
      <w:hyperlink r:id="rId57" w:history="1">
        <w:r w:rsidRPr="00C560F3">
          <w:rPr>
            <w:rStyle w:val="Lienhypertexte"/>
            <w:rFonts w:ascii="Times New Roman" w:hAnsi="Times New Roman" w:cs="Times New Roman"/>
            <w:sz w:val="24"/>
            <w:szCs w:val="24"/>
            <w:lang w:val="en-US"/>
          </w:rPr>
          <w:t>https://doi.org/10.3389/fpsyg.2016.00042</w:t>
        </w:r>
      </w:hyperlink>
      <w:r>
        <w:rPr>
          <w:rFonts w:ascii="Times New Roman" w:hAnsi="Times New Roman" w:cs="Times New Roman"/>
          <w:sz w:val="24"/>
          <w:szCs w:val="24"/>
          <w:lang w:val="en-US"/>
        </w:rPr>
        <w:t xml:space="preserve"> </w:t>
      </w:r>
    </w:p>
    <w:p w14:paraId="5D03DEC8" w14:textId="3F32AB8A" w:rsidR="00494504" w:rsidRDefault="00494504"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sz w:val="24"/>
          <w:szCs w:val="24"/>
          <w:lang w:val="en-US"/>
        </w:rPr>
        <w:lastRenderedPageBreak/>
        <w:t>Pawar, N. M., &amp; Velaga, N. R. (2020). Modelling the influence of time pressure on reaction time of drivers</w:t>
      </w:r>
      <w:r w:rsidRPr="005F17B7">
        <w:rPr>
          <w:rFonts w:ascii="Times New Roman" w:hAnsi="Times New Roman" w:cs="Times New Roman"/>
          <w:i/>
          <w:iCs/>
          <w:sz w:val="24"/>
          <w:szCs w:val="24"/>
          <w:lang w:val="en-US"/>
        </w:rPr>
        <w:t xml:space="preserve">. Transportation research part F: traffic psychology and </w:t>
      </w:r>
      <w:proofErr w:type="spellStart"/>
      <w:r w:rsidRPr="005F17B7">
        <w:rPr>
          <w:rFonts w:ascii="Times New Roman" w:hAnsi="Times New Roman" w:cs="Times New Roman"/>
          <w:i/>
          <w:iCs/>
          <w:sz w:val="24"/>
          <w:szCs w:val="24"/>
          <w:lang w:val="en-US"/>
        </w:rPr>
        <w:t>behaviour</w:t>
      </w:r>
      <w:proofErr w:type="spellEnd"/>
      <w:r w:rsidRPr="005F17B7">
        <w:rPr>
          <w:rFonts w:ascii="Times New Roman" w:hAnsi="Times New Roman" w:cs="Times New Roman"/>
          <w:i/>
          <w:iCs/>
          <w:sz w:val="24"/>
          <w:szCs w:val="24"/>
          <w:lang w:val="en-US"/>
        </w:rPr>
        <w:t>, 72</w:t>
      </w:r>
      <w:r w:rsidRPr="005F17B7">
        <w:rPr>
          <w:rFonts w:ascii="Times New Roman" w:hAnsi="Times New Roman" w:cs="Times New Roman"/>
          <w:sz w:val="24"/>
          <w:szCs w:val="24"/>
          <w:lang w:val="en-US"/>
        </w:rPr>
        <w:t>, 1-22.</w:t>
      </w:r>
      <w:r w:rsidR="00DE7B1E">
        <w:rPr>
          <w:rFonts w:ascii="Times New Roman" w:hAnsi="Times New Roman" w:cs="Times New Roman"/>
          <w:sz w:val="24"/>
          <w:szCs w:val="24"/>
          <w:lang w:val="en-US"/>
        </w:rPr>
        <w:t xml:space="preserve"> </w:t>
      </w:r>
      <w:hyperlink r:id="rId58" w:history="1">
        <w:r w:rsidR="00DE7B1E" w:rsidRPr="008346BB">
          <w:rPr>
            <w:rStyle w:val="Lienhypertexte"/>
            <w:rFonts w:ascii="Times New Roman" w:hAnsi="Times New Roman" w:cs="Times New Roman"/>
            <w:sz w:val="24"/>
            <w:szCs w:val="24"/>
            <w:lang w:val="en-US"/>
          </w:rPr>
          <w:t>https://doi.org/10.1016/j.trf.2020.04.017</w:t>
        </w:r>
      </w:hyperlink>
      <w:r w:rsidR="00DE7B1E">
        <w:rPr>
          <w:rFonts w:ascii="Times New Roman" w:hAnsi="Times New Roman" w:cs="Times New Roman"/>
          <w:sz w:val="24"/>
          <w:szCs w:val="24"/>
          <w:lang w:val="en-US"/>
        </w:rPr>
        <w:t xml:space="preserve"> </w:t>
      </w:r>
    </w:p>
    <w:p w14:paraId="7D47C02C" w14:textId="072D7E65" w:rsidR="00E03241" w:rsidRPr="005F17B7" w:rsidRDefault="00E03241" w:rsidP="00B7621F">
      <w:pPr>
        <w:spacing w:line="480" w:lineRule="auto"/>
        <w:ind w:hanging="709"/>
        <w:rPr>
          <w:rFonts w:ascii="Times New Roman" w:hAnsi="Times New Roman" w:cs="Times New Roman"/>
          <w:sz w:val="24"/>
          <w:szCs w:val="24"/>
        </w:rPr>
      </w:pPr>
      <w:r w:rsidRPr="005F17B7">
        <w:rPr>
          <w:rFonts w:ascii="Times New Roman" w:hAnsi="Times New Roman" w:cs="Times New Roman"/>
          <w:color w:val="222222"/>
          <w:sz w:val="24"/>
          <w:szCs w:val="24"/>
          <w:shd w:val="clear" w:color="auto" w:fill="FFFFFF"/>
        </w:rPr>
        <w:t xml:space="preserve">Pelloux, A. S. (2024). Une question de temps pour </w:t>
      </w:r>
      <w:proofErr w:type="gramStart"/>
      <w:r w:rsidRPr="005F17B7">
        <w:rPr>
          <w:rFonts w:ascii="Times New Roman" w:hAnsi="Times New Roman" w:cs="Times New Roman"/>
          <w:color w:val="222222"/>
          <w:sz w:val="24"/>
          <w:szCs w:val="24"/>
          <w:shd w:val="clear" w:color="auto" w:fill="FFFFFF"/>
        </w:rPr>
        <w:t>l’autisme?.</w:t>
      </w:r>
      <w:proofErr w:type="gramEnd"/>
      <w:r w:rsidRPr="005F17B7">
        <w:rPr>
          <w:rFonts w:ascii="Times New Roman" w:hAnsi="Times New Roman" w:cs="Times New Roman"/>
          <w:color w:val="222222"/>
          <w:sz w:val="24"/>
          <w:szCs w:val="24"/>
          <w:shd w:val="clear" w:color="auto" w:fill="FFFFFF"/>
        </w:rPr>
        <w:t> </w:t>
      </w:r>
      <w:r w:rsidRPr="005F17B7">
        <w:rPr>
          <w:rFonts w:ascii="Times New Roman" w:hAnsi="Times New Roman" w:cs="Times New Roman"/>
          <w:i/>
          <w:iCs/>
          <w:color w:val="222222"/>
          <w:sz w:val="24"/>
          <w:szCs w:val="24"/>
          <w:shd w:val="clear" w:color="auto" w:fill="FFFFFF"/>
        </w:rPr>
        <w:t>Enfances &amp; Psy</w:t>
      </w:r>
      <w:r w:rsidRPr="005F17B7">
        <w:rPr>
          <w:rFonts w:ascii="Times New Roman" w:hAnsi="Times New Roman" w:cs="Times New Roman"/>
          <w:color w:val="222222"/>
          <w:sz w:val="24"/>
          <w:szCs w:val="24"/>
          <w:shd w:val="clear" w:color="auto" w:fill="FFFFFF"/>
        </w:rPr>
        <w:t>, </w:t>
      </w:r>
      <w:r w:rsidRPr="005F17B7">
        <w:rPr>
          <w:rFonts w:ascii="Times New Roman" w:hAnsi="Times New Roman" w:cs="Times New Roman"/>
          <w:i/>
          <w:iCs/>
          <w:color w:val="222222"/>
          <w:sz w:val="24"/>
          <w:szCs w:val="24"/>
          <w:shd w:val="clear" w:color="auto" w:fill="FFFFFF"/>
        </w:rPr>
        <w:t>100</w:t>
      </w:r>
      <w:r w:rsidRPr="005F17B7">
        <w:rPr>
          <w:rFonts w:ascii="Times New Roman" w:hAnsi="Times New Roman" w:cs="Times New Roman"/>
          <w:color w:val="222222"/>
          <w:sz w:val="24"/>
          <w:szCs w:val="24"/>
          <w:shd w:val="clear" w:color="auto" w:fill="FFFFFF"/>
        </w:rPr>
        <w:t>(2), 77-90.</w:t>
      </w:r>
      <w:r w:rsidR="008B740A">
        <w:rPr>
          <w:rFonts w:ascii="Times New Roman" w:hAnsi="Times New Roman" w:cs="Times New Roman"/>
          <w:color w:val="222222"/>
          <w:sz w:val="24"/>
          <w:szCs w:val="24"/>
          <w:shd w:val="clear" w:color="auto" w:fill="FFFFFF"/>
        </w:rPr>
        <w:t xml:space="preserve"> </w:t>
      </w:r>
      <w:r w:rsidR="008B740A" w:rsidRPr="008B740A">
        <w:rPr>
          <w:rFonts w:ascii="Times New Roman" w:hAnsi="Times New Roman" w:cs="Times New Roman"/>
          <w:color w:val="222222"/>
          <w:sz w:val="24"/>
          <w:szCs w:val="24"/>
          <w:shd w:val="clear" w:color="auto" w:fill="FFFFFF"/>
        </w:rPr>
        <w:t>https://doi.org/10.3917/ep.100.0077</w:t>
      </w:r>
    </w:p>
    <w:p w14:paraId="0662A3DC" w14:textId="676E3032" w:rsidR="00D11AD6" w:rsidRPr="00E415DC" w:rsidRDefault="00D11AD6"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color w:val="222222"/>
          <w:sz w:val="24"/>
          <w:szCs w:val="24"/>
          <w:shd w:val="clear" w:color="auto" w:fill="FFFFFF"/>
          <w:lang w:val="en-US"/>
        </w:rPr>
        <w:t>Phillips-Wren, G., &amp; Adya, M. (2020). Decision making under stress: The role of information overload, time pressure, complexity, and uncertainty. </w:t>
      </w:r>
      <w:r w:rsidRPr="005F17B7">
        <w:rPr>
          <w:rFonts w:ascii="Times New Roman" w:hAnsi="Times New Roman" w:cs="Times New Roman"/>
          <w:i/>
          <w:iCs/>
          <w:color w:val="222222"/>
          <w:sz w:val="24"/>
          <w:szCs w:val="24"/>
          <w:shd w:val="clear" w:color="auto" w:fill="FFFFFF"/>
          <w:lang w:val="en-US"/>
        </w:rPr>
        <w:t>Journal of decision systems</w:t>
      </w:r>
      <w:r w:rsidRPr="005F17B7">
        <w:rPr>
          <w:rFonts w:ascii="Times New Roman" w:hAnsi="Times New Roman" w:cs="Times New Roman"/>
          <w:color w:val="222222"/>
          <w:sz w:val="24"/>
          <w:szCs w:val="24"/>
          <w:shd w:val="clear" w:color="auto" w:fill="FFFFFF"/>
          <w:lang w:val="en-US"/>
        </w:rPr>
        <w:t>, </w:t>
      </w:r>
      <w:r w:rsidRPr="005F17B7">
        <w:rPr>
          <w:rFonts w:ascii="Times New Roman" w:hAnsi="Times New Roman" w:cs="Times New Roman"/>
          <w:i/>
          <w:iCs/>
          <w:color w:val="222222"/>
          <w:sz w:val="24"/>
          <w:szCs w:val="24"/>
          <w:shd w:val="clear" w:color="auto" w:fill="FFFFFF"/>
          <w:lang w:val="en-US"/>
        </w:rPr>
        <w:t>29</w:t>
      </w:r>
      <w:r w:rsidRPr="005F17B7">
        <w:rPr>
          <w:rFonts w:ascii="Times New Roman" w:hAnsi="Times New Roman" w:cs="Times New Roman"/>
          <w:color w:val="222222"/>
          <w:sz w:val="24"/>
          <w:szCs w:val="24"/>
          <w:shd w:val="clear" w:color="auto" w:fill="FFFFFF"/>
          <w:lang w:val="en-US"/>
        </w:rPr>
        <w:t>(sup1), 213-225.</w:t>
      </w:r>
      <w:r w:rsidR="00E415DC" w:rsidRPr="005F17B7">
        <w:rPr>
          <w:rFonts w:ascii="Times New Roman" w:hAnsi="Times New Roman" w:cs="Times New Roman"/>
          <w:color w:val="222222"/>
          <w:sz w:val="24"/>
          <w:szCs w:val="24"/>
          <w:shd w:val="clear" w:color="auto" w:fill="FFFFFF"/>
          <w:lang w:val="en-US"/>
        </w:rPr>
        <w:t xml:space="preserve"> </w:t>
      </w:r>
      <w:hyperlink r:id="rId59" w:history="1">
        <w:r w:rsidR="00E415DC" w:rsidRPr="005F17B7">
          <w:rPr>
            <w:rStyle w:val="Lienhypertexte"/>
            <w:rFonts w:ascii="Times New Roman" w:hAnsi="Times New Roman" w:cs="Times New Roman"/>
            <w:sz w:val="24"/>
            <w:szCs w:val="24"/>
            <w:shd w:val="clear" w:color="auto" w:fill="FFFFFF"/>
            <w:lang w:val="en-US"/>
          </w:rPr>
          <w:t>https://doi.org/10.1080/12460125.2020.1768680</w:t>
        </w:r>
      </w:hyperlink>
      <w:r w:rsidR="00E415DC" w:rsidRPr="005F17B7">
        <w:rPr>
          <w:rFonts w:ascii="Times New Roman" w:hAnsi="Times New Roman" w:cs="Times New Roman"/>
          <w:color w:val="222222"/>
          <w:sz w:val="24"/>
          <w:szCs w:val="24"/>
          <w:shd w:val="clear" w:color="auto" w:fill="FFFFFF"/>
          <w:lang w:val="en-US"/>
        </w:rPr>
        <w:t xml:space="preserve"> </w:t>
      </w:r>
    </w:p>
    <w:p w14:paraId="62F71A15" w14:textId="77777777" w:rsidR="00B7621F" w:rsidRPr="006C0537" w:rsidRDefault="00B7621F" w:rsidP="00B7621F">
      <w:pPr>
        <w:spacing w:line="480" w:lineRule="auto"/>
        <w:ind w:hanging="709"/>
        <w:rPr>
          <w:rFonts w:ascii="Times New Roman" w:hAnsi="Times New Roman" w:cs="Times New Roman"/>
          <w:sz w:val="24"/>
          <w:szCs w:val="24"/>
          <w:lang w:val="en-US"/>
        </w:rPr>
      </w:pPr>
      <w:proofErr w:type="spellStart"/>
      <w:r w:rsidRPr="0088485D">
        <w:rPr>
          <w:rFonts w:ascii="Times New Roman" w:hAnsi="Times New Roman" w:cs="Times New Roman"/>
          <w:sz w:val="24"/>
          <w:szCs w:val="24"/>
          <w:lang w:val="en-US"/>
        </w:rPr>
        <w:t>Rastegary</w:t>
      </w:r>
      <w:proofErr w:type="spellEnd"/>
      <w:r w:rsidRPr="0088485D">
        <w:rPr>
          <w:rFonts w:ascii="Times New Roman" w:hAnsi="Times New Roman" w:cs="Times New Roman"/>
          <w:sz w:val="24"/>
          <w:szCs w:val="24"/>
          <w:lang w:val="en-US"/>
        </w:rPr>
        <w:t xml:space="preserve">, H., &amp; Landy, F. J. (1993). The interactions among time urgency, uncertainty, and time pressure. </w:t>
      </w:r>
      <w:r w:rsidRPr="007C1EE8">
        <w:rPr>
          <w:rFonts w:ascii="Times New Roman" w:hAnsi="Times New Roman" w:cs="Times New Roman"/>
          <w:i/>
          <w:iCs/>
          <w:sz w:val="24"/>
          <w:szCs w:val="24"/>
          <w:lang w:val="en-US"/>
        </w:rPr>
        <w:t>Time pressure and stress in human judgment and decision making,</w:t>
      </w:r>
      <w:r w:rsidRPr="0088485D">
        <w:rPr>
          <w:rFonts w:ascii="Times New Roman" w:hAnsi="Times New Roman" w:cs="Times New Roman"/>
          <w:sz w:val="24"/>
          <w:szCs w:val="24"/>
          <w:lang w:val="en-US"/>
        </w:rPr>
        <w:t xml:space="preserve"> 217-239.</w:t>
      </w:r>
      <w:r>
        <w:rPr>
          <w:rFonts w:ascii="Times New Roman" w:hAnsi="Times New Roman" w:cs="Times New Roman"/>
          <w:sz w:val="24"/>
          <w:szCs w:val="24"/>
          <w:lang w:val="en-US"/>
        </w:rPr>
        <w:t xml:space="preserve"> </w:t>
      </w:r>
      <w:hyperlink r:id="rId60" w:history="1">
        <w:r w:rsidRPr="006C0537">
          <w:rPr>
            <w:rStyle w:val="Lienhypertexte"/>
            <w:rFonts w:ascii="Times New Roman" w:hAnsi="Times New Roman" w:cs="Times New Roman"/>
            <w:sz w:val="24"/>
            <w:szCs w:val="24"/>
            <w:lang w:val="en-US"/>
          </w:rPr>
          <w:t>https://doi.org/10.1007/978-1-4757-6846-6_15</w:t>
        </w:r>
      </w:hyperlink>
      <w:r w:rsidRPr="006C0537">
        <w:rPr>
          <w:rFonts w:ascii="Times New Roman" w:hAnsi="Times New Roman" w:cs="Times New Roman"/>
          <w:sz w:val="24"/>
          <w:szCs w:val="24"/>
          <w:lang w:val="en-US"/>
        </w:rPr>
        <w:t xml:space="preserve"> </w:t>
      </w:r>
    </w:p>
    <w:p w14:paraId="3CB07E95" w14:textId="77777777" w:rsidR="00B7621F" w:rsidRPr="00D841E2" w:rsidRDefault="00B7621F" w:rsidP="00B7621F">
      <w:pPr>
        <w:spacing w:line="480" w:lineRule="auto"/>
        <w:ind w:hanging="709"/>
        <w:rPr>
          <w:rFonts w:ascii="Times New Roman" w:hAnsi="Times New Roman" w:cs="Times New Roman"/>
          <w:sz w:val="24"/>
          <w:szCs w:val="24"/>
        </w:rPr>
      </w:pPr>
      <w:proofErr w:type="spellStart"/>
      <w:r w:rsidRPr="00D7271B">
        <w:rPr>
          <w:rFonts w:ascii="Times New Roman" w:hAnsi="Times New Roman" w:cs="Times New Roman"/>
          <w:sz w:val="24"/>
          <w:szCs w:val="24"/>
          <w:lang w:val="en-US"/>
        </w:rPr>
        <w:t>Rattat</w:t>
      </w:r>
      <w:proofErr w:type="spellEnd"/>
      <w:r w:rsidRPr="00D7271B">
        <w:rPr>
          <w:rFonts w:ascii="Times New Roman" w:hAnsi="Times New Roman" w:cs="Times New Roman"/>
          <w:sz w:val="24"/>
          <w:szCs w:val="24"/>
          <w:lang w:val="en-US"/>
        </w:rPr>
        <w:t xml:space="preserve">, A. C., &amp; Droit-Volet, S. (2010). </w:t>
      </w:r>
      <w:r w:rsidRPr="00D841E2">
        <w:rPr>
          <w:rFonts w:ascii="Times New Roman" w:hAnsi="Times New Roman" w:cs="Times New Roman"/>
          <w:sz w:val="24"/>
          <w:szCs w:val="24"/>
          <w:lang w:val="en-US"/>
        </w:rPr>
        <w:t xml:space="preserve">The effects of interference and retention delay on temporal generalization performance. </w:t>
      </w:r>
      <w:r w:rsidRPr="00D841E2">
        <w:rPr>
          <w:rFonts w:ascii="Times New Roman" w:hAnsi="Times New Roman" w:cs="Times New Roman"/>
          <w:sz w:val="24"/>
          <w:szCs w:val="24"/>
        </w:rPr>
        <w:t xml:space="preserve">Attention, Perception, &amp; </w:t>
      </w:r>
      <w:proofErr w:type="spellStart"/>
      <w:r w:rsidRPr="00D841E2">
        <w:rPr>
          <w:rFonts w:ascii="Times New Roman" w:hAnsi="Times New Roman" w:cs="Times New Roman"/>
          <w:sz w:val="24"/>
          <w:szCs w:val="24"/>
        </w:rPr>
        <w:t>Psychophysics</w:t>
      </w:r>
      <w:proofErr w:type="spellEnd"/>
      <w:r w:rsidRPr="00D841E2">
        <w:rPr>
          <w:rFonts w:ascii="Times New Roman" w:hAnsi="Times New Roman" w:cs="Times New Roman"/>
          <w:sz w:val="24"/>
          <w:szCs w:val="24"/>
        </w:rPr>
        <w:t xml:space="preserve">, 72(7), 1903-1912. </w:t>
      </w:r>
      <w:hyperlink r:id="rId61" w:history="1">
        <w:r w:rsidRPr="006D3FCD">
          <w:rPr>
            <w:rStyle w:val="Lienhypertexte"/>
            <w:rFonts w:ascii="Times New Roman" w:hAnsi="Times New Roman" w:cs="Times New Roman"/>
            <w:sz w:val="24"/>
            <w:szCs w:val="24"/>
          </w:rPr>
          <w:t>https://doi.org/10.3758/APP.72.7.1903</w:t>
        </w:r>
      </w:hyperlink>
      <w:r>
        <w:rPr>
          <w:rFonts w:ascii="Times New Roman" w:hAnsi="Times New Roman" w:cs="Times New Roman"/>
          <w:sz w:val="24"/>
          <w:szCs w:val="24"/>
        </w:rPr>
        <w:t xml:space="preserve"> </w:t>
      </w:r>
    </w:p>
    <w:p w14:paraId="59F4E3A2" w14:textId="77777777" w:rsidR="00B7621F" w:rsidRDefault="00B7621F" w:rsidP="00B7621F">
      <w:pPr>
        <w:spacing w:line="480" w:lineRule="auto"/>
        <w:ind w:hanging="709"/>
        <w:rPr>
          <w:rFonts w:ascii="Times New Roman" w:hAnsi="Times New Roman" w:cs="Times New Roman"/>
          <w:sz w:val="24"/>
          <w:szCs w:val="24"/>
        </w:rPr>
      </w:pPr>
      <w:proofErr w:type="spellStart"/>
      <w:r w:rsidRPr="00872878">
        <w:rPr>
          <w:rFonts w:ascii="Times New Roman" w:hAnsi="Times New Roman" w:cs="Times New Roman"/>
          <w:sz w:val="24"/>
          <w:szCs w:val="24"/>
        </w:rPr>
        <w:t>Rattat</w:t>
      </w:r>
      <w:proofErr w:type="spellEnd"/>
      <w:r w:rsidRPr="00872878">
        <w:rPr>
          <w:rFonts w:ascii="Times New Roman" w:hAnsi="Times New Roman" w:cs="Times New Roman"/>
          <w:sz w:val="24"/>
          <w:szCs w:val="24"/>
        </w:rPr>
        <w:t xml:space="preserve">, A. C., Matha, P., &amp; </w:t>
      </w:r>
      <w:proofErr w:type="spellStart"/>
      <w:r w:rsidRPr="00872878">
        <w:rPr>
          <w:rFonts w:ascii="Times New Roman" w:hAnsi="Times New Roman" w:cs="Times New Roman"/>
          <w:sz w:val="24"/>
          <w:szCs w:val="24"/>
        </w:rPr>
        <w:t>Cegarra</w:t>
      </w:r>
      <w:proofErr w:type="spellEnd"/>
      <w:r w:rsidRPr="00872878">
        <w:rPr>
          <w:rFonts w:ascii="Times New Roman" w:hAnsi="Times New Roman" w:cs="Times New Roman"/>
          <w:sz w:val="24"/>
          <w:szCs w:val="24"/>
        </w:rPr>
        <w:t xml:space="preserve">, J. (2018). </w:t>
      </w:r>
      <w:r w:rsidRPr="0088485D">
        <w:rPr>
          <w:rFonts w:ascii="Times New Roman" w:hAnsi="Times New Roman" w:cs="Times New Roman"/>
          <w:sz w:val="24"/>
          <w:szCs w:val="24"/>
          <w:lang w:val="en-US"/>
        </w:rPr>
        <w:t xml:space="preserve">Time flies faster under time pressure. </w:t>
      </w:r>
      <w:r w:rsidRPr="007C1EE8">
        <w:rPr>
          <w:rFonts w:ascii="Times New Roman" w:hAnsi="Times New Roman" w:cs="Times New Roman"/>
          <w:i/>
          <w:iCs/>
          <w:sz w:val="24"/>
          <w:szCs w:val="24"/>
        </w:rPr>
        <w:t xml:space="preserve">Acta </w:t>
      </w:r>
      <w:proofErr w:type="spellStart"/>
      <w:r w:rsidRPr="007C1EE8">
        <w:rPr>
          <w:rFonts w:ascii="Times New Roman" w:hAnsi="Times New Roman" w:cs="Times New Roman"/>
          <w:i/>
          <w:iCs/>
          <w:sz w:val="24"/>
          <w:szCs w:val="24"/>
        </w:rPr>
        <w:t>psychologica</w:t>
      </w:r>
      <w:proofErr w:type="spellEnd"/>
      <w:r w:rsidRPr="007C1EE8">
        <w:rPr>
          <w:rFonts w:ascii="Times New Roman" w:hAnsi="Times New Roman" w:cs="Times New Roman"/>
          <w:i/>
          <w:iCs/>
          <w:sz w:val="24"/>
          <w:szCs w:val="24"/>
        </w:rPr>
        <w:t>,</w:t>
      </w:r>
      <w:r w:rsidRPr="00872878">
        <w:rPr>
          <w:rFonts w:ascii="Times New Roman" w:hAnsi="Times New Roman" w:cs="Times New Roman"/>
          <w:sz w:val="24"/>
          <w:szCs w:val="24"/>
        </w:rPr>
        <w:t xml:space="preserve"> 185, 81-86. </w:t>
      </w:r>
      <w:hyperlink r:id="rId62" w:history="1">
        <w:r w:rsidRPr="00C560F3">
          <w:rPr>
            <w:rStyle w:val="Lienhypertexte"/>
            <w:rFonts w:ascii="Times New Roman" w:hAnsi="Times New Roman" w:cs="Times New Roman"/>
            <w:sz w:val="24"/>
            <w:szCs w:val="24"/>
          </w:rPr>
          <w:t>https://doi.org/10.1016/j.actpsy.2018.03.002</w:t>
        </w:r>
      </w:hyperlink>
      <w:r>
        <w:rPr>
          <w:rFonts w:ascii="Times New Roman" w:hAnsi="Times New Roman" w:cs="Times New Roman"/>
          <w:sz w:val="24"/>
          <w:szCs w:val="24"/>
        </w:rPr>
        <w:t xml:space="preserve"> </w:t>
      </w:r>
    </w:p>
    <w:p w14:paraId="7E74354C" w14:textId="509F696E" w:rsidR="006C092B" w:rsidRPr="005F17B7" w:rsidRDefault="006C092B" w:rsidP="00B7621F">
      <w:pPr>
        <w:spacing w:line="480" w:lineRule="auto"/>
        <w:ind w:hanging="709"/>
        <w:rPr>
          <w:rFonts w:ascii="Times New Roman" w:hAnsi="Times New Roman" w:cs="Times New Roman"/>
          <w:sz w:val="24"/>
          <w:szCs w:val="24"/>
          <w:lang w:val="en-US"/>
        </w:rPr>
      </w:pPr>
      <w:proofErr w:type="spellStart"/>
      <w:r w:rsidRPr="005F17B7">
        <w:rPr>
          <w:rFonts w:ascii="Times New Roman" w:hAnsi="Times New Roman" w:cs="Times New Roman"/>
          <w:sz w:val="24"/>
          <w:szCs w:val="24"/>
        </w:rPr>
        <w:t>Saviola</w:t>
      </w:r>
      <w:proofErr w:type="spellEnd"/>
      <w:r w:rsidRPr="005F17B7">
        <w:rPr>
          <w:rFonts w:ascii="Times New Roman" w:hAnsi="Times New Roman" w:cs="Times New Roman"/>
          <w:sz w:val="24"/>
          <w:szCs w:val="24"/>
        </w:rPr>
        <w:t xml:space="preserve">, F., </w:t>
      </w:r>
      <w:proofErr w:type="spellStart"/>
      <w:r w:rsidRPr="005F17B7">
        <w:rPr>
          <w:rFonts w:ascii="Times New Roman" w:hAnsi="Times New Roman" w:cs="Times New Roman"/>
          <w:sz w:val="24"/>
          <w:szCs w:val="24"/>
        </w:rPr>
        <w:t>Pappaianni</w:t>
      </w:r>
      <w:proofErr w:type="spellEnd"/>
      <w:r w:rsidRPr="005F17B7">
        <w:rPr>
          <w:rFonts w:ascii="Times New Roman" w:hAnsi="Times New Roman" w:cs="Times New Roman"/>
          <w:sz w:val="24"/>
          <w:szCs w:val="24"/>
        </w:rPr>
        <w:t xml:space="preserve">, E., Monti, A., </w:t>
      </w:r>
      <w:proofErr w:type="spellStart"/>
      <w:r w:rsidRPr="005F17B7">
        <w:rPr>
          <w:rFonts w:ascii="Times New Roman" w:hAnsi="Times New Roman" w:cs="Times New Roman"/>
          <w:sz w:val="24"/>
          <w:szCs w:val="24"/>
        </w:rPr>
        <w:t>Grecucci</w:t>
      </w:r>
      <w:proofErr w:type="spellEnd"/>
      <w:r w:rsidRPr="005F17B7">
        <w:rPr>
          <w:rFonts w:ascii="Times New Roman" w:hAnsi="Times New Roman" w:cs="Times New Roman"/>
          <w:sz w:val="24"/>
          <w:szCs w:val="24"/>
        </w:rPr>
        <w:t xml:space="preserve">, A., </w:t>
      </w:r>
      <w:proofErr w:type="spellStart"/>
      <w:r w:rsidRPr="005F17B7">
        <w:rPr>
          <w:rFonts w:ascii="Times New Roman" w:hAnsi="Times New Roman" w:cs="Times New Roman"/>
          <w:sz w:val="24"/>
          <w:szCs w:val="24"/>
        </w:rPr>
        <w:t>Jovicich</w:t>
      </w:r>
      <w:proofErr w:type="spellEnd"/>
      <w:r w:rsidRPr="005F17B7">
        <w:rPr>
          <w:rFonts w:ascii="Times New Roman" w:hAnsi="Times New Roman" w:cs="Times New Roman"/>
          <w:sz w:val="24"/>
          <w:szCs w:val="24"/>
        </w:rPr>
        <w:t xml:space="preserve">, J., &amp; De </w:t>
      </w:r>
      <w:proofErr w:type="spellStart"/>
      <w:r w:rsidRPr="005F17B7">
        <w:rPr>
          <w:rFonts w:ascii="Times New Roman" w:hAnsi="Times New Roman" w:cs="Times New Roman"/>
          <w:sz w:val="24"/>
          <w:szCs w:val="24"/>
        </w:rPr>
        <w:t>Pisapia</w:t>
      </w:r>
      <w:proofErr w:type="spellEnd"/>
      <w:r w:rsidRPr="005F17B7">
        <w:rPr>
          <w:rFonts w:ascii="Times New Roman" w:hAnsi="Times New Roman" w:cs="Times New Roman"/>
          <w:sz w:val="24"/>
          <w:szCs w:val="24"/>
        </w:rPr>
        <w:t xml:space="preserve">, N. (2020). </w:t>
      </w:r>
      <w:r w:rsidRPr="005F17B7">
        <w:rPr>
          <w:rFonts w:ascii="Times New Roman" w:hAnsi="Times New Roman" w:cs="Times New Roman"/>
          <w:sz w:val="24"/>
          <w:szCs w:val="24"/>
          <w:lang w:val="en-US"/>
        </w:rPr>
        <w:t>Trait and state anxiety are mapped differently in the human brain. </w:t>
      </w:r>
      <w:r w:rsidRPr="005F17B7">
        <w:rPr>
          <w:rFonts w:ascii="Times New Roman" w:hAnsi="Times New Roman" w:cs="Times New Roman"/>
          <w:i/>
          <w:iCs/>
          <w:sz w:val="24"/>
          <w:szCs w:val="24"/>
          <w:lang w:val="en-US"/>
        </w:rPr>
        <w:t>Scientific reports, 10</w:t>
      </w:r>
      <w:r w:rsidRPr="005F17B7">
        <w:rPr>
          <w:rFonts w:ascii="Times New Roman" w:hAnsi="Times New Roman" w:cs="Times New Roman"/>
          <w:sz w:val="24"/>
          <w:szCs w:val="24"/>
          <w:lang w:val="en-US"/>
        </w:rPr>
        <w:t>(1), 1-11.</w:t>
      </w:r>
      <w:r w:rsidR="00C316B0" w:rsidRPr="005F17B7">
        <w:rPr>
          <w:rFonts w:ascii="Times New Roman" w:hAnsi="Times New Roman" w:cs="Times New Roman"/>
          <w:sz w:val="24"/>
          <w:szCs w:val="24"/>
          <w:lang w:val="en-US"/>
        </w:rPr>
        <w:t xml:space="preserve"> </w:t>
      </w:r>
      <w:hyperlink r:id="rId63" w:history="1">
        <w:r w:rsidR="00C316B0" w:rsidRPr="005F17B7">
          <w:rPr>
            <w:rStyle w:val="Lienhypertexte"/>
            <w:rFonts w:ascii="Times New Roman" w:hAnsi="Times New Roman" w:cs="Times New Roman"/>
            <w:sz w:val="24"/>
            <w:szCs w:val="24"/>
            <w:shd w:val="clear" w:color="auto" w:fill="FFFFFF"/>
            <w:lang w:val="en-US"/>
          </w:rPr>
          <w:t>https://doi.org/10.1038/s41598-020-68008-z</w:t>
        </w:r>
      </w:hyperlink>
      <w:r w:rsidR="00C316B0" w:rsidRPr="005F17B7">
        <w:rPr>
          <w:rFonts w:ascii="Times New Roman" w:hAnsi="Times New Roman" w:cs="Times New Roman"/>
          <w:color w:val="222222"/>
          <w:sz w:val="24"/>
          <w:szCs w:val="24"/>
          <w:shd w:val="clear" w:color="auto" w:fill="FFFFFF"/>
          <w:lang w:val="en-US"/>
        </w:rPr>
        <w:t xml:space="preserve"> </w:t>
      </w:r>
    </w:p>
    <w:p w14:paraId="22CD9EF6"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sz w:val="24"/>
          <w:szCs w:val="24"/>
          <w:lang w:val="en-US"/>
        </w:rPr>
        <w:t xml:space="preserve">Schneider, W., &amp; Pressley, M. (2013). </w:t>
      </w:r>
      <w:r w:rsidRPr="007C1EE8">
        <w:rPr>
          <w:rFonts w:ascii="Times New Roman" w:hAnsi="Times New Roman" w:cs="Times New Roman"/>
          <w:i/>
          <w:iCs/>
          <w:sz w:val="24"/>
          <w:szCs w:val="24"/>
          <w:lang w:val="en-US"/>
        </w:rPr>
        <w:t>Memory development between two and twenty.</w:t>
      </w:r>
      <w:r w:rsidRPr="0088485D">
        <w:rPr>
          <w:rFonts w:ascii="Times New Roman" w:hAnsi="Times New Roman" w:cs="Times New Roman"/>
          <w:sz w:val="24"/>
          <w:szCs w:val="24"/>
          <w:lang w:val="en-US"/>
        </w:rPr>
        <w:t xml:space="preserve"> Psychology Press.</w:t>
      </w:r>
    </w:p>
    <w:p w14:paraId="4558066E" w14:textId="77777777" w:rsidR="00B7621F" w:rsidRPr="0088485D" w:rsidRDefault="00B7621F" w:rsidP="00B7621F">
      <w:pPr>
        <w:spacing w:line="480" w:lineRule="auto"/>
        <w:ind w:hanging="709"/>
        <w:rPr>
          <w:rFonts w:ascii="Times New Roman" w:hAnsi="Times New Roman" w:cs="Times New Roman"/>
          <w:sz w:val="24"/>
          <w:szCs w:val="24"/>
          <w:lang w:val="en-US"/>
        </w:rPr>
      </w:pPr>
      <w:proofErr w:type="spellStart"/>
      <w:r w:rsidRPr="0088485D">
        <w:rPr>
          <w:rFonts w:ascii="Times New Roman" w:hAnsi="Times New Roman" w:cs="Times New Roman"/>
          <w:sz w:val="24"/>
          <w:szCs w:val="24"/>
          <w:lang w:val="en-US"/>
        </w:rPr>
        <w:lastRenderedPageBreak/>
        <w:t>Slobounov</w:t>
      </w:r>
      <w:proofErr w:type="spellEnd"/>
      <w:r w:rsidRPr="0088485D">
        <w:rPr>
          <w:rFonts w:ascii="Times New Roman" w:hAnsi="Times New Roman" w:cs="Times New Roman"/>
          <w:sz w:val="24"/>
          <w:szCs w:val="24"/>
          <w:lang w:val="en-US"/>
        </w:rPr>
        <w:t xml:space="preserve">, S. M., Fukada, K., Simon, R., Rearick, M., &amp; Ray, W. (2000). Neurophysiological and behavioral indices of time pressure effects on visuomotor task performance. </w:t>
      </w:r>
      <w:r w:rsidRPr="007C1EE8">
        <w:rPr>
          <w:rFonts w:ascii="Times New Roman" w:hAnsi="Times New Roman" w:cs="Times New Roman"/>
          <w:i/>
          <w:iCs/>
          <w:sz w:val="24"/>
          <w:szCs w:val="24"/>
          <w:lang w:val="en-US"/>
        </w:rPr>
        <w:t>Cognitive Brain Research, 9</w:t>
      </w:r>
      <w:r w:rsidRPr="0088485D">
        <w:rPr>
          <w:rFonts w:ascii="Times New Roman" w:hAnsi="Times New Roman" w:cs="Times New Roman"/>
          <w:sz w:val="24"/>
          <w:szCs w:val="24"/>
          <w:lang w:val="en-US"/>
        </w:rPr>
        <w:t xml:space="preserve">(3), 287-298. </w:t>
      </w:r>
      <w:hyperlink r:id="rId64" w:history="1">
        <w:r w:rsidRPr="00C560F3">
          <w:rPr>
            <w:rStyle w:val="Lienhypertexte"/>
            <w:rFonts w:ascii="Times New Roman" w:hAnsi="Times New Roman" w:cs="Times New Roman"/>
            <w:sz w:val="24"/>
            <w:szCs w:val="24"/>
            <w:lang w:val="en-US"/>
          </w:rPr>
          <w:t>https://doi.org/10.1016/S0926-6410(00)00021-5</w:t>
        </w:r>
      </w:hyperlink>
      <w:r>
        <w:rPr>
          <w:rFonts w:ascii="Times New Roman" w:hAnsi="Times New Roman" w:cs="Times New Roman"/>
          <w:sz w:val="24"/>
          <w:szCs w:val="24"/>
          <w:lang w:val="en-US"/>
        </w:rPr>
        <w:t xml:space="preserve"> </w:t>
      </w:r>
    </w:p>
    <w:p w14:paraId="5CFB733D"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6C0537">
        <w:rPr>
          <w:rFonts w:ascii="Times New Roman" w:hAnsi="Times New Roman" w:cs="Times New Roman"/>
          <w:sz w:val="24"/>
          <w:szCs w:val="24"/>
          <w:lang w:val="en-US"/>
        </w:rPr>
        <w:t xml:space="preserve">Spetch, M. L., &amp; Wilkie, D. M. (1983). </w:t>
      </w:r>
      <w:r w:rsidRPr="00D841E2">
        <w:rPr>
          <w:rFonts w:ascii="Times New Roman" w:hAnsi="Times New Roman" w:cs="Times New Roman"/>
          <w:sz w:val="24"/>
          <w:szCs w:val="24"/>
          <w:lang w:val="en-US"/>
        </w:rPr>
        <w:t>Subjective shortening: A model of pigeons' memory for event duration. Journal of Experimental Psychology: Animal Behavior Processes, 9(1), 14–30. doi:10.1037/0097-7403.9.1.14</w:t>
      </w:r>
    </w:p>
    <w:p w14:paraId="3580DDBA" w14:textId="77777777" w:rsidR="00B7621F" w:rsidRPr="00D841E2"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 xml:space="preserve">Stojić, S., Topić, V., &amp; </w:t>
      </w:r>
      <w:proofErr w:type="spellStart"/>
      <w:r w:rsidRPr="00D841E2">
        <w:rPr>
          <w:rFonts w:ascii="Times New Roman" w:hAnsi="Times New Roman" w:cs="Times New Roman"/>
          <w:sz w:val="24"/>
          <w:szCs w:val="24"/>
          <w:lang w:val="en-US"/>
        </w:rPr>
        <w:t>Nadasdy</w:t>
      </w:r>
      <w:proofErr w:type="spellEnd"/>
      <w:r w:rsidRPr="00D841E2">
        <w:rPr>
          <w:rFonts w:ascii="Times New Roman" w:hAnsi="Times New Roman" w:cs="Times New Roman"/>
          <w:sz w:val="24"/>
          <w:szCs w:val="24"/>
          <w:lang w:val="en-US"/>
        </w:rPr>
        <w:t>, Z. (2023). Children and adults rely on different heuristics for estimation of durations. Scientific Reports, 13(1), 1077. https://doi.org/10.1038/s41598-023-27419-4</w:t>
      </w:r>
    </w:p>
    <w:p w14:paraId="2BC6F7FF" w14:textId="77777777" w:rsidR="00B7621F" w:rsidRPr="00D841E2" w:rsidRDefault="00B7621F" w:rsidP="00B7621F">
      <w:pPr>
        <w:spacing w:line="480" w:lineRule="auto"/>
        <w:ind w:hanging="709"/>
        <w:rPr>
          <w:rFonts w:ascii="Times New Roman" w:hAnsi="Times New Roman" w:cs="Times New Roman"/>
          <w:sz w:val="24"/>
          <w:szCs w:val="24"/>
          <w:lang w:val="en-US"/>
        </w:rPr>
      </w:pPr>
      <w:proofErr w:type="spellStart"/>
      <w:r w:rsidRPr="00D841E2">
        <w:rPr>
          <w:rFonts w:ascii="Times New Roman" w:hAnsi="Times New Roman" w:cs="Times New Roman"/>
          <w:sz w:val="24"/>
          <w:szCs w:val="24"/>
          <w:lang w:val="en-US"/>
        </w:rPr>
        <w:t>Taatgen</w:t>
      </w:r>
      <w:proofErr w:type="spellEnd"/>
      <w:r w:rsidRPr="00D841E2">
        <w:rPr>
          <w:rFonts w:ascii="Times New Roman" w:hAnsi="Times New Roman" w:cs="Times New Roman"/>
          <w:sz w:val="24"/>
          <w:szCs w:val="24"/>
          <w:lang w:val="en-US"/>
        </w:rPr>
        <w:t xml:space="preserve">, N. A., Van Rijn, H., &amp; Anderson, J. (2007). An integrated theory of prospective time interval estimation: the role of cognition, attention, and learning. Psychological review, 114(3), 577. doi:10.1037/0033-295X.114.3.577 </w:t>
      </w:r>
    </w:p>
    <w:p w14:paraId="0B24B9CC"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D841E2">
        <w:rPr>
          <w:rFonts w:ascii="Times New Roman" w:hAnsi="Times New Roman" w:cs="Times New Roman"/>
          <w:sz w:val="24"/>
          <w:szCs w:val="24"/>
          <w:lang w:val="en-US"/>
        </w:rPr>
        <w:t>‌</w:t>
      </w:r>
      <w:proofErr w:type="spellStart"/>
      <w:r w:rsidRPr="00D841E2">
        <w:rPr>
          <w:rFonts w:ascii="Times New Roman" w:hAnsi="Times New Roman" w:cs="Times New Roman"/>
          <w:sz w:val="24"/>
          <w:szCs w:val="24"/>
          <w:lang w:val="en-US"/>
        </w:rPr>
        <w:t>Treffers</w:t>
      </w:r>
      <w:proofErr w:type="spellEnd"/>
      <w:r w:rsidRPr="00D841E2">
        <w:rPr>
          <w:rFonts w:ascii="Times New Roman" w:hAnsi="Times New Roman" w:cs="Times New Roman"/>
          <w:sz w:val="24"/>
          <w:szCs w:val="24"/>
          <w:lang w:val="en-US"/>
        </w:rPr>
        <w:t xml:space="preserve">, T., Klarner, P., &amp; Huy, Q. N. (2019). Emotions, time, and strategy: The effects of happiness and sadness on strategic decision-making under time constraints. Long Range </w:t>
      </w:r>
      <w:r w:rsidRPr="0088485D">
        <w:rPr>
          <w:rFonts w:ascii="Times New Roman" w:hAnsi="Times New Roman" w:cs="Times New Roman"/>
          <w:sz w:val="24"/>
          <w:szCs w:val="24"/>
          <w:lang w:val="en-US"/>
        </w:rPr>
        <w:t xml:space="preserve">Treisman, A. M. (1964). </w:t>
      </w:r>
      <w:r w:rsidRPr="007C1EE8">
        <w:rPr>
          <w:rFonts w:ascii="Times New Roman" w:hAnsi="Times New Roman" w:cs="Times New Roman"/>
          <w:i/>
          <w:iCs/>
          <w:sz w:val="24"/>
          <w:szCs w:val="24"/>
          <w:lang w:val="en-US"/>
        </w:rPr>
        <w:t>Selective attention in man</w:t>
      </w:r>
      <w:r w:rsidRPr="0088485D">
        <w:rPr>
          <w:rFonts w:ascii="Times New Roman" w:hAnsi="Times New Roman" w:cs="Times New Roman"/>
          <w:sz w:val="24"/>
          <w:szCs w:val="24"/>
          <w:lang w:val="en-US"/>
        </w:rPr>
        <w:t>. British medical bulletin.</w:t>
      </w:r>
    </w:p>
    <w:p w14:paraId="1AF87784" w14:textId="77777777" w:rsidR="00B7621F"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 xml:space="preserve">van </w:t>
      </w:r>
      <w:proofErr w:type="spellStart"/>
      <w:r w:rsidRPr="0088485D">
        <w:rPr>
          <w:rFonts w:ascii="Times New Roman" w:hAnsi="Times New Roman" w:cs="Times New Roman"/>
          <w:sz w:val="24"/>
          <w:szCs w:val="24"/>
          <w:lang w:val="en-US"/>
        </w:rPr>
        <w:t>Harreveld</w:t>
      </w:r>
      <w:proofErr w:type="spellEnd"/>
      <w:r w:rsidRPr="0088485D">
        <w:rPr>
          <w:rFonts w:ascii="Times New Roman" w:hAnsi="Times New Roman" w:cs="Times New Roman"/>
          <w:sz w:val="24"/>
          <w:szCs w:val="24"/>
          <w:lang w:val="en-US"/>
        </w:rPr>
        <w:t xml:space="preserve">, F., </w:t>
      </w:r>
      <w:proofErr w:type="spellStart"/>
      <w:r w:rsidRPr="0088485D">
        <w:rPr>
          <w:rFonts w:ascii="Times New Roman" w:hAnsi="Times New Roman" w:cs="Times New Roman"/>
          <w:sz w:val="24"/>
          <w:szCs w:val="24"/>
          <w:lang w:val="en-US"/>
        </w:rPr>
        <w:t>Wagenmakers</w:t>
      </w:r>
      <w:proofErr w:type="spellEnd"/>
      <w:r w:rsidRPr="0088485D">
        <w:rPr>
          <w:rFonts w:ascii="Times New Roman" w:hAnsi="Times New Roman" w:cs="Times New Roman"/>
          <w:sz w:val="24"/>
          <w:szCs w:val="24"/>
          <w:lang w:val="en-US"/>
        </w:rPr>
        <w:t xml:space="preserve">, E. J., &amp; Van Der Maas, H. L. (2007). The effects of time pressure on chess skill: an investigation into fast and slow processes underlying expert performance. </w:t>
      </w:r>
      <w:r w:rsidRPr="007C1EE8">
        <w:rPr>
          <w:rFonts w:ascii="Times New Roman" w:hAnsi="Times New Roman" w:cs="Times New Roman"/>
          <w:i/>
          <w:iCs/>
          <w:sz w:val="24"/>
          <w:szCs w:val="24"/>
          <w:lang w:val="en-US"/>
        </w:rPr>
        <w:t>Psychological research, 71</w:t>
      </w:r>
      <w:r w:rsidRPr="0088485D">
        <w:rPr>
          <w:rFonts w:ascii="Times New Roman" w:hAnsi="Times New Roman" w:cs="Times New Roman"/>
          <w:sz w:val="24"/>
          <w:szCs w:val="24"/>
          <w:lang w:val="en-US"/>
        </w:rPr>
        <w:t>, 591-597.</w:t>
      </w:r>
      <w:r>
        <w:rPr>
          <w:rFonts w:ascii="Times New Roman" w:hAnsi="Times New Roman" w:cs="Times New Roman"/>
          <w:sz w:val="24"/>
          <w:szCs w:val="24"/>
          <w:lang w:val="en-US"/>
        </w:rPr>
        <w:t xml:space="preserve"> </w:t>
      </w:r>
      <w:hyperlink r:id="rId65" w:history="1">
        <w:r w:rsidRPr="00C560F3">
          <w:rPr>
            <w:rStyle w:val="Lienhypertexte"/>
            <w:rFonts w:ascii="Times New Roman" w:hAnsi="Times New Roman" w:cs="Times New Roman"/>
            <w:sz w:val="24"/>
            <w:szCs w:val="24"/>
            <w:lang w:val="en-US"/>
          </w:rPr>
          <w:t>https://doi.org/10.1007/s00426-006-0078-8</w:t>
        </w:r>
      </w:hyperlink>
      <w:r>
        <w:rPr>
          <w:rFonts w:ascii="Times New Roman" w:hAnsi="Times New Roman" w:cs="Times New Roman"/>
          <w:sz w:val="24"/>
          <w:szCs w:val="24"/>
          <w:lang w:val="en-US"/>
        </w:rPr>
        <w:t xml:space="preserve"> </w:t>
      </w:r>
    </w:p>
    <w:p w14:paraId="6C4CB5A1" w14:textId="1DC276A8" w:rsidR="00281495" w:rsidRPr="00281495" w:rsidRDefault="00281495" w:rsidP="00B7621F">
      <w:pPr>
        <w:spacing w:line="480" w:lineRule="auto"/>
        <w:ind w:hanging="709"/>
        <w:rPr>
          <w:rFonts w:ascii="Times New Roman" w:hAnsi="Times New Roman" w:cs="Times New Roman"/>
          <w:sz w:val="24"/>
          <w:szCs w:val="24"/>
          <w:lang w:val="en-US"/>
        </w:rPr>
      </w:pPr>
      <w:r w:rsidRPr="00225E4E">
        <w:rPr>
          <w:rFonts w:ascii="Times New Roman" w:hAnsi="Times New Roman" w:cs="Times New Roman"/>
          <w:sz w:val="24"/>
          <w:szCs w:val="24"/>
          <w:highlight w:val="green"/>
          <w:lang w:val="en-US"/>
        </w:rPr>
        <w:t xml:space="preserve">Van </w:t>
      </w:r>
      <w:proofErr w:type="spellStart"/>
      <w:r w:rsidRPr="00225E4E">
        <w:rPr>
          <w:rFonts w:ascii="Times New Roman" w:hAnsi="Times New Roman" w:cs="Times New Roman"/>
          <w:sz w:val="24"/>
          <w:szCs w:val="24"/>
          <w:highlight w:val="green"/>
          <w:lang w:val="en-US"/>
        </w:rPr>
        <w:t>Moorselaar</w:t>
      </w:r>
      <w:proofErr w:type="spellEnd"/>
      <w:r w:rsidRPr="00225E4E">
        <w:rPr>
          <w:rFonts w:ascii="Times New Roman" w:hAnsi="Times New Roman" w:cs="Times New Roman"/>
          <w:sz w:val="24"/>
          <w:szCs w:val="24"/>
          <w:highlight w:val="green"/>
          <w:lang w:val="en-US"/>
        </w:rPr>
        <w:t>, D., &amp; Slagter, H. A. (2020). Inhibition in selective attention. </w:t>
      </w:r>
      <w:r w:rsidRPr="00225E4E">
        <w:rPr>
          <w:rFonts w:ascii="Times New Roman" w:hAnsi="Times New Roman" w:cs="Times New Roman"/>
          <w:i/>
          <w:iCs/>
          <w:sz w:val="24"/>
          <w:szCs w:val="24"/>
          <w:highlight w:val="green"/>
          <w:lang w:val="en-US"/>
        </w:rPr>
        <w:t>Annals of the New York Academy of Sciences</w:t>
      </w:r>
      <w:r w:rsidRPr="00225E4E">
        <w:rPr>
          <w:rFonts w:ascii="Times New Roman" w:hAnsi="Times New Roman" w:cs="Times New Roman"/>
          <w:sz w:val="24"/>
          <w:szCs w:val="24"/>
          <w:highlight w:val="green"/>
          <w:lang w:val="en-US"/>
        </w:rPr>
        <w:t>, </w:t>
      </w:r>
      <w:r w:rsidRPr="00225E4E">
        <w:rPr>
          <w:rFonts w:ascii="Times New Roman" w:hAnsi="Times New Roman" w:cs="Times New Roman"/>
          <w:i/>
          <w:iCs/>
          <w:sz w:val="24"/>
          <w:szCs w:val="24"/>
          <w:highlight w:val="green"/>
          <w:lang w:val="en-US"/>
        </w:rPr>
        <w:t>1464</w:t>
      </w:r>
      <w:r w:rsidRPr="00225E4E">
        <w:rPr>
          <w:rFonts w:ascii="Times New Roman" w:hAnsi="Times New Roman" w:cs="Times New Roman"/>
          <w:sz w:val="24"/>
          <w:szCs w:val="24"/>
          <w:highlight w:val="green"/>
          <w:lang w:val="en-US"/>
        </w:rPr>
        <w:t>(1), 204-221.</w:t>
      </w:r>
    </w:p>
    <w:p w14:paraId="490DC377"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225E4E">
        <w:rPr>
          <w:rFonts w:ascii="Times New Roman" w:hAnsi="Times New Roman" w:cs="Times New Roman"/>
          <w:sz w:val="24"/>
          <w:szCs w:val="24"/>
        </w:rPr>
        <w:t xml:space="preserve">Van </w:t>
      </w:r>
      <w:proofErr w:type="spellStart"/>
      <w:r w:rsidRPr="00225E4E">
        <w:rPr>
          <w:rFonts w:ascii="Times New Roman" w:hAnsi="Times New Roman" w:cs="Times New Roman"/>
          <w:sz w:val="24"/>
          <w:szCs w:val="24"/>
        </w:rPr>
        <w:t>Zyl</w:t>
      </w:r>
      <w:proofErr w:type="spellEnd"/>
      <w:r w:rsidRPr="00225E4E">
        <w:rPr>
          <w:rFonts w:ascii="Times New Roman" w:hAnsi="Times New Roman" w:cs="Times New Roman"/>
          <w:sz w:val="24"/>
          <w:szCs w:val="24"/>
        </w:rPr>
        <w:t xml:space="preserve">, L. E., </w:t>
      </w:r>
      <w:proofErr w:type="spellStart"/>
      <w:r w:rsidRPr="00225E4E">
        <w:rPr>
          <w:rFonts w:ascii="Times New Roman" w:hAnsi="Times New Roman" w:cs="Times New Roman"/>
          <w:sz w:val="24"/>
          <w:szCs w:val="24"/>
        </w:rPr>
        <w:t>Arijs</w:t>
      </w:r>
      <w:proofErr w:type="spellEnd"/>
      <w:r w:rsidRPr="00225E4E">
        <w:rPr>
          <w:rFonts w:ascii="Times New Roman" w:hAnsi="Times New Roman" w:cs="Times New Roman"/>
          <w:sz w:val="24"/>
          <w:szCs w:val="24"/>
        </w:rPr>
        <w:t xml:space="preserve">, D., Cole, M., </w:t>
      </w:r>
      <w:proofErr w:type="spellStart"/>
      <w:r w:rsidRPr="00225E4E">
        <w:rPr>
          <w:rFonts w:ascii="Times New Roman" w:hAnsi="Times New Roman" w:cs="Times New Roman"/>
          <w:sz w:val="24"/>
          <w:szCs w:val="24"/>
        </w:rPr>
        <w:t>Gli</w:t>
      </w:r>
      <w:proofErr w:type="spellEnd"/>
      <w:r w:rsidRPr="00225E4E">
        <w:rPr>
          <w:rFonts w:ascii="Times New Roman" w:hAnsi="Times New Roman" w:cs="Times New Roman"/>
          <w:sz w:val="24"/>
          <w:szCs w:val="24"/>
        </w:rPr>
        <w:t xml:space="preserve"> ́</w:t>
      </w:r>
      <w:proofErr w:type="spellStart"/>
      <w:r w:rsidRPr="00225E4E">
        <w:rPr>
          <w:rFonts w:ascii="Times New Roman" w:hAnsi="Times New Roman" w:cs="Times New Roman"/>
          <w:sz w:val="24"/>
          <w:szCs w:val="24"/>
        </w:rPr>
        <w:t>nska-Newe</w:t>
      </w:r>
      <w:proofErr w:type="spellEnd"/>
      <w:r w:rsidRPr="00225E4E">
        <w:rPr>
          <w:rFonts w:ascii="Times New Roman" w:hAnsi="Times New Roman" w:cs="Times New Roman"/>
          <w:sz w:val="24"/>
          <w:szCs w:val="24"/>
        </w:rPr>
        <w:t xml:space="preserve">, ́s, A., Lara, </w:t>
      </w:r>
      <w:proofErr w:type="gramStart"/>
      <w:r w:rsidRPr="00225E4E">
        <w:rPr>
          <w:rFonts w:ascii="Times New Roman" w:hAnsi="Times New Roman" w:cs="Times New Roman"/>
          <w:sz w:val="24"/>
          <w:szCs w:val="24"/>
        </w:rPr>
        <w:t>C.,</w:t>
      </w:r>
      <w:proofErr w:type="spellStart"/>
      <w:r w:rsidRPr="00225E4E">
        <w:rPr>
          <w:rFonts w:ascii="Times New Roman" w:hAnsi="Times New Roman" w:cs="Times New Roman"/>
          <w:sz w:val="24"/>
          <w:szCs w:val="24"/>
        </w:rPr>
        <w:t>Rothmann</w:t>
      </w:r>
      <w:proofErr w:type="spellEnd"/>
      <w:proofErr w:type="gramEnd"/>
      <w:r w:rsidRPr="00225E4E">
        <w:rPr>
          <w:rFonts w:ascii="Times New Roman" w:hAnsi="Times New Roman" w:cs="Times New Roman"/>
          <w:sz w:val="24"/>
          <w:szCs w:val="24"/>
        </w:rPr>
        <w:t xml:space="preserve">, S., et al. </w:t>
      </w:r>
      <w:r w:rsidRPr="0088485D">
        <w:rPr>
          <w:rFonts w:ascii="Times New Roman" w:hAnsi="Times New Roman" w:cs="Times New Roman"/>
          <w:sz w:val="24"/>
          <w:szCs w:val="24"/>
          <w:lang w:val="en-US"/>
        </w:rPr>
        <w:t xml:space="preserve">(2021). The strengths use scale: psychometric properties, longitudinal invariance and criterion validity. </w:t>
      </w:r>
      <w:r w:rsidRPr="007C1EE8">
        <w:rPr>
          <w:rFonts w:ascii="Times New Roman" w:hAnsi="Times New Roman" w:cs="Times New Roman"/>
          <w:i/>
          <w:iCs/>
          <w:sz w:val="24"/>
          <w:szCs w:val="24"/>
          <w:lang w:val="en-US"/>
        </w:rPr>
        <w:t>Front</w:t>
      </w:r>
      <w:r>
        <w:rPr>
          <w:rFonts w:ascii="Times New Roman" w:hAnsi="Times New Roman" w:cs="Times New Roman"/>
          <w:i/>
          <w:iCs/>
          <w:sz w:val="24"/>
          <w:szCs w:val="24"/>
          <w:lang w:val="en-US"/>
        </w:rPr>
        <w:t xml:space="preserve">iers in </w:t>
      </w:r>
      <w:r w:rsidRPr="007C1EE8">
        <w:rPr>
          <w:rFonts w:ascii="Times New Roman" w:hAnsi="Times New Roman" w:cs="Times New Roman"/>
          <w:i/>
          <w:iCs/>
          <w:sz w:val="24"/>
          <w:szCs w:val="24"/>
          <w:lang w:val="en-US"/>
        </w:rPr>
        <w:t>Psychol</w:t>
      </w:r>
      <w:r>
        <w:rPr>
          <w:rFonts w:ascii="Times New Roman" w:hAnsi="Times New Roman" w:cs="Times New Roman"/>
          <w:i/>
          <w:iCs/>
          <w:sz w:val="24"/>
          <w:szCs w:val="24"/>
          <w:lang w:val="en-US"/>
        </w:rPr>
        <w:t>ogy,</w:t>
      </w:r>
      <w:r w:rsidRPr="007C1EE8">
        <w:rPr>
          <w:rFonts w:ascii="Times New Roman" w:hAnsi="Times New Roman" w:cs="Times New Roman"/>
          <w:i/>
          <w:iCs/>
          <w:sz w:val="24"/>
          <w:szCs w:val="24"/>
          <w:lang w:val="en-US"/>
        </w:rPr>
        <w:t xml:space="preserve"> 12</w:t>
      </w:r>
      <w:r w:rsidRPr="0088485D">
        <w:rPr>
          <w:rFonts w:ascii="Times New Roman" w:hAnsi="Times New Roman" w:cs="Times New Roman"/>
          <w:sz w:val="24"/>
          <w:szCs w:val="24"/>
          <w:lang w:val="en-US"/>
        </w:rPr>
        <w:t xml:space="preserve">, 2135. </w:t>
      </w:r>
      <w:hyperlink r:id="rId66" w:history="1">
        <w:r w:rsidRPr="00C560F3">
          <w:rPr>
            <w:rStyle w:val="Lienhypertexte"/>
            <w:rFonts w:ascii="Times New Roman" w:hAnsi="Times New Roman" w:cs="Times New Roman"/>
            <w:sz w:val="24"/>
            <w:szCs w:val="24"/>
            <w:lang w:val="en-US"/>
          </w:rPr>
          <w:t>https://doi.org/10.3389/fpsyg.2021.766320</w:t>
        </w:r>
      </w:hyperlink>
      <w:r>
        <w:rPr>
          <w:rFonts w:ascii="Times New Roman" w:hAnsi="Times New Roman" w:cs="Times New Roman"/>
          <w:sz w:val="24"/>
          <w:szCs w:val="24"/>
          <w:lang w:val="en-US"/>
        </w:rPr>
        <w:t xml:space="preserve"> </w:t>
      </w:r>
    </w:p>
    <w:p w14:paraId="30109522" w14:textId="77777777" w:rsidR="00B7621F" w:rsidRPr="005F17B7"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lastRenderedPageBreak/>
        <w:t xml:space="preserve">Vohs, K. D., &amp; Heatherton, T. F. (2000). Self-regulatory failure: A resource-depletion approach. </w:t>
      </w:r>
      <w:r w:rsidRPr="005F17B7">
        <w:rPr>
          <w:rFonts w:ascii="Times New Roman" w:hAnsi="Times New Roman" w:cs="Times New Roman"/>
          <w:i/>
          <w:iCs/>
          <w:sz w:val="24"/>
          <w:szCs w:val="24"/>
          <w:lang w:val="en-US"/>
        </w:rPr>
        <w:t>Psychological Science, 11</w:t>
      </w:r>
      <w:r w:rsidRPr="005F17B7">
        <w:rPr>
          <w:rFonts w:ascii="Times New Roman" w:hAnsi="Times New Roman" w:cs="Times New Roman"/>
          <w:sz w:val="24"/>
          <w:szCs w:val="24"/>
          <w:lang w:val="en-US"/>
        </w:rPr>
        <w:t xml:space="preserve">(3), 249-254. </w:t>
      </w:r>
      <w:hyperlink r:id="rId67" w:history="1">
        <w:r w:rsidRPr="005F17B7">
          <w:rPr>
            <w:rStyle w:val="Lienhypertexte"/>
            <w:rFonts w:ascii="Times New Roman" w:hAnsi="Times New Roman" w:cs="Times New Roman"/>
            <w:sz w:val="24"/>
            <w:szCs w:val="24"/>
            <w:lang w:val="en-US"/>
          </w:rPr>
          <w:t>https://doi.org/10.1111/1467-9280.00250</w:t>
        </w:r>
      </w:hyperlink>
      <w:r w:rsidRPr="005F17B7">
        <w:rPr>
          <w:rFonts w:ascii="Times New Roman" w:hAnsi="Times New Roman" w:cs="Times New Roman"/>
          <w:sz w:val="24"/>
          <w:szCs w:val="24"/>
          <w:lang w:val="en-US"/>
        </w:rPr>
        <w:t xml:space="preserve"> </w:t>
      </w:r>
    </w:p>
    <w:p w14:paraId="43F187DA" w14:textId="28859CD3" w:rsidR="00554671" w:rsidRPr="005F17B7" w:rsidRDefault="00554671"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color w:val="222222"/>
          <w:sz w:val="24"/>
          <w:szCs w:val="24"/>
          <w:shd w:val="clear" w:color="auto" w:fill="FFFFFF"/>
          <w:lang w:val="en-US"/>
        </w:rPr>
        <w:t xml:space="preserve">von Bastian, C. C., Blais, C., Brewer, G., Gyurkovics, M., Hedge, C., </w:t>
      </w:r>
      <w:proofErr w:type="spellStart"/>
      <w:r w:rsidRPr="005F17B7">
        <w:rPr>
          <w:rFonts w:ascii="Times New Roman" w:hAnsi="Times New Roman" w:cs="Times New Roman"/>
          <w:color w:val="222222"/>
          <w:sz w:val="24"/>
          <w:szCs w:val="24"/>
          <w:shd w:val="clear" w:color="auto" w:fill="FFFFFF"/>
          <w:lang w:val="en-US"/>
        </w:rPr>
        <w:t>Kałamała</w:t>
      </w:r>
      <w:proofErr w:type="spellEnd"/>
      <w:r w:rsidRPr="005F17B7">
        <w:rPr>
          <w:rFonts w:ascii="Times New Roman" w:hAnsi="Times New Roman" w:cs="Times New Roman"/>
          <w:color w:val="222222"/>
          <w:sz w:val="24"/>
          <w:szCs w:val="24"/>
          <w:shd w:val="clear" w:color="auto" w:fill="FFFFFF"/>
          <w:lang w:val="en-US"/>
        </w:rPr>
        <w:t>, P., ... &amp; Wiemers, E. (2020). Advancing the understanding of individual differences in attentional control: Theoretical, methodological, and analytical considerations.</w:t>
      </w:r>
      <w:r w:rsidR="00D4206D" w:rsidRPr="00D4206D">
        <w:rPr>
          <w:rFonts w:ascii="Times New Roman" w:hAnsi="Times New Roman" w:cs="Times New Roman"/>
          <w:color w:val="222222"/>
          <w:sz w:val="24"/>
          <w:szCs w:val="24"/>
          <w:shd w:val="clear" w:color="auto" w:fill="FFFFFF"/>
          <w:lang w:val="en-US"/>
        </w:rPr>
        <w:t xml:space="preserve"> </w:t>
      </w:r>
      <w:proofErr w:type="spellStart"/>
      <w:r w:rsidR="004C4880" w:rsidRPr="005F17B7">
        <w:rPr>
          <w:rFonts w:ascii="Times New Roman" w:hAnsi="Times New Roman" w:cs="Times New Roman"/>
          <w:i/>
          <w:iCs/>
          <w:color w:val="222222"/>
          <w:sz w:val="24"/>
          <w:szCs w:val="24"/>
          <w:shd w:val="clear" w:color="auto" w:fill="FFFFFF"/>
          <w:lang w:val="en-US"/>
        </w:rPr>
        <w:t>PsyArXiv</w:t>
      </w:r>
      <w:proofErr w:type="spellEnd"/>
      <w:r w:rsidR="004C4880">
        <w:rPr>
          <w:rFonts w:ascii="Times New Roman" w:hAnsi="Times New Roman" w:cs="Times New Roman"/>
          <w:i/>
          <w:iCs/>
          <w:color w:val="222222"/>
          <w:sz w:val="24"/>
          <w:szCs w:val="24"/>
          <w:shd w:val="clear" w:color="auto" w:fill="FFFFFF"/>
          <w:lang w:val="en-US"/>
        </w:rPr>
        <w:t xml:space="preserve">. </w:t>
      </w:r>
      <w:hyperlink r:id="rId68" w:history="1">
        <w:r w:rsidR="004C4880" w:rsidRPr="005F17B7">
          <w:rPr>
            <w:rStyle w:val="Lienhypertexte"/>
            <w:rFonts w:ascii="Times New Roman" w:hAnsi="Times New Roman" w:cs="Times New Roman"/>
            <w:sz w:val="24"/>
            <w:szCs w:val="24"/>
            <w:lang w:val="en-US"/>
          </w:rPr>
          <w:t>https://doi.org/10.31234/osf.io/x3b9k</w:t>
        </w:r>
      </w:hyperlink>
      <w:r w:rsidR="00D4206D" w:rsidRPr="005F17B7">
        <w:rPr>
          <w:rFonts w:ascii="Times New Roman" w:hAnsi="Times New Roman" w:cs="Times New Roman"/>
          <w:sz w:val="24"/>
          <w:szCs w:val="24"/>
          <w:lang w:val="en-US"/>
        </w:rPr>
        <w:t xml:space="preserve"> </w:t>
      </w:r>
    </w:p>
    <w:p w14:paraId="0735F838"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5F17B7">
        <w:rPr>
          <w:rFonts w:ascii="Times New Roman" w:hAnsi="Times New Roman" w:cs="Times New Roman"/>
          <w:sz w:val="24"/>
          <w:szCs w:val="24"/>
          <w:lang w:val="en-US"/>
        </w:rPr>
        <w:t xml:space="preserve">von der </w:t>
      </w:r>
      <w:proofErr w:type="spellStart"/>
      <w:r w:rsidRPr="005F17B7">
        <w:rPr>
          <w:rFonts w:ascii="Times New Roman" w:hAnsi="Times New Roman" w:cs="Times New Roman"/>
          <w:sz w:val="24"/>
          <w:szCs w:val="24"/>
          <w:lang w:val="en-US"/>
        </w:rPr>
        <w:t>Embse</w:t>
      </w:r>
      <w:proofErr w:type="spellEnd"/>
      <w:r w:rsidRPr="005F17B7">
        <w:rPr>
          <w:rFonts w:ascii="Times New Roman" w:hAnsi="Times New Roman" w:cs="Times New Roman"/>
          <w:sz w:val="24"/>
          <w:szCs w:val="24"/>
          <w:lang w:val="en-US"/>
        </w:rPr>
        <w:t xml:space="preserve">, N., Jester, D., Roy, D., &amp; Post, J. (2018). </w:t>
      </w:r>
      <w:r w:rsidRPr="0088485D">
        <w:rPr>
          <w:rFonts w:ascii="Times New Roman" w:hAnsi="Times New Roman" w:cs="Times New Roman"/>
          <w:sz w:val="24"/>
          <w:szCs w:val="24"/>
          <w:lang w:val="en-US"/>
        </w:rPr>
        <w:t>Test anxiety effects, predictors, and correlates: A 30-year meta-analytic review</w:t>
      </w:r>
      <w:r w:rsidRPr="007C1EE8">
        <w:rPr>
          <w:rFonts w:ascii="Times New Roman" w:hAnsi="Times New Roman" w:cs="Times New Roman"/>
          <w:i/>
          <w:iCs/>
          <w:sz w:val="24"/>
          <w:szCs w:val="24"/>
          <w:lang w:val="en-US"/>
        </w:rPr>
        <w:t>. Journal of Affective Disorders, 227</w:t>
      </w:r>
      <w:r w:rsidRPr="0088485D">
        <w:rPr>
          <w:rFonts w:ascii="Times New Roman" w:hAnsi="Times New Roman" w:cs="Times New Roman"/>
          <w:sz w:val="24"/>
          <w:szCs w:val="24"/>
          <w:lang w:val="en-US"/>
        </w:rPr>
        <w:t xml:space="preserve">, 483–493. </w:t>
      </w:r>
      <w:hyperlink r:id="rId69" w:history="1">
        <w:r w:rsidRPr="00C560F3">
          <w:rPr>
            <w:rStyle w:val="Lienhypertexte"/>
            <w:rFonts w:ascii="Times New Roman" w:hAnsi="Times New Roman" w:cs="Times New Roman"/>
            <w:sz w:val="24"/>
            <w:szCs w:val="24"/>
            <w:lang w:val="en-US"/>
          </w:rPr>
          <w:t>https://doi.org/10.1016/j.jad.2017.11.048</w:t>
        </w:r>
      </w:hyperlink>
      <w:r>
        <w:rPr>
          <w:rFonts w:ascii="Times New Roman" w:hAnsi="Times New Roman" w:cs="Times New Roman"/>
          <w:sz w:val="24"/>
          <w:szCs w:val="24"/>
          <w:lang w:val="en-US"/>
        </w:rPr>
        <w:t xml:space="preserve"> </w:t>
      </w:r>
    </w:p>
    <w:p w14:paraId="3C803F08" w14:textId="77777777" w:rsidR="00B7621F"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 xml:space="preserve">Wang, P., &amp; Wang, X. (2018). Effect of Time Management Training on Anxiety, Depression, and Sleep Quality. </w:t>
      </w:r>
      <w:r w:rsidRPr="007C1EE8">
        <w:rPr>
          <w:rFonts w:ascii="Times New Roman" w:hAnsi="Times New Roman" w:cs="Times New Roman"/>
          <w:i/>
          <w:iCs/>
          <w:sz w:val="24"/>
          <w:szCs w:val="24"/>
          <w:lang w:val="en-US"/>
        </w:rPr>
        <w:t>Iranian journal of public health, 47</w:t>
      </w:r>
      <w:r w:rsidRPr="0088485D">
        <w:rPr>
          <w:rFonts w:ascii="Times New Roman" w:hAnsi="Times New Roman" w:cs="Times New Roman"/>
          <w:sz w:val="24"/>
          <w:szCs w:val="24"/>
          <w:lang w:val="en-US"/>
        </w:rPr>
        <w:t>(12), 1822–1831.</w:t>
      </w:r>
    </w:p>
    <w:p w14:paraId="2A317292" w14:textId="3800D904" w:rsidR="00B102B0" w:rsidRPr="0088485D" w:rsidRDefault="00B102B0" w:rsidP="00B7621F">
      <w:pPr>
        <w:spacing w:line="480" w:lineRule="auto"/>
        <w:ind w:hanging="709"/>
        <w:rPr>
          <w:rFonts w:ascii="Times New Roman" w:hAnsi="Times New Roman" w:cs="Times New Roman"/>
          <w:sz w:val="24"/>
          <w:szCs w:val="24"/>
          <w:lang w:val="en-US"/>
        </w:rPr>
      </w:pPr>
      <w:r w:rsidRPr="00225E4E">
        <w:rPr>
          <w:rFonts w:ascii="Times New Roman" w:hAnsi="Times New Roman" w:cs="Times New Roman"/>
          <w:sz w:val="24"/>
          <w:szCs w:val="24"/>
          <w:highlight w:val="green"/>
          <w:lang w:val="en-US"/>
        </w:rPr>
        <w:t>Westman, M., &amp; Eden, D. (1996). The inverted-U relationship between stress and performance: A field study. </w:t>
      </w:r>
      <w:r w:rsidRPr="00225E4E">
        <w:rPr>
          <w:rFonts w:ascii="Times New Roman" w:hAnsi="Times New Roman" w:cs="Times New Roman"/>
          <w:i/>
          <w:iCs/>
          <w:sz w:val="24"/>
          <w:szCs w:val="24"/>
          <w:highlight w:val="green"/>
          <w:lang w:val="en-US"/>
        </w:rPr>
        <w:t>Work &amp; Stress</w:t>
      </w:r>
      <w:r w:rsidRPr="00225E4E">
        <w:rPr>
          <w:rFonts w:ascii="Times New Roman" w:hAnsi="Times New Roman" w:cs="Times New Roman"/>
          <w:sz w:val="24"/>
          <w:szCs w:val="24"/>
          <w:highlight w:val="green"/>
          <w:lang w:val="en-US"/>
        </w:rPr>
        <w:t>, </w:t>
      </w:r>
      <w:r w:rsidRPr="00225E4E">
        <w:rPr>
          <w:rFonts w:ascii="Times New Roman" w:hAnsi="Times New Roman" w:cs="Times New Roman"/>
          <w:i/>
          <w:iCs/>
          <w:sz w:val="24"/>
          <w:szCs w:val="24"/>
          <w:highlight w:val="green"/>
          <w:lang w:val="en-US"/>
        </w:rPr>
        <w:t>10</w:t>
      </w:r>
      <w:r w:rsidRPr="00225E4E">
        <w:rPr>
          <w:rFonts w:ascii="Times New Roman" w:hAnsi="Times New Roman" w:cs="Times New Roman"/>
          <w:sz w:val="24"/>
          <w:szCs w:val="24"/>
          <w:highlight w:val="green"/>
          <w:lang w:val="en-US"/>
        </w:rPr>
        <w:t>(2), 165-173.</w:t>
      </w:r>
    </w:p>
    <w:p w14:paraId="1EFEE2B6"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Zakay, D. (1992). The role of attention in children's time perception.</w:t>
      </w:r>
      <w:r w:rsidRPr="007C1EE8">
        <w:rPr>
          <w:rFonts w:ascii="Times New Roman" w:hAnsi="Times New Roman" w:cs="Times New Roman"/>
          <w:i/>
          <w:iCs/>
          <w:sz w:val="24"/>
          <w:szCs w:val="24"/>
          <w:lang w:val="en-US"/>
        </w:rPr>
        <w:t xml:space="preserve"> Journal of experimental child psychology, 54</w:t>
      </w:r>
      <w:r w:rsidRPr="0088485D">
        <w:rPr>
          <w:rFonts w:ascii="Times New Roman" w:hAnsi="Times New Roman" w:cs="Times New Roman"/>
          <w:sz w:val="24"/>
          <w:szCs w:val="24"/>
          <w:lang w:val="en-US"/>
        </w:rPr>
        <w:t xml:space="preserve">(3), 355-371. </w:t>
      </w:r>
      <w:hyperlink r:id="rId70" w:history="1">
        <w:r w:rsidRPr="00C560F3">
          <w:rPr>
            <w:rStyle w:val="Lienhypertexte"/>
            <w:rFonts w:ascii="Times New Roman" w:hAnsi="Times New Roman" w:cs="Times New Roman"/>
            <w:sz w:val="24"/>
            <w:szCs w:val="24"/>
            <w:lang w:val="en-US"/>
          </w:rPr>
          <w:t>https://doi.org/10.1016/0022-0965(92)90031-H</w:t>
        </w:r>
      </w:hyperlink>
      <w:r>
        <w:rPr>
          <w:rFonts w:ascii="Times New Roman" w:hAnsi="Times New Roman" w:cs="Times New Roman"/>
          <w:sz w:val="24"/>
          <w:szCs w:val="24"/>
          <w:lang w:val="en-US"/>
        </w:rPr>
        <w:t xml:space="preserve"> </w:t>
      </w:r>
    </w:p>
    <w:p w14:paraId="334C1A90"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 xml:space="preserve">Zakay, D., &amp; Block, R. A. (1995). An attentional-gate model of prospective time estimation. </w:t>
      </w:r>
      <w:r w:rsidRPr="007C1EE8">
        <w:rPr>
          <w:rFonts w:ascii="Times New Roman" w:hAnsi="Times New Roman" w:cs="Times New Roman"/>
          <w:i/>
          <w:iCs/>
          <w:sz w:val="24"/>
          <w:szCs w:val="24"/>
          <w:lang w:val="en-US"/>
        </w:rPr>
        <w:t>Time and the dynamic control of behavior, 5</w:t>
      </w:r>
      <w:r w:rsidRPr="0088485D">
        <w:rPr>
          <w:rFonts w:ascii="Times New Roman" w:hAnsi="Times New Roman" w:cs="Times New Roman"/>
          <w:sz w:val="24"/>
          <w:szCs w:val="24"/>
          <w:lang w:val="en-US"/>
        </w:rPr>
        <w:t>, 167-178.</w:t>
      </w:r>
    </w:p>
    <w:p w14:paraId="09A3D3DE"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 xml:space="preserve">Zakay, D., &amp; Block, R. A. (1996). The role of attention in time estimation processes. In </w:t>
      </w:r>
      <w:r w:rsidRPr="007C1EE8">
        <w:rPr>
          <w:rFonts w:ascii="Times New Roman" w:hAnsi="Times New Roman" w:cs="Times New Roman"/>
          <w:i/>
          <w:iCs/>
          <w:sz w:val="24"/>
          <w:szCs w:val="24"/>
          <w:lang w:val="en-US"/>
        </w:rPr>
        <w:t>Advances in psychology</w:t>
      </w:r>
      <w:r w:rsidRPr="0088485D">
        <w:rPr>
          <w:rFonts w:ascii="Times New Roman" w:hAnsi="Times New Roman" w:cs="Times New Roman"/>
          <w:sz w:val="24"/>
          <w:szCs w:val="24"/>
          <w:lang w:val="en-US"/>
        </w:rPr>
        <w:t xml:space="preserve"> (Vol. 115, pp. 143-164). North-Holland. </w:t>
      </w:r>
      <w:hyperlink r:id="rId71" w:history="1">
        <w:r w:rsidRPr="00C560F3">
          <w:rPr>
            <w:rStyle w:val="Lienhypertexte"/>
            <w:rFonts w:ascii="Times New Roman" w:hAnsi="Times New Roman" w:cs="Times New Roman"/>
            <w:sz w:val="24"/>
            <w:szCs w:val="24"/>
            <w:lang w:val="en-US"/>
          </w:rPr>
          <w:t>https://doi.org/10.1016/S0166-4115(96)80009-7</w:t>
        </w:r>
      </w:hyperlink>
      <w:r>
        <w:rPr>
          <w:rFonts w:ascii="Times New Roman" w:hAnsi="Times New Roman" w:cs="Times New Roman"/>
          <w:sz w:val="24"/>
          <w:szCs w:val="24"/>
          <w:lang w:val="en-US"/>
        </w:rPr>
        <w:t xml:space="preserve"> </w:t>
      </w:r>
    </w:p>
    <w:p w14:paraId="6D039F0C" w14:textId="77777777" w:rsidR="00B7621F" w:rsidRPr="0088485D"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 xml:space="preserve">Zeidner, M. (1998). </w:t>
      </w:r>
      <w:r w:rsidRPr="007C1EE8">
        <w:rPr>
          <w:rFonts w:ascii="Times New Roman" w:hAnsi="Times New Roman" w:cs="Times New Roman"/>
          <w:i/>
          <w:iCs/>
          <w:sz w:val="24"/>
          <w:szCs w:val="24"/>
          <w:lang w:val="en-US"/>
        </w:rPr>
        <w:t>Test anxiety: The state of the art.</w:t>
      </w:r>
      <w:r w:rsidRPr="0088485D">
        <w:rPr>
          <w:rFonts w:ascii="Times New Roman" w:hAnsi="Times New Roman" w:cs="Times New Roman"/>
          <w:sz w:val="24"/>
          <w:szCs w:val="24"/>
          <w:lang w:val="en-US"/>
        </w:rPr>
        <w:t xml:space="preserve"> Plenum Press.</w:t>
      </w:r>
    </w:p>
    <w:p w14:paraId="3EF9806D" w14:textId="77777777" w:rsidR="00B7621F" w:rsidRPr="0088485D" w:rsidRDefault="00B7621F" w:rsidP="00B7621F">
      <w:pPr>
        <w:spacing w:line="480" w:lineRule="auto"/>
        <w:ind w:hanging="709"/>
        <w:rPr>
          <w:rFonts w:ascii="Times New Roman" w:hAnsi="Times New Roman" w:cs="Times New Roman"/>
          <w:sz w:val="24"/>
          <w:szCs w:val="24"/>
          <w:lang w:val="en-US"/>
        </w:rPr>
      </w:pPr>
      <w:proofErr w:type="spellStart"/>
      <w:r w:rsidRPr="0088485D">
        <w:rPr>
          <w:rFonts w:ascii="Times New Roman" w:hAnsi="Times New Roman" w:cs="Times New Roman"/>
          <w:sz w:val="24"/>
          <w:szCs w:val="24"/>
          <w:lang w:val="en-US"/>
        </w:rPr>
        <w:t>Zivnuska</w:t>
      </w:r>
      <w:proofErr w:type="spellEnd"/>
      <w:r w:rsidRPr="0088485D">
        <w:rPr>
          <w:rFonts w:ascii="Times New Roman" w:hAnsi="Times New Roman" w:cs="Times New Roman"/>
          <w:sz w:val="24"/>
          <w:szCs w:val="24"/>
          <w:lang w:val="en-US"/>
        </w:rPr>
        <w:t xml:space="preserve">, S., </w:t>
      </w:r>
      <w:proofErr w:type="spellStart"/>
      <w:r w:rsidRPr="0088485D">
        <w:rPr>
          <w:rFonts w:ascii="Times New Roman" w:hAnsi="Times New Roman" w:cs="Times New Roman"/>
          <w:sz w:val="24"/>
          <w:szCs w:val="24"/>
          <w:lang w:val="en-US"/>
        </w:rPr>
        <w:t>Kiewitz</w:t>
      </w:r>
      <w:proofErr w:type="spellEnd"/>
      <w:r w:rsidRPr="0088485D">
        <w:rPr>
          <w:rFonts w:ascii="Times New Roman" w:hAnsi="Times New Roman" w:cs="Times New Roman"/>
          <w:sz w:val="24"/>
          <w:szCs w:val="24"/>
          <w:lang w:val="en-US"/>
        </w:rPr>
        <w:t xml:space="preserve">, C., Hochwarter, W. A., </w:t>
      </w:r>
      <w:proofErr w:type="spellStart"/>
      <w:r w:rsidRPr="0088485D">
        <w:rPr>
          <w:rFonts w:ascii="Times New Roman" w:hAnsi="Times New Roman" w:cs="Times New Roman"/>
          <w:sz w:val="24"/>
          <w:szCs w:val="24"/>
          <w:lang w:val="en-US"/>
        </w:rPr>
        <w:t>Perrewé</w:t>
      </w:r>
      <w:proofErr w:type="spellEnd"/>
      <w:r w:rsidRPr="0088485D">
        <w:rPr>
          <w:rFonts w:ascii="Times New Roman" w:hAnsi="Times New Roman" w:cs="Times New Roman"/>
          <w:sz w:val="24"/>
          <w:szCs w:val="24"/>
          <w:lang w:val="en-US"/>
        </w:rPr>
        <w:t xml:space="preserve">, P. L., &amp; Zellars, K. L. (2002). What is too much or too little? The curvilinear effects of job tension on turnover intent, value attainment, </w:t>
      </w:r>
      <w:r w:rsidRPr="0088485D">
        <w:rPr>
          <w:rFonts w:ascii="Times New Roman" w:hAnsi="Times New Roman" w:cs="Times New Roman"/>
          <w:sz w:val="24"/>
          <w:szCs w:val="24"/>
          <w:lang w:val="en-US"/>
        </w:rPr>
        <w:lastRenderedPageBreak/>
        <w:t xml:space="preserve">and job satisfaction. </w:t>
      </w:r>
      <w:r w:rsidRPr="007C1EE8">
        <w:rPr>
          <w:rFonts w:ascii="Times New Roman" w:hAnsi="Times New Roman" w:cs="Times New Roman"/>
          <w:i/>
          <w:iCs/>
          <w:sz w:val="24"/>
          <w:szCs w:val="24"/>
          <w:lang w:val="en-US"/>
        </w:rPr>
        <w:t>Journal of Applied Social Psychology, 32</w:t>
      </w:r>
      <w:r w:rsidRPr="0088485D">
        <w:rPr>
          <w:rFonts w:ascii="Times New Roman" w:hAnsi="Times New Roman" w:cs="Times New Roman"/>
          <w:sz w:val="24"/>
          <w:szCs w:val="24"/>
          <w:lang w:val="en-US"/>
        </w:rPr>
        <w:t xml:space="preserve">(7), 1344-1360. </w:t>
      </w:r>
      <w:hyperlink r:id="rId72" w:history="1">
        <w:r w:rsidRPr="00C560F3">
          <w:rPr>
            <w:rStyle w:val="Lienhypertexte"/>
            <w:rFonts w:ascii="Times New Roman" w:hAnsi="Times New Roman" w:cs="Times New Roman"/>
            <w:sz w:val="24"/>
            <w:szCs w:val="24"/>
            <w:lang w:val="en-US"/>
          </w:rPr>
          <w:t>https://doi.org/10.1111/1467-9280.00250</w:t>
        </w:r>
      </w:hyperlink>
      <w:r>
        <w:rPr>
          <w:rFonts w:ascii="Times New Roman" w:hAnsi="Times New Roman" w:cs="Times New Roman"/>
          <w:sz w:val="24"/>
          <w:szCs w:val="24"/>
          <w:lang w:val="en-US"/>
        </w:rPr>
        <w:t xml:space="preserve"> </w:t>
      </w:r>
    </w:p>
    <w:p w14:paraId="704DC6C7" w14:textId="2D89233A" w:rsidR="0017231D" w:rsidRPr="00B7621F" w:rsidRDefault="00B7621F" w:rsidP="00B7621F">
      <w:pPr>
        <w:spacing w:line="480" w:lineRule="auto"/>
        <w:ind w:hanging="709"/>
        <w:rPr>
          <w:rFonts w:ascii="Times New Roman" w:hAnsi="Times New Roman" w:cs="Times New Roman"/>
          <w:sz w:val="24"/>
          <w:szCs w:val="24"/>
          <w:lang w:val="en-US"/>
        </w:rPr>
      </w:pPr>
      <w:r w:rsidRPr="0088485D">
        <w:rPr>
          <w:rFonts w:ascii="Times New Roman" w:hAnsi="Times New Roman" w:cs="Times New Roman"/>
          <w:sz w:val="24"/>
          <w:szCs w:val="24"/>
          <w:lang w:val="en-US"/>
        </w:rPr>
        <w:t xml:space="preserve">Zuckerman, O., Gal-Oz, A., Tamir, N., &amp; Kopelman-Rubin, D. (2015, June). Initial validation of an assistive technology to enhance executive functioning among children with ADHD. In </w:t>
      </w:r>
      <w:r w:rsidRPr="007C1EE8">
        <w:rPr>
          <w:rFonts w:ascii="Times New Roman" w:hAnsi="Times New Roman" w:cs="Times New Roman"/>
          <w:i/>
          <w:iCs/>
          <w:sz w:val="24"/>
          <w:szCs w:val="24"/>
          <w:lang w:val="en-US"/>
        </w:rPr>
        <w:t>Proceedings of the 14th international conference on interaction design and children</w:t>
      </w:r>
      <w:r w:rsidRPr="0088485D">
        <w:rPr>
          <w:rFonts w:ascii="Times New Roman" w:hAnsi="Times New Roman" w:cs="Times New Roman"/>
          <w:sz w:val="24"/>
          <w:szCs w:val="24"/>
          <w:lang w:val="en-US"/>
        </w:rPr>
        <w:t xml:space="preserve"> (pp. 299-302). </w:t>
      </w:r>
      <w:hyperlink r:id="rId73" w:history="1">
        <w:r w:rsidRPr="00C560F3">
          <w:rPr>
            <w:rStyle w:val="Lienhypertexte"/>
            <w:rFonts w:ascii="Times New Roman" w:hAnsi="Times New Roman" w:cs="Times New Roman"/>
            <w:sz w:val="24"/>
            <w:szCs w:val="24"/>
            <w:lang w:val="en-US"/>
          </w:rPr>
          <w:t>https://doi.org/10.1145/2771839.2771875</w:t>
        </w:r>
      </w:hyperlink>
      <w:r>
        <w:rPr>
          <w:rFonts w:ascii="Times New Roman" w:hAnsi="Times New Roman" w:cs="Times New Roman"/>
          <w:sz w:val="24"/>
          <w:szCs w:val="24"/>
          <w:lang w:val="en-US"/>
        </w:rPr>
        <w:t xml:space="preserve"> </w:t>
      </w:r>
    </w:p>
    <w:sectPr w:rsidR="0017231D" w:rsidRPr="00B7621F" w:rsidSect="00333716">
      <w:headerReference w:type="default" r:id="rId74"/>
      <w:footerReference w:type="default" r:id="rId75"/>
      <w:headerReference w:type="first" r:id="rId7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AC97" w14:textId="77777777" w:rsidR="007A77DD" w:rsidRDefault="007A77DD" w:rsidP="009F4DB1">
      <w:pPr>
        <w:spacing w:after="0" w:line="240" w:lineRule="auto"/>
      </w:pPr>
      <w:r>
        <w:separator/>
      </w:r>
    </w:p>
  </w:endnote>
  <w:endnote w:type="continuationSeparator" w:id="0">
    <w:p w14:paraId="741974D1" w14:textId="77777777" w:rsidR="007A77DD" w:rsidRDefault="007A77DD" w:rsidP="009F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101388"/>
      <w:docPartObj>
        <w:docPartGallery w:val="Page Numbers (Bottom of Page)"/>
        <w:docPartUnique/>
      </w:docPartObj>
    </w:sdtPr>
    <w:sdtEndPr/>
    <w:sdtContent>
      <w:p w14:paraId="214C683D" w14:textId="2BD13F7F" w:rsidR="00E87B42" w:rsidRDefault="00E87B42">
        <w:pPr>
          <w:pStyle w:val="Pieddepage"/>
          <w:jc w:val="right"/>
        </w:pPr>
        <w:r>
          <w:fldChar w:fldCharType="begin"/>
        </w:r>
        <w:r>
          <w:instrText>PAGE   \* MERGEFORMAT</w:instrText>
        </w:r>
        <w:r>
          <w:fldChar w:fldCharType="separate"/>
        </w:r>
        <w:r>
          <w:t>2</w:t>
        </w:r>
        <w:r>
          <w:fldChar w:fldCharType="end"/>
        </w:r>
      </w:p>
    </w:sdtContent>
  </w:sdt>
  <w:p w14:paraId="35787B30" w14:textId="77777777" w:rsidR="00E87B42" w:rsidRDefault="00E87B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0C3CA" w14:textId="77777777" w:rsidR="007A77DD" w:rsidRDefault="007A77DD" w:rsidP="009F4DB1">
      <w:pPr>
        <w:spacing w:after="0" w:line="240" w:lineRule="auto"/>
      </w:pPr>
      <w:r>
        <w:separator/>
      </w:r>
    </w:p>
  </w:footnote>
  <w:footnote w:type="continuationSeparator" w:id="0">
    <w:p w14:paraId="79F0FB8E" w14:textId="77777777" w:rsidR="007A77DD" w:rsidRDefault="007A77DD" w:rsidP="009F4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0A54" w14:textId="07410FFE" w:rsidR="009F4DB1" w:rsidRPr="009F4DB1" w:rsidRDefault="00751CBF">
    <w:pPr>
      <w:pStyle w:val="En-tte"/>
      <w:rPr>
        <w:lang w:val="en-US"/>
      </w:rPr>
    </w:pPr>
    <w:r>
      <w:rPr>
        <w:lang w:val="en-US"/>
      </w:rPr>
      <w:t>EVALUATION AND TIME CONSTRAINT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4298" w14:textId="77777777" w:rsidR="00751CBF" w:rsidRPr="009F4DB1" w:rsidRDefault="00751CBF" w:rsidP="00751CBF">
    <w:pPr>
      <w:pStyle w:val="En-tte"/>
      <w:rPr>
        <w:lang w:val="en-US"/>
      </w:rPr>
    </w:pPr>
    <w:r>
      <w:rPr>
        <w:lang w:val="en-US"/>
      </w:rPr>
      <w:t>Running Head: EVALUATION AND TIME CONSTRAINT</w:t>
    </w:r>
  </w:p>
  <w:p w14:paraId="226C69B1" w14:textId="77777777" w:rsidR="00751CBF" w:rsidRPr="00751CBF" w:rsidRDefault="00751CB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460C1"/>
    <w:multiLevelType w:val="hybridMultilevel"/>
    <w:tmpl w:val="6758360A"/>
    <w:lvl w:ilvl="0" w:tplc="AF32BF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D23C2E"/>
    <w:multiLevelType w:val="hybridMultilevel"/>
    <w:tmpl w:val="72386E02"/>
    <w:lvl w:ilvl="0" w:tplc="E4669B7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2E0F13"/>
    <w:multiLevelType w:val="hybridMultilevel"/>
    <w:tmpl w:val="66429146"/>
    <w:lvl w:ilvl="0" w:tplc="4B8A5850">
      <w:numFmt w:val="bullet"/>
      <w:lvlText w:val=""/>
      <w:lvlJc w:val="left"/>
      <w:pPr>
        <w:ind w:left="720" w:hanging="360"/>
      </w:pPr>
      <w:rPr>
        <w:rFonts w:ascii="Symbol" w:eastAsiaTheme="minorHAnsi" w:hAnsi="Symbol"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53440E"/>
    <w:multiLevelType w:val="multilevel"/>
    <w:tmpl w:val="1E70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251E7"/>
    <w:multiLevelType w:val="hybridMultilevel"/>
    <w:tmpl w:val="AA588BDC"/>
    <w:lvl w:ilvl="0" w:tplc="580400C4">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933D31"/>
    <w:multiLevelType w:val="hybridMultilevel"/>
    <w:tmpl w:val="5C36D85C"/>
    <w:lvl w:ilvl="0" w:tplc="E9E20A60">
      <w:numFmt w:val="bullet"/>
      <w:lvlText w:val=""/>
      <w:lvlJc w:val="left"/>
      <w:pPr>
        <w:ind w:left="720" w:hanging="360"/>
      </w:pPr>
      <w:rPr>
        <w:rFonts w:ascii="Symbol" w:eastAsiaTheme="minorHAnsi" w:hAnsi="Symbol"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425D65"/>
    <w:multiLevelType w:val="multilevel"/>
    <w:tmpl w:val="824068B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D4064C"/>
    <w:multiLevelType w:val="hybridMultilevel"/>
    <w:tmpl w:val="D1E6DF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3A3CB1"/>
    <w:multiLevelType w:val="hybridMultilevel"/>
    <w:tmpl w:val="3462DE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0129402">
    <w:abstractNumId w:val="1"/>
  </w:num>
  <w:num w:numId="2" w16cid:durableId="2052683595">
    <w:abstractNumId w:val="6"/>
  </w:num>
  <w:num w:numId="3" w16cid:durableId="1959214681">
    <w:abstractNumId w:val="2"/>
  </w:num>
  <w:num w:numId="4" w16cid:durableId="1980262467">
    <w:abstractNumId w:val="5"/>
  </w:num>
  <w:num w:numId="5" w16cid:durableId="1009452553">
    <w:abstractNumId w:val="0"/>
  </w:num>
  <w:num w:numId="6" w16cid:durableId="1098411205">
    <w:abstractNumId w:val="3"/>
  </w:num>
  <w:num w:numId="7" w16cid:durableId="562639330">
    <w:abstractNumId w:val="8"/>
  </w:num>
  <w:num w:numId="8" w16cid:durableId="1964463852">
    <w:abstractNumId w:val="7"/>
  </w:num>
  <w:num w:numId="9" w16cid:durableId="126657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F5"/>
    <w:rsid w:val="00000C4C"/>
    <w:rsid w:val="00000D37"/>
    <w:rsid w:val="00006086"/>
    <w:rsid w:val="0000731E"/>
    <w:rsid w:val="000107C3"/>
    <w:rsid w:val="00010DC7"/>
    <w:rsid w:val="000113E6"/>
    <w:rsid w:val="000146B5"/>
    <w:rsid w:val="000152EB"/>
    <w:rsid w:val="00016E34"/>
    <w:rsid w:val="000206F5"/>
    <w:rsid w:val="0002085C"/>
    <w:rsid w:val="00020AD0"/>
    <w:rsid w:val="00020B7C"/>
    <w:rsid w:val="000215A4"/>
    <w:rsid w:val="00021B5F"/>
    <w:rsid w:val="00022353"/>
    <w:rsid w:val="000226BB"/>
    <w:rsid w:val="00022C55"/>
    <w:rsid w:val="00022E20"/>
    <w:rsid w:val="000262CF"/>
    <w:rsid w:val="0002799D"/>
    <w:rsid w:val="00027A32"/>
    <w:rsid w:val="00027F01"/>
    <w:rsid w:val="00030B18"/>
    <w:rsid w:val="00031A34"/>
    <w:rsid w:val="00031BE6"/>
    <w:rsid w:val="0003220A"/>
    <w:rsid w:val="00032DEC"/>
    <w:rsid w:val="00034272"/>
    <w:rsid w:val="00034BD1"/>
    <w:rsid w:val="00034C30"/>
    <w:rsid w:val="00036837"/>
    <w:rsid w:val="000377BE"/>
    <w:rsid w:val="00037CCE"/>
    <w:rsid w:val="0004039E"/>
    <w:rsid w:val="0004121F"/>
    <w:rsid w:val="0004146D"/>
    <w:rsid w:val="00041861"/>
    <w:rsid w:val="00041FAA"/>
    <w:rsid w:val="00043970"/>
    <w:rsid w:val="00043A65"/>
    <w:rsid w:val="00044ADB"/>
    <w:rsid w:val="00045C63"/>
    <w:rsid w:val="00045C94"/>
    <w:rsid w:val="00046414"/>
    <w:rsid w:val="00047063"/>
    <w:rsid w:val="00050002"/>
    <w:rsid w:val="0005012C"/>
    <w:rsid w:val="00051244"/>
    <w:rsid w:val="00051CA2"/>
    <w:rsid w:val="000528BB"/>
    <w:rsid w:val="00055974"/>
    <w:rsid w:val="00055AE6"/>
    <w:rsid w:val="00055C71"/>
    <w:rsid w:val="00055EC0"/>
    <w:rsid w:val="00056555"/>
    <w:rsid w:val="00056A08"/>
    <w:rsid w:val="00057666"/>
    <w:rsid w:val="00057676"/>
    <w:rsid w:val="000578C3"/>
    <w:rsid w:val="00057F27"/>
    <w:rsid w:val="00061F41"/>
    <w:rsid w:val="00062139"/>
    <w:rsid w:val="00062A9E"/>
    <w:rsid w:val="00062C77"/>
    <w:rsid w:val="00063D56"/>
    <w:rsid w:val="0006448E"/>
    <w:rsid w:val="000647BB"/>
    <w:rsid w:val="00066B5D"/>
    <w:rsid w:val="00067546"/>
    <w:rsid w:val="00070729"/>
    <w:rsid w:val="000725B3"/>
    <w:rsid w:val="000740D1"/>
    <w:rsid w:val="00074E5A"/>
    <w:rsid w:val="00075A72"/>
    <w:rsid w:val="0007627E"/>
    <w:rsid w:val="00076AE0"/>
    <w:rsid w:val="00081ACB"/>
    <w:rsid w:val="00081EA1"/>
    <w:rsid w:val="0008326B"/>
    <w:rsid w:val="0008434A"/>
    <w:rsid w:val="000858D9"/>
    <w:rsid w:val="00086D45"/>
    <w:rsid w:val="0009081F"/>
    <w:rsid w:val="000911EA"/>
    <w:rsid w:val="000913C9"/>
    <w:rsid w:val="00091B50"/>
    <w:rsid w:val="00092732"/>
    <w:rsid w:val="00092BE8"/>
    <w:rsid w:val="00095ED7"/>
    <w:rsid w:val="00096B71"/>
    <w:rsid w:val="000A1670"/>
    <w:rsid w:val="000A21B8"/>
    <w:rsid w:val="000A3152"/>
    <w:rsid w:val="000A359E"/>
    <w:rsid w:val="000A48DD"/>
    <w:rsid w:val="000A54FC"/>
    <w:rsid w:val="000A5F46"/>
    <w:rsid w:val="000B27A8"/>
    <w:rsid w:val="000B2A77"/>
    <w:rsid w:val="000B4ACA"/>
    <w:rsid w:val="000B500C"/>
    <w:rsid w:val="000B59D4"/>
    <w:rsid w:val="000B71B0"/>
    <w:rsid w:val="000C19DC"/>
    <w:rsid w:val="000C1E5E"/>
    <w:rsid w:val="000C2353"/>
    <w:rsid w:val="000C2F33"/>
    <w:rsid w:val="000C3559"/>
    <w:rsid w:val="000C3C22"/>
    <w:rsid w:val="000C5320"/>
    <w:rsid w:val="000C6931"/>
    <w:rsid w:val="000D0D2C"/>
    <w:rsid w:val="000D3252"/>
    <w:rsid w:val="000D36F2"/>
    <w:rsid w:val="000D48F2"/>
    <w:rsid w:val="000D5434"/>
    <w:rsid w:val="000D5AC8"/>
    <w:rsid w:val="000D6A0D"/>
    <w:rsid w:val="000D75F8"/>
    <w:rsid w:val="000E155F"/>
    <w:rsid w:val="000E2045"/>
    <w:rsid w:val="000E27CF"/>
    <w:rsid w:val="000E39D5"/>
    <w:rsid w:val="000E3DF1"/>
    <w:rsid w:val="000E6307"/>
    <w:rsid w:val="000E6C1B"/>
    <w:rsid w:val="000E7EBE"/>
    <w:rsid w:val="000F0C2F"/>
    <w:rsid w:val="000F1E3C"/>
    <w:rsid w:val="000F1EE6"/>
    <w:rsid w:val="000F2AC8"/>
    <w:rsid w:val="000F2CB1"/>
    <w:rsid w:val="000F3180"/>
    <w:rsid w:val="000F3729"/>
    <w:rsid w:val="000F5575"/>
    <w:rsid w:val="000F596C"/>
    <w:rsid w:val="000F623B"/>
    <w:rsid w:val="00100805"/>
    <w:rsid w:val="00101F51"/>
    <w:rsid w:val="00101F92"/>
    <w:rsid w:val="001026F5"/>
    <w:rsid w:val="00102906"/>
    <w:rsid w:val="00102B4C"/>
    <w:rsid w:val="001060DD"/>
    <w:rsid w:val="00110F68"/>
    <w:rsid w:val="001114EF"/>
    <w:rsid w:val="00111D58"/>
    <w:rsid w:val="00111E44"/>
    <w:rsid w:val="00114202"/>
    <w:rsid w:val="0011484B"/>
    <w:rsid w:val="00115235"/>
    <w:rsid w:val="0012206E"/>
    <w:rsid w:val="0012254A"/>
    <w:rsid w:val="00122B1D"/>
    <w:rsid w:val="00122D0B"/>
    <w:rsid w:val="00122F34"/>
    <w:rsid w:val="00123047"/>
    <w:rsid w:val="001254BC"/>
    <w:rsid w:val="0013084E"/>
    <w:rsid w:val="001323DA"/>
    <w:rsid w:val="00133BA4"/>
    <w:rsid w:val="00134F8A"/>
    <w:rsid w:val="001361E0"/>
    <w:rsid w:val="00137C59"/>
    <w:rsid w:val="0014012B"/>
    <w:rsid w:val="0014141F"/>
    <w:rsid w:val="00142A2A"/>
    <w:rsid w:val="00142ADE"/>
    <w:rsid w:val="00143E59"/>
    <w:rsid w:val="001500AC"/>
    <w:rsid w:val="00150A1C"/>
    <w:rsid w:val="00150BAA"/>
    <w:rsid w:val="00151DC5"/>
    <w:rsid w:val="00152334"/>
    <w:rsid w:val="00152973"/>
    <w:rsid w:val="0015545F"/>
    <w:rsid w:val="00155D61"/>
    <w:rsid w:val="00155DB0"/>
    <w:rsid w:val="0015610C"/>
    <w:rsid w:val="00156B55"/>
    <w:rsid w:val="001608B7"/>
    <w:rsid w:val="00161D7A"/>
    <w:rsid w:val="00161F5B"/>
    <w:rsid w:val="0016414A"/>
    <w:rsid w:val="00164EE9"/>
    <w:rsid w:val="00165EBB"/>
    <w:rsid w:val="001663CC"/>
    <w:rsid w:val="00166B9A"/>
    <w:rsid w:val="00170811"/>
    <w:rsid w:val="00171066"/>
    <w:rsid w:val="001719AC"/>
    <w:rsid w:val="0017231D"/>
    <w:rsid w:val="00172674"/>
    <w:rsid w:val="00172B67"/>
    <w:rsid w:val="001733AB"/>
    <w:rsid w:val="001741E1"/>
    <w:rsid w:val="00175E7A"/>
    <w:rsid w:val="001760E5"/>
    <w:rsid w:val="00177882"/>
    <w:rsid w:val="00181B2D"/>
    <w:rsid w:val="001822E1"/>
    <w:rsid w:val="00182CFE"/>
    <w:rsid w:val="0018309F"/>
    <w:rsid w:val="001830B7"/>
    <w:rsid w:val="001832C2"/>
    <w:rsid w:val="00183B58"/>
    <w:rsid w:val="001847C2"/>
    <w:rsid w:val="00185418"/>
    <w:rsid w:val="00186703"/>
    <w:rsid w:val="00187B4A"/>
    <w:rsid w:val="00190C7E"/>
    <w:rsid w:val="00191626"/>
    <w:rsid w:val="0019165B"/>
    <w:rsid w:val="00194138"/>
    <w:rsid w:val="00194431"/>
    <w:rsid w:val="00195D73"/>
    <w:rsid w:val="001966FB"/>
    <w:rsid w:val="00197EC4"/>
    <w:rsid w:val="001A08D5"/>
    <w:rsid w:val="001A0F7A"/>
    <w:rsid w:val="001A10F1"/>
    <w:rsid w:val="001A1725"/>
    <w:rsid w:val="001A6416"/>
    <w:rsid w:val="001A6AB3"/>
    <w:rsid w:val="001A6BD4"/>
    <w:rsid w:val="001A7508"/>
    <w:rsid w:val="001A77CB"/>
    <w:rsid w:val="001B0D4A"/>
    <w:rsid w:val="001B26A5"/>
    <w:rsid w:val="001B4A8F"/>
    <w:rsid w:val="001B60BE"/>
    <w:rsid w:val="001B67BA"/>
    <w:rsid w:val="001B67E8"/>
    <w:rsid w:val="001B79E3"/>
    <w:rsid w:val="001C080D"/>
    <w:rsid w:val="001C0A14"/>
    <w:rsid w:val="001C0D8C"/>
    <w:rsid w:val="001C12C3"/>
    <w:rsid w:val="001C2F73"/>
    <w:rsid w:val="001C3224"/>
    <w:rsid w:val="001C47EE"/>
    <w:rsid w:val="001C52A4"/>
    <w:rsid w:val="001C5BCB"/>
    <w:rsid w:val="001C5DB3"/>
    <w:rsid w:val="001C5EA6"/>
    <w:rsid w:val="001C78AF"/>
    <w:rsid w:val="001D1DFC"/>
    <w:rsid w:val="001D2097"/>
    <w:rsid w:val="001D2AB6"/>
    <w:rsid w:val="001D30E5"/>
    <w:rsid w:val="001D3136"/>
    <w:rsid w:val="001D4399"/>
    <w:rsid w:val="001D6B5D"/>
    <w:rsid w:val="001D6B5F"/>
    <w:rsid w:val="001D713A"/>
    <w:rsid w:val="001D7F4E"/>
    <w:rsid w:val="001E0611"/>
    <w:rsid w:val="001E29B8"/>
    <w:rsid w:val="001E305D"/>
    <w:rsid w:val="001E4C81"/>
    <w:rsid w:val="001E5C0A"/>
    <w:rsid w:val="001E714D"/>
    <w:rsid w:val="001E7DD7"/>
    <w:rsid w:val="001E7E3C"/>
    <w:rsid w:val="001F22E5"/>
    <w:rsid w:val="001F23F9"/>
    <w:rsid w:val="001F3C35"/>
    <w:rsid w:val="001F5A13"/>
    <w:rsid w:val="001F60D3"/>
    <w:rsid w:val="001F7022"/>
    <w:rsid w:val="001F734E"/>
    <w:rsid w:val="00200ECA"/>
    <w:rsid w:val="002016C3"/>
    <w:rsid w:val="00201C74"/>
    <w:rsid w:val="0020254C"/>
    <w:rsid w:val="00202585"/>
    <w:rsid w:val="00202CC3"/>
    <w:rsid w:val="00202DBB"/>
    <w:rsid w:val="00202E4B"/>
    <w:rsid w:val="00204551"/>
    <w:rsid w:val="00205430"/>
    <w:rsid w:val="002060EF"/>
    <w:rsid w:val="002068B5"/>
    <w:rsid w:val="0020766C"/>
    <w:rsid w:val="00211DA4"/>
    <w:rsid w:val="00212A8C"/>
    <w:rsid w:val="0021376A"/>
    <w:rsid w:val="0021404A"/>
    <w:rsid w:val="00215D7E"/>
    <w:rsid w:val="002167E1"/>
    <w:rsid w:val="00217D02"/>
    <w:rsid w:val="00221737"/>
    <w:rsid w:val="00223934"/>
    <w:rsid w:val="00224E84"/>
    <w:rsid w:val="002257BE"/>
    <w:rsid w:val="00225B1D"/>
    <w:rsid w:val="00225E4E"/>
    <w:rsid w:val="00226B02"/>
    <w:rsid w:val="00226D46"/>
    <w:rsid w:val="00227C44"/>
    <w:rsid w:val="00230162"/>
    <w:rsid w:val="00234309"/>
    <w:rsid w:val="002345C9"/>
    <w:rsid w:val="00235844"/>
    <w:rsid w:val="00235FB1"/>
    <w:rsid w:val="00237240"/>
    <w:rsid w:val="00240986"/>
    <w:rsid w:val="00240995"/>
    <w:rsid w:val="00241A03"/>
    <w:rsid w:val="00245F1B"/>
    <w:rsid w:val="00246EF7"/>
    <w:rsid w:val="002504BF"/>
    <w:rsid w:val="002509D9"/>
    <w:rsid w:val="00250F76"/>
    <w:rsid w:val="002527A6"/>
    <w:rsid w:val="002533F3"/>
    <w:rsid w:val="002546CE"/>
    <w:rsid w:val="002548B0"/>
    <w:rsid w:val="002574F8"/>
    <w:rsid w:val="0026047D"/>
    <w:rsid w:val="00260A2A"/>
    <w:rsid w:val="002621FB"/>
    <w:rsid w:val="00262EEE"/>
    <w:rsid w:val="0026671D"/>
    <w:rsid w:val="00266D11"/>
    <w:rsid w:val="00267850"/>
    <w:rsid w:val="00270655"/>
    <w:rsid w:val="00270718"/>
    <w:rsid w:val="002713E1"/>
    <w:rsid w:val="00272F9B"/>
    <w:rsid w:val="00273AB2"/>
    <w:rsid w:val="00273DFE"/>
    <w:rsid w:val="00274B3A"/>
    <w:rsid w:val="00276D69"/>
    <w:rsid w:val="00276F01"/>
    <w:rsid w:val="002802F8"/>
    <w:rsid w:val="00280C83"/>
    <w:rsid w:val="00281495"/>
    <w:rsid w:val="0028149A"/>
    <w:rsid w:val="00284220"/>
    <w:rsid w:val="002844A6"/>
    <w:rsid w:val="0028526D"/>
    <w:rsid w:val="002909DB"/>
    <w:rsid w:val="002910EC"/>
    <w:rsid w:val="00292331"/>
    <w:rsid w:val="00292BA8"/>
    <w:rsid w:val="00293799"/>
    <w:rsid w:val="00294167"/>
    <w:rsid w:val="00295482"/>
    <w:rsid w:val="00295A41"/>
    <w:rsid w:val="00296670"/>
    <w:rsid w:val="00297531"/>
    <w:rsid w:val="00297AD6"/>
    <w:rsid w:val="002A01C9"/>
    <w:rsid w:val="002A1018"/>
    <w:rsid w:val="002A2AEE"/>
    <w:rsid w:val="002A3331"/>
    <w:rsid w:val="002A5CB3"/>
    <w:rsid w:val="002A67CA"/>
    <w:rsid w:val="002A69E1"/>
    <w:rsid w:val="002A79DA"/>
    <w:rsid w:val="002A7E85"/>
    <w:rsid w:val="002B12B8"/>
    <w:rsid w:val="002B20C6"/>
    <w:rsid w:val="002B2DAD"/>
    <w:rsid w:val="002B3DBA"/>
    <w:rsid w:val="002B4F1D"/>
    <w:rsid w:val="002B66B4"/>
    <w:rsid w:val="002B7163"/>
    <w:rsid w:val="002B76D8"/>
    <w:rsid w:val="002C0BDE"/>
    <w:rsid w:val="002C11DC"/>
    <w:rsid w:val="002C2551"/>
    <w:rsid w:val="002C4409"/>
    <w:rsid w:val="002C4893"/>
    <w:rsid w:val="002C516C"/>
    <w:rsid w:val="002C5ED3"/>
    <w:rsid w:val="002C67CD"/>
    <w:rsid w:val="002D092B"/>
    <w:rsid w:val="002D26F4"/>
    <w:rsid w:val="002D2DF1"/>
    <w:rsid w:val="002D4881"/>
    <w:rsid w:val="002D4F55"/>
    <w:rsid w:val="002D6652"/>
    <w:rsid w:val="002D7167"/>
    <w:rsid w:val="002D7968"/>
    <w:rsid w:val="002D7D3F"/>
    <w:rsid w:val="002E0125"/>
    <w:rsid w:val="002E023B"/>
    <w:rsid w:val="002E11C0"/>
    <w:rsid w:val="002E2F7E"/>
    <w:rsid w:val="002E48F7"/>
    <w:rsid w:val="002E546A"/>
    <w:rsid w:val="002E5D90"/>
    <w:rsid w:val="002E62F5"/>
    <w:rsid w:val="002E7220"/>
    <w:rsid w:val="002E7908"/>
    <w:rsid w:val="002F0878"/>
    <w:rsid w:val="002F173B"/>
    <w:rsid w:val="002F25ED"/>
    <w:rsid w:val="002F307C"/>
    <w:rsid w:val="002F4677"/>
    <w:rsid w:val="002F5B7C"/>
    <w:rsid w:val="002F5C61"/>
    <w:rsid w:val="0030295D"/>
    <w:rsid w:val="003053CC"/>
    <w:rsid w:val="003077CE"/>
    <w:rsid w:val="0031026A"/>
    <w:rsid w:val="0031354F"/>
    <w:rsid w:val="003136D5"/>
    <w:rsid w:val="003140F5"/>
    <w:rsid w:val="00314B56"/>
    <w:rsid w:val="003156B0"/>
    <w:rsid w:val="00315CBD"/>
    <w:rsid w:val="0031644F"/>
    <w:rsid w:val="003165C7"/>
    <w:rsid w:val="00317776"/>
    <w:rsid w:val="00317CF7"/>
    <w:rsid w:val="0032011D"/>
    <w:rsid w:val="0032014F"/>
    <w:rsid w:val="00321454"/>
    <w:rsid w:val="00321AE9"/>
    <w:rsid w:val="00321BBE"/>
    <w:rsid w:val="00322C18"/>
    <w:rsid w:val="0032369D"/>
    <w:rsid w:val="003237FC"/>
    <w:rsid w:val="003241F8"/>
    <w:rsid w:val="00324D26"/>
    <w:rsid w:val="00324F77"/>
    <w:rsid w:val="00325024"/>
    <w:rsid w:val="0032565A"/>
    <w:rsid w:val="00326EDE"/>
    <w:rsid w:val="003273E9"/>
    <w:rsid w:val="00327C46"/>
    <w:rsid w:val="00330200"/>
    <w:rsid w:val="00330973"/>
    <w:rsid w:val="00331000"/>
    <w:rsid w:val="003312D4"/>
    <w:rsid w:val="003321D1"/>
    <w:rsid w:val="00332B7E"/>
    <w:rsid w:val="00333716"/>
    <w:rsid w:val="003338A9"/>
    <w:rsid w:val="0033418E"/>
    <w:rsid w:val="00334E57"/>
    <w:rsid w:val="00335FF0"/>
    <w:rsid w:val="00336837"/>
    <w:rsid w:val="00336B1C"/>
    <w:rsid w:val="00336D3F"/>
    <w:rsid w:val="003374A7"/>
    <w:rsid w:val="00340FD9"/>
    <w:rsid w:val="00342821"/>
    <w:rsid w:val="00342CDB"/>
    <w:rsid w:val="003443EC"/>
    <w:rsid w:val="00345E99"/>
    <w:rsid w:val="00346612"/>
    <w:rsid w:val="003476AF"/>
    <w:rsid w:val="00351001"/>
    <w:rsid w:val="00352572"/>
    <w:rsid w:val="003527ED"/>
    <w:rsid w:val="003567E6"/>
    <w:rsid w:val="003602D6"/>
    <w:rsid w:val="00360F12"/>
    <w:rsid w:val="003630ED"/>
    <w:rsid w:val="003634F9"/>
    <w:rsid w:val="00363C4C"/>
    <w:rsid w:val="00363CAB"/>
    <w:rsid w:val="00365C46"/>
    <w:rsid w:val="00365FF9"/>
    <w:rsid w:val="00366504"/>
    <w:rsid w:val="0036668A"/>
    <w:rsid w:val="00366C74"/>
    <w:rsid w:val="00367762"/>
    <w:rsid w:val="003706F1"/>
    <w:rsid w:val="00370A2B"/>
    <w:rsid w:val="00371641"/>
    <w:rsid w:val="0037312C"/>
    <w:rsid w:val="003739BD"/>
    <w:rsid w:val="00373E16"/>
    <w:rsid w:val="00374098"/>
    <w:rsid w:val="003742B9"/>
    <w:rsid w:val="00375647"/>
    <w:rsid w:val="00375D8B"/>
    <w:rsid w:val="003765C4"/>
    <w:rsid w:val="00376B5C"/>
    <w:rsid w:val="00376C28"/>
    <w:rsid w:val="00381063"/>
    <w:rsid w:val="00384EF5"/>
    <w:rsid w:val="003851DE"/>
    <w:rsid w:val="003862E9"/>
    <w:rsid w:val="00386479"/>
    <w:rsid w:val="0038727E"/>
    <w:rsid w:val="003875D8"/>
    <w:rsid w:val="0039000F"/>
    <w:rsid w:val="00390B82"/>
    <w:rsid w:val="003922B0"/>
    <w:rsid w:val="0039256D"/>
    <w:rsid w:val="00392647"/>
    <w:rsid w:val="00392A41"/>
    <w:rsid w:val="00394C96"/>
    <w:rsid w:val="003951AC"/>
    <w:rsid w:val="003956FA"/>
    <w:rsid w:val="003968B7"/>
    <w:rsid w:val="00396A4B"/>
    <w:rsid w:val="00396AD7"/>
    <w:rsid w:val="0039781B"/>
    <w:rsid w:val="00397D54"/>
    <w:rsid w:val="003A1B0F"/>
    <w:rsid w:val="003A6157"/>
    <w:rsid w:val="003A66EF"/>
    <w:rsid w:val="003A6D7A"/>
    <w:rsid w:val="003A7632"/>
    <w:rsid w:val="003A79D8"/>
    <w:rsid w:val="003A7EA7"/>
    <w:rsid w:val="003B026F"/>
    <w:rsid w:val="003B0CD8"/>
    <w:rsid w:val="003B1DC0"/>
    <w:rsid w:val="003B1F02"/>
    <w:rsid w:val="003B40E7"/>
    <w:rsid w:val="003B4785"/>
    <w:rsid w:val="003B664B"/>
    <w:rsid w:val="003C07EC"/>
    <w:rsid w:val="003C19DB"/>
    <w:rsid w:val="003C1E75"/>
    <w:rsid w:val="003C2CCB"/>
    <w:rsid w:val="003C3F90"/>
    <w:rsid w:val="003C4262"/>
    <w:rsid w:val="003C4EA1"/>
    <w:rsid w:val="003C6CB3"/>
    <w:rsid w:val="003C704B"/>
    <w:rsid w:val="003C7E6B"/>
    <w:rsid w:val="003D0C4A"/>
    <w:rsid w:val="003D1EA8"/>
    <w:rsid w:val="003D269D"/>
    <w:rsid w:val="003D2B0F"/>
    <w:rsid w:val="003D2FB7"/>
    <w:rsid w:val="003D7964"/>
    <w:rsid w:val="003E0705"/>
    <w:rsid w:val="003E1D2F"/>
    <w:rsid w:val="003E266E"/>
    <w:rsid w:val="003E28AE"/>
    <w:rsid w:val="003E29CB"/>
    <w:rsid w:val="003E47CA"/>
    <w:rsid w:val="003E5922"/>
    <w:rsid w:val="003E601F"/>
    <w:rsid w:val="003E74CB"/>
    <w:rsid w:val="003E75BF"/>
    <w:rsid w:val="003F0048"/>
    <w:rsid w:val="003F0625"/>
    <w:rsid w:val="003F0B35"/>
    <w:rsid w:val="003F13C9"/>
    <w:rsid w:val="003F2829"/>
    <w:rsid w:val="003F4486"/>
    <w:rsid w:val="003F4CFE"/>
    <w:rsid w:val="003F5038"/>
    <w:rsid w:val="003F59EF"/>
    <w:rsid w:val="003F5A4E"/>
    <w:rsid w:val="003F5B3B"/>
    <w:rsid w:val="003F5E08"/>
    <w:rsid w:val="003F6728"/>
    <w:rsid w:val="00400526"/>
    <w:rsid w:val="0040070F"/>
    <w:rsid w:val="004013D0"/>
    <w:rsid w:val="00401702"/>
    <w:rsid w:val="00402609"/>
    <w:rsid w:val="0040551D"/>
    <w:rsid w:val="00405C30"/>
    <w:rsid w:val="00410CC3"/>
    <w:rsid w:val="00410D7E"/>
    <w:rsid w:val="004120A8"/>
    <w:rsid w:val="00412B83"/>
    <w:rsid w:val="004131C6"/>
    <w:rsid w:val="0041405A"/>
    <w:rsid w:val="00414065"/>
    <w:rsid w:val="00414AC3"/>
    <w:rsid w:val="00415CF2"/>
    <w:rsid w:val="004179B2"/>
    <w:rsid w:val="004205E4"/>
    <w:rsid w:val="004217FF"/>
    <w:rsid w:val="00421942"/>
    <w:rsid w:val="004231D0"/>
    <w:rsid w:val="00425B56"/>
    <w:rsid w:val="00425BD5"/>
    <w:rsid w:val="00427AAE"/>
    <w:rsid w:val="00430A73"/>
    <w:rsid w:val="00432D5B"/>
    <w:rsid w:val="00432D72"/>
    <w:rsid w:val="0043303B"/>
    <w:rsid w:val="00433771"/>
    <w:rsid w:val="00433963"/>
    <w:rsid w:val="00433E5D"/>
    <w:rsid w:val="00434567"/>
    <w:rsid w:val="004375FE"/>
    <w:rsid w:val="00440684"/>
    <w:rsid w:val="00440B67"/>
    <w:rsid w:val="004417DC"/>
    <w:rsid w:val="00442E28"/>
    <w:rsid w:val="00443F80"/>
    <w:rsid w:val="00445EA4"/>
    <w:rsid w:val="00450E5B"/>
    <w:rsid w:val="00452792"/>
    <w:rsid w:val="00454088"/>
    <w:rsid w:val="0045587C"/>
    <w:rsid w:val="00456548"/>
    <w:rsid w:val="0045692D"/>
    <w:rsid w:val="004575C7"/>
    <w:rsid w:val="0046031B"/>
    <w:rsid w:val="004605F6"/>
    <w:rsid w:val="00460747"/>
    <w:rsid w:val="004616CE"/>
    <w:rsid w:val="00461A23"/>
    <w:rsid w:val="004626E2"/>
    <w:rsid w:val="00464250"/>
    <w:rsid w:val="004648E9"/>
    <w:rsid w:val="00465DBA"/>
    <w:rsid w:val="00466192"/>
    <w:rsid w:val="00466FA5"/>
    <w:rsid w:val="00466FE5"/>
    <w:rsid w:val="00470402"/>
    <w:rsid w:val="004712F6"/>
    <w:rsid w:val="00472C77"/>
    <w:rsid w:val="00472E1E"/>
    <w:rsid w:val="00473930"/>
    <w:rsid w:val="004741F4"/>
    <w:rsid w:val="0047739B"/>
    <w:rsid w:val="0048046A"/>
    <w:rsid w:val="00481A31"/>
    <w:rsid w:val="00481D2B"/>
    <w:rsid w:val="00481DEA"/>
    <w:rsid w:val="004820F6"/>
    <w:rsid w:val="004822A2"/>
    <w:rsid w:val="004827A5"/>
    <w:rsid w:val="0048368F"/>
    <w:rsid w:val="004838ED"/>
    <w:rsid w:val="004859C4"/>
    <w:rsid w:val="00485FD4"/>
    <w:rsid w:val="00490166"/>
    <w:rsid w:val="00491173"/>
    <w:rsid w:val="00491C96"/>
    <w:rsid w:val="0049206F"/>
    <w:rsid w:val="004928A7"/>
    <w:rsid w:val="0049374C"/>
    <w:rsid w:val="00494504"/>
    <w:rsid w:val="00494A57"/>
    <w:rsid w:val="00494C11"/>
    <w:rsid w:val="004951DC"/>
    <w:rsid w:val="0049682F"/>
    <w:rsid w:val="004A0498"/>
    <w:rsid w:val="004A1351"/>
    <w:rsid w:val="004A1414"/>
    <w:rsid w:val="004A3343"/>
    <w:rsid w:val="004A56FE"/>
    <w:rsid w:val="004A692A"/>
    <w:rsid w:val="004B122D"/>
    <w:rsid w:val="004B1D21"/>
    <w:rsid w:val="004B2B00"/>
    <w:rsid w:val="004B2B31"/>
    <w:rsid w:val="004B41C7"/>
    <w:rsid w:val="004B5746"/>
    <w:rsid w:val="004C05DB"/>
    <w:rsid w:val="004C1070"/>
    <w:rsid w:val="004C1D02"/>
    <w:rsid w:val="004C1DDE"/>
    <w:rsid w:val="004C1F08"/>
    <w:rsid w:val="004C2814"/>
    <w:rsid w:val="004C4880"/>
    <w:rsid w:val="004C5780"/>
    <w:rsid w:val="004C597D"/>
    <w:rsid w:val="004C67F0"/>
    <w:rsid w:val="004C74DC"/>
    <w:rsid w:val="004D163F"/>
    <w:rsid w:val="004D2A2E"/>
    <w:rsid w:val="004D2CAD"/>
    <w:rsid w:val="004D2EB3"/>
    <w:rsid w:val="004D326D"/>
    <w:rsid w:val="004D521C"/>
    <w:rsid w:val="004D5FDA"/>
    <w:rsid w:val="004E247C"/>
    <w:rsid w:val="004E31D6"/>
    <w:rsid w:val="004E4D3C"/>
    <w:rsid w:val="004E5031"/>
    <w:rsid w:val="004E5E8F"/>
    <w:rsid w:val="004E6C96"/>
    <w:rsid w:val="004E7156"/>
    <w:rsid w:val="004E7ABF"/>
    <w:rsid w:val="004F13A9"/>
    <w:rsid w:val="004F3BDE"/>
    <w:rsid w:val="004F46A6"/>
    <w:rsid w:val="004F5C16"/>
    <w:rsid w:val="004F66C2"/>
    <w:rsid w:val="004F7778"/>
    <w:rsid w:val="00500035"/>
    <w:rsid w:val="00501F32"/>
    <w:rsid w:val="005021F5"/>
    <w:rsid w:val="005027B0"/>
    <w:rsid w:val="00502D7C"/>
    <w:rsid w:val="0050402B"/>
    <w:rsid w:val="005044A3"/>
    <w:rsid w:val="005051C0"/>
    <w:rsid w:val="005057A0"/>
    <w:rsid w:val="0050616D"/>
    <w:rsid w:val="0050649B"/>
    <w:rsid w:val="005075BB"/>
    <w:rsid w:val="005079B4"/>
    <w:rsid w:val="00507A25"/>
    <w:rsid w:val="005116DD"/>
    <w:rsid w:val="00511E4E"/>
    <w:rsid w:val="00512BA4"/>
    <w:rsid w:val="00513A27"/>
    <w:rsid w:val="00515611"/>
    <w:rsid w:val="00520387"/>
    <w:rsid w:val="005212FE"/>
    <w:rsid w:val="0052141C"/>
    <w:rsid w:val="00522CE7"/>
    <w:rsid w:val="00524594"/>
    <w:rsid w:val="00524F21"/>
    <w:rsid w:val="00525AF0"/>
    <w:rsid w:val="005272DF"/>
    <w:rsid w:val="00527A2F"/>
    <w:rsid w:val="0053108F"/>
    <w:rsid w:val="00531D17"/>
    <w:rsid w:val="00534F18"/>
    <w:rsid w:val="0053664D"/>
    <w:rsid w:val="00536FF1"/>
    <w:rsid w:val="00537021"/>
    <w:rsid w:val="00540FB8"/>
    <w:rsid w:val="005413D7"/>
    <w:rsid w:val="005415FE"/>
    <w:rsid w:val="00542146"/>
    <w:rsid w:val="00545C53"/>
    <w:rsid w:val="00545F6B"/>
    <w:rsid w:val="00546C2B"/>
    <w:rsid w:val="00551211"/>
    <w:rsid w:val="00553154"/>
    <w:rsid w:val="00554671"/>
    <w:rsid w:val="00554B58"/>
    <w:rsid w:val="00554DA1"/>
    <w:rsid w:val="00555AF9"/>
    <w:rsid w:val="00555B84"/>
    <w:rsid w:val="00557C33"/>
    <w:rsid w:val="005604D2"/>
    <w:rsid w:val="00560891"/>
    <w:rsid w:val="00564E09"/>
    <w:rsid w:val="005659BC"/>
    <w:rsid w:val="00566EF6"/>
    <w:rsid w:val="00570640"/>
    <w:rsid w:val="005721A3"/>
    <w:rsid w:val="00572E12"/>
    <w:rsid w:val="00573324"/>
    <w:rsid w:val="005770F2"/>
    <w:rsid w:val="0058100E"/>
    <w:rsid w:val="0058119F"/>
    <w:rsid w:val="005813EE"/>
    <w:rsid w:val="005819A8"/>
    <w:rsid w:val="005827D7"/>
    <w:rsid w:val="00582940"/>
    <w:rsid w:val="005834B4"/>
    <w:rsid w:val="005836E9"/>
    <w:rsid w:val="00585472"/>
    <w:rsid w:val="0058561B"/>
    <w:rsid w:val="00585830"/>
    <w:rsid w:val="005860B2"/>
    <w:rsid w:val="005862A1"/>
    <w:rsid w:val="0058745E"/>
    <w:rsid w:val="00591359"/>
    <w:rsid w:val="0059320F"/>
    <w:rsid w:val="005975C2"/>
    <w:rsid w:val="005A02B1"/>
    <w:rsid w:val="005A08F2"/>
    <w:rsid w:val="005A159B"/>
    <w:rsid w:val="005A1727"/>
    <w:rsid w:val="005A20B9"/>
    <w:rsid w:val="005A299A"/>
    <w:rsid w:val="005A37BE"/>
    <w:rsid w:val="005A5918"/>
    <w:rsid w:val="005B0317"/>
    <w:rsid w:val="005B1C5E"/>
    <w:rsid w:val="005B2B8E"/>
    <w:rsid w:val="005B3A60"/>
    <w:rsid w:val="005B4940"/>
    <w:rsid w:val="005C12DA"/>
    <w:rsid w:val="005C1DBC"/>
    <w:rsid w:val="005C20E1"/>
    <w:rsid w:val="005C2D3C"/>
    <w:rsid w:val="005C2DA6"/>
    <w:rsid w:val="005C32FA"/>
    <w:rsid w:val="005C3AB4"/>
    <w:rsid w:val="005C6AC9"/>
    <w:rsid w:val="005D0407"/>
    <w:rsid w:val="005D1673"/>
    <w:rsid w:val="005D214C"/>
    <w:rsid w:val="005D2D6B"/>
    <w:rsid w:val="005E6267"/>
    <w:rsid w:val="005E6C13"/>
    <w:rsid w:val="005E7B71"/>
    <w:rsid w:val="005F01EB"/>
    <w:rsid w:val="005F1606"/>
    <w:rsid w:val="005F17B7"/>
    <w:rsid w:val="005F3946"/>
    <w:rsid w:val="005F47B1"/>
    <w:rsid w:val="005F6581"/>
    <w:rsid w:val="005F76C7"/>
    <w:rsid w:val="0060034E"/>
    <w:rsid w:val="006021BD"/>
    <w:rsid w:val="00602343"/>
    <w:rsid w:val="00603007"/>
    <w:rsid w:val="00604188"/>
    <w:rsid w:val="00604F6C"/>
    <w:rsid w:val="0060703D"/>
    <w:rsid w:val="0060751F"/>
    <w:rsid w:val="00607AEA"/>
    <w:rsid w:val="00607B72"/>
    <w:rsid w:val="00607BE8"/>
    <w:rsid w:val="006107D8"/>
    <w:rsid w:val="00610DEB"/>
    <w:rsid w:val="0061178F"/>
    <w:rsid w:val="006118EA"/>
    <w:rsid w:val="006123FB"/>
    <w:rsid w:val="00614366"/>
    <w:rsid w:val="0061518D"/>
    <w:rsid w:val="00615FD6"/>
    <w:rsid w:val="006165F5"/>
    <w:rsid w:val="00617784"/>
    <w:rsid w:val="0062011F"/>
    <w:rsid w:val="0062329A"/>
    <w:rsid w:val="00623862"/>
    <w:rsid w:val="00625D2C"/>
    <w:rsid w:val="00626E7A"/>
    <w:rsid w:val="006321E4"/>
    <w:rsid w:val="006335B7"/>
    <w:rsid w:val="00633CC9"/>
    <w:rsid w:val="00633CDB"/>
    <w:rsid w:val="00634C4B"/>
    <w:rsid w:val="0063544C"/>
    <w:rsid w:val="00635FBF"/>
    <w:rsid w:val="006371A5"/>
    <w:rsid w:val="00640212"/>
    <w:rsid w:val="006422F8"/>
    <w:rsid w:val="00642A7E"/>
    <w:rsid w:val="00643451"/>
    <w:rsid w:val="00643622"/>
    <w:rsid w:val="00645462"/>
    <w:rsid w:val="00645967"/>
    <w:rsid w:val="006464E8"/>
    <w:rsid w:val="006479B0"/>
    <w:rsid w:val="00647B23"/>
    <w:rsid w:val="006500AB"/>
    <w:rsid w:val="00650DEC"/>
    <w:rsid w:val="00651609"/>
    <w:rsid w:val="0065351C"/>
    <w:rsid w:val="00653894"/>
    <w:rsid w:val="006545F1"/>
    <w:rsid w:val="00654E7D"/>
    <w:rsid w:val="0065507D"/>
    <w:rsid w:val="00655317"/>
    <w:rsid w:val="00655BD7"/>
    <w:rsid w:val="00656506"/>
    <w:rsid w:val="00657C75"/>
    <w:rsid w:val="00657E1B"/>
    <w:rsid w:val="006609CD"/>
    <w:rsid w:val="00660F5C"/>
    <w:rsid w:val="00660FF2"/>
    <w:rsid w:val="0066106E"/>
    <w:rsid w:val="006616BE"/>
    <w:rsid w:val="006619A7"/>
    <w:rsid w:val="00662352"/>
    <w:rsid w:val="00662B66"/>
    <w:rsid w:val="0066355E"/>
    <w:rsid w:val="0066364E"/>
    <w:rsid w:val="006652A4"/>
    <w:rsid w:val="00665625"/>
    <w:rsid w:val="006674FE"/>
    <w:rsid w:val="006703BE"/>
    <w:rsid w:val="00670541"/>
    <w:rsid w:val="0067129B"/>
    <w:rsid w:val="00672DDA"/>
    <w:rsid w:val="0067358A"/>
    <w:rsid w:val="00673ADD"/>
    <w:rsid w:val="00673CEB"/>
    <w:rsid w:val="00674C97"/>
    <w:rsid w:val="006756A1"/>
    <w:rsid w:val="0067628B"/>
    <w:rsid w:val="00676AF2"/>
    <w:rsid w:val="00676F51"/>
    <w:rsid w:val="00680662"/>
    <w:rsid w:val="00680706"/>
    <w:rsid w:val="00680E6F"/>
    <w:rsid w:val="00681844"/>
    <w:rsid w:val="00683CC1"/>
    <w:rsid w:val="006842A7"/>
    <w:rsid w:val="00684ABB"/>
    <w:rsid w:val="00686A22"/>
    <w:rsid w:val="006908F9"/>
    <w:rsid w:val="00690CAE"/>
    <w:rsid w:val="0069216C"/>
    <w:rsid w:val="006928D4"/>
    <w:rsid w:val="0069465E"/>
    <w:rsid w:val="0069571C"/>
    <w:rsid w:val="00696139"/>
    <w:rsid w:val="006972AB"/>
    <w:rsid w:val="006976E4"/>
    <w:rsid w:val="00697C6E"/>
    <w:rsid w:val="00697F5F"/>
    <w:rsid w:val="006A01EE"/>
    <w:rsid w:val="006A1503"/>
    <w:rsid w:val="006A21BF"/>
    <w:rsid w:val="006A42F1"/>
    <w:rsid w:val="006A477E"/>
    <w:rsid w:val="006A4B08"/>
    <w:rsid w:val="006A4B28"/>
    <w:rsid w:val="006A62AB"/>
    <w:rsid w:val="006A6337"/>
    <w:rsid w:val="006A6353"/>
    <w:rsid w:val="006A70ED"/>
    <w:rsid w:val="006A7C89"/>
    <w:rsid w:val="006B0172"/>
    <w:rsid w:val="006B1740"/>
    <w:rsid w:val="006B251F"/>
    <w:rsid w:val="006B4871"/>
    <w:rsid w:val="006B49B6"/>
    <w:rsid w:val="006B60CE"/>
    <w:rsid w:val="006B61B6"/>
    <w:rsid w:val="006B64DD"/>
    <w:rsid w:val="006B6F54"/>
    <w:rsid w:val="006B7755"/>
    <w:rsid w:val="006C0355"/>
    <w:rsid w:val="006C0537"/>
    <w:rsid w:val="006C092B"/>
    <w:rsid w:val="006C10CB"/>
    <w:rsid w:val="006C1FE0"/>
    <w:rsid w:val="006C2153"/>
    <w:rsid w:val="006C41C4"/>
    <w:rsid w:val="006C4DB9"/>
    <w:rsid w:val="006C67F8"/>
    <w:rsid w:val="006C6B4E"/>
    <w:rsid w:val="006C7F19"/>
    <w:rsid w:val="006D05B0"/>
    <w:rsid w:val="006D0EA0"/>
    <w:rsid w:val="006D23C2"/>
    <w:rsid w:val="006D41EA"/>
    <w:rsid w:val="006D42E7"/>
    <w:rsid w:val="006D4B7D"/>
    <w:rsid w:val="006D5F9C"/>
    <w:rsid w:val="006D6A15"/>
    <w:rsid w:val="006D790A"/>
    <w:rsid w:val="006D7F2D"/>
    <w:rsid w:val="006E04DB"/>
    <w:rsid w:val="006E09AE"/>
    <w:rsid w:val="006E1324"/>
    <w:rsid w:val="006E15E7"/>
    <w:rsid w:val="006E160E"/>
    <w:rsid w:val="006E2B4B"/>
    <w:rsid w:val="006E37E8"/>
    <w:rsid w:val="006E4D58"/>
    <w:rsid w:val="006E5D8A"/>
    <w:rsid w:val="006E79E2"/>
    <w:rsid w:val="006E7E47"/>
    <w:rsid w:val="006F18EC"/>
    <w:rsid w:val="006F1BF2"/>
    <w:rsid w:val="006F24FF"/>
    <w:rsid w:val="006F4418"/>
    <w:rsid w:val="006F63FD"/>
    <w:rsid w:val="006F6816"/>
    <w:rsid w:val="00701256"/>
    <w:rsid w:val="00701AB9"/>
    <w:rsid w:val="00703180"/>
    <w:rsid w:val="00704477"/>
    <w:rsid w:val="0070585E"/>
    <w:rsid w:val="00705942"/>
    <w:rsid w:val="00706D76"/>
    <w:rsid w:val="007100A4"/>
    <w:rsid w:val="00712D7B"/>
    <w:rsid w:val="007130EE"/>
    <w:rsid w:val="00713FE9"/>
    <w:rsid w:val="0071536B"/>
    <w:rsid w:val="007206F1"/>
    <w:rsid w:val="00721E8E"/>
    <w:rsid w:val="00724C1D"/>
    <w:rsid w:val="00725170"/>
    <w:rsid w:val="00725513"/>
    <w:rsid w:val="00726FD9"/>
    <w:rsid w:val="00731750"/>
    <w:rsid w:val="007327CB"/>
    <w:rsid w:val="0073313F"/>
    <w:rsid w:val="00734749"/>
    <w:rsid w:val="00735390"/>
    <w:rsid w:val="00735C6B"/>
    <w:rsid w:val="00736ED4"/>
    <w:rsid w:val="00737993"/>
    <w:rsid w:val="00737E2D"/>
    <w:rsid w:val="0074042A"/>
    <w:rsid w:val="00740913"/>
    <w:rsid w:val="00740C51"/>
    <w:rsid w:val="00740E2E"/>
    <w:rsid w:val="0074205A"/>
    <w:rsid w:val="00743158"/>
    <w:rsid w:val="0074355B"/>
    <w:rsid w:val="00744732"/>
    <w:rsid w:val="00744B2F"/>
    <w:rsid w:val="00744F5D"/>
    <w:rsid w:val="00746629"/>
    <w:rsid w:val="007507FB"/>
    <w:rsid w:val="00750C71"/>
    <w:rsid w:val="00751CBF"/>
    <w:rsid w:val="00753382"/>
    <w:rsid w:val="00754030"/>
    <w:rsid w:val="007545B2"/>
    <w:rsid w:val="00754C2A"/>
    <w:rsid w:val="00755ABA"/>
    <w:rsid w:val="007560AB"/>
    <w:rsid w:val="007560D1"/>
    <w:rsid w:val="0075796E"/>
    <w:rsid w:val="00761EC6"/>
    <w:rsid w:val="007622F1"/>
    <w:rsid w:val="00764021"/>
    <w:rsid w:val="007673FA"/>
    <w:rsid w:val="00767864"/>
    <w:rsid w:val="007678FD"/>
    <w:rsid w:val="00767E4D"/>
    <w:rsid w:val="007700A9"/>
    <w:rsid w:val="00772842"/>
    <w:rsid w:val="0077364A"/>
    <w:rsid w:val="00774A23"/>
    <w:rsid w:val="0077575C"/>
    <w:rsid w:val="00776FCF"/>
    <w:rsid w:val="00777D7A"/>
    <w:rsid w:val="00783218"/>
    <w:rsid w:val="007839D8"/>
    <w:rsid w:val="0078419D"/>
    <w:rsid w:val="0078564C"/>
    <w:rsid w:val="007856DA"/>
    <w:rsid w:val="0079003A"/>
    <w:rsid w:val="00790EB5"/>
    <w:rsid w:val="007913CF"/>
    <w:rsid w:val="00792D4D"/>
    <w:rsid w:val="0079335B"/>
    <w:rsid w:val="0079420F"/>
    <w:rsid w:val="00795181"/>
    <w:rsid w:val="007951D3"/>
    <w:rsid w:val="00795D9F"/>
    <w:rsid w:val="00797154"/>
    <w:rsid w:val="0079740A"/>
    <w:rsid w:val="00797E30"/>
    <w:rsid w:val="007A116A"/>
    <w:rsid w:val="007A153C"/>
    <w:rsid w:val="007A2411"/>
    <w:rsid w:val="007A362C"/>
    <w:rsid w:val="007A37CD"/>
    <w:rsid w:val="007A62AE"/>
    <w:rsid w:val="007A77DD"/>
    <w:rsid w:val="007A7DF8"/>
    <w:rsid w:val="007B06D7"/>
    <w:rsid w:val="007B13E2"/>
    <w:rsid w:val="007B1545"/>
    <w:rsid w:val="007B21EF"/>
    <w:rsid w:val="007B2B96"/>
    <w:rsid w:val="007B3197"/>
    <w:rsid w:val="007B558F"/>
    <w:rsid w:val="007B6307"/>
    <w:rsid w:val="007B7A46"/>
    <w:rsid w:val="007B7DBC"/>
    <w:rsid w:val="007C0305"/>
    <w:rsid w:val="007C0339"/>
    <w:rsid w:val="007C04A0"/>
    <w:rsid w:val="007C0FB6"/>
    <w:rsid w:val="007C1093"/>
    <w:rsid w:val="007C1EE8"/>
    <w:rsid w:val="007C6631"/>
    <w:rsid w:val="007D3F12"/>
    <w:rsid w:val="007D7480"/>
    <w:rsid w:val="007D78F4"/>
    <w:rsid w:val="007E138A"/>
    <w:rsid w:val="007E21C9"/>
    <w:rsid w:val="007E29DF"/>
    <w:rsid w:val="007E2B90"/>
    <w:rsid w:val="007E31AE"/>
    <w:rsid w:val="007E3867"/>
    <w:rsid w:val="007E3ABF"/>
    <w:rsid w:val="007E3B95"/>
    <w:rsid w:val="007E503F"/>
    <w:rsid w:val="007E58EB"/>
    <w:rsid w:val="007E60DA"/>
    <w:rsid w:val="007E65C9"/>
    <w:rsid w:val="007E6DCF"/>
    <w:rsid w:val="007E7332"/>
    <w:rsid w:val="007F02D8"/>
    <w:rsid w:val="007F34E5"/>
    <w:rsid w:val="007F5354"/>
    <w:rsid w:val="007F6AC9"/>
    <w:rsid w:val="007F6F2E"/>
    <w:rsid w:val="007F6FC0"/>
    <w:rsid w:val="007F778C"/>
    <w:rsid w:val="008007A3"/>
    <w:rsid w:val="00801931"/>
    <w:rsid w:val="008034D7"/>
    <w:rsid w:val="00804FE9"/>
    <w:rsid w:val="00805695"/>
    <w:rsid w:val="008060B2"/>
    <w:rsid w:val="008063A2"/>
    <w:rsid w:val="00807DD6"/>
    <w:rsid w:val="008107C2"/>
    <w:rsid w:val="00811674"/>
    <w:rsid w:val="00814C63"/>
    <w:rsid w:val="00815B6E"/>
    <w:rsid w:val="008167E1"/>
    <w:rsid w:val="0082019B"/>
    <w:rsid w:val="0082032A"/>
    <w:rsid w:val="00820AD9"/>
    <w:rsid w:val="00820DB6"/>
    <w:rsid w:val="008214A6"/>
    <w:rsid w:val="00822716"/>
    <w:rsid w:val="008235C5"/>
    <w:rsid w:val="00823C5C"/>
    <w:rsid w:val="00824AE1"/>
    <w:rsid w:val="008253DA"/>
    <w:rsid w:val="00826481"/>
    <w:rsid w:val="00826877"/>
    <w:rsid w:val="00826E0B"/>
    <w:rsid w:val="00827BE3"/>
    <w:rsid w:val="00830333"/>
    <w:rsid w:val="008313D6"/>
    <w:rsid w:val="00833710"/>
    <w:rsid w:val="00834A84"/>
    <w:rsid w:val="00834F3C"/>
    <w:rsid w:val="008403D1"/>
    <w:rsid w:val="008413D5"/>
    <w:rsid w:val="008419C5"/>
    <w:rsid w:val="00841B5D"/>
    <w:rsid w:val="00841F1D"/>
    <w:rsid w:val="00841F75"/>
    <w:rsid w:val="00843482"/>
    <w:rsid w:val="00844639"/>
    <w:rsid w:val="00845C93"/>
    <w:rsid w:val="00847D19"/>
    <w:rsid w:val="00852CE2"/>
    <w:rsid w:val="0085478D"/>
    <w:rsid w:val="00854D56"/>
    <w:rsid w:val="00855652"/>
    <w:rsid w:val="00855A83"/>
    <w:rsid w:val="008568CD"/>
    <w:rsid w:val="0085711E"/>
    <w:rsid w:val="00862067"/>
    <w:rsid w:val="008632CA"/>
    <w:rsid w:val="00864475"/>
    <w:rsid w:val="00865650"/>
    <w:rsid w:val="00865C03"/>
    <w:rsid w:val="00866A18"/>
    <w:rsid w:val="008702FD"/>
    <w:rsid w:val="00870874"/>
    <w:rsid w:val="00870DAB"/>
    <w:rsid w:val="00870F53"/>
    <w:rsid w:val="00871093"/>
    <w:rsid w:val="008718F5"/>
    <w:rsid w:val="00871AC8"/>
    <w:rsid w:val="00871BE5"/>
    <w:rsid w:val="00872034"/>
    <w:rsid w:val="00872276"/>
    <w:rsid w:val="00872878"/>
    <w:rsid w:val="008728A3"/>
    <w:rsid w:val="0087310E"/>
    <w:rsid w:val="008734CC"/>
    <w:rsid w:val="00873E57"/>
    <w:rsid w:val="00874145"/>
    <w:rsid w:val="00875F3D"/>
    <w:rsid w:val="008769D3"/>
    <w:rsid w:val="00876C00"/>
    <w:rsid w:val="008825D5"/>
    <w:rsid w:val="00882B5E"/>
    <w:rsid w:val="00883BBB"/>
    <w:rsid w:val="0088485D"/>
    <w:rsid w:val="00884D5F"/>
    <w:rsid w:val="00884D7D"/>
    <w:rsid w:val="00885CA6"/>
    <w:rsid w:val="00885F94"/>
    <w:rsid w:val="00886842"/>
    <w:rsid w:val="00886EC1"/>
    <w:rsid w:val="008870FC"/>
    <w:rsid w:val="00890DB3"/>
    <w:rsid w:val="00894747"/>
    <w:rsid w:val="00895011"/>
    <w:rsid w:val="00896644"/>
    <w:rsid w:val="008A0069"/>
    <w:rsid w:val="008A06D0"/>
    <w:rsid w:val="008A1536"/>
    <w:rsid w:val="008A17E3"/>
    <w:rsid w:val="008A1C63"/>
    <w:rsid w:val="008A3D13"/>
    <w:rsid w:val="008A411B"/>
    <w:rsid w:val="008A51F1"/>
    <w:rsid w:val="008A6312"/>
    <w:rsid w:val="008A64CD"/>
    <w:rsid w:val="008B0DF5"/>
    <w:rsid w:val="008B1034"/>
    <w:rsid w:val="008B180C"/>
    <w:rsid w:val="008B1D1D"/>
    <w:rsid w:val="008B3A93"/>
    <w:rsid w:val="008B4193"/>
    <w:rsid w:val="008B4352"/>
    <w:rsid w:val="008B4C59"/>
    <w:rsid w:val="008B5893"/>
    <w:rsid w:val="008B5DA1"/>
    <w:rsid w:val="008B6D6F"/>
    <w:rsid w:val="008B740A"/>
    <w:rsid w:val="008C0959"/>
    <w:rsid w:val="008C4317"/>
    <w:rsid w:val="008C43AC"/>
    <w:rsid w:val="008C4785"/>
    <w:rsid w:val="008C516D"/>
    <w:rsid w:val="008C559E"/>
    <w:rsid w:val="008C5CBE"/>
    <w:rsid w:val="008C711F"/>
    <w:rsid w:val="008C7C9A"/>
    <w:rsid w:val="008D4BBB"/>
    <w:rsid w:val="008D618F"/>
    <w:rsid w:val="008D7119"/>
    <w:rsid w:val="008D77E8"/>
    <w:rsid w:val="008D7DAF"/>
    <w:rsid w:val="008E0624"/>
    <w:rsid w:val="008E095F"/>
    <w:rsid w:val="008E1618"/>
    <w:rsid w:val="008E1893"/>
    <w:rsid w:val="008E1CD4"/>
    <w:rsid w:val="008E4C96"/>
    <w:rsid w:val="008E69E7"/>
    <w:rsid w:val="008E7225"/>
    <w:rsid w:val="008F0F11"/>
    <w:rsid w:val="008F30F1"/>
    <w:rsid w:val="008F327B"/>
    <w:rsid w:val="008F4565"/>
    <w:rsid w:val="008F4A70"/>
    <w:rsid w:val="008F4C72"/>
    <w:rsid w:val="008F5C3E"/>
    <w:rsid w:val="008F6CFF"/>
    <w:rsid w:val="008F7B9E"/>
    <w:rsid w:val="0090133A"/>
    <w:rsid w:val="0090218A"/>
    <w:rsid w:val="00902731"/>
    <w:rsid w:val="00902F4E"/>
    <w:rsid w:val="009032F2"/>
    <w:rsid w:val="009053A4"/>
    <w:rsid w:val="00906375"/>
    <w:rsid w:val="009101A5"/>
    <w:rsid w:val="00910906"/>
    <w:rsid w:val="00911B8A"/>
    <w:rsid w:val="009122CB"/>
    <w:rsid w:val="00912E60"/>
    <w:rsid w:val="00913040"/>
    <w:rsid w:val="00914025"/>
    <w:rsid w:val="00914B2E"/>
    <w:rsid w:val="0091548B"/>
    <w:rsid w:val="00915849"/>
    <w:rsid w:val="00915B7C"/>
    <w:rsid w:val="00915FDD"/>
    <w:rsid w:val="00916D28"/>
    <w:rsid w:val="00916D96"/>
    <w:rsid w:val="00917957"/>
    <w:rsid w:val="00917F2D"/>
    <w:rsid w:val="00920F89"/>
    <w:rsid w:val="00921213"/>
    <w:rsid w:val="00921223"/>
    <w:rsid w:val="00921426"/>
    <w:rsid w:val="00921597"/>
    <w:rsid w:val="00921C15"/>
    <w:rsid w:val="00921F4C"/>
    <w:rsid w:val="00921F85"/>
    <w:rsid w:val="00922B57"/>
    <w:rsid w:val="00923022"/>
    <w:rsid w:val="009243DF"/>
    <w:rsid w:val="009253C8"/>
    <w:rsid w:val="00926420"/>
    <w:rsid w:val="00927641"/>
    <w:rsid w:val="00927C91"/>
    <w:rsid w:val="00930324"/>
    <w:rsid w:val="009303A3"/>
    <w:rsid w:val="00930848"/>
    <w:rsid w:val="00931CD3"/>
    <w:rsid w:val="00935569"/>
    <w:rsid w:val="009366E7"/>
    <w:rsid w:val="00937021"/>
    <w:rsid w:val="00937BEB"/>
    <w:rsid w:val="00940555"/>
    <w:rsid w:val="0094086C"/>
    <w:rsid w:val="00941E16"/>
    <w:rsid w:val="00942DB0"/>
    <w:rsid w:val="00942E63"/>
    <w:rsid w:val="00943D17"/>
    <w:rsid w:val="00944700"/>
    <w:rsid w:val="009453AF"/>
    <w:rsid w:val="00945498"/>
    <w:rsid w:val="00945615"/>
    <w:rsid w:val="00950798"/>
    <w:rsid w:val="00952EA9"/>
    <w:rsid w:val="009531C6"/>
    <w:rsid w:val="00953B95"/>
    <w:rsid w:val="00954772"/>
    <w:rsid w:val="00955284"/>
    <w:rsid w:val="009562E7"/>
    <w:rsid w:val="00956617"/>
    <w:rsid w:val="00957615"/>
    <w:rsid w:val="009602F9"/>
    <w:rsid w:val="00960942"/>
    <w:rsid w:val="009617ED"/>
    <w:rsid w:val="0096185A"/>
    <w:rsid w:val="009636A9"/>
    <w:rsid w:val="009636C0"/>
    <w:rsid w:val="009639F5"/>
    <w:rsid w:val="00963D89"/>
    <w:rsid w:val="00965A1F"/>
    <w:rsid w:val="0096790A"/>
    <w:rsid w:val="00967AF5"/>
    <w:rsid w:val="009710B7"/>
    <w:rsid w:val="0097118F"/>
    <w:rsid w:val="00971DE1"/>
    <w:rsid w:val="009739FF"/>
    <w:rsid w:val="00973D66"/>
    <w:rsid w:val="00974EC8"/>
    <w:rsid w:val="009759B2"/>
    <w:rsid w:val="00975B3C"/>
    <w:rsid w:val="00980FB1"/>
    <w:rsid w:val="0098144F"/>
    <w:rsid w:val="00981DCB"/>
    <w:rsid w:val="009821AE"/>
    <w:rsid w:val="009827BF"/>
    <w:rsid w:val="00983CE3"/>
    <w:rsid w:val="00983EB7"/>
    <w:rsid w:val="00984537"/>
    <w:rsid w:val="009855B2"/>
    <w:rsid w:val="00986839"/>
    <w:rsid w:val="009872A0"/>
    <w:rsid w:val="00987365"/>
    <w:rsid w:val="00987DBE"/>
    <w:rsid w:val="0099009F"/>
    <w:rsid w:val="00990E1C"/>
    <w:rsid w:val="009911DA"/>
    <w:rsid w:val="00991451"/>
    <w:rsid w:val="00991892"/>
    <w:rsid w:val="00994079"/>
    <w:rsid w:val="00995B2F"/>
    <w:rsid w:val="009A0C8F"/>
    <w:rsid w:val="009A2319"/>
    <w:rsid w:val="009A257A"/>
    <w:rsid w:val="009A4374"/>
    <w:rsid w:val="009A4980"/>
    <w:rsid w:val="009A56E6"/>
    <w:rsid w:val="009A6FC1"/>
    <w:rsid w:val="009A762B"/>
    <w:rsid w:val="009A7BA0"/>
    <w:rsid w:val="009A7E82"/>
    <w:rsid w:val="009B011D"/>
    <w:rsid w:val="009B112D"/>
    <w:rsid w:val="009B1B93"/>
    <w:rsid w:val="009B2681"/>
    <w:rsid w:val="009B2816"/>
    <w:rsid w:val="009B310F"/>
    <w:rsid w:val="009B5F75"/>
    <w:rsid w:val="009B6151"/>
    <w:rsid w:val="009B7D6B"/>
    <w:rsid w:val="009C0334"/>
    <w:rsid w:val="009C0472"/>
    <w:rsid w:val="009C078F"/>
    <w:rsid w:val="009C3319"/>
    <w:rsid w:val="009C3AE9"/>
    <w:rsid w:val="009C5A26"/>
    <w:rsid w:val="009C5C57"/>
    <w:rsid w:val="009C6DB7"/>
    <w:rsid w:val="009D036A"/>
    <w:rsid w:val="009D18EA"/>
    <w:rsid w:val="009D22D6"/>
    <w:rsid w:val="009D550D"/>
    <w:rsid w:val="009D6CDF"/>
    <w:rsid w:val="009D7C6D"/>
    <w:rsid w:val="009E04A4"/>
    <w:rsid w:val="009E0FF4"/>
    <w:rsid w:val="009E26CF"/>
    <w:rsid w:val="009E5907"/>
    <w:rsid w:val="009E71C5"/>
    <w:rsid w:val="009E7AF9"/>
    <w:rsid w:val="009F0909"/>
    <w:rsid w:val="009F0BA8"/>
    <w:rsid w:val="009F2B77"/>
    <w:rsid w:val="009F2E1D"/>
    <w:rsid w:val="009F3B28"/>
    <w:rsid w:val="009F3EA3"/>
    <w:rsid w:val="009F4416"/>
    <w:rsid w:val="009F4DB1"/>
    <w:rsid w:val="009F66A4"/>
    <w:rsid w:val="009F6707"/>
    <w:rsid w:val="009F675A"/>
    <w:rsid w:val="009F7D83"/>
    <w:rsid w:val="00A002DB"/>
    <w:rsid w:val="00A0034C"/>
    <w:rsid w:val="00A01D2B"/>
    <w:rsid w:val="00A0440F"/>
    <w:rsid w:val="00A04F41"/>
    <w:rsid w:val="00A055F3"/>
    <w:rsid w:val="00A060F6"/>
    <w:rsid w:val="00A06C43"/>
    <w:rsid w:val="00A075F0"/>
    <w:rsid w:val="00A10879"/>
    <w:rsid w:val="00A10D38"/>
    <w:rsid w:val="00A11125"/>
    <w:rsid w:val="00A118CF"/>
    <w:rsid w:val="00A13BCB"/>
    <w:rsid w:val="00A14046"/>
    <w:rsid w:val="00A152D3"/>
    <w:rsid w:val="00A17A2C"/>
    <w:rsid w:val="00A20208"/>
    <w:rsid w:val="00A202F4"/>
    <w:rsid w:val="00A20FFC"/>
    <w:rsid w:val="00A21DF7"/>
    <w:rsid w:val="00A22BD1"/>
    <w:rsid w:val="00A249A6"/>
    <w:rsid w:val="00A2683A"/>
    <w:rsid w:val="00A26962"/>
    <w:rsid w:val="00A26D10"/>
    <w:rsid w:val="00A310EB"/>
    <w:rsid w:val="00A31422"/>
    <w:rsid w:val="00A31581"/>
    <w:rsid w:val="00A31799"/>
    <w:rsid w:val="00A31C60"/>
    <w:rsid w:val="00A328CC"/>
    <w:rsid w:val="00A32DE7"/>
    <w:rsid w:val="00A32E8A"/>
    <w:rsid w:val="00A337DF"/>
    <w:rsid w:val="00A33931"/>
    <w:rsid w:val="00A35213"/>
    <w:rsid w:val="00A35521"/>
    <w:rsid w:val="00A364CA"/>
    <w:rsid w:val="00A368A7"/>
    <w:rsid w:val="00A36E04"/>
    <w:rsid w:val="00A37239"/>
    <w:rsid w:val="00A37CEE"/>
    <w:rsid w:val="00A400A4"/>
    <w:rsid w:val="00A4010B"/>
    <w:rsid w:val="00A4019D"/>
    <w:rsid w:val="00A40858"/>
    <w:rsid w:val="00A41BB4"/>
    <w:rsid w:val="00A427EC"/>
    <w:rsid w:val="00A43D81"/>
    <w:rsid w:val="00A444FD"/>
    <w:rsid w:val="00A44602"/>
    <w:rsid w:val="00A4599C"/>
    <w:rsid w:val="00A46473"/>
    <w:rsid w:val="00A47359"/>
    <w:rsid w:val="00A4791F"/>
    <w:rsid w:val="00A508B6"/>
    <w:rsid w:val="00A51089"/>
    <w:rsid w:val="00A52F0B"/>
    <w:rsid w:val="00A54DC5"/>
    <w:rsid w:val="00A56D6E"/>
    <w:rsid w:val="00A579E2"/>
    <w:rsid w:val="00A6002D"/>
    <w:rsid w:val="00A60BEE"/>
    <w:rsid w:val="00A61EA3"/>
    <w:rsid w:val="00A645D7"/>
    <w:rsid w:val="00A64778"/>
    <w:rsid w:val="00A64B19"/>
    <w:rsid w:val="00A6610F"/>
    <w:rsid w:val="00A66192"/>
    <w:rsid w:val="00A66F6F"/>
    <w:rsid w:val="00A70909"/>
    <w:rsid w:val="00A70EEB"/>
    <w:rsid w:val="00A74002"/>
    <w:rsid w:val="00A7420D"/>
    <w:rsid w:val="00A743BB"/>
    <w:rsid w:val="00A80ED4"/>
    <w:rsid w:val="00A81B2B"/>
    <w:rsid w:val="00A82065"/>
    <w:rsid w:val="00A8299B"/>
    <w:rsid w:val="00A82D9A"/>
    <w:rsid w:val="00A836F4"/>
    <w:rsid w:val="00A84BAC"/>
    <w:rsid w:val="00A85705"/>
    <w:rsid w:val="00A879CD"/>
    <w:rsid w:val="00A92E32"/>
    <w:rsid w:val="00A9455A"/>
    <w:rsid w:val="00A9470C"/>
    <w:rsid w:val="00A94733"/>
    <w:rsid w:val="00A94830"/>
    <w:rsid w:val="00A95396"/>
    <w:rsid w:val="00A96662"/>
    <w:rsid w:val="00A966F8"/>
    <w:rsid w:val="00AA168B"/>
    <w:rsid w:val="00AA2C72"/>
    <w:rsid w:val="00AB075C"/>
    <w:rsid w:val="00AB0D11"/>
    <w:rsid w:val="00AB0E31"/>
    <w:rsid w:val="00AB1127"/>
    <w:rsid w:val="00AB3790"/>
    <w:rsid w:val="00AB3E99"/>
    <w:rsid w:val="00AB51DA"/>
    <w:rsid w:val="00AB5708"/>
    <w:rsid w:val="00AB6BEA"/>
    <w:rsid w:val="00AC1C52"/>
    <w:rsid w:val="00AC2FB6"/>
    <w:rsid w:val="00AC3B57"/>
    <w:rsid w:val="00AC4834"/>
    <w:rsid w:val="00AC58FD"/>
    <w:rsid w:val="00AC6831"/>
    <w:rsid w:val="00AC7F43"/>
    <w:rsid w:val="00AD16A5"/>
    <w:rsid w:val="00AD2F5B"/>
    <w:rsid w:val="00AD4F81"/>
    <w:rsid w:val="00AD5193"/>
    <w:rsid w:val="00AD52BE"/>
    <w:rsid w:val="00AD56C7"/>
    <w:rsid w:val="00AD61BA"/>
    <w:rsid w:val="00AD62DC"/>
    <w:rsid w:val="00AD7C04"/>
    <w:rsid w:val="00AE26F2"/>
    <w:rsid w:val="00AE5A6F"/>
    <w:rsid w:val="00AE5EFF"/>
    <w:rsid w:val="00AF165B"/>
    <w:rsid w:val="00AF197A"/>
    <w:rsid w:val="00AF22FC"/>
    <w:rsid w:val="00AF42F5"/>
    <w:rsid w:val="00AF705F"/>
    <w:rsid w:val="00AF7C4C"/>
    <w:rsid w:val="00B00E35"/>
    <w:rsid w:val="00B0163A"/>
    <w:rsid w:val="00B01665"/>
    <w:rsid w:val="00B021D2"/>
    <w:rsid w:val="00B03B28"/>
    <w:rsid w:val="00B07F27"/>
    <w:rsid w:val="00B102B0"/>
    <w:rsid w:val="00B1126C"/>
    <w:rsid w:val="00B11825"/>
    <w:rsid w:val="00B12498"/>
    <w:rsid w:val="00B1693A"/>
    <w:rsid w:val="00B200CF"/>
    <w:rsid w:val="00B23038"/>
    <w:rsid w:val="00B233CA"/>
    <w:rsid w:val="00B246BB"/>
    <w:rsid w:val="00B24A8F"/>
    <w:rsid w:val="00B300EE"/>
    <w:rsid w:val="00B31001"/>
    <w:rsid w:val="00B3137B"/>
    <w:rsid w:val="00B314F5"/>
    <w:rsid w:val="00B31ED6"/>
    <w:rsid w:val="00B326D8"/>
    <w:rsid w:val="00B329B2"/>
    <w:rsid w:val="00B33AA9"/>
    <w:rsid w:val="00B345A2"/>
    <w:rsid w:val="00B356FF"/>
    <w:rsid w:val="00B361E2"/>
    <w:rsid w:val="00B3703D"/>
    <w:rsid w:val="00B37BF7"/>
    <w:rsid w:val="00B40D4A"/>
    <w:rsid w:val="00B413C0"/>
    <w:rsid w:val="00B41F3A"/>
    <w:rsid w:val="00B42F81"/>
    <w:rsid w:val="00B4414E"/>
    <w:rsid w:val="00B44669"/>
    <w:rsid w:val="00B450FF"/>
    <w:rsid w:val="00B462C4"/>
    <w:rsid w:val="00B46A7F"/>
    <w:rsid w:val="00B54C87"/>
    <w:rsid w:val="00B552FB"/>
    <w:rsid w:val="00B561F5"/>
    <w:rsid w:val="00B56B1D"/>
    <w:rsid w:val="00B608AB"/>
    <w:rsid w:val="00B631D4"/>
    <w:rsid w:val="00B635AD"/>
    <w:rsid w:val="00B63621"/>
    <w:rsid w:val="00B675B8"/>
    <w:rsid w:val="00B70B1B"/>
    <w:rsid w:val="00B7171B"/>
    <w:rsid w:val="00B71A90"/>
    <w:rsid w:val="00B72B87"/>
    <w:rsid w:val="00B734D8"/>
    <w:rsid w:val="00B73C5E"/>
    <w:rsid w:val="00B73F39"/>
    <w:rsid w:val="00B744B1"/>
    <w:rsid w:val="00B7621F"/>
    <w:rsid w:val="00B77A02"/>
    <w:rsid w:val="00B8006B"/>
    <w:rsid w:val="00B82265"/>
    <w:rsid w:val="00B82B53"/>
    <w:rsid w:val="00B8445C"/>
    <w:rsid w:val="00B8450A"/>
    <w:rsid w:val="00B90AC9"/>
    <w:rsid w:val="00B91C26"/>
    <w:rsid w:val="00B92758"/>
    <w:rsid w:val="00B933CE"/>
    <w:rsid w:val="00B9372C"/>
    <w:rsid w:val="00B947E3"/>
    <w:rsid w:val="00B95E78"/>
    <w:rsid w:val="00B96BA0"/>
    <w:rsid w:val="00B97460"/>
    <w:rsid w:val="00BA1C7F"/>
    <w:rsid w:val="00BA2CEA"/>
    <w:rsid w:val="00BA51FC"/>
    <w:rsid w:val="00BA5618"/>
    <w:rsid w:val="00BA5E66"/>
    <w:rsid w:val="00BA5F06"/>
    <w:rsid w:val="00BA6719"/>
    <w:rsid w:val="00BA68B6"/>
    <w:rsid w:val="00BA74BB"/>
    <w:rsid w:val="00BA7DEF"/>
    <w:rsid w:val="00BA7EFD"/>
    <w:rsid w:val="00BB026C"/>
    <w:rsid w:val="00BB0BE9"/>
    <w:rsid w:val="00BB1FB9"/>
    <w:rsid w:val="00BB2B9F"/>
    <w:rsid w:val="00BB2FA5"/>
    <w:rsid w:val="00BB6633"/>
    <w:rsid w:val="00BB6AB6"/>
    <w:rsid w:val="00BB6C00"/>
    <w:rsid w:val="00BB736C"/>
    <w:rsid w:val="00BC0AC7"/>
    <w:rsid w:val="00BC162C"/>
    <w:rsid w:val="00BC2F73"/>
    <w:rsid w:val="00BC3F2C"/>
    <w:rsid w:val="00BC43E4"/>
    <w:rsid w:val="00BC472E"/>
    <w:rsid w:val="00BC4FCE"/>
    <w:rsid w:val="00BC6B8C"/>
    <w:rsid w:val="00BD1274"/>
    <w:rsid w:val="00BD1D4C"/>
    <w:rsid w:val="00BD3908"/>
    <w:rsid w:val="00BE0274"/>
    <w:rsid w:val="00BE1464"/>
    <w:rsid w:val="00BE14F9"/>
    <w:rsid w:val="00BE1E62"/>
    <w:rsid w:val="00BE28B6"/>
    <w:rsid w:val="00BE2D56"/>
    <w:rsid w:val="00BE3D07"/>
    <w:rsid w:val="00BE4081"/>
    <w:rsid w:val="00BE44B0"/>
    <w:rsid w:val="00BE4644"/>
    <w:rsid w:val="00BE53E2"/>
    <w:rsid w:val="00BE62F9"/>
    <w:rsid w:val="00BE7431"/>
    <w:rsid w:val="00BE74CD"/>
    <w:rsid w:val="00BE7E97"/>
    <w:rsid w:val="00BF0E77"/>
    <w:rsid w:val="00BF0F0B"/>
    <w:rsid w:val="00BF14D6"/>
    <w:rsid w:val="00BF36F3"/>
    <w:rsid w:val="00BF3AA3"/>
    <w:rsid w:val="00BF6421"/>
    <w:rsid w:val="00BF6442"/>
    <w:rsid w:val="00BF7BC4"/>
    <w:rsid w:val="00C0090F"/>
    <w:rsid w:val="00C00C33"/>
    <w:rsid w:val="00C00E37"/>
    <w:rsid w:val="00C00FCC"/>
    <w:rsid w:val="00C01816"/>
    <w:rsid w:val="00C01E70"/>
    <w:rsid w:val="00C030B8"/>
    <w:rsid w:val="00C04736"/>
    <w:rsid w:val="00C05454"/>
    <w:rsid w:val="00C05966"/>
    <w:rsid w:val="00C07BDE"/>
    <w:rsid w:val="00C10A3D"/>
    <w:rsid w:val="00C14DEC"/>
    <w:rsid w:val="00C17BF4"/>
    <w:rsid w:val="00C2127A"/>
    <w:rsid w:val="00C213E5"/>
    <w:rsid w:val="00C21AC2"/>
    <w:rsid w:val="00C230AA"/>
    <w:rsid w:val="00C235C5"/>
    <w:rsid w:val="00C23F28"/>
    <w:rsid w:val="00C27071"/>
    <w:rsid w:val="00C30335"/>
    <w:rsid w:val="00C316B0"/>
    <w:rsid w:val="00C320B9"/>
    <w:rsid w:val="00C3253E"/>
    <w:rsid w:val="00C3257A"/>
    <w:rsid w:val="00C329EC"/>
    <w:rsid w:val="00C32F39"/>
    <w:rsid w:val="00C344AC"/>
    <w:rsid w:val="00C34988"/>
    <w:rsid w:val="00C3568D"/>
    <w:rsid w:val="00C362E5"/>
    <w:rsid w:val="00C40EA2"/>
    <w:rsid w:val="00C4197B"/>
    <w:rsid w:val="00C42425"/>
    <w:rsid w:val="00C43A44"/>
    <w:rsid w:val="00C44CC9"/>
    <w:rsid w:val="00C44FD6"/>
    <w:rsid w:val="00C46845"/>
    <w:rsid w:val="00C46BE7"/>
    <w:rsid w:val="00C47124"/>
    <w:rsid w:val="00C474D6"/>
    <w:rsid w:val="00C5026D"/>
    <w:rsid w:val="00C54294"/>
    <w:rsid w:val="00C5429D"/>
    <w:rsid w:val="00C54580"/>
    <w:rsid w:val="00C54F1F"/>
    <w:rsid w:val="00C576D5"/>
    <w:rsid w:val="00C57C6B"/>
    <w:rsid w:val="00C605DA"/>
    <w:rsid w:val="00C60FDF"/>
    <w:rsid w:val="00C61C30"/>
    <w:rsid w:val="00C63B51"/>
    <w:rsid w:val="00C63C20"/>
    <w:rsid w:val="00C65B6F"/>
    <w:rsid w:val="00C706AA"/>
    <w:rsid w:val="00C7119D"/>
    <w:rsid w:val="00C72CE3"/>
    <w:rsid w:val="00C7366A"/>
    <w:rsid w:val="00C74935"/>
    <w:rsid w:val="00C74C50"/>
    <w:rsid w:val="00C75E4B"/>
    <w:rsid w:val="00C80FBC"/>
    <w:rsid w:val="00C84522"/>
    <w:rsid w:val="00C84F4C"/>
    <w:rsid w:val="00C8557A"/>
    <w:rsid w:val="00C8582E"/>
    <w:rsid w:val="00C875B1"/>
    <w:rsid w:val="00C91098"/>
    <w:rsid w:val="00C919CC"/>
    <w:rsid w:val="00C91FA4"/>
    <w:rsid w:val="00C929B6"/>
    <w:rsid w:val="00C92FF4"/>
    <w:rsid w:val="00C94AFE"/>
    <w:rsid w:val="00C96250"/>
    <w:rsid w:val="00C96B83"/>
    <w:rsid w:val="00C96D55"/>
    <w:rsid w:val="00CA0F48"/>
    <w:rsid w:val="00CA183D"/>
    <w:rsid w:val="00CA2CD7"/>
    <w:rsid w:val="00CA470A"/>
    <w:rsid w:val="00CA485F"/>
    <w:rsid w:val="00CA4D08"/>
    <w:rsid w:val="00CA54BD"/>
    <w:rsid w:val="00CA5549"/>
    <w:rsid w:val="00CA6A9D"/>
    <w:rsid w:val="00CA7092"/>
    <w:rsid w:val="00CB1ACA"/>
    <w:rsid w:val="00CB1C87"/>
    <w:rsid w:val="00CB2738"/>
    <w:rsid w:val="00CB2D78"/>
    <w:rsid w:val="00CB3E9D"/>
    <w:rsid w:val="00CB4426"/>
    <w:rsid w:val="00CB539E"/>
    <w:rsid w:val="00CB58C0"/>
    <w:rsid w:val="00CB5FAD"/>
    <w:rsid w:val="00CB5FF1"/>
    <w:rsid w:val="00CB777B"/>
    <w:rsid w:val="00CC01B1"/>
    <w:rsid w:val="00CC1325"/>
    <w:rsid w:val="00CC32CE"/>
    <w:rsid w:val="00CC5B6B"/>
    <w:rsid w:val="00CC719C"/>
    <w:rsid w:val="00CD21EB"/>
    <w:rsid w:val="00CD368B"/>
    <w:rsid w:val="00CD4781"/>
    <w:rsid w:val="00CD59A9"/>
    <w:rsid w:val="00CD6990"/>
    <w:rsid w:val="00CD6A55"/>
    <w:rsid w:val="00CD7ADD"/>
    <w:rsid w:val="00CD7EDB"/>
    <w:rsid w:val="00CE0678"/>
    <w:rsid w:val="00CE0E60"/>
    <w:rsid w:val="00CE1BED"/>
    <w:rsid w:val="00CE25F9"/>
    <w:rsid w:val="00CE4013"/>
    <w:rsid w:val="00CE6516"/>
    <w:rsid w:val="00CE6DA6"/>
    <w:rsid w:val="00CE766D"/>
    <w:rsid w:val="00CE7711"/>
    <w:rsid w:val="00CE7736"/>
    <w:rsid w:val="00CF009D"/>
    <w:rsid w:val="00CF0368"/>
    <w:rsid w:val="00CF0946"/>
    <w:rsid w:val="00CF1B9A"/>
    <w:rsid w:val="00CF2071"/>
    <w:rsid w:val="00CF2838"/>
    <w:rsid w:val="00CF2C96"/>
    <w:rsid w:val="00CF3612"/>
    <w:rsid w:val="00CF4221"/>
    <w:rsid w:val="00CF47C9"/>
    <w:rsid w:val="00CF557E"/>
    <w:rsid w:val="00CF6F9B"/>
    <w:rsid w:val="00D00948"/>
    <w:rsid w:val="00D00AA7"/>
    <w:rsid w:val="00D00B04"/>
    <w:rsid w:val="00D01502"/>
    <w:rsid w:val="00D02B15"/>
    <w:rsid w:val="00D03700"/>
    <w:rsid w:val="00D03BD3"/>
    <w:rsid w:val="00D03DEE"/>
    <w:rsid w:val="00D0414D"/>
    <w:rsid w:val="00D04C1A"/>
    <w:rsid w:val="00D07E75"/>
    <w:rsid w:val="00D10962"/>
    <w:rsid w:val="00D10E64"/>
    <w:rsid w:val="00D111B0"/>
    <w:rsid w:val="00D1131B"/>
    <w:rsid w:val="00D11592"/>
    <w:rsid w:val="00D11AD6"/>
    <w:rsid w:val="00D11F6B"/>
    <w:rsid w:val="00D127A3"/>
    <w:rsid w:val="00D13E4E"/>
    <w:rsid w:val="00D15012"/>
    <w:rsid w:val="00D168E0"/>
    <w:rsid w:val="00D176EE"/>
    <w:rsid w:val="00D176F3"/>
    <w:rsid w:val="00D20650"/>
    <w:rsid w:val="00D23EE0"/>
    <w:rsid w:val="00D25A7B"/>
    <w:rsid w:val="00D2771D"/>
    <w:rsid w:val="00D27FDA"/>
    <w:rsid w:val="00D31916"/>
    <w:rsid w:val="00D4206D"/>
    <w:rsid w:val="00D44D23"/>
    <w:rsid w:val="00D47825"/>
    <w:rsid w:val="00D5090D"/>
    <w:rsid w:val="00D520D5"/>
    <w:rsid w:val="00D52119"/>
    <w:rsid w:val="00D54290"/>
    <w:rsid w:val="00D54833"/>
    <w:rsid w:val="00D55E11"/>
    <w:rsid w:val="00D57487"/>
    <w:rsid w:val="00D60B9D"/>
    <w:rsid w:val="00D6111F"/>
    <w:rsid w:val="00D61135"/>
    <w:rsid w:val="00D626A8"/>
    <w:rsid w:val="00D62DF1"/>
    <w:rsid w:val="00D63DB6"/>
    <w:rsid w:val="00D64CFE"/>
    <w:rsid w:val="00D656D9"/>
    <w:rsid w:val="00D70907"/>
    <w:rsid w:val="00D715D8"/>
    <w:rsid w:val="00D7271B"/>
    <w:rsid w:val="00D729BC"/>
    <w:rsid w:val="00D733F4"/>
    <w:rsid w:val="00D734D0"/>
    <w:rsid w:val="00D74544"/>
    <w:rsid w:val="00D75BB2"/>
    <w:rsid w:val="00D821BE"/>
    <w:rsid w:val="00D82368"/>
    <w:rsid w:val="00D82D6A"/>
    <w:rsid w:val="00D841E2"/>
    <w:rsid w:val="00D863AC"/>
    <w:rsid w:val="00D865D2"/>
    <w:rsid w:val="00D870D7"/>
    <w:rsid w:val="00D8796A"/>
    <w:rsid w:val="00D9008F"/>
    <w:rsid w:val="00D91D1B"/>
    <w:rsid w:val="00D920AD"/>
    <w:rsid w:val="00D929D8"/>
    <w:rsid w:val="00D92B48"/>
    <w:rsid w:val="00D93BE4"/>
    <w:rsid w:val="00D9463E"/>
    <w:rsid w:val="00D94A2A"/>
    <w:rsid w:val="00D94D0B"/>
    <w:rsid w:val="00D94E72"/>
    <w:rsid w:val="00D9510C"/>
    <w:rsid w:val="00D95E8A"/>
    <w:rsid w:val="00D96AAB"/>
    <w:rsid w:val="00D97D52"/>
    <w:rsid w:val="00DA02FE"/>
    <w:rsid w:val="00DA206C"/>
    <w:rsid w:val="00DA2233"/>
    <w:rsid w:val="00DA2A6B"/>
    <w:rsid w:val="00DA2D21"/>
    <w:rsid w:val="00DA6303"/>
    <w:rsid w:val="00DA6BEC"/>
    <w:rsid w:val="00DA7C26"/>
    <w:rsid w:val="00DB0413"/>
    <w:rsid w:val="00DB1352"/>
    <w:rsid w:val="00DB1D01"/>
    <w:rsid w:val="00DB4085"/>
    <w:rsid w:val="00DB4B84"/>
    <w:rsid w:val="00DB5343"/>
    <w:rsid w:val="00DB639D"/>
    <w:rsid w:val="00DB6E42"/>
    <w:rsid w:val="00DB7D66"/>
    <w:rsid w:val="00DC082E"/>
    <w:rsid w:val="00DC20A2"/>
    <w:rsid w:val="00DC26D2"/>
    <w:rsid w:val="00DC3513"/>
    <w:rsid w:val="00DC35E1"/>
    <w:rsid w:val="00DC3F70"/>
    <w:rsid w:val="00DC44C3"/>
    <w:rsid w:val="00DC51D3"/>
    <w:rsid w:val="00DC5481"/>
    <w:rsid w:val="00DC5635"/>
    <w:rsid w:val="00DC6A75"/>
    <w:rsid w:val="00DD02AB"/>
    <w:rsid w:val="00DD117A"/>
    <w:rsid w:val="00DD2B29"/>
    <w:rsid w:val="00DD2CDE"/>
    <w:rsid w:val="00DD3326"/>
    <w:rsid w:val="00DD33DE"/>
    <w:rsid w:val="00DD561D"/>
    <w:rsid w:val="00DD5DEE"/>
    <w:rsid w:val="00DD668A"/>
    <w:rsid w:val="00DD6FA3"/>
    <w:rsid w:val="00DD71B1"/>
    <w:rsid w:val="00DD730F"/>
    <w:rsid w:val="00DD740A"/>
    <w:rsid w:val="00DD7793"/>
    <w:rsid w:val="00DE0076"/>
    <w:rsid w:val="00DE1A5E"/>
    <w:rsid w:val="00DE38A9"/>
    <w:rsid w:val="00DE4D31"/>
    <w:rsid w:val="00DE5C29"/>
    <w:rsid w:val="00DE5FDB"/>
    <w:rsid w:val="00DE6E24"/>
    <w:rsid w:val="00DE7B1E"/>
    <w:rsid w:val="00DF0172"/>
    <w:rsid w:val="00DF0F49"/>
    <w:rsid w:val="00DF26DF"/>
    <w:rsid w:val="00DF2C6B"/>
    <w:rsid w:val="00DF3015"/>
    <w:rsid w:val="00DF3C83"/>
    <w:rsid w:val="00DF4FD1"/>
    <w:rsid w:val="00DF520A"/>
    <w:rsid w:val="00DF5856"/>
    <w:rsid w:val="00DF610D"/>
    <w:rsid w:val="00DF6A20"/>
    <w:rsid w:val="00DF6E60"/>
    <w:rsid w:val="00DF7380"/>
    <w:rsid w:val="00E006FB"/>
    <w:rsid w:val="00E009BE"/>
    <w:rsid w:val="00E0110C"/>
    <w:rsid w:val="00E028EA"/>
    <w:rsid w:val="00E03241"/>
    <w:rsid w:val="00E05D1F"/>
    <w:rsid w:val="00E104A9"/>
    <w:rsid w:val="00E1271E"/>
    <w:rsid w:val="00E1348D"/>
    <w:rsid w:val="00E14B96"/>
    <w:rsid w:val="00E1689E"/>
    <w:rsid w:val="00E17718"/>
    <w:rsid w:val="00E214EE"/>
    <w:rsid w:val="00E21B16"/>
    <w:rsid w:val="00E21F84"/>
    <w:rsid w:val="00E222FD"/>
    <w:rsid w:val="00E2274F"/>
    <w:rsid w:val="00E22C00"/>
    <w:rsid w:val="00E233B6"/>
    <w:rsid w:val="00E24273"/>
    <w:rsid w:val="00E252A5"/>
    <w:rsid w:val="00E25ECC"/>
    <w:rsid w:val="00E272CC"/>
    <w:rsid w:val="00E30869"/>
    <w:rsid w:val="00E31293"/>
    <w:rsid w:val="00E31329"/>
    <w:rsid w:val="00E31AA5"/>
    <w:rsid w:val="00E31E5E"/>
    <w:rsid w:val="00E32166"/>
    <w:rsid w:val="00E32B53"/>
    <w:rsid w:val="00E33375"/>
    <w:rsid w:val="00E33C5B"/>
    <w:rsid w:val="00E34968"/>
    <w:rsid w:val="00E34FAA"/>
    <w:rsid w:val="00E3696E"/>
    <w:rsid w:val="00E36A87"/>
    <w:rsid w:val="00E40893"/>
    <w:rsid w:val="00E415DC"/>
    <w:rsid w:val="00E4195B"/>
    <w:rsid w:val="00E428ED"/>
    <w:rsid w:val="00E435A3"/>
    <w:rsid w:val="00E44471"/>
    <w:rsid w:val="00E44AE4"/>
    <w:rsid w:val="00E457A1"/>
    <w:rsid w:val="00E458EB"/>
    <w:rsid w:val="00E462B7"/>
    <w:rsid w:val="00E4688F"/>
    <w:rsid w:val="00E470AA"/>
    <w:rsid w:val="00E47DE8"/>
    <w:rsid w:val="00E50212"/>
    <w:rsid w:val="00E50AE4"/>
    <w:rsid w:val="00E51478"/>
    <w:rsid w:val="00E5277F"/>
    <w:rsid w:val="00E5299E"/>
    <w:rsid w:val="00E5363A"/>
    <w:rsid w:val="00E55B8F"/>
    <w:rsid w:val="00E5615F"/>
    <w:rsid w:val="00E57265"/>
    <w:rsid w:val="00E57450"/>
    <w:rsid w:val="00E60291"/>
    <w:rsid w:val="00E60B2E"/>
    <w:rsid w:val="00E637B6"/>
    <w:rsid w:val="00E64012"/>
    <w:rsid w:val="00E64F94"/>
    <w:rsid w:val="00E652EB"/>
    <w:rsid w:val="00E65E04"/>
    <w:rsid w:val="00E6650C"/>
    <w:rsid w:val="00E667C5"/>
    <w:rsid w:val="00E67863"/>
    <w:rsid w:val="00E714C9"/>
    <w:rsid w:val="00E72D10"/>
    <w:rsid w:val="00E744B9"/>
    <w:rsid w:val="00E75AD1"/>
    <w:rsid w:val="00E77103"/>
    <w:rsid w:val="00E773C7"/>
    <w:rsid w:val="00E8062C"/>
    <w:rsid w:val="00E80BE9"/>
    <w:rsid w:val="00E81654"/>
    <w:rsid w:val="00E81A09"/>
    <w:rsid w:val="00E823FB"/>
    <w:rsid w:val="00E82F6B"/>
    <w:rsid w:val="00E833BB"/>
    <w:rsid w:val="00E86864"/>
    <w:rsid w:val="00E868DC"/>
    <w:rsid w:val="00E86EA4"/>
    <w:rsid w:val="00E87AA4"/>
    <w:rsid w:val="00E87B42"/>
    <w:rsid w:val="00E908C5"/>
    <w:rsid w:val="00E911EB"/>
    <w:rsid w:val="00E91D4C"/>
    <w:rsid w:val="00E92394"/>
    <w:rsid w:val="00E92B21"/>
    <w:rsid w:val="00E92FE3"/>
    <w:rsid w:val="00E94558"/>
    <w:rsid w:val="00E94639"/>
    <w:rsid w:val="00E951F9"/>
    <w:rsid w:val="00E95AF0"/>
    <w:rsid w:val="00E95B1A"/>
    <w:rsid w:val="00EA1C92"/>
    <w:rsid w:val="00EA1DFE"/>
    <w:rsid w:val="00EA1F9F"/>
    <w:rsid w:val="00EA2B8A"/>
    <w:rsid w:val="00EA4286"/>
    <w:rsid w:val="00EA46BB"/>
    <w:rsid w:val="00EA54CA"/>
    <w:rsid w:val="00EA7406"/>
    <w:rsid w:val="00EB0CB5"/>
    <w:rsid w:val="00EB15EE"/>
    <w:rsid w:val="00EB3336"/>
    <w:rsid w:val="00EB39A8"/>
    <w:rsid w:val="00EB404E"/>
    <w:rsid w:val="00EB5A60"/>
    <w:rsid w:val="00EB6687"/>
    <w:rsid w:val="00EB69E8"/>
    <w:rsid w:val="00EB7D45"/>
    <w:rsid w:val="00EC0FB3"/>
    <w:rsid w:val="00EC2FFE"/>
    <w:rsid w:val="00EC35C9"/>
    <w:rsid w:val="00EC39B0"/>
    <w:rsid w:val="00EC5586"/>
    <w:rsid w:val="00EC651E"/>
    <w:rsid w:val="00EC742C"/>
    <w:rsid w:val="00ED0BE3"/>
    <w:rsid w:val="00ED1EC8"/>
    <w:rsid w:val="00ED2513"/>
    <w:rsid w:val="00ED2669"/>
    <w:rsid w:val="00ED2783"/>
    <w:rsid w:val="00ED2B38"/>
    <w:rsid w:val="00ED2D6B"/>
    <w:rsid w:val="00ED31E7"/>
    <w:rsid w:val="00ED34FC"/>
    <w:rsid w:val="00ED3B20"/>
    <w:rsid w:val="00ED3BC5"/>
    <w:rsid w:val="00ED4A5E"/>
    <w:rsid w:val="00ED5359"/>
    <w:rsid w:val="00ED7601"/>
    <w:rsid w:val="00EE047D"/>
    <w:rsid w:val="00EE09F1"/>
    <w:rsid w:val="00EE0B78"/>
    <w:rsid w:val="00EE1DA9"/>
    <w:rsid w:val="00EE3A24"/>
    <w:rsid w:val="00EE6EBE"/>
    <w:rsid w:val="00EF4CA9"/>
    <w:rsid w:val="00EF4D5F"/>
    <w:rsid w:val="00EF5867"/>
    <w:rsid w:val="00EF58D1"/>
    <w:rsid w:val="00EF6324"/>
    <w:rsid w:val="00EF7478"/>
    <w:rsid w:val="00EF75D1"/>
    <w:rsid w:val="00F00E8F"/>
    <w:rsid w:val="00F01095"/>
    <w:rsid w:val="00F02320"/>
    <w:rsid w:val="00F032C7"/>
    <w:rsid w:val="00F056B3"/>
    <w:rsid w:val="00F06577"/>
    <w:rsid w:val="00F07833"/>
    <w:rsid w:val="00F0785A"/>
    <w:rsid w:val="00F10336"/>
    <w:rsid w:val="00F108E9"/>
    <w:rsid w:val="00F11112"/>
    <w:rsid w:val="00F11E9F"/>
    <w:rsid w:val="00F1262B"/>
    <w:rsid w:val="00F13295"/>
    <w:rsid w:val="00F1597E"/>
    <w:rsid w:val="00F1664D"/>
    <w:rsid w:val="00F1689E"/>
    <w:rsid w:val="00F16E3B"/>
    <w:rsid w:val="00F22AF0"/>
    <w:rsid w:val="00F23C8E"/>
    <w:rsid w:val="00F257CE"/>
    <w:rsid w:val="00F25AE0"/>
    <w:rsid w:val="00F25DE8"/>
    <w:rsid w:val="00F26FB1"/>
    <w:rsid w:val="00F27532"/>
    <w:rsid w:val="00F31F66"/>
    <w:rsid w:val="00F3200B"/>
    <w:rsid w:val="00F34A3B"/>
    <w:rsid w:val="00F36F4C"/>
    <w:rsid w:val="00F3711E"/>
    <w:rsid w:val="00F37F4E"/>
    <w:rsid w:val="00F40806"/>
    <w:rsid w:val="00F43D40"/>
    <w:rsid w:val="00F44E10"/>
    <w:rsid w:val="00F45E9B"/>
    <w:rsid w:val="00F5006B"/>
    <w:rsid w:val="00F51B6C"/>
    <w:rsid w:val="00F52C7B"/>
    <w:rsid w:val="00F52E06"/>
    <w:rsid w:val="00F52E4E"/>
    <w:rsid w:val="00F5312B"/>
    <w:rsid w:val="00F53683"/>
    <w:rsid w:val="00F5371E"/>
    <w:rsid w:val="00F61152"/>
    <w:rsid w:val="00F62C7E"/>
    <w:rsid w:val="00F63D5C"/>
    <w:rsid w:val="00F65DBE"/>
    <w:rsid w:val="00F66ABA"/>
    <w:rsid w:val="00F67ADD"/>
    <w:rsid w:val="00F71D0A"/>
    <w:rsid w:val="00F768B6"/>
    <w:rsid w:val="00F8015F"/>
    <w:rsid w:val="00F817B7"/>
    <w:rsid w:val="00F8186E"/>
    <w:rsid w:val="00F82D8C"/>
    <w:rsid w:val="00F82EB5"/>
    <w:rsid w:val="00F86F94"/>
    <w:rsid w:val="00F8785D"/>
    <w:rsid w:val="00F87FEB"/>
    <w:rsid w:val="00F904F4"/>
    <w:rsid w:val="00F90C18"/>
    <w:rsid w:val="00F915D7"/>
    <w:rsid w:val="00F918B2"/>
    <w:rsid w:val="00F92424"/>
    <w:rsid w:val="00F92C46"/>
    <w:rsid w:val="00F92EC3"/>
    <w:rsid w:val="00F94A12"/>
    <w:rsid w:val="00F9587D"/>
    <w:rsid w:val="00F96F6E"/>
    <w:rsid w:val="00F974E9"/>
    <w:rsid w:val="00FA050D"/>
    <w:rsid w:val="00FA07DE"/>
    <w:rsid w:val="00FA2581"/>
    <w:rsid w:val="00FA343C"/>
    <w:rsid w:val="00FA3F30"/>
    <w:rsid w:val="00FA40CD"/>
    <w:rsid w:val="00FA49A3"/>
    <w:rsid w:val="00FA5892"/>
    <w:rsid w:val="00FA5AFD"/>
    <w:rsid w:val="00FA6109"/>
    <w:rsid w:val="00FA6E77"/>
    <w:rsid w:val="00FA7B97"/>
    <w:rsid w:val="00FB0963"/>
    <w:rsid w:val="00FB1364"/>
    <w:rsid w:val="00FB151A"/>
    <w:rsid w:val="00FB1B3F"/>
    <w:rsid w:val="00FB1D77"/>
    <w:rsid w:val="00FB2739"/>
    <w:rsid w:val="00FB3436"/>
    <w:rsid w:val="00FB355F"/>
    <w:rsid w:val="00FB3E35"/>
    <w:rsid w:val="00FB4ED7"/>
    <w:rsid w:val="00FB54F9"/>
    <w:rsid w:val="00FB5993"/>
    <w:rsid w:val="00FB5BC6"/>
    <w:rsid w:val="00FB6881"/>
    <w:rsid w:val="00FB78BC"/>
    <w:rsid w:val="00FC16F2"/>
    <w:rsid w:val="00FC192E"/>
    <w:rsid w:val="00FC2E60"/>
    <w:rsid w:val="00FC37E9"/>
    <w:rsid w:val="00FC6FCF"/>
    <w:rsid w:val="00FC790B"/>
    <w:rsid w:val="00FD0769"/>
    <w:rsid w:val="00FD0A24"/>
    <w:rsid w:val="00FD1E67"/>
    <w:rsid w:val="00FD2559"/>
    <w:rsid w:val="00FD2978"/>
    <w:rsid w:val="00FD3C1D"/>
    <w:rsid w:val="00FD3C4D"/>
    <w:rsid w:val="00FD622E"/>
    <w:rsid w:val="00FE1A26"/>
    <w:rsid w:val="00FE1E43"/>
    <w:rsid w:val="00FE1FBA"/>
    <w:rsid w:val="00FE2595"/>
    <w:rsid w:val="00FE3E4E"/>
    <w:rsid w:val="00FE4F84"/>
    <w:rsid w:val="00FE5328"/>
    <w:rsid w:val="00FE60A8"/>
    <w:rsid w:val="00FE791F"/>
    <w:rsid w:val="00FE7A69"/>
    <w:rsid w:val="00FE7CEF"/>
    <w:rsid w:val="00FF024F"/>
    <w:rsid w:val="00FF0C75"/>
    <w:rsid w:val="00FF1D80"/>
    <w:rsid w:val="00FF2F14"/>
    <w:rsid w:val="00FF407D"/>
    <w:rsid w:val="00FF5457"/>
    <w:rsid w:val="00FF61A4"/>
    <w:rsid w:val="00FF73C5"/>
    <w:rsid w:val="00FF7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C49B"/>
  <w15:chartTrackingRefBased/>
  <w15:docId w15:val="{74129854-5777-494D-99F1-2879566B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30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FF1D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251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F1D8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FF1D80"/>
    <w:rPr>
      <w:color w:val="0000FF"/>
      <w:u w:val="single"/>
    </w:rPr>
  </w:style>
  <w:style w:type="character" w:styleId="Accentuation">
    <w:name w:val="Emphasis"/>
    <w:basedOn w:val="Policepardfaut"/>
    <w:uiPriority w:val="20"/>
    <w:qFormat/>
    <w:rsid w:val="00E72D10"/>
    <w:rPr>
      <w:i/>
      <w:iCs/>
    </w:rPr>
  </w:style>
  <w:style w:type="table" w:styleId="Grilledutableau">
    <w:name w:val="Table Grid"/>
    <w:basedOn w:val="TableauNormal"/>
    <w:uiPriority w:val="39"/>
    <w:rsid w:val="005D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C597D"/>
    <w:pPr>
      <w:ind w:left="720"/>
      <w:contextualSpacing/>
    </w:pPr>
  </w:style>
  <w:style w:type="character" w:customStyle="1" w:styleId="absolute">
    <w:name w:val="absolute"/>
    <w:basedOn w:val="Policepardfaut"/>
    <w:rsid w:val="00D23EE0"/>
  </w:style>
  <w:style w:type="paragraph" w:styleId="NormalWeb">
    <w:name w:val="Normal (Web)"/>
    <w:basedOn w:val="Normal"/>
    <w:uiPriority w:val="99"/>
    <w:semiHidden/>
    <w:unhideWhenUsed/>
    <w:rsid w:val="00D23E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24E84"/>
    <w:rPr>
      <w:color w:val="605E5C"/>
      <w:shd w:val="clear" w:color="auto" w:fill="E1DFDD"/>
    </w:rPr>
  </w:style>
  <w:style w:type="character" w:customStyle="1" w:styleId="Titre1Car">
    <w:name w:val="Titre 1 Car"/>
    <w:basedOn w:val="Policepardfaut"/>
    <w:link w:val="Titre1"/>
    <w:uiPriority w:val="9"/>
    <w:rsid w:val="00603007"/>
    <w:rPr>
      <w:rFonts w:asciiTheme="majorHAnsi" w:eastAsiaTheme="majorEastAsia" w:hAnsiTheme="majorHAnsi" w:cstheme="majorBidi"/>
      <w:color w:val="2F5496" w:themeColor="accent1" w:themeShade="BF"/>
      <w:sz w:val="32"/>
      <w:szCs w:val="32"/>
    </w:rPr>
  </w:style>
  <w:style w:type="character" w:styleId="Textedelespacerserv">
    <w:name w:val="Placeholder Text"/>
    <w:basedOn w:val="Policepardfaut"/>
    <w:uiPriority w:val="99"/>
    <w:semiHidden/>
    <w:rsid w:val="00412B83"/>
    <w:rPr>
      <w:color w:val="808080"/>
    </w:rPr>
  </w:style>
  <w:style w:type="character" w:customStyle="1" w:styleId="Titre3Car">
    <w:name w:val="Titre 3 Car"/>
    <w:basedOn w:val="Policepardfaut"/>
    <w:link w:val="Titre3"/>
    <w:uiPriority w:val="9"/>
    <w:semiHidden/>
    <w:rsid w:val="00725170"/>
    <w:rPr>
      <w:rFonts w:asciiTheme="majorHAnsi" w:eastAsiaTheme="majorEastAsia" w:hAnsiTheme="majorHAnsi" w:cstheme="majorBidi"/>
      <w:color w:val="1F3763" w:themeColor="accent1" w:themeShade="7F"/>
      <w:sz w:val="24"/>
      <w:szCs w:val="24"/>
    </w:rPr>
  </w:style>
  <w:style w:type="paragraph" w:styleId="Rvision">
    <w:name w:val="Revision"/>
    <w:hidden/>
    <w:uiPriority w:val="99"/>
    <w:semiHidden/>
    <w:rsid w:val="00D9008F"/>
    <w:pPr>
      <w:spacing w:after="0" w:line="240" w:lineRule="auto"/>
    </w:pPr>
  </w:style>
  <w:style w:type="character" w:styleId="Marquedecommentaire">
    <w:name w:val="annotation reference"/>
    <w:basedOn w:val="Policepardfaut"/>
    <w:uiPriority w:val="99"/>
    <w:semiHidden/>
    <w:unhideWhenUsed/>
    <w:rsid w:val="00E5615F"/>
    <w:rPr>
      <w:sz w:val="16"/>
      <w:szCs w:val="16"/>
    </w:rPr>
  </w:style>
  <w:style w:type="paragraph" w:styleId="Commentaire">
    <w:name w:val="annotation text"/>
    <w:basedOn w:val="Normal"/>
    <w:link w:val="CommentaireCar"/>
    <w:uiPriority w:val="99"/>
    <w:unhideWhenUsed/>
    <w:rsid w:val="00E5615F"/>
    <w:pPr>
      <w:spacing w:line="240" w:lineRule="auto"/>
    </w:pPr>
    <w:rPr>
      <w:sz w:val="20"/>
      <w:szCs w:val="20"/>
    </w:rPr>
  </w:style>
  <w:style w:type="character" w:customStyle="1" w:styleId="CommentaireCar">
    <w:name w:val="Commentaire Car"/>
    <w:basedOn w:val="Policepardfaut"/>
    <w:link w:val="Commentaire"/>
    <w:uiPriority w:val="99"/>
    <w:rsid w:val="00E5615F"/>
    <w:rPr>
      <w:sz w:val="20"/>
      <w:szCs w:val="20"/>
    </w:rPr>
  </w:style>
  <w:style w:type="paragraph" w:styleId="Objetducommentaire">
    <w:name w:val="annotation subject"/>
    <w:basedOn w:val="Commentaire"/>
    <w:next w:val="Commentaire"/>
    <w:link w:val="ObjetducommentaireCar"/>
    <w:uiPriority w:val="99"/>
    <w:semiHidden/>
    <w:unhideWhenUsed/>
    <w:rsid w:val="00E5615F"/>
    <w:rPr>
      <w:b/>
      <w:bCs/>
    </w:rPr>
  </w:style>
  <w:style w:type="character" w:customStyle="1" w:styleId="ObjetducommentaireCar">
    <w:name w:val="Objet du commentaire Car"/>
    <w:basedOn w:val="CommentaireCar"/>
    <w:link w:val="Objetducommentaire"/>
    <w:uiPriority w:val="99"/>
    <w:semiHidden/>
    <w:rsid w:val="00E5615F"/>
    <w:rPr>
      <w:b/>
      <w:bCs/>
      <w:sz w:val="20"/>
      <w:szCs w:val="20"/>
    </w:rPr>
  </w:style>
  <w:style w:type="character" w:customStyle="1" w:styleId="apple-converted-space">
    <w:name w:val="apple-converted-space"/>
    <w:basedOn w:val="Policepardfaut"/>
    <w:rsid w:val="00C3257A"/>
  </w:style>
  <w:style w:type="character" w:styleId="Lienhypertextesuivivisit">
    <w:name w:val="FollowedHyperlink"/>
    <w:basedOn w:val="Policepardfaut"/>
    <w:uiPriority w:val="99"/>
    <w:semiHidden/>
    <w:unhideWhenUsed/>
    <w:rsid w:val="00B734D8"/>
    <w:rPr>
      <w:color w:val="954F72" w:themeColor="followedHyperlink"/>
      <w:u w:val="single"/>
    </w:rPr>
  </w:style>
  <w:style w:type="paragraph" w:styleId="En-tte">
    <w:name w:val="header"/>
    <w:basedOn w:val="Normal"/>
    <w:link w:val="En-tteCar"/>
    <w:uiPriority w:val="99"/>
    <w:unhideWhenUsed/>
    <w:rsid w:val="009F4DB1"/>
    <w:pPr>
      <w:tabs>
        <w:tab w:val="center" w:pos="4536"/>
        <w:tab w:val="right" w:pos="9072"/>
      </w:tabs>
      <w:spacing w:after="0" w:line="240" w:lineRule="auto"/>
    </w:pPr>
  </w:style>
  <w:style w:type="character" w:customStyle="1" w:styleId="En-tteCar">
    <w:name w:val="En-tête Car"/>
    <w:basedOn w:val="Policepardfaut"/>
    <w:link w:val="En-tte"/>
    <w:uiPriority w:val="99"/>
    <w:rsid w:val="009F4DB1"/>
  </w:style>
  <w:style w:type="paragraph" w:styleId="Pieddepage">
    <w:name w:val="footer"/>
    <w:basedOn w:val="Normal"/>
    <w:link w:val="PieddepageCar"/>
    <w:uiPriority w:val="99"/>
    <w:unhideWhenUsed/>
    <w:rsid w:val="009F4D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193">
      <w:bodyDiv w:val="1"/>
      <w:marLeft w:val="0"/>
      <w:marRight w:val="0"/>
      <w:marTop w:val="0"/>
      <w:marBottom w:val="0"/>
      <w:divBdr>
        <w:top w:val="none" w:sz="0" w:space="0" w:color="auto"/>
        <w:left w:val="none" w:sz="0" w:space="0" w:color="auto"/>
        <w:bottom w:val="none" w:sz="0" w:space="0" w:color="auto"/>
        <w:right w:val="none" w:sz="0" w:space="0" w:color="auto"/>
      </w:divBdr>
      <w:divsChild>
        <w:div w:id="1500121538">
          <w:marLeft w:val="0"/>
          <w:marRight w:val="0"/>
          <w:marTop w:val="0"/>
          <w:marBottom w:val="0"/>
          <w:divBdr>
            <w:top w:val="single" w:sz="2" w:space="0" w:color="D9D9E3"/>
            <w:left w:val="single" w:sz="2" w:space="0" w:color="D9D9E3"/>
            <w:bottom w:val="single" w:sz="2" w:space="0" w:color="D9D9E3"/>
            <w:right w:val="single" w:sz="2" w:space="0" w:color="D9D9E3"/>
          </w:divBdr>
          <w:divsChild>
            <w:div w:id="1894921198">
              <w:marLeft w:val="0"/>
              <w:marRight w:val="0"/>
              <w:marTop w:val="0"/>
              <w:marBottom w:val="0"/>
              <w:divBdr>
                <w:top w:val="single" w:sz="2" w:space="0" w:color="D9D9E3"/>
                <w:left w:val="single" w:sz="2" w:space="0" w:color="D9D9E3"/>
                <w:bottom w:val="single" w:sz="2" w:space="0" w:color="D9D9E3"/>
                <w:right w:val="single" w:sz="2" w:space="0" w:color="D9D9E3"/>
              </w:divBdr>
              <w:divsChild>
                <w:div w:id="430585649">
                  <w:marLeft w:val="0"/>
                  <w:marRight w:val="0"/>
                  <w:marTop w:val="0"/>
                  <w:marBottom w:val="0"/>
                  <w:divBdr>
                    <w:top w:val="single" w:sz="2" w:space="0" w:color="D9D9E3"/>
                    <w:left w:val="single" w:sz="2" w:space="0" w:color="D9D9E3"/>
                    <w:bottom w:val="single" w:sz="2" w:space="0" w:color="D9D9E3"/>
                    <w:right w:val="single" w:sz="2" w:space="0" w:color="D9D9E3"/>
                  </w:divBdr>
                  <w:divsChild>
                    <w:div w:id="933055537">
                      <w:marLeft w:val="0"/>
                      <w:marRight w:val="0"/>
                      <w:marTop w:val="0"/>
                      <w:marBottom w:val="0"/>
                      <w:divBdr>
                        <w:top w:val="single" w:sz="2" w:space="0" w:color="D9D9E3"/>
                        <w:left w:val="single" w:sz="2" w:space="0" w:color="D9D9E3"/>
                        <w:bottom w:val="single" w:sz="2" w:space="0" w:color="D9D9E3"/>
                        <w:right w:val="single" w:sz="2" w:space="0" w:color="D9D9E3"/>
                      </w:divBdr>
                      <w:divsChild>
                        <w:div w:id="69500758">
                          <w:marLeft w:val="0"/>
                          <w:marRight w:val="0"/>
                          <w:marTop w:val="0"/>
                          <w:marBottom w:val="0"/>
                          <w:divBdr>
                            <w:top w:val="single" w:sz="2" w:space="0" w:color="auto"/>
                            <w:left w:val="single" w:sz="2" w:space="0" w:color="auto"/>
                            <w:bottom w:val="single" w:sz="6" w:space="0" w:color="auto"/>
                            <w:right w:val="single" w:sz="2" w:space="0" w:color="auto"/>
                          </w:divBdr>
                          <w:divsChild>
                            <w:div w:id="149254175">
                              <w:marLeft w:val="0"/>
                              <w:marRight w:val="0"/>
                              <w:marTop w:val="100"/>
                              <w:marBottom w:val="100"/>
                              <w:divBdr>
                                <w:top w:val="single" w:sz="2" w:space="0" w:color="D9D9E3"/>
                                <w:left w:val="single" w:sz="2" w:space="0" w:color="D9D9E3"/>
                                <w:bottom w:val="single" w:sz="2" w:space="0" w:color="D9D9E3"/>
                                <w:right w:val="single" w:sz="2" w:space="0" w:color="D9D9E3"/>
                              </w:divBdr>
                              <w:divsChild>
                                <w:div w:id="1385832193">
                                  <w:marLeft w:val="0"/>
                                  <w:marRight w:val="0"/>
                                  <w:marTop w:val="0"/>
                                  <w:marBottom w:val="0"/>
                                  <w:divBdr>
                                    <w:top w:val="single" w:sz="2" w:space="0" w:color="D9D9E3"/>
                                    <w:left w:val="single" w:sz="2" w:space="0" w:color="D9D9E3"/>
                                    <w:bottom w:val="single" w:sz="2" w:space="0" w:color="D9D9E3"/>
                                    <w:right w:val="single" w:sz="2" w:space="0" w:color="D9D9E3"/>
                                  </w:divBdr>
                                  <w:divsChild>
                                    <w:div w:id="683095409">
                                      <w:marLeft w:val="0"/>
                                      <w:marRight w:val="0"/>
                                      <w:marTop w:val="0"/>
                                      <w:marBottom w:val="0"/>
                                      <w:divBdr>
                                        <w:top w:val="single" w:sz="2" w:space="0" w:color="D9D9E3"/>
                                        <w:left w:val="single" w:sz="2" w:space="0" w:color="D9D9E3"/>
                                        <w:bottom w:val="single" w:sz="2" w:space="0" w:color="D9D9E3"/>
                                        <w:right w:val="single" w:sz="2" w:space="0" w:color="D9D9E3"/>
                                      </w:divBdr>
                                      <w:divsChild>
                                        <w:div w:id="951089495">
                                          <w:marLeft w:val="0"/>
                                          <w:marRight w:val="0"/>
                                          <w:marTop w:val="0"/>
                                          <w:marBottom w:val="0"/>
                                          <w:divBdr>
                                            <w:top w:val="single" w:sz="2" w:space="0" w:color="D9D9E3"/>
                                            <w:left w:val="single" w:sz="2" w:space="0" w:color="D9D9E3"/>
                                            <w:bottom w:val="single" w:sz="2" w:space="0" w:color="D9D9E3"/>
                                            <w:right w:val="single" w:sz="2" w:space="0" w:color="D9D9E3"/>
                                          </w:divBdr>
                                          <w:divsChild>
                                            <w:div w:id="531379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3495905">
          <w:marLeft w:val="0"/>
          <w:marRight w:val="0"/>
          <w:marTop w:val="0"/>
          <w:marBottom w:val="0"/>
          <w:divBdr>
            <w:top w:val="none" w:sz="0" w:space="0" w:color="auto"/>
            <w:left w:val="none" w:sz="0" w:space="0" w:color="auto"/>
            <w:bottom w:val="none" w:sz="0" w:space="0" w:color="auto"/>
            <w:right w:val="none" w:sz="0" w:space="0" w:color="auto"/>
          </w:divBdr>
          <w:divsChild>
            <w:div w:id="558444933">
              <w:marLeft w:val="0"/>
              <w:marRight w:val="0"/>
              <w:marTop w:val="0"/>
              <w:marBottom w:val="0"/>
              <w:divBdr>
                <w:top w:val="single" w:sz="2" w:space="0" w:color="D9D9E3"/>
                <w:left w:val="single" w:sz="2" w:space="0" w:color="D9D9E3"/>
                <w:bottom w:val="single" w:sz="2" w:space="0" w:color="D9D9E3"/>
                <w:right w:val="single" w:sz="2" w:space="0" w:color="D9D9E3"/>
              </w:divBdr>
              <w:divsChild>
                <w:div w:id="564798777">
                  <w:marLeft w:val="0"/>
                  <w:marRight w:val="0"/>
                  <w:marTop w:val="0"/>
                  <w:marBottom w:val="0"/>
                  <w:divBdr>
                    <w:top w:val="single" w:sz="2" w:space="0" w:color="D9D9E3"/>
                    <w:left w:val="single" w:sz="2" w:space="0" w:color="D9D9E3"/>
                    <w:bottom w:val="single" w:sz="2" w:space="0" w:color="D9D9E3"/>
                    <w:right w:val="single" w:sz="2" w:space="0" w:color="D9D9E3"/>
                  </w:divBdr>
                  <w:divsChild>
                    <w:div w:id="1385258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701974">
      <w:bodyDiv w:val="1"/>
      <w:marLeft w:val="0"/>
      <w:marRight w:val="0"/>
      <w:marTop w:val="0"/>
      <w:marBottom w:val="0"/>
      <w:divBdr>
        <w:top w:val="none" w:sz="0" w:space="0" w:color="auto"/>
        <w:left w:val="none" w:sz="0" w:space="0" w:color="auto"/>
        <w:bottom w:val="none" w:sz="0" w:space="0" w:color="auto"/>
        <w:right w:val="none" w:sz="0" w:space="0" w:color="auto"/>
      </w:divBdr>
    </w:div>
    <w:div w:id="204291851">
      <w:bodyDiv w:val="1"/>
      <w:marLeft w:val="0"/>
      <w:marRight w:val="0"/>
      <w:marTop w:val="0"/>
      <w:marBottom w:val="0"/>
      <w:divBdr>
        <w:top w:val="none" w:sz="0" w:space="0" w:color="auto"/>
        <w:left w:val="none" w:sz="0" w:space="0" w:color="auto"/>
        <w:bottom w:val="none" w:sz="0" w:space="0" w:color="auto"/>
        <w:right w:val="none" w:sz="0" w:space="0" w:color="auto"/>
      </w:divBdr>
    </w:div>
    <w:div w:id="356011061">
      <w:bodyDiv w:val="1"/>
      <w:marLeft w:val="0"/>
      <w:marRight w:val="0"/>
      <w:marTop w:val="0"/>
      <w:marBottom w:val="0"/>
      <w:divBdr>
        <w:top w:val="none" w:sz="0" w:space="0" w:color="auto"/>
        <w:left w:val="none" w:sz="0" w:space="0" w:color="auto"/>
        <w:bottom w:val="none" w:sz="0" w:space="0" w:color="auto"/>
        <w:right w:val="none" w:sz="0" w:space="0" w:color="auto"/>
      </w:divBdr>
      <w:divsChild>
        <w:div w:id="146435474">
          <w:marLeft w:val="0"/>
          <w:marRight w:val="108"/>
          <w:marTop w:val="18"/>
          <w:marBottom w:val="108"/>
          <w:divBdr>
            <w:top w:val="none" w:sz="0" w:space="0" w:color="auto"/>
            <w:left w:val="none" w:sz="0" w:space="0" w:color="auto"/>
            <w:bottom w:val="none" w:sz="0" w:space="0" w:color="auto"/>
            <w:right w:val="none" w:sz="0" w:space="0" w:color="auto"/>
          </w:divBdr>
          <w:divsChild>
            <w:div w:id="568349869">
              <w:marLeft w:val="0"/>
              <w:marRight w:val="0"/>
              <w:marTop w:val="0"/>
              <w:marBottom w:val="0"/>
              <w:divBdr>
                <w:top w:val="none" w:sz="0" w:space="0" w:color="auto"/>
                <w:left w:val="none" w:sz="0" w:space="0" w:color="auto"/>
                <w:bottom w:val="none" w:sz="0" w:space="0" w:color="auto"/>
                <w:right w:val="none" w:sz="0" w:space="0" w:color="auto"/>
              </w:divBdr>
              <w:divsChild>
                <w:div w:id="944195319">
                  <w:marLeft w:val="0"/>
                  <w:marRight w:val="0"/>
                  <w:marTop w:val="0"/>
                  <w:marBottom w:val="0"/>
                  <w:divBdr>
                    <w:top w:val="none" w:sz="0" w:space="0" w:color="auto"/>
                    <w:left w:val="none" w:sz="0" w:space="0" w:color="auto"/>
                    <w:bottom w:val="none" w:sz="0" w:space="0" w:color="auto"/>
                    <w:right w:val="none" w:sz="0" w:space="0" w:color="auto"/>
                  </w:divBdr>
                  <w:divsChild>
                    <w:div w:id="1671448438">
                      <w:marLeft w:val="0"/>
                      <w:marRight w:val="0"/>
                      <w:marTop w:val="0"/>
                      <w:marBottom w:val="0"/>
                      <w:divBdr>
                        <w:top w:val="none" w:sz="0" w:space="0" w:color="auto"/>
                        <w:left w:val="none" w:sz="0" w:space="0" w:color="auto"/>
                        <w:bottom w:val="none" w:sz="0" w:space="0" w:color="auto"/>
                        <w:right w:val="none" w:sz="0" w:space="0" w:color="auto"/>
                      </w:divBdr>
                      <w:divsChild>
                        <w:div w:id="20398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23241">
      <w:bodyDiv w:val="1"/>
      <w:marLeft w:val="0"/>
      <w:marRight w:val="0"/>
      <w:marTop w:val="0"/>
      <w:marBottom w:val="0"/>
      <w:divBdr>
        <w:top w:val="none" w:sz="0" w:space="0" w:color="auto"/>
        <w:left w:val="none" w:sz="0" w:space="0" w:color="auto"/>
        <w:bottom w:val="none" w:sz="0" w:space="0" w:color="auto"/>
        <w:right w:val="none" w:sz="0" w:space="0" w:color="auto"/>
      </w:divBdr>
    </w:div>
    <w:div w:id="517352225">
      <w:bodyDiv w:val="1"/>
      <w:marLeft w:val="0"/>
      <w:marRight w:val="0"/>
      <w:marTop w:val="0"/>
      <w:marBottom w:val="0"/>
      <w:divBdr>
        <w:top w:val="none" w:sz="0" w:space="0" w:color="auto"/>
        <w:left w:val="none" w:sz="0" w:space="0" w:color="auto"/>
        <w:bottom w:val="none" w:sz="0" w:space="0" w:color="auto"/>
        <w:right w:val="none" w:sz="0" w:space="0" w:color="auto"/>
      </w:divBdr>
      <w:divsChild>
        <w:div w:id="1613171570">
          <w:marLeft w:val="0"/>
          <w:marRight w:val="0"/>
          <w:marTop w:val="0"/>
          <w:marBottom w:val="0"/>
          <w:divBdr>
            <w:top w:val="none" w:sz="0" w:space="0" w:color="auto"/>
            <w:left w:val="none" w:sz="0" w:space="0" w:color="auto"/>
            <w:bottom w:val="none" w:sz="0" w:space="0" w:color="auto"/>
            <w:right w:val="none" w:sz="0" w:space="0" w:color="auto"/>
          </w:divBdr>
        </w:div>
      </w:divsChild>
    </w:div>
    <w:div w:id="569580772">
      <w:bodyDiv w:val="1"/>
      <w:marLeft w:val="0"/>
      <w:marRight w:val="0"/>
      <w:marTop w:val="0"/>
      <w:marBottom w:val="0"/>
      <w:divBdr>
        <w:top w:val="none" w:sz="0" w:space="0" w:color="auto"/>
        <w:left w:val="none" w:sz="0" w:space="0" w:color="auto"/>
        <w:bottom w:val="none" w:sz="0" w:space="0" w:color="auto"/>
        <w:right w:val="none" w:sz="0" w:space="0" w:color="auto"/>
      </w:divBdr>
    </w:div>
    <w:div w:id="582448213">
      <w:bodyDiv w:val="1"/>
      <w:marLeft w:val="0"/>
      <w:marRight w:val="0"/>
      <w:marTop w:val="0"/>
      <w:marBottom w:val="0"/>
      <w:divBdr>
        <w:top w:val="none" w:sz="0" w:space="0" w:color="auto"/>
        <w:left w:val="none" w:sz="0" w:space="0" w:color="auto"/>
        <w:bottom w:val="none" w:sz="0" w:space="0" w:color="auto"/>
        <w:right w:val="none" w:sz="0" w:space="0" w:color="auto"/>
      </w:divBdr>
      <w:divsChild>
        <w:div w:id="1608082735">
          <w:marLeft w:val="0"/>
          <w:marRight w:val="0"/>
          <w:marTop w:val="0"/>
          <w:marBottom w:val="0"/>
          <w:divBdr>
            <w:top w:val="none" w:sz="0" w:space="0" w:color="auto"/>
            <w:left w:val="none" w:sz="0" w:space="0" w:color="auto"/>
            <w:bottom w:val="none" w:sz="0" w:space="0" w:color="auto"/>
            <w:right w:val="none" w:sz="0" w:space="0" w:color="auto"/>
          </w:divBdr>
        </w:div>
        <w:div w:id="1196769959">
          <w:marLeft w:val="0"/>
          <w:marRight w:val="0"/>
          <w:marTop w:val="0"/>
          <w:marBottom w:val="0"/>
          <w:divBdr>
            <w:top w:val="none" w:sz="0" w:space="0" w:color="auto"/>
            <w:left w:val="none" w:sz="0" w:space="0" w:color="auto"/>
            <w:bottom w:val="none" w:sz="0" w:space="0" w:color="auto"/>
            <w:right w:val="none" w:sz="0" w:space="0" w:color="auto"/>
          </w:divBdr>
          <w:divsChild>
            <w:div w:id="826362318">
              <w:marLeft w:val="0"/>
              <w:marRight w:val="165"/>
              <w:marTop w:val="150"/>
              <w:marBottom w:val="0"/>
              <w:divBdr>
                <w:top w:val="none" w:sz="0" w:space="0" w:color="auto"/>
                <w:left w:val="none" w:sz="0" w:space="0" w:color="auto"/>
                <w:bottom w:val="none" w:sz="0" w:space="0" w:color="auto"/>
                <w:right w:val="none" w:sz="0" w:space="0" w:color="auto"/>
              </w:divBdr>
              <w:divsChild>
                <w:div w:id="355693574">
                  <w:marLeft w:val="0"/>
                  <w:marRight w:val="0"/>
                  <w:marTop w:val="0"/>
                  <w:marBottom w:val="0"/>
                  <w:divBdr>
                    <w:top w:val="none" w:sz="0" w:space="0" w:color="auto"/>
                    <w:left w:val="none" w:sz="0" w:space="0" w:color="auto"/>
                    <w:bottom w:val="none" w:sz="0" w:space="0" w:color="auto"/>
                    <w:right w:val="none" w:sz="0" w:space="0" w:color="auto"/>
                  </w:divBdr>
                  <w:divsChild>
                    <w:div w:id="1664771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8658">
      <w:bodyDiv w:val="1"/>
      <w:marLeft w:val="0"/>
      <w:marRight w:val="0"/>
      <w:marTop w:val="0"/>
      <w:marBottom w:val="0"/>
      <w:divBdr>
        <w:top w:val="none" w:sz="0" w:space="0" w:color="auto"/>
        <w:left w:val="none" w:sz="0" w:space="0" w:color="auto"/>
        <w:bottom w:val="none" w:sz="0" w:space="0" w:color="auto"/>
        <w:right w:val="none" w:sz="0" w:space="0" w:color="auto"/>
      </w:divBdr>
    </w:div>
    <w:div w:id="607003724">
      <w:bodyDiv w:val="1"/>
      <w:marLeft w:val="0"/>
      <w:marRight w:val="0"/>
      <w:marTop w:val="0"/>
      <w:marBottom w:val="0"/>
      <w:divBdr>
        <w:top w:val="none" w:sz="0" w:space="0" w:color="auto"/>
        <w:left w:val="none" w:sz="0" w:space="0" w:color="auto"/>
        <w:bottom w:val="none" w:sz="0" w:space="0" w:color="auto"/>
        <w:right w:val="none" w:sz="0" w:space="0" w:color="auto"/>
      </w:divBdr>
    </w:div>
    <w:div w:id="610208135">
      <w:bodyDiv w:val="1"/>
      <w:marLeft w:val="0"/>
      <w:marRight w:val="0"/>
      <w:marTop w:val="0"/>
      <w:marBottom w:val="0"/>
      <w:divBdr>
        <w:top w:val="none" w:sz="0" w:space="0" w:color="auto"/>
        <w:left w:val="none" w:sz="0" w:space="0" w:color="auto"/>
        <w:bottom w:val="none" w:sz="0" w:space="0" w:color="auto"/>
        <w:right w:val="none" w:sz="0" w:space="0" w:color="auto"/>
      </w:divBdr>
    </w:div>
    <w:div w:id="621888397">
      <w:bodyDiv w:val="1"/>
      <w:marLeft w:val="0"/>
      <w:marRight w:val="0"/>
      <w:marTop w:val="0"/>
      <w:marBottom w:val="0"/>
      <w:divBdr>
        <w:top w:val="none" w:sz="0" w:space="0" w:color="auto"/>
        <w:left w:val="none" w:sz="0" w:space="0" w:color="auto"/>
        <w:bottom w:val="none" w:sz="0" w:space="0" w:color="auto"/>
        <w:right w:val="none" w:sz="0" w:space="0" w:color="auto"/>
      </w:divBdr>
      <w:divsChild>
        <w:div w:id="453446548">
          <w:marLeft w:val="0"/>
          <w:marRight w:val="108"/>
          <w:marTop w:val="18"/>
          <w:marBottom w:val="108"/>
          <w:divBdr>
            <w:top w:val="none" w:sz="0" w:space="0" w:color="auto"/>
            <w:left w:val="none" w:sz="0" w:space="0" w:color="auto"/>
            <w:bottom w:val="none" w:sz="0" w:space="0" w:color="auto"/>
            <w:right w:val="none" w:sz="0" w:space="0" w:color="auto"/>
          </w:divBdr>
          <w:divsChild>
            <w:div w:id="1141340049">
              <w:marLeft w:val="0"/>
              <w:marRight w:val="0"/>
              <w:marTop w:val="0"/>
              <w:marBottom w:val="0"/>
              <w:divBdr>
                <w:top w:val="none" w:sz="0" w:space="0" w:color="auto"/>
                <w:left w:val="none" w:sz="0" w:space="0" w:color="auto"/>
                <w:bottom w:val="none" w:sz="0" w:space="0" w:color="auto"/>
                <w:right w:val="none" w:sz="0" w:space="0" w:color="auto"/>
              </w:divBdr>
              <w:divsChild>
                <w:div w:id="856701327">
                  <w:marLeft w:val="0"/>
                  <w:marRight w:val="0"/>
                  <w:marTop w:val="0"/>
                  <w:marBottom w:val="0"/>
                  <w:divBdr>
                    <w:top w:val="none" w:sz="0" w:space="0" w:color="auto"/>
                    <w:left w:val="none" w:sz="0" w:space="0" w:color="auto"/>
                    <w:bottom w:val="none" w:sz="0" w:space="0" w:color="auto"/>
                    <w:right w:val="none" w:sz="0" w:space="0" w:color="auto"/>
                  </w:divBdr>
                  <w:divsChild>
                    <w:div w:id="1033654316">
                      <w:marLeft w:val="0"/>
                      <w:marRight w:val="0"/>
                      <w:marTop w:val="0"/>
                      <w:marBottom w:val="0"/>
                      <w:divBdr>
                        <w:top w:val="none" w:sz="0" w:space="0" w:color="auto"/>
                        <w:left w:val="none" w:sz="0" w:space="0" w:color="auto"/>
                        <w:bottom w:val="none" w:sz="0" w:space="0" w:color="auto"/>
                        <w:right w:val="none" w:sz="0" w:space="0" w:color="auto"/>
                      </w:divBdr>
                      <w:divsChild>
                        <w:div w:id="1160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574647">
      <w:bodyDiv w:val="1"/>
      <w:marLeft w:val="0"/>
      <w:marRight w:val="0"/>
      <w:marTop w:val="0"/>
      <w:marBottom w:val="0"/>
      <w:divBdr>
        <w:top w:val="none" w:sz="0" w:space="0" w:color="auto"/>
        <w:left w:val="none" w:sz="0" w:space="0" w:color="auto"/>
        <w:bottom w:val="none" w:sz="0" w:space="0" w:color="auto"/>
        <w:right w:val="none" w:sz="0" w:space="0" w:color="auto"/>
      </w:divBdr>
    </w:div>
    <w:div w:id="760880276">
      <w:bodyDiv w:val="1"/>
      <w:marLeft w:val="0"/>
      <w:marRight w:val="0"/>
      <w:marTop w:val="0"/>
      <w:marBottom w:val="0"/>
      <w:divBdr>
        <w:top w:val="none" w:sz="0" w:space="0" w:color="auto"/>
        <w:left w:val="none" w:sz="0" w:space="0" w:color="auto"/>
        <w:bottom w:val="none" w:sz="0" w:space="0" w:color="auto"/>
        <w:right w:val="none" w:sz="0" w:space="0" w:color="auto"/>
      </w:divBdr>
    </w:div>
    <w:div w:id="806237229">
      <w:bodyDiv w:val="1"/>
      <w:marLeft w:val="0"/>
      <w:marRight w:val="0"/>
      <w:marTop w:val="0"/>
      <w:marBottom w:val="0"/>
      <w:divBdr>
        <w:top w:val="none" w:sz="0" w:space="0" w:color="auto"/>
        <w:left w:val="none" w:sz="0" w:space="0" w:color="auto"/>
        <w:bottom w:val="none" w:sz="0" w:space="0" w:color="auto"/>
        <w:right w:val="none" w:sz="0" w:space="0" w:color="auto"/>
      </w:divBdr>
    </w:div>
    <w:div w:id="890309959">
      <w:bodyDiv w:val="1"/>
      <w:marLeft w:val="0"/>
      <w:marRight w:val="0"/>
      <w:marTop w:val="0"/>
      <w:marBottom w:val="0"/>
      <w:divBdr>
        <w:top w:val="none" w:sz="0" w:space="0" w:color="auto"/>
        <w:left w:val="none" w:sz="0" w:space="0" w:color="auto"/>
        <w:bottom w:val="none" w:sz="0" w:space="0" w:color="auto"/>
        <w:right w:val="none" w:sz="0" w:space="0" w:color="auto"/>
      </w:divBdr>
      <w:divsChild>
        <w:div w:id="557670578">
          <w:marLeft w:val="126"/>
          <w:marRight w:val="126"/>
          <w:marTop w:val="0"/>
          <w:marBottom w:val="126"/>
          <w:divBdr>
            <w:top w:val="none" w:sz="0" w:space="0" w:color="auto"/>
            <w:left w:val="none" w:sz="0" w:space="0" w:color="auto"/>
            <w:bottom w:val="none" w:sz="0" w:space="0" w:color="auto"/>
            <w:right w:val="none" w:sz="0" w:space="0" w:color="auto"/>
          </w:divBdr>
          <w:divsChild>
            <w:div w:id="1082410286">
              <w:marLeft w:val="0"/>
              <w:marRight w:val="0"/>
              <w:marTop w:val="0"/>
              <w:marBottom w:val="0"/>
              <w:divBdr>
                <w:top w:val="none" w:sz="0" w:space="0" w:color="auto"/>
                <w:left w:val="none" w:sz="0" w:space="0" w:color="auto"/>
                <w:bottom w:val="none" w:sz="0" w:space="0" w:color="auto"/>
                <w:right w:val="none" w:sz="0" w:space="0" w:color="auto"/>
              </w:divBdr>
              <w:divsChild>
                <w:div w:id="1261910744">
                  <w:marLeft w:val="0"/>
                  <w:marRight w:val="0"/>
                  <w:marTop w:val="0"/>
                  <w:marBottom w:val="0"/>
                  <w:divBdr>
                    <w:top w:val="none" w:sz="0" w:space="0" w:color="auto"/>
                    <w:left w:val="none" w:sz="0" w:space="0" w:color="auto"/>
                    <w:bottom w:val="none" w:sz="0" w:space="0" w:color="auto"/>
                    <w:right w:val="none" w:sz="0" w:space="0" w:color="auto"/>
                  </w:divBdr>
                </w:div>
                <w:div w:id="196550213">
                  <w:marLeft w:val="0"/>
                  <w:marRight w:val="0"/>
                  <w:marTop w:val="0"/>
                  <w:marBottom w:val="0"/>
                  <w:divBdr>
                    <w:top w:val="none" w:sz="0" w:space="0" w:color="auto"/>
                    <w:left w:val="none" w:sz="0" w:space="0" w:color="auto"/>
                    <w:bottom w:val="none" w:sz="0" w:space="0" w:color="auto"/>
                    <w:right w:val="none" w:sz="0" w:space="0" w:color="auto"/>
                  </w:divBdr>
                  <w:divsChild>
                    <w:div w:id="994181831">
                      <w:marLeft w:val="0"/>
                      <w:marRight w:val="0"/>
                      <w:marTop w:val="0"/>
                      <w:marBottom w:val="0"/>
                      <w:divBdr>
                        <w:top w:val="none" w:sz="0" w:space="0" w:color="auto"/>
                        <w:left w:val="none" w:sz="0" w:space="0" w:color="auto"/>
                        <w:bottom w:val="none" w:sz="0" w:space="0" w:color="auto"/>
                        <w:right w:val="none" w:sz="0" w:space="0" w:color="auto"/>
                      </w:divBdr>
                      <w:divsChild>
                        <w:div w:id="1759061334">
                          <w:marLeft w:val="0"/>
                          <w:marRight w:val="108"/>
                          <w:marTop w:val="18"/>
                          <w:marBottom w:val="108"/>
                          <w:divBdr>
                            <w:top w:val="none" w:sz="0" w:space="0" w:color="auto"/>
                            <w:left w:val="none" w:sz="0" w:space="0" w:color="auto"/>
                            <w:bottom w:val="none" w:sz="0" w:space="0" w:color="auto"/>
                            <w:right w:val="none" w:sz="0" w:space="0" w:color="auto"/>
                          </w:divBdr>
                          <w:divsChild>
                            <w:div w:id="775978876">
                              <w:marLeft w:val="0"/>
                              <w:marRight w:val="0"/>
                              <w:marTop w:val="0"/>
                              <w:marBottom w:val="0"/>
                              <w:divBdr>
                                <w:top w:val="none" w:sz="0" w:space="0" w:color="auto"/>
                                <w:left w:val="none" w:sz="0" w:space="0" w:color="auto"/>
                                <w:bottom w:val="none" w:sz="0" w:space="0" w:color="auto"/>
                                <w:right w:val="none" w:sz="0" w:space="0" w:color="auto"/>
                              </w:divBdr>
                              <w:divsChild>
                                <w:div w:id="432238824">
                                  <w:marLeft w:val="0"/>
                                  <w:marRight w:val="0"/>
                                  <w:marTop w:val="0"/>
                                  <w:marBottom w:val="0"/>
                                  <w:divBdr>
                                    <w:top w:val="none" w:sz="0" w:space="0" w:color="auto"/>
                                    <w:left w:val="none" w:sz="0" w:space="0" w:color="auto"/>
                                    <w:bottom w:val="none" w:sz="0" w:space="0" w:color="auto"/>
                                    <w:right w:val="none" w:sz="0" w:space="0" w:color="auto"/>
                                  </w:divBdr>
                                  <w:divsChild>
                                    <w:div w:id="1102215629">
                                      <w:marLeft w:val="0"/>
                                      <w:marRight w:val="0"/>
                                      <w:marTop w:val="0"/>
                                      <w:marBottom w:val="0"/>
                                      <w:divBdr>
                                        <w:top w:val="none" w:sz="0" w:space="0" w:color="auto"/>
                                        <w:left w:val="none" w:sz="0" w:space="0" w:color="auto"/>
                                        <w:bottom w:val="none" w:sz="0" w:space="0" w:color="auto"/>
                                        <w:right w:val="none" w:sz="0" w:space="0" w:color="auto"/>
                                      </w:divBdr>
                                      <w:divsChild>
                                        <w:div w:id="4628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60535">
                          <w:marLeft w:val="0"/>
                          <w:marRight w:val="108"/>
                          <w:marTop w:val="108"/>
                          <w:marBottom w:val="108"/>
                          <w:divBdr>
                            <w:top w:val="none" w:sz="0" w:space="0" w:color="auto"/>
                            <w:left w:val="none" w:sz="0" w:space="0" w:color="auto"/>
                            <w:bottom w:val="none" w:sz="0" w:space="0" w:color="auto"/>
                            <w:right w:val="none" w:sz="0" w:space="0" w:color="auto"/>
                          </w:divBdr>
                          <w:divsChild>
                            <w:div w:id="1293902737">
                              <w:marLeft w:val="0"/>
                              <w:marRight w:val="0"/>
                              <w:marTop w:val="0"/>
                              <w:marBottom w:val="0"/>
                              <w:divBdr>
                                <w:top w:val="none" w:sz="0" w:space="0" w:color="auto"/>
                                <w:left w:val="none" w:sz="0" w:space="0" w:color="auto"/>
                                <w:bottom w:val="none" w:sz="0" w:space="0" w:color="auto"/>
                                <w:right w:val="none" w:sz="0" w:space="0" w:color="auto"/>
                              </w:divBdr>
                              <w:divsChild>
                                <w:div w:id="851724515">
                                  <w:marLeft w:val="0"/>
                                  <w:marRight w:val="0"/>
                                  <w:marTop w:val="0"/>
                                  <w:marBottom w:val="0"/>
                                  <w:divBdr>
                                    <w:top w:val="none" w:sz="0" w:space="0" w:color="auto"/>
                                    <w:left w:val="none" w:sz="0" w:space="0" w:color="auto"/>
                                    <w:bottom w:val="none" w:sz="0" w:space="0" w:color="auto"/>
                                    <w:right w:val="none" w:sz="0" w:space="0" w:color="auto"/>
                                  </w:divBdr>
                                  <w:divsChild>
                                    <w:div w:id="540433779">
                                      <w:marLeft w:val="0"/>
                                      <w:marRight w:val="0"/>
                                      <w:marTop w:val="0"/>
                                      <w:marBottom w:val="0"/>
                                      <w:divBdr>
                                        <w:top w:val="none" w:sz="0" w:space="0" w:color="auto"/>
                                        <w:left w:val="none" w:sz="0" w:space="0" w:color="auto"/>
                                        <w:bottom w:val="none" w:sz="0" w:space="0" w:color="auto"/>
                                        <w:right w:val="none" w:sz="0" w:space="0" w:color="auto"/>
                                      </w:divBdr>
                                      <w:divsChild>
                                        <w:div w:id="17906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0479">
                          <w:marLeft w:val="0"/>
                          <w:marRight w:val="108"/>
                          <w:marTop w:val="108"/>
                          <w:marBottom w:val="108"/>
                          <w:divBdr>
                            <w:top w:val="none" w:sz="0" w:space="0" w:color="auto"/>
                            <w:left w:val="none" w:sz="0" w:space="0" w:color="auto"/>
                            <w:bottom w:val="none" w:sz="0" w:space="0" w:color="auto"/>
                            <w:right w:val="none" w:sz="0" w:space="0" w:color="auto"/>
                          </w:divBdr>
                          <w:divsChild>
                            <w:div w:id="403374967">
                              <w:marLeft w:val="0"/>
                              <w:marRight w:val="0"/>
                              <w:marTop w:val="0"/>
                              <w:marBottom w:val="0"/>
                              <w:divBdr>
                                <w:top w:val="none" w:sz="0" w:space="0" w:color="auto"/>
                                <w:left w:val="none" w:sz="0" w:space="0" w:color="auto"/>
                                <w:bottom w:val="none" w:sz="0" w:space="0" w:color="auto"/>
                                <w:right w:val="none" w:sz="0" w:space="0" w:color="auto"/>
                              </w:divBdr>
                              <w:divsChild>
                                <w:div w:id="339281634">
                                  <w:marLeft w:val="0"/>
                                  <w:marRight w:val="0"/>
                                  <w:marTop w:val="0"/>
                                  <w:marBottom w:val="0"/>
                                  <w:divBdr>
                                    <w:top w:val="none" w:sz="0" w:space="0" w:color="auto"/>
                                    <w:left w:val="none" w:sz="0" w:space="0" w:color="auto"/>
                                    <w:bottom w:val="none" w:sz="0" w:space="0" w:color="auto"/>
                                    <w:right w:val="none" w:sz="0" w:space="0" w:color="auto"/>
                                  </w:divBdr>
                                  <w:divsChild>
                                    <w:div w:id="1441799075">
                                      <w:marLeft w:val="0"/>
                                      <w:marRight w:val="0"/>
                                      <w:marTop w:val="0"/>
                                      <w:marBottom w:val="0"/>
                                      <w:divBdr>
                                        <w:top w:val="none" w:sz="0" w:space="0" w:color="auto"/>
                                        <w:left w:val="none" w:sz="0" w:space="0" w:color="auto"/>
                                        <w:bottom w:val="none" w:sz="0" w:space="0" w:color="auto"/>
                                        <w:right w:val="none" w:sz="0" w:space="0" w:color="auto"/>
                                      </w:divBdr>
                                      <w:divsChild>
                                        <w:div w:id="3653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531917">
      <w:bodyDiv w:val="1"/>
      <w:marLeft w:val="0"/>
      <w:marRight w:val="0"/>
      <w:marTop w:val="0"/>
      <w:marBottom w:val="0"/>
      <w:divBdr>
        <w:top w:val="none" w:sz="0" w:space="0" w:color="auto"/>
        <w:left w:val="none" w:sz="0" w:space="0" w:color="auto"/>
        <w:bottom w:val="none" w:sz="0" w:space="0" w:color="auto"/>
        <w:right w:val="none" w:sz="0" w:space="0" w:color="auto"/>
      </w:divBdr>
    </w:div>
    <w:div w:id="1088380072">
      <w:bodyDiv w:val="1"/>
      <w:marLeft w:val="0"/>
      <w:marRight w:val="0"/>
      <w:marTop w:val="0"/>
      <w:marBottom w:val="0"/>
      <w:divBdr>
        <w:top w:val="none" w:sz="0" w:space="0" w:color="auto"/>
        <w:left w:val="none" w:sz="0" w:space="0" w:color="auto"/>
        <w:bottom w:val="none" w:sz="0" w:space="0" w:color="auto"/>
        <w:right w:val="none" w:sz="0" w:space="0" w:color="auto"/>
      </w:divBdr>
    </w:div>
    <w:div w:id="1107971228">
      <w:bodyDiv w:val="1"/>
      <w:marLeft w:val="0"/>
      <w:marRight w:val="0"/>
      <w:marTop w:val="0"/>
      <w:marBottom w:val="0"/>
      <w:divBdr>
        <w:top w:val="none" w:sz="0" w:space="0" w:color="auto"/>
        <w:left w:val="none" w:sz="0" w:space="0" w:color="auto"/>
        <w:bottom w:val="none" w:sz="0" w:space="0" w:color="auto"/>
        <w:right w:val="none" w:sz="0" w:space="0" w:color="auto"/>
      </w:divBdr>
    </w:div>
    <w:div w:id="1133864982">
      <w:bodyDiv w:val="1"/>
      <w:marLeft w:val="0"/>
      <w:marRight w:val="0"/>
      <w:marTop w:val="0"/>
      <w:marBottom w:val="0"/>
      <w:divBdr>
        <w:top w:val="none" w:sz="0" w:space="0" w:color="auto"/>
        <w:left w:val="none" w:sz="0" w:space="0" w:color="auto"/>
        <w:bottom w:val="none" w:sz="0" w:space="0" w:color="auto"/>
        <w:right w:val="none" w:sz="0" w:space="0" w:color="auto"/>
      </w:divBdr>
      <w:divsChild>
        <w:div w:id="1433938505">
          <w:marLeft w:val="0"/>
          <w:marRight w:val="108"/>
          <w:marTop w:val="18"/>
          <w:marBottom w:val="108"/>
          <w:divBdr>
            <w:top w:val="none" w:sz="0" w:space="0" w:color="auto"/>
            <w:left w:val="none" w:sz="0" w:space="0" w:color="auto"/>
            <w:bottom w:val="none" w:sz="0" w:space="0" w:color="auto"/>
            <w:right w:val="none" w:sz="0" w:space="0" w:color="auto"/>
          </w:divBdr>
          <w:divsChild>
            <w:div w:id="1589532420">
              <w:marLeft w:val="0"/>
              <w:marRight w:val="0"/>
              <w:marTop w:val="0"/>
              <w:marBottom w:val="0"/>
              <w:divBdr>
                <w:top w:val="none" w:sz="0" w:space="0" w:color="auto"/>
                <w:left w:val="none" w:sz="0" w:space="0" w:color="auto"/>
                <w:bottom w:val="none" w:sz="0" w:space="0" w:color="auto"/>
                <w:right w:val="none" w:sz="0" w:space="0" w:color="auto"/>
              </w:divBdr>
              <w:divsChild>
                <w:div w:id="1472864668">
                  <w:marLeft w:val="0"/>
                  <w:marRight w:val="0"/>
                  <w:marTop w:val="0"/>
                  <w:marBottom w:val="0"/>
                  <w:divBdr>
                    <w:top w:val="none" w:sz="0" w:space="0" w:color="auto"/>
                    <w:left w:val="none" w:sz="0" w:space="0" w:color="auto"/>
                    <w:bottom w:val="none" w:sz="0" w:space="0" w:color="auto"/>
                    <w:right w:val="none" w:sz="0" w:space="0" w:color="auto"/>
                  </w:divBdr>
                  <w:divsChild>
                    <w:div w:id="1520389473">
                      <w:marLeft w:val="0"/>
                      <w:marRight w:val="0"/>
                      <w:marTop w:val="0"/>
                      <w:marBottom w:val="0"/>
                      <w:divBdr>
                        <w:top w:val="none" w:sz="0" w:space="0" w:color="auto"/>
                        <w:left w:val="none" w:sz="0" w:space="0" w:color="auto"/>
                        <w:bottom w:val="none" w:sz="0" w:space="0" w:color="auto"/>
                        <w:right w:val="none" w:sz="0" w:space="0" w:color="auto"/>
                      </w:divBdr>
                      <w:divsChild>
                        <w:div w:id="17072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35632">
      <w:bodyDiv w:val="1"/>
      <w:marLeft w:val="0"/>
      <w:marRight w:val="0"/>
      <w:marTop w:val="0"/>
      <w:marBottom w:val="0"/>
      <w:divBdr>
        <w:top w:val="none" w:sz="0" w:space="0" w:color="auto"/>
        <w:left w:val="none" w:sz="0" w:space="0" w:color="auto"/>
        <w:bottom w:val="none" w:sz="0" w:space="0" w:color="auto"/>
        <w:right w:val="none" w:sz="0" w:space="0" w:color="auto"/>
      </w:divBdr>
    </w:div>
    <w:div w:id="1259411452">
      <w:bodyDiv w:val="1"/>
      <w:marLeft w:val="0"/>
      <w:marRight w:val="0"/>
      <w:marTop w:val="0"/>
      <w:marBottom w:val="0"/>
      <w:divBdr>
        <w:top w:val="none" w:sz="0" w:space="0" w:color="auto"/>
        <w:left w:val="none" w:sz="0" w:space="0" w:color="auto"/>
        <w:bottom w:val="none" w:sz="0" w:space="0" w:color="auto"/>
        <w:right w:val="none" w:sz="0" w:space="0" w:color="auto"/>
      </w:divBdr>
      <w:divsChild>
        <w:div w:id="504591677">
          <w:marLeft w:val="0"/>
          <w:marRight w:val="108"/>
          <w:marTop w:val="18"/>
          <w:marBottom w:val="108"/>
          <w:divBdr>
            <w:top w:val="none" w:sz="0" w:space="0" w:color="auto"/>
            <w:left w:val="none" w:sz="0" w:space="0" w:color="auto"/>
            <w:bottom w:val="none" w:sz="0" w:space="0" w:color="auto"/>
            <w:right w:val="none" w:sz="0" w:space="0" w:color="auto"/>
          </w:divBdr>
          <w:divsChild>
            <w:div w:id="901140246">
              <w:marLeft w:val="0"/>
              <w:marRight w:val="0"/>
              <w:marTop w:val="0"/>
              <w:marBottom w:val="0"/>
              <w:divBdr>
                <w:top w:val="none" w:sz="0" w:space="0" w:color="auto"/>
                <w:left w:val="none" w:sz="0" w:space="0" w:color="auto"/>
                <w:bottom w:val="none" w:sz="0" w:space="0" w:color="auto"/>
                <w:right w:val="none" w:sz="0" w:space="0" w:color="auto"/>
              </w:divBdr>
              <w:divsChild>
                <w:div w:id="1786654047">
                  <w:marLeft w:val="0"/>
                  <w:marRight w:val="0"/>
                  <w:marTop w:val="0"/>
                  <w:marBottom w:val="0"/>
                  <w:divBdr>
                    <w:top w:val="none" w:sz="0" w:space="0" w:color="auto"/>
                    <w:left w:val="none" w:sz="0" w:space="0" w:color="auto"/>
                    <w:bottom w:val="none" w:sz="0" w:space="0" w:color="auto"/>
                    <w:right w:val="none" w:sz="0" w:space="0" w:color="auto"/>
                  </w:divBdr>
                  <w:divsChild>
                    <w:div w:id="900599523">
                      <w:marLeft w:val="0"/>
                      <w:marRight w:val="0"/>
                      <w:marTop w:val="0"/>
                      <w:marBottom w:val="0"/>
                      <w:divBdr>
                        <w:top w:val="none" w:sz="0" w:space="0" w:color="auto"/>
                        <w:left w:val="none" w:sz="0" w:space="0" w:color="auto"/>
                        <w:bottom w:val="none" w:sz="0" w:space="0" w:color="auto"/>
                        <w:right w:val="none" w:sz="0" w:space="0" w:color="auto"/>
                      </w:divBdr>
                      <w:divsChild>
                        <w:div w:id="115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308871">
      <w:bodyDiv w:val="1"/>
      <w:marLeft w:val="0"/>
      <w:marRight w:val="0"/>
      <w:marTop w:val="0"/>
      <w:marBottom w:val="0"/>
      <w:divBdr>
        <w:top w:val="none" w:sz="0" w:space="0" w:color="auto"/>
        <w:left w:val="none" w:sz="0" w:space="0" w:color="auto"/>
        <w:bottom w:val="none" w:sz="0" w:space="0" w:color="auto"/>
        <w:right w:val="none" w:sz="0" w:space="0" w:color="auto"/>
      </w:divBdr>
      <w:divsChild>
        <w:div w:id="130102484">
          <w:marLeft w:val="126"/>
          <w:marRight w:val="126"/>
          <w:marTop w:val="0"/>
          <w:marBottom w:val="126"/>
          <w:divBdr>
            <w:top w:val="none" w:sz="0" w:space="0" w:color="auto"/>
            <w:left w:val="none" w:sz="0" w:space="0" w:color="auto"/>
            <w:bottom w:val="none" w:sz="0" w:space="0" w:color="auto"/>
            <w:right w:val="none" w:sz="0" w:space="0" w:color="auto"/>
          </w:divBdr>
          <w:divsChild>
            <w:div w:id="1296906301">
              <w:marLeft w:val="0"/>
              <w:marRight w:val="0"/>
              <w:marTop w:val="0"/>
              <w:marBottom w:val="0"/>
              <w:divBdr>
                <w:top w:val="none" w:sz="0" w:space="0" w:color="auto"/>
                <w:left w:val="none" w:sz="0" w:space="0" w:color="auto"/>
                <w:bottom w:val="none" w:sz="0" w:space="0" w:color="auto"/>
                <w:right w:val="none" w:sz="0" w:space="0" w:color="auto"/>
              </w:divBdr>
              <w:divsChild>
                <w:div w:id="908736439">
                  <w:marLeft w:val="0"/>
                  <w:marRight w:val="0"/>
                  <w:marTop w:val="0"/>
                  <w:marBottom w:val="0"/>
                  <w:divBdr>
                    <w:top w:val="none" w:sz="0" w:space="0" w:color="auto"/>
                    <w:left w:val="none" w:sz="0" w:space="0" w:color="auto"/>
                    <w:bottom w:val="none" w:sz="0" w:space="0" w:color="auto"/>
                    <w:right w:val="none" w:sz="0" w:space="0" w:color="auto"/>
                  </w:divBdr>
                </w:div>
                <w:div w:id="42293429">
                  <w:marLeft w:val="0"/>
                  <w:marRight w:val="108"/>
                  <w:marTop w:val="18"/>
                  <w:marBottom w:val="108"/>
                  <w:divBdr>
                    <w:top w:val="none" w:sz="0" w:space="0" w:color="auto"/>
                    <w:left w:val="none" w:sz="0" w:space="0" w:color="auto"/>
                    <w:bottom w:val="none" w:sz="0" w:space="0" w:color="auto"/>
                    <w:right w:val="none" w:sz="0" w:space="0" w:color="auto"/>
                  </w:divBdr>
                  <w:divsChild>
                    <w:div w:id="2123646734">
                      <w:marLeft w:val="0"/>
                      <w:marRight w:val="0"/>
                      <w:marTop w:val="0"/>
                      <w:marBottom w:val="0"/>
                      <w:divBdr>
                        <w:top w:val="none" w:sz="0" w:space="0" w:color="auto"/>
                        <w:left w:val="none" w:sz="0" w:space="0" w:color="auto"/>
                        <w:bottom w:val="none" w:sz="0" w:space="0" w:color="auto"/>
                        <w:right w:val="none" w:sz="0" w:space="0" w:color="auto"/>
                      </w:divBdr>
                      <w:divsChild>
                        <w:div w:id="916986214">
                          <w:marLeft w:val="0"/>
                          <w:marRight w:val="0"/>
                          <w:marTop w:val="0"/>
                          <w:marBottom w:val="0"/>
                          <w:divBdr>
                            <w:top w:val="none" w:sz="0" w:space="0" w:color="auto"/>
                            <w:left w:val="none" w:sz="0" w:space="0" w:color="auto"/>
                            <w:bottom w:val="none" w:sz="0" w:space="0" w:color="auto"/>
                            <w:right w:val="none" w:sz="0" w:space="0" w:color="auto"/>
                          </w:divBdr>
                          <w:divsChild>
                            <w:div w:id="406070824">
                              <w:marLeft w:val="0"/>
                              <w:marRight w:val="0"/>
                              <w:marTop w:val="0"/>
                              <w:marBottom w:val="0"/>
                              <w:divBdr>
                                <w:top w:val="none" w:sz="0" w:space="0" w:color="auto"/>
                                <w:left w:val="none" w:sz="0" w:space="0" w:color="auto"/>
                                <w:bottom w:val="none" w:sz="0" w:space="0" w:color="auto"/>
                                <w:right w:val="none" w:sz="0" w:space="0" w:color="auto"/>
                              </w:divBdr>
                              <w:divsChild>
                                <w:div w:id="2483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15510">
      <w:bodyDiv w:val="1"/>
      <w:marLeft w:val="0"/>
      <w:marRight w:val="0"/>
      <w:marTop w:val="0"/>
      <w:marBottom w:val="0"/>
      <w:divBdr>
        <w:top w:val="none" w:sz="0" w:space="0" w:color="auto"/>
        <w:left w:val="none" w:sz="0" w:space="0" w:color="auto"/>
        <w:bottom w:val="none" w:sz="0" w:space="0" w:color="auto"/>
        <w:right w:val="none" w:sz="0" w:space="0" w:color="auto"/>
      </w:divBdr>
    </w:div>
    <w:div w:id="1400133082">
      <w:bodyDiv w:val="1"/>
      <w:marLeft w:val="0"/>
      <w:marRight w:val="0"/>
      <w:marTop w:val="0"/>
      <w:marBottom w:val="0"/>
      <w:divBdr>
        <w:top w:val="none" w:sz="0" w:space="0" w:color="auto"/>
        <w:left w:val="none" w:sz="0" w:space="0" w:color="auto"/>
        <w:bottom w:val="none" w:sz="0" w:space="0" w:color="auto"/>
        <w:right w:val="none" w:sz="0" w:space="0" w:color="auto"/>
      </w:divBdr>
      <w:divsChild>
        <w:div w:id="43986749">
          <w:marLeft w:val="0"/>
          <w:marRight w:val="108"/>
          <w:marTop w:val="18"/>
          <w:marBottom w:val="108"/>
          <w:divBdr>
            <w:top w:val="none" w:sz="0" w:space="0" w:color="auto"/>
            <w:left w:val="none" w:sz="0" w:space="0" w:color="auto"/>
            <w:bottom w:val="none" w:sz="0" w:space="0" w:color="auto"/>
            <w:right w:val="none" w:sz="0" w:space="0" w:color="auto"/>
          </w:divBdr>
          <w:divsChild>
            <w:div w:id="103772111">
              <w:marLeft w:val="0"/>
              <w:marRight w:val="0"/>
              <w:marTop w:val="0"/>
              <w:marBottom w:val="0"/>
              <w:divBdr>
                <w:top w:val="none" w:sz="0" w:space="0" w:color="auto"/>
                <w:left w:val="none" w:sz="0" w:space="0" w:color="auto"/>
                <w:bottom w:val="none" w:sz="0" w:space="0" w:color="auto"/>
                <w:right w:val="none" w:sz="0" w:space="0" w:color="auto"/>
              </w:divBdr>
              <w:divsChild>
                <w:div w:id="541745986">
                  <w:marLeft w:val="0"/>
                  <w:marRight w:val="0"/>
                  <w:marTop w:val="0"/>
                  <w:marBottom w:val="0"/>
                  <w:divBdr>
                    <w:top w:val="none" w:sz="0" w:space="0" w:color="auto"/>
                    <w:left w:val="none" w:sz="0" w:space="0" w:color="auto"/>
                    <w:bottom w:val="none" w:sz="0" w:space="0" w:color="auto"/>
                    <w:right w:val="none" w:sz="0" w:space="0" w:color="auto"/>
                  </w:divBdr>
                  <w:divsChild>
                    <w:div w:id="932713308">
                      <w:marLeft w:val="0"/>
                      <w:marRight w:val="0"/>
                      <w:marTop w:val="0"/>
                      <w:marBottom w:val="0"/>
                      <w:divBdr>
                        <w:top w:val="none" w:sz="0" w:space="0" w:color="auto"/>
                        <w:left w:val="none" w:sz="0" w:space="0" w:color="auto"/>
                        <w:bottom w:val="none" w:sz="0" w:space="0" w:color="auto"/>
                        <w:right w:val="none" w:sz="0" w:space="0" w:color="auto"/>
                      </w:divBdr>
                      <w:divsChild>
                        <w:div w:id="1672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90334">
      <w:bodyDiv w:val="1"/>
      <w:marLeft w:val="0"/>
      <w:marRight w:val="0"/>
      <w:marTop w:val="0"/>
      <w:marBottom w:val="0"/>
      <w:divBdr>
        <w:top w:val="none" w:sz="0" w:space="0" w:color="auto"/>
        <w:left w:val="none" w:sz="0" w:space="0" w:color="auto"/>
        <w:bottom w:val="none" w:sz="0" w:space="0" w:color="auto"/>
        <w:right w:val="none" w:sz="0" w:space="0" w:color="auto"/>
      </w:divBdr>
      <w:divsChild>
        <w:div w:id="273487779">
          <w:marLeft w:val="0"/>
          <w:marRight w:val="0"/>
          <w:marTop w:val="0"/>
          <w:marBottom w:val="0"/>
          <w:divBdr>
            <w:top w:val="none" w:sz="0" w:space="0" w:color="auto"/>
            <w:left w:val="none" w:sz="0" w:space="0" w:color="auto"/>
            <w:bottom w:val="none" w:sz="0" w:space="0" w:color="auto"/>
            <w:right w:val="none" w:sz="0" w:space="0" w:color="auto"/>
          </w:divBdr>
          <w:divsChild>
            <w:div w:id="1928541208">
              <w:marLeft w:val="0"/>
              <w:marRight w:val="0"/>
              <w:marTop w:val="0"/>
              <w:marBottom w:val="0"/>
              <w:divBdr>
                <w:top w:val="none" w:sz="0" w:space="0" w:color="auto"/>
                <w:left w:val="none" w:sz="0" w:space="0" w:color="auto"/>
                <w:bottom w:val="none" w:sz="0" w:space="0" w:color="auto"/>
                <w:right w:val="none" w:sz="0" w:space="0" w:color="auto"/>
              </w:divBdr>
              <w:divsChild>
                <w:div w:id="12536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0715">
      <w:bodyDiv w:val="1"/>
      <w:marLeft w:val="0"/>
      <w:marRight w:val="0"/>
      <w:marTop w:val="0"/>
      <w:marBottom w:val="0"/>
      <w:divBdr>
        <w:top w:val="none" w:sz="0" w:space="0" w:color="auto"/>
        <w:left w:val="none" w:sz="0" w:space="0" w:color="auto"/>
        <w:bottom w:val="none" w:sz="0" w:space="0" w:color="auto"/>
        <w:right w:val="none" w:sz="0" w:space="0" w:color="auto"/>
      </w:divBdr>
    </w:div>
    <w:div w:id="1651448362">
      <w:bodyDiv w:val="1"/>
      <w:marLeft w:val="0"/>
      <w:marRight w:val="0"/>
      <w:marTop w:val="0"/>
      <w:marBottom w:val="0"/>
      <w:divBdr>
        <w:top w:val="none" w:sz="0" w:space="0" w:color="auto"/>
        <w:left w:val="none" w:sz="0" w:space="0" w:color="auto"/>
        <w:bottom w:val="none" w:sz="0" w:space="0" w:color="auto"/>
        <w:right w:val="none" w:sz="0" w:space="0" w:color="auto"/>
      </w:divBdr>
      <w:divsChild>
        <w:div w:id="956445509">
          <w:marLeft w:val="0"/>
          <w:marRight w:val="0"/>
          <w:marTop w:val="0"/>
          <w:marBottom w:val="0"/>
          <w:divBdr>
            <w:top w:val="none" w:sz="0" w:space="0" w:color="auto"/>
            <w:left w:val="none" w:sz="0" w:space="0" w:color="auto"/>
            <w:bottom w:val="none" w:sz="0" w:space="0" w:color="auto"/>
            <w:right w:val="none" w:sz="0" w:space="0" w:color="auto"/>
          </w:divBdr>
        </w:div>
        <w:div w:id="1400322778">
          <w:marLeft w:val="0"/>
          <w:marRight w:val="0"/>
          <w:marTop w:val="0"/>
          <w:marBottom w:val="0"/>
          <w:divBdr>
            <w:top w:val="none" w:sz="0" w:space="0" w:color="auto"/>
            <w:left w:val="none" w:sz="0" w:space="0" w:color="auto"/>
            <w:bottom w:val="none" w:sz="0" w:space="0" w:color="auto"/>
            <w:right w:val="none" w:sz="0" w:space="0" w:color="auto"/>
          </w:divBdr>
          <w:divsChild>
            <w:div w:id="1791440286">
              <w:marLeft w:val="0"/>
              <w:marRight w:val="165"/>
              <w:marTop w:val="150"/>
              <w:marBottom w:val="0"/>
              <w:divBdr>
                <w:top w:val="none" w:sz="0" w:space="0" w:color="auto"/>
                <w:left w:val="none" w:sz="0" w:space="0" w:color="auto"/>
                <w:bottom w:val="none" w:sz="0" w:space="0" w:color="auto"/>
                <w:right w:val="none" w:sz="0" w:space="0" w:color="auto"/>
              </w:divBdr>
              <w:divsChild>
                <w:div w:id="658388872">
                  <w:marLeft w:val="0"/>
                  <w:marRight w:val="0"/>
                  <w:marTop w:val="0"/>
                  <w:marBottom w:val="0"/>
                  <w:divBdr>
                    <w:top w:val="none" w:sz="0" w:space="0" w:color="auto"/>
                    <w:left w:val="none" w:sz="0" w:space="0" w:color="auto"/>
                    <w:bottom w:val="none" w:sz="0" w:space="0" w:color="auto"/>
                    <w:right w:val="none" w:sz="0" w:space="0" w:color="auto"/>
                  </w:divBdr>
                  <w:divsChild>
                    <w:div w:id="16638467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25538">
      <w:bodyDiv w:val="1"/>
      <w:marLeft w:val="0"/>
      <w:marRight w:val="0"/>
      <w:marTop w:val="0"/>
      <w:marBottom w:val="0"/>
      <w:divBdr>
        <w:top w:val="none" w:sz="0" w:space="0" w:color="auto"/>
        <w:left w:val="none" w:sz="0" w:space="0" w:color="auto"/>
        <w:bottom w:val="none" w:sz="0" w:space="0" w:color="auto"/>
        <w:right w:val="none" w:sz="0" w:space="0" w:color="auto"/>
      </w:divBdr>
      <w:divsChild>
        <w:div w:id="118839685">
          <w:marLeft w:val="0"/>
          <w:marRight w:val="108"/>
          <w:marTop w:val="18"/>
          <w:marBottom w:val="108"/>
          <w:divBdr>
            <w:top w:val="none" w:sz="0" w:space="0" w:color="auto"/>
            <w:left w:val="none" w:sz="0" w:space="0" w:color="auto"/>
            <w:bottom w:val="none" w:sz="0" w:space="0" w:color="auto"/>
            <w:right w:val="none" w:sz="0" w:space="0" w:color="auto"/>
          </w:divBdr>
          <w:divsChild>
            <w:div w:id="710033082">
              <w:marLeft w:val="0"/>
              <w:marRight w:val="0"/>
              <w:marTop w:val="0"/>
              <w:marBottom w:val="0"/>
              <w:divBdr>
                <w:top w:val="none" w:sz="0" w:space="0" w:color="auto"/>
                <w:left w:val="none" w:sz="0" w:space="0" w:color="auto"/>
                <w:bottom w:val="none" w:sz="0" w:space="0" w:color="auto"/>
                <w:right w:val="none" w:sz="0" w:space="0" w:color="auto"/>
              </w:divBdr>
              <w:divsChild>
                <w:div w:id="1326937834">
                  <w:marLeft w:val="0"/>
                  <w:marRight w:val="0"/>
                  <w:marTop w:val="0"/>
                  <w:marBottom w:val="0"/>
                  <w:divBdr>
                    <w:top w:val="none" w:sz="0" w:space="0" w:color="auto"/>
                    <w:left w:val="none" w:sz="0" w:space="0" w:color="auto"/>
                    <w:bottom w:val="none" w:sz="0" w:space="0" w:color="auto"/>
                    <w:right w:val="none" w:sz="0" w:space="0" w:color="auto"/>
                  </w:divBdr>
                  <w:divsChild>
                    <w:div w:id="2024895589">
                      <w:marLeft w:val="0"/>
                      <w:marRight w:val="0"/>
                      <w:marTop w:val="0"/>
                      <w:marBottom w:val="0"/>
                      <w:divBdr>
                        <w:top w:val="none" w:sz="0" w:space="0" w:color="auto"/>
                        <w:left w:val="none" w:sz="0" w:space="0" w:color="auto"/>
                        <w:bottom w:val="none" w:sz="0" w:space="0" w:color="auto"/>
                        <w:right w:val="none" w:sz="0" w:space="0" w:color="auto"/>
                      </w:divBdr>
                      <w:divsChild>
                        <w:div w:id="14823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87506">
      <w:bodyDiv w:val="1"/>
      <w:marLeft w:val="0"/>
      <w:marRight w:val="0"/>
      <w:marTop w:val="0"/>
      <w:marBottom w:val="0"/>
      <w:divBdr>
        <w:top w:val="none" w:sz="0" w:space="0" w:color="auto"/>
        <w:left w:val="none" w:sz="0" w:space="0" w:color="auto"/>
        <w:bottom w:val="none" w:sz="0" w:space="0" w:color="auto"/>
        <w:right w:val="none" w:sz="0" w:space="0" w:color="auto"/>
      </w:divBdr>
    </w:div>
    <w:div w:id="1838495716">
      <w:bodyDiv w:val="1"/>
      <w:marLeft w:val="0"/>
      <w:marRight w:val="0"/>
      <w:marTop w:val="0"/>
      <w:marBottom w:val="0"/>
      <w:divBdr>
        <w:top w:val="none" w:sz="0" w:space="0" w:color="auto"/>
        <w:left w:val="none" w:sz="0" w:space="0" w:color="auto"/>
        <w:bottom w:val="none" w:sz="0" w:space="0" w:color="auto"/>
        <w:right w:val="none" w:sz="0" w:space="0" w:color="auto"/>
      </w:divBdr>
    </w:div>
    <w:div w:id="1844782804">
      <w:bodyDiv w:val="1"/>
      <w:marLeft w:val="0"/>
      <w:marRight w:val="0"/>
      <w:marTop w:val="0"/>
      <w:marBottom w:val="0"/>
      <w:divBdr>
        <w:top w:val="none" w:sz="0" w:space="0" w:color="auto"/>
        <w:left w:val="none" w:sz="0" w:space="0" w:color="auto"/>
        <w:bottom w:val="none" w:sz="0" w:space="0" w:color="auto"/>
        <w:right w:val="none" w:sz="0" w:space="0" w:color="auto"/>
      </w:divBdr>
    </w:div>
    <w:div w:id="1846477356">
      <w:bodyDiv w:val="1"/>
      <w:marLeft w:val="0"/>
      <w:marRight w:val="0"/>
      <w:marTop w:val="0"/>
      <w:marBottom w:val="0"/>
      <w:divBdr>
        <w:top w:val="none" w:sz="0" w:space="0" w:color="auto"/>
        <w:left w:val="none" w:sz="0" w:space="0" w:color="auto"/>
        <w:bottom w:val="none" w:sz="0" w:space="0" w:color="auto"/>
        <w:right w:val="none" w:sz="0" w:space="0" w:color="auto"/>
      </w:divBdr>
      <w:divsChild>
        <w:div w:id="116726872">
          <w:marLeft w:val="0"/>
          <w:marRight w:val="0"/>
          <w:marTop w:val="0"/>
          <w:marBottom w:val="0"/>
          <w:divBdr>
            <w:top w:val="single" w:sz="2" w:space="0" w:color="D9D9E3"/>
            <w:left w:val="single" w:sz="2" w:space="0" w:color="D9D9E3"/>
            <w:bottom w:val="single" w:sz="2" w:space="0" w:color="D9D9E3"/>
            <w:right w:val="single" w:sz="2" w:space="0" w:color="D9D9E3"/>
          </w:divBdr>
          <w:divsChild>
            <w:div w:id="957682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65494790">
          <w:marLeft w:val="0"/>
          <w:marRight w:val="0"/>
          <w:marTop w:val="0"/>
          <w:marBottom w:val="0"/>
          <w:divBdr>
            <w:top w:val="single" w:sz="2" w:space="0" w:color="D9D9E3"/>
            <w:left w:val="single" w:sz="2" w:space="0" w:color="D9D9E3"/>
            <w:bottom w:val="single" w:sz="2" w:space="0" w:color="D9D9E3"/>
            <w:right w:val="single" w:sz="2" w:space="0" w:color="D9D9E3"/>
          </w:divBdr>
          <w:divsChild>
            <w:div w:id="2120104812">
              <w:marLeft w:val="0"/>
              <w:marRight w:val="0"/>
              <w:marTop w:val="0"/>
              <w:marBottom w:val="0"/>
              <w:divBdr>
                <w:top w:val="single" w:sz="2" w:space="0" w:color="D9D9E3"/>
                <w:left w:val="single" w:sz="2" w:space="0" w:color="D9D9E3"/>
                <w:bottom w:val="single" w:sz="2" w:space="0" w:color="D9D9E3"/>
                <w:right w:val="single" w:sz="2" w:space="0" w:color="D9D9E3"/>
              </w:divBdr>
              <w:divsChild>
                <w:div w:id="97255634">
                  <w:marLeft w:val="0"/>
                  <w:marRight w:val="0"/>
                  <w:marTop w:val="0"/>
                  <w:marBottom w:val="0"/>
                  <w:divBdr>
                    <w:top w:val="single" w:sz="2" w:space="0" w:color="D9D9E3"/>
                    <w:left w:val="single" w:sz="2" w:space="0" w:color="D9D9E3"/>
                    <w:bottom w:val="single" w:sz="2" w:space="0" w:color="D9D9E3"/>
                    <w:right w:val="single" w:sz="2" w:space="0" w:color="D9D9E3"/>
                  </w:divBdr>
                  <w:divsChild>
                    <w:div w:id="1944726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087061">
      <w:bodyDiv w:val="1"/>
      <w:marLeft w:val="0"/>
      <w:marRight w:val="0"/>
      <w:marTop w:val="0"/>
      <w:marBottom w:val="0"/>
      <w:divBdr>
        <w:top w:val="none" w:sz="0" w:space="0" w:color="auto"/>
        <w:left w:val="none" w:sz="0" w:space="0" w:color="auto"/>
        <w:bottom w:val="none" w:sz="0" w:space="0" w:color="auto"/>
        <w:right w:val="none" w:sz="0" w:space="0" w:color="auto"/>
      </w:divBdr>
      <w:divsChild>
        <w:div w:id="975986090">
          <w:marLeft w:val="0"/>
          <w:marRight w:val="108"/>
          <w:marTop w:val="18"/>
          <w:marBottom w:val="108"/>
          <w:divBdr>
            <w:top w:val="none" w:sz="0" w:space="0" w:color="auto"/>
            <w:left w:val="none" w:sz="0" w:space="0" w:color="auto"/>
            <w:bottom w:val="none" w:sz="0" w:space="0" w:color="auto"/>
            <w:right w:val="none" w:sz="0" w:space="0" w:color="auto"/>
          </w:divBdr>
          <w:divsChild>
            <w:div w:id="47072229">
              <w:marLeft w:val="0"/>
              <w:marRight w:val="0"/>
              <w:marTop w:val="0"/>
              <w:marBottom w:val="0"/>
              <w:divBdr>
                <w:top w:val="none" w:sz="0" w:space="0" w:color="auto"/>
                <w:left w:val="none" w:sz="0" w:space="0" w:color="auto"/>
                <w:bottom w:val="none" w:sz="0" w:space="0" w:color="auto"/>
                <w:right w:val="none" w:sz="0" w:space="0" w:color="auto"/>
              </w:divBdr>
              <w:divsChild>
                <w:div w:id="1631202944">
                  <w:marLeft w:val="0"/>
                  <w:marRight w:val="0"/>
                  <w:marTop w:val="0"/>
                  <w:marBottom w:val="0"/>
                  <w:divBdr>
                    <w:top w:val="none" w:sz="0" w:space="0" w:color="auto"/>
                    <w:left w:val="none" w:sz="0" w:space="0" w:color="auto"/>
                    <w:bottom w:val="none" w:sz="0" w:space="0" w:color="auto"/>
                    <w:right w:val="none" w:sz="0" w:space="0" w:color="auto"/>
                  </w:divBdr>
                  <w:divsChild>
                    <w:div w:id="2007972695">
                      <w:marLeft w:val="0"/>
                      <w:marRight w:val="0"/>
                      <w:marTop w:val="0"/>
                      <w:marBottom w:val="0"/>
                      <w:divBdr>
                        <w:top w:val="none" w:sz="0" w:space="0" w:color="auto"/>
                        <w:left w:val="none" w:sz="0" w:space="0" w:color="auto"/>
                        <w:bottom w:val="none" w:sz="0" w:space="0" w:color="auto"/>
                        <w:right w:val="none" w:sz="0" w:space="0" w:color="auto"/>
                      </w:divBdr>
                      <w:divsChild>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251165">
      <w:bodyDiv w:val="1"/>
      <w:marLeft w:val="0"/>
      <w:marRight w:val="0"/>
      <w:marTop w:val="0"/>
      <w:marBottom w:val="0"/>
      <w:divBdr>
        <w:top w:val="none" w:sz="0" w:space="0" w:color="auto"/>
        <w:left w:val="none" w:sz="0" w:space="0" w:color="auto"/>
        <w:bottom w:val="none" w:sz="0" w:space="0" w:color="auto"/>
        <w:right w:val="none" w:sz="0" w:space="0" w:color="auto"/>
      </w:divBdr>
    </w:div>
    <w:div w:id="2130393258">
      <w:bodyDiv w:val="1"/>
      <w:marLeft w:val="0"/>
      <w:marRight w:val="0"/>
      <w:marTop w:val="0"/>
      <w:marBottom w:val="0"/>
      <w:divBdr>
        <w:top w:val="none" w:sz="0" w:space="0" w:color="auto"/>
        <w:left w:val="none" w:sz="0" w:space="0" w:color="auto"/>
        <w:bottom w:val="none" w:sz="0" w:space="0" w:color="auto"/>
        <w:right w:val="none" w:sz="0" w:space="0" w:color="auto"/>
      </w:divBdr>
      <w:divsChild>
        <w:div w:id="1280914963">
          <w:marLeft w:val="126"/>
          <w:marRight w:val="126"/>
          <w:marTop w:val="0"/>
          <w:marBottom w:val="126"/>
          <w:divBdr>
            <w:top w:val="none" w:sz="0" w:space="0" w:color="auto"/>
            <w:left w:val="none" w:sz="0" w:space="0" w:color="auto"/>
            <w:bottom w:val="none" w:sz="0" w:space="0" w:color="auto"/>
            <w:right w:val="none" w:sz="0" w:space="0" w:color="auto"/>
          </w:divBdr>
          <w:divsChild>
            <w:div w:id="49615718">
              <w:marLeft w:val="0"/>
              <w:marRight w:val="0"/>
              <w:marTop w:val="0"/>
              <w:marBottom w:val="0"/>
              <w:divBdr>
                <w:top w:val="none" w:sz="0" w:space="0" w:color="auto"/>
                <w:left w:val="none" w:sz="0" w:space="0" w:color="auto"/>
                <w:bottom w:val="none" w:sz="0" w:space="0" w:color="auto"/>
                <w:right w:val="none" w:sz="0" w:space="0" w:color="auto"/>
              </w:divBdr>
              <w:divsChild>
                <w:div w:id="1808736771">
                  <w:marLeft w:val="0"/>
                  <w:marRight w:val="0"/>
                  <w:marTop w:val="0"/>
                  <w:marBottom w:val="0"/>
                  <w:divBdr>
                    <w:top w:val="none" w:sz="0" w:space="0" w:color="auto"/>
                    <w:left w:val="none" w:sz="0" w:space="0" w:color="auto"/>
                    <w:bottom w:val="none" w:sz="0" w:space="0" w:color="auto"/>
                    <w:right w:val="none" w:sz="0" w:space="0" w:color="auto"/>
                  </w:divBdr>
                </w:div>
                <w:div w:id="758060964">
                  <w:marLeft w:val="0"/>
                  <w:marRight w:val="108"/>
                  <w:marTop w:val="18"/>
                  <w:marBottom w:val="108"/>
                  <w:divBdr>
                    <w:top w:val="none" w:sz="0" w:space="0" w:color="auto"/>
                    <w:left w:val="none" w:sz="0" w:space="0" w:color="auto"/>
                    <w:bottom w:val="none" w:sz="0" w:space="0" w:color="auto"/>
                    <w:right w:val="none" w:sz="0" w:space="0" w:color="auto"/>
                  </w:divBdr>
                  <w:divsChild>
                    <w:div w:id="1796366581">
                      <w:marLeft w:val="0"/>
                      <w:marRight w:val="0"/>
                      <w:marTop w:val="0"/>
                      <w:marBottom w:val="0"/>
                      <w:divBdr>
                        <w:top w:val="none" w:sz="0" w:space="0" w:color="auto"/>
                        <w:left w:val="none" w:sz="0" w:space="0" w:color="auto"/>
                        <w:bottom w:val="none" w:sz="0" w:space="0" w:color="auto"/>
                        <w:right w:val="none" w:sz="0" w:space="0" w:color="auto"/>
                      </w:divBdr>
                      <w:divsChild>
                        <w:div w:id="930312606">
                          <w:marLeft w:val="0"/>
                          <w:marRight w:val="0"/>
                          <w:marTop w:val="0"/>
                          <w:marBottom w:val="0"/>
                          <w:divBdr>
                            <w:top w:val="none" w:sz="0" w:space="0" w:color="auto"/>
                            <w:left w:val="none" w:sz="0" w:space="0" w:color="auto"/>
                            <w:bottom w:val="none" w:sz="0" w:space="0" w:color="auto"/>
                            <w:right w:val="none" w:sz="0" w:space="0" w:color="auto"/>
                          </w:divBdr>
                          <w:divsChild>
                            <w:div w:id="1137836365">
                              <w:marLeft w:val="0"/>
                              <w:marRight w:val="0"/>
                              <w:marTop w:val="0"/>
                              <w:marBottom w:val="0"/>
                              <w:divBdr>
                                <w:top w:val="none" w:sz="0" w:space="0" w:color="auto"/>
                                <w:left w:val="none" w:sz="0" w:space="0" w:color="auto"/>
                                <w:bottom w:val="none" w:sz="0" w:space="0" w:color="auto"/>
                                <w:right w:val="none" w:sz="0" w:space="0" w:color="auto"/>
                              </w:divBdr>
                              <w:divsChild>
                                <w:div w:id="12797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0092-6566(79)90001-1" TargetMode="External"/><Relationship Id="rId21" Type="http://schemas.openxmlformats.org/officeDocument/2006/relationships/hyperlink" Target="https://doi.org/10.3389/fpsyg.2017.01488" TargetMode="External"/><Relationship Id="rId42" Type="http://schemas.openxmlformats.org/officeDocument/2006/relationships/hyperlink" Target="https://doi.org/10.1016/j.tics.2008.04.00" TargetMode="External"/><Relationship Id="rId47" Type="http://schemas.openxmlformats.org/officeDocument/2006/relationships/hyperlink" Target="https://doi.org/10.1016/S0887-6185(99)00015-7" TargetMode="External"/><Relationship Id="rId63" Type="http://schemas.openxmlformats.org/officeDocument/2006/relationships/hyperlink" Target="https://doi.org/10.1038/s41598-020-68008-z" TargetMode="External"/><Relationship Id="rId68" Type="http://schemas.openxmlformats.org/officeDocument/2006/relationships/hyperlink" Target="https://doi.org/10.31234/osf.io/x3b9k" TargetMode="External"/><Relationship Id="rId16" Type="http://schemas.openxmlformats.org/officeDocument/2006/relationships/hyperlink" Target="https://doi.org/10.1037/0022-3514.74.5.1252" TargetMode="External"/><Relationship Id="rId11" Type="http://schemas.openxmlformats.org/officeDocument/2006/relationships/hyperlink" Target="https://osf.io/mzd3u/?view_only=5ef17a4a09a84c5ab58f9182bae9b488" TargetMode="External"/><Relationship Id="rId24" Type="http://schemas.openxmlformats.org/officeDocument/2006/relationships/hyperlink" Target="https://doi.org/10.1016/j.joep.2015.12.002" TargetMode="External"/><Relationship Id="rId32" Type="http://schemas.openxmlformats.org/officeDocument/2006/relationships/hyperlink" Target="https://doi.org/10.19082/3678" TargetMode="External"/><Relationship Id="rId37" Type="http://schemas.openxmlformats.org/officeDocument/2006/relationships/hyperlink" Target="https://doi.org/10.1038/s41598-023-30894-4" TargetMode="External"/><Relationship Id="rId40" Type="http://schemas.openxmlformats.org/officeDocument/2006/relationships/hyperlink" Target="https://doi.org/10.1080/13669877.2014.910688" TargetMode="External"/><Relationship Id="rId45" Type="http://schemas.openxmlformats.org/officeDocument/2006/relationships/hyperlink" Target="https://doi.org/10.1080/09751122.2009.11889973" TargetMode="External"/><Relationship Id="rId53" Type="http://schemas.openxmlformats.org/officeDocument/2006/relationships/hyperlink" Target="https://doi.org/10.1037/0022-3514.74.3.774" TargetMode="External"/><Relationship Id="rId58" Type="http://schemas.openxmlformats.org/officeDocument/2006/relationships/hyperlink" Target="https://doi.org/10.1016/j.trf.2020.04.017" TargetMode="External"/><Relationship Id="rId66" Type="http://schemas.openxmlformats.org/officeDocument/2006/relationships/hyperlink" Target="https://doi.org/10.3389/fpsyg.2021.766320"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3758/APP.72.7.1903" TargetMode="External"/><Relationship Id="rId19" Type="http://schemas.openxmlformats.org/officeDocument/2006/relationships/hyperlink" Target="https://doi.org/10.1111/jcal.12617" TargetMode="External"/><Relationship Id="rId14" Type="http://schemas.openxmlformats.org/officeDocument/2006/relationships/hyperlink" Target="https://doi.org/10.1037/0021-9010.91.4.963" TargetMode="External"/><Relationship Id="rId22" Type="http://schemas.openxmlformats.org/officeDocument/2006/relationships/hyperlink" Target="https://doi.org/10.1016/0023-9690(80)90013-2" TargetMode="External"/><Relationship Id="rId27" Type="http://schemas.openxmlformats.org/officeDocument/2006/relationships/hyperlink" Target="https://doi.org/10.1080/02699930500260245" TargetMode="External"/><Relationship Id="rId30" Type="http://schemas.openxmlformats.org/officeDocument/2006/relationships/hyperlink" Target="https://doi.org/10.1016/j.cobeha.2016.01.016" TargetMode="External"/><Relationship Id="rId35" Type="http://schemas.openxmlformats.org/officeDocument/2006/relationships/hyperlink" Target="https://doi.org/10.1016/j.jecp.2017.04.004" TargetMode="External"/><Relationship Id="rId43" Type="http://schemas.openxmlformats.org/officeDocument/2006/relationships/hyperlink" Target="https://doi.org/10.1146/annurev.ps.37.020186.000355" TargetMode="External"/><Relationship Id="rId48" Type="http://schemas.openxmlformats.org/officeDocument/2006/relationships/hyperlink" Target="https://doi.org/10.1177/0146167297231002" TargetMode="External"/><Relationship Id="rId56" Type="http://schemas.openxmlformats.org/officeDocument/2006/relationships/hyperlink" Target="https://eric.ed.gov/?id=ED622605" TargetMode="External"/><Relationship Id="rId64" Type="http://schemas.openxmlformats.org/officeDocument/2006/relationships/hyperlink" Target="https://doi.org/10.1016/S0926-6410(00)00021-5" TargetMode="External"/><Relationship Id="rId69" Type="http://schemas.openxmlformats.org/officeDocument/2006/relationships/hyperlink" Target="https://doi.org/10.1016/j.jad.2017.11.048"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109/latice.2018.000-9" TargetMode="External"/><Relationship Id="rId72" Type="http://schemas.openxmlformats.org/officeDocument/2006/relationships/hyperlink" Target="https://doi.org/10.1111/1467-9280.00250" TargetMode="External"/><Relationship Id="rId3" Type="http://schemas.openxmlformats.org/officeDocument/2006/relationships/styles" Target="styles.xml"/><Relationship Id="rId12" Type="http://schemas.openxmlformats.org/officeDocument/2006/relationships/hyperlink" Target="https://osf.io/mzd3u/?view_only=5ef17a4a09a84c5ab58f9182bae9b488" TargetMode="External"/><Relationship Id="rId17" Type="http://schemas.openxmlformats.org/officeDocument/2006/relationships/hyperlink" Target="https://doi.org/10.1016/j.actpsy.2010.03.004" TargetMode="External"/><Relationship Id="rId25" Type="http://schemas.openxmlformats.org/officeDocument/2006/relationships/hyperlink" Target="https://doi.org/10.1016/s0887-6185(01)00060-3" TargetMode="External"/><Relationship Id="rId33" Type="http://schemas.openxmlformats.org/officeDocument/2006/relationships/hyperlink" Target="https://doi.org/10.1111/j.1749-6632.1984.tb23417.x" TargetMode="External"/><Relationship Id="rId38" Type="http://schemas.openxmlformats.org/officeDocument/2006/relationships/hyperlink" Target="https://doi.org/10.1016/j.jecp.2021.105209" TargetMode="External"/><Relationship Id="rId46" Type="http://schemas.openxmlformats.org/officeDocument/2006/relationships/hyperlink" Target="https://doi.org/10.1016/j.nepr.2012.06.002" TargetMode="External"/><Relationship Id="rId59" Type="http://schemas.openxmlformats.org/officeDocument/2006/relationships/hyperlink" Target="https://doi.org/10.1080/12460125.2020.1768680" TargetMode="External"/><Relationship Id="rId67" Type="http://schemas.openxmlformats.org/officeDocument/2006/relationships/hyperlink" Target="https://doi.org/10.1111/1467-9280.00250" TargetMode="External"/><Relationship Id="rId20" Type="http://schemas.openxmlformats.org/officeDocument/2006/relationships/hyperlink" Target="https://doi.org/10.1037/a0017868" TargetMode="External"/><Relationship Id="rId41" Type="http://schemas.openxmlformats.org/officeDocument/2006/relationships/hyperlink" Target="https://doi.org/10.1006/jecp.1999.2557" TargetMode="External"/><Relationship Id="rId54" Type="http://schemas.openxmlformats.org/officeDocument/2006/relationships/hyperlink" Target="https://doi.org/10.3102/0034654319843494" TargetMode="External"/><Relationship Id="rId62" Type="http://schemas.openxmlformats.org/officeDocument/2006/relationships/hyperlink" Target="https://doi.org/10.1016/j.actpsy.2018.03.002" TargetMode="External"/><Relationship Id="rId70" Type="http://schemas.openxmlformats.org/officeDocument/2006/relationships/hyperlink" Target="https://doi.org/10.1016/0022-0965(92)90031-H"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0021-9010.88.2.207" TargetMode="External"/><Relationship Id="rId23" Type="http://schemas.openxmlformats.org/officeDocument/2006/relationships/hyperlink" Target="https://psycnet.apa.org/doi/10.1016/j.tics.2018.07.011" TargetMode="External"/><Relationship Id="rId28" Type="http://schemas.openxmlformats.org/officeDocument/2006/relationships/hyperlink" Target="https://doi.org/10.1037/1528-3542.7.2.336" TargetMode="External"/><Relationship Id="rId36" Type="http://schemas.openxmlformats.org/officeDocument/2006/relationships/hyperlink" Target="https://doi.org/10.1080/20445911.2019.1628779" TargetMode="External"/><Relationship Id="rId49" Type="http://schemas.openxmlformats.org/officeDocument/2006/relationships/hyperlink" Target="https://doi.org/10.5395/rde.2013.38.1.52" TargetMode="External"/><Relationship Id="rId57" Type="http://schemas.openxmlformats.org/officeDocument/2006/relationships/hyperlink" Target="https://doi.org/10.3389/fpsyg.2016.00042" TargetMode="External"/><Relationship Id="rId10" Type="http://schemas.openxmlformats.org/officeDocument/2006/relationships/image" Target="media/image2.png"/><Relationship Id="rId31" Type="http://schemas.openxmlformats.org/officeDocument/2006/relationships/hyperlink" Target="https://doi.org/10.3758/BF03205202" TargetMode="External"/><Relationship Id="rId44" Type="http://schemas.openxmlformats.org/officeDocument/2006/relationships/hyperlink" Target="https://doi.org/10.1016/0022-1031(92)90035-U" TargetMode="External"/><Relationship Id="rId52" Type="http://schemas.openxmlformats.org/officeDocument/2006/relationships/hyperlink" Target="https://doi.org/10.1080/01443410020019867" TargetMode="External"/><Relationship Id="rId60" Type="http://schemas.openxmlformats.org/officeDocument/2006/relationships/hyperlink" Target="https://doi.org/10.1007/978-1-4757-6846-6_15" TargetMode="External"/><Relationship Id="rId65" Type="http://schemas.openxmlformats.org/officeDocument/2006/relationships/hyperlink" Target="https://doi.org/10.1007/s00426-006-0078-8" TargetMode="External"/><Relationship Id="rId73" Type="http://schemas.openxmlformats.org/officeDocument/2006/relationships/hyperlink" Target="https://doi.org/10.1145/2771839.2771875"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entin.hallez@gmail.com" TargetMode="External"/><Relationship Id="rId13" Type="http://schemas.openxmlformats.org/officeDocument/2006/relationships/hyperlink" Target="https://psycnet.apa.org/doi/10.1111/j.2044-8325.1983.tb00130.x" TargetMode="External"/><Relationship Id="rId18" Type="http://schemas.openxmlformats.org/officeDocument/2006/relationships/hyperlink" Target="https://doi:10.1037/10037-000" TargetMode="External"/><Relationship Id="rId39" Type="http://schemas.openxmlformats.org/officeDocument/2006/relationships/hyperlink" Target="https://doi.org/10.1177/001872088903100502" TargetMode="External"/><Relationship Id="rId34" Type="http://schemas.openxmlformats.org/officeDocument/2006/relationships/hyperlink" Target="https://doi.org/10.1016/j.ridd.2008.05.003" TargetMode="External"/><Relationship Id="rId50" Type="http://schemas.openxmlformats.org/officeDocument/2006/relationships/hyperlink" Target="https://doi.org/10.1080/10615806.2012.687722" TargetMode="External"/><Relationship Id="rId55" Type="http://schemas.openxmlformats.org/officeDocument/2006/relationships/hyperlink" Target="https://doi.org/10.1080/09297049.2019.1592037"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016/S0166-4115(96)80009-7" TargetMode="External"/><Relationship Id="rId2" Type="http://schemas.openxmlformats.org/officeDocument/2006/relationships/numbering" Target="numbering.xml"/><Relationship Id="rId29" Type="http://schemas.openxmlformats.org/officeDocument/2006/relationships/hyperlink" Target="https://doi.org/10.3389/fpsyg.2021.7980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7C64-7D90-4297-BC57-DB317F1E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38</Pages>
  <Words>11140</Words>
  <Characters>61275</Characters>
  <Application>Microsoft Office Word</Application>
  <DocSecurity>0</DocSecurity>
  <Lines>510</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Hallez</dc:creator>
  <cp:keywords/>
  <dc:description/>
  <cp:lastModifiedBy>Quentin Hallez</cp:lastModifiedBy>
  <cp:revision>116</cp:revision>
  <dcterms:created xsi:type="dcterms:W3CDTF">2024-08-26T20:12:00Z</dcterms:created>
  <dcterms:modified xsi:type="dcterms:W3CDTF">2024-09-02T06:52:00Z</dcterms:modified>
</cp:coreProperties>
</file>