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04C7" w14:textId="1A20D4DD" w:rsidR="00662BBF" w:rsidRPr="00FD4FF0" w:rsidRDefault="0038021F" w:rsidP="002F58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70910244"/>
      <w:r w:rsidRPr="00FD4FF0">
        <w:rPr>
          <w:rFonts w:ascii="Times New Roman" w:hAnsi="Times New Roman" w:cs="Times New Roman"/>
          <w:b/>
          <w:bCs/>
          <w:sz w:val="32"/>
          <w:szCs w:val="32"/>
        </w:rPr>
        <w:t>Applicability of MTBE lipid extraction assisted by microwave in food analysis. Case of study: extraction of pistachio oil</w:t>
      </w:r>
    </w:p>
    <w:bookmarkEnd w:id="0"/>
    <w:p w14:paraId="37E95534" w14:textId="77777777" w:rsidR="00662BBF" w:rsidRPr="00FD4FF0" w:rsidRDefault="00662BBF" w:rsidP="002F581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A155523" w14:textId="2CF52B41" w:rsidR="00EA4FEA" w:rsidRPr="00410C23" w:rsidRDefault="00ED101F" w:rsidP="003A7EA3">
      <w:pPr>
        <w:jc w:val="both"/>
        <w:rPr>
          <w:rFonts w:ascii="Times New Roman" w:hAnsi="Times New Roman" w:cs="Times New Roman"/>
          <w:lang w:val="it-IT"/>
        </w:rPr>
      </w:pPr>
      <w:bookmarkStart w:id="1" w:name="_Hlk170910272"/>
      <w:r w:rsidRPr="00410C23">
        <w:rPr>
          <w:rFonts w:ascii="Times New Roman" w:hAnsi="Times New Roman" w:cs="Times New Roman"/>
          <w:lang w:val="it-IT"/>
        </w:rPr>
        <w:t xml:space="preserve">Carlo </w:t>
      </w:r>
      <w:r w:rsidR="00EA4FEA" w:rsidRPr="00410C23">
        <w:rPr>
          <w:rFonts w:ascii="Times New Roman" w:hAnsi="Times New Roman" w:cs="Times New Roman"/>
          <w:lang w:val="it-IT"/>
        </w:rPr>
        <w:t>Bellinghieri</w:t>
      </w:r>
      <w:proofErr w:type="gramStart"/>
      <w:r w:rsidR="00EA4FEA" w:rsidRPr="00410C23">
        <w:rPr>
          <w:rFonts w:ascii="Times New Roman" w:hAnsi="Times New Roman" w:cs="Times New Roman"/>
          <w:vertAlign w:val="superscript"/>
          <w:lang w:val="it-IT"/>
        </w:rPr>
        <w:t>1,</w:t>
      </w:r>
      <w:r w:rsidR="002F5814" w:rsidRPr="00410C23">
        <w:rPr>
          <w:rFonts w:ascii="Times New Roman" w:hAnsi="Times New Roman" w:cs="Times New Roman"/>
          <w:vertAlign w:val="superscript"/>
          <w:lang w:val="it-IT"/>
        </w:rPr>
        <w:t>*</w:t>
      </w:r>
      <w:proofErr w:type="gramEnd"/>
      <w:r w:rsidR="00EA4FEA" w:rsidRPr="00410C23">
        <w:rPr>
          <w:rFonts w:ascii="Times New Roman" w:hAnsi="Times New Roman" w:cs="Times New Roman"/>
          <w:lang w:val="it-IT"/>
        </w:rPr>
        <w:t xml:space="preserve">, </w:t>
      </w:r>
      <w:r w:rsidRPr="00410C23">
        <w:rPr>
          <w:rFonts w:ascii="Times New Roman" w:hAnsi="Times New Roman" w:cs="Times New Roman"/>
          <w:lang w:val="it-IT"/>
        </w:rPr>
        <w:t xml:space="preserve">Giulia </w:t>
      </w:r>
      <w:r w:rsidR="00EA4FEA" w:rsidRPr="00410C23">
        <w:rPr>
          <w:rFonts w:ascii="Times New Roman" w:hAnsi="Times New Roman" w:cs="Times New Roman"/>
          <w:lang w:val="it-IT"/>
        </w:rPr>
        <w:t>Giacoppo</w:t>
      </w:r>
      <w:r w:rsidR="00EA4FEA" w:rsidRPr="00410C23">
        <w:rPr>
          <w:rFonts w:ascii="Times New Roman" w:hAnsi="Times New Roman" w:cs="Times New Roman"/>
          <w:vertAlign w:val="superscript"/>
          <w:lang w:val="it-IT"/>
        </w:rPr>
        <w:t>2</w:t>
      </w:r>
      <w:r w:rsidR="00EA4FEA" w:rsidRPr="00410C23">
        <w:rPr>
          <w:rFonts w:ascii="Times New Roman" w:hAnsi="Times New Roman" w:cs="Times New Roman"/>
          <w:lang w:val="it-IT"/>
        </w:rPr>
        <w:t xml:space="preserve">, </w:t>
      </w:r>
      <w:r w:rsidRPr="00410C23">
        <w:rPr>
          <w:rFonts w:ascii="Times New Roman" w:hAnsi="Times New Roman" w:cs="Times New Roman"/>
          <w:lang w:val="it-IT"/>
        </w:rPr>
        <w:t xml:space="preserve">Andrea </w:t>
      </w:r>
      <w:r w:rsidR="00EA4FEA" w:rsidRPr="00410C23">
        <w:rPr>
          <w:rFonts w:ascii="Times New Roman" w:hAnsi="Times New Roman" w:cs="Times New Roman"/>
          <w:lang w:val="it-IT"/>
        </w:rPr>
        <w:t>Schincaglia</w:t>
      </w:r>
      <w:r w:rsidR="00EA4FEA" w:rsidRPr="00410C23">
        <w:rPr>
          <w:rFonts w:ascii="Times New Roman" w:hAnsi="Times New Roman" w:cs="Times New Roman"/>
          <w:vertAlign w:val="superscript"/>
          <w:lang w:val="it-IT"/>
        </w:rPr>
        <w:t>2</w:t>
      </w:r>
      <w:r w:rsidR="002F5814" w:rsidRPr="00410C23">
        <w:rPr>
          <w:rFonts w:ascii="Times New Roman" w:hAnsi="Times New Roman" w:cs="Times New Roman"/>
          <w:vertAlign w:val="superscript"/>
          <w:lang w:val="it-IT"/>
        </w:rPr>
        <w:t>,3</w:t>
      </w:r>
      <w:r w:rsidR="00EA4FEA" w:rsidRPr="00410C23">
        <w:rPr>
          <w:rFonts w:ascii="Times New Roman" w:hAnsi="Times New Roman" w:cs="Times New Roman"/>
          <w:lang w:val="it-IT"/>
        </w:rPr>
        <w:t xml:space="preserve">, </w:t>
      </w:r>
      <w:r w:rsidRPr="00410C23">
        <w:rPr>
          <w:rFonts w:ascii="Times New Roman" w:hAnsi="Times New Roman" w:cs="Times New Roman"/>
          <w:lang w:val="it-IT"/>
        </w:rPr>
        <w:t xml:space="preserve">Giorgia </w:t>
      </w:r>
      <w:r w:rsidR="00EA4FEA" w:rsidRPr="00410C23">
        <w:rPr>
          <w:rFonts w:ascii="Times New Roman" w:hAnsi="Times New Roman" w:cs="Times New Roman"/>
          <w:lang w:val="it-IT"/>
        </w:rPr>
        <w:t>Purcaro</w:t>
      </w:r>
      <w:r w:rsidR="00EA4FEA" w:rsidRPr="00410C23">
        <w:rPr>
          <w:rFonts w:ascii="Times New Roman" w:hAnsi="Times New Roman" w:cs="Times New Roman"/>
          <w:vertAlign w:val="superscript"/>
          <w:lang w:val="it-IT"/>
        </w:rPr>
        <w:t>3</w:t>
      </w:r>
      <w:r w:rsidR="00EA4FEA" w:rsidRPr="00410C23">
        <w:rPr>
          <w:rFonts w:ascii="Times New Roman" w:hAnsi="Times New Roman" w:cs="Times New Roman"/>
          <w:lang w:val="it-IT"/>
        </w:rPr>
        <w:t xml:space="preserve">, </w:t>
      </w:r>
      <w:r w:rsidRPr="00410C23">
        <w:rPr>
          <w:rFonts w:ascii="Times New Roman" w:hAnsi="Times New Roman" w:cs="Times New Roman"/>
          <w:lang w:val="it-IT"/>
        </w:rPr>
        <w:t xml:space="preserve">Sebastiano </w:t>
      </w:r>
      <w:r w:rsidR="00EA4FEA" w:rsidRPr="00410C23">
        <w:rPr>
          <w:rFonts w:ascii="Times New Roman" w:hAnsi="Times New Roman" w:cs="Times New Roman"/>
          <w:lang w:val="it-IT"/>
        </w:rPr>
        <w:t>Pantò</w:t>
      </w:r>
      <w:r w:rsidR="00EA4FEA" w:rsidRPr="00410C23">
        <w:rPr>
          <w:rFonts w:ascii="Times New Roman" w:hAnsi="Times New Roman" w:cs="Times New Roman"/>
          <w:vertAlign w:val="superscript"/>
          <w:lang w:val="it-IT"/>
        </w:rPr>
        <w:t>4</w:t>
      </w:r>
      <w:r w:rsidR="00EA4FEA" w:rsidRPr="00410C23">
        <w:rPr>
          <w:rFonts w:ascii="Times New Roman" w:hAnsi="Times New Roman" w:cs="Times New Roman"/>
          <w:lang w:val="it-IT"/>
        </w:rPr>
        <w:t xml:space="preserve">, </w:t>
      </w:r>
    </w:p>
    <w:p w14:paraId="44FFE72E" w14:textId="75C858E0" w:rsidR="00EA4FEA" w:rsidRPr="00D225F9" w:rsidRDefault="002F5814" w:rsidP="003A7EA3">
      <w:pPr>
        <w:jc w:val="both"/>
        <w:rPr>
          <w:rFonts w:ascii="Times New Roman" w:hAnsi="Times New Roman" w:cs="Times New Roman"/>
          <w:vertAlign w:val="superscript"/>
          <w:lang w:val="it-IT"/>
        </w:rPr>
      </w:pPr>
      <w:r w:rsidRPr="00D225F9">
        <w:rPr>
          <w:rFonts w:ascii="Times New Roman" w:hAnsi="Times New Roman" w:cs="Times New Roman"/>
          <w:lang w:val="it-IT"/>
        </w:rPr>
        <w:t>Alberto Cavazzini</w:t>
      </w:r>
      <w:r w:rsidRPr="00D225F9">
        <w:rPr>
          <w:rFonts w:ascii="Times New Roman" w:hAnsi="Times New Roman" w:cs="Times New Roman"/>
          <w:vertAlign w:val="superscript"/>
          <w:lang w:val="it-IT"/>
        </w:rPr>
        <w:t>2</w:t>
      </w:r>
      <w:r w:rsidRPr="00D225F9">
        <w:rPr>
          <w:rFonts w:ascii="Times New Roman" w:hAnsi="Times New Roman" w:cs="Times New Roman"/>
          <w:lang w:val="it-IT"/>
        </w:rPr>
        <w:t>, Luisa Pasti</w:t>
      </w:r>
      <w:r w:rsidRPr="00D225F9">
        <w:rPr>
          <w:rFonts w:ascii="Times New Roman" w:hAnsi="Times New Roman" w:cs="Times New Roman"/>
          <w:vertAlign w:val="superscript"/>
          <w:lang w:val="it-IT"/>
        </w:rPr>
        <w:t>1</w:t>
      </w:r>
      <w:r w:rsidRPr="00D225F9">
        <w:rPr>
          <w:rFonts w:ascii="Times New Roman" w:hAnsi="Times New Roman" w:cs="Times New Roman"/>
          <w:lang w:val="it-IT"/>
        </w:rPr>
        <w:t xml:space="preserve">, </w:t>
      </w:r>
      <w:r w:rsidR="00ED101F" w:rsidRPr="00D225F9">
        <w:rPr>
          <w:rFonts w:ascii="Times New Roman" w:hAnsi="Times New Roman" w:cs="Times New Roman"/>
          <w:lang w:val="it-IT"/>
        </w:rPr>
        <w:t xml:space="preserve">Flavio Antonio </w:t>
      </w:r>
      <w:r w:rsidR="00EA4FEA" w:rsidRPr="00D225F9">
        <w:rPr>
          <w:rFonts w:ascii="Times New Roman" w:hAnsi="Times New Roman" w:cs="Times New Roman"/>
          <w:lang w:val="it-IT"/>
        </w:rPr>
        <w:t>Franchina</w:t>
      </w:r>
      <w:r w:rsidR="00EA4FEA" w:rsidRPr="00D225F9">
        <w:rPr>
          <w:rFonts w:ascii="Times New Roman" w:hAnsi="Times New Roman" w:cs="Times New Roman"/>
          <w:vertAlign w:val="superscript"/>
          <w:lang w:val="it-IT"/>
        </w:rPr>
        <w:t>2</w:t>
      </w:r>
      <w:r w:rsidR="00EA4FEA" w:rsidRPr="00D225F9">
        <w:rPr>
          <w:rFonts w:ascii="Times New Roman" w:hAnsi="Times New Roman" w:cs="Times New Roman"/>
          <w:lang w:val="it-IT"/>
        </w:rPr>
        <w:t xml:space="preserve">, </w:t>
      </w:r>
      <w:r w:rsidR="00ED101F" w:rsidRPr="00D225F9">
        <w:rPr>
          <w:rFonts w:ascii="Times New Roman" w:hAnsi="Times New Roman" w:cs="Times New Roman"/>
          <w:lang w:val="it-IT"/>
        </w:rPr>
        <w:t xml:space="preserve">Marco </w:t>
      </w:r>
      <w:r w:rsidR="00EA4FEA" w:rsidRPr="00D225F9">
        <w:rPr>
          <w:rFonts w:ascii="Times New Roman" w:hAnsi="Times New Roman" w:cs="Times New Roman"/>
          <w:lang w:val="it-IT"/>
        </w:rPr>
        <w:t>Beccaria</w:t>
      </w:r>
      <w:r w:rsidRPr="00D225F9">
        <w:rPr>
          <w:rFonts w:ascii="Times New Roman" w:hAnsi="Times New Roman" w:cs="Times New Roman"/>
          <w:vertAlign w:val="superscript"/>
          <w:lang w:val="it-IT"/>
        </w:rPr>
        <w:t>2</w:t>
      </w:r>
    </w:p>
    <w:p w14:paraId="78DF3E9E" w14:textId="77777777" w:rsidR="003A7EA3" w:rsidRPr="00D225F9" w:rsidRDefault="003A7EA3" w:rsidP="003A7EA3">
      <w:pPr>
        <w:jc w:val="both"/>
        <w:rPr>
          <w:rFonts w:ascii="Times New Roman" w:hAnsi="Times New Roman" w:cs="Times New Roman"/>
          <w:bCs/>
          <w:lang w:val="it-IT"/>
        </w:rPr>
      </w:pPr>
    </w:p>
    <w:p w14:paraId="65AA9EB0" w14:textId="22067DF7" w:rsidR="00EA4FEA" w:rsidRPr="002F5814" w:rsidRDefault="00EA4FEA" w:rsidP="0038021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70910818"/>
      <w:bookmarkEnd w:id="1"/>
      <w:r w:rsidRPr="002F581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2F581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F5814">
        <w:rPr>
          <w:rFonts w:ascii="Times New Roman" w:hAnsi="Times New Roman" w:cs="Times New Roman"/>
          <w:sz w:val="20"/>
          <w:szCs w:val="20"/>
        </w:rPr>
        <w:t xml:space="preserve">Department of Environmental and Prevention Science, University of Ferrara, Ferrara, </w:t>
      </w:r>
      <w:r w:rsidR="00FD4FF0" w:rsidRPr="002F5814">
        <w:rPr>
          <w:rFonts w:ascii="Times New Roman" w:hAnsi="Times New Roman" w:cs="Times New Roman"/>
          <w:sz w:val="20"/>
          <w:szCs w:val="20"/>
        </w:rPr>
        <w:t>ITALY</w:t>
      </w:r>
    </w:p>
    <w:p w14:paraId="5D96B9B3" w14:textId="6E1B387B" w:rsidR="00EA4FEA" w:rsidRPr="002F5814" w:rsidRDefault="00EA4FEA" w:rsidP="0038021F">
      <w:pPr>
        <w:jc w:val="both"/>
        <w:rPr>
          <w:rFonts w:ascii="Times New Roman" w:hAnsi="Times New Roman" w:cs="Times New Roman"/>
          <w:sz w:val="20"/>
          <w:szCs w:val="20"/>
        </w:rPr>
      </w:pPr>
      <w:r w:rsidRPr="002F581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F581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F5814">
        <w:rPr>
          <w:rFonts w:ascii="Times New Roman" w:hAnsi="Times New Roman" w:cs="Times New Roman"/>
          <w:sz w:val="20"/>
          <w:szCs w:val="20"/>
        </w:rPr>
        <w:t xml:space="preserve">Department of Chemical, Pharmaceutical, and Agricultural Sciences, University of Ferrara, Ferrara, </w:t>
      </w:r>
      <w:r w:rsidR="00FD4FF0" w:rsidRPr="002F5814">
        <w:rPr>
          <w:rFonts w:ascii="Times New Roman" w:hAnsi="Times New Roman" w:cs="Times New Roman"/>
          <w:sz w:val="20"/>
          <w:szCs w:val="20"/>
        </w:rPr>
        <w:t>ITALY</w:t>
      </w:r>
    </w:p>
    <w:p w14:paraId="7A5EFA37" w14:textId="2552B907" w:rsidR="00EA4FEA" w:rsidRPr="002F5814" w:rsidRDefault="00EA4FEA" w:rsidP="0038021F">
      <w:pPr>
        <w:jc w:val="both"/>
        <w:rPr>
          <w:rFonts w:ascii="Times New Roman" w:hAnsi="Times New Roman" w:cs="Times New Roman"/>
          <w:sz w:val="20"/>
          <w:szCs w:val="20"/>
        </w:rPr>
      </w:pPr>
      <w:r w:rsidRPr="002F581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2F581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F5814">
        <w:rPr>
          <w:rFonts w:ascii="Times New Roman" w:hAnsi="Times New Roman" w:cs="Times New Roman"/>
          <w:sz w:val="20"/>
          <w:szCs w:val="20"/>
        </w:rPr>
        <w:t xml:space="preserve">University of Liège, Gembloux </w:t>
      </w:r>
      <w:proofErr w:type="spellStart"/>
      <w:r w:rsidRPr="002F5814">
        <w:rPr>
          <w:rFonts w:ascii="Times New Roman" w:hAnsi="Times New Roman" w:cs="Times New Roman"/>
          <w:sz w:val="20"/>
          <w:szCs w:val="20"/>
        </w:rPr>
        <w:t>Agro</w:t>
      </w:r>
      <w:proofErr w:type="spellEnd"/>
      <w:r w:rsidRPr="002F5814">
        <w:rPr>
          <w:rFonts w:ascii="Times New Roman" w:hAnsi="Times New Roman" w:cs="Times New Roman"/>
          <w:sz w:val="20"/>
          <w:szCs w:val="20"/>
        </w:rPr>
        <w:t xml:space="preserve">-Bio Tech, Gembloux, </w:t>
      </w:r>
      <w:r w:rsidR="00FD4FF0" w:rsidRPr="002F5814">
        <w:rPr>
          <w:rFonts w:ascii="Times New Roman" w:hAnsi="Times New Roman" w:cs="Times New Roman"/>
          <w:sz w:val="20"/>
          <w:szCs w:val="20"/>
        </w:rPr>
        <w:t>BELGIUM</w:t>
      </w:r>
    </w:p>
    <w:p w14:paraId="28B2094B" w14:textId="7190FC36" w:rsidR="00EA4FEA" w:rsidRPr="002F5814" w:rsidRDefault="00EA4FEA" w:rsidP="0038021F">
      <w:pPr>
        <w:jc w:val="both"/>
        <w:rPr>
          <w:rFonts w:ascii="Times New Roman" w:hAnsi="Times New Roman" w:cs="Times New Roman"/>
          <w:sz w:val="20"/>
          <w:szCs w:val="20"/>
        </w:rPr>
      </w:pPr>
      <w:r w:rsidRPr="002F581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2F581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F5814">
        <w:rPr>
          <w:rFonts w:ascii="Times New Roman" w:hAnsi="Times New Roman" w:cs="Times New Roman"/>
          <w:sz w:val="20"/>
          <w:szCs w:val="20"/>
        </w:rPr>
        <w:t xml:space="preserve">LECO European Application and Technology </w:t>
      </w:r>
      <w:proofErr w:type="spellStart"/>
      <w:r w:rsidRPr="002F5814">
        <w:rPr>
          <w:rFonts w:ascii="Times New Roman" w:hAnsi="Times New Roman" w:cs="Times New Roman"/>
          <w:sz w:val="20"/>
          <w:szCs w:val="20"/>
        </w:rPr>
        <w:t>Center</w:t>
      </w:r>
      <w:proofErr w:type="spellEnd"/>
      <w:r w:rsidRPr="002F5814">
        <w:rPr>
          <w:rFonts w:ascii="Times New Roman" w:hAnsi="Times New Roman" w:cs="Times New Roman"/>
          <w:sz w:val="20"/>
          <w:szCs w:val="20"/>
        </w:rPr>
        <w:t xml:space="preserve"> (EATC), Berlin, </w:t>
      </w:r>
      <w:r w:rsidR="00FD4FF0" w:rsidRPr="002F5814">
        <w:rPr>
          <w:rFonts w:ascii="Times New Roman" w:hAnsi="Times New Roman" w:cs="Times New Roman"/>
          <w:sz w:val="20"/>
          <w:szCs w:val="20"/>
        </w:rPr>
        <w:t>GERMANY</w:t>
      </w:r>
    </w:p>
    <w:p w14:paraId="1D9DB25B" w14:textId="77777777" w:rsidR="00897EBD" w:rsidRPr="00FD4FF0" w:rsidRDefault="00897EBD" w:rsidP="0038021F">
      <w:pPr>
        <w:jc w:val="both"/>
        <w:rPr>
          <w:rFonts w:ascii="Times New Roman" w:hAnsi="Times New Roman" w:cs="Times New Roman"/>
          <w:sz w:val="20"/>
          <w:szCs w:val="20"/>
        </w:rPr>
      </w:pPr>
    </w:p>
    <w:bookmarkEnd w:id="2"/>
    <w:p w14:paraId="25B1F0D9" w14:textId="1E9CA861" w:rsidR="00D87988" w:rsidRPr="00FD4FF0" w:rsidRDefault="00897EBD" w:rsidP="00897EBD">
      <w:pPr>
        <w:rPr>
          <w:rFonts w:ascii="Times New Roman" w:hAnsi="Times New Roman" w:cs="Times New Roman"/>
          <w:sz w:val="20"/>
          <w:szCs w:val="20"/>
        </w:rPr>
      </w:pPr>
      <w:r w:rsidRPr="00FD4FF0">
        <w:rPr>
          <w:rFonts w:ascii="Times New Roman" w:hAnsi="Times New Roman" w:cs="Times New Roman"/>
          <w:sz w:val="20"/>
          <w:szCs w:val="20"/>
        </w:rPr>
        <w:t>*</w:t>
      </w:r>
      <w:r w:rsidR="003B37B4" w:rsidRPr="00FD4FF0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Pr="00FD4FF0">
          <w:rPr>
            <w:rStyle w:val="Collegamentoipertestuale"/>
            <w:rFonts w:ascii="Times New Roman" w:hAnsi="Times New Roman" w:cs="Times New Roman"/>
            <w:sz w:val="20"/>
            <w:szCs w:val="20"/>
          </w:rPr>
          <w:t>carlo.bellinghieri@unife.it</w:t>
        </w:r>
      </w:hyperlink>
    </w:p>
    <w:p w14:paraId="0E199B05" w14:textId="77777777" w:rsidR="00897EBD" w:rsidRPr="00FD4FF0" w:rsidRDefault="00897EBD" w:rsidP="00897EBD">
      <w:pPr>
        <w:rPr>
          <w:rFonts w:ascii="Times New Roman" w:hAnsi="Times New Roman" w:cs="Times New Roman"/>
          <w:sz w:val="20"/>
          <w:szCs w:val="20"/>
        </w:rPr>
      </w:pPr>
    </w:p>
    <w:p w14:paraId="02A64FBD" w14:textId="630B3F9E" w:rsidR="00897EBD" w:rsidRPr="00FD4FF0" w:rsidRDefault="00897EBD" w:rsidP="00897EBD">
      <w:pPr>
        <w:rPr>
          <w:rFonts w:ascii="Times New Roman" w:hAnsi="Times New Roman" w:cs="Times New Roman"/>
          <w:sz w:val="20"/>
          <w:szCs w:val="20"/>
        </w:rPr>
      </w:pPr>
      <w:r w:rsidRPr="00FD4FF0">
        <w:rPr>
          <w:rFonts w:ascii="Times New Roman" w:hAnsi="Times New Roman" w:cs="Times New Roman"/>
          <w:b/>
          <w:bCs/>
          <w:sz w:val="20"/>
        </w:rPr>
        <w:t>Keywords:</w:t>
      </w:r>
      <w:r w:rsidR="000065B4" w:rsidRPr="00FD4FF0">
        <w:rPr>
          <w:rFonts w:ascii="Times New Roman" w:hAnsi="Times New Roman" w:cs="Times New Roman"/>
          <w:b/>
          <w:bCs/>
          <w:sz w:val="20"/>
        </w:rPr>
        <w:t xml:space="preserve"> </w:t>
      </w:r>
      <w:r w:rsidR="000065B4" w:rsidRPr="00FD4FF0">
        <w:rPr>
          <w:rFonts w:ascii="Times New Roman" w:hAnsi="Times New Roman" w:cs="Times New Roman"/>
          <w:sz w:val="20"/>
        </w:rPr>
        <w:t>microwave-assisted extraction, pistachio,</w:t>
      </w:r>
      <w:r w:rsidR="002F5814">
        <w:rPr>
          <w:rFonts w:ascii="Times New Roman" w:hAnsi="Times New Roman" w:cs="Times New Roman"/>
          <w:sz w:val="20"/>
        </w:rPr>
        <w:t xml:space="preserve"> </w:t>
      </w:r>
      <w:r w:rsidR="002F5814" w:rsidRPr="002F5814">
        <w:rPr>
          <w:rFonts w:ascii="Times New Roman" w:hAnsi="Times New Roman" w:cs="Times New Roman"/>
          <w:sz w:val="20"/>
        </w:rPr>
        <w:t>lipid extraction</w:t>
      </w:r>
      <w:r w:rsidR="002F5814">
        <w:rPr>
          <w:rFonts w:ascii="Times New Roman" w:hAnsi="Times New Roman" w:cs="Times New Roman"/>
          <w:sz w:val="20"/>
        </w:rPr>
        <w:t>,</w:t>
      </w:r>
      <w:r w:rsidR="000065B4" w:rsidRPr="00FD4FF0">
        <w:rPr>
          <w:rFonts w:ascii="Times New Roman" w:hAnsi="Times New Roman" w:cs="Times New Roman"/>
          <w:sz w:val="20"/>
        </w:rPr>
        <w:t xml:space="preserve"> MTBE, </w:t>
      </w:r>
      <w:proofErr w:type="spellStart"/>
      <w:r w:rsidR="000065B4" w:rsidRPr="00FD4FF0">
        <w:rPr>
          <w:rFonts w:ascii="Times New Roman" w:hAnsi="Times New Roman" w:cs="Times New Roman"/>
          <w:sz w:val="20"/>
        </w:rPr>
        <w:t>A</w:t>
      </w:r>
      <w:r w:rsidR="00FD4FF0" w:rsidRPr="00FD4FF0">
        <w:rPr>
          <w:rFonts w:ascii="Times New Roman" w:hAnsi="Times New Roman" w:cs="Times New Roman"/>
          <w:sz w:val="20"/>
        </w:rPr>
        <w:t>G</w:t>
      </w:r>
      <w:r w:rsidR="000065B4" w:rsidRPr="00FD4FF0">
        <w:rPr>
          <w:rFonts w:ascii="Times New Roman" w:hAnsi="Times New Roman" w:cs="Times New Roman"/>
          <w:sz w:val="20"/>
        </w:rPr>
        <w:t>REEprep</w:t>
      </w:r>
      <w:proofErr w:type="spellEnd"/>
    </w:p>
    <w:p w14:paraId="57DB9650" w14:textId="77777777" w:rsidR="00FD4FF0" w:rsidRPr="00FD4FF0" w:rsidRDefault="00FD4FF0" w:rsidP="00FD4FF0">
      <w:pPr>
        <w:pStyle w:val="Affiliation"/>
        <w:pBdr>
          <w:bottom w:val="single" w:sz="6" w:space="0" w:color="auto"/>
        </w:pBdr>
        <w:spacing w:line="276" w:lineRule="auto"/>
        <w:jc w:val="both"/>
        <w:rPr>
          <w:i w:val="0"/>
          <w:lang w:val="en-GB"/>
        </w:rPr>
      </w:pPr>
    </w:p>
    <w:p w14:paraId="1E226C22" w14:textId="77777777" w:rsidR="00FD4FF0" w:rsidRPr="00FD4FF0" w:rsidRDefault="00FD4FF0" w:rsidP="00FD4FF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99919A0" w14:textId="45746A14" w:rsidR="00897EBD" w:rsidRPr="00FD4FF0" w:rsidRDefault="00897EBD" w:rsidP="008813B6">
      <w:pPr>
        <w:jc w:val="both"/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</w:pPr>
      <w:r w:rsidRPr="00FD4FF0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Objective</w:t>
      </w:r>
    </w:p>
    <w:p w14:paraId="4097CA29" w14:textId="6931CB50" w:rsidR="00DF500A" w:rsidRDefault="00DF500A" w:rsidP="008813B6">
      <w:pPr>
        <w:jc w:val="both"/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</w:pP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This research 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aimed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to evaluate the effectiveness of a fast and </w:t>
      </w:r>
      <w:r w:rsidRPr="00FD4FF0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greener 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lipid extraction method assisted by microwave in fresh pistachios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, in which the amount of lipids </w:t>
      </w:r>
      <w:r w:rsidR="00410C23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is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up to the 40%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.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</w:t>
      </w:r>
      <w:r w:rsidR="002F5814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T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he nutritional and therapeutic significance of Pistachio (</w:t>
      </w:r>
      <w:r w:rsidRPr="002F5814">
        <w:rPr>
          <w:rFonts w:ascii="Times New Roman" w:hAnsi="Times New Roman" w:cs="Times New Roman"/>
          <w:bCs/>
          <w:i/>
          <w:iCs/>
          <w:color w:val="000000" w:themeColor="text1"/>
          <w:spacing w:val="4"/>
          <w:sz w:val="20"/>
          <w:szCs w:val="20"/>
        </w:rPr>
        <w:t>Pistacia vera L.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) oil is largely attributed to its high levels of unsaturated and essential fatty acids.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The extraction method </w:t>
      </w:r>
      <w:r w:rsidR="002F5814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used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to isolate natural compounds from the raw material significantly impacts product quality,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especially in preserving its nutritional value.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Consequently, t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he study focuses on the impact of th</w:t>
      </w:r>
      <w:r w:rsidR="002F5814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e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proposed extraction 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method on the quality and yield of the extracted oil, as well as its fatty acid </w:t>
      </w:r>
      <w:r w:rsidR="00410C23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 xml:space="preserve">(FA) </w:t>
      </w:r>
      <w:r w:rsidRPr="00DF500A">
        <w:rPr>
          <w:rFonts w:ascii="Times New Roman" w:hAnsi="Times New Roman" w:cs="Times New Roman"/>
          <w:bCs/>
          <w:color w:val="000000" w:themeColor="text1"/>
          <w:spacing w:val="4"/>
          <w:sz w:val="20"/>
          <w:szCs w:val="20"/>
        </w:rPr>
        <w:t>composition.</w:t>
      </w:r>
    </w:p>
    <w:p w14:paraId="65E96003" w14:textId="77777777" w:rsidR="001D3C4B" w:rsidRPr="00FD4FF0" w:rsidRDefault="001D3C4B" w:rsidP="008813B6">
      <w:pPr>
        <w:jc w:val="both"/>
        <w:rPr>
          <w:rFonts w:ascii="Times New Roman" w:hAnsi="Times New Roman" w:cs="Times New Roman"/>
        </w:rPr>
      </w:pPr>
    </w:p>
    <w:p w14:paraId="0BA5B4AF" w14:textId="77777777" w:rsidR="001D3C4B" w:rsidRPr="00FD4FF0" w:rsidRDefault="001D3C4B" w:rsidP="008813B6">
      <w:pPr>
        <w:jc w:val="both"/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</w:pPr>
      <w:r w:rsidRPr="00FD4FF0">
        <w:rPr>
          <w:rFonts w:ascii="Times New Roman" w:hAnsi="Times New Roman" w:cs="Times New Roman"/>
          <w:b/>
          <w:color w:val="000000" w:themeColor="text1"/>
          <w:spacing w:val="4"/>
          <w:sz w:val="20"/>
          <w:szCs w:val="20"/>
        </w:rPr>
        <w:t>Methods</w:t>
      </w:r>
      <w:r w:rsidRPr="00FD4FF0">
        <w:rPr>
          <w:rFonts w:ascii="Times New Roman" w:hAnsi="Times New Roman" w:cs="Times New Roman"/>
          <w:color w:val="000000" w:themeColor="text1"/>
          <w:spacing w:val="4"/>
          <w:sz w:val="20"/>
          <w:szCs w:val="20"/>
        </w:rPr>
        <w:t xml:space="preserve"> </w:t>
      </w:r>
    </w:p>
    <w:p w14:paraId="71B8BFFA" w14:textId="01E55222" w:rsidR="00E72ECD" w:rsidRPr="00FD4FF0" w:rsidRDefault="00D206A6" w:rsidP="008813B6">
      <w:pPr>
        <w:jc w:val="both"/>
        <w:rPr>
          <w:rFonts w:ascii="Times New Roman" w:hAnsi="Times New Roman" w:cs="Times New Roman"/>
          <w:sz w:val="20"/>
          <w:szCs w:val="20"/>
        </w:rPr>
      </w:pPr>
      <w:r w:rsidRPr="00D206A6">
        <w:rPr>
          <w:rFonts w:ascii="Times New Roman" w:hAnsi="Times New Roman" w:cs="Times New Roman"/>
          <w:sz w:val="20"/>
          <w:szCs w:val="20"/>
        </w:rPr>
        <w:t>Lipid extraction from fresh pistachios was performed using seven different methods, including microwave-assisted extraction (MAE) with methyl-tert-butyl ether (MTBE)</w:t>
      </w:r>
      <w:r w:rsidR="00146082" w:rsidRPr="00FD4FF0">
        <w:rPr>
          <w:rFonts w:ascii="Times New Roman" w:hAnsi="Times New Roman" w:cs="Times New Roman"/>
          <w:sz w:val="20"/>
          <w:szCs w:val="20"/>
        </w:rPr>
        <w:t>, used as one-solvent extraction or in mixture</w:t>
      </w:r>
      <w:r w:rsidR="00410C23">
        <w:rPr>
          <w:rFonts w:ascii="Times New Roman" w:hAnsi="Times New Roman" w:cs="Times New Roman"/>
          <w:sz w:val="20"/>
          <w:szCs w:val="20"/>
        </w:rPr>
        <w:t>s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 with methanol and</w:t>
      </w:r>
      <w:r w:rsidR="00D87988" w:rsidRPr="00FD4FF0">
        <w:rPr>
          <w:rFonts w:ascii="Times New Roman" w:hAnsi="Times New Roman" w:cs="Times New Roman"/>
          <w:sz w:val="20"/>
          <w:szCs w:val="20"/>
        </w:rPr>
        <w:t xml:space="preserve"> 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water. In the latter, the same solvents composition and ratio of </w:t>
      </w:r>
      <w:proofErr w:type="spellStart"/>
      <w:r w:rsidR="00146082" w:rsidRPr="00FD4FF0">
        <w:rPr>
          <w:rFonts w:ascii="Times New Roman" w:hAnsi="Times New Roman" w:cs="Times New Roman"/>
          <w:sz w:val="20"/>
          <w:szCs w:val="20"/>
        </w:rPr>
        <w:t>Matyash</w:t>
      </w:r>
      <w:proofErr w:type="spellEnd"/>
      <w:r w:rsidR="00146082" w:rsidRPr="00FD4FF0">
        <w:rPr>
          <w:rFonts w:ascii="Times New Roman" w:hAnsi="Times New Roman" w:cs="Times New Roman"/>
          <w:sz w:val="20"/>
          <w:szCs w:val="20"/>
        </w:rPr>
        <w:t xml:space="preserve"> method</w:t>
      </w:r>
      <w:r w:rsidR="00D87988" w:rsidRPr="00FD4FF0">
        <w:rPr>
          <w:rFonts w:ascii="Times New Roman" w:hAnsi="Times New Roman" w:cs="Times New Roman"/>
          <w:sz w:val="20"/>
          <w:szCs w:val="20"/>
        </w:rPr>
        <w:t xml:space="preserve"> </w:t>
      </w:r>
      <w:r w:rsidR="00410C23" w:rsidRPr="00DF500A">
        <w:rPr>
          <w:rFonts w:ascii="Times New Roman" w:hAnsi="Times New Roman" w:cs="Times New Roman"/>
          <w:sz w:val="20"/>
          <w:szCs w:val="20"/>
        </w:rPr>
        <w:t xml:space="preserve">were used </w:t>
      </w:r>
      <w:r w:rsidR="00146082" w:rsidRPr="00FD4FF0">
        <w:rPr>
          <w:rFonts w:ascii="Times New Roman" w:hAnsi="Times New Roman" w:cs="Times New Roman"/>
          <w:sz w:val="20"/>
          <w:szCs w:val="20"/>
        </w:rPr>
        <w:t>(10/3/2.5 v/v/v)</w:t>
      </w:r>
      <w:r w:rsidR="009D5C73" w:rsidRPr="00FD4FF0">
        <w:rPr>
          <w:rFonts w:ascii="Times New Roman" w:hAnsi="Times New Roman" w:cs="Times New Roman"/>
          <w:sz w:val="20"/>
          <w:szCs w:val="20"/>
        </w:rPr>
        <w:t xml:space="preserve"> [1]</w:t>
      </w:r>
      <w:r w:rsidR="00146082" w:rsidRPr="00FD4FF0">
        <w:rPr>
          <w:rFonts w:ascii="Times New Roman" w:hAnsi="Times New Roman" w:cs="Times New Roman"/>
          <w:sz w:val="20"/>
          <w:szCs w:val="20"/>
        </w:rPr>
        <w:t>. MAE methods were compared in terms of extraction yields and FA</w:t>
      </w:r>
      <w:r w:rsidR="00D87988" w:rsidRPr="00FD4FF0">
        <w:rPr>
          <w:rFonts w:ascii="Times New Roman" w:hAnsi="Times New Roman" w:cs="Times New Roman"/>
          <w:sz w:val="20"/>
          <w:szCs w:val="20"/>
        </w:rPr>
        <w:t xml:space="preserve"> 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composition of pistachio oil to Soxhlet and </w:t>
      </w:r>
      <w:proofErr w:type="spellStart"/>
      <w:r w:rsidR="00146082" w:rsidRPr="00FD4FF0">
        <w:rPr>
          <w:rFonts w:ascii="Times New Roman" w:hAnsi="Times New Roman" w:cs="Times New Roman"/>
          <w:sz w:val="20"/>
          <w:szCs w:val="20"/>
        </w:rPr>
        <w:t>Matyash</w:t>
      </w:r>
      <w:proofErr w:type="spellEnd"/>
      <w:r w:rsidR="00146082" w:rsidRPr="00FD4FF0">
        <w:rPr>
          <w:rFonts w:ascii="Times New Roman" w:hAnsi="Times New Roman" w:cs="Times New Roman"/>
          <w:sz w:val="20"/>
          <w:szCs w:val="20"/>
        </w:rPr>
        <w:t xml:space="preserve">, </w:t>
      </w:r>
      <w:r w:rsidR="00410C23">
        <w:rPr>
          <w:rFonts w:ascii="Times New Roman" w:hAnsi="Times New Roman" w:cs="Times New Roman"/>
          <w:sz w:val="20"/>
          <w:szCs w:val="20"/>
        </w:rPr>
        <w:t xml:space="preserve">considered 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gold-standard </w:t>
      </w:r>
      <w:r w:rsidR="00410C23" w:rsidRPr="00FD4FF0">
        <w:rPr>
          <w:rFonts w:ascii="Times New Roman" w:hAnsi="Times New Roman" w:cs="Times New Roman"/>
          <w:sz w:val="20"/>
          <w:szCs w:val="20"/>
        </w:rPr>
        <w:t>lipid extraction</w:t>
      </w:r>
      <w:r w:rsidR="00410C23">
        <w:rPr>
          <w:rFonts w:ascii="Times New Roman" w:hAnsi="Times New Roman" w:cs="Times New Roman"/>
          <w:sz w:val="20"/>
          <w:szCs w:val="20"/>
        </w:rPr>
        <w:t xml:space="preserve"> 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methodologies </w:t>
      </w:r>
      <w:r w:rsidR="00410C23">
        <w:rPr>
          <w:rFonts w:ascii="Times New Roman" w:hAnsi="Times New Roman" w:cs="Times New Roman"/>
          <w:sz w:val="20"/>
          <w:szCs w:val="20"/>
        </w:rPr>
        <w:t>in food and biological samples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. FAs, derivatized into methyl esters (MEs), were </w:t>
      </w:r>
      <w:r w:rsidRPr="00FD4FF0">
        <w:rPr>
          <w:rFonts w:ascii="Times New Roman" w:hAnsi="Times New Roman" w:cs="Times New Roman"/>
          <w:sz w:val="20"/>
          <w:szCs w:val="20"/>
        </w:rPr>
        <w:t>analysed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 through a</w:t>
      </w:r>
      <w:r w:rsidR="00D87988" w:rsidRPr="00FD4FF0">
        <w:rPr>
          <w:rFonts w:ascii="Times New Roman" w:hAnsi="Times New Roman" w:cs="Times New Roman"/>
          <w:sz w:val="20"/>
          <w:szCs w:val="20"/>
        </w:rPr>
        <w:t xml:space="preserve"> </w:t>
      </w:r>
      <w:r w:rsidR="00146082" w:rsidRPr="00FD4FF0">
        <w:rPr>
          <w:rFonts w:ascii="Times New Roman" w:hAnsi="Times New Roman" w:cs="Times New Roman"/>
          <w:sz w:val="20"/>
          <w:szCs w:val="20"/>
        </w:rPr>
        <w:t xml:space="preserve">gas </w:t>
      </w:r>
      <w:r w:rsidR="00985BA4" w:rsidRPr="00FD4FF0">
        <w:rPr>
          <w:rFonts w:ascii="Times New Roman" w:hAnsi="Times New Roman" w:cs="Times New Roman"/>
          <w:sz w:val="20"/>
          <w:szCs w:val="20"/>
        </w:rPr>
        <w:t>chromatography</w:t>
      </w:r>
      <w:r w:rsidR="00146082" w:rsidRPr="00FD4FF0">
        <w:rPr>
          <w:rFonts w:ascii="Times New Roman" w:hAnsi="Times New Roman" w:cs="Times New Roman"/>
          <w:sz w:val="20"/>
          <w:szCs w:val="20"/>
        </w:rPr>
        <w:t>-flame ionization detector</w:t>
      </w:r>
      <w:r w:rsidR="00410C23">
        <w:rPr>
          <w:rFonts w:ascii="Times New Roman" w:hAnsi="Times New Roman" w:cs="Times New Roman"/>
          <w:sz w:val="20"/>
          <w:szCs w:val="20"/>
        </w:rPr>
        <w:t xml:space="preserve"> (GC-FID)</w:t>
      </w:r>
      <w:r w:rsidR="00146082" w:rsidRPr="00FD4FF0">
        <w:rPr>
          <w:rFonts w:ascii="Times New Roman" w:hAnsi="Times New Roman" w:cs="Times New Roman"/>
          <w:sz w:val="20"/>
          <w:szCs w:val="20"/>
        </w:rPr>
        <w:t>.</w:t>
      </w:r>
    </w:p>
    <w:p w14:paraId="2760897C" w14:textId="77777777" w:rsidR="00E72ECD" w:rsidRPr="00FD4FF0" w:rsidRDefault="00E72ECD" w:rsidP="008813B6">
      <w:pPr>
        <w:jc w:val="both"/>
        <w:rPr>
          <w:rFonts w:ascii="Times New Roman" w:hAnsi="Times New Roman" w:cs="Times New Roman"/>
        </w:rPr>
      </w:pPr>
    </w:p>
    <w:p w14:paraId="7CF446C1" w14:textId="424B670E" w:rsidR="00E72ECD" w:rsidRPr="00FD4FF0" w:rsidRDefault="00E72ECD" w:rsidP="008813B6">
      <w:pPr>
        <w:jc w:val="both"/>
        <w:rPr>
          <w:rFonts w:ascii="Times New Roman" w:hAnsi="Times New Roman" w:cs="Times New Roman"/>
        </w:rPr>
      </w:pPr>
      <w:r w:rsidRPr="00FD4F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Results</w:t>
      </w:r>
    </w:p>
    <w:p w14:paraId="05BA7A83" w14:textId="3F53821B" w:rsidR="002B11D2" w:rsidRDefault="00D206A6" w:rsidP="008813B6">
      <w:pPr>
        <w:jc w:val="both"/>
        <w:rPr>
          <w:rFonts w:ascii="Times New Roman" w:hAnsi="Times New Roman" w:cs="Times New Roman"/>
          <w:sz w:val="20"/>
          <w:szCs w:val="20"/>
        </w:rPr>
      </w:pPr>
      <w:r w:rsidRPr="00D206A6">
        <w:rPr>
          <w:rFonts w:ascii="Times New Roman" w:hAnsi="Times New Roman" w:cs="Times New Roman"/>
          <w:sz w:val="20"/>
          <w:szCs w:val="20"/>
        </w:rPr>
        <w:t>Among the seven methods tested, the MAE</w:t>
      </w:r>
      <w:r w:rsidR="00410C23">
        <w:rPr>
          <w:rFonts w:ascii="Times New Roman" w:hAnsi="Times New Roman" w:cs="Times New Roman"/>
          <w:sz w:val="20"/>
          <w:szCs w:val="20"/>
        </w:rPr>
        <w:t>-</w:t>
      </w:r>
      <w:r w:rsidRPr="00D206A6">
        <w:rPr>
          <w:rFonts w:ascii="Times New Roman" w:hAnsi="Times New Roman" w:cs="Times New Roman"/>
          <w:sz w:val="20"/>
          <w:szCs w:val="20"/>
        </w:rPr>
        <w:t xml:space="preserve">MTBE </w:t>
      </w:r>
      <w:r w:rsidR="00410C23">
        <w:rPr>
          <w:rFonts w:ascii="Times New Roman" w:hAnsi="Times New Roman" w:cs="Times New Roman"/>
          <w:sz w:val="20"/>
          <w:szCs w:val="20"/>
        </w:rPr>
        <w:t xml:space="preserve">method </w:t>
      </w:r>
      <w:r w:rsidRPr="00D206A6">
        <w:rPr>
          <w:rFonts w:ascii="Times New Roman" w:hAnsi="Times New Roman" w:cs="Times New Roman"/>
          <w:sz w:val="20"/>
          <w:szCs w:val="20"/>
        </w:rPr>
        <w:t xml:space="preserve">showed comparable results to Soxhlet and </w:t>
      </w:r>
      <w:proofErr w:type="spellStart"/>
      <w:r w:rsidRPr="00D206A6">
        <w:rPr>
          <w:rFonts w:ascii="Times New Roman" w:hAnsi="Times New Roman" w:cs="Times New Roman"/>
          <w:sz w:val="20"/>
          <w:szCs w:val="20"/>
        </w:rPr>
        <w:t>Matyash</w:t>
      </w:r>
      <w:proofErr w:type="spellEnd"/>
      <w:r w:rsidRPr="00D206A6">
        <w:rPr>
          <w:rFonts w:ascii="Times New Roman" w:hAnsi="Times New Roman" w:cs="Times New Roman"/>
          <w:sz w:val="20"/>
          <w:szCs w:val="20"/>
        </w:rPr>
        <w:t xml:space="preserve"> methods in terms of extraction yield and FAMEs composition. </w:t>
      </w:r>
      <w:r w:rsidR="002B11D2" w:rsidRPr="00D206A6">
        <w:rPr>
          <w:rFonts w:ascii="Times New Roman" w:hAnsi="Times New Roman" w:cs="Times New Roman"/>
          <w:sz w:val="20"/>
          <w:szCs w:val="20"/>
        </w:rPr>
        <w:t>In all extraction procedures, eight fatty acids were identified in the pistachio samples. The most abundant fatty acid was oleic acid (C18:1n9</w:t>
      </w:r>
      <w:r w:rsidR="00410C23">
        <w:rPr>
          <w:rFonts w:ascii="Times New Roman" w:hAnsi="Times New Roman" w:cs="Times New Roman"/>
          <w:sz w:val="20"/>
          <w:szCs w:val="20"/>
        </w:rPr>
        <w:t>c</w:t>
      </w:r>
      <w:r w:rsidR="002B11D2" w:rsidRPr="00D206A6">
        <w:rPr>
          <w:rFonts w:ascii="Times New Roman" w:hAnsi="Times New Roman" w:cs="Times New Roman"/>
          <w:sz w:val="20"/>
          <w:szCs w:val="20"/>
        </w:rPr>
        <w:t>), followed by linoleic acid (C18:2n6</w:t>
      </w:r>
      <w:r w:rsidR="00410C23">
        <w:rPr>
          <w:rFonts w:ascii="Times New Roman" w:hAnsi="Times New Roman" w:cs="Times New Roman"/>
          <w:sz w:val="20"/>
          <w:szCs w:val="20"/>
        </w:rPr>
        <w:t>c</w:t>
      </w:r>
      <w:r w:rsidR="002B11D2" w:rsidRPr="00D206A6">
        <w:rPr>
          <w:rFonts w:ascii="Times New Roman" w:hAnsi="Times New Roman" w:cs="Times New Roman"/>
          <w:sz w:val="20"/>
          <w:szCs w:val="20"/>
        </w:rPr>
        <w:t>) and palmitic acid (C16:0), which together accounted for over 90% of the total FAMEs.</w:t>
      </w:r>
    </w:p>
    <w:p w14:paraId="5B689B43" w14:textId="5DFAAEDB" w:rsidR="00D206A6" w:rsidRDefault="00D206A6" w:rsidP="008813B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FA88AF" w14:textId="77777777" w:rsidR="00B832C8" w:rsidRDefault="00B832C8" w:rsidP="008813B6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D4FF0">
        <w:rPr>
          <w:rFonts w:ascii="Times New Roman" w:hAnsi="Times New Roman" w:cs="Times New Roman"/>
          <w:b/>
          <w:color w:val="000000"/>
          <w:sz w:val="20"/>
          <w:szCs w:val="20"/>
        </w:rPr>
        <w:t>Conclusions</w:t>
      </w:r>
    </w:p>
    <w:p w14:paraId="1D72B168" w14:textId="66B5650A" w:rsidR="002B11D2" w:rsidRPr="00FD4FF0" w:rsidRDefault="002B11D2" w:rsidP="008813B6">
      <w:pPr>
        <w:jc w:val="both"/>
        <w:rPr>
          <w:rFonts w:ascii="Times New Roman" w:hAnsi="Times New Roman" w:cs="Times New Roman"/>
          <w:sz w:val="20"/>
          <w:szCs w:val="20"/>
        </w:rPr>
      </w:pPr>
      <w:r w:rsidRPr="002B11D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The results obtained by MAE-MTBE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were</w:t>
      </w:r>
      <w:r w:rsidRPr="002B11D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in line, in terms of extraction yields and FAMEs composition, with the other extraction methodologies. MAE-MTBE also proved to be a greener extraction procedure than the reference </w:t>
      </w:r>
      <w:r w:rsidR="002F5814" w:rsidRPr="002F581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methods </w:t>
      </w:r>
      <w:r w:rsidRPr="002B11D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when evaluated based on the </w:t>
      </w:r>
      <w:proofErr w:type="spellStart"/>
      <w:r w:rsidRPr="002B11D2">
        <w:rPr>
          <w:rFonts w:ascii="Times New Roman" w:hAnsi="Times New Roman" w:cs="Times New Roman"/>
          <w:bCs/>
          <w:color w:val="000000"/>
          <w:sz w:val="20"/>
          <w:szCs w:val="20"/>
        </w:rPr>
        <w:t>AGREEprep</w:t>
      </w:r>
      <w:proofErr w:type="spellEnd"/>
      <w:r w:rsidRPr="002B11D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metrics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FD4FF0">
        <w:rPr>
          <w:rFonts w:ascii="Times New Roman" w:hAnsi="Times New Roman" w:cs="Times New Roman"/>
          <w:sz w:val="20"/>
          <w:szCs w:val="20"/>
        </w:rPr>
        <w:t>[2]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B11D2">
        <w:rPr>
          <w:rFonts w:ascii="Times New Roman" w:hAnsi="Times New Roman" w:cs="Times New Roman"/>
          <w:sz w:val="20"/>
          <w:szCs w:val="20"/>
        </w:rPr>
        <w:t xml:space="preserve"> </w:t>
      </w:r>
      <w:r w:rsidRPr="00D206A6">
        <w:rPr>
          <w:rFonts w:ascii="Times New Roman" w:hAnsi="Times New Roman" w:cs="Times New Roman"/>
          <w:sz w:val="20"/>
          <w:szCs w:val="20"/>
        </w:rPr>
        <w:t>highlighting its environmental benefits over conventional methods.</w:t>
      </w:r>
    </w:p>
    <w:p w14:paraId="540CA385" w14:textId="77777777" w:rsidR="002B11D2" w:rsidRPr="00FD4FF0" w:rsidRDefault="002B11D2" w:rsidP="008813B6">
      <w:pPr>
        <w:jc w:val="both"/>
        <w:rPr>
          <w:rFonts w:ascii="Times New Roman" w:hAnsi="Times New Roman" w:cs="Times New Roman"/>
        </w:rPr>
      </w:pPr>
    </w:p>
    <w:p w14:paraId="61588F10" w14:textId="03E9FCC3" w:rsidR="002B11D2" w:rsidRPr="002B11D2" w:rsidRDefault="002B11D2" w:rsidP="00B832C8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647C54" w14:textId="41025278" w:rsidR="00B832C8" w:rsidRPr="00FD4FF0" w:rsidRDefault="00B832C8" w:rsidP="00D87988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D4F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REFERENCES</w:t>
      </w:r>
    </w:p>
    <w:p w14:paraId="50162E0F" w14:textId="7D8470E4" w:rsidR="00B832C8" w:rsidRPr="00FD4FF0" w:rsidRDefault="00B832C8" w:rsidP="00B832C8">
      <w:pPr>
        <w:jc w:val="both"/>
        <w:rPr>
          <w:rFonts w:ascii="Times New Roman" w:hAnsi="Times New Roman" w:cs="Times New Roman"/>
          <w:sz w:val="20"/>
          <w:szCs w:val="20"/>
        </w:rPr>
      </w:pPr>
      <w:r w:rsidRPr="00FD4FF0">
        <w:rPr>
          <w:rFonts w:ascii="Times New Roman" w:hAnsi="Times New Roman" w:cs="Times New Roman"/>
          <w:sz w:val="20"/>
          <w:szCs w:val="20"/>
        </w:rPr>
        <w:t xml:space="preserve">[1] </w:t>
      </w:r>
      <w:r w:rsidR="009D5C73" w:rsidRPr="00FD4FF0">
        <w:rPr>
          <w:rFonts w:ascii="Times New Roman" w:hAnsi="Times New Roman" w:cs="Times New Roman"/>
          <w:sz w:val="20"/>
          <w:szCs w:val="20"/>
        </w:rPr>
        <w:t xml:space="preserve">Vitali </w:t>
      </w:r>
      <w:proofErr w:type="spellStart"/>
      <w:r w:rsidRPr="00FD4FF0">
        <w:rPr>
          <w:rFonts w:ascii="Times New Roman" w:hAnsi="Times New Roman" w:cs="Times New Roman"/>
          <w:sz w:val="20"/>
          <w:szCs w:val="20"/>
        </w:rPr>
        <w:t>Matyash</w:t>
      </w:r>
      <w:proofErr w:type="spellEnd"/>
      <w:r w:rsidR="009D5C73" w:rsidRPr="00FD4FF0">
        <w:rPr>
          <w:rFonts w:ascii="Times New Roman" w:hAnsi="Times New Roman" w:cs="Times New Roman"/>
          <w:sz w:val="20"/>
          <w:szCs w:val="20"/>
        </w:rPr>
        <w:t xml:space="preserve">, Gerhard Liebisch, </w:t>
      </w:r>
      <w:proofErr w:type="spellStart"/>
      <w:r w:rsidR="009D5C73" w:rsidRPr="00FD4FF0">
        <w:rPr>
          <w:rFonts w:ascii="Times New Roman" w:hAnsi="Times New Roman" w:cs="Times New Roman"/>
          <w:sz w:val="20"/>
          <w:szCs w:val="20"/>
        </w:rPr>
        <w:t>Teymuras</w:t>
      </w:r>
      <w:proofErr w:type="spellEnd"/>
      <w:r w:rsidR="009D5C73" w:rsidRPr="00FD4FF0">
        <w:rPr>
          <w:rFonts w:ascii="Times New Roman" w:hAnsi="Times New Roman" w:cs="Times New Roman"/>
          <w:sz w:val="20"/>
          <w:szCs w:val="20"/>
        </w:rPr>
        <w:t xml:space="preserve"> V. </w:t>
      </w:r>
      <w:proofErr w:type="spellStart"/>
      <w:r w:rsidR="009D5C73" w:rsidRPr="00FD4FF0">
        <w:rPr>
          <w:rFonts w:ascii="Times New Roman" w:hAnsi="Times New Roman" w:cs="Times New Roman"/>
          <w:sz w:val="20"/>
          <w:szCs w:val="20"/>
        </w:rPr>
        <w:t>Kurzchalia</w:t>
      </w:r>
      <w:proofErr w:type="spellEnd"/>
      <w:r w:rsidR="009D5C73" w:rsidRPr="00FD4FF0">
        <w:rPr>
          <w:rFonts w:ascii="Times New Roman" w:hAnsi="Times New Roman" w:cs="Times New Roman"/>
          <w:sz w:val="20"/>
          <w:szCs w:val="20"/>
        </w:rPr>
        <w:t>, Andrej Shevchenko</w:t>
      </w:r>
      <w:r w:rsidRPr="00FD4FF0">
        <w:rPr>
          <w:rFonts w:ascii="Times New Roman" w:hAnsi="Times New Roman" w:cs="Times New Roman"/>
          <w:sz w:val="20"/>
          <w:szCs w:val="20"/>
        </w:rPr>
        <w:t>; 2008; Lipid extraction by methyl-tert-butyl ether for high</w:t>
      </w:r>
      <w:r w:rsidR="002B11D2">
        <w:rPr>
          <w:rFonts w:ascii="Times New Roman" w:hAnsi="Times New Roman" w:cs="Times New Roman"/>
          <w:sz w:val="20"/>
          <w:szCs w:val="20"/>
        </w:rPr>
        <w:t>-</w:t>
      </w:r>
      <w:r w:rsidRPr="00FD4FF0">
        <w:rPr>
          <w:rFonts w:ascii="Times New Roman" w:hAnsi="Times New Roman" w:cs="Times New Roman"/>
          <w:sz w:val="20"/>
          <w:szCs w:val="20"/>
        </w:rPr>
        <w:t xml:space="preserve">throughput </w:t>
      </w:r>
      <w:proofErr w:type="spellStart"/>
      <w:r w:rsidRPr="00FD4FF0">
        <w:rPr>
          <w:rFonts w:ascii="Times New Roman" w:hAnsi="Times New Roman" w:cs="Times New Roman"/>
          <w:sz w:val="20"/>
          <w:szCs w:val="20"/>
        </w:rPr>
        <w:t>lipidomics</w:t>
      </w:r>
      <w:proofErr w:type="spellEnd"/>
      <w:r w:rsidRPr="00FD4FF0">
        <w:rPr>
          <w:rFonts w:ascii="Times New Roman" w:hAnsi="Times New Roman" w:cs="Times New Roman"/>
          <w:sz w:val="20"/>
          <w:szCs w:val="20"/>
        </w:rPr>
        <w:t>; Journal of Lipid Research</w:t>
      </w:r>
      <w:r w:rsidR="009D5C73" w:rsidRPr="00FD4FF0">
        <w:rPr>
          <w:rFonts w:ascii="Times New Roman" w:hAnsi="Times New Roman" w:cs="Times New Roman"/>
          <w:sz w:val="20"/>
          <w:szCs w:val="20"/>
        </w:rPr>
        <w:t>; Volume 49; P</w:t>
      </w:r>
      <w:r w:rsidR="000065B4" w:rsidRPr="00FD4FF0">
        <w:rPr>
          <w:rFonts w:ascii="Times New Roman" w:hAnsi="Times New Roman" w:cs="Times New Roman"/>
          <w:sz w:val="20"/>
          <w:szCs w:val="20"/>
        </w:rPr>
        <w:t xml:space="preserve">ages </w:t>
      </w:r>
      <w:r w:rsidR="009D5C73" w:rsidRPr="00FD4FF0">
        <w:rPr>
          <w:rFonts w:ascii="Times New Roman" w:hAnsi="Times New Roman" w:cs="Times New Roman"/>
          <w:sz w:val="20"/>
          <w:szCs w:val="20"/>
        </w:rPr>
        <w:t>1137-1146</w:t>
      </w:r>
      <w:r w:rsidR="000065B4" w:rsidRPr="00FD4FF0">
        <w:rPr>
          <w:rFonts w:ascii="Times New Roman" w:hAnsi="Times New Roman" w:cs="Times New Roman"/>
          <w:sz w:val="20"/>
          <w:szCs w:val="20"/>
        </w:rPr>
        <w:t>.</w:t>
      </w:r>
    </w:p>
    <w:p w14:paraId="569A164D" w14:textId="77777777" w:rsidR="000065B4" w:rsidRPr="00FD4FF0" w:rsidRDefault="000065B4" w:rsidP="00B832C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BB2670" w14:textId="13D8E645" w:rsidR="00B832C8" w:rsidRPr="00FD4FF0" w:rsidRDefault="00B832C8" w:rsidP="00B832C8">
      <w:pPr>
        <w:jc w:val="both"/>
        <w:rPr>
          <w:rFonts w:ascii="Times New Roman" w:hAnsi="Times New Roman" w:cs="Times New Roman"/>
          <w:sz w:val="20"/>
          <w:szCs w:val="20"/>
        </w:rPr>
      </w:pPr>
      <w:r w:rsidRPr="00FD4FF0">
        <w:rPr>
          <w:rFonts w:ascii="Times New Roman" w:hAnsi="Times New Roman" w:cs="Times New Roman"/>
          <w:sz w:val="20"/>
          <w:szCs w:val="20"/>
        </w:rPr>
        <w:t>[2</w:t>
      </w:r>
      <w:r w:rsidR="009D5C73" w:rsidRPr="00FD4FF0">
        <w:rPr>
          <w:rFonts w:ascii="Times New Roman" w:hAnsi="Times New Roman" w:cs="Times New Roman"/>
          <w:sz w:val="20"/>
          <w:szCs w:val="20"/>
        </w:rPr>
        <w:t>] Francisco Pena-</w:t>
      </w:r>
      <w:proofErr w:type="spellStart"/>
      <w:r w:rsidR="009D5C73" w:rsidRPr="00FD4FF0">
        <w:rPr>
          <w:rFonts w:ascii="Times New Roman" w:hAnsi="Times New Roman" w:cs="Times New Roman"/>
          <w:sz w:val="20"/>
          <w:szCs w:val="20"/>
        </w:rPr>
        <w:t>Pereiraa</w:t>
      </w:r>
      <w:proofErr w:type="spellEnd"/>
      <w:r w:rsidR="009D5C73" w:rsidRPr="00FD4FF0">
        <w:rPr>
          <w:rFonts w:ascii="Times New Roman" w:hAnsi="Times New Roman" w:cs="Times New Roman"/>
          <w:sz w:val="20"/>
          <w:szCs w:val="20"/>
        </w:rPr>
        <w:t xml:space="preserve">, Marek </w:t>
      </w:r>
      <w:proofErr w:type="spellStart"/>
      <w:r w:rsidR="009D5C73" w:rsidRPr="00FD4FF0">
        <w:rPr>
          <w:rFonts w:ascii="Times New Roman" w:hAnsi="Times New Roman" w:cs="Times New Roman"/>
          <w:sz w:val="20"/>
          <w:szCs w:val="20"/>
        </w:rPr>
        <w:t>Tobiszewski</w:t>
      </w:r>
      <w:proofErr w:type="spellEnd"/>
      <w:r w:rsidR="009D5C73" w:rsidRPr="00FD4FF0">
        <w:rPr>
          <w:rFonts w:ascii="Times New Roman" w:hAnsi="Times New Roman" w:cs="Times New Roman"/>
          <w:sz w:val="20"/>
          <w:szCs w:val="20"/>
        </w:rPr>
        <w:t xml:space="preserve"> b, Wojciech Wojnowski, Elefteria </w:t>
      </w:r>
      <w:proofErr w:type="spellStart"/>
      <w:r w:rsidR="009D5C73" w:rsidRPr="00FD4FF0">
        <w:rPr>
          <w:rFonts w:ascii="Times New Roman" w:hAnsi="Times New Roman" w:cs="Times New Roman"/>
          <w:sz w:val="20"/>
          <w:szCs w:val="20"/>
        </w:rPr>
        <w:t>Psillakis</w:t>
      </w:r>
      <w:proofErr w:type="spellEnd"/>
      <w:r w:rsidRPr="00FD4FF0">
        <w:rPr>
          <w:rFonts w:ascii="Times New Roman" w:hAnsi="Times New Roman" w:cs="Times New Roman"/>
          <w:sz w:val="20"/>
          <w:szCs w:val="20"/>
        </w:rPr>
        <w:t xml:space="preserve">; 2022; A Tutorial on </w:t>
      </w:r>
      <w:proofErr w:type="spellStart"/>
      <w:r w:rsidRPr="00FD4FF0">
        <w:rPr>
          <w:rFonts w:ascii="Times New Roman" w:hAnsi="Times New Roman" w:cs="Times New Roman"/>
          <w:sz w:val="20"/>
          <w:szCs w:val="20"/>
        </w:rPr>
        <w:t>AGREEprep</w:t>
      </w:r>
      <w:proofErr w:type="spellEnd"/>
      <w:r w:rsidRPr="00FD4FF0">
        <w:rPr>
          <w:rFonts w:ascii="Times New Roman" w:hAnsi="Times New Roman" w:cs="Times New Roman"/>
          <w:sz w:val="20"/>
          <w:szCs w:val="20"/>
        </w:rPr>
        <w:t xml:space="preserve"> an Analytical Greenness Metric for Sample Preparation; Advances in Sample Preparation</w:t>
      </w:r>
      <w:r w:rsidR="000065B4" w:rsidRPr="00FD4FF0">
        <w:rPr>
          <w:rFonts w:ascii="Times New Roman" w:hAnsi="Times New Roman" w:cs="Times New Roman"/>
          <w:sz w:val="20"/>
          <w:szCs w:val="20"/>
        </w:rPr>
        <w:t>; Volume 3¸Pages 100045.</w:t>
      </w:r>
    </w:p>
    <w:p w14:paraId="0297FEAE" w14:textId="6FD5571D" w:rsidR="0097412A" w:rsidRPr="00FD4FF0" w:rsidRDefault="0097412A" w:rsidP="00D8798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7412A" w:rsidRPr="00FD4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F7"/>
    <w:rsid w:val="000030FF"/>
    <w:rsid w:val="000065B4"/>
    <w:rsid w:val="00146082"/>
    <w:rsid w:val="001D3C4B"/>
    <w:rsid w:val="002374F2"/>
    <w:rsid w:val="00252409"/>
    <w:rsid w:val="00296590"/>
    <w:rsid w:val="002B11D2"/>
    <w:rsid w:val="002D1C62"/>
    <w:rsid w:val="002F5814"/>
    <w:rsid w:val="003279B6"/>
    <w:rsid w:val="003367B1"/>
    <w:rsid w:val="0038021F"/>
    <w:rsid w:val="003A7EA3"/>
    <w:rsid w:val="003B37B4"/>
    <w:rsid w:val="00410C23"/>
    <w:rsid w:val="004200D1"/>
    <w:rsid w:val="00662BBF"/>
    <w:rsid w:val="0071266B"/>
    <w:rsid w:val="007A5AF7"/>
    <w:rsid w:val="007B53B4"/>
    <w:rsid w:val="008153C8"/>
    <w:rsid w:val="008200C9"/>
    <w:rsid w:val="0086069B"/>
    <w:rsid w:val="008813B6"/>
    <w:rsid w:val="00897EBD"/>
    <w:rsid w:val="008A1ACC"/>
    <w:rsid w:val="008A62D6"/>
    <w:rsid w:val="0097412A"/>
    <w:rsid w:val="00985BA4"/>
    <w:rsid w:val="00992BDF"/>
    <w:rsid w:val="009D5C73"/>
    <w:rsid w:val="00A27C50"/>
    <w:rsid w:val="00A91836"/>
    <w:rsid w:val="00AC66C9"/>
    <w:rsid w:val="00B832C8"/>
    <w:rsid w:val="00BD691D"/>
    <w:rsid w:val="00C67C9C"/>
    <w:rsid w:val="00D206A6"/>
    <w:rsid w:val="00D225F9"/>
    <w:rsid w:val="00D87988"/>
    <w:rsid w:val="00DF500A"/>
    <w:rsid w:val="00E10B24"/>
    <w:rsid w:val="00E72ECD"/>
    <w:rsid w:val="00EA4FEA"/>
    <w:rsid w:val="00ED101F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9B3A"/>
  <w15:chartTrackingRefBased/>
  <w15:docId w15:val="{1D071493-F4EF-3E4A-A319-C146F36B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7A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5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5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5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5A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5A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5A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5A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5A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5A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5A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5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5A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5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5A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5A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5AF7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A27C50"/>
    <w:rPr>
      <w:rFonts w:ascii="Times New Roman" w:hAnsi="Times New Roman"/>
      <w:b/>
      <w:bCs/>
      <w:color w:val="2E74B5" w:themeColor="accent5" w:themeShade="BF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897E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7EBD"/>
    <w:rPr>
      <w:color w:val="605E5C"/>
      <w:shd w:val="clear" w:color="auto" w:fill="E1DFDD"/>
    </w:rPr>
  </w:style>
  <w:style w:type="paragraph" w:customStyle="1" w:styleId="Affiliation">
    <w:name w:val="Affiliation"/>
    <w:rsid w:val="00FD4FF0"/>
    <w:pPr>
      <w:suppressAutoHyphens/>
    </w:pPr>
    <w:rPr>
      <w:rFonts w:ascii="Times New Roman" w:eastAsia="MS Mincho" w:hAnsi="Times New Roman" w:cs="Times New Roman"/>
      <w:i/>
      <w:kern w:val="0"/>
      <w:sz w:val="20"/>
      <w:szCs w:val="20"/>
      <w:lang w:val="en-US"/>
      <w14:ligatures w14:val="none"/>
    </w:rPr>
  </w:style>
  <w:style w:type="paragraph" w:styleId="Revisione">
    <w:name w:val="Revision"/>
    <w:hidden/>
    <w:uiPriority w:val="99"/>
    <w:semiHidden/>
    <w:rsid w:val="00410C2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rlo.bellinghieri@uni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6E51-76C7-4B51-999C-F1A78E43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BELLINGHIERI CARLO</dc:creator>
  <cp:keywords/>
  <dc:description/>
  <cp:lastModifiedBy>Bellinghieri Carlo</cp:lastModifiedBy>
  <cp:revision>3</cp:revision>
  <dcterms:created xsi:type="dcterms:W3CDTF">2024-07-03T21:53:00Z</dcterms:created>
  <dcterms:modified xsi:type="dcterms:W3CDTF">2025-06-16T09:12:00Z</dcterms:modified>
</cp:coreProperties>
</file>