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1ADC4" w14:textId="4D6EF563" w:rsidR="004A1538" w:rsidRPr="003E1AAB" w:rsidRDefault="00671788" w:rsidP="00FB5D04">
      <w:pPr>
        <w:pStyle w:val="Titre"/>
        <w:rPr>
          <w:lang w:bidi="fr-FR"/>
        </w:rPr>
      </w:pPr>
      <w:r w:rsidRPr="003E1AAB">
        <w:rPr>
          <w:lang w:bidi="fr-FR"/>
        </w:rPr>
        <w:t>La démarche réflexive au service de la transition et du projet professionnel de l’étudiant : le cas du cours de Développement Professionnel du Psychologue à l’ULiège</w:t>
      </w:r>
    </w:p>
    <w:p w14:paraId="0A18CDB3" w14:textId="4054E32F" w:rsidR="006D275A" w:rsidRPr="003E1AAB" w:rsidRDefault="00671788" w:rsidP="00093BFD">
      <w:pPr>
        <w:pStyle w:val="Auteur"/>
        <w:jc w:val="both"/>
      </w:pPr>
      <w:r w:rsidRPr="003E1AAB">
        <w:t xml:space="preserve">Johanne Huart, Laurent Leduc, Trecy Perez-Martinez, </w:t>
      </w:r>
      <w:r w:rsidR="0045139F">
        <w:t xml:space="preserve">Fanny Curto, </w:t>
      </w:r>
      <w:r w:rsidR="00C56B16">
        <w:t xml:space="preserve">Amélie Basteyns, </w:t>
      </w:r>
      <w:r w:rsidRPr="003E1AAB">
        <w:t>Stéphanie Peters</w:t>
      </w:r>
    </w:p>
    <w:p w14:paraId="120C603A" w14:textId="048FB224" w:rsidR="00FB5D04" w:rsidRPr="003E1AAB" w:rsidRDefault="00671788" w:rsidP="00093BFD">
      <w:pPr>
        <w:pStyle w:val="DescriptionAuteur"/>
        <w:jc w:val="both"/>
      </w:pPr>
      <w:r w:rsidRPr="003E1AAB">
        <w:t>Université de Liège</w:t>
      </w:r>
    </w:p>
    <w:p w14:paraId="70A47473" w14:textId="25D40249" w:rsidR="00FD516F" w:rsidRPr="003E1AAB" w:rsidRDefault="00FB5D04" w:rsidP="00093BFD">
      <w:pPr>
        <w:pStyle w:val="DescriptionAuteur"/>
        <w:jc w:val="both"/>
      </w:pPr>
      <w:r w:rsidRPr="003E1AAB">
        <w:t xml:space="preserve">Mail : </w:t>
      </w:r>
      <w:r w:rsidR="00F21A38" w:rsidRPr="003E1AAB">
        <w:t xml:space="preserve"> </w:t>
      </w:r>
      <w:hyperlink r:id="rId10" w:history="1">
        <w:r w:rsidR="00671788" w:rsidRPr="003E1AAB">
          <w:rPr>
            <w:rStyle w:val="Lienhypertexte"/>
          </w:rPr>
          <w:t>johanne.huart@uliege.be</w:t>
        </w:r>
      </w:hyperlink>
    </w:p>
    <w:p w14:paraId="740E50E6" w14:textId="354DAE3B" w:rsidR="00576470" w:rsidRPr="003E1AAB" w:rsidRDefault="00576470" w:rsidP="00576470">
      <w:pPr>
        <w:pStyle w:val="Titre1"/>
        <w:rPr>
          <w:lang w:bidi="fr-FR"/>
        </w:rPr>
      </w:pPr>
      <w:r w:rsidRPr="003E1AAB">
        <w:rPr>
          <w:lang w:bidi="fr-FR"/>
        </w:rPr>
        <w:t>Mots-clés</w:t>
      </w:r>
    </w:p>
    <w:p w14:paraId="32E8B544" w14:textId="44246082" w:rsidR="00576470" w:rsidRPr="003E1AAB" w:rsidRDefault="00671788" w:rsidP="00093BFD">
      <w:pPr>
        <w:pStyle w:val="DescriptionAuteur"/>
        <w:jc w:val="both"/>
      </w:pPr>
      <w:r w:rsidRPr="003E1AAB">
        <w:t>Transition</w:t>
      </w:r>
      <w:r w:rsidR="00576470" w:rsidRPr="003E1AAB">
        <w:t xml:space="preserve">, </w:t>
      </w:r>
      <w:r w:rsidRPr="003E1AAB">
        <w:t>projet professionnel</w:t>
      </w:r>
      <w:r w:rsidR="00576470" w:rsidRPr="003E1AAB">
        <w:t xml:space="preserve">, </w:t>
      </w:r>
      <w:r w:rsidRPr="003E1AAB">
        <w:t>démarche réflexive</w:t>
      </w:r>
    </w:p>
    <w:p w14:paraId="54DEFDF1" w14:textId="0DA011FF" w:rsidR="006D275A" w:rsidRPr="003E1AAB" w:rsidRDefault="00671788" w:rsidP="00093BFD">
      <w:pPr>
        <w:pStyle w:val="Titre1"/>
        <w:numPr>
          <w:ilvl w:val="0"/>
          <w:numId w:val="21"/>
        </w:numPr>
        <w:jc w:val="both"/>
      </w:pPr>
      <w:r w:rsidRPr="003E1AAB">
        <w:t>Introduction</w:t>
      </w:r>
    </w:p>
    <w:p w14:paraId="105B4190" w14:textId="75D47610" w:rsidR="00671788" w:rsidRPr="003E1AAB" w:rsidRDefault="00671788" w:rsidP="00671788">
      <w:pPr>
        <w:jc w:val="both"/>
      </w:pPr>
      <w:r w:rsidRPr="003E1AAB">
        <w:t>En Fédération Wallonie-Bruxelles de Belgique (FWB) comme dans d’autres pays, l’accès à l’enseignement supérieur</w:t>
      </w:r>
      <w:r w:rsidR="009D2CD1">
        <w:t xml:space="preserve"> </w:t>
      </w:r>
      <w:r w:rsidRPr="003E1AAB">
        <w:t>a été élargi à des étudiants de plus en plus nombreux et inégalement préparés (Kamanzi et al., 2017). Les taux d’abandons et d’échecs</w:t>
      </w:r>
      <w:r w:rsidR="00141C0A">
        <w:t xml:space="preserve"> </w:t>
      </w:r>
      <w:r w:rsidR="002B55FC">
        <w:t xml:space="preserve">y </w:t>
      </w:r>
      <w:r w:rsidR="00141C0A" w:rsidRPr="003E1AAB">
        <w:t>sont élevés</w:t>
      </w:r>
      <w:r w:rsidRPr="003E1AAB">
        <w:t>, en particulier en début de cursus</w:t>
      </w:r>
      <w:r w:rsidR="008A0D4C">
        <w:t xml:space="preserve"> </w:t>
      </w:r>
      <w:r w:rsidRPr="003E1AAB">
        <w:t xml:space="preserve">: ils avoisinent les 60% en première année (Brunet et al., 2021). Or, </w:t>
      </w:r>
      <w:r w:rsidR="00224F50">
        <w:t>cette</w:t>
      </w:r>
      <w:r w:rsidRPr="003E1AAB">
        <w:t xml:space="preserve"> première année peut être qualifiée de critique : non seulement l’ajustement académique est déterminant pour la poursuite des études (van Rooij et al., 2018), mais les défis variés que pose la transition peuvent </w:t>
      </w:r>
      <w:r w:rsidR="002B55FC">
        <w:t>nuire à</w:t>
      </w:r>
      <w:r w:rsidRPr="003E1AAB">
        <w:t xml:space="preserve"> la santé mentale des étudiants (Boujut et al., 2009 ; Shankland et Gayet., 2021). </w:t>
      </w:r>
    </w:p>
    <w:p w14:paraId="42F14960" w14:textId="04550FFA" w:rsidR="00671788" w:rsidRPr="003E1AAB" w:rsidRDefault="00671788" w:rsidP="00671788">
      <w:pPr>
        <w:jc w:val="both"/>
      </w:pPr>
      <w:r w:rsidRPr="003E1AAB">
        <w:t>Pour faciliter la transition et favoriser la réussite et la persévérance d’étudiants aux profils variés, les institutions d’enseignement supérieur de FWB déploient des efforts considérables à destination des étudiants primants à travers la mise en œuvre de pratiques et dispositifs d’accompagnement à la réussite nombreux et variés</w:t>
      </w:r>
      <w:r w:rsidR="00522EAD">
        <w:t xml:space="preserve"> eux aussi</w:t>
      </w:r>
      <w:r w:rsidRPr="003E1AAB">
        <w:t xml:space="preserve"> (Leduc et al., sous presse). Ce phénomène</w:t>
      </w:r>
      <w:r w:rsidR="007330E8">
        <w:t>, ainsi qu’en témoigne la littérature internationale,</w:t>
      </w:r>
      <w:r w:rsidRPr="003E1AAB">
        <w:t xml:space="preserve"> est loin de se limiter à la FWB</w:t>
      </w:r>
      <w:r w:rsidR="00E574AD">
        <w:t xml:space="preserve"> et s’observe</w:t>
      </w:r>
      <w:r w:rsidRPr="003E1AAB">
        <w:t xml:space="preserve"> notamment en France où, comme le soulignent Perret et al. (2016), ils englobent des initiatives allant de l'amélioration de la prise en charge des étudiants à la transformation des </w:t>
      </w:r>
      <w:r w:rsidRPr="003E1AAB">
        <w:lastRenderedPageBreak/>
        <w:t xml:space="preserve">approches pédagogiques, en passant par la professionnalisation et l'enseignement de la méthodologie. </w:t>
      </w:r>
    </w:p>
    <w:p w14:paraId="3CBD1E42" w14:textId="6FB2E6D1" w:rsidR="00671788" w:rsidRPr="003E1AAB" w:rsidRDefault="00671788" w:rsidP="00671788">
      <w:pPr>
        <w:pStyle w:val="Titre2"/>
        <w:numPr>
          <w:ilvl w:val="1"/>
          <w:numId w:val="21"/>
        </w:numPr>
        <w:jc w:val="both"/>
        <w:rPr>
          <w:lang w:bidi="fr-FR"/>
        </w:rPr>
      </w:pPr>
      <w:r w:rsidRPr="003E1AAB">
        <w:rPr>
          <w:lang w:bidi="fr-FR"/>
        </w:rPr>
        <w:t>Quand la professionnalisation rejoint la lutte contre l’échec</w:t>
      </w:r>
    </w:p>
    <w:p w14:paraId="21B06209" w14:textId="77777777" w:rsidR="00671788" w:rsidRPr="003E1AAB" w:rsidRDefault="00671788" w:rsidP="00671788">
      <w:pPr>
        <w:jc w:val="both"/>
      </w:pPr>
      <w:r w:rsidRPr="003E1AAB">
        <w:t xml:space="preserve">La question de la professionnalisation de la formation universitaire divise les tenants d’une université dont le processus éducatif ne peut avoir d’autre but que lui-même et ceux d’une université devant former les professionnels compétents (Henry et Bournel Bosson, 2014). Toutefois, les constats de Perret et al. (2016) introduisent déjà l’idée que faire interagir – plutôt qu’opposer – processus éducatif et professionnalisation peut s’avérer fructueux, et ce dès le début du parcours universitaire. </w:t>
      </w:r>
    </w:p>
    <w:p w14:paraId="519A5FC3" w14:textId="5EFA29D7" w:rsidR="00671788" w:rsidRPr="003E1AAB" w:rsidRDefault="00671788" w:rsidP="00671788">
      <w:pPr>
        <w:jc w:val="both"/>
      </w:pPr>
      <w:r w:rsidRPr="003E1AAB">
        <w:t>C’est en effet ce que corrobore</w:t>
      </w:r>
      <w:r w:rsidR="00C34491">
        <w:t>nt</w:t>
      </w:r>
      <w:r w:rsidRPr="003E1AAB">
        <w:t xml:space="preserve"> différents travaux </w:t>
      </w:r>
      <w:r w:rsidR="006B4522">
        <w:t>portant</w:t>
      </w:r>
      <w:r w:rsidRPr="003E1AAB">
        <w:t xml:space="preserve"> sur des initiatives françaises et belges. En 2008 déjà, Balme et ses collaborateurs </w:t>
      </w:r>
      <w:r w:rsidR="00673A54">
        <w:t>(</w:t>
      </w:r>
      <w:r w:rsidR="005A4C4F">
        <w:t>Balme et al., 2008</w:t>
      </w:r>
      <w:r w:rsidR="00673A54">
        <w:t xml:space="preserve">) </w:t>
      </w:r>
      <w:r w:rsidRPr="003E1AAB">
        <w:t>questionnaient l’indépendance de l’insertion professionnelle des étudiants universitaires et de l’échec en première année, en étudiant les effets d’une initiative de développement de projet professionnel menée auprès d’étudiants en Sciences à l’Université de Montpellier. Plus récemment, De Clercq et al. (2022), étudiaient les bénéfices d’un</w:t>
      </w:r>
      <w:r w:rsidR="0020152D">
        <w:t xml:space="preserve">e </w:t>
      </w:r>
      <w:r w:rsidR="0051258C">
        <w:t>initiative</w:t>
      </w:r>
      <w:r w:rsidR="0020152D">
        <w:t xml:space="preserve"> similaire</w:t>
      </w:r>
      <w:r w:rsidR="00380CAF">
        <w:t xml:space="preserve"> auprès</w:t>
      </w:r>
      <w:r w:rsidRPr="003E1AAB">
        <w:t xml:space="preserve"> d</w:t>
      </w:r>
      <w:r w:rsidR="00380CAF">
        <w:t>’</w:t>
      </w:r>
      <w:r w:rsidRPr="003E1AAB">
        <w:t xml:space="preserve">étudiants en Psychologie et Sciences de l’Education </w:t>
      </w:r>
      <w:r w:rsidR="000278F4">
        <w:t>de</w:t>
      </w:r>
      <w:r w:rsidRPr="003E1AAB">
        <w:t xml:space="preserve"> l’UCLouvain, et soulignaient le parallélisme entre processus d’adaptation à l’environnement universitaire et construction d’un projet professionnel clair. </w:t>
      </w:r>
    </w:p>
    <w:p w14:paraId="0413DB1E" w14:textId="0BAA2C23" w:rsidR="00671788" w:rsidRPr="003E1AAB" w:rsidRDefault="00174590" w:rsidP="00671788">
      <w:pPr>
        <w:pStyle w:val="Titre2"/>
        <w:numPr>
          <w:ilvl w:val="1"/>
          <w:numId w:val="21"/>
        </w:numPr>
      </w:pPr>
      <w:r>
        <w:t>L</w:t>
      </w:r>
      <w:r w:rsidR="00671788" w:rsidRPr="003E1AAB">
        <w:t>e projet professionnel du métier de psychologue manque d’élaboration</w:t>
      </w:r>
    </w:p>
    <w:p w14:paraId="40DD2BD2" w14:textId="6C16FDE0" w:rsidR="00671788" w:rsidRPr="003E1AAB" w:rsidRDefault="00671788" w:rsidP="00671788">
      <w:pPr>
        <w:jc w:val="both"/>
      </w:pPr>
      <w:r w:rsidRPr="003E1AAB">
        <w:t>Construire un projet professionnel clair nécessite que l’étudiant s’approprie son choix d’études et développe des attentes réalistes et claires sur le monde professionnel (De Clercq et al., 2022). Or, le libre accès à l’enseignement supérieur en FWB</w:t>
      </w:r>
      <w:r w:rsidR="00673A54">
        <w:rPr>
          <w:rStyle w:val="Appelnotedebasdep"/>
        </w:rPr>
        <w:footnoteReference w:id="1"/>
      </w:r>
      <w:r w:rsidRPr="003E1AAB">
        <w:t xml:space="preserve">  ne pousse pas les étudiants investir intensément le processus de choix d’études, ce qui peut le rendre moins solide et moins affirmé (De Clercq et al., 2017). Le développement d’attentes réalistes relatives au métier de </w:t>
      </w:r>
      <w:r w:rsidRPr="003E1AAB">
        <w:lastRenderedPageBreak/>
        <w:t xml:space="preserve">psychologue est de surcroit compliqué par une vision stéréotypée de la profession s’axant principalement autour de la psychologie clinique et de la psychanalyse (Piermattéo et al., 2018). </w:t>
      </w:r>
    </w:p>
    <w:p w14:paraId="390F0CFA" w14:textId="17105859" w:rsidR="00671788" w:rsidRPr="003E1AAB" w:rsidRDefault="00671788" w:rsidP="00671788">
      <w:pPr>
        <w:pStyle w:val="Titre2"/>
        <w:numPr>
          <w:ilvl w:val="1"/>
          <w:numId w:val="21"/>
        </w:numPr>
      </w:pPr>
      <w:r w:rsidRPr="003E1AAB">
        <w:t>Optimiser transition et projet professionnel en formant à une compétence professionnelle</w:t>
      </w:r>
    </w:p>
    <w:p w14:paraId="4BFC4BDE" w14:textId="0C4E02ED" w:rsidR="00671788" w:rsidRPr="003E1AAB" w:rsidRDefault="00671788" w:rsidP="00671788">
      <w:pPr>
        <w:jc w:val="both"/>
      </w:pPr>
      <w:r w:rsidRPr="003E1AAB">
        <w:t xml:space="preserve">Le métier de psychologue mobilise des compétences bien plus vastes que celles véhiculées par les représentations stéréotypées du métier, </w:t>
      </w:r>
      <w:r w:rsidR="0069288C">
        <w:t>comme en attestent le</w:t>
      </w:r>
      <w:r w:rsidRPr="003E1AAB">
        <w:t xml:space="preserve">s référentiels de compétences tels que celui relatif au diplôme européen (Batram et Roe, 2005) ou celui proposé par la </w:t>
      </w:r>
      <w:r w:rsidR="00836E79">
        <w:t>F</w:t>
      </w:r>
      <w:r w:rsidRPr="003E1AAB">
        <w:t>aculté de Psychologie</w:t>
      </w:r>
      <w:r w:rsidR="00FD3AD0">
        <w:t>, Logopédie</w:t>
      </w:r>
      <w:r w:rsidRPr="003E1AAB">
        <w:t xml:space="preserve"> et Sciences de l’Education (FPLSE) de l’</w:t>
      </w:r>
      <w:r w:rsidR="00836E79">
        <w:t>U</w:t>
      </w:r>
      <w:r w:rsidRPr="003E1AAB">
        <w:t>niversité de Liège (ULiège) (Peters et al., 2014). Parmi ces compétences figurent celles qui donnent à la pratique ses gages de qualité</w:t>
      </w:r>
      <w:r w:rsidR="00F2237C">
        <w:t>, les compétences habilitantes</w:t>
      </w:r>
      <w:r w:rsidRPr="003E1AAB">
        <w:t xml:space="preserve"> (« enabling competencies »). </w:t>
      </w:r>
    </w:p>
    <w:p w14:paraId="34B0773F" w14:textId="4F6CC6A0" w:rsidR="00671788" w:rsidRPr="003E1AAB" w:rsidRDefault="00671788" w:rsidP="00671788">
      <w:pPr>
        <w:jc w:val="both"/>
      </w:pPr>
      <w:r w:rsidRPr="003E1AAB">
        <w:t xml:space="preserve">Cette communication décrit un dispositif de développement professionnel </w:t>
      </w:r>
      <w:r w:rsidR="0000393E" w:rsidRPr="003E1AAB">
        <w:t>du psychologue (DPP) proposé aux étudiants de première année (DPP1) de</w:t>
      </w:r>
      <w:r w:rsidRPr="003E1AAB">
        <w:t xml:space="preserve"> la FPLSE de de l’ULiège, lequel a pour objectifs d’accompagner la transition des étudiants</w:t>
      </w:r>
      <w:r w:rsidR="00A90F6D">
        <w:t xml:space="preserve"> et</w:t>
      </w:r>
      <w:r w:rsidRPr="003E1AAB">
        <w:t xml:space="preserve"> de soutenir l’élaboration de leur projet professionnel</w:t>
      </w:r>
      <w:r w:rsidR="00FE664C">
        <w:t>,</w:t>
      </w:r>
      <w:r w:rsidRPr="003E1AAB">
        <w:t xml:space="preserve"> </w:t>
      </w:r>
      <w:r w:rsidR="00A90F6D">
        <w:t>en</w:t>
      </w:r>
      <w:r w:rsidRPr="003E1AAB">
        <w:t xml:space="preserve"> les form</w:t>
      </w:r>
      <w:r w:rsidR="00567630">
        <w:t>ant</w:t>
      </w:r>
      <w:r w:rsidRPr="003E1AAB">
        <w:t xml:space="preserve"> à une compétence professionnelle </w:t>
      </w:r>
      <w:r w:rsidR="005179BB">
        <w:t>habilitante</w:t>
      </w:r>
      <w:r w:rsidR="002E781E">
        <w:t xml:space="preserve"> </w:t>
      </w:r>
      <w:r w:rsidRPr="003E1AAB">
        <w:t>que nous pensons utile à l’atteinte de</w:t>
      </w:r>
      <w:r w:rsidR="008C103E">
        <w:t xml:space="preserve"> ce</w:t>
      </w:r>
      <w:r w:rsidRPr="003E1AAB">
        <w:t xml:space="preserve">s objectifs : </w:t>
      </w:r>
      <w:r w:rsidR="002E781E">
        <w:t xml:space="preserve">la </w:t>
      </w:r>
      <w:r w:rsidRPr="003E1AAB">
        <w:t>réflexiv</w:t>
      </w:r>
      <w:r w:rsidR="005179BB">
        <w:t>ité</w:t>
      </w:r>
      <w:r w:rsidRPr="003E1AAB">
        <w:t xml:space="preserve">. Pour ce faire, le dispositif </w:t>
      </w:r>
      <w:r w:rsidR="001D6A8B">
        <w:t>mobilise</w:t>
      </w:r>
      <w:r w:rsidRPr="003E1AAB">
        <w:t xml:space="preserve"> </w:t>
      </w:r>
      <w:r w:rsidR="001D6A8B">
        <w:t>la</w:t>
      </w:r>
      <w:r w:rsidRPr="003E1AAB">
        <w:t xml:space="preserve"> démarche réflexive proposé</w:t>
      </w:r>
      <w:r w:rsidR="001D6A8B">
        <w:t>e</w:t>
      </w:r>
      <w:r w:rsidRPr="003E1AAB">
        <w:t xml:space="preserve"> par Charlier et al. (2020)</w:t>
      </w:r>
      <w:r w:rsidR="00144EF7">
        <w:t>, le</w:t>
      </w:r>
      <w:r w:rsidRPr="003E1AAB">
        <w:t xml:space="preserve"> </w:t>
      </w:r>
      <w:r w:rsidR="00144EF7">
        <w:t>« </w:t>
      </w:r>
      <w:r w:rsidRPr="003E1AAB">
        <w:t>DPATR</w:t>
      </w:r>
      <w:r w:rsidR="00144EF7">
        <w:t> »</w:t>
      </w:r>
      <w:r w:rsidRPr="003E1AAB">
        <w:t>.</w:t>
      </w:r>
    </w:p>
    <w:p w14:paraId="486E7A7E" w14:textId="25C72D85" w:rsidR="00A112AA" w:rsidRPr="003E1AAB" w:rsidRDefault="00671788" w:rsidP="003F043C">
      <w:pPr>
        <w:pStyle w:val="Titre1"/>
        <w:numPr>
          <w:ilvl w:val="0"/>
          <w:numId w:val="21"/>
        </w:numPr>
        <w:jc w:val="both"/>
      </w:pPr>
      <w:r w:rsidRPr="003E1AAB">
        <w:t xml:space="preserve">Le dispositif </w:t>
      </w:r>
      <w:r w:rsidR="0000393E" w:rsidRPr="003E1AAB">
        <w:t>DPP1 à l’ULiège</w:t>
      </w:r>
    </w:p>
    <w:p w14:paraId="54DDEF1E" w14:textId="0E24C4F0" w:rsidR="00067982" w:rsidRPr="003E1AAB" w:rsidRDefault="0000393E" w:rsidP="003F043C">
      <w:pPr>
        <w:pStyle w:val="Titre2"/>
        <w:numPr>
          <w:ilvl w:val="1"/>
          <w:numId w:val="21"/>
        </w:numPr>
        <w:jc w:val="both"/>
        <w:rPr>
          <w:lang w:bidi="fr-FR"/>
        </w:rPr>
      </w:pPr>
      <w:r w:rsidRPr="003E1AAB">
        <w:rPr>
          <w:lang w:bidi="fr-FR"/>
        </w:rPr>
        <w:t>Contexte</w:t>
      </w:r>
    </w:p>
    <w:p w14:paraId="790F6A2A" w14:textId="72A37047" w:rsidR="0000393E" w:rsidRPr="003E1AAB" w:rsidRDefault="0000393E" w:rsidP="0000393E">
      <w:pPr>
        <w:jc w:val="both"/>
      </w:pPr>
      <w:r w:rsidRPr="003E1AAB">
        <w:t>La FPLSE compte chaque année environ 600 nouveaux inscrits</w:t>
      </w:r>
      <w:r w:rsidR="001B104C">
        <w:t xml:space="preserve"> en première année</w:t>
      </w:r>
      <w:r w:rsidRPr="003E1AAB">
        <w:t xml:space="preserve">. </w:t>
      </w:r>
      <w:r w:rsidR="008C1A7A">
        <w:t xml:space="preserve"> Le cours DPP1</w:t>
      </w:r>
      <w:r w:rsidRPr="003E1AAB">
        <w:t xml:space="preserve"> </w:t>
      </w:r>
      <w:r w:rsidR="001B104C">
        <w:t xml:space="preserve">y </w:t>
      </w:r>
      <w:r w:rsidRPr="003E1AAB">
        <w:t xml:space="preserve">est organisé au second quadrimestre, c’est-à-dire après que les étudiants </w:t>
      </w:r>
      <w:r w:rsidR="00ED3B6E" w:rsidRPr="003E1AAB">
        <w:t>ont</w:t>
      </w:r>
      <w:r w:rsidRPr="003E1AAB">
        <w:t xml:space="preserve"> vécu les premiers défis de la transition et fait l’expérience de cours d’ordre relativement « général ». Ce moment est particulièrement délicat : il succède à une première session d’examens ayant confronté la majorité </w:t>
      </w:r>
      <w:r w:rsidR="00166B17">
        <w:t>des étudiants à</w:t>
      </w:r>
      <w:r w:rsidRPr="003E1AAB">
        <w:t xml:space="preserve"> </w:t>
      </w:r>
      <w:r w:rsidR="00694C74">
        <w:t>l’</w:t>
      </w:r>
      <w:r w:rsidRPr="003E1AAB">
        <w:t xml:space="preserve">échec. </w:t>
      </w:r>
    </w:p>
    <w:p w14:paraId="34D17A48" w14:textId="13AA148D" w:rsidR="00DC76BB" w:rsidRPr="003E1AAB" w:rsidRDefault="0000393E" w:rsidP="00DC76BB">
      <w:pPr>
        <w:pStyle w:val="Titre2"/>
        <w:numPr>
          <w:ilvl w:val="1"/>
          <w:numId w:val="21"/>
        </w:numPr>
      </w:pPr>
      <w:r w:rsidRPr="003E1AAB">
        <w:t>Le dispositif</w:t>
      </w:r>
    </w:p>
    <w:p w14:paraId="431FAEA1" w14:textId="3EF7BC16" w:rsidR="00FB5D04" w:rsidRPr="003E1AAB" w:rsidRDefault="0000393E" w:rsidP="0002237A">
      <w:pPr>
        <w:jc w:val="both"/>
      </w:pPr>
      <w:r w:rsidRPr="003E1AAB">
        <w:t>La Figure 1 représente l’articulation du DPP1.</w:t>
      </w:r>
      <w:r w:rsidR="00F107FA">
        <w:t xml:space="preserve"> </w:t>
      </w:r>
      <w:r w:rsidRPr="003E1AAB">
        <w:t>Si faciliter la transition en constitue un objectif ultime, la maturation du projet professionnel</w:t>
      </w:r>
      <w:r w:rsidR="00791A6B">
        <w:t>,</w:t>
      </w:r>
      <w:r w:rsidRPr="003E1AAB">
        <w:t xml:space="preserve"> </w:t>
      </w:r>
      <w:r w:rsidR="002B476F">
        <w:t>lui-même favorable à la transition (De Clercq et al., 2022)</w:t>
      </w:r>
      <w:r w:rsidR="00791A6B">
        <w:t>,</w:t>
      </w:r>
      <w:r w:rsidR="002B476F">
        <w:t xml:space="preserve"> </w:t>
      </w:r>
      <w:r w:rsidR="00791A6B">
        <w:t xml:space="preserve">en </w:t>
      </w:r>
      <w:r w:rsidRPr="003E1AAB">
        <w:t xml:space="preserve">constitue </w:t>
      </w:r>
      <w:r w:rsidR="0027685E">
        <w:t>l’</w:t>
      </w:r>
      <w:r w:rsidR="0002237A" w:rsidRPr="003E1AAB">
        <w:t xml:space="preserve">objectif </w:t>
      </w:r>
      <w:r w:rsidR="0027685E">
        <w:t>central</w:t>
      </w:r>
      <w:r w:rsidR="0036426C" w:rsidRPr="003E1AAB">
        <w:t xml:space="preserve">. </w:t>
      </w:r>
      <w:r w:rsidR="0002237A" w:rsidRPr="003E1AAB">
        <w:t>Pour attein</w:t>
      </w:r>
      <w:r w:rsidR="00BC3B76">
        <w:t>dre</w:t>
      </w:r>
      <w:r w:rsidR="0002237A" w:rsidRPr="003E1AAB">
        <w:t xml:space="preserve"> ces objectifs, les étudiants sont </w:t>
      </w:r>
      <w:r w:rsidR="003E1AAB" w:rsidRPr="003E1AAB">
        <w:t>formés au modèle DPATR de Charlier et al. (2020)</w:t>
      </w:r>
      <w:r w:rsidR="00B9359A">
        <w:t>.</w:t>
      </w:r>
      <w:r w:rsidR="003E1AAB" w:rsidRPr="003E1AAB">
        <w:t xml:space="preserve"> </w:t>
      </w:r>
      <w:r w:rsidR="00924BEF">
        <w:t xml:space="preserve">Initialement </w:t>
      </w:r>
      <w:r w:rsidR="00B9359A">
        <w:t xml:space="preserve">développé pour outiller la réflexivité des enseignants, </w:t>
      </w:r>
      <w:r w:rsidR="00D9186C">
        <w:t>ce modèle</w:t>
      </w:r>
      <w:r w:rsidR="00B9359A" w:rsidRPr="003E1AAB">
        <w:t xml:space="preserve"> détaille </w:t>
      </w:r>
      <w:r w:rsidR="00D9186C">
        <w:t>cinq</w:t>
      </w:r>
      <w:r w:rsidR="00B9359A" w:rsidRPr="003E1AAB">
        <w:t xml:space="preserve"> étapes d’une démarche réflexive fructueuse</w:t>
      </w:r>
      <w:r w:rsidR="00D9186C">
        <w:t> : décrire</w:t>
      </w:r>
      <w:r w:rsidR="008927DE">
        <w:t xml:space="preserve"> </w:t>
      </w:r>
      <w:r w:rsidR="007B785A">
        <w:t>une</w:t>
      </w:r>
      <w:r w:rsidR="008927DE">
        <w:t xml:space="preserve"> pratique</w:t>
      </w:r>
      <w:r w:rsidR="00514A65">
        <w:t xml:space="preserve"> (D)</w:t>
      </w:r>
      <w:r w:rsidR="008927DE">
        <w:t>, problématiser</w:t>
      </w:r>
      <w:r w:rsidR="00514A65">
        <w:t xml:space="preserve"> ce qui suscite un </w:t>
      </w:r>
      <w:r w:rsidR="001E2A10">
        <w:t>questionnement (P)</w:t>
      </w:r>
      <w:r w:rsidR="008927DE">
        <w:t xml:space="preserve">, </w:t>
      </w:r>
      <w:r w:rsidR="001E2A10">
        <w:t xml:space="preserve">fournir une analyse, sur base de sources </w:t>
      </w:r>
      <w:r w:rsidR="00C01B9E">
        <w:t xml:space="preserve">multiples, apte à répondre à la problématique soulevée (A), proposer une théorie de l’action </w:t>
      </w:r>
      <w:r w:rsidR="00C37E7C">
        <w:t>découlant de l’</w:t>
      </w:r>
      <w:r w:rsidR="008927DE">
        <w:t>analyse</w:t>
      </w:r>
      <w:r w:rsidR="00C37E7C">
        <w:t xml:space="preserve"> effectuée (T) et, enfin, réinvestir dans l’action (R)</w:t>
      </w:r>
      <w:r w:rsidR="00B9359A" w:rsidRPr="003E1AAB">
        <w:t>.</w:t>
      </w:r>
      <w:r w:rsidR="0090065B">
        <w:t xml:space="preserve"> Les étudiants </w:t>
      </w:r>
      <w:r w:rsidR="003E1AAB" w:rsidRPr="003E1AAB">
        <w:t>sont invit</w:t>
      </w:r>
      <w:r w:rsidR="003E1AAB">
        <w:t>é</w:t>
      </w:r>
      <w:r w:rsidR="003E1AAB" w:rsidRPr="003E1AAB">
        <w:t>s</w:t>
      </w:r>
      <w:r w:rsidR="00C6201B">
        <w:t>, d’une part,</w:t>
      </w:r>
      <w:r w:rsidR="003E1AAB" w:rsidRPr="003E1AAB">
        <w:t xml:space="preserve"> à appliquer </w:t>
      </w:r>
      <w:r w:rsidR="009540F4">
        <w:t>cette</w:t>
      </w:r>
      <w:r w:rsidR="0090065B">
        <w:t xml:space="preserve"> démarche à </w:t>
      </w:r>
      <w:r w:rsidR="000C3FD2">
        <w:t xml:space="preserve">leurs pratiques relevant </w:t>
      </w:r>
      <w:r w:rsidR="003E1AAB" w:rsidRPr="003E1AAB">
        <w:t>du métier d’étudiant sur base d</w:t>
      </w:r>
      <w:r w:rsidR="003E1AAB">
        <w:t xml:space="preserve">e quatre </w:t>
      </w:r>
      <w:r w:rsidR="003E1AAB" w:rsidRPr="003E1AAB">
        <w:t xml:space="preserve">interventions de professionnels de la pédagogie </w:t>
      </w:r>
      <w:r w:rsidR="0065452D">
        <w:t>u</w:t>
      </w:r>
      <w:r w:rsidR="003E1AAB" w:rsidRPr="003E1AAB">
        <w:t xml:space="preserve">niversitaire, </w:t>
      </w:r>
      <w:r w:rsidR="003E1AAB">
        <w:t>lesquelles</w:t>
      </w:r>
      <w:r w:rsidR="003E1AAB" w:rsidRPr="003E1AAB">
        <w:t xml:space="preserve"> challengent leurs </w:t>
      </w:r>
      <w:r w:rsidR="00B5598A">
        <w:t>pratiques de préparation</w:t>
      </w:r>
      <w:r w:rsidR="003E1AAB">
        <w:t xml:space="preserve"> aux examens</w:t>
      </w:r>
      <w:r w:rsidR="003E1AAB" w:rsidRPr="003E1AAB">
        <w:t>, leurs attributions causales et leurs méthodes de travail</w:t>
      </w:r>
      <w:r w:rsidR="003E1AAB">
        <w:t xml:space="preserve"> en termes de prise de notes et de planification</w:t>
      </w:r>
      <w:r w:rsidR="003E1AAB" w:rsidRPr="003E1AAB">
        <w:t xml:space="preserve">. </w:t>
      </w:r>
      <w:r w:rsidR="00C6201B">
        <w:t>D’autre part</w:t>
      </w:r>
      <w:r w:rsidR="003E1AAB">
        <w:t xml:space="preserve">, </w:t>
      </w:r>
      <w:r w:rsidR="005D3B9C">
        <w:t xml:space="preserve">ils doivent appliquer </w:t>
      </w:r>
      <w:r w:rsidR="00373FBD">
        <w:t xml:space="preserve">la démarche </w:t>
      </w:r>
      <w:r w:rsidR="005D3B9C">
        <w:t>à leur conception du métier de psychologue</w:t>
      </w:r>
      <w:r w:rsidR="009F4DED">
        <w:t xml:space="preserve"> en vue de déconstruire </w:t>
      </w:r>
      <w:r w:rsidR="00F77C28">
        <w:t xml:space="preserve">les préjugés et de construire une vision plus complète et réaliste </w:t>
      </w:r>
      <w:r w:rsidR="000C56A0">
        <w:t xml:space="preserve">du métier </w:t>
      </w:r>
      <w:r w:rsidR="00F77C28">
        <w:t>leur permettant de développer un projet professionnel</w:t>
      </w:r>
      <w:r w:rsidR="00775A17">
        <w:t xml:space="preserve"> lui aussi plus précis et réaliste</w:t>
      </w:r>
      <w:r w:rsidR="005D3B9C">
        <w:t>.</w:t>
      </w:r>
      <w:r w:rsidR="001C7FC4">
        <w:t xml:space="preserve"> A cet effet, </w:t>
      </w:r>
      <w:r w:rsidR="00857760">
        <w:t xml:space="preserve">les </w:t>
      </w:r>
      <w:r w:rsidR="0095568A">
        <w:t xml:space="preserve">étudiants </w:t>
      </w:r>
      <w:r w:rsidR="00D14193">
        <w:t xml:space="preserve">sont </w:t>
      </w:r>
      <w:r w:rsidR="0015403A">
        <w:t xml:space="preserve">tout d’abord </w:t>
      </w:r>
      <w:r w:rsidR="00D14193">
        <w:t>invités à mettre par écrit leurs représentations initiales du métier</w:t>
      </w:r>
      <w:r w:rsidR="00A70325">
        <w:t xml:space="preserve"> </w:t>
      </w:r>
      <w:r w:rsidR="00260068">
        <w:t xml:space="preserve">de psychologue </w:t>
      </w:r>
      <w:r w:rsidR="00A70325">
        <w:t xml:space="preserve">et à indiquer trois mots qui, selon eux, </w:t>
      </w:r>
      <w:r w:rsidR="00D63C85">
        <w:t xml:space="preserve">en </w:t>
      </w:r>
      <w:r w:rsidR="005F1508">
        <w:t>sont particulièrement représentatifs</w:t>
      </w:r>
      <w:r w:rsidR="00D14193">
        <w:t xml:space="preserve">. Les </w:t>
      </w:r>
      <w:r w:rsidR="00857760">
        <w:t>référentiels de compétences susmentionnés sont exposés</w:t>
      </w:r>
      <w:r w:rsidR="00E266CE">
        <w:t xml:space="preserve"> et mis en relations avec les cours, y compris les cours généraux auxquels les étudiants peinent à donner du sens </w:t>
      </w:r>
      <w:r w:rsidR="0004277C">
        <w:t>à ce stade</w:t>
      </w:r>
      <w:r w:rsidR="00EC28D1">
        <w:t xml:space="preserve"> (tels, par exemple, les cours de méthodologie et de statistiques). De surcroit,</w:t>
      </w:r>
      <w:r w:rsidR="001B3BD9">
        <w:t xml:space="preserve"> une vingtaine de professionnels du métier</w:t>
      </w:r>
      <w:r w:rsidR="00014900">
        <w:t xml:space="preserve"> couvrant une large variété de domaines et d’orientations (psychologues sociaux, psychologues du travail, </w:t>
      </w:r>
      <w:r w:rsidR="00FC1569">
        <w:t xml:space="preserve">neuropsychologues, chercheurs, </w:t>
      </w:r>
      <w:r w:rsidR="00014900">
        <w:t>p</w:t>
      </w:r>
      <w:r w:rsidR="00D5676D">
        <w:t xml:space="preserve">sychologues cliniciens travaillant avec des enfants, des adultes, </w:t>
      </w:r>
      <w:r w:rsidR="004F7C10">
        <w:t>des personnes âgées,</w:t>
      </w:r>
      <w:r w:rsidR="00D5676D">
        <w:t xml:space="preserve"> précarisées</w:t>
      </w:r>
      <w:r w:rsidR="001B3BD9">
        <w:t>,</w:t>
      </w:r>
      <w:r w:rsidR="00FC1569">
        <w:t xml:space="preserve"> d</w:t>
      </w:r>
      <w:r w:rsidR="006A6D8D">
        <w:t>étenues</w:t>
      </w:r>
      <w:r w:rsidR="00FC1569">
        <w:t>, etc.)</w:t>
      </w:r>
      <w:r w:rsidR="00AB62C0">
        <w:t xml:space="preserve"> témoignent de leur parcours d’étude</w:t>
      </w:r>
      <w:r w:rsidR="00F107FA">
        <w:t>s</w:t>
      </w:r>
      <w:r w:rsidR="00AB62C0">
        <w:t xml:space="preserve"> et professionnel</w:t>
      </w:r>
      <w:r w:rsidR="00A2216A">
        <w:t xml:space="preserve">, de la réalité du métier, </w:t>
      </w:r>
      <w:r w:rsidR="00DD4CAF">
        <w:t xml:space="preserve">de leurs questionnements et de ce qu’ils mobilisent comme soutien </w:t>
      </w:r>
      <w:r w:rsidR="00FC5B3A">
        <w:t>(formations, supervisions, travail en équipe, etc.).</w:t>
      </w:r>
      <w:r w:rsidR="001B3BD9">
        <w:t xml:space="preserve"> </w:t>
      </w:r>
      <w:r w:rsidR="00BA13C0">
        <w:t>Ces témoignages sont à leur tour mis en rapport avec les référentiels de compétences</w:t>
      </w:r>
      <w:r w:rsidR="00C36C60">
        <w:t>.</w:t>
      </w:r>
      <w:r w:rsidR="000C56A0">
        <w:t xml:space="preserve"> </w:t>
      </w:r>
      <w:r w:rsidR="001C7FC4">
        <w:t xml:space="preserve"> </w:t>
      </w:r>
      <w:r w:rsidR="005D3B9C">
        <w:t xml:space="preserve"> </w:t>
      </w:r>
    </w:p>
    <w:p w14:paraId="6F41C694" w14:textId="3CD813FD" w:rsidR="00671788" w:rsidRDefault="0002237A" w:rsidP="00D40F3F">
      <w:pPr>
        <w:jc w:val="center"/>
      </w:pPr>
      <w:r w:rsidRPr="003E1AAB">
        <w:rPr>
          <w:noProof/>
        </w:rPr>
        <w:drawing>
          <wp:inline distT="0" distB="0" distL="0" distR="0" wp14:anchorId="48839279" wp14:editId="1BD91B2A">
            <wp:extent cx="3722370" cy="3328468"/>
            <wp:effectExtent l="0" t="0" r="0" b="5715"/>
            <wp:docPr id="1303203862" name="Image 1" descr="Une image contenant texte, capture d’écran, Police,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203862" name="Image 1" descr="Une image contenant texte, capture d’écran, Police, ligne&#10;&#10;Description générée automatiquement"/>
                    <pic:cNvPicPr/>
                  </pic:nvPicPr>
                  <pic:blipFill>
                    <a:blip r:embed="rId11"/>
                    <a:stretch>
                      <a:fillRect/>
                    </a:stretch>
                  </pic:blipFill>
                  <pic:spPr>
                    <a:xfrm>
                      <a:off x="0" y="0"/>
                      <a:ext cx="3729118" cy="3334502"/>
                    </a:xfrm>
                    <a:prstGeom prst="rect">
                      <a:avLst/>
                    </a:prstGeom>
                  </pic:spPr>
                </pic:pic>
              </a:graphicData>
            </a:graphic>
          </wp:inline>
        </w:drawing>
      </w:r>
    </w:p>
    <w:p w14:paraId="6E51EA78" w14:textId="253560C6" w:rsidR="00306728" w:rsidRPr="003E1AAB" w:rsidRDefault="00306728" w:rsidP="00306728">
      <w:pPr>
        <w:jc w:val="center"/>
      </w:pPr>
      <w:r>
        <w:t>Figure 1. Illustration du DPP1</w:t>
      </w:r>
    </w:p>
    <w:p w14:paraId="4B75E2B8" w14:textId="05487560" w:rsidR="008C4FD0" w:rsidRDefault="00C36C60" w:rsidP="00FB5D04">
      <w:pPr>
        <w:jc w:val="both"/>
      </w:pPr>
      <w:r>
        <w:t xml:space="preserve">A l’issue du quadrimestre, les étudiants </w:t>
      </w:r>
      <w:r w:rsidR="00782CD4">
        <w:t>sont invités à</w:t>
      </w:r>
      <w:r w:rsidR="000F7053">
        <w:t xml:space="preserve"> </w:t>
      </w:r>
      <w:r w:rsidR="009B7B86">
        <w:t>décrire</w:t>
      </w:r>
      <w:r w:rsidR="00B501A8">
        <w:t xml:space="preserve"> </w:t>
      </w:r>
      <w:r w:rsidR="00673E16">
        <w:t xml:space="preserve">plusieurs </w:t>
      </w:r>
      <w:r w:rsidR="001D15B1">
        <w:t>caractéristiques</w:t>
      </w:r>
      <w:r w:rsidR="00D56904">
        <w:t xml:space="preserve"> de la pratique</w:t>
      </w:r>
      <w:r w:rsidR="00673E16">
        <w:t xml:space="preserve"> du métier </w:t>
      </w:r>
      <w:r w:rsidR="0012671C">
        <w:t>(D)</w:t>
      </w:r>
      <w:r w:rsidR="00472C71">
        <w:t>,</w:t>
      </w:r>
      <w:r w:rsidR="00673E16">
        <w:t xml:space="preserve"> </w:t>
      </w:r>
      <w:r w:rsidR="009B7B86">
        <w:t xml:space="preserve">à </w:t>
      </w:r>
      <w:r w:rsidR="00AC57D5">
        <w:t>expliciter</w:t>
      </w:r>
      <w:r w:rsidR="00673E16">
        <w:t xml:space="preserve"> en quoi elles </w:t>
      </w:r>
      <w:r w:rsidR="00D50A6A">
        <w:t>questionnent</w:t>
      </w:r>
      <w:r w:rsidR="0012671C">
        <w:t xml:space="preserve"> </w:t>
      </w:r>
      <w:r w:rsidR="0077575F">
        <w:t>leurs représentations initiales</w:t>
      </w:r>
      <w:r w:rsidR="0012671C">
        <w:t xml:space="preserve"> (P)</w:t>
      </w:r>
      <w:r w:rsidR="000A25D8">
        <w:t xml:space="preserve">, </w:t>
      </w:r>
      <w:r w:rsidR="0004369E">
        <w:t xml:space="preserve">à </w:t>
      </w:r>
      <w:r w:rsidR="000A25D8">
        <w:t xml:space="preserve">proposer une analyse mobilisant les témoignages, leurs cours et des </w:t>
      </w:r>
      <w:r w:rsidR="0014189D">
        <w:t>res</w:t>
      </w:r>
      <w:r w:rsidR="000A25D8">
        <w:t>sources externes</w:t>
      </w:r>
      <w:r w:rsidR="00C76FB6">
        <w:t xml:space="preserve"> </w:t>
      </w:r>
      <w:r w:rsidR="00CA1999">
        <w:t>pour</w:t>
      </w:r>
      <w:r w:rsidR="00C76FB6">
        <w:t xml:space="preserve"> répondre à ces questionnement </w:t>
      </w:r>
      <w:r w:rsidR="000021FA">
        <w:t>(A)</w:t>
      </w:r>
      <w:r w:rsidR="00B24B3C">
        <w:t xml:space="preserve">, </w:t>
      </w:r>
      <w:r w:rsidR="0004369E">
        <w:t xml:space="preserve">à </w:t>
      </w:r>
      <w:r w:rsidR="00C76FB6">
        <w:t>pr</w:t>
      </w:r>
      <w:r w:rsidR="00EE225E">
        <w:t>ésenter ce que ce cheminement leur a appris du</w:t>
      </w:r>
      <w:r w:rsidR="00C76FB6">
        <w:t xml:space="preserve"> métier de psychologue (</w:t>
      </w:r>
      <w:r w:rsidR="0014189D">
        <w:t>T)</w:t>
      </w:r>
      <w:r w:rsidR="00EE225E">
        <w:t xml:space="preserve"> et ce que, concrètement, </w:t>
      </w:r>
      <w:r w:rsidR="00C76021">
        <w:t>cet apprentissage</w:t>
      </w:r>
      <w:r w:rsidR="00EE225E">
        <w:t xml:space="preserve"> implique </w:t>
      </w:r>
      <w:r w:rsidR="00A94A5C">
        <w:t xml:space="preserve">pour la suite en termes de projet, de freins </w:t>
      </w:r>
      <w:r w:rsidR="00AD2E79">
        <w:t xml:space="preserve">potentiels </w:t>
      </w:r>
      <w:r w:rsidR="00A94A5C">
        <w:t>et de ressources</w:t>
      </w:r>
      <w:r w:rsidR="00AD2E79">
        <w:t xml:space="preserve"> à mobiliser</w:t>
      </w:r>
      <w:r w:rsidR="00A94A5C">
        <w:t xml:space="preserve"> (R)</w:t>
      </w:r>
      <w:r w:rsidR="000021FA">
        <w:t>.</w:t>
      </w:r>
      <w:r w:rsidR="00F438E5">
        <w:t xml:space="preserve"> </w:t>
      </w:r>
      <w:r w:rsidR="00EA4B16">
        <w:t>Cette réflexion</w:t>
      </w:r>
      <w:r w:rsidR="00C671E0">
        <w:t>,</w:t>
      </w:r>
      <w:r w:rsidR="00EA4B16">
        <w:t xml:space="preserve"> consignée dans une production écrite de trois pages, est évaluée selon une grille de critères présentée et discutée durant le quadrimestre (Annexe 1). Enfin, lors du dernier cours, i</w:t>
      </w:r>
      <w:r w:rsidR="00234EB3">
        <w:t xml:space="preserve">l leur est à nouveau demandé de </w:t>
      </w:r>
      <w:r w:rsidR="0087385E">
        <w:t xml:space="preserve">communiquer les trois mots qui leur paraissent les plus </w:t>
      </w:r>
      <w:r w:rsidR="00B90B2E">
        <w:t>représentatifs du</w:t>
      </w:r>
      <w:r w:rsidR="0087385E">
        <w:t xml:space="preserve"> métier de psychologue</w:t>
      </w:r>
      <w:r w:rsidR="007C3DCF">
        <w:t>.</w:t>
      </w:r>
    </w:p>
    <w:p w14:paraId="0E80C03E" w14:textId="7C146E49" w:rsidR="00323749" w:rsidRPr="003E1AAB" w:rsidRDefault="000A5C7F" w:rsidP="00323749">
      <w:pPr>
        <w:pStyle w:val="Titre2"/>
        <w:numPr>
          <w:ilvl w:val="1"/>
          <w:numId w:val="21"/>
        </w:numPr>
      </w:pPr>
      <w:r>
        <w:t>Vers un</w:t>
      </w:r>
      <w:r w:rsidR="00D40F3F">
        <w:t xml:space="preserve"> projet professionnel plus </w:t>
      </w:r>
      <w:r w:rsidR="006C7228">
        <w:t>construit</w:t>
      </w:r>
      <w:r w:rsidR="00D40F3F">
        <w:t xml:space="preserve"> </w:t>
      </w:r>
    </w:p>
    <w:p w14:paraId="4F9CF754" w14:textId="21956F5C" w:rsidR="00671788" w:rsidRDefault="00FC57A6" w:rsidP="00FB5D04">
      <w:pPr>
        <w:jc w:val="both"/>
      </w:pPr>
      <w:r>
        <w:t>Les Figures 2</w:t>
      </w:r>
      <w:r w:rsidR="008C511B">
        <w:t xml:space="preserve"> et</w:t>
      </w:r>
      <w:r>
        <w:t xml:space="preserve"> 3 donnent à voir</w:t>
      </w:r>
      <w:r w:rsidR="008C511B">
        <w:t xml:space="preserve"> </w:t>
      </w:r>
      <w:r>
        <w:t>les nuages de</w:t>
      </w:r>
      <w:r w:rsidR="008C511B">
        <w:t>s</w:t>
      </w:r>
      <w:r>
        <w:t xml:space="preserve"> mots</w:t>
      </w:r>
      <w:r w:rsidR="008C511B">
        <w:t xml:space="preserve"> </w:t>
      </w:r>
      <w:r w:rsidR="002F6643">
        <w:t>proposés</w:t>
      </w:r>
      <w:r w:rsidR="008C511B">
        <w:t xml:space="preserve"> en début et en fin de DPP1. </w:t>
      </w:r>
      <w:r w:rsidR="00C03DF8">
        <w:t xml:space="preserve">On observe que la préséance </w:t>
      </w:r>
      <w:r w:rsidR="00600E5C">
        <w:t xml:space="preserve">initiale </w:t>
      </w:r>
      <w:r w:rsidR="00D71C8F">
        <w:t xml:space="preserve">des termes empathie, écoute et aide s’est nuancée pour laisser apparaitre </w:t>
      </w:r>
      <w:r w:rsidR="00143122">
        <w:t>des</w:t>
      </w:r>
      <w:r w:rsidR="00404278">
        <w:t xml:space="preserve"> notions d’ouverture, d’adaptation, de </w:t>
      </w:r>
      <w:r w:rsidR="009A1A48">
        <w:t>flexibilité et de formation continue</w:t>
      </w:r>
      <w:r w:rsidR="00D6407F">
        <w:t>, plus éloigné</w:t>
      </w:r>
      <w:r w:rsidR="009A1A48">
        <w:t>e</w:t>
      </w:r>
      <w:r w:rsidR="00D6407F">
        <w:t xml:space="preserve">s de la représentation stéréotypique et </w:t>
      </w:r>
      <w:r w:rsidR="009038E1">
        <w:t>proches de la réalité du métier</w:t>
      </w:r>
      <w:r w:rsidR="00D6407F">
        <w:t>.</w:t>
      </w:r>
    </w:p>
    <w:p w14:paraId="65989453" w14:textId="0A0A1023" w:rsidR="00F46786" w:rsidRDefault="00DE6D75" w:rsidP="00FB5D04">
      <w:pPr>
        <w:jc w:val="both"/>
      </w:pPr>
      <w:r w:rsidRPr="00DE6D75">
        <w:rPr>
          <w:noProof/>
        </w:rPr>
        <w:drawing>
          <wp:inline distT="0" distB="0" distL="0" distR="0" wp14:anchorId="0290E7F5" wp14:editId="5C2B9F0B">
            <wp:extent cx="3192780" cy="1596390"/>
            <wp:effectExtent l="0" t="0" r="7620" b="3810"/>
            <wp:docPr id="11" name="Image 10" descr="Une image contenant texte, Police, capture d’écran, conception&#10;&#10;Description générée automatiquement">
              <a:extLst xmlns:a="http://schemas.openxmlformats.org/drawingml/2006/main">
                <a:ext uri="{FF2B5EF4-FFF2-40B4-BE49-F238E27FC236}">
                  <a16:creationId xmlns:a16="http://schemas.microsoft.com/office/drawing/2014/main" id="{9DE3DE02-D55D-236C-0002-52506C6AC62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descr="Une image contenant texte, Police, capture d’écran, conception&#10;&#10;Description générée automatiquement">
                      <a:extLst>
                        <a:ext uri="{FF2B5EF4-FFF2-40B4-BE49-F238E27FC236}">
                          <a16:creationId xmlns:a16="http://schemas.microsoft.com/office/drawing/2014/main" id="{9DE3DE02-D55D-236C-0002-52506C6AC62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92780" cy="1596390"/>
                    </a:xfrm>
                    <a:prstGeom prst="rect">
                      <a:avLst/>
                    </a:prstGeom>
                  </pic:spPr>
                </pic:pic>
              </a:graphicData>
            </a:graphic>
          </wp:inline>
        </w:drawing>
      </w:r>
      <w:r w:rsidR="00F2535E" w:rsidRPr="00F2535E">
        <w:t xml:space="preserve"> </w:t>
      </w:r>
      <w:r w:rsidR="00F2535E">
        <w:rPr>
          <w:noProof/>
        </w:rPr>
        <w:drawing>
          <wp:inline distT="0" distB="0" distL="0" distR="0" wp14:anchorId="38B96593" wp14:editId="28B93FC3">
            <wp:extent cx="2506816" cy="1554226"/>
            <wp:effectExtent l="0" t="0" r="8255" b="8255"/>
            <wp:docPr id="1605039826" name="Image 1" descr="Word 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 Clou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9488" cy="1562083"/>
                    </a:xfrm>
                    <a:prstGeom prst="rect">
                      <a:avLst/>
                    </a:prstGeom>
                    <a:noFill/>
                    <a:ln>
                      <a:noFill/>
                    </a:ln>
                  </pic:spPr>
                </pic:pic>
              </a:graphicData>
            </a:graphic>
          </wp:inline>
        </w:drawing>
      </w:r>
    </w:p>
    <w:p w14:paraId="083D997B" w14:textId="1B422A5C" w:rsidR="00C9691F" w:rsidRDefault="00C9691F" w:rsidP="00FB5D04">
      <w:pPr>
        <w:jc w:val="both"/>
      </w:pPr>
      <w:r>
        <w:t xml:space="preserve">Figure 2. </w:t>
      </w:r>
      <w:r w:rsidR="000E3C94">
        <w:t>Nuage de mot</w:t>
      </w:r>
      <w:r w:rsidR="00D247A2">
        <w:t xml:space="preserve">s initial </w:t>
      </w:r>
      <w:r w:rsidR="00204818">
        <w:tab/>
      </w:r>
      <w:r w:rsidR="00204818">
        <w:tab/>
      </w:r>
      <w:r w:rsidR="00204818">
        <w:tab/>
      </w:r>
      <w:r w:rsidR="00204818">
        <w:tab/>
      </w:r>
      <w:r w:rsidR="00C57C27">
        <w:t>Figure 3.</w:t>
      </w:r>
      <w:r w:rsidR="00D247A2">
        <w:t xml:space="preserve"> Nuage de mots final</w:t>
      </w:r>
    </w:p>
    <w:p w14:paraId="26C97AE6" w14:textId="0A555785" w:rsidR="00EA4B16" w:rsidRDefault="00DF3E3C" w:rsidP="00FB5D04">
      <w:pPr>
        <w:jc w:val="both"/>
      </w:pPr>
      <w:r>
        <w:t xml:space="preserve"> Les productions écrites témoignent également d’une maturation de la représentation du métier, bien qu’elles donnent parfois le sentiment d’une approche de surface ou stratégique (Ramsden, 1992) répondant aux prescrits de la grille de cotation.</w:t>
      </w:r>
    </w:p>
    <w:p w14:paraId="5040F666" w14:textId="71CA0BA7" w:rsidR="00BD6A58" w:rsidRPr="003E1AAB" w:rsidRDefault="00BD6A58" w:rsidP="00BD6A58">
      <w:pPr>
        <w:pStyle w:val="Titre1"/>
        <w:numPr>
          <w:ilvl w:val="0"/>
          <w:numId w:val="21"/>
        </w:numPr>
        <w:jc w:val="both"/>
      </w:pPr>
      <w:r>
        <w:t>Discussion</w:t>
      </w:r>
    </w:p>
    <w:p w14:paraId="7F5DA42F" w14:textId="6EFCF1E7" w:rsidR="00EA4B16" w:rsidRPr="00BD6A58" w:rsidRDefault="00E46F6D" w:rsidP="00BD6A58">
      <w:pPr>
        <w:jc w:val="both"/>
      </w:pPr>
      <w:r>
        <w:t>Le DPP1</w:t>
      </w:r>
      <w:r w:rsidR="00471FDA">
        <w:t xml:space="preserve"> </w:t>
      </w:r>
      <w:r w:rsidR="006E0AF9">
        <w:t>vise</w:t>
      </w:r>
      <w:r w:rsidR="006552EB">
        <w:t xml:space="preserve"> à</w:t>
      </w:r>
      <w:r w:rsidR="00471FDA">
        <w:t xml:space="preserve"> développe</w:t>
      </w:r>
      <w:r w:rsidR="006552EB">
        <w:t>r</w:t>
      </w:r>
      <w:r w:rsidR="00471FDA">
        <w:t xml:space="preserve"> </w:t>
      </w:r>
      <w:r w:rsidR="006552EB">
        <w:t>le</w:t>
      </w:r>
      <w:r w:rsidR="00645069">
        <w:t xml:space="preserve"> projet professionnel des étudiants </w:t>
      </w:r>
      <w:r w:rsidR="006A68A9">
        <w:t>primants</w:t>
      </w:r>
      <w:r w:rsidR="00645069">
        <w:t xml:space="preserve"> en Psychologie</w:t>
      </w:r>
      <w:r w:rsidR="006B2272">
        <w:t xml:space="preserve"> et </w:t>
      </w:r>
      <w:r w:rsidR="006552EB">
        <w:t xml:space="preserve">à </w:t>
      </w:r>
      <w:r w:rsidR="006B2272">
        <w:t>faciliter leur transition dans l’enseignement supérieur</w:t>
      </w:r>
      <w:r w:rsidR="00A02781">
        <w:t>,</w:t>
      </w:r>
      <w:r w:rsidR="00D867BE">
        <w:t xml:space="preserve"> en </w:t>
      </w:r>
      <w:r w:rsidR="00A02781">
        <w:t xml:space="preserve">les </w:t>
      </w:r>
      <w:r w:rsidR="00D867BE">
        <w:t xml:space="preserve">formant </w:t>
      </w:r>
      <w:r w:rsidR="00A02781">
        <w:t>à une compétence habilitante qu’est la réflexivité</w:t>
      </w:r>
      <w:r w:rsidR="00D867BE">
        <w:t xml:space="preserve">. </w:t>
      </w:r>
      <w:r w:rsidR="005643C9">
        <w:t xml:space="preserve">Si l’évaluation d’une production réflexive reste </w:t>
      </w:r>
      <w:r w:rsidR="00645FAA">
        <w:t xml:space="preserve">un défi lorsqu’elle concerne un grand nombre d’étudiants, </w:t>
      </w:r>
      <w:r w:rsidR="0051258C">
        <w:t>les</w:t>
      </w:r>
      <w:r w:rsidR="00D867BE">
        <w:t xml:space="preserve"> premiers éléments </w:t>
      </w:r>
      <w:r w:rsidR="00B06E0F">
        <w:t xml:space="preserve">semblent </w:t>
      </w:r>
      <w:r w:rsidR="00D867BE">
        <w:t>indique</w:t>
      </w:r>
      <w:r w:rsidR="00B06E0F">
        <w:t>r</w:t>
      </w:r>
      <w:r w:rsidR="00D867BE">
        <w:t xml:space="preserve"> une évolution</w:t>
      </w:r>
      <w:r w:rsidR="00B113AF">
        <w:t xml:space="preserve"> réelle des représentations du métier</w:t>
      </w:r>
      <w:r w:rsidR="006D4E15">
        <w:t xml:space="preserve"> et encouragent à poursuivre l’évaluation des impacts concrets du dispositif sur l</w:t>
      </w:r>
      <w:r w:rsidR="002F20DC">
        <w:t>e projet professionnel et l</w:t>
      </w:r>
      <w:r w:rsidR="006D4E15">
        <w:t xml:space="preserve">a transition </w:t>
      </w:r>
      <w:r w:rsidR="002F20DC">
        <w:t>des primants</w:t>
      </w:r>
      <w:r w:rsidR="006D4E15">
        <w:t>.</w:t>
      </w:r>
      <w:r w:rsidR="001E6FD6">
        <w:t xml:space="preserve"> </w:t>
      </w:r>
    </w:p>
    <w:p w14:paraId="5B017C52" w14:textId="77777777" w:rsidR="00C813A9" w:rsidRDefault="00C813A9">
      <w:pPr>
        <w:spacing w:before="0" w:after="0" w:line="240" w:lineRule="auto"/>
        <w:rPr>
          <w:b/>
          <w:sz w:val="32"/>
          <w:szCs w:val="32"/>
        </w:rPr>
      </w:pPr>
      <w:r>
        <w:br w:type="page"/>
      </w:r>
    </w:p>
    <w:p w14:paraId="33F33118" w14:textId="798E167C" w:rsidR="006D275A" w:rsidRPr="003E1AAB" w:rsidRDefault="006D275A" w:rsidP="00FB5D04">
      <w:pPr>
        <w:pStyle w:val="Titre1"/>
      </w:pPr>
      <w:r w:rsidRPr="003E1AAB">
        <w:t>Références bibliographiques</w:t>
      </w:r>
    </w:p>
    <w:p w14:paraId="6054DA03" w14:textId="1281BF63" w:rsidR="0026388C" w:rsidRPr="0026388C" w:rsidRDefault="0026388C" w:rsidP="00B85E8A">
      <w:pPr>
        <w:jc w:val="both"/>
        <w:rPr>
          <w:lang w:bidi="fr-FR"/>
        </w:rPr>
      </w:pPr>
      <w:r w:rsidRPr="0026388C">
        <w:rPr>
          <w:lang w:bidi="fr-FR"/>
        </w:rPr>
        <w:t>Boujut, E., Koleck, M., Bruchon-Schweitzer, M. et Bourgeois, M. L. (2009). La santé mentale chez les étudiants</w:t>
      </w:r>
      <w:r w:rsidR="0051258C">
        <w:rPr>
          <w:lang w:bidi="fr-FR"/>
        </w:rPr>
        <w:t xml:space="preserve"> </w:t>
      </w:r>
      <w:r w:rsidRPr="0026388C">
        <w:rPr>
          <w:lang w:bidi="fr-FR"/>
        </w:rPr>
        <w:t xml:space="preserve">: suivi d’une cohorte en première année d’université. </w:t>
      </w:r>
      <w:r w:rsidRPr="0026388C">
        <w:rPr>
          <w:i/>
          <w:iCs/>
          <w:lang w:bidi="fr-FR"/>
        </w:rPr>
        <w:t>Annales Médico-psychologiques, revue psychiatrique, 167</w:t>
      </w:r>
      <w:r w:rsidRPr="0026388C">
        <w:rPr>
          <w:lang w:bidi="fr-FR"/>
        </w:rPr>
        <w:t>(9), 662-668.</w:t>
      </w:r>
    </w:p>
    <w:p w14:paraId="323C9F86" w14:textId="77777777" w:rsidR="0026388C" w:rsidRPr="0026388C" w:rsidRDefault="0026388C" w:rsidP="00B85E8A">
      <w:pPr>
        <w:jc w:val="both"/>
        <w:rPr>
          <w:lang w:bidi="fr-FR"/>
        </w:rPr>
      </w:pPr>
      <w:r w:rsidRPr="0051258C">
        <w:rPr>
          <w:lang w:val="fr-BE" w:bidi="fr-FR"/>
        </w:rPr>
        <w:t xml:space="preserve">Brunet, S., Dujardin, C., Louis, V., O’Dorchai, S. et Dehon, C. (2021). </w:t>
      </w:r>
      <w:r w:rsidRPr="0026388C">
        <w:rPr>
          <w:lang w:bidi="fr-FR"/>
        </w:rPr>
        <w:t xml:space="preserve">Les réformes de l’enseignement supérieur en Fédération Wallonie-Bruxelles à l’heure de l’évaluation. </w:t>
      </w:r>
      <w:r w:rsidRPr="0026388C">
        <w:rPr>
          <w:i/>
          <w:lang w:bidi="fr-FR"/>
        </w:rPr>
        <w:t>Dynamiques Régionales - IWEPS, 11</w:t>
      </w:r>
      <w:r w:rsidRPr="0026388C">
        <w:rPr>
          <w:lang w:bidi="fr-FR"/>
        </w:rPr>
        <w:t>, 1-90.</w:t>
      </w:r>
    </w:p>
    <w:p w14:paraId="5AC0A9E0" w14:textId="77777777" w:rsidR="0026388C" w:rsidRPr="0026388C" w:rsidRDefault="0026388C" w:rsidP="00B85E8A">
      <w:pPr>
        <w:jc w:val="both"/>
        <w:rPr>
          <w:lang w:bidi="fr-FR"/>
        </w:rPr>
      </w:pPr>
      <w:r w:rsidRPr="0026388C">
        <w:rPr>
          <w:lang w:bidi="fr-FR"/>
        </w:rPr>
        <w:t xml:space="preserve">Charlier, E., Beckers, J., Boucenna, S., Biémar, S., François, N. et Leroy, C. (2020). </w:t>
      </w:r>
      <w:r w:rsidRPr="0026388C">
        <w:rPr>
          <w:i/>
          <w:iCs/>
          <w:lang w:bidi="fr-FR"/>
        </w:rPr>
        <w:t>Comment soutenir la démarche réflexive?: outils et grilles d'analyse des pratiques</w:t>
      </w:r>
      <w:r w:rsidRPr="0026388C">
        <w:rPr>
          <w:lang w:bidi="fr-FR"/>
        </w:rPr>
        <w:t>. De Boeck Supérieur.</w:t>
      </w:r>
    </w:p>
    <w:p w14:paraId="2C41DA2E" w14:textId="77777777" w:rsidR="0026388C" w:rsidRPr="0051258C" w:rsidRDefault="0026388C" w:rsidP="00B85E8A">
      <w:pPr>
        <w:jc w:val="both"/>
        <w:rPr>
          <w:lang w:val="en-GB" w:bidi="fr-FR"/>
        </w:rPr>
      </w:pPr>
      <w:r w:rsidRPr="0026388C">
        <w:rPr>
          <w:lang w:bidi="fr-FR"/>
        </w:rPr>
        <w:t xml:space="preserve">De Clercq, M., Galand, B. et Frenay, M. (2017). </w:t>
      </w:r>
      <w:r w:rsidRPr="0051258C">
        <w:rPr>
          <w:lang w:val="en-GB" w:bidi="fr-FR"/>
        </w:rPr>
        <w:t xml:space="preserve">Transition from high school to university: a person-centered approach to academic achievement. </w:t>
      </w:r>
      <w:r w:rsidRPr="0051258C">
        <w:rPr>
          <w:i/>
          <w:iCs/>
          <w:lang w:val="en-GB" w:bidi="fr-FR"/>
        </w:rPr>
        <w:t>European Journal of Psychology of Education, 32</w:t>
      </w:r>
      <w:r w:rsidRPr="0051258C">
        <w:rPr>
          <w:lang w:val="en-GB" w:bidi="fr-FR"/>
        </w:rPr>
        <w:t xml:space="preserve">(1), 39-59. </w:t>
      </w:r>
      <w:hyperlink r:id="rId14" w:history="1">
        <w:r w:rsidRPr="0051258C">
          <w:rPr>
            <w:rStyle w:val="Lienhypertexte"/>
            <w:lang w:val="en-GB" w:bidi="fr-FR"/>
          </w:rPr>
          <w:t>https://doi.org/10.1007/s10212-016-0298-5</w:t>
        </w:r>
      </w:hyperlink>
    </w:p>
    <w:p w14:paraId="755BEE73" w14:textId="77777777" w:rsidR="0026388C" w:rsidRPr="0026388C" w:rsidRDefault="0026388C" w:rsidP="00B85E8A">
      <w:pPr>
        <w:jc w:val="both"/>
        <w:rPr>
          <w:lang w:bidi="fr-FR"/>
        </w:rPr>
      </w:pPr>
      <w:r w:rsidRPr="0026388C">
        <w:rPr>
          <w:lang w:bidi="fr-FR"/>
        </w:rPr>
        <w:t xml:space="preserve">De Clercq, M., Leroy, V., Stinglhamber, F. et Frenay, M. (2022). «Projet de formation»: accompagner vers la réussite universitaire et l’insertion professionnelle. </w:t>
      </w:r>
      <w:r w:rsidRPr="0026388C">
        <w:rPr>
          <w:i/>
          <w:iCs/>
          <w:lang w:bidi="fr-FR"/>
        </w:rPr>
        <w:t>Revue internationale de pédagogie de l’enseignement supérieur</w:t>
      </w:r>
      <w:r w:rsidRPr="0026388C">
        <w:rPr>
          <w:lang w:bidi="fr-FR"/>
        </w:rPr>
        <w:t xml:space="preserve">, </w:t>
      </w:r>
      <w:r w:rsidRPr="0026388C">
        <w:rPr>
          <w:i/>
          <w:iCs/>
          <w:lang w:bidi="fr-FR"/>
        </w:rPr>
        <w:t>38</w:t>
      </w:r>
      <w:r w:rsidRPr="0026388C">
        <w:rPr>
          <w:lang w:bidi="fr-FR"/>
        </w:rPr>
        <w:t xml:space="preserve">(38 (1)). </w:t>
      </w:r>
      <w:hyperlink r:id="rId15" w:history="1">
        <w:r w:rsidRPr="0026388C">
          <w:rPr>
            <w:rStyle w:val="Lienhypertexte"/>
            <w:lang w:bidi="fr-FR"/>
          </w:rPr>
          <w:t>https://doi.org/10.4000/ripes.3808</w:t>
        </w:r>
      </w:hyperlink>
    </w:p>
    <w:p w14:paraId="62D7A684" w14:textId="77777777" w:rsidR="0026388C" w:rsidRPr="0026388C" w:rsidRDefault="0026388C" w:rsidP="00B85E8A">
      <w:pPr>
        <w:jc w:val="both"/>
        <w:rPr>
          <w:lang w:bidi="fr-FR"/>
        </w:rPr>
      </w:pPr>
      <w:r w:rsidRPr="0026388C">
        <w:rPr>
          <w:lang w:bidi="fr-FR"/>
        </w:rPr>
        <w:t xml:space="preserve">Kamanzi, P. C., Goastellec, G. et Picard, F. (2017). </w:t>
      </w:r>
      <w:r w:rsidRPr="0026388C">
        <w:rPr>
          <w:i/>
          <w:iCs/>
          <w:lang w:bidi="fr-FR"/>
        </w:rPr>
        <w:t>L'envers du décor: massification de l'enseignement supérieur et justice sociale</w:t>
      </w:r>
      <w:r w:rsidRPr="0026388C">
        <w:rPr>
          <w:lang w:bidi="fr-FR"/>
        </w:rPr>
        <w:t>. PUQ.</w:t>
      </w:r>
    </w:p>
    <w:p w14:paraId="061BEFCC" w14:textId="77777777" w:rsidR="0026388C" w:rsidRPr="0026388C" w:rsidRDefault="0026388C" w:rsidP="00B85E8A">
      <w:pPr>
        <w:jc w:val="both"/>
        <w:rPr>
          <w:lang w:bidi="fr-FR"/>
        </w:rPr>
      </w:pPr>
      <w:r w:rsidRPr="0026388C">
        <w:rPr>
          <w:lang w:bidi="fr-FR"/>
        </w:rPr>
        <w:t>Leduc, L., Huart, J., Duchâteau, D., Nyssen, A.-S., Schoenaers, F. et Detroz, P. (sous presse). Une démarche de mapping des pratiques d’accompagnement de la réussite des étudiants de première année : illustrations dans quatre facultés d’une université belge francophone.</w:t>
      </w:r>
    </w:p>
    <w:p w14:paraId="78CB106A" w14:textId="77777777" w:rsidR="0026388C" w:rsidRPr="0026388C" w:rsidRDefault="0026388C" w:rsidP="00B85E8A">
      <w:pPr>
        <w:jc w:val="both"/>
        <w:rPr>
          <w:u w:val="single"/>
          <w:lang w:bidi="fr-FR"/>
        </w:rPr>
      </w:pPr>
      <w:r w:rsidRPr="0026388C">
        <w:rPr>
          <w:lang w:bidi="fr-FR"/>
        </w:rPr>
        <w:t xml:space="preserve">Perret, C., Berthaud, J., et Demougeot-Lebel, J. (2016). Effets des dispositifs d’aide à la réussite: quelles représentations des enseignants-chercheurs engagés? </w:t>
      </w:r>
      <w:r w:rsidRPr="0026388C">
        <w:rPr>
          <w:i/>
          <w:iCs/>
          <w:lang w:bidi="fr-FR"/>
        </w:rPr>
        <w:t>Recherche &amp; formation</w:t>
      </w:r>
      <w:r w:rsidRPr="0026388C">
        <w:rPr>
          <w:lang w:bidi="fr-FR"/>
        </w:rPr>
        <w:t xml:space="preserve">, 65-78. </w:t>
      </w:r>
      <w:hyperlink r:id="rId16" w:history="1">
        <w:r w:rsidRPr="0026388C">
          <w:rPr>
            <w:rStyle w:val="Lienhypertexte"/>
            <w:lang w:bidi="fr-FR"/>
          </w:rPr>
          <w:t>https://doi.org/10.4000/rechercheformation.2622</w:t>
        </w:r>
      </w:hyperlink>
    </w:p>
    <w:p w14:paraId="2141B243" w14:textId="77777777" w:rsidR="0026388C" w:rsidRPr="0026388C" w:rsidRDefault="0026388C" w:rsidP="00B85E8A">
      <w:pPr>
        <w:jc w:val="both"/>
        <w:rPr>
          <w:lang w:bidi="fr-FR"/>
        </w:rPr>
      </w:pPr>
      <w:r w:rsidRPr="0026388C">
        <w:rPr>
          <w:lang w:bidi="fr-FR"/>
        </w:rPr>
        <w:t xml:space="preserve">Shankland, R. et Gayet, C. (2021). </w:t>
      </w:r>
      <w:r w:rsidRPr="0026388C">
        <w:rPr>
          <w:i/>
          <w:iCs/>
          <w:lang w:bidi="fr-FR"/>
        </w:rPr>
        <w:t>Développer la santé mentale des étudiants: des outils à destination des professionnels</w:t>
      </w:r>
      <w:r w:rsidRPr="0026388C">
        <w:rPr>
          <w:lang w:bidi="fr-FR"/>
        </w:rPr>
        <w:t>. Elsevier Health Sciences.</w:t>
      </w:r>
    </w:p>
    <w:p w14:paraId="706082A3" w14:textId="2670E70B" w:rsidR="0026388C" w:rsidRPr="0026388C" w:rsidRDefault="0026388C" w:rsidP="0026388C">
      <w:pPr>
        <w:rPr>
          <w:lang w:bidi="fr-FR"/>
        </w:rPr>
      </w:pPr>
      <w:r w:rsidRPr="0026388C">
        <w:rPr>
          <w:lang w:bidi="fr-FR"/>
        </w:rPr>
        <w:t xml:space="preserve">Peters, S., Meulemans, T., Maillart, C. et Etienne, A.-M. (2014). Construction d’un référentiel de compétences pour la formation de psychologues. XXVIIIème Congrès de l'Association Internationale de Pédagogie Universitaire, Mons, Belgique. </w:t>
      </w:r>
    </w:p>
    <w:p w14:paraId="4180A04D" w14:textId="77777777" w:rsidR="0026388C" w:rsidRPr="0051258C" w:rsidRDefault="0026388C" w:rsidP="0026388C">
      <w:pPr>
        <w:rPr>
          <w:u w:val="single"/>
          <w:lang w:val="en-GB" w:bidi="fr-FR"/>
        </w:rPr>
      </w:pPr>
      <w:r w:rsidRPr="0026388C">
        <w:rPr>
          <w:lang w:bidi="fr-FR"/>
        </w:rPr>
        <w:t xml:space="preserve">Piermattéo, A., Amin, A., Richardot, S. et Schoenenberger, S. (2018). Qu’est-ce qu’un. e psychologue? Impact de la formation universitaire sur la représentation sociale du psychologue chez des étudiant. es en psychologie. La représentation sociale du psychologue à l’Université. </w:t>
      </w:r>
      <w:r w:rsidRPr="0026388C">
        <w:rPr>
          <w:i/>
          <w:iCs/>
          <w:lang w:bidi="fr-FR"/>
        </w:rPr>
        <w:t>L'orientation scolaire et professionnelle, 47</w:t>
      </w:r>
      <w:r w:rsidRPr="0026388C">
        <w:rPr>
          <w:lang w:bidi="fr-FR"/>
        </w:rPr>
        <w:t xml:space="preserve">(3), 441-467. </w:t>
      </w:r>
      <w:hyperlink r:id="rId17" w:history="1">
        <w:r w:rsidRPr="0051258C">
          <w:rPr>
            <w:rStyle w:val="Lienhypertexte"/>
            <w:lang w:val="en-GB" w:bidi="fr-FR"/>
          </w:rPr>
          <w:t>https://doi.org/10.4000/osp.8646</w:t>
        </w:r>
      </w:hyperlink>
    </w:p>
    <w:p w14:paraId="7E9271D3" w14:textId="77777777" w:rsidR="0026388C" w:rsidRPr="0051258C" w:rsidRDefault="0026388C" w:rsidP="0026388C">
      <w:pPr>
        <w:rPr>
          <w:lang w:val="en-GB" w:bidi="fr-FR"/>
        </w:rPr>
      </w:pPr>
      <w:r w:rsidRPr="0051258C">
        <w:rPr>
          <w:lang w:val="en-GB" w:bidi="fr-FR"/>
        </w:rPr>
        <w:t xml:space="preserve">Ramsden, P. (1992). </w:t>
      </w:r>
      <w:r w:rsidRPr="0051258C">
        <w:rPr>
          <w:i/>
          <w:iCs/>
          <w:lang w:val="en-GB" w:bidi="fr-FR"/>
        </w:rPr>
        <w:t>Learning to teach in higher education</w:t>
      </w:r>
      <w:r w:rsidRPr="0051258C">
        <w:rPr>
          <w:lang w:val="en-GB" w:bidi="fr-FR"/>
        </w:rPr>
        <w:t>. Routledge</w:t>
      </w:r>
    </w:p>
    <w:p w14:paraId="5325B346" w14:textId="77777777" w:rsidR="0026388C" w:rsidRPr="0051258C" w:rsidRDefault="0026388C" w:rsidP="0026388C">
      <w:pPr>
        <w:rPr>
          <w:lang w:val="en-GB" w:bidi="fr-FR"/>
        </w:rPr>
      </w:pPr>
      <w:r w:rsidRPr="0026388C">
        <w:rPr>
          <w:lang w:val="nl-BE" w:bidi="fr-FR"/>
        </w:rPr>
        <w:t xml:space="preserve">Van Rooij, E. C., Jansen, E. P., et van de Grift, W. J. (2018). </w:t>
      </w:r>
      <w:r w:rsidRPr="0026388C">
        <w:rPr>
          <w:lang w:val="en-US" w:bidi="fr-FR"/>
        </w:rPr>
        <w:t xml:space="preserve">First-year university students’ academic success: the importance of academic adjustment. </w:t>
      </w:r>
      <w:r w:rsidRPr="0026388C">
        <w:rPr>
          <w:i/>
          <w:iCs/>
          <w:lang w:val="en-US" w:bidi="fr-FR"/>
        </w:rPr>
        <w:t>European Journal of psychology of education</w:t>
      </w:r>
      <w:r w:rsidRPr="0026388C">
        <w:rPr>
          <w:lang w:val="en-US" w:bidi="fr-FR"/>
        </w:rPr>
        <w:t xml:space="preserve">, </w:t>
      </w:r>
      <w:r w:rsidRPr="0026388C">
        <w:rPr>
          <w:i/>
          <w:iCs/>
          <w:lang w:val="en-US" w:bidi="fr-FR"/>
        </w:rPr>
        <w:t>33</w:t>
      </w:r>
      <w:r w:rsidRPr="0026388C">
        <w:rPr>
          <w:lang w:val="en-US" w:bidi="fr-FR"/>
        </w:rPr>
        <w:t xml:space="preserve">, 749-767. </w:t>
      </w:r>
      <w:hyperlink r:id="rId18" w:history="1">
        <w:r w:rsidRPr="0026388C">
          <w:rPr>
            <w:rStyle w:val="Lienhypertexte"/>
            <w:lang w:val="en-US" w:bidi="fr-FR"/>
          </w:rPr>
          <w:t>https://doi.org/10.1007/s10212-017-0347-8</w:t>
        </w:r>
      </w:hyperlink>
    </w:p>
    <w:p w14:paraId="5315A97F" w14:textId="77777777" w:rsidR="00E617D8" w:rsidRDefault="00E617D8">
      <w:pPr>
        <w:spacing w:before="0" w:after="0" w:line="240" w:lineRule="auto"/>
        <w:rPr>
          <w:lang w:val="en-GB" w:bidi="fr-FR"/>
        </w:rPr>
      </w:pPr>
      <w:r>
        <w:rPr>
          <w:lang w:val="en-GB" w:bidi="fr-FR"/>
        </w:rPr>
        <w:br w:type="page"/>
      </w:r>
    </w:p>
    <w:p w14:paraId="72E03A71" w14:textId="23D23A5C" w:rsidR="005B6F7B" w:rsidRDefault="001A3F8E" w:rsidP="00FB5D04">
      <w:pPr>
        <w:rPr>
          <w:lang w:val="en-GB" w:bidi="fr-FR"/>
        </w:rPr>
      </w:pPr>
      <w:r>
        <w:rPr>
          <w:lang w:val="en-GB" w:bidi="fr-FR"/>
        </w:rPr>
        <w:t>Annexe 1 : Grille d</w:t>
      </w:r>
      <w:r w:rsidR="00D768EC">
        <w:rPr>
          <w:lang w:val="en-GB" w:bidi="fr-FR"/>
        </w:rPr>
        <w:t>’évaluation de la production reflexive</w:t>
      </w:r>
    </w:p>
    <w:p w14:paraId="12A8ABE7" w14:textId="1A80EBC3" w:rsidR="00D768EC" w:rsidRPr="0051258C" w:rsidRDefault="00E84847" w:rsidP="00FB5D04">
      <w:pPr>
        <w:rPr>
          <w:lang w:val="en-GB" w:bidi="fr-FR"/>
        </w:rPr>
      </w:pPr>
      <w:r>
        <w:rPr>
          <w:noProof/>
          <w:lang w:val="en-GB" w:bidi="fr-FR"/>
        </w:rPr>
        <w:drawing>
          <wp:inline distT="0" distB="0" distL="0" distR="0" wp14:anchorId="5EE152A8" wp14:editId="0EA2105D">
            <wp:extent cx="7090471" cy="5003164"/>
            <wp:effectExtent l="0" t="3810" r="0" b="0"/>
            <wp:docPr id="1562413682" name="Image 1" descr="Une image contenant texte, Police, capture d’écran, reç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413682" name="Image 1" descr="Une image contenant texte, Police, capture d’écran, reçu&#10;&#10;Description générée automatiquement"/>
                    <pic:cNvPicPr/>
                  </pic:nvPicPr>
                  <pic:blipFill rotWithShape="1">
                    <a:blip r:embed="rId19" cstate="print">
                      <a:extLst>
                        <a:ext uri="{28A0092B-C50C-407E-A947-70E740481C1C}">
                          <a14:useLocalDpi xmlns:a14="http://schemas.microsoft.com/office/drawing/2010/main" val="0"/>
                        </a:ext>
                      </a:extLst>
                    </a:blip>
                    <a:srcRect l="7936" t="10756" r="18486" b="15822"/>
                    <a:stretch/>
                  </pic:blipFill>
                  <pic:spPr bwMode="auto">
                    <a:xfrm rot="16200000">
                      <a:off x="0" y="0"/>
                      <a:ext cx="7123842" cy="5026711"/>
                    </a:xfrm>
                    <a:prstGeom prst="rect">
                      <a:avLst/>
                    </a:prstGeom>
                    <a:ln>
                      <a:noFill/>
                    </a:ln>
                    <a:extLst>
                      <a:ext uri="{53640926-AAD7-44D8-BBD7-CCE9431645EC}">
                        <a14:shadowObscured xmlns:a14="http://schemas.microsoft.com/office/drawing/2010/main"/>
                      </a:ext>
                    </a:extLst>
                  </pic:spPr>
                </pic:pic>
              </a:graphicData>
            </a:graphic>
          </wp:inline>
        </w:drawing>
      </w:r>
    </w:p>
    <w:sectPr w:rsidR="00D768EC" w:rsidRPr="0051258C" w:rsidSect="00FB5D04">
      <w:headerReference w:type="default" r:id="rId20"/>
      <w:footerReference w:type="even" r:id="rId21"/>
      <w:footerReference w:type="default" r:id="rId22"/>
      <w:headerReference w:type="first" r:id="rId23"/>
      <w:pgSz w:w="11906" w:h="16838"/>
      <w:pgMar w:top="2228" w:right="1417" w:bottom="1417" w:left="1417" w:header="57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1A5C7" w14:textId="77777777" w:rsidR="005C20B9" w:rsidRDefault="005C20B9">
      <w:r>
        <w:separator/>
      </w:r>
    </w:p>
  </w:endnote>
  <w:endnote w:type="continuationSeparator" w:id="0">
    <w:p w14:paraId="0371DE56" w14:textId="77777777" w:rsidR="005C20B9" w:rsidRDefault="005C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ヒラギノ角ゴ Pro W3">
    <w:charset w:val="00"/>
    <w:family w:val="auto"/>
    <w:pitch w:val="default"/>
  </w:font>
  <w:font w:name="Times">
    <w:panose1 w:val="02020603050405020304"/>
    <w:charset w:val="00"/>
    <w:family w:val="auto"/>
    <w:pitch w:val="variable"/>
    <w:sig w:usb0="E00002FF" w:usb1="5000205A" w:usb2="00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840739364"/>
      <w:docPartObj>
        <w:docPartGallery w:val="Page Numbers (Bottom of Page)"/>
        <w:docPartUnique/>
      </w:docPartObj>
    </w:sdtPr>
    <w:sdtEndPr>
      <w:rPr>
        <w:rStyle w:val="Numrodepage"/>
      </w:rPr>
    </w:sdtEndPr>
    <w:sdtContent>
      <w:p w14:paraId="1222DB7B" w14:textId="72F11E43" w:rsidR="00DE076B" w:rsidRDefault="00DE076B" w:rsidP="00690367">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632B5C6" w14:textId="77777777" w:rsidR="00DE076B" w:rsidRDefault="00DE076B" w:rsidP="00DE076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241482332"/>
      <w:docPartObj>
        <w:docPartGallery w:val="Page Numbers (Bottom of Page)"/>
        <w:docPartUnique/>
      </w:docPartObj>
    </w:sdtPr>
    <w:sdtEndPr>
      <w:rPr>
        <w:rStyle w:val="Numrodepage"/>
      </w:rPr>
    </w:sdtEndPr>
    <w:sdtContent>
      <w:p w14:paraId="49439F43" w14:textId="78EA30A4" w:rsidR="00DE076B" w:rsidRDefault="00DE076B" w:rsidP="00690367">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3F815F9F" w14:textId="001861BD" w:rsidR="00DE076B" w:rsidRDefault="00DE076B" w:rsidP="00DE076B">
    <w:pPr>
      <w:pStyle w:val="En-tte"/>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53961" w14:textId="77777777" w:rsidR="005C20B9" w:rsidRDefault="005C20B9">
      <w:r>
        <w:separator/>
      </w:r>
    </w:p>
  </w:footnote>
  <w:footnote w:type="continuationSeparator" w:id="0">
    <w:p w14:paraId="39473C35" w14:textId="77777777" w:rsidR="005C20B9" w:rsidRDefault="005C20B9">
      <w:r>
        <w:continuationSeparator/>
      </w:r>
    </w:p>
  </w:footnote>
  <w:footnote w:id="1">
    <w:p w14:paraId="24CA9934" w14:textId="00DEFB3A" w:rsidR="00673A54" w:rsidRDefault="00673A54">
      <w:pPr>
        <w:pStyle w:val="Notedebasdepage"/>
      </w:pPr>
      <w:r>
        <w:rPr>
          <w:rStyle w:val="Appelnotedebasdep"/>
        </w:rPr>
        <w:footnoteRef/>
      </w:r>
      <w:r>
        <w:t xml:space="preserve"> </w:t>
      </w:r>
      <w:r w:rsidRPr="003E1AAB">
        <w:t>A</w:t>
      </w:r>
      <w:r>
        <w:t xml:space="preserve"> </w:t>
      </w:r>
      <w:r w:rsidRPr="003E1AAB">
        <w:t xml:space="preserve">l’exception de quelques facultés </w:t>
      </w:r>
      <w:r>
        <w:t>accessibles sur base</w:t>
      </w:r>
      <w:r w:rsidRPr="003E1AAB">
        <w:t xml:space="preserve"> </w:t>
      </w:r>
      <w:r>
        <w:t>d’</w:t>
      </w:r>
      <w:r w:rsidRPr="003E1AAB">
        <w:t>un examen d’entrée, l’université est accessible à toute personne ayant un diplôme d’enseignement secondaire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33E0E" w14:textId="542C2B9A" w:rsidR="00FB5D04" w:rsidRDefault="00FB5D04" w:rsidP="00FB5D04">
    <w:pPr>
      <w:pStyle w:val="En-tte"/>
      <w:jc w:val="center"/>
    </w:pPr>
    <w:r>
      <w:rPr>
        <w:noProof/>
      </w:rPr>
      <w:drawing>
        <wp:inline distT="0" distB="0" distL="0" distR="0" wp14:anchorId="15FD829F" wp14:editId="55E0D075">
          <wp:extent cx="1169582" cy="647169"/>
          <wp:effectExtent l="0" t="0" r="0" b="635"/>
          <wp:docPr id="147144167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441671" name="Image 1471441671"/>
                  <pic:cNvPicPr/>
                </pic:nvPicPr>
                <pic:blipFill>
                  <a:blip r:embed="rId1">
                    <a:extLst>
                      <a:ext uri="{28A0092B-C50C-407E-A947-70E740481C1C}">
                        <a14:useLocalDpi xmlns:a14="http://schemas.microsoft.com/office/drawing/2010/main" val="0"/>
                      </a:ext>
                    </a:extLst>
                  </a:blip>
                  <a:stretch>
                    <a:fillRect/>
                  </a:stretch>
                </pic:blipFill>
                <pic:spPr>
                  <a:xfrm>
                    <a:off x="0" y="0"/>
                    <a:ext cx="1218583" cy="674283"/>
                  </a:xfrm>
                  <a:prstGeom prst="rect">
                    <a:avLst/>
                  </a:prstGeom>
                </pic:spPr>
              </pic:pic>
            </a:graphicData>
          </a:graphic>
        </wp:inline>
      </w:drawing>
    </w:r>
    <w:r>
      <w:tab/>
      <w:t xml:space="preserve">                     </w:t>
    </w:r>
    <w:r>
      <w:rPr>
        <w:noProof/>
      </w:rPr>
      <w:drawing>
        <wp:inline distT="0" distB="0" distL="0" distR="0" wp14:anchorId="385BECE0" wp14:editId="66C1D28B">
          <wp:extent cx="1743739" cy="647947"/>
          <wp:effectExtent l="0" t="0" r="0" b="0"/>
          <wp:docPr id="83512065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120650" name="Image 835120650"/>
                  <pic:cNvPicPr/>
                </pic:nvPicPr>
                <pic:blipFill>
                  <a:blip r:embed="rId2">
                    <a:extLst>
                      <a:ext uri="{28A0092B-C50C-407E-A947-70E740481C1C}">
                        <a14:useLocalDpi xmlns:a14="http://schemas.microsoft.com/office/drawing/2010/main" val="0"/>
                      </a:ext>
                    </a:extLst>
                  </a:blip>
                  <a:stretch>
                    <a:fillRect/>
                  </a:stretch>
                </pic:blipFill>
                <pic:spPr>
                  <a:xfrm>
                    <a:off x="0" y="0"/>
                    <a:ext cx="1763069" cy="655130"/>
                  </a:xfrm>
                  <a:prstGeom prst="rect">
                    <a:avLst/>
                  </a:prstGeom>
                </pic:spPr>
              </pic:pic>
            </a:graphicData>
          </a:graphic>
        </wp:inline>
      </w:drawing>
    </w:r>
    <w:r>
      <w:t xml:space="preserve">    </w:t>
    </w:r>
    <w:r>
      <w:rPr>
        <w:noProof/>
      </w:rPr>
      <w:drawing>
        <wp:inline distT="0" distB="0" distL="0" distR="0" wp14:anchorId="62202EEE" wp14:editId="07B54DEF">
          <wp:extent cx="616688" cy="616688"/>
          <wp:effectExtent l="0" t="0" r="5715" b="5715"/>
          <wp:docPr id="70611287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112871" name="Image 706112871"/>
                  <pic:cNvPicPr/>
                </pic:nvPicPr>
                <pic:blipFill>
                  <a:blip r:embed="rId3">
                    <a:extLst>
                      <a:ext uri="{28A0092B-C50C-407E-A947-70E740481C1C}">
                        <a14:useLocalDpi xmlns:a14="http://schemas.microsoft.com/office/drawing/2010/main" val="0"/>
                      </a:ext>
                    </a:extLst>
                  </a:blip>
                  <a:stretch>
                    <a:fillRect/>
                  </a:stretch>
                </pic:blipFill>
                <pic:spPr>
                  <a:xfrm>
                    <a:off x="0" y="0"/>
                    <a:ext cx="633162" cy="633162"/>
                  </a:xfrm>
                  <a:prstGeom prst="rect">
                    <a:avLst/>
                  </a:prstGeom>
                </pic:spPr>
              </pic:pic>
            </a:graphicData>
          </a:graphic>
        </wp:inline>
      </w:drawing>
    </w:r>
    <w:r>
      <w:t xml:space="preserve">    </w:t>
    </w:r>
    <w:r>
      <w:rPr>
        <w:noProof/>
      </w:rPr>
      <w:drawing>
        <wp:inline distT="0" distB="0" distL="0" distR="0" wp14:anchorId="4FB5635F" wp14:editId="71123E60">
          <wp:extent cx="1084520" cy="641673"/>
          <wp:effectExtent l="0" t="0" r="0" b="0"/>
          <wp:docPr id="11144011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40116" name="Image 111440116"/>
                  <pic:cNvPicPr/>
                </pic:nvPicPr>
                <pic:blipFill>
                  <a:blip r:embed="rId4">
                    <a:extLst>
                      <a:ext uri="{28A0092B-C50C-407E-A947-70E740481C1C}">
                        <a14:useLocalDpi xmlns:a14="http://schemas.microsoft.com/office/drawing/2010/main" val="0"/>
                      </a:ext>
                    </a:extLst>
                  </a:blip>
                  <a:stretch>
                    <a:fillRect/>
                  </a:stretch>
                </pic:blipFill>
                <pic:spPr>
                  <a:xfrm>
                    <a:off x="0" y="0"/>
                    <a:ext cx="1104088" cy="653251"/>
                  </a:xfrm>
                  <a:prstGeom prst="rect">
                    <a:avLst/>
                  </a:prstGeom>
                </pic:spPr>
              </pic:pic>
            </a:graphicData>
          </a:graphic>
        </wp:inline>
      </w:drawing>
    </w:r>
  </w:p>
  <w:p w14:paraId="7573FEC5" w14:textId="5BDB8DED" w:rsidR="00FB5D04" w:rsidRPr="00FB5D04" w:rsidRDefault="00FB5D04" w:rsidP="00FB5D04">
    <w:pPr>
      <w:pStyle w:val="Titre1"/>
      <w:jc w:val="center"/>
      <w:rPr>
        <w:color w:val="E7442C"/>
      </w:rPr>
    </w:pPr>
    <w:r w:rsidRPr="00FB5D04">
      <w:rPr>
        <w:color w:val="E7442C"/>
      </w:rPr>
      <w:t>Journées d’études AIPU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58D02" w14:textId="56C083DD" w:rsidR="00232C4A" w:rsidRDefault="00DE076B" w:rsidP="00DE076B">
    <w:pPr>
      <w:pStyle w:val="En-tte"/>
      <w:jc w:val="right"/>
    </w:pPr>
    <w:r w:rsidRPr="003E2D13">
      <w:rPr>
        <w:noProof/>
      </w:rPr>
      <w:drawing>
        <wp:inline distT="0" distB="0" distL="0" distR="0" wp14:anchorId="328F9DBD" wp14:editId="4AA31714">
          <wp:extent cx="776177" cy="776177"/>
          <wp:effectExtent l="0" t="0" r="0" b="0"/>
          <wp:docPr id="93113478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134784" name=""/>
                  <pic:cNvPicPr/>
                </pic:nvPicPr>
                <pic:blipFill>
                  <a:blip r:embed="rId1"/>
                  <a:stretch>
                    <a:fillRect/>
                  </a:stretch>
                </pic:blipFill>
                <pic:spPr>
                  <a:xfrm>
                    <a:off x="0" y="0"/>
                    <a:ext cx="783519" cy="7835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5040C"/>
    <w:lvl w:ilvl="0">
      <w:start w:val="1"/>
      <w:numFmt w:val="bullet"/>
      <w:pStyle w:val="List0"/>
      <w:lvlText w:val=""/>
      <w:lvlJc w:val="left"/>
      <w:pPr>
        <w:tabs>
          <w:tab w:val="num" w:pos="9291"/>
        </w:tabs>
        <w:ind w:left="9291" w:hanging="360"/>
      </w:pPr>
      <w:rPr>
        <w:rFonts w:ascii="Wingdings" w:hAnsi="Wingdings" w:hint="default"/>
      </w:rPr>
    </w:lvl>
  </w:abstractNum>
  <w:abstractNum w:abstractNumId="1" w15:restartNumberingAfterBreak="0">
    <w:nsid w:val="00000002"/>
    <w:multiLevelType w:val="singleLevel"/>
    <w:tmpl w:val="0005040C"/>
    <w:lvl w:ilvl="0">
      <w:start w:val="1"/>
      <w:numFmt w:val="bullet"/>
      <w:pStyle w:val="List1"/>
      <w:lvlText w:val=""/>
      <w:lvlJc w:val="left"/>
      <w:pPr>
        <w:tabs>
          <w:tab w:val="num" w:pos="360"/>
        </w:tabs>
        <w:ind w:left="360" w:hanging="360"/>
      </w:pPr>
      <w:rPr>
        <w:rFonts w:ascii="Wingdings" w:hAnsi="Wingdings" w:hint="default"/>
      </w:rPr>
    </w:lvl>
  </w:abstractNum>
  <w:abstractNum w:abstractNumId="2" w15:restartNumberingAfterBreak="0">
    <w:nsid w:val="02AE7115"/>
    <w:multiLevelType w:val="multilevel"/>
    <w:tmpl w:val="0C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 w15:restartNumberingAfterBreak="0">
    <w:nsid w:val="0EA03F54"/>
    <w:multiLevelType w:val="hybridMultilevel"/>
    <w:tmpl w:val="8C6A65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B1F2E89"/>
    <w:multiLevelType w:val="multilevel"/>
    <w:tmpl w:val="18FCE414"/>
    <w:lvl w:ilvl="0">
      <w:start w:val="1"/>
      <w:numFmt w:val="decimal"/>
      <w:pStyle w:val="Listenumros"/>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C9127BA"/>
    <w:multiLevelType w:val="multilevel"/>
    <w:tmpl w:val="F3B6287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7824FD7"/>
    <w:multiLevelType w:val="multilevel"/>
    <w:tmpl w:val="4D2C1ECA"/>
    <w:lvl w:ilvl="0">
      <w:start w:val="1"/>
      <w:numFmt w:val="decimal"/>
      <w:pStyle w:val="Listenumros2"/>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9CD5E46"/>
    <w:multiLevelType w:val="hybridMultilevel"/>
    <w:tmpl w:val="BB8EC1C6"/>
    <w:lvl w:ilvl="0" w:tplc="53382390">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F034FE5"/>
    <w:multiLevelType w:val="multilevel"/>
    <w:tmpl w:val="9AD8DABC"/>
    <w:lvl w:ilvl="0">
      <w:start w:val="1"/>
      <w:numFmt w:val="decimal"/>
      <w:pStyle w:val="Listepuces2"/>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C721963"/>
    <w:multiLevelType w:val="multilevel"/>
    <w:tmpl w:val="4F9EAF48"/>
    <w:lvl w:ilvl="0">
      <w:start w:val="1"/>
      <w:numFmt w:val="decimal"/>
      <w:pStyle w:val="Listepuces5"/>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0B2393C"/>
    <w:multiLevelType w:val="multilevel"/>
    <w:tmpl w:val="9104EA9E"/>
    <w:lvl w:ilvl="0">
      <w:start w:val="1"/>
      <w:numFmt w:val="bullet"/>
      <w:pStyle w:val="Listepuces"/>
      <w:lvlText w:val=""/>
      <w:lvlJc w:val="left"/>
      <w:pPr>
        <w:ind w:left="36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5020F3C"/>
    <w:multiLevelType w:val="hybridMultilevel"/>
    <w:tmpl w:val="ACD4D800"/>
    <w:lvl w:ilvl="0" w:tplc="3B3600D8">
      <w:start w:val="1"/>
      <w:numFmt w:val="decimal"/>
      <w:lvlText w:val="%1."/>
      <w:lvlJc w:val="left"/>
      <w:pPr>
        <w:ind w:left="1065" w:hanging="705"/>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5E855B81"/>
    <w:multiLevelType w:val="hybridMultilevel"/>
    <w:tmpl w:val="42DC81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F3A0483"/>
    <w:multiLevelType w:val="hybridMultilevel"/>
    <w:tmpl w:val="96F2619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63481265"/>
    <w:multiLevelType w:val="hybridMultilevel"/>
    <w:tmpl w:val="AAFAEAB0"/>
    <w:lvl w:ilvl="0" w:tplc="26F87F1C">
      <w:start w:val="1"/>
      <w:numFmt w:val="decimal"/>
      <w:pStyle w:val="Listenumrote"/>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AE77C6D"/>
    <w:multiLevelType w:val="multilevel"/>
    <w:tmpl w:val="4E4E7B8A"/>
    <w:lvl w:ilvl="0">
      <w:start w:val="1"/>
      <w:numFmt w:val="decimal"/>
      <w:pStyle w:val="Listepuces4"/>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B9E512D"/>
    <w:multiLevelType w:val="multilevel"/>
    <w:tmpl w:val="E4122B4E"/>
    <w:lvl w:ilvl="0">
      <w:start w:val="1"/>
      <w:numFmt w:val="decimal"/>
      <w:pStyle w:val="Listenumros4"/>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1C73E38"/>
    <w:multiLevelType w:val="hybridMultilevel"/>
    <w:tmpl w:val="401866A2"/>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76EB7263"/>
    <w:multiLevelType w:val="multilevel"/>
    <w:tmpl w:val="1BD078D2"/>
    <w:lvl w:ilvl="0">
      <w:start w:val="1"/>
      <w:numFmt w:val="decimal"/>
      <w:pStyle w:val="Listenumros5"/>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7BE0F32"/>
    <w:multiLevelType w:val="multilevel"/>
    <w:tmpl w:val="470CE868"/>
    <w:lvl w:ilvl="0">
      <w:start w:val="1"/>
      <w:numFmt w:val="decimal"/>
      <w:pStyle w:val="Listepuces3"/>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A351D48"/>
    <w:multiLevelType w:val="multilevel"/>
    <w:tmpl w:val="38C07D3C"/>
    <w:lvl w:ilvl="0">
      <w:start w:val="1"/>
      <w:numFmt w:val="decimal"/>
      <w:pStyle w:val="Listenumros3"/>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106923705">
    <w:abstractNumId w:val="10"/>
  </w:num>
  <w:num w:numId="2" w16cid:durableId="15760900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57555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2588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87494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597699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052111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51481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63836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176655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9325314">
    <w:abstractNumId w:val="2"/>
  </w:num>
  <w:num w:numId="12" w16cid:durableId="435953902">
    <w:abstractNumId w:val="0"/>
  </w:num>
  <w:num w:numId="13" w16cid:durableId="2078937570">
    <w:abstractNumId w:val="1"/>
  </w:num>
  <w:num w:numId="14" w16cid:durableId="761144532">
    <w:abstractNumId w:val="14"/>
  </w:num>
  <w:num w:numId="15" w16cid:durableId="283318524">
    <w:abstractNumId w:val="7"/>
  </w:num>
  <w:num w:numId="16" w16cid:durableId="606735360">
    <w:abstractNumId w:val="3"/>
  </w:num>
  <w:num w:numId="17" w16cid:durableId="2116440472">
    <w:abstractNumId w:val="17"/>
  </w:num>
  <w:num w:numId="18" w16cid:durableId="2074233761">
    <w:abstractNumId w:val="13"/>
  </w:num>
  <w:num w:numId="19" w16cid:durableId="611016165">
    <w:abstractNumId w:val="11"/>
  </w:num>
  <w:num w:numId="20" w16cid:durableId="1887528495">
    <w:abstractNumId w:val="12"/>
  </w:num>
  <w:num w:numId="21" w16cid:durableId="4937673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08"/>
  <w:hyphenationZone w:val="4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B73"/>
    <w:rsid w:val="000019EC"/>
    <w:rsid w:val="000021FA"/>
    <w:rsid w:val="0000393E"/>
    <w:rsid w:val="00006971"/>
    <w:rsid w:val="00007E86"/>
    <w:rsid w:val="00014900"/>
    <w:rsid w:val="00016066"/>
    <w:rsid w:val="0002213E"/>
    <w:rsid w:val="0002237A"/>
    <w:rsid w:val="000278F4"/>
    <w:rsid w:val="00037661"/>
    <w:rsid w:val="0004277C"/>
    <w:rsid w:val="0004369E"/>
    <w:rsid w:val="0004657B"/>
    <w:rsid w:val="000579CD"/>
    <w:rsid w:val="00067982"/>
    <w:rsid w:val="00067B9D"/>
    <w:rsid w:val="00084403"/>
    <w:rsid w:val="0008770D"/>
    <w:rsid w:val="00093BFD"/>
    <w:rsid w:val="00094D26"/>
    <w:rsid w:val="000950EB"/>
    <w:rsid w:val="000A25D8"/>
    <w:rsid w:val="000A3C92"/>
    <w:rsid w:val="000A5C7F"/>
    <w:rsid w:val="000C3FD2"/>
    <w:rsid w:val="000C56A0"/>
    <w:rsid w:val="000D39A9"/>
    <w:rsid w:val="000D3F03"/>
    <w:rsid w:val="000E03A7"/>
    <w:rsid w:val="000E3C94"/>
    <w:rsid w:val="000F7053"/>
    <w:rsid w:val="00105EF7"/>
    <w:rsid w:val="0012671C"/>
    <w:rsid w:val="00132B55"/>
    <w:rsid w:val="0014151F"/>
    <w:rsid w:val="0014189D"/>
    <w:rsid w:val="00141C0A"/>
    <w:rsid w:val="00143122"/>
    <w:rsid w:val="00144EF7"/>
    <w:rsid w:val="0015403A"/>
    <w:rsid w:val="001577E4"/>
    <w:rsid w:val="00166B17"/>
    <w:rsid w:val="00171193"/>
    <w:rsid w:val="00171FF4"/>
    <w:rsid w:val="00174590"/>
    <w:rsid w:val="0019335F"/>
    <w:rsid w:val="001A3F8E"/>
    <w:rsid w:val="001A4B20"/>
    <w:rsid w:val="001B104C"/>
    <w:rsid w:val="001B3BD9"/>
    <w:rsid w:val="001C7FC4"/>
    <w:rsid w:val="001D15B1"/>
    <w:rsid w:val="001D6A45"/>
    <w:rsid w:val="001D6A8B"/>
    <w:rsid w:val="001E2A10"/>
    <w:rsid w:val="001E6FD6"/>
    <w:rsid w:val="001F2168"/>
    <w:rsid w:val="001F2856"/>
    <w:rsid w:val="001F4E70"/>
    <w:rsid w:val="001F6CC5"/>
    <w:rsid w:val="00200013"/>
    <w:rsid w:val="0020152D"/>
    <w:rsid w:val="00204818"/>
    <w:rsid w:val="002231A5"/>
    <w:rsid w:val="00224F50"/>
    <w:rsid w:val="0022697D"/>
    <w:rsid w:val="00232C4A"/>
    <w:rsid w:val="00234EB3"/>
    <w:rsid w:val="00241EEA"/>
    <w:rsid w:val="0024270E"/>
    <w:rsid w:val="00243872"/>
    <w:rsid w:val="00251BE1"/>
    <w:rsid w:val="00260068"/>
    <w:rsid w:val="0026011C"/>
    <w:rsid w:val="0026388C"/>
    <w:rsid w:val="00273619"/>
    <w:rsid w:val="00275B73"/>
    <w:rsid w:val="002760B6"/>
    <w:rsid w:val="0027685E"/>
    <w:rsid w:val="002847DC"/>
    <w:rsid w:val="002910B9"/>
    <w:rsid w:val="00292A5F"/>
    <w:rsid w:val="00296E67"/>
    <w:rsid w:val="002B476F"/>
    <w:rsid w:val="002B55FC"/>
    <w:rsid w:val="002C0DC2"/>
    <w:rsid w:val="002C1112"/>
    <w:rsid w:val="002C60F7"/>
    <w:rsid w:val="002D219A"/>
    <w:rsid w:val="002D6504"/>
    <w:rsid w:val="002E2E57"/>
    <w:rsid w:val="002E781E"/>
    <w:rsid w:val="002F131A"/>
    <w:rsid w:val="002F20DC"/>
    <w:rsid w:val="002F6643"/>
    <w:rsid w:val="002F6A0D"/>
    <w:rsid w:val="00301C75"/>
    <w:rsid w:val="00306728"/>
    <w:rsid w:val="00306EE2"/>
    <w:rsid w:val="00316C16"/>
    <w:rsid w:val="0031759E"/>
    <w:rsid w:val="003219F4"/>
    <w:rsid w:val="00323338"/>
    <w:rsid w:val="00323749"/>
    <w:rsid w:val="003363D1"/>
    <w:rsid w:val="0036426C"/>
    <w:rsid w:val="00370C2F"/>
    <w:rsid w:val="00373FBD"/>
    <w:rsid w:val="00380CAF"/>
    <w:rsid w:val="00383ACF"/>
    <w:rsid w:val="003843D1"/>
    <w:rsid w:val="003943F5"/>
    <w:rsid w:val="003A1955"/>
    <w:rsid w:val="003A4B28"/>
    <w:rsid w:val="003A7B8E"/>
    <w:rsid w:val="003B7008"/>
    <w:rsid w:val="003D634E"/>
    <w:rsid w:val="003E1AAB"/>
    <w:rsid w:val="003E2B2B"/>
    <w:rsid w:val="003E5A8B"/>
    <w:rsid w:val="003F043C"/>
    <w:rsid w:val="003F177E"/>
    <w:rsid w:val="003F55DC"/>
    <w:rsid w:val="00404278"/>
    <w:rsid w:val="0041096E"/>
    <w:rsid w:val="004253D4"/>
    <w:rsid w:val="004417AA"/>
    <w:rsid w:val="00444D12"/>
    <w:rsid w:val="0045139F"/>
    <w:rsid w:val="00454690"/>
    <w:rsid w:val="00460954"/>
    <w:rsid w:val="004674C3"/>
    <w:rsid w:val="00471FDA"/>
    <w:rsid w:val="00472C71"/>
    <w:rsid w:val="00475ADB"/>
    <w:rsid w:val="004846A2"/>
    <w:rsid w:val="004A1538"/>
    <w:rsid w:val="004B38FE"/>
    <w:rsid w:val="004B5FCB"/>
    <w:rsid w:val="004C17F3"/>
    <w:rsid w:val="004C5F58"/>
    <w:rsid w:val="004D3B93"/>
    <w:rsid w:val="004D55FE"/>
    <w:rsid w:val="004F01E5"/>
    <w:rsid w:val="004F7C10"/>
    <w:rsid w:val="005068F4"/>
    <w:rsid w:val="0051258C"/>
    <w:rsid w:val="00514A65"/>
    <w:rsid w:val="005152C8"/>
    <w:rsid w:val="0051682A"/>
    <w:rsid w:val="0051745F"/>
    <w:rsid w:val="005179BB"/>
    <w:rsid w:val="00522EAD"/>
    <w:rsid w:val="0053319B"/>
    <w:rsid w:val="00542D48"/>
    <w:rsid w:val="00543B9D"/>
    <w:rsid w:val="00551688"/>
    <w:rsid w:val="005643C9"/>
    <w:rsid w:val="00565C96"/>
    <w:rsid w:val="005668AB"/>
    <w:rsid w:val="00567630"/>
    <w:rsid w:val="0057424F"/>
    <w:rsid w:val="00576470"/>
    <w:rsid w:val="0057787D"/>
    <w:rsid w:val="00594CD5"/>
    <w:rsid w:val="005A2A02"/>
    <w:rsid w:val="005A3F4C"/>
    <w:rsid w:val="005A4C4F"/>
    <w:rsid w:val="005A521C"/>
    <w:rsid w:val="005B6F7B"/>
    <w:rsid w:val="005C0D9F"/>
    <w:rsid w:val="005C20B9"/>
    <w:rsid w:val="005D1E40"/>
    <w:rsid w:val="005D3B9C"/>
    <w:rsid w:val="005E6F3D"/>
    <w:rsid w:val="005F1508"/>
    <w:rsid w:val="00600AC4"/>
    <w:rsid w:val="00600E5C"/>
    <w:rsid w:val="0060755D"/>
    <w:rsid w:val="00620167"/>
    <w:rsid w:val="00621392"/>
    <w:rsid w:val="00624DB0"/>
    <w:rsid w:val="0063125E"/>
    <w:rsid w:val="00636760"/>
    <w:rsid w:val="00640E54"/>
    <w:rsid w:val="00645069"/>
    <w:rsid w:val="00645FAA"/>
    <w:rsid w:val="00651F55"/>
    <w:rsid w:val="0065336B"/>
    <w:rsid w:val="0065452D"/>
    <w:rsid w:val="006552EB"/>
    <w:rsid w:val="0066327F"/>
    <w:rsid w:val="00671788"/>
    <w:rsid w:val="00673A54"/>
    <w:rsid w:val="00673E16"/>
    <w:rsid w:val="006753CB"/>
    <w:rsid w:val="006849B4"/>
    <w:rsid w:val="0069288C"/>
    <w:rsid w:val="00694C74"/>
    <w:rsid w:val="006A229D"/>
    <w:rsid w:val="006A3D68"/>
    <w:rsid w:val="006A5366"/>
    <w:rsid w:val="006A68A9"/>
    <w:rsid w:val="006A6D8D"/>
    <w:rsid w:val="006B2272"/>
    <w:rsid w:val="006B36F1"/>
    <w:rsid w:val="006B4522"/>
    <w:rsid w:val="006C7228"/>
    <w:rsid w:val="006D275A"/>
    <w:rsid w:val="006D4E15"/>
    <w:rsid w:val="006E0AF9"/>
    <w:rsid w:val="006E5711"/>
    <w:rsid w:val="006F1D42"/>
    <w:rsid w:val="006F7976"/>
    <w:rsid w:val="00706413"/>
    <w:rsid w:val="007330E8"/>
    <w:rsid w:val="007444BF"/>
    <w:rsid w:val="007448B0"/>
    <w:rsid w:val="0075762E"/>
    <w:rsid w:val="007607F5"/>
    <w:rsid w:val="00761C7F"/>
    <w:rsid w:val="007646CA"/>
    <w:rsid w:val="00774EC3"/>
    <w:rsid w:val="00775048"/>
    <w:rsid w:val="0077575F"/>
    <w:rsid w:val="00775A17"/>
    <w:rsid w:val="00782CD4"/>
    <w:rsid w:val="00791539"/>
    <w:rsid w:val="00791A6B"/>
    <w:rsid w:val="00793718"/>
    <w:rsid w:val="00793E6E"/>
    <w:rsid w:val="007B632C"/>
    <w:rsid w:val="007B785A"/>
    <w:rsid w:val="007C3DCF"/>
    <w:rsid w:val="007E7B6F"/>
    <w:rsid w:val="007F25C6"/>
    <w:rsid w:val="008279D9"/>
    <w:rsid w:val="00834FBD"/>
    <w:rsid w:val="00836E79"/>
    <w:rsid w:val="00840909"/>
    <w:rsid w:val="00843C11"/>
    <w:rsid w:val="00845ED1"/>
    <w:rsid w:val="00853324"/>
    <w:rsid w:val="0085659D"/>
    <w:rsid w:val="00857760"/>
    <w:rsid w:val="008625A2"/>
    <w:rsid w:val="00866759"/>
    <w:rsid w:val="0087385E"/>
    <w:rsid w:val="00875715"/>
    <w:rsid w:val="008927DE"/>
    <w:rsid w:val="008A0D4C"/>
    <w:rsid w:val="008A38F8"/>
    <w:rsid w:val="008B11FB"/>
    <w:rsid w:val="008B3C38"/>
    <w:rsid w:val="008C103E"/>
    <w:rsid w:val="008C1A7A"/>
    <w:rsid w:val="008C4FD0"/>
    <w:rsid w:val="008C511B"/>
    <w:rsid w:val="008D3C97"/>
    <w:rsid w:val="008D43AF"/>
    <w:rsid w:val="008D583A"/>
    <w:rsid w:val="008D7862"/>
    <w:rsid w:val="008E0E92"/>
    <w:rsid w:val="008E6C89"/>
    <w:rsid w:val="008F1ECE"/>
    <w:rsid w:val="008F2813"/>
    <w:rsid w:val="008F356C"/>
    <w:rsid w:val="008F4586"/>
    <w:rsid w:val="0090065B"/>
    <w:rsid w:val="009038E1"/>
    <w:rsid w:val="00906FD6"/>
    <w:rsid w:val="00924BEF"/>
    <w:rsid w:val="00924DA7"/>
    <w:rsid w:val="00941861"/>
    <w:rsid w:val="00944E87"/>
    <w:rsid w:val="00950A36"/>
    <w:rsid w:val="00952CE5"/>
    <w:rsid w:val="009540F4"/>
    <w:rsid w:val="0095568A"/>
    <w:rsid w:val="0097368D"/>
    <w:rsid w:val="00984244"/>
    <w:rsid w:val="009933E6"/>
    <w:rsid w:val="009A1A48"/>
    <w:rsid w:val="009A4C24"/>
    <w:rsid w:val="009B18C5"/>
    <w:rsid w:val="009B7B86"/>
    <w:rsid w:val="009C614A"/>
    <w:rsid w:val="009D0CDE"/>
    <w:rsid w:val="009D0F4B"/>
    <w:rsid w:val="009D2CD1"/>
    <w:rsid w:val="009E3298"/>
    <w:rsid w:val="009F4DED"/>
    <w:rsid w:val="009F5FB6"/>
    <w:rsid w:val="00A02781"/>
    <w:rsid w:val="00A03D5D"/>
    <w:rsid w:val="00A05529"/>
    <w:rsid w:val="00A112AA"/>
    <w:rsid w:val="00A165EC"/>
    <w:rsid w:val="00A2216A"/>
    <w:rsid w:val="00A424B7"/>
    <w:rsid w:val="00A52783"/>
    <w:rsid w:val="00A70325"/>
    <w:rsid w:val="00A7218B"/>
    <w:rsid w:val="00A73762"/>
    <w:rsid w:val="00A90F6D"/>
    <w:rsid w:val="00A94A5C"/>
    <w:rsid w:val="00A94D2B"/>
    <w:rsid w:val="00AA61AF"/>
    <w:rsid w:val="00AA7906"/>
    <w:rsid w:val="00AB180C"/>
    <w:rsid w:val="00AB523F"/>
    <w:rsid w:val="00AB62C0"/>
    <w:rsid w:val="00AC57D5"/>
    <w:rsid w:val="00AD2E79"/>
    <w:rsid w:val="00AD5F66"/>
    <w:rsid w:val="00AE1DF9"/>
    <w:rsid w:val="00AF4FEF"/>
    <w:rsid w:val="00B03AC6"/>
    <w:rsid w:val="00B06E0F"/>
    <w:rsid w:val="00B113AF"/>
    <w:rsid w:val="00B145E6"/>
    <w:rsid w:val="00B24B3C"/>
    <w:rsid w:val="00B25D8D"/>
    <w:rsid w:val="00B31915"/>
    <w:rsid w:val="00B3218A"/>
    <w:rsid w:val="00B34F04"/>
    <w:rsid w:val="00B44B06"/>
    <w:rsid w:val="00B501A8"/>
    <w:rsid w:val="00B5598A"/>
    <w:rsid w:val="00B6299B"/>
    <w:rsid w:val="00B648B4"/>
    <w:rsid w:val="00B746D8"/>
    <w:rsid w:val="00B74F30"/>
    <w:rsid w:val="00B76344"/>
    <w:rsid w:val="00B85E8A"/>
    <w:rsid w:val="00B90B2E"/>
    <w:rsid w:val="00B9359A"/>
    <w:rsid w:val="00B9556D"/>
    <w:rsid w:val="00B96C46"/>
    <w:rsid w:val="00BA13C0"/>
    <w:rsid w:val="00BB135C"/>
    <w:rsid w:val="00BB1364"/>
    <w:rsid w:val="00BC3B76"/>
    <w:rsid w:val="00BD2DC7"/>
    <w:rsid w:val="00BD6A58"/>
    <w:rsid w:val="00BE3F6E"/>
    <w:rsid w:val="00BE7DEF"/>
    <w:rsid w:val="00BF3B11"/>
    <w:rsid w:val="00C01B9E"/>
    <w:rsid w:val="00C0397C"/>
    <w:rsid w:val="00C03DF8"/>
    <w:rsid w:val="00C22FA4"/>
    <w:rsid w:val="00C24611"/>
    <w:rsid w:val="00C34491"/>
    <w:rsid w:val="00C36C60"/>
    <w:rsid w:val="00C37E7C"/>
    <w:rsid w:val="00C4069F"/>
    <w:rsid w:val="00C4396B"/>
    <w:rsid w:val="00C56B16"/>
    <w:rsid w:val="00C575F1"/>
    <w:rsid w:val="00C57C27"/>
    <w:rsid w:val="00C6201B"/>
    <w:rsid w:val="00C671E0"/>
    <w:rsid w:val="00C74AD3"/>
    <w:rsid w:val="00C76021"/>
    <w:rsid w:val="00C76FB6"/>
    <w:rsid w:val="00C813A9"/>
    <w:rsid w:val="00C8180D"/>
    <w:rsid w:val="00C82222"/>
    <w:rsid w:val="00C95853"/>
    <w:rsid w:val="00C9691F"/>
    <w:rsid w:val="00C969F2"/>
    <w:rsid w:val="00C9771D"/>
    <w:rsid w:val="00CA1999"/>
    <w:rsid w:val="00CC12C2"/>
    <w:rsid w:val="00CC1E01"/>
    <w:rsid w:val="00CD7251"/>
    <w:rsid w:val="00CF4F77"/>
    <w:rsid w:val="00D02FF2"/>
    <w:rsid w:val="00D10C85"/>
    <w:rsid w:val="00D14193"/>
    <w:rsid w:val="00D17740"/>
    <w:rsid w:val="00D23F56"/>
    <w:rsid w:val="00D247A2"/>
    <w:rsid w:val="00D3284B"/>
    <w:rsid w:val="00D40F3F"/>
    <w:rsid w:val="00D43E77"/>
    <w:rsid w:val="00D442B3"/>
    <w:rsid w:val="00D4719B"/>
    <w:rsid w:val="00D47548"/>
    <w:rsid w:val="00D50A6A"/>
    <w:rsid w:val="00D5676D"/>
    <w:rsid w:val="00D56904"/>
    <w:rsid w:val="00D63C85"/>
    <w:rsid w:val="00D6407F"/>
    <w:rsid w:val="00D71C8F"/>
    <w:rsid w:val="00D7524E"/>
    <w:rsid w:val="00D7562A"/>
    <w:rsid w:val="00D768EC"/>
    <w:rsid w:val="00D81E25"/>
    <w:rsid w:val="00D867BE"/>
    <w:rsid w:val="00D90ED8"/>
    <w:rsid w:val="00D9186C"/>
    <w:rsid w:val="00DA3631"/>
    <w:rsid w:val="00DC06EC"/>
    <w:rsid w:val="00DC76BB"/>
    <w:rsid w:val="00DD4CAF"/>
    <w:rsid w:val="00DD505A"/>
    <w:rsid w:val="00DD7598"/>
    <w:rsid w:val="00DE076B"/>
    <w:rsid w:val="00DE4D8F"/>
    <w:rsid w:val="00DE6D75"/>
    <w:rsid w:val="00DF3E3C"/>
    <w:rsid w:val="00DF6D1C"/>
    <w:rsid w:val="00E266CE"/>
    <w:rsid w:val="00E26C13"/>
    <w:rsid w:val="00E32DC7"/>
    <w:rsid w:val="00E442AB"/>
    <w:rsid w:val="00E46F6D"/>
    <w:rsid w:val="00E574AD"/>
    <w:rsid w:val="00E60CD1"/>
    <w:rsid w:val="00E617D8"/>
    <w:rsid w:val="00E66C8B"/>
    <w:rsid w:val="00E84847"/>
    <w:rsid w:val="00E8617C"/>
    <w:rsid w:val="00E96818"/>
    <w:rsid w:val="00EA4B16"/>
    <w:rsid w:val="00EB69FF"/>
    <w:rsid w:val="00EB6DB0"/>
    <w:rsid w:val="00EC00D2"/>
    <w:rsid w:val="00EC28D1"/>
    <w:rsid w:val="00EC35DC"/>
    <w:rsid w:val="00ED3B6E"/>
    <w:rsid w:val="00EE140E"/>
    <w:rsid w:val="00EE225E"/>
    <w:rsid w:val="00EF0CD8"/>
    <w:rsid w:val="00EF18F5"/>
    <w:rsid w:val="00F062C7"/>
    <w:rsid w:val="00F07091"/>
    <w:rsid w:val="00F107FA"/>
    <w:rsid w:val="00F21A38"/>
    <w:rsid w:val="00F2237C"/>
    <w:rsid w:val="00F23FE2"/>
    <w:rsid w:val="00F2535E"/>
    <w:rsid w:val="00F27A56"/>
    <w:rsid w:val="00F32202"/>
    <w:rsid w:val="00F329B6"/>
    <w:rsid w:val="00F3386A"/>
    <w:rsid w:val="00F438E5"/>
    <w:rsid w:val="00F46786"/>
    <w:rsid w:val="00F66BFA"/>
    <w:rsid w:val="00F745B5"/>
    <w:rsid w:val="00F752AF"/>
    <w:rsid w:val="00F77C28"/>
    <w:rsid w:val="00F85471"/>
    <w:rsid w:val="00F86C23"/>
    <w:rsid w:val="00FB5D04"/>
    <w:rsid w:val="00FC1569"/>
    <w:rsid w:val="00FC3A9C"/>
    <w:rsid w:val="00FC55D6"/>
    <w:rsid w:val="00FC57A6"/>
    <w:rsid w:val="00FC5B3A"/>
    <w:rsid w:val="00FD2FAE"/>
    <w:rsid w:val="00FD3AD0"/>
    <w:rsid w:val="00FD516F"/>
    <w:rsid w:val="00FE137A"/>
    <w:rsid w:val="00FE664C"/>
    <w:rsid w:val="00FE7ED5"/>
    <w:rsid w:val="00FF53D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427EC4"/>
  <w15:chartTrackingRefBased/>
  <w15:docId w15:val="{65636122-D559-E643-986F-E5F41E0A4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footnote text" w:qFormat="1"/>
    <w:lsdException w:name="annotation text" w:uiPriority="99"/>
    <w:lsdException w:name="header" w:uiPriority="99"/>
    <w:lsdException w:name="caption" w:uiPriority="35"/>
    <w:lsdException w:name="annotation reference" w:uiPriority="99"/>
    <w:lsdException w:name="line number" w:uiPriority="99"/>
    <w:lsdException w:name="endnote reference" w:qFormat="1"/>
    <w:lsdException w:name="Title" w:uiPriority="10" w:qFormat="1"/>
    <w:lsdException w:name="Subtitle" w:uiPriority="11"/>
    <w:lsdException w:name="Hyperlink" w:uiPriority="99"/>
    <w:lsdException w:name="Strong" w:uiPriority="22"/>
    <w:lsdException w:name="Emphasis" w:uiPriority="20"/>
    <w:lsdException w:name="Normal (Web)" w:uiPriority="99"/>
    <w:lsdException w:name="HTML Preformatted"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29B6"/>
    <w:pPr>
      <w:spacing w:before="120" w:after="120" w:line="360" w:lineRule="auto"/>
    </w:pPr>
    <w:rPr>
      <w:rFonts w:cs="Calibri"/>
      <w:sz w:val="24"/>
      <w:szCs w:val="22"/>
      <w:lang w:val="fr-FR" w:eastAsia="en-US"/>
    </w:rPr>
  </w:style>
  <w:style w:type="paragraph" w:styleId="Titre1">
    <w:name w:val="heading 1"/>
    <w:basedOn w:val="Normal"/>
    <w:next w:val="Normal"/>
    <w:link w:val="Titre1Car"/>
    <w:qFormat/>
    <w:rsid w:val="003E2B2B"/>
    <w:pPr>
      <w:keepNext/>
      <w:outlineLvl w:val="0"/>
    </w:pPr>
    <w:rPr>
      <w:b/>
      <w:sz w:val="32"/>
      <w:szCs w:val="32"/>
    </w:rPr>
  </w:style>
  <w:style w:type="paragraph" w:styleId="Titre2">
    <w:name w:val="heading 2"/>
    <w:basedOn w:val="Normal"/>
    <w:next w:val="Normal"/>
    <w:link w:val="Titre2Car"/>
    <w:qFormat/>
    <w:rsid w:val="003E2B2B"/>
    <w:pPr>
      <w:keepNext/>
      <w:ind w:right="170"/>
      <w:outlineLvl w:val="1"/>
    </w:pPr>
    <w:rPr>
      <w:b/>
      <w:sz w:val="28"/>
      <w:szCs w:val="28"/>
    </w:rPr>
  </w:style>
  <w:style w:type="paragraph" w:styleId="Titre3">
    <w:name w:val="heading 3"/>
    <w:basedOn w:val="Titre2"/>
    <w:next w:val="Normal"/>
    <w:link w:val="Titre3Car"/>
    <w:qFormat/>
    <w:rsid w:val="003E2B2B"/>
    <w:pPr>
      <w:numPr>
        <w:ilvl w:val="2"/>
      </w:numPr>
      <w:ind w:right="340"/>
      <w:outlineLvl w:val="2"/>
    </w:pPr>
    <w:rPr>
      <w:sz w:val="24"/>
      <w:szCs w:val="26"/>
    </w:rPr>
  </w:style>
  <w:style w:type="paragraph" w:styleId="Titre4">
    <w:name w:val="heading 4"/>
    <w:basedOn w:val="Titre3"/>
    <w:next w:val="Normal"/>
    <w:link w:val="Titre4Car"/>
    <w:pPr>
      <w:numPr>
        <w:ilvl w:val="3"/>
      </w:numPr>
      <w:ind w:right="510"/>
      <w:outlineLvl w:val="3"/>
    </w:pPr>
    <w:rPr>
      <w:szCs w:val="28"/>
    </w:rPr>
  </w:style>
  <w:style w:type="paragraph" w:styleId="Titre5">
    <w:name w:val="heading 5"/>
    <w:basedOn w:val="Titre4"/>
    <w:next w:val="Normal"/>
    <w:link w:val="Titre5Car"/>
    <w:pPr>
      <w:numPr>
        <w:ilvl w:val="4"/>
      </w:numPr>
      <w:ind w:right="680"/>
      <w:outlineLvl w:val="4"/>
    </w:pPr>
    <w:rPr>
      <w:szCs w:val="26"/>
    </w:rPr>
  </w:style>
  <w:style w:type="paragraph" w:styleId="Titre6">
    <w:name w:val="heading 6"/>
    <w:basedOn w:val="Titre5"/>
    <w:next w:val="Normal"/>
    <w:link w:val="Titre6Car"/>
    <w:pPr>
      <w:numPr>
        <w:ilvl w:val="5"/>
      </w:numPr>
      <w:ind w:right="851"/>
      <w:outlineLvl w:val="5"/>
    </w:pPr>
    <w:rPr>
      <w:bCs/>
      <w:szCs w:val="22"/>
    </w:rPr>
  </w:style>
  <w:style w:type="paragraph" w:styleId="Titre7">
    <w:name w:val="heading 7"/>
    <w:basedOn w:val="Normal"/>
    <w:next w:val="Normal"/>
    <w:link w:val="Titre7Car"/>
    <w:pPr>
      <w:numPr>
        <w:ilvl w:val="6"/>
        <w:numId w:val="11"/>
      </w:numPr>
      <w:ind w:right="1021"/>
      <w:outlineLvl w:val="6"/>
    </w:pPr>
    <w:rPr>
      <w:sz w:val="32"/>
    </w:rPr>
  </w:style>
  <w:style w:type="paragraph" w:styleId="Titre8">
    <w:name w:val="heading 8"/>
    <w:basedOn w:val="Titre7"/>
    <w:next w:val="Normal"/>
    <w:link w:val="Titre8Car"/>
    <w:pPr>
      <w:numPr>
        <w:ilvl w:val="7"/>
      </w:numPr>
      <w:ind w:right="1191"/>
      <w:outlineLvl w:val="7"/>
    </w:pPr>
    <w:rPr>
      <w:iCs/>
    </w:rPr>
  </w:style>
  <w:style w:type="paragraph" w:styleId="Titre9">
    <w:name w:val="heading 9"/>
    <w:basedOn w:val="Titre8"/>
    <w:next w:val="Normal"/>
    <w:link w:val="Titre9Car"/>
    <w:pPr>
      <w:numPr>
        <w:ilvl w:val="8"/>
      </w:numPr>
      <w:spacing w:before="240" w:after="60"/>
      <w:ind w:right="1361"/>
      <w:outlineLvl w:val="8"/>
    </w:pPr>
    <w:rPr>
      <w:rFonts w:cs="Arial"/>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locked/>
    <w:rsid w:val="003E2B2B"/>
    <w:rPr>
      <w:rFonts w:cs="Calibri"/>
      <w:b/>
      <w:sz w:val="32"/>
      <w:szCs w:val="32"/>
      <w:lang w:val="fr-FR" w:eastAsia="en-US"/>
    </w:rPr>
  </w:style>
  <w:style w:type="character" w:customStyle="1" w:styleId="Titre2Car">
    <w:name w:val="Titre 2 Car"/>
    <w:link w:val="Titre2"/>
    <w:locked/>
    <w:rsid w:val="003E2B2B"/>
    <w:rPr>
      <w:rFonts w:cs="Calibri"/>
      <w:b/>
      <w:sz w:val="28"/>
      <w:szCs w:val="28"/>
      <w:lang w:val="fr-FR" w:eastAsia="en-US"/>
    </w:rPr>
  </w:style>
  <w:style w:type="character" w:customStyle="1" w:styleId="Titre3Car">
    <w:name w:val="Titre 3 Car"/>
    <w:link w:val="Titre3"/>
    <w:locked/>
    <w:rsid w:val="003E2B2B"/>
    <w:rPr>
      <w:rFonts w:cs="Calibri"/>
      <w:b/>
      <w:sz w:val="24"/>
      <w:szCs w:val="26"/>
      <w:lang w:val="fr-FR" w:eastAsia="en-US"/>
    </w:rPr>
  </w:style>
  <w:style w:type="character" w:customStyle="1" w:styleId="Titre4Car">
    <w:name w:val="Titre 4 Car"/>
    <w:link w:val="Titre4"/>
    <w:locked/>
    <w:rPr>
      <w:sz w:val="32"/>
      <w:szCs w:val="28"/>
    </w:rPr>
  </w:style>
  <w:style w:type="character" w:customStyle="1" w:styleId="Titre5Car">
    <w:name w:val="Titre 5 Car"/>
    <w:link w:val="Titre5"/>
    <w:locked/>
    <w:rPr>
      <w:sz w:val="32"/>
      <w:szCs w:val="26"/>
    </w:rPr>
  </w:style>
  <w:style w:type="character" w:customStyle="1" w:styleId="Titre6Car">
    <w:name w:val="Titre 6 Car"/>
    <w:link w:val="Titre6"/>
    <w:locked/>
    <w:rPr>
      <w:bCs/>
      <w:sz w:val="32"/>
      <w:szCs w:val="22"/>
    </w:rPr>
  </w:style>
  <w:style w:type="character" w:customStyle="1" w:styleId="Titre7Car">
    <w:name w:val="Titre 7 Car"/>
    <w:link w:val="Titre7"/>
    <w:locked/>
    <w:rPr>
      <w:rFonts w:cs="Calibri"/>
      <w:sz w:val="32"/>
      <w:szCs w:val="22"/>
      <w:lang w:val="fr-FR" w:eastAsia="en-US"/>
    </w:rPr>
  </w:style>
  <w:style w:type="character" w:customStyle="1" w:styleId="Titre8Car">
    <w:name w:val="Titre 8 Car"/>
    <w:link w:val="Titre8"/>
    <w:locked/>
    <w:rPr>
      <w:rFonts w:cs="Calibri"/>
      <w:iCs/>
      <w:sz w:val="32"/>
      <w:szCs w:val="22"/>
      <w:lang w:val="fr-FR" w:eastAsia="en-US"/>
    </w:rPr>
  </w:style>
  <w:style w:type="character" w:customStyle="1" w:styleId="Titre9Car">
    <w:name w:val="Titre 9 Car"/>
    <w:link w:val="Titre9"/>
    <w:locked/>
    <w:rPr>
      <w:rFonts w:cs="Arial"/>
      <w:iCs/>
      <w:sz w:val="28"/>
      <w:szCs w:val="22"/>
      <w:lang w:val="fr-FR" w:eastAsia="en-US"/>
    </w:rPr>
  </w:style>
  <w:style w:type="character" w:styleId="Lienhypertexte">
    <w:name w:val="Hyperlink"/>
    <w:uiPriority w:val="99"/>
    <w:rPr>
      <w:color w:val="0000FF"/>
      <w:u w:val="single"/>
    </w:rPr>
  </w:style>
  <w:style w:type="character" w:styleId="Lienhypertextesuivivisit">
    <w:name w:val="FollowedHyperlink"/>
    <w:rPr>
      <w:color w:val="800080"/>
      <w:u w:val="single"/>
    </w:rPr>
  </w:style>
  <w:style w:type="paragraph" w:styleId="AdresseHTML">
    <w:name w:val="HTML Address"/>
    <w:basedOn w:val="Normal"/>
    <w:link w:val="AdresseHTMLCar"/>
    <w:rPr>
      <w:i/>
      <w:iCs/>
    </w:rPr>
  </w:style>
  <w:style w:type="character" w:customStyle="1" w:styleId="AdresseHTMLCar">
    <w:name w:val="Adresse HTML Car"/>
    <w:link w:val="AdresseHTML"/>
    <w:rPr>
      <w:i/>
      <w:iCs/>
      <w:sz w:val="24"/>
      <w:szCs w:val="24"/>
    </w:rPr>
  </w:style>
  <w:style w:type="character" w:styleId="CodeHTML">
    <w:name w:val="HTML Code"/>
    <w:rPr>
      <w:rFonts w:ascii="Courier New" w:eastAsia="Times New Roman" w:hAnsi="Courier New" w:cs="Courier New" w:hint="default"/>
      <w:sz w:val="20"/>
      <w:szCs w:val="20"/>
    </w:rPr>
  </w:style>
  <w:style w:type="character" w:styleId="ClavierHTML">
    <w:name w:val="HTML Keyboard"/>
    <w:rPr>
      <w:rFonts w:ascii="Courier New" w:eastAsia="Times New Roman" w:hAnsi="Courier New" w:cs="Courier New" w:hint="default"/>
      <w:sz w:val="20"/>
      <w:szCs w:val="20"/>
    </w:rPr>
  </w:style>
  <w:style w:type="paragraph" w:styleId="PrformatHTML">
    <w:name w:val="HTML Preformatted"/>
    <w:basedOn w:val="Normal"/>
    <w:link w:val="PrformatHTMLC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link w:val="PrformatHTML"/>
    <w:uiPriority w:val="99"/>
    <w:rPr>
      <w:rFonts w:ascii="Consolas" w:hAnsi="Consolas"/>
    </w:rPr>
  </w:style>
  <w:style w:type="character" w:styleId="ExempleHTML">
    <w:name w:val="HTML Sample"/>
    <w:rPr>
      <w:rFonts w:ascii="Courier New" w:eastAsia="Times New Roman" w:hAnsi="Courier New" w:cs="Courier New" w:hint="default"/>
    </w:rPr>
  </w:style>
  <w:style w:type="character" w:styleId="MachinecrireHTML">
    <w:name w:val="HTML Typewriter"/>
    <w:rPr>
      <w:rFonts w:ascii="Courier New" w:eastAsia="Times New Roman" w:hAnsi="Courier New" w:cs="Courier New" w:hint="default"/>
      <w:sz w:val="20"/>
      <w:szCs w:val="20"/>
    </w:rPr>
  </w:style>
  <w:style w:type="paragraph" w:customStyle="1" w:styleId="msonormal0">
    <w:name w:val="msonormal"/>
    <w:basedOn w:val="Normal"/>
  </w:style>
  <w:style w:type="paragraph" w:styleId="NormalWeb">
    <w:name w:val="Normal (Web)"/>
    <w:basedOn w:val="Normal"/>
    <w:uiPriority w:val="99"/>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TM1">
    <w:name w:val="toc 1"/>
    <w:basedOn w:val="Normal"/>
    <w:next w:val="Normal"/>
    <w:autoRedefine/>
  </w:style>
  <w:style w:type="paragraph" w:styleId="TM2">
    <w:name w:val="toc 2"/>
    <w:basedOn w:val="Normal"/>
    <w:next w:val="Normal"/>
    <w:autoRedefine/>
    <w:pPr>
      <w:ind w:left="240"/>
    </w:pPr>
  </w:style>
  <w:style w:type="paragraph" w:styleId="TM3">
    <w:name w:val="toc 3"/>
    <w:basedOn w:val="Normal"/>
    <w:next w:val="Normal"/>
    <w:autoRedefine/>
    <w:pPr>
      <w:ind w:left="480"/>
    </w:pPr>
  </w:style>
  <w:style w:type="paragraph" w:styleId="TM4">
    <w:name w:val="toc 4"/>
    <w:basedOn w:val="Normal"/>
    <w:next w:val="Normal"/>
    <w:autoRedefine/>
    <w:pPr>
      <w:ind w:left="720"/>
    </w:pPr>
  </w:style>
  <w:style w:type="paragraph" w:styleId="TM5">
    <w:name w:val="toc 5"/>
    <w:basedOn w:val="Normal"/>
    <w:next w:val="Normal"/>
    <w:autoRedefine/>
    <w:pPr>
      <w:ind w:left="960"/>
    </w:pPr>
  </w:style>
  <w:style w:type="paragraph" w:styleId="TM6">
    <w:name w:val="toc 6"/>
    <w:basedOn w:val="Normal"/>
    <w:next w:val="Normal"/>
    <w:autoRedefine/>
    <w:pPr>
      <w:ind w:left="1200"/>
    </w:pPr>
  </w:style>
  <w:style w:type="paragraph" w:styleId="TM7">
    <w:name w:val="toc 7"/>
    <w:basedOn w:val="Normal"/>
    <w:next w:val="Normal"/>
    <w:autoRedefine/>
    <w:pPr>
      <w:ind w:left="1440"/>
    </w:pPr>
  </w:style>
  <w:style w:type="paragraph" w:styleId="TM8">
    <w:name w:val="toc 8"/>
    <w:basedOn w:val="Normal"/>
    <w:next w:val="Normal"/>
    <w:autoRedefine/>
    <w:pPr>
      <w:ind w:left="1680"/>
    </w:pPr>
  </w:style>
  <w:style w:type="paragraph" w:styleId="TM9">
    <w:name w:val="toc 9"/>
    <w:basedOn w:val="Normal"/>
    <w:next w:val="Normal"/>
    <w:autoRedefine/>
    <w:pPr>
      <w:ind w:left="1920"/>
    </w:pPr>
  </w:style>
  <w:style w:type="paragraph" w:styleId="Retraitnormal">
    <w:name w:val="Normal Indent"/>
    <w:basedOn w:val="Normal"/>
    <w:pPr>
      <w:ind w:left="708"/>
    </w:pPr>
  </w:style>
  <w:style w:type="paragraph" w:styleId="Notedebasdepage">
    <w:name w:val="footnote text"/>
    <w:basedOn w:val="Normal"/>
    <w:link w:val="NotedebasdepageCar"/>
    <w:qFormat/>
    <w:rPr>
      <w:sz w:val="20"/>
      <w:szCs w:val="20"/>
    </w:rPr>
  </w:style>
  <w:style w:type="character" w:customStyle="1" w:styleId="NotedebasdepageCar">
    <w:name w:val="Note de bas de page Car"/>
    <w:basedOn w:val="Policepardfaut"/>
    <w:link w:val="Notedebasdepage"/>
  </w:style>
  <w:style w:type="paragraph" w:styleId="Commentaire">
    <w:name w:val="annotation text"/>
    <w:basedOn w:val="Normal"/>
    <w:link w:val="CommentaireCar"/>
    <w:uiPriority w:val="99"/>
    <w:semiHidden/>
    <w:rPr>
      <w:sz w:val="20"/>
      <w:szCs w:val="20"/>
    </w:rPr>
  </w:style>
  <w:style w:type="character" w:customStyle="1" w:styleId="CommentaireCar">
    <w:name w:val="Commentaire Car"/>
    <w:basedOn w:val="Policepardfaut"/>
    <w:link w:val="Commentaire"/>
    <w:uiPriority w:val="99"/>
  </w:style>
  <w:style w:type="paragraph" w:styleId="En-tte">
    <w:name w:val="header"/>
    <w:basedOn w:val="Normal"/>
    <w:link w:val="En-tteCar"/>
    <w:uiPriority w:val="99"/>
    <w:pPr>
      <w:tabs>
        <w:tab w:val="center" w:pos="4536"/>
        <w:tab w:val="right" w:pos="9072"/>
      </w:tabs>
    </w:pPr>
  </w:style>
  <w:style w:type="character" w:customStyle="1" w:styleId="En-tteCar">
    <w:name w:val="En-tête Car"/>
    <w:link w:val="En-tte"/>
    <w:uiPriority w:val="99"/>
    <w:rPr>
      <w:sz w:val="24"/>
      <w:szCs w:val="24"/>
    </w:rPr>
  </w:style>
  <w:style w:type="paragraph" w:styleId="Pieddepage">
    <w:name w:val="footer"/>
    <w:basedOn w:val="Normal"/>
    <w:link w:val="PieddepageCar"/>
    <w:pPr>
      <w:tabs>
        <w:tab w:val="center" w:pos="4536"/>
        <w:tab w:val="right" w:pos="9072"/>
      </w:tabs>
    </w:pPr>
  </w:style>
  <w:style w:type="character" w:customStyle="1" w:styleId="PieddepageCar">
    <w:name w:val="Pied de page Car"/>
    <w:link w:val="Pieddepage"/>
    <w:rPr>
      <w:sz w:val="24"/>
      <w:szCs w:val="24"/>
    </w:rPr>
  </w:style>
  <w:style w:type="paragraph" w:styleId="Titreindex">
    <w:name w:val="index heading"/>
    <w:basedOn w:val="Normal"/>
    <w:next w:val="Index1"/>
    <w:semiHidden/>
    <w:rPr>
      <w:rFonts w:ascii="Arial" w:hAnsi="Arial" w:cs="Arial"/>
      <w:b/>
      <w:bCs/>
    </w:rPr>
  </w:style>
  <w:style w:type="paragraph" w:styleId="Lgende">
    <w:name w:val="caption"/>
    <w:basedOn w:val="Normal"/>
    <w:next w:val="Normal"/>
    <w:uiPriority w:val="35"/>
    <w:rPr>
      <w:b/>
      <w:bCs/>
      <w:sz w:val="20"/>
      <w:szCs w:val="20"/>
    </w:rPr>
  </w:style>
  <w:style w:type="paragraph" w:styleId="Tabledesillustrations">
    <w:name w:val="table of figures"/>
    <w:basedOn w:val="Normal"/>
    <w:next w:val="Normal"/>
    <w:semiHidden/>
  </w:style>
  <w:style w:type="paragraph" w:styleId="Adressedestinataire">
    <w:name w:val="envelope address"/>
    <w:basedOn w:val="Normal"/>
    <w:pPr>
      <w:framePr w:w="7938" w:h="1985" w:hSpace="141" w:wrap="auto" w:hAnchor="page" w:xAlign="center" w:yAlign="bottom"/>
      <w:ind w:left="2835"/>
    </w:pPr>
    <w:rPr>
      <w:rFonts w:ascii="Arial" w:hAnsi="Arial" w:cs="Arial"/>
    </w:rPr>
  </w:style>
  <w:style w:type="paragraph" w:styleId="Adresseexpditeur">
    <w:name w:val="envelope return"/>
    <w:basedOn w:val="Normal"/>
    <w:rPr>
      <w:rFonts w:ascii="Arial" w:hAnsi="Arial" w:cs="Arial"/>
      <w:sz w:val="20"/>
      <w:szCs w:val="20"/>
    </w:rPr>
  </w:style>
  <w:style w:type="paragraph" w:styleId="Notedefin">
    <w:name w:val="endnote text"/>
    <w:basedOn w:val="Normal"/>
    <w:link w:val="NotedefinCar"/>
    <w:rPr>
      <w:sz w:val="20"/>
      <w:szCs w:val="20"/>
    </w:rPr>
  </w:style>
  <w:style w:type="character" w:customStyle="1" w:styleId="NotedefinCar">
    <w:name w:val="Note de fin Car"/>
    <w:basedOn w:val="Policepardfaut"/>
    <w:link w:val="Notedefin"/>
  </w:style>
  <w:style w:type="paragraph" w:styleId="Tabledesrfrencesjuridiques">
    <w:name w:val="table of authorities"/>
    <w:basedOn w:val="Normal"/>
    <w:next w:val="Normal"/>
    <w:semiHidden/>
    <w:pPr>
      <w:ind w:left="240" w:hanging="240"/>
    </w:pPr>
  </w:style>
  <w:style w:type="paragraph" w:styleId="Textedemacro">
    <w:name w:val="macro"/>
    <w:link w:val="TextedemacroCar"/>
    <w:semiHidden/>
    <w:pPr>
      <w:tabs>
        <w:tab w:val="left" w:pos="480"/>
        <w:tab w:val="left" w:pos="960"/>
        <w:tab w:val="left" w:pos="1440"/>
        <w:tab w:val="left" w:pos="1920"/>
        <w:tab w:val="left" w:pos="2400"/>
        <w:tab w:val="left" w:pos="2880"/>
        <w:tab w:val="left" w:pos="3360"/>
        <w:tab w:val="left" w:pos="3840"/>
        <w:tab w:val="left" w:pos="4320"/>
      </w:tabs>
      <w:ind w:firstLine="284"/>
      <w:jc w:val="both"/>
    </w:pPr>
    <w:rPr>
      <w:rFonts w:ascii="Courier New" w:hAnsi="Courier New" w:cs="Courier New"/>
      <w:lang w:val="fr-FR" w:eastAsia="fr-FR"/>
    </w:rPr>
  </w:style>
  <w:style w:type="character" w:customStyle="1" w:styleId="TextedemacroCar">
    <w:name w:val="Texte de macro Car"/>
    <w:link w:val="Textedemacro"/>
    <w:rPr>
      <w:rFonts w:ascii="Consolas" w:hAnsi="Consolas"/>
    </w:rPr>
  </w:style>
  <w:style w:type="paragraph" w:styleId="TitreTR">
    <w:name w:val="toa heading"/>
    <w:basedOn w:val="Normal"/>
    <w:next w:val="Normal"/>
    <w:semiHidden/>
    <w:rPr>
      <w:rFonts w:ascii="Arial" w:hAnsi="Arial" w:cs="Arial"/>
      <w:b/>
      <w:bCs/>
    </w:rPr>
  </w:style>
  <w:style w:type="paragraph" w:styleId="Liste">
    <w:name w:val="List"/>
    <w:basedOn w:val="Normal"/>
    <w:pPr>
      <w:ind w:left="283" w:hanging="283"/>
    </w:pPr>
  </w:style>
  <w:style w:type="paragraph" w:styleId="Listepuces">
    <w:name w:val="List Bullet"/>
    <w:basedOn w:val="Normal"/>
    <w:rsid w:val="00F85471"/>
    <w:pPr>
      <w:numPr>
        <w:numId w:val="1"/>
      </w:numPr>
    </w:pPr>
  </w:style>
  <w:style w:type="paragraph" w:styleId="Listenumros">
    <w:name w:val="List Number"/>
    <w:basedOn w:val="Normal"/>
    <w:pPr>
      <w:numPr>
        <w:numId w:val="2"/>
      </w:numPr>
      <w:tabs>
        <w:tab w:val="num" w:pos="360"/>
      </w:tabs>
      <w:ind w:left="360"/>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puces2">
    <w:name w:val="List Bullet 2"/>
    <w:basedOn w:val="Normal"/>
    <w:pPr>
      <w:numPr>
        <w:numId w:val="3"/>
      </w:numPr>
      <w:tabs>
        <w:tab w:val="num" w:pos="643"/>
      </w:tabs>
      <w:ind w:left="643"/>
    </w:pPr>
  </w:style>
  <w:style w:type="paragraph" w:styleId="Listepuces3">
    <w:name w:val="List Bullet 3"/>
    <w:basedOn w:val="Normal"/>
    <w:pPr>
      <w:numPr>
        <w:numId w:val="4"/>
      </w:numPr>
      <w:tabs>
        <w:tab w:val="clear" w:pos="720"/>
        <w:tab w:val="num" w:pos="926"/>
      </w:tabs>
      <w:ind w:left="926"/>
    </w:pPr>
  </w:style>
  <w:style w:type="paragraph" w:styleId="Listepuces4">
    <w:name w:val="List Bullet 4"/>
    <w:basedOn w:val="Normal"/>
    <w:pPr>
      <w:numPr>
        <w:numId w:val="5"/>
      </w:numPr>
      <w:tabs>
        <w:tab w:val="clear" w:pos="720"/>
        <w:tab w:val="num" w:pos="1209"/>
      </w:tabs>
      <w:ind w:left="1209"/>
    </w:pPr>
  </w:style>
  <w:style w:type="paragraph" w:styleId="Listepuces5">
    <w:name w:val="List Bullet 5"/>
    <w:basedOn w:val="Normal"/>
    <w:pPr>
      <w:numPr>
        <w:numId w:val="6"/>
      </w:numPr>
      <w:tabs>
        <w:tab w:val="clear" w:pos="720"/>
        <w:tab w:val="num" w:pos="1492"/>
      </w:tabs>
      <w:ind w:left="1492"/>
    </w:pPr>
  </w:style>
  <w:style w:type="paragraph" w:styleId="Listenumros2">
    <w:name w:val="List Number 2"/>
    <w:basedOn w:val="Normal"/>
    <w:pPr>
      <w:numPr>
        <w:numId w:val="7"/>
      </w:numPr>
      <w:tabs>
        <w:tab w:val="num" w:pos="643"/>
      </w:tabs>
      <w:ind w:left="643"/>
    </w:pPr>
  </w:style>
  <w:style w:type="paragraph" w:styleId="Listenumros3">
    <w:name w:val="List Number 3"/>
    <w:basedOn w:val="Normal"/>
    <w:pPr>
      <w:numPr>
        <w:numId w:val="8"/>
      </w:numPr>
      <w:tabs>
        <w:tab w:val="clear" w:pos="720"/>
        <w:tab w:val="num" w:pos="926"/>
      </w:tabs>
      <w:ind w:left="926"/>
    </w:pPr>
  </w:style>
  <w:style w:type="paragraph" w:styleId="Listenumros4">
    <w:name w:val="List Number 4"/>
    <w:basedOn w:val="Normal"/>
    <w:pPr>
      <w:numPr>
        <w:numId w:val="9"/>
      </w:numPr>
      <w:tabs>
        <w:tab w:val="clear" w:pos="720"/>
        <w:tab w:val="num" w:pos="1209"/>
      </w:tabs>
      <w:ind w:left="1209"/>
    </w:pPr>
  </w:style>
  <w:style w:type="paragraph" w:styleId="Listenumros5">
    <w:name w:val="List Number 5"/>
    <w:basedOn w:val="Normal"/>
    <w:pPr>
      <w:numPr>
        <w:numId w:val="10"/>
      </w:numPr>
      <w:tabs>
        <w:tab w:val="clear" w:pos="720"/>
        <w:tab w:val="num" w:pos="1492"/>
      </w:tabs>
      <w:ind w:left="1492"/>
    </w:pPr>
  </w:style>
  <w:style w:type="paragraph" w:styleId="Sous-titre">
    <w:name w:val="Subtitle"/>
    <w:basedOn w:val="Titre"/>
    <w:next w:val="Auteur"/>
    <w:link w:val="Sous-titreCar"/>
    <w:uiPriority w:val="11"/>
    <w:pPr>
      <w:outlineLvl w:val="1"/>
    </w:pPr>
    <w:rPr>
      <w:sz w:val="20"/>
    </w:rPr>
  </w:style>
  <w:style w:type="paragraph" w:styleId="Titre">
    <w:name w:val="Title"/>
    <w:next w:val="Sous-titre"/>
    <w:link w:val="TitreCar"/>
    <w:uiPriority w:val="10"/>
    <w:qFormat/>
    <w:rsid w:val="008D583A"/>
    <w:pPr>
      <w:spacing w:before="120" w:after="120"/>
      <w:ind w:right="567"/>
      <w:outlineLvl w:val="0"/>
    </w:pPr>
    <w:rPr>
      <w:rFonts w:cs="Arial"/>
      <w:b/>
      <w:bCs/>
      <w:kern w:val="8"/>
      <w:sz w:val="40"/>
      <w:szCs w:val="24"/>
      <w:lang w:val="fr-FR" w:eastAsia="fr-FR"/>
    </w:rPr>
  </w:style>
  <w:style w:type="character" w:customStyle="1" w:styleId="TitreCar">
    <w:name w:val="Titre Car"/>
    <w:link w:val="Titre"/>
    <w:uiPriority w:val="10"/>
    <w:rsid w:val="008D583A"/>
    <w:rPr>
      <w:rFonts w:cs="Arial"/>
      <w:b/>
      <w:bCs/>
      <w:kern w:val="8"/>
      <w:sz w:val="40"/>
      <w:szCs w:val="24"/>
      <w:lang w:val="fr-FR" w:eastAsia="fr-FR"/>
    </w:rPr>
  </w:style>
  <w:style w:type="paragraph" w:customStyle="1" w:styleId="Auteur">
    <w:name w:val="Auteur"/>
    <w:basedOn w:val="Normal"/>
    <w:next w:val="Normal"/>
    <w:qFormat/>
    <w:rsid w:val="003E2B2B"/>
    <w:pPr>
      <w:ind w:right="567"/>
    </w:pPr>
  </w:style>
  <w:style w:type="character" w:customStyle="1" w:styleId="Sous-titreCar">
    <w:name w:val="Sous-titre Car"/>
    <w:link w:val="Sous-titre"/>
    <w:uiPriority w:val="11"/>
    <w:rPr>
      <w:rFonts w:ascii="Calibri" w:eastAsia="Times New Roman" w:hAnsi="Calibri" w:cs="Times New Roman"/>
      <w:color w:val="5A5A5A"/>
      <w:spacing w:val="15"/>
      <w:sz w:val="22"/>
      <w:szCs w:val="22"/>
    </w:rPr>
  </w:style>
  <w:style w:type="paragraph" w:styleId="Formuledepolitesse">
    <w:name w:val="Closing"/>
    <w:basedOn w:val="Normal"/>
    <w:link w:val="FormuledepolitesseCar"/>
    <w:pPr>
      <w:ind w:left="4252"/>
    </w:pPr>
  </w:style>
  <w:style w:type="character" w:customStyle="1" w:styleId="FormuledepolitesseCar">
    <w:name w:val="Formule de politesse Car"/>
    <w:link w:val="Formuledepolitesse"/>
    <w:rPr>
      <w:sz w:val="24"/>
      <w:szCs w:val="24"/>
    </w:rPr>
  </w:style>
  <w:style w:type="paragraph" w:styleId="Signature">
    <w:name w:val="Signature"/>
    <w:basedOn w:val="Normal"/>
    <w:link w:val="SignatureCar"/>
    <w:pPr>
      <w:ind w:left="4252"/>
    </w:pPr>
  </w:style>
  <w:style w:type="character" w:customStyle="1" w:styleId="SignatureCar">
    <w:name w:val="Signature Car"/>
    <w:link w:val="Signature"/>
    <w:rPr>
      <w:sz w:val="24"/>
      <w:szCs w:val="24"/>
    </w:rPr>
  </w:style>
  <w:style w:type="paragraph" w:styleId="Corpsdetexte">
    <w:name w:val="Body Text"/>
    <w:basedOn w:val="Normal"/>
    <w:link w:val="CorpsdetexteCar"/>
  </w:style>
  <w:style w:type="character" w:customStyle="1" w:styleId="CorpsdetexteCar">
    <w:name w:val="Corps de texte Car"/>
    <w:link w:val="Corpsdetexte"/>
    <w:rPr>
      <w:sz w:val="24"/>
      <w:szCs w:val="24"/>
    </w:rPr>
  </w:style>
  <w:style w:type="paragraph" w:styleId="Retraitcorpsdetexte">
    <w:name w:val="Body Text Indent"/>
    <w:basedOn w:val="Normal"/>
    <w:link w:val="RetraitcorpsdetexteCar"/>
    <w:pPr>
      <w:ind w:left="283"/>
    </w:pPr>
  </w:style>
  <w:style w:type="character" w:customStyle="1" w:styleId="RetraitcorpsdetexteCar">
    <w:name w:val="Retrait corps de texte Car"/>
    <w:link w:val="Retraitcorpsdetexte"/>
    <w:rPr>
      <w:sz w:val="24"/>
      <w:szCs w:val="24"/>
    </w:rPr>
  </w:style>
  <w:style w:type="paragraph" w:styleId="Listecontinue">
    <w:name w:val="List Continue"/>
    <w:basedOn w:val="Normal"/>
    <w:pPr>
      <w:ind w:left="283"/>
    </w:pPr>
  </w:style>
  <w:style w:type="paragraph" w:styleId="Listecontinue2">
    <w:name w:val="List Continue 2"/>
    <w:basedOn w:val="Normal"/>
    <w:pPr>
      <w:ind w:left="566"/>
    </w:pPr>
  </w:style>
  <w:style w:type="paragraph" w:styleId="Listecontinue3">
    <w:name w:val="List Continue 3"/>
    <w:basedOn w:val="Normal"/>
    <w:pPr>
      <w:ind w:left="849"/>
    </w:pPr>
  </w:style>
  <w:style w:type="paragraph" w:styleId="Listecontinue4">
    <w:name w:val="List Continue 4"/>
    <w:basedOn w:val="Normal"/>
    <w:pPr>
      <w:ind w:left="1132"/>
    </w:pPr>
  </w:style>
  <w:style w:type="paragraph" w:styleId="Listecontinue5">
    <w:name w:val="List Continue 5"/>
    <w:basedOn w:val="Normal"/>
    <w:pPr>
      <w:ind w:left="1415"/>
    </w:pPr>
  </w:style>
  <w:style w:type="paragraph" w:styleId="En-ttedemessage">
    <w:name w:val="Message Header"/>
    <w:basedOn w:val="Normal"/>
    <w:link w:val="En-ttedemessageC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ttedemessageCar">
    <w:name w:val="En-tête de message Car"/>
    <w:link w:val="En-ttedemessage"/>
    <w:rPr>
      <w:rFonts w:ascii="Calibri Light" w:eastAsia="Times New Roman" w:hAnsi="Calibri Light" w:cs="Times New Roman"/>
      <w:sz w:val="24"/>
      <w:szCs w:val="24"/>
      <w:shd w:val="pct20" w:color="auto" w:fill="auto"/>
    </w:rPr>
  </w:style>
  <w:style w:type="paragraph" w:styleId="Salutations">
    <w:name w:val="Salutation"/>
    <w:basedOn w:val="Normal"/>
    <w:next w:val="Normal"/>
    <w:link w:val="SalutationsCar"/>
  </w:style>
  <w:style w:type="character" w:customStyle="1" w:styleId="SalutationsCar">
    <w:name w:val="Salutations Car"/>
    <w:link w:val="Salutations"/>
    <w:rPr>
      <w:sz w:val="24"/>
      <w:szCs w:val="24"/>
    </w:rPr>
  </w:style>
  <w:style w:type="paragraph" w:styleId="Date">
    <w:name w:val="Date"/>
    <w:basedOn w:val="Normal"/>
    <w:next w:val="Normal"/>
    <w:link w:val="DateCar"/>
  </w:style>
  <w:style w:type="character" w:customStyle="1" w:styleId="DateCar">
    <w:name w:val="Date Car"/>
    <w:link w:val="Date"/>
    <w:rPr>
      <w:sz w:val="24"/>
      <w:szCs w:val="24"/>
    </w:rPr>
  </w:style>
  <w:style w:type="paragraph" w:styleId="Retrait1religne">
    <w:name w:val="Body Text First Indent"/>
    <w:basedOn w:val="Corpsdetexte"/>
    <w:link w:val="Retrait1religneCar"/>
    <w:pPr>
      <w:ind w:firstLine="210"/>
    </w:pPr>
  </w:style>
  <w:style w:type="character" w:customStyle="1" w:styleId="Retrait1religneCar">
    <w:name w:val="Retrait 1re ligne Car"/>
    <w:link w:val="Retrait1religne"/>
    <w:rPr>
      <w:sz w:val="24"/>
      <w:szCs w:val="24"/>
    </w:rPr>
  </w:style>
  <w:style w:type="paragraph" w:styleId="Retraitcorpset1relig">
    <w:name w:val="Body Text First Indent 2"/>
    <w:basedOn w:val="Retraitcorpsdetexte"/>
    <w:link w:val="Retraitcorpset1religCar"/>
    <w:pPr>
      <w:ind w:firstLine="210"/>
    </w:pPr>
  </w:style>
  <w:style w:type="character" w:customStyle="1" w:styleId="Retraitcorpset1religCar">
    <w:name w:val="Retrait corps et 1re lig. Car"/>
    <w:link w:val="Retraitcorpset1relig"/>
    <w:rPr>
      <w:sz w:val="24"/>
      <w:szCs w:val="24"/>
    </w:rPr>
  </w:style>
  <w:style w:type="paragraph" w:styleId="Titredenote">
    <w:name w:val="Note Heading"/>
    <w:basedOn w:val="Normal"/>
    <w:next w:val="Normal"/>
    <w:link w:val="TitredenoteCar"/>
  </w:style>
  <w:style w:type="character" w:customStyle="1" w:styleId="TitredenoteCar">
    <w:name w:val="Titre de note Car"/>
    <w:link w:val="Titredenote"/>
    <w:rPr>
      <w:sz w:val="24"/>
      <w:szCs w:val="24"/>
    </w:rPr>
  </w:style>
  <w:style w:type="paragraph" w:styleId="Corpsdetexte2">
    <w:name w:val="Body Text 2"/>
    <w:basedOn w:val="Normal"/>
    <w:link w:val="Corpsdetexte2Car"/>
    <w:pPr>
      <w:spacing w:line="480" w:lineRule="auto"/>
    </w:pPr>
  </w:style>
  <w:style w:type="character" w:customStyle="1" w:styleId="Corpsdetexte2Car">
    <w:name w:val="Corps de texte 2 Car"/>
    <w:link w:val="Corpsdetexte2"/>
    <w:rPr>
      <w:sz w:val="24"/>
      <w:szCs w:val="24"/>
    </w:rPr>
  </w:style>
  <w:style w:type="paragraph" w:styleId="Corpsdetexte3">
    <w:name w:val="Body Text 3"/>
    <w:basedOn w:val="Normal"/>
    <w:link w:val="Corpsdetexte3Car"/>
    <w:rPr>
      <w:sz w:val="16"/>
      <w:szCs w:val="16"/>
    </w:rPr>
  </w:style>
  <w:style w:type="character" w:customStyle="1" w:styleId="Corpsdetexte3Car">
    <w:name w:val="Corps de texte 3 Car"/>
    <w:link w:val="Corpsdetexte3"/>
    <w:rPr>
      <w:sz w:val="16"/>
      <w:szCs w:val="16"/>
    </w:rPr>
  </w:style>
  <w:style w:type="paragraph" w:styleId="Retraitcorpsdetexte2">
    <w:name w:val="Body Text Indent 2"/>
    <w:basedOn w:val="Normal"/>
    <w:link w:val="Retraitcorpsdetexte2Car"/>
    <w:pPr>
      <w:spacing w:line="480" w:lineRule="auto"/>
      <w:ind w:left="283"/>
    </w:pPr>
  </w:style>
  <w:style w:type="character" w:customStyle="1" w:styleId="Retraitcorpsdetexte2Car">
    <w:name w:val="Retrait corps de texte 2 Car"/>
    <w:link w:val="Retraitcorpsdetexte2"/>
    <w:rPr>
      <w:sz w:val="24"/>
      <w:szCs w:val="24"/>
    </w:rPr>
  </w:style>
  <w:style w:type="paragraph" w:styleId="Retraitcorpsdetexte3">
    <w:name w:val="Body Text Indent 3"/>
    <w:basedOn w:val="Normal"/>
    <w:link w:val="Retraitcorpsdetexte3Car"/>
    <w:pPr>
      <w:ind w:left="283"/>
    </w:pPr>
    <w:rPr>
      <w:sz w:val="16"/>
      <w:szCs w:val="16"/>
    </w:rPr>
  </w:style>
  <w:style w:type="character" w:customStyle="1" w:styleId="Retraitcorpsdetexte3Car">
    <w:name w:val="Retrait corps de texte 3 Car"/>
    <w:link w:val="Retraitcorpsdetexte3"/>
    <w:rPr>
      <w:sz w:val="16"/>
      <w:szCs w:val="16"/>
    </w:rPr>
  </w:style>
  <w:style w:type="paragraph" w:styleId="Normalcentr">
    <w:name w:val="Block Text"/>
    <w:basedOn w:val="Normal"/>
    <w:pPr>
      <w:ind w:left="1440" w:right="1440"/>
    </w:pPr>
  </w:style>
  <w:style w:type="paragraph" w:styleId="Explorateurdedocuments">
    <w:name w:val="Document Map"/>
    <w:basedOn w:val="Normal"/>
    <w:link w:val="ExplorateurdedocumentsCar"/>
    <w:semiHidden/>
    <w:pPr>
      <w:shd w:val="clear" w:color="auto" w:fill="000080"/>
    </w:pPr>
    <w:rPr>
      <w:rFonts w:ascii="Tahoma" w:hAnsi="Tahoma" w:cs="Tahoma"/>
      <w:sz w:val="20"/>
      <w:szCs w:val="20"/>
    </w:rPr>
  </w:style>
  <w:style w:type="character" w:customStyle="1" w:styleId="ExplorateurdedocumentsCar">
    <w:name w:val="Explorateur de documents Car"/>
    <w:link w:val="Explorateurdedocuments"/>
    <w:rPr>
      <w:rFonts w:ascii="Segoe UI" w:hAnsi="Segoe UI" w:cs="Segoe UI"/>
      <w:sz w:val="16"/>
      <w:szCs w:val="16"/>
    </w:rPr>
  </w:style>
  <w:style w:type="paragraph" w:styleId="Textebrut">
    <w:name w:val="Plain Text"/>
    <w:basedOn w:val="Normal"/>
    <w:link w:val="TextebrutCar"/>
    <w:rPr>
      <w:rFonts w:ascii="Courier New" w:hAnsi="Courier New" w:cs="Courier New"/>
      <w:sz w:val="20"/>
      <w:szCs w:val="20"/>
    </w:rPr>
  </w:style>
  <w:style w:type="character" w:customStyle="1" w:styleId="TextebrutCar">
    <w:name w:val="Texte brut Car"/>
    <w:link w:val="Textebrut"/>
    <w:rPr>
      <w:rFonts w:ascii="Consolas" w:hAnsi="Consolas"/>
      <w:sz w:val="21"/>
      <w:szCs w:val="21"/>
    </w:rPr>
  </w:style>
  <w:style w:type="paragraph" w:styleId="Signaturelectronique">
    <w:name w:val="E-mail Signature"/>
    <w:basedOn w:val="Normal"/>
    <w:link w:val="SignaturelectroniqueCar"/>
  </w:style>
  <w:style w:type="character" w:customStyle="1" w:styleId="SignaturelectroniqueCar">
    <w:name w:val="Signature électronique Car"/>
    <w:link w:val="Signaturelectronique"/>
    <w:rPr>
      <w:sz w:val="24"/>
      <w:szCs w:val="24"/>
    </w:rPr>
  </w:style>
  <w:style w:type="paragraph" w:styleId="Objetducommentaire">
    <w:name w:val="annotation subject"/>
    <w:basedOn w:val="Commentaire"/>
    <w:next w:val="Commentaire"/>
    <w:link w:val="ObjetducommentaireCar"/>
    <w:uiPriority w:val="99"/>
    <w:semiHidden/>
    <w:rPr>
      <w:b/>
      <w:bCs/>
    </w:rPr>
  </w:style>
  <w:style w:type="character" w:customStyle="1" w:styleId="ObjetducommentaireCar">
    <w:name w:val="Objet du commentaire Car"/>
    <w:link w:val="Objetducommentaire"/>
    <w:uiPriority w:val="99"/>
    <w:rPr>
      <w:b/>
      <w:bCs/>
    </w:rPr>
  </w:style>
  <w:style w:type="paragraph" w:styleId="Textedebulles">
    <w:name w:val="Balloon Text"/>
    <w:basedOn w:val="Normal"/>
    <w:link w:val="TextedebullesCar"/>
    <w:uiPriority w:val="99"/>
    <w:semiHidden/>
    <w:rPr>
      <w:rFonts w:ascii="Tahoma" w:hAnsi="Tahoma" w:cs="Tahoma"/>
      <w:sz w:val="16"/>
      <w:szCs w:val="16"/>
    </w:rPr>
  </w:style>
  <w:style w:type="character" w:customStyle="1" w:styleId="TextedebullesCar">
    <w:name w:val="Texte de bulles Car"/>
    <w:link w:val="Textedebulles"/>
    <w:uiPriority w:val="99"/>
    <w:rPr>
      <w:rFonts w:ascii="Segoe UI" w:hAnsi="Segoe UI" w:cs="Segoe UI"/>
      <w:sz w:val="18"/>
      <w:szCs w:val="18"/>
    </w:rPr>
  </w:style>
  <w:style w:type="paragraph" w:styleId="Citation">
    <w:name w:val="Quote"/>
    <w:basedOn w:val="Normal"/>
    <w:next w:val="Normal"/>
    <w:link w:val="CitationCar"/>
    <w:uiPriority w:val="29"/>
    <w:pPr>
      <w:spacing w:before="200" w:after="160"/>
      <w:ind w:left="1134" w:right="1134"/>
    </w:pPr>
    <w:rPr>
      <w:iCs/>
      <w:sz w:val="20"/>
    </w:rPr>
  </w:style>
  <w:style w:type="character" w:customStyle="1" w:styleId="CitationCar">
    <w:name w:val="Citation Car"/>
    <w:link w:val="Citation"/>
    <w:uiPriority w:val="29"/>
    <w:locked/>
    <w:rPr>
      <w:iCs/>
      <w:szCs w:val="24"/>
    </w:rPr>
  </w:style>
  <w:style w:type="paragraph" w:customStyle="1" w:styleId="Titrefr">
    <w:name w:val="Titre (fr)"/>
    <w:basedOn w:val="Auteur"/>
    <w:next w:val="Auteur"/>
    <w:rPr>
      <w:rFonts w:cs="Arial"/>
      <w:kern w:val="8"/>
    </w:rPr>
  </w:style>
  <w:style w:type="paragraph" w:customStyle="1" w:styleId="Resume">
    <w:name w:val="Resume"/>
    <w:basedOn w:val="Auteur"/>
    <w:next w:val="Normal"/>
    <w:qFormat/>
  </w:style>
  <w:style w:type="paragraph" w:customStyle="1" w:styleId="MotsCles">
    <w:name w:val="MotsCles"/>
    <w:basedOn w:val="Auteur"/>
    <w:qFormat/>
  </w:style>
  <w:style w:type="paragraph" w:customStyle="1" w:styleId="Abstract">
    <w:name w:val="Abstract"/>
    <w:basedOn w:val="Resume"/>
    <w:next w:val="Normal"/>
    <w:qFormat/>
    <w:rsid w:val="003E2B2B"/>
  </w:style>
  <w:style w:type="paragraph" w:customStyle="1" w:styleId="Parolechiave">
    <w:name w:val="Parolechiave"/>
    <w:basedOn w:val="MotsCles"/>
  </w:style>
  <w:style w:type="paragraph" w:customStyle="1" w:styleId="Annexe">
    <w:name w:val="Annexe"/>
    <w:basedOn w:val="Normal"/>
  </w:style>
  <w:style w:type="paragraph" w:customStyle="1" w:styleId="TitreOeuvre">
    <w:name w:val="TitreOeuvre"/>
    <w:next w:val="Normal"/>
    <w:pPr>
      <w:ind w:left="567" w:right="567"/>
    </w:pPr>
    <w:rPr>
      <w:rFonts w:ascii="Courier New" w:hAnsi="Courier New"/>
      <w:color w:val="800080"/>
      <w:szCs w:val="26"/>
      <w:lang w:val="fr-FR" w:eastAsia="fr-FR"/>
    </w:rPr>
  </w:style>
  <w:style w:type="paragraph" w:customStyle="1" w:styleId="AuteurOeuvre">
    <w:name w:val="AuteurOeuvre"/>
    <w:basedOn w:val="TitreOeuvre"/>
    <w:next w:val="Normal"/>
  </w:style>
  <w:style w:type="paragraph" w:customStyle="1" w:styleId="CitationBis">
    <w:name w:val="CitationBis"/>
    <w:basedOn w:val="Normal"/>
    <w:next w:val="Normal"/>
    <w:pPr>
      <w:ind w:left="1701"/>
    </w:pPr>
    <w:rPr>
      <w:sz w:val="20"/>
    </w:rPr>
  </w:style>
  <w:style w:type="paragraph" w:customStyle="1" w:styleId="Citationter">
    <w:name w:val="Citation ter"/>
    <w:basedOn w:val="Normal"/>
    <w:next w:val="Normal"/>
    <w:pPr>
      <w:ind w:left="1928"/>
    </w:pPr>
    <w:rPr>
      <w:sz w:val="20"/>
    </w:rPr>
  </w:style>
  <w:style w:type="paragraph" w:customStyle="1" w:styleId="Code">
    <w:name w:val="Code"/>
    <w:basedOn w:val="Normal"/>
    <w:pPr>
      <w:spacing w:before="40" w:after="40"/>
      <w:ind w:left="1134" w:right="1134"/>
    </w:pPr>
    <w:rPr>
      <w:rFonts w:ascii="Verdana" w:hAnsi="Verdana"/>
      <w:sz w:val="20"/>
    </w:rPr>
  </w:style>
  <w:style w:type="paragraph" w:customStyle="1" w:styleId="TitreIllustration">
    <w:name w:val="TitreIllustration"/>
    <w:basedOn w:val="Normal"/>
    <w:next w:val="Normal"/>
    <w:qFormat/>
    <w:rsid w:val="003E2B2B"/>
    <w:pPr>
      <w:spacing w:line="240" w:lineRule="auto"/>
    </w:pPr>
    <w:rPr>
      <w:rFonts w:ascii="Arial" w:hAnsi="Arial"/>
      <w:color w:val="777777"/>
    </w:rPr>
  </w:style>
  <w:style w:type="paragraph" w:customStyle="1" w:styleId="DatePubliOeuvre">
    <w:name w:val="DatePubliOeuvre"/>
    <w:basedOn w:val="TitreOeuvre"/>
  </w:style>
  <w:style w:type="paragraph" w:customStyle="1" w:styleId="DatePubli">
    <w:name w:val="DatePubli"/>
    <w:basedOn w:val="MotsCles"/>
    <w:next w:val="Normal"/>
  </w:style>
  <w:style w:type="paragraph" w:customStyle="1" w:styleId="DatePubliPapier">
    <w:name w:val="DatePubliPapier"/>
    <w:basedOn w:val="MotsCles"/>
    <w:next w:val="DatePubli"/>
  </w:style>
  <w:style w:type="paragraph" w:customStyle="1" w:styleId="Dedicace">
    <w:name w:val="Dedicace"/>
    <w:basedOn w:val="Normal"/>
  </w:style>
  <w:style w:type="paragraph" w:customStyle="1" w:styleId="DescriptionAuteur">
    <w:name w:val="DescriptionAuteur"/>
    <w:basedOn w:val="Auteur"/>
    <w:qFormat/>
  </w:style>
  <w:style w:type="paragraph" w:customStyle="1" w:styleId="EditeurScientifique">
    <w:name w:val="EditeurScientifique"/>
    <w:basedOn w:val="Auteur"/>
  </w:style>
  <w:style w:type="paragraph" w:customStyle="1" w:styleId="Encadre">
    <w:name w:val="Encadre"/>
    <w:basedOn w:val="Normal"/>
    <w:rsid w:val="00D7524E"/>
    <w:pPr>
      <w:shd w:val="clear" w:color="auto" w:fill="E0E0E0"/>
      <w:spacing w:before="200" w:after="160"/>
      <w:ind w:left="1134" w:right="1134"/>
    </w:pPr>
    <w:rPr>
      <w:iCs/>
      <w:sz w:val="20"/>
    </w:rPr>
  </w:style>
  <w:style w:type="paragraph" w:customStyle="1" w:styleId="Epigraphe">
    <w:name w:val="Epigraphe"/>
    <w:basedOn w:val="Normal"/>
    <w:pPr>
      <w:jc w:val="right"/>
    </w:pPr>
  </w:style>
  <w:style w:type="paragraph" w:customStyle="1" w:styleId="NDLR">
    <w:name w:val="NDLR"/>
    <w:basedOn w:val="Normal"/>
    <w:pPr>
      <w:spacing w:before="40" w:after="40"/>
      <w:ind w:left="567" w:right="567"/>
    </w:pPr>
  </w:style>
  <w:style w:type="paragraph" w:customStyle="1" w:styleId="Erratum">
    <w:name w:val="Erratum"/>
    <w:basedOn w:val="NDLR"/>
  </w:style>
  <w:style w:type="paragraph" w:customStyle="1" w:styleId="Periode">
    <w:name w:val="Periode"/>
    <w:basedOn w:val="MotsCles"/>
  </w:style>
  <w:style w:type="paragraph" w:customStyle="1" w:styleId="Geographie">
    <w:name w:val="Geographie"/>
    <w:basedOn w:val="Periode"/>
  </w:style>
  <w:style w:type="paragraph" w:customStyle="1" w:styleId="Keywords">
    <w:name w:val="Keywords"/>
    <w:basedOn w:val="MotsCles"/>
  </w:style>
  <w:style w:type="paragraph" w:customStyle="1" w:styleId="Langue">
    <w:name w:val="Langue"/>
    <w:basedOn w:val="MotsCles"/>
    <w:qFormat/>
  </w:style>
  <w:style w:type="paragraph" w:customStyle="1" w:styleId="LegendeIllustration">
    <w:name w:val="LegendeIllustration"/>
    <w:basedOn w:val="TitreIllustration"/>
    <w:next w:val="Normal"/>
    <w:rPr>
      <w:sz w:val="20"/>
    </w:rPr>
  </w:style>
  <w:style w:type="paragraph" w:customStyle="1" w:styleId="NDLA">
    <w:name w:val="NDLA"/>
    <w:basedOn w:val="Normal"/>
    <w:pPr>
      <w:spacing w:before="40" w:after="40"/>
      <w:ind w:left="567" w:right="567"/>
    </w:pPr>
  </w:style>
  <w:style w:type="paragraph" w:customStyle="1" w:styleId="NoticeBiblioOeuvre">
    <w:name w:val="NoticeBiblioOeuvre"/>
    <w:basedOn w:val="TitreOeuvre"/>
    <w:next w:val="DatePubliOeuvre"/>
    <w:pPr>
      <w:pBdr>
        <w:top w:val="single" w:sz="4" w:space="1" w:color="auto"/>
      </w:pBdr>
    </w:pPr>
  </w:style>
  <w:style w:type="paragraph" w:customStyle="1" w:styleId="Pagination">
    <w:name w:val="Pagination"/>
    <w:basedOn w:val="Titre"/>
    <w:pPr>
      <w:outlineLvl w:val="9"/>
    </w:pPr>
    <w:rPr>
      <w:sz w:val="20"/>
    </w:rPr>
  </w:style>
  <w:style w:type="paragraph" w:customStyle="1" w:styleId="Palabrasclaves">
    <w:name w:val="Palabrasclaves"/>
    <w:basedOn w:val="Keywords"/>
  </w:style>
  <w:style w:type="paragraph" w:customStyle="1" w:styleId="ParagrapheSansRetrait">
    <w:name w:val="ParagrapheSansRetrait"/>
    <w:basedOn w:val="Normal"/>
    <w:qFormat/>
    <w:rsid w:val="002C0DC2"/>
    <w:pPr>
      <w:spacing w:before="0" w:after="0"/>
    </w:pPr>
  </w:style>
  <w:style w:type="paragraph" w:customStyle="1" w:styleId="Question">
    <w:name w:val="Question"/>
    <w:basedOn w:val="Normal"/>
    <w:next w:val="Normal"/>
  </w:style>
  <w:style w:type="paragraph" w:customStyle="1" w:styleId="Remerciements">
    <w:name w:val="Remerciements"/>
    <w:basedOn w:val="Normal"/>
    <w:pPr>
      <w:ind w:left="1077"/>
    </w:pPr>
  </w:style>
  <w:style w:type="paragraph" w:customStyle="1" w:styleId="Reponse">
    <w:name w:val="Reponse"/>
    <w:basedOn w:val="Normal"/>
    <w:next w:val="Question"/>
  </w:style>
  <w:style w:type="paragraph" w:customStyle="1" w:styleId="Resumen">
    <w:name w:val="Resumen"/>
    <w:basedOn w:val="Abstract"/>
    <w:next w:val="Palabrasclaves"/>
  </w:style>
  <w:style w:type="paragraph" w:customStyle="1" w:styleId="Riassunto">
    <w:name w:val="Riassunto"/>
    <w:basedOn w:val="Resume"/>
    <w:next w:val="Normal"/>
  </w:style>
  <w:style w:type="paragraph" w:customStyle="1" w:styleId="Schlagworter">
    <w:name w:val="Schlagworter"/>
    <w:basedOn w:val="MotsCles"/>
  </w:style>
  <w:style w:type="paragraph" w:customStyle="1" w:styleId="Separateur">
    <w:name w:val="Separateur"/>
    <w:basedOn w:val="Normal"/>
    <w:next w:val="Normal"/>
    <w:pPr>
      <w:jc w:val="center"/>
    </w:pPr>
  </w:style>
  <w:style w:type="paragraph" w:customStyle="1" w:styleId="Themes">
    <w:name w:val="Themes"/>
    <w:basedOn w:val="MotsCles"/>
  </w:style>
  <w:style w:type="paragraph" w:customStyle="1" w:styleId="Titelde">
    <w:name w:val="Titel (de)"/>
    <w:basedOn w:val="Auteur"/>
    <w:next w:val="Auteur"/>
    <w:rPr>
      <w:rFonts w:cs="Arial"/>
      <w:kern w:val="8"/>
    </w:rPr>
  </w:style>
  <w:style w:type="paragraph" w:customStyle="1" w:styleId="Titleen">
    <w:name w:val="Title (en)"/>
    <w:basedOn w:val="Auteur"/>
    <w:next w:val="Auteur"/>
    <w:rPr>
      <w:rFonts w:cs="Arial"/>
      <w:kern w:val="8"/>
    </w:rPr>
  </w:style>
  <w:style w:type="paragraph" w:customStyle="1" w:styleId="Titoloit">
    <w:name w:val="Titolo (it)"/>
    <w:basedOn w:val="Auteur"/>
    <w:next w:val="Auteur"/>
    <w:rPr>
      <w:rFonts w:cs="Arial"/>
      <w:kern w:val="8"/>
    </w:rPr>
  </w:style>
  <w:style w:type="paragraph" w:customStyle="1" w:styleId="Tituloes">
    <w:name w:val="Titulo (es)"/>
    <w:basedOn w:val="Auteur"/>
    <w:next w:val="Auteur"/>
    <w:rPr>
      <w:rFonts w:cs="Arial"/>
      <w:kern w:val="8"/>
    </w:rPr>
  </w:style>
  <w:style w:type="paragraph" w:customStyle="1" w:styleId="Traducteur">
    <w:name w:val="Traducteur"/>
    <w:basedOn w:val="Auteur"/>
  </w:style>
  <w:style w:type="paragraph" w:customStyle="1" w:styleId="Zusammenfassung">
    <w:name w:val="Zusammenfassung"/>
    <w:basedOn w:val="Resume"/>
    <w:next w:val="Normal"/>
  </w:style>
  <w:style w:type="paragraph" w:customStyle="1" w:styleId="Resumeel">
    <w:name w:val="Resumeel"/>
    <w:basedOn w:val="Resume"/>
  </w:style>
  <w:style w:type="paragraph" w:customStyle="1" w:styleId="MotsClesel">
    <w:name w:val="MotsClesel"/>
    <w:basedOn w:val="MotsCles"/>
  </w:style>
  <w:style w:type="paragraph" w:customStyle="1" w:styleId="Titulueu">
    <w:name w:val="Titulueu"/>
    <w:basedOn w:val="Titrefr"/>
  </w:style>
  <w:style w:type="paragraph" w:customStyle="1" w:styleId="Resumeeu">
    <w:name w:val="Resumeeu"/>
    <w:basedOn w:val="Resume"/>
  </w:style>
  <w:style w:type="paragraph" w:customStyle="1" w:styleId="MotsCleseu">
    <w:name w:val="MotsCleseu"/>
    <w:basedOn w:val="MotsCles"/>
  </w:style>
  <w:style w:type="paragraph" w:customStyle="1" w:styleId="Titrehe">
    <w:name w:val="Titrehe"/>
    <w:basedOn w:val="Titrefr"/>
  </w:style>
  <w:style w:type="paragraph" w:customStyle="1" w:styleId="Resumehe">
    <w:name w:val="Resumehe"/>
    <w:basedOn w:val="Resume"/>
  </w:style>
  <w:style w:type="paragraph" w:customStyle="1" w:styleId="MotsCleshe">
    <w:name w:val="MotsCleshe"/>
    <w:basedOn w:val="MotsCles"/>
  </w:style>
  <w:style w:type="paragraph" w:customStyle="1" w:styleId="Cimhu">
    <w:name w:val="Cimhu"/>
    <w:basedOn w:val="Titrefr"/>
  </w:style>
  <w:style w:type="paragraph" w:customStyle="1" w:styleId="Rezume">
    <w:name w:val="Rezume"/>
    <w:basedOn w:val="Resume"/>
  </w:style>
  <w:style w:type="paragraph" w:customStyle="1" w:styleId="MotsCleshu">
    <w:name w:val="MotsCleshu"/>
    <w:basedOn w:val="MotsCles"/>
  </w:style>
  <w:style w:type="paragraph" w:customStyle="1" w:styleId="Resumeja">
    <w:name w:val="Resumeja"/>
    <w:basedOn w:val="Resume"/>
  </w:style>
  <w:style w:type="paragraph" w:customStyle="1" w:styleId="MotsClesja">
    <w:name w:val="MotsClesja"/>
    <w:basedOn w:val="MotsCles"/>
  </w:style>
  <w:style w:type="paragraph" w:customStyle="1" w:styleId="Titulusla">
    <w:name w:val="Titulusla"/>
    <w:basedOn w:val="Titrefr"/>
  </w:style>
  <w:style w:type="paragraph" w:customStyle="1" w:styleId="Resumela">
    <w:name w:val="Resumela"/>
    <w:basedOn w:val="Resume"/>
  </w:style>
  <w:style w:type="paragraph" w:customStyle="1" w:styleId="VerbaClaves">
    <w:name w:val="VerbaClaves"/>
    <w:basedOn w:val="MotsCles"/>
  </w:style>
  <w:style w:type="paragraph" w:customStyle="1" w:styleId="Resumemk">
    <w:name w:val="Resumemk"/>
    <w:basedOn w:val="Resume"/>
  </w:style>
  <w:style w:type="paragraph" w:customStyle="1" w:styleId="MotsClesmk">
    <w:name w:val="MotsClesmk"/>
    <w:basedOn w:val="MotsCles"/>
  </w:style>
  <w:style w:type="paragraph" w:customStyle="1" w:styleId="Titelnl">
    <w:name w:val="Titelnl"/>
    <w:basedOn w:val="Titrefr"/>
  </w:style>
  <w:style w:type="paragraph" w:customStyle="1" w:styleId="Samenvatingnl">
    <w:name w:val="Samenvatingnl"/>
    <w:basedOn w:val="Resume"/>
  </w:style>
  <w:style w:type="paragraph" w:customStyle="1" w:styleId="Trefwoordennl">
    <w:name w:val="Trefwoordennl"/>
    <w:basedOn w:val="MotsCles"/>
  </w:style>
  <w:style w:type="paragraph" w:customStyle="1" w:styleId="Titulopt">
    <w:name w:val="Titulopt"/>
    <w:basedOn w:val="Titrefr"/>
  </w:style>
  <w:style w:type="paragraph" w:customStyle="1" w:styleId="Resumo">
    <w:name w:val="Resumo"/>
    <w:basedOn w:val="Resume"/>
  </w:style>
  <w:style w:type="paragraph" w:customStyle="1" w:styleId="Palavraschaves">
    <w:name w:val="Palavraschaves"/>
    <w:basedOn w:val="MotsCles"/>
  </w:style>
  <w:style w:type="paragraph" w:customStyle="1" w:styleId="Resumetr">
    <w:name w:val="Resumetr"/>
    <w:basedOn w:val="Resume"/>
  </w:style>
  <w:style w:type="paragraph" w:customStyle="1" w:styleId="MotsClestr">
    <w:name w:val="MotsClestr"/>
    <w:basedOn w:val="MotsCles"/>
  </w:style>
  <w:style w:type="paragraph" w:customStyle="1" w:styleId="Auteurtraite">
    <w:name w:val="Auteurtraite"/>
    <w:basedOn w:val="Auteur"/>
  </w:style>
  <w:style w:type="paragraph" w:customStyle="1" w:styleId="Collaborateur">
    <w:name w:val="Collaborateur"/>
    <w:basedOn w:val="Auteur"/>
  </w:style>
  <w:style w:type="paragraph" w:customStyle="1" w:styleId="PersonnesCitees">
    <w:name w:val="PersonnesCitees"/>
    <w:basedOn w:val="Auteur"/>
  </w:style>
  <w:style w:type="paragraph" w:customStyle="1" w:styleId="Geographieen">
    <w:name w:val="Geographieen"/>
    <w:basedOn w:val="MotsCles"/>
  </w:style>
  <w:style w:type="paragraph" w:customStyle="1" w:styleId="InstitutionalKeywords">
    <w:name w:val="InstitutionalKeywords"/>
    <w:basedOn w:val="MotsCles"/>
  </w:style>
  <w:style w:type="paragraph" w:customStyle="1" w:styleId="Institutions">
    <w:name w:val="Institutions"/>
    <w:basedOn w:val="MotsCles"/>
  </w:style>
  <w:style w:type="paragraph" w:customStyle="1" w:styleId="Population">
    <w:name w:val="Population"/>
    <w:basedOn w:val="MotsCles"/>
  </w:style>
  <w:style w:type="paragraph" w:customStyle="1" w:styleId="Personnages">
    <w:name w:val="Personnages"/>
    <w:basedOn w:val="MotsCles"/>
  </w:style>
  <w:style w:type="paragraph" w:customStyle="1" w:styleId="Topics">
    <w:name w:val="Topics"/>
    <w:basedOn w:val="MotsCles"/>
  </w:style>
  <w:style w:type="paragraph" w:customStyle="1" w:styleId="OeuvreTraitee">
    <w:name w:val="OeuvreTraitee"/>
    <w:basedOn w:val="MotsCles"/>
  </w:style>
  <w:style w:type="paragraph" w:customStyle="1" w:styleId="OuvragesRecenses">
    <w:name w:val="OuvragesRecenses"/>
    <w:basedOn w:val="MotsCles"/>
  </w:style>
  <w:style w:type="paragraph" w:customStyle="1" w:styleId="Accroche">
    <w:name w:val="Accroche"/>
    <w:basedOn w:val="MotsCles"/>
  </w:style>
  <w:style w:type="paragraph" w:customStyle="1" w:styleId="Surtitre">
    <w:name w:val="Surtitre"/>
    <w:basedOn w:val="Sous-titre"/>
    <w:pPr>
      <w:outlineLvl w:val="9"/>
    </w:pPr>
  </w:style>
  <w:style w:type="paragraph" w:customStyle="1" w:styleId="Puces">
    <w:name w:val="Puces"/>
    <w:basedOn w:val="Normal"/>
    <w:rPr>
      <w:sz w:val="20"/>
    </w:rPr>
  </w:style>
  <w:style w:type="paragraph" w:customStyle="1" w:styleId="NoticeBiblio">
    <w:name w:val="NoticeBiblio"/>
    <w:basedOn w:val="MotsCles"/>
  </w:style>
  <w:style w:type="paragraph" w:customStyle="1" w:styleId="DroitsAuteur">
    <w:name w:val="DroitsAuteur"/>
    <w:basedOn w:val="MotsCles"/>
  </w:style>
  <w:style w:type="paragraph" w:customStyle="1" w:styleId="NumeroDuDocument">
    <w:name w:val="NumeroDuDocument"/>
    <w:basedOn w:val="Pagination"/>
  </w:style>
  <w:style w:type="paragraph" w:customStyle="1" w:styleId="motsclesca">
    <w:name w:val="motsclesca"/>
    <w:basedOn w:val="MotsCles"/>
    <w:next w:val="Normal"/>
  </w:style>
  <w:style w:type="paragraph" w:customStyle="1" w:styleId="titreca">
    <w:name w:val="titreca"/>
    <w:basedOn w:val="Titrefr"/>
    <w:next w:val="Normal"/>
  </w:style>
  <w:style w:type="paragraph" w:customStyle="1" w:styleId="resumeca">
    <w:name w:val="resumeca"/>
    <w:basedOn w:val="Resume"/>
    <w:next w:val="Normal"/>
  </w:style>
  <w:style w:type="character" w:styleId="Appelnotedebasdep">
    <w:name w:val="footnote reference"/>
    <w:rPr>
      <w:vertAlign w:val="superscript"/>
    </w:rPr>
  </w:style>
  <w:style w:type="character" w:styleId="Marquedecommentaire">
    <w:name w:val="annotation reference"/>
    <w:uiPriority w:val="99"/>
    <w:semiHidden/>
    <w:rPr>
      <w:sz w:val="16"/>
      <w:szCs w:val="16"/>
    </w:rPr>
  </w:style>
  <w:style w:type="character" w:styleId="Appeldenotedefin">
    <w:name w:val="endnote reference"/>
    <w:semiHidden/>
    <w:qFormat/>
    <w:rPr>
      <w:vertAlign w:val="superscript"/>
    </w:rPr>
  </w:style>
  <w:style w:type="table" w:styleId="Tableausimple1">
    <w:name w:val="Table Simple 1"/>
    <w:basedOn w:val="TableauNormal"/>
    <w:semiHidden/>
    <w:unhideWhenUsed/>
    <w:pPr>
      <w:spacing w:before="360" w:after="360" w:line="288" w:lineRule="auto"/>
      <w:jc w:val="both"/>
    </w:p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semiHidden/>
    <w:unhideWhenUsed/>
    <w:pPr>
      <w:spacing w:before="360" w:after="360" w:line="288" w:lineRule="auto"/>
      <w:jc w:val="both"/>
    </w:p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semiHidden/>
    <w:unhideWhenUsed/>
    <w:pPr>
      <w:spacing w:before="360" w:after="360" w:line="288" w:lineRule="auto"/>
      <w:jc w:val="both"/>
    </w:p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auclassique1">
    <w:name w:val="Table Classic 1"/>
    <w:basedOn w:val="TableauNormal"/>
    <w:semiHidden/>
    <w:unhideWhenUsed/>
    <w:pPr>
      <w:spacing w:before="360" w:after="360" w:line="288" w:lineRule="auto"/>
      <w:jc w:val="both"/>
    </w:p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semiHidden/>
    <w:unhideWhenUsed/>
    <w:pPr>
      <w:spacing w:before="360" w:after="360" w:line="288" w:lineRule="auto"/>
      <w:jc w:val="both"/>
    </w:p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semiHidden/>
    <w:unhideWhenUsed/>
    <w:pPr>
      <w:spacing w:before="360" w:after="360" w:line="288" w:lineRule="auto"/>
      <w:jc w:val="both"/>
    </w:pPr>
    <w:rPr>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semiHidden/>
    <w:unhideWhenUsed/>
    <w:pPr>
      <w:spacing w:before="360" w:after="360" w:line="288" w:lineRule="auto"/>
      <w:jc w:val="both"/>
    </w:p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semiHidden/>
    <w:unhideWhenUsed/>
    <w:pPr>
      <w:spacing w:before="360" w:after="360" w:line="288" w:lineRule="auto"/>
      <w:jc w:val="both"/>
    </w:pPr>
    <w:rPr>
      <w:color w:val="FFFFFF"/>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semiHidden/>
    <w:unhideWhenUsed/>
    <w:pPr>
      <w:spacing w:before="360" w:after="360" w:line="288" w:lineRule="auto"/>
      <w:jc w:val="both"/>
    </w:p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semiHidden/>
    <w:unhideWhenUsed/>
    <w:pPr>
      <w:spacing w:before="360" w:after="360" w:line="288" w:lineRule="auto"/>
      <w:jc w:val="both"/>
    </w:p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semiHidden/>
    <w:unhideWhenUsed/>
    <w:pPr>
      <w:spacing w:before="360" w:after="360" w:line="288" w:lineRule="auto"/>
      <w:jc w:val="both"/>
    </w:pPr>
    <w:rPr>
      <w:b/>
      <w:bCs/>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semiHidden/>
    <w:unhideWhenUsed/>
    <w:pPr>
      <w:spacing w:before="360" w:after="360" w:line="288" w:lineRule="auto"/>
      <w:jc w:val="both"/>
    </w:pPr>
    <w:rPr>
      <w:b/>
      <w:bCs/>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semiHidden/>
    <w:unhideWhenUsed/>
    <w:pPr>
      <w:spacing w:before="360" w:after="360" w:line="288" w:lineRule="auto"/>
      <w:jc w:val="both"/>
    </w:pPr>
    <w:rPr>
      <w:b/>
      <w:bCs/>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semiHidden/>
    <w:unhideWhenUsed/>
    <w:pPr>
      <w:spacing w:before="360" w:after="360" w:line="288" w:lineRule="auto"/>
      <w:jc w:val="both"/>
    </w:p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semiHidden/>
    <w:unhideWhenUsed/>
    <w:pPr>
      <w:spacing w:before="360" w:after="360" w:line="288" w:lineRule="auto"/>
      <w:jc w:val="both"/>
    </w:p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Grilledetableau1">
    <w:name w:val="Table Grid 1"/>
    <w:basedOn w:val="TableauNormal"/>
    <w:semiHidden/>
    <w:unhideWhenUsed/>
    <w:pPr>
      <w:spacing w:before="360" w:after="360" w:line="288" w:lineRule="auto"/>
      <w:jc w:val="both"/>
    </w:p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semiHidden/>
    <w:unhideWhenUsed/>
    <w:pPr>
      <w:spacing w:before="360" w:after="360" w:line="288" w:lineRule="auto"/>
      <w:jc w:val="both"/>
    </w:p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semiHidden/>
    <w:unhideWhenUsed/>
    <w:pPr>
      <w:spacing w:before="360" w:after="360" w:line="288" w:lineRule="auto"/>
      <w:jc w:val="both"/>
    </w:p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semiHidden/>
    <w:unhideWhenUsed/>
    <w:pPr>
      <w:spacing w:before="360" w:after="360" w:line="288" w:lineRule="auto"/>
      <w:jc w:val="both"/>
    </w:p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semiHidden/>
    <w:unhideWhenUsed/>
    <w:pPr>
      <w:spacing w:before="360" w:after="360" w:line="288" w:lineRule="auto"/>
      <w:jc w:val="both"/>
    </w:p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semiHidden/>
    <w:unhideWhenUsed/>
    <w:pPr>
      <w:spacing w:before="360" w:after="360" w:line="288" w:lineRule="auto"/>
      <w:jc w:val="both"/>
    </w:p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semiHidden/>
    <w:unhideWhenUsed/>
    <w:pPr>
      <w:spacing w:before="360" w:after="360" w:line="288" w:lineRule="auto"/>
      <w:jc w:val="both"/>
    </w:pPr>
    <w:rPr>
      <w:b/>
      <w:bCs/>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semiHidden/>
    <w:unhideWhenUsed/>
    <w:pPr>
      <w:spacing w:before="360" w:after="360" w:line="288" w:lineRule="auto"/>
      <w:jc w:val="both"/>
    </w:p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semiHidden/>
    <w:unhideWhenUsed/>
    <w:pPr>
      <w:spacing w:before="360" w:after="360" w:line="288" w:lineRule="auto"/>
      <w:jc w:val="both"/>
    </w:p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unhideWhenUsed/>
    <w:pPr>
      <w:spacing w:before="360" w:after="360" w:line="288" w:lineRule="auto"/>
      <w:jc w:val="both"/>
    </w:p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unhideWhenUsed/>
    <w:pPr>
      <w:spacing w:before="360" w:after="360" w:line="288" w:lineRule="auto"/>
      <w:jc w:val="both"/>
    </w:p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unhideWhenUsed/>
    <w:pPr>
      <w:spacing w:before="360" w:after="360" w:line="288" w:lineRule="auto"/>
      <w:jc w:val="both"/>
    </w:p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unhideWhenUsed/>
    <w:pPr>
      <w:spacing w:before="360" w:after="360" w:line="288" w:lineRule="auto"/>
      <w:jc w:val="both"/>
    </w:p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semiHidden/>
    <w:unhideWhenUsed/>
    <w:pPr>
      <w:spacing w:before="360" w:after="360" w:line="288" w:lineRule="auto"/>
      <w:jc w:val="both"/>
    </w:p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unhideWhenUsed/>
    <w:pPr>
      <w:spacing w:before="360" w:after="360" w:line="288" w:lineRule="auto"/>
      <w:jc w:val="both"/>
    </w:p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unhideWhenUsed/>
    <w:pPr>
      <w:spacing w:before="360" w:after="360" w:line="288" w:lineRule="auto"/>
      <w:jc w:val="both"/>
    </w:p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Effetsdetableau3D1">
    <w:name w:val="Table 3D effects 1"/>
    <w:basedOn w:val="TableauNormal"/>
    <w:semiHidden/>
    <w:unhideWhenUsed/>
    <w:pPr>
      <w:spacing w:before="360" w:after="360" w:line="288" w:lineRule="auto"/>
      <w:jc w:val="both"/>
    </w:p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semiHidden/>
    <w:unhideWhenUsed/>
    <w:pPr>
      <w:spacing w:before="360" w:after="360" w:line="288" w:lineRule="auto"/>
      <w:jc w:val="both"/>
    </w:p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semiHidden/>
    <w:unhideWhenUsed/>
    <w:pPr>
      <w:spacing w:before="360" w:after="360" w:line="288" w:lineRule="auto"/>
      <w:jc w:val="both"/>
    </w:p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ontemporain">
    <w:name w:val="Table Contemporary"/>
    <w:basedOn w:val="TableauNormal"/>
    <w:semiHidden/>
    <w:unhideWhenUsed/>
    <w:pPr>
      <w:spacing w:before="360" w:after="360" w:line="288" w:lineRule="auto"/>
      <w:jc w:val="both"/>
    </w:p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semiHidden/>
    <w:unhideWhenUsed/>
    <w:pPr>
      <w:spacing w:before="360" w:after="360" w:line="288" w:lineRule="auto"/>
      <w:jc w:val="both"/>
    </w:p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auprofessionnel">
    <w:name w:val="Table Professional"/>
    <w:basedOn w:val="TableauNormal"/>
    <w:semiHidden/>
    <w:unhideWhenUsed/>
    <w:pPr>
      <w:spacing w:before="360" w:after="360" w:line="288" w:lineRule="auto"/>
      <w:jc w:val="both"/>
    </w:p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auple1">
    <w:name w:val="Table Subtle 1"/>
    <w:basedOn w:val="TableauNormal"/>
    <w:semiHidden/>
    <w:unhideWhenUsed/>
    <w:pPr>
      <w:spacing w:before="360" w:after="360" w:line="288" w:lineRule="auto"/>
      <w:jc w:val="both"/>
    </w:p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semiHidden/>
    <w:unhideWhenUsed/>
    <w:pPr>
      <w:spacing w:before="360" w:after="360" w:line="288" w:lineRule="auto"/>
      <w:jc w:val="both"/>
    </w:p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web1">
    <w:name w:val="Table Web 1"/>
    <w:basedOn w:val="TableauNormal"/>
    <w:semiHidden/>
    <w:unhideWhenUsed/>
    <w:pPr>
      <w:spacing w:before="360" w:after="360" w:line="288" w:lineRule="auto"/>
      <w:jc w:val="both"/>
    </w:p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semiHidden/>
    <w:unhideWhenUsed/>
    <w:pPr>
      <w:spacing w:before="360" w:after="360" w:line="288" w:lineRule="auto"/>
      <w:jc w:val="both"/>
    </w:p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semiHidden/>
    <w:unhideWhenUsed/>
    <w:pPr>
      <w:spacing w:before="360" w:after="360" w:line="288" w:lineRule="auto"/>
      <w:jc w:val="both"/>
    </w:p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Grilledutableau">
    <w:name w:val="Table Grid"/>
    <w:basedOn w:val="TableauNormal"/>
    <w:uiPriority w:val="59"/>
    <w:pPr>
      <w:spacing w:before="360" w:after="360" w:line="288" w:lineRule="auto"/>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hmedutableau">
    <w:name w:val="Table Theme"/>
    <w:basedOn w:val="TableauNormal"/>
    <w:semiHidden/>
    <w:unhideWhenUsed/>
    <w:pPr>
      <w:spacing w:before="360" w:after="360" w:line="288" w:lineRule="auto"/>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umear">
    <w:name w:val="Resumear"/>
    <w:basedOn w:val="Resume"/>
  </w:style>
  <w:style w:type="paragraph" w:customStyle="1" w:styleId="MotsClesar">
    <w:name w:val="MotsClesar"/>
    <w:basedOn w:val="MotsCles"/>
  </w:style>
  <w:style w:type="paragraph" w:customStyle="1" w:styleId="CreditsIllustration">
    <w:name w:val="CreditsIllustration"/>
    <w:basedOn w:val="TitreIllustration"/>
    <w:next w:val="Normal"/>
    <w:rPr>
      <w:sz w:val="20"/>
    </w:rPr>
  </w:style>
  <w:style w:type="paragraph" w:customStyle="1" w:styleId="Titrear">
    <w:name w:val="Titrear"/>
    <w:basedOn w:val="Titrefr"/>
  </w:style>
  <w:style w:type="paragraph" w:customStyle="1" w:styleId="titretraduitmg">
    <w:name w:val="titretraduitmg"/>
    <w:basedOn w:val="Titrefr"/>
    <w:rsid w:val="00AA61AF"/>
  </w:style>
  <w:style w:type="paragraph" w:customStyle="1" w:styleId="resumemg">
    <w:name w:val="resumemg"/>
    <w:basedOn w:val="Resume"/>
    <w:rsid w:val="00AA61AF"/>
  </w:style>
  <w:style w:type="paragraph" w:customStyle="1" w:styleId="motsclesmg">
    <w:name w:val="motsclesmg"/>
    <w:basedOn w:val="MotsCles"/>
    <w:rsid w:val="00AA61AF"/>
  </w:style>
  <w:style w:type="paragraph" w:customStyle="1" w:styleId="titretraduitru">
    <w:name w:val="titretraduitru"/>
    <w:basedOn w:val="Titrefr"/>
    <w:rsid w:val="00AA61AF"/>
  </w:style>
  <w:style w:type="paragraph" w:customStyle="1" w:styleId="resumeru">
    <w:name w:val="resumeru"/>
    <w:basedOn w:val="Resume"/>
    <w:rsid w:val="00AA61AF"/>
  </w:style>
  <w:style w:type="paragraph" w:customStyle="1" w:styleId="motsclesru">
    <w:name w:val="motsclesru"/>
    <w:basedOn w:val="MotsCles"/>
    <w:rsid w:val="00AA61AF"/>
  </w:style>
  <w:style w:type="paragraph" w:customStyle="1" w:styleId="geographyun">
    <w:name w:val="geographyun"/>
    <w:basedOn w:val="Geographie"/>
    <w:rsid w:val="00094D26"/>
  </w:style>
  <w:style w:type="character" w:customStyle="1" w:styleId="Heading1Char">
    <w:name w:val="Heading 1 Char"/>
    <w:locked/>
    <w:rsid w:val="007F25C6"/>
    <w:rPr>
      <w:rFonts w:ascii="Cambria" w:hAnsi="Cambria" w:cs="Cambria"/>
      <w:b/>
      <w:bCs/>
      <w:kern w:val="32"/>
      <w:sz w:val="32"/>
      <w:szCs w:val="32"/>
      <w:lang w:val="x-none" w:eastAsia="en-US"/>
    </w:rPr>
  </w:style>
  <w:style w:type="character" w:customStyle="1" w:styleId="Heading3Char">
    <w:name w:val="Heading 3 Char"/>
    <w:semiHidden/>
    <w:locked/>
    <w:rsid w:val="007F25C6"/>
    <w:rPr>
      <w:rFonts w:ascii="Cambria" w:hAnsi="Cambria" w:cs="Cambria"/>
      <w:b/>
      <w:bCs/>
      <w:sz w:val="26"/>
      <w:szCs w:val="26"/>
      <w:lang w:val="x-none" w:eastAsia="en-US"/>
    </w:rPr>
  </w:style>
  <w:style w:type="paragraph" w:customStyle="1" w:styleId="Standard">
    <w:name w:val="Standard"/>
    <w:rsid w:val="007F25C6"/>
    <w:pPr>
      <w:suppressAutoHyphens/>
      <w:autoSpaceDN w:val="0"/>
      <w:spacing w:after="200" w:line="276" w:lineRule="auto"/>
      <w:textAlignment w:val="baseline"/>
    </w:pPr>
    <w:rPr>
      <w:rFonts w:ascii="Calibri" w:eastAsia="SimSun" w:hAnsi="Calibri" w:cs="Calibri"/>
      <w:kern w:val="3"/>
      <w:sz w:val="22"/>
      <w:szCs w:val="22"/>
      <w:lang w:val="fr-FR" w:eastAsia="en-US"/>
    </w:rPr>
  </w:style>
  <w:style w:type="paragraph" w:customStyle="1" w:styleId="Footnote">
    <w:name w:val="Footnote"/>
    <w:basedOn w:val="Normal"/>
    <w:rsid w:val="007F25C6"/>
    <w:pPr>
      <w:widowControl w:val="0"/>
      <w:suppressAutoHyphens/>
      <w:autoSpaceDN w:val="0"/>
      <w:spacing w:after="0" w:line="240" w:lineRule="auto"/>
      <w:textAlignment w:val="baseline"/>
    </w:pPr>
    <w:rPr>
      <w:rFonts w:eastAsia="SimSun" w:cs="Times New Roman"/>
      <w:kern w:val="3"/>
      <w:sz w:val="20"/>
      <w:szCs w:val="20"/>
      <w:lang w:eastAsia="zh-CN"/>
    </w:rPr>
  </w:style>
  <w:style w:type="character" w:customStyle="1" w:styleId="familyname">
    <w:name w:val="familyname"/>
    <w:rsid w:val="007F25C6"/>
  </w:style>
  <w:style w:type="character" w:customStyle="1" w:styleId="uppercase">
    <w:name w:val="uppercase"/>
    <w:basedOn w:val="Policepardfaut"/>
    <w:rsid w:val="007F25C6"/>
  </w:style>
  <w:style w:type="character" w:customStyle="1" w:styleId="apple-converted-space">
    <w:name w:val="apple-converted-space"/>
    <w:basedOn w:val="Policepardfaut"/>
    <w:rsid w:val="007F25C6"/>
  </w:style>
  <w:style w:type="character" w:styleId="Accentuation">
    <w:name w:val="Emphasis"/>
    <w:uiPriority w:val="20"/>
    <w:rsid w:val="007F25C6"/>
    <w:rPr>
      <w:i/>
      <w:iCs/>
    </w:rPr>
  </w:style>
  <w:style w:type="paragraph" w:styleId="Paragraphedeliste">
    <w:name w:val="List Paragraph"/>
    <w:basedOn w:val="Normal"/>
    <w:uiPriority w:val="34"/>
    <w:rsid w:val="00E442AB"/>
    <w:pPr>
      <w:ind w:left="567" w:hanging="425"/>
      <w:contextualSpacing/>
    </w:pPr>
    <w:rPr>
      <w:rFonts w:cs="Times New Roman"/>
      <w:szCs w:val="24"/>
      <w:lang w:eastAsia="fr-FR"/>
    </w:rPr>
  </w:style>
  <w:style w:type="character" w:customStyle="1" w:styleId="trefbiblio">
    <w:name w:val="trefbiblio"/>
    <w:rsid w:val="007F25C6"/>
  </w:style>
  <w:style w:type="character" w:customStyle="1" w:styleId="italique">
    <w:name w:val="italique"/>
    <w:rsid w:val="007F25C6"/>
  </w:style>
  <w:style w:type="character" w:customStyle="1" w:styleId="st">
    <w:name w:val="st"/>
    <w:rsid w:val="007F25C6"/>
  </w:style>
  <w:style w:type="character" w:customStyle="1" w:styleId="txtgris">
    <w:name w:val="txtgris"/>
    <w:rsid w:val="007F25C6"/>
  </w:style>
  <w:style w:type="character" w:customStyle="1" w:styleId="bluemilk">
    <w:name w:val="blue_milk"/>
    <w:rsid w:val="007F25C6"/>
  </w:style>
  <w:style w:type="character" w:styleId="lev">
    <w:name w:val="Strong"/>
    <w:uiPriority w:val="22"/>
    <w:rsid w:val="007F25C6"/>
    <w:rPr>
      <w:b/>
      <w:bCs/>
    </w:rPr>
  </w:style>
  <w:style w:type="character" w:customStyle="1" w:styleId="hscoswrapper">
    <w:name w:val="hs_cos_wrapper"/>
    <w:rsid w:val="007F25C6"/>
  </w:style>
  <w:style w:type="character" w:customStyle="1" w:styleId="text">
    <w:name w:val="text"/>
    <w:rsid w:val="007F25C6"/>
  </w:style>
  <w:style w:type="paragraph" w:customStyle="1" w:styleId="bruno">
    <w:name w:val="bruno"/>
    <w:basedOn w:val="Corpsdetexte2"/>
    <w:rsid w:val="007F25C6"/>
    <w:pPr>
      <w:spacing w:before="60" w:line="360" w:lineRule="auto"/>
      <w:ind w:firstLine="709"/>
    </w:pPr>
    <w:rPr>
      <w:rFonts w:ascii="Arial" w:hAnsi="Arial" w:cs="Arial"/>
      <w:sz w:val="20"/>
      <w:lang w:eastAsia="ar-SA"/>
    </w:rPr>
  </w:style>
  <w:style w:type="paragraph" w:customStyle="1" w:styleId="m3417677539131070621inbox-inbox-m7063519380921310997gmail-msonormal">
    <w:name w:val="m_3417677539131070621inbox-inbox-m_7063519380921310997gmail-msonormal"/>
    <w:basedOn w:val="Normal"/>
    <w:rsid w:val="007F25C6"/>
    <w:pPr>
      <w:spacing w:before="100" w:beforeAutospacing="1" w:after="100" w:afterAutospacing="1" w:line="240" w:lineRule="auto"/>
    </w:pPr>
    <w:rPr>
      <w:rFonts w:cs="Times New Roman"/>
      <w:szCs w:val="24"/>
      <w:lang w:eastAsia="fr-FR"/>
    </w:rPr>
  </w:style>
  <w:style w:type="character" w:customStyle="1" w:styleId="ff3">
    <w:name w:val="ff3"/>
    <w:basedOn w:val="Policepardfaut"/>
    <w:rsid w:val="007F25C6"/>
  </w:style>
  <w:style w:type="character" w:customStyle="1" w:styleId="Mentionnonrsolue1">
    <w:name w:val="Mention non résolue1"/>
    <w:uiPriority w:val="99"/>
    <w:semiHidden/>
    <w:unhideWhenUsed/>
    <w:rsid w:val="007F25C6"/>
    <w:rPr>
      <w:color w:val="605E5C"/>
      <w:shd w:val="clear" w:color="auto" w:fill="E1DFDD"/>
    </w:rPr>
  </w:style>
  <w:style w:type="paragraph" w:styleId="En-ttedetabledesmatires">
    <w:name w:val="TOC Heading"/>
    <w:basedOn w:val="Titre1"/>
    <w:next w:val="Normal"/>
    <w:uiPriority w:val="39"/>
    <w:unhideWhenUsed/>
    <w:rsid w:val="007F25C6"/>
    <w:pPr>
      <w:keepLines/>
      <w:spacing w:before="240" w:after="0" w:line="259" w:lineRule="auto"/>
      <w:outlineLvl w:val="9"/>
    </w:pPr>
    <w:rPr>
      <w:rFonts w:ascii="Calibri Light" w:hAnsi="Calibri Light" w:cs="Times New Roman"/>
      <w:color w:val="2F5496"/>
    </w:rPr>
  </w:style>
  <w:style w:type="character" w:customStyle="1" w:styleId="ng-binding">
    <w:name w:val="ng-binding"/>
    <w:basedOn w:val="Policepardfaut"/>
    <w:rsid w:val="001F2168"/>
  </w:style>
  <w:style w:type="character" w:styleId="Mentionnonrsolue">
    <w:name w:val="Unresolved Mention"/>
    <w:uiPriority w:val="99"/>
    <w:semiHidden/>
    <w:unhideWhenUsed/>
    <w:rsid w:val="008279D9"/>
    <w:rPr>
      <w:color w:val="605E5C"/>
      <w:shd w:val="clear" w:color="auto" w:fill="E1DFDD"/>
    </w:rPr>
  </w:style>
  <w:style w:type="paragraph" w:styleId="Bibliographie">
    <w:name w:val="Bibliography"/>
    <w:basedOn w:val="Normal"/>
    <w:next w:val="Normal"/>
    <w:uiPriority w:val="37"/>
    <w:unhideWhenUsed/>
    <w:qFormat/>
    <w:rsid w:val="00B746D8"/>
  </w:style>
  <w:style w:type="character" w:styleId="Numrodepage">
    <w:name w:val="page number"/>
    <w:rsid w:val="00F329B6"/>
  </w:style>
  <w:style w:type="paragraph" w:customStyle="1" w:styleId="Auteurs">
    <w:name w:val="Auteurs"/>
    <w:next w:val="Normal"/>
    <w:rsid w:val="00F329B6"/>
    <w:pPr>
      <w:suppressAutoHyphens/>
      <w:outlineLvl w:val="0"/>
    </w:pPr>
    <w:rPr>
      <w:rFonts w:eastAsia="ヒラギノ角ゴ Pro W3"/>
      <w:color w:val="000000"/>
      <w:sz w:val="24"/>
      <w:lang w:val="en-US" w:eastAsia="fr-FR"/>
    </w:rPr>
  </w:style>
  <w:style w:type="paragraph" w:customStyle="1" w:styleId="List0">
    <w:name w:val="List 0"/>
    <w:basedOn w:val="Normal"/>
    <w:semiHidden/>
    <w:rsid w:val="00F329B6"/>
    <w:pPr>
      <w:numPr>
        <w:numId w:val="12"/>
      </w:numPr>
      <w:spacing w:before="0" w:after="0" w:line="240" w:lineRule="auto"/>
    </w:pPr>
    <w:rPr>
      <w:rFonts w:cs="Times New Roman"/>
      <w:sz w:val="20"/>
      <w:szCs w:val="20"/>
      <w:lang w:eastAsia="fr-FR"/>
    </w:rPr>
  </w:style>
  <w:style w:type="paragraph" w:customStyle="1" w:styleId="List1">
    <w:name w:val="List 1"/>
    <w:basedOn w:val="Normal"/>
    <w:semiHidden/>
    <w:rsid w:val="00F329B6"/>
    <w:pPr>
      <w:numPr>
        <w:numId w:val="13"/>
      </w:numPr>
      <w:spacing w:before="0" w:after="0" w:line="240" w:lineRule="auto"/>
    </w:pPr>
    <w:rPr>
      <w:rFonts w:cs="Times New Roman"/>
      <w:sz w:val="20"/>
      <w:szCs w:val="20"/>
      <w:lang w:eastAsia="fr-FR"/>
    </w:rPr>
  </w:style>
  <w:style w:type="paragraph" w:customStyle="1" w:styleId="Listepuce">
    <w:name w:val="Liste à puce"/>
    <w:basedOn w:val="Paragraphedeliste"/>
    <w:rsid w:val="00F329B6"/>
    <w:pPr>
      <w:ind w:hanging="360"/>
      <w:jc w:val="both"/>
    </w:pPr>
    <w:rPr>
      <w:rFonts w:ascii="Times" w:eastAsia="Times" w:hAnsi="Times"/>
      <w:szCs w:val="20"/>
    </w:rPr>
  </w:style>
  <w:style w:type="paragraph" w:customStyle="1" w:styleId="Listenumrote">
    <w:name w:val="Liste numérotée"/>
    <w:basedOn w:val="Paragraphedeliste"/>
    <w:rsid w:val="00F329B6"/>
    <w:pPr>
      <w:numPr>
        <w:numId w:val="14"/>
      </w:numPr>
      <w:jc w:val="both"/>
    </w:pPr>
    <w:rPr>
      <w:rFonts w:ascii="Times" w:eastAsia="Times" w:hAnsi="Times"/>
      <w:szCs w:val="20"/>
    </w:rPr>
  </w:style>
  <w:style w:type="paragraph" w:customStyle="1" w:styleId="Tableau">
    <w:name w:val="Tableau"/>
    <w:basedOn w:val="Lgende"/>
    <w:rsid w:val="00F329B6"/>
    <w:pPr>
      <w:spacing w:before="200" w:after="200" w:line="240" w:lineRule="auto"/>
    </w:pPr>
    <w:rPr>
      <w:rFonts w:ascii="Times" w:eastAsia="Calibri" w:hAnsi="Times" w:cs="Times"/>
      <w:lang w:val="fr-CA"/>
    </w:rPr>
  </w:style>
  <w:style w:type="table" w:styleId="TableauGrille1Clair">
    <w:name w:val="Grid Table 1 Light"/>
    <w:basedOn w:val="TableauNormal"/>
    <w:uiPriority w:val="46"/>
    <w:rsid w:val="00F329B6"/>
    <w:rPr>
      <w:rFonts w:ascii="Times" w:eastAsia="Times" w:hAnsi="Times"/>
      <w:lang w:val="fr-CH" w:eastAsia="fr-CH"/>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Figure">
    <w:name w:val="Figure"/>
    <w:basedOn w:val="Lgende"/>
    <w:rsid w:val="00F329B6"/>
    <w:pPr>
      <w:spacing w:before="0" w:after="240" w:line="240" w:lineRule="auto"/>
    </w:pPr>
    <w:rPr>
      <w:rFonts w:ascii="Times" w:eastAsia="Calibri" w:hAnsi="Times" w:cs="Times"/>
    </w:rPr>
  </w:style>
  <w:style w:type="character" w:customStyle="1" w:styleId="CommentaireCar1">
    <w:name w:val="Commentaire Car1"/>
    <w:uiPriority w:val="99"/>
    <w:semiHidden/>
    <w:rsid w:val="00F329B6"/>
    <w:rPr>
      <w:rFonts w:ascii="Times New Roman" w:eastAsia="SimSun" w:hAnsi="Times New Roman" w:cs="Mangal"/>
      <w:kern w:val="1"/>
      <w:szCs w:val="18"/>
      <w:lang w:val="en-US" w:eastAsia="hi-IN" w:bidi="hi-IN"/>
    </w:rPr>
  </w:style>
  <w:style w:type="character" w:customStyle="1" w:styleId="lang-de">
    <w:name w:val="lang-de"/>
    <w:rsid w:val="00F329B6"/>
  </w:style>
  <w:style w:type="character" w:styleId="Numrodeligne">
    <w:name w:val="line number"/>
    <w:uiPriority w:val="99"/>
    <w:unhideWhenUsed/>
    <w:rsid w:val="00F329B6"/>
  </w:style>
  <w:style w:type="character" w:customStyle="1" w:styleId="citation0">
    <w:name w:val="citation"/>
    <w:rsid w:val="00F329B6"/>
  </w:style>
  <w:style w:type="character" w:customStyle="1" w:styleId="verlag">
    <w:name w:val="verlag"/>
    <w:rsid w:val="00F329B6"/>
  </w:style>
  <w:style w:type="character" w:customStyle="1" w:styleId="verlagsort">
    <w:name w:val="verlagsort"/>
    <w:rsid w:val="00F329B6"/>
  </w:style>
  <w:style w:type="character" w:customStyle="1" w:styleId="bibliographic-informationvalue">
    <w:name w:val="bibliographic-information__value"/>
    <w:rsid w:val="00F329B6"/>
  </w:style>
  <w:style w:type="paragraph" w:styleId="Rvision">
    <w:name w:val="Revision"/>
    <w:hidden/>
    <w:uiPriority w:val="99"/>
    <w:semiHidden/>
    <w:rsid w:val="00673A54"/>
    <w:rPr>
      <w:rFonts w:cs="Calibri"/>
      <w:sz w:val="24"/>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213142">
      <w:bodyDiv w:val="1"/>
      <w:marLeft w:val="0"/>
      <w:marRight w:val="0"/>
      <w:marTop w:val="0"/>
      <w:marBottom w:val="0"/>
      <w:divBdr>
        <w:top w:val="none" w:sz="0" w:space="0" w:color="auto"/>
        <w:left w:val="none" w:sz="0" w:space="0" w:color="auto"/>
        <w:bottom w:val="none" w:sz="0" w:space="0" w:color="auto"/>
        <w:right w:val="none" w:sz="0" w:space="0" w:color="auto"/>
      </w:divBdr>
      <w:divsChild>
        <w:div w:id="1035540145">
          <w:marLeft w:val="0"/>
          <w:marRight w:val="0"/>
          <w:marTop w:val="0"/>
          <w:marBottom w:val="0"/>
          <w:divBdr>
            <w:top w:val="single" w:sz="2" w:space="0" w:color="D9D9E3"/>
            <w:left w:val="single" w:sz="2" w:space="0" w:color="D9D9E3"/>
            <w:bottom w:val="single" w:sz="2" w:space="0" w:color="D9D9E3"/>
            <w:right w:val="single" w:sz="2" w:space="0" w:color="D9D9E3"/>
          </w:divBdr>
          <w:divsChild>
            <w:div w:id="686978138">
              <w:marLeft w:val="0"/>
              <w:marRight w:val="0"/>
              <w:marTop w:val="0"/>
              <w:marBottom w:val="0"/>
              <w:divBdr>
                <w:top w:val="single" w:sz="2" w:space="0" w:color="D9D9E3"/>
                <w:left w:val="single" w:sz="2" w:space="0" w:color="D9D9E3"/>
                <w:bottom w:val="single" w:sz="2" w:space="0" w:color="D9D9E3"/>
                <w:right w:val="single" w:sz="2" w:space="0" w:color="D9D9E3"/>
              </w:divBdr>
              <w:divsChild>
                <w:div w:id="1384985224">
                  <w:marLeft w:val="0"/>
                  <w:marRight w:val="0"/>
                  <w:marTop w:val="0"/>
                  <w:marBottom w:val="0"/>
                  <w:divBdr>
                    <w:top w:val="single" w:sz="2" w:space="0" w:color="D9D9E3"/>
                    <w:left w:val="single" w:sz="2" w:space="0" w:color="D9D9E3"/>
                    <w:bottom w:val="single" w:sz="2" w:space="0" w:color="D9D9E3"/>
                    <w:right w:val="single" w:sz="2" w:space="0" w:color="D9D9E3"/>
                  </w:divBdr>
                  <w:divsChild>
                    <w:div w:id="1187139778">
                      <w:marLeft w:val="0"/>
                      <w:marRight w:val="0"/>
                      <w:marTop w:val="0"/>
                      <w:marBottom w:val="0"/>
                      <w:divBdr>
                        <w:top w:val="single" w:sz="2" w:space="0" w:color="D9D9E3"/>
                        <w:left w:val="single" w:sz="2" w:space="0" w:color="D9D9E3"/>
                        <w:bottom w:val="single" w:sz="2" w:space="0" w:color="D9D9E3"/>
                        <w:right w:val="single" w:sz="2" w:space="0" w:color="D9D9E3"/>
                      </w:divBdr>
                      <w:divsChild>
                        <w:div w:id="1274434544">
                          <w:marLeft w:val="0"/>
                          <w:marRight w:val="0"/>
                          <w:marTop w:val="0"/>
                          <w:marBottom w:val="0"/>
                          <w:divBdr>
                            <w:top w:val="single" w:sz="2" w:space="0" w:color="D9D9E3"/>
                            <w:left w:val="single" w:sz="2" w:space="0" w:color="D9D9E3"/>
                            <w:bottom w:val="single" w:sz="2" w:space="0" w:color="D9D9E3"/>
                            <w:right w:val="single" w:sz="2" w:space="0" w:color="D9D9E3"/>
                          </w:divBdr>
                          <w:divsChild>
                            <w:div w:id="1959725409">
                              <w:marLeft w:val="0"/>
                              <w:marRight w:val="0"/>
                              <w:marTop w:val="100"/>
                              <w:marBottom w:val="100"/>
                              <w:divBdr>
                                <w:top w:val="single" w:sz="2" w:space="0" w:color="D9D9E3"/>
                                <w:left w:val="single" w:sz="2" w:space="0" w:color="D9D9E3"/>
                                <w:bottom w:val="single" w:sz="2" w:space="0" w:color="D9D9E3"/>
                                <w:right w:val="single" w:sz="2" w:space="0" w:color="D9D9E3"/>
                              </w:divBdr>
                              <w:divsChild>
                                <w:div w:id="295332654">
                                  <w:marLeft w:val="0"/>
                                  <w:marRight w:val="0"/>
                                  <w:marTop w:val="0"/>
                                  <w:marBottom w:val="0"/>
                                  <w:divBdr>
                                    <w:top w:val="single" w:sz="2" w:space="0" w:color="D9D9E3"/>
                                    <w:left w:val="single" w:sz="2" w:space="0" w:color="D9D9E3"/>
                                    <w:bottom w:val="single" w:sz="2" w:space="0" w:color="D9D9E3"/>
                                    <w:right w:val="single" w:sz="2" w:space="0" w:color="D9D9E3"/>
                                  </w:divBdr>
                                  <w:divsChild>
                                    <w:div w:id="1188062582">
                                      <w:marLeft w:val="0"/>
                                      <w:marRight w:val="0"/>
                                      <w:marTop w:val="0"/>
                                      <w:marBottom w:val="0"/>
                                      <w:divBdr>
                                        <w:top w:val="single" w:sz="2" w:space="0" w:color="D9D9E3"/>
                                        <w:left w:val="single" w:sz="2" w:space="0" w:color="D9D9E3"/>
                                        <w:bottom w:val="single" w:sz="2" w:space="0" w:color="D9D9E3"/>
                                        <w:right w:val="single" w:sz="2" w:space="0" w:color="D9D9E3"/>
                                      </w:divBdr>
                                      <w:divsChild>
                                        <w:div w:id="2010402156">
                                          <w:marLeft w:val="0"/>
                                          <w:marRight w:val="0"/>
                                          <w:marTop w:val="0"/>
                                          <w:marBottom w:val="0"/>
                                          <w:divBdr>
                                            <w:top w:val="single" w:sz="2" w:space="0" w:color="D9D9E3"/>
                                            <w:left w:val="single" w:sz="2" w:space="0" w:color="D9D9E3"/>
                                            <w:bottom w:val="single" w:sz="2" w:space="0" w:color="D9D9E3"/>
                                            <w:right w:val="single" w:sz="2" w:space="0" w:color="D9D9E3"/>
                                          </w:divBdr>
                                          <w:divsChild>
                                            <w:div w:id="1640307840">
                                              <w:marLeft w:val="0"/>
                                              <w:marRight w:val="0"/>
                                              <w:marTop w:val="0"/>
                                              <w:marBottom w:val="0"/>
                                              <w:divBdr>
                                                <w:top w:val="single" w:sz="2" w:space="0" w:color="D9D9E3"/>
                                                <w:left w:val="single" w:sz="2" w:space="0" w:color="D9D9E3"/>
                                                <w:bottom w:val="single" w:sz="2" w:space="0" w:color="D9D9E3"/>
                                                <w:right w:val="single" w:sz="2" w:space="0" w:color="D9D9E3"/>
                                              </w:divBdr>
                                              <w:divsChild>
                                                <w:div w:id="14115019">
                                                  <w:marLeft w:val="0"/>
                                                  <w:marRight w:val="0"/>
                                                  <w:marTop w:val="0"/>
                                                  <w:marBottom w:val="0"/>
                                                  <w:divBdr>
                                                    <w:top w:val="single" w:sz="2" w:space="0" w:color="D9D9E3"/>
                                                    <w:left w:val="single" w:sz="2" w:space="0" w:color="D9D9E3"/>
                                                    <w:bottom w:val="single" w:sz="2" w:space="0" w:color="D9D9E3"/>
                                                    <w:right w:val="single" w:sz="2" w:space="0" w:color="D9D9E3"/>
                                                  </w:divBdr>
                                                  <w:divsChild>
                                                    <w:div w:id="10706896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72731840">
          <w:marLeft w:val="0"/>
          <w:marRight w:val="0"/>
          <w:marTop w:val="0"/>
          <w:marBottom w:val="0"/>
          <w:divBdr>
            <w:top w:val="none" w:sz="0" w:space="0" w:color="auto"/>
            <w:left w:val="none" w:sz="0" w:space="0" w:color="auto"/>
            <w:bottom w:val="none" w:sz="0" w:space="0" w:color="auto"/>
            <w:right w:val="none" w:sz="0" w:space="0" w:color="auto"/>
          </w:divBdr>
          <w:divsChild>
            <w:div w:id="2057313941">
              <w:marLeft w:val="0"/>
              <w:marRight w:val="0"/>
              <w:marTop w:val="0"/>
              <w:marBottom w:val="0"/>
              <w:divBdr>
                <w:top w:val="single" w:sz="2" w:space="0" w:color="D9D9E3"/>
                <w:left w:val="single" w:sz="2" w:space="0" w:color="D9D9E3"/>
                <w:bottom w:val="single" w:sz="2" w:space="0" w:color="D9D9E3"/>
                <w:right w:val="single" w:sz="2" w:space="0" w:color="D9D9E3"/>
              </w:divBdr>
              <w:divsChild>
                <w:div w:id="1175305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563370463">
      <w:bodyDiv w:val="1"/>
      <w:marLeft w:val="0"/>
      <w:marRight w:val="0"/>
      <w:marTop w:val="0"/>
      <w:marBottom w:val="0"/>
      <w:divBdr>
        <w:top w:val="none" w:sz="0" w:space="0" w:color="auto"/>
        <w:left w:val="none" w:sz="0" w:space="0" w:color="auto"/>
        <w:bottom w:val="none" w:sz="0" w:space="0" w:color="auto"/>
        <w:right w:val="none" w:sz="0" w:space="0" w:color="auto"/>
      </w:divBdr>
      <w:divsChild>
        <w:div w:id="1229655959">
          <w:marLeft w:val="0"/>
          <w:marRight w:val="0"/>
          <w:marTop w:val="0"/>
          <w:marBottom w:val="0"/>
          <w:divBdr>
            <w:top w:val="none" w:sz="0" w:space="0" w:color="auto"/>
            <w:left w:val="none" w:sz="0" w:space="0" w:color="auto"/>
            <w:bottom w:val="none" w:sz="0" w:space="0" w:color="auto"/>
            <w:right w:val="none" w:sz="0" w:space="0" w:color="auto"/>
          </w:divBdr>
        </w:div>
      </w:divsChild>
    </w:div>
    <w:div w:id="655884836">
      <w:bodyDiv w:val="1"/>
      <w:marLeft w:val="0"/>
      <w:marRight w:val="0"/>
      <w:marTop w:val="0"/>
      <w:marBottom w:val="0"/>
      <w:divBdr>
        <w:top w:val="none" w:sz="0" w:space="0" w:color="auto"/>
        <w:left w:val="none" w:sz="0" w:space="0" w:color="auto"/>
        <w:bottom w:val="none" w:sz="0" w:space="0" w:color="auto"/>
        <w:right w:val="none" w:sz="0" w:space="0" w:color="auto"/>
      </w:divBdr>
    </w:div>
    <w:div w:id="935212987">
      <w:bodyDiv w:val="1"/>
      <w:marLeft w:val="0"/>
      <w:marRight w:val="0"/>
      <w:marTop w:val="0"/>
      <w:marBottom w:val="0"/>
      <w:divBdr>
        <w:top w:val="none" w:sz="0" w:space="0" w:color="auto"/>
        <w:left w:val="none" w:sz="0" w:space="0" w:color="auto"/>
        <w:bottom w:val="none" w:sz="0" w:space="0" w:color="auto"/>
        <w:right w:val="none" w:sz="0" w:space="0" w:color="auto"/>
      </w:divBdr>
      <w:divsChild>
        <w:div w:id="1422721356">
          <w:marLeft w:val="0"/>
          <w:marRight w:val="0"/>
          <w:marTop w:val="0"/>
          <w:marBottom w:val="0"/>
          <w:divBdr>
            <w:top w:val="none" w:sz="0" w:space="0" w:color="auto"/>
            <w:left w:val="none" w:sz="0" w:space="0" w:color="auto"/>
            <w:bottom w:val="none" w:sz="0" w:space="0" w:color="auto"/>
            <w:right w:val="none" w:sz="0" w:space="0" w:color="auto"/>
          </w:divBdr>
        </w:div>
      </w:divsChild>
    </w:div>
    <w:div w:id="1336570438">
      <w:bodyDiv w:val="1"/>
      <w:marLeft w:val="0"/>
      <w:marRight w:val="0"/>
      <w:marTop w:val="0"/>
      <w:marBottom w:val="0"/>
      <w:divBdr>
        <w:top w:val="none" w:sz="0" w:space="0" w:color="auto"/>
        <w:left w:val="none" w:sz="0" w:space="0" w:color="auto"/>
        <w:bottom w:val="none" w:sz="0" w:space="0" w:color="auto"/>
        <w:right w:val="none" w:sz="0" w:space="0" w:color="auto"/>
      </w:divBdr>
    </w:div>
    <w:div w:id="1487091461">
      <w:bodyDiv w:val="1"/>
      <w:marLeft w:val="0"/>
      <w:marRight w:val="0"/>
      <w:marTop w:val="0"/>
      <w:marBottom w:val="0"/>
      <w:divBdr>
        <w:top w:val="none" w:sz="0" w:space="0" w:color="auto"/>
        <w:left w:val="none" w:sz="0" w:space="0" w:color="auto"/>
        <w:bottom w:val="none" w:sz="0" w:space="0" w:color="auto"/>
        <w:right w:val="none" w:sz="0" w:space="0" w:color="auto"/>
      </w:divBdr>
      <w:divsChild>
        <w:div w:id="1287857687">
          <w:marLeft w:val="0"/>
          <w:marRight w:val="0"/>
          <w:marTop w:val="0"/>
          <w:marBottom w:val="0"/>
          <w:divBdr>
            <w:top w:val="none" w:sz="0" w:space="0" w:color="auto"/>
            <w:left w:val="none" w:sz="0" w:space="0" w:color="auto"/>
            <w:bottom w:val="none" w:sz="0" w:space="0" w:color="auto"/>
            <w:right w:val="none" w:sz="0" w:space="0" w:color="auto"/>
          </w:divBdr>
        </w:div>
      </w:divsChild>
    </w:div>
    <w:div w:id="1865751398">
      <w:bodyDiv w:val="1"/>
      <w:marLeft w:val="0"/>
      <w:marRight w:val="0"/>
      <w:marTop w:val="0"/>
      <w:marBottom w:val="0"/>
      <w:divBdr>
        <w:top w:val="none" w:sz="0" w:space="0" w:color="auto"/>
        <w:left w:val="none" w:sz="0" w:space="0" w:color="auto"/>
        <w:bottom w:val="none" w:sz="0" w:space="0" w:color="auto"/>
        <w:right w:val="none" w:sz="0" w:space="0" w:color="auto"/>
      </w:divBdr>
    </w:div>
    <w:div w:id="1867475352">
      <w:bodyDiv w:val="1"/>
      <w:marLeft w:val="0"/>
      <w:marRight w:val="0"/>
      <w:marTop w:val="0"/>
      <w:marBottom w:val="0"/>
      <w:divBdr>
        <w:top w:val="none" w:sz="0" w:space="0" w:color="auto"/>
        <w:left w:val="none" w:sz="0" w:space="0" w:color="auto"/>
        <w:bottom w:val="none" w:sz="0" w:space="0" w:color="auto"/>
        <w:right w:val="none" w:sz="0" w:space="0" w:color="auto"/>
      </w:divBdr>
      <w:divsChild>
        <w:div w:id="1529249129">
          <w:marLeft w:val="0"/>
          <w:marRight w:val="0"/>
          <w:marTop w:val="0"/>
          <w:marBottom w:val="0"/>
          <w:divBdr>
            <w:top w:val="single" w:sz="2" w:space="0" w:color="D9D9E3"/>
            <w:left w:val="single" w:sz="2" w:space="0" w:color="D9D9E3"/>
            <w:bottom w:val="single" w:sz="2" w:space="0" w:color="D9D9E3"/>
            <w:right w:val="single" w:sz="2" w:space="0" w:color="D9D9E3"/>
          </w:divBdr>
          <w:divsChild>
            <w:div w:id="1159465390">
              <w:marLeft w:val="0"/>
              <w:marRight w:val="0"/>
              <w:marTop w:val="0"/>
              <w:marBottom w:val="0"/>
              <w:divBdr>
                <w:top w:val="single" w:sz="2" w:space="0" w:color="D9D9E3"/>
                <w:left w:val="single" w:sz="2" w:space="0" w:color="D9D9E3"/>
                <w:bottom w:val="single" w:sz="2" w:space="0" w:color="D9D9E3"/>
                <w:right w:val="single" w:sz="2" w:space="0" w:color="D9D9E3"/>
              </w:divBdr>
              <w:divsChild>
                <w:div w:id="1414007207">
                  <w:marLeft w:val="0"/>
                  <w:marRight w:val="0"/>
                  <w:marTop w:val="0"/>
                  <w:marBottom w:val="0"/>
                  <w:divBdr>
                    <w:top w:val="single" w:sz="2" w:space="0" w:color="D9D9E3"/>
                    <w:left w:val="single" w:sz="2" w:space="0" w:color="D9D9E3"/>
                    <w:bottom w:val="single" w:sz="2" w:space="0" w:color="D9D9E3"/>
                    <w:right w:val="single" w:sz="2" w:space="0" w:color="D9D9E3"/>
                  </w:divBdr>
                  <w:divsChild>
                    <w:div w:id="2146507129">
                      <w:marLeft w:val="0"/>
                      <w:marRight w:val="0"/>
                      <w:marTop w:val="0"/>
                      <w:marBottom w:val="0"/>
                      <w:divBdr>
                        <w:top w:val="single" w:sz="2" w:space="0" w:color="D9D9E3"/>
                        <w:left w:val="single" w:sz="2" w:space="0" w:color="D9D9E3"/>
                        <w:bottom w:val="single" w:sz="2" w:space="0" w:color="D9D9E3"/>
                        <w:right w:val="single" w:sz="2" w:space="0" w:color="D9D9E3"/>
                      </w:divBdr>
                      <w:divsChild>
                        <w:div w:id="1369376128">
                          <w:marLeft w:val="0"/>
                          <w:marRight w:val="0"/>
                          <w:marTop w:val="0"/>
                          <w:marBottom w:val="0"/>
                          <w:divBdr>
                            <w:top w:val="single" w:sz="2" w:space="0" w:color="D9D9E3"/>
                            <w:left w:val="single" w:sz="2" w:space="0" w:color="D9D9E3"/>
                            <w:bottom w:val="single" w:sz="2" w:space="0" w:color="D9D9E3"/>
                            <w:right w:val="single" w:sz="2" w:space="0" w:color="D9D9E3"/>
                          </w:divBdr>
                          <w:divsChild>
                            <w:div w:id="179782823">
                              <w:marLeft w:val="0"/>
                              <w:marRight w:val="0"/>
                              <w:marTop w:val="100"/>
                              <w:marBottom w:val="100"/>
                              <w:divBdr>
                                <w:top w:val="single" w:sz="2" w:space="0" w:color="D9D9E3"/>
                                <w:left w:val="single" w:sz="2" w:space="0" w:color="D9D9E3"/>
                                <w:bottom w:val="single" w:sz="2" w:space="0" w:color="D9D9E3"/>
                                <w:right w:val="single" w:sz="2" w:space="0" w:color="D9D9E3"/>
                              </w:divBdr>
                              <w:divsChild>
                                <w:div w:id="109401428">
                                  <w:marLeft w:val="0"/>
                                  <w:marRight w:val="0"/>
                                  <w:marTop w:val="0"/>
                                  <w:marBottom w:val="0"/>
                                  <w:divBdr>
                                    <w:top w:val="single" w:sz="2" w:space="0" w:color="D9D9E3"/>
                                    <w:left w:val="single" w:sz="2" w:space="0" w:color="D9D9E3"/>
                                    <w:bottom w:val="single" w:sz="2" w:space="0" w:color="D9D9E3"/>
                                    <w:right w:val="single" w:sz="2" w:space="0" w:color="D9D9E3"/>
                                  </w:divBdr>
                                  <w:divsChild>
                                    <w:div w:id="1624847697">
                                      <w:marLeft w:val="0"/>
                                      <w:marRight w:val="0"/>
                                      <w:marTop w:val="0"/>
                                      <w:marBottom w:val="0"/>
                                      <w:divBdr>
                                        <w:top w:val="single" w:sz="2" w:space="0" w:color="D9D9E3"/>
                                        <w:left w:val="single" w:sz="2" w:space="0" w:color="D9D9E3"/>
                                        <w:bottom w:val="single" w:sz="2" w:space="0" w:color="D9D9E3"/>
                                        <w:right w:val="single" w:sz="2" w:space="0" w:color="D9D9E3"/>
                                      </w:divBdr>
                                      <w:divsChild>
                                        <w:div w:id="2040935417">
                                          <w:marLeft w:val="0"/>
                                          <w:marRight w:val="0"/>
                                          <w:marTop w:val="0"/>
                                          <w:marBottom w:val="0"/>
                                          <w:divBdr>
                                            <w:top w:val="single" w:sz="2" w:space="0" w:color="D9D9E3"/>
                                            <w:left w:val="single" w:sz="2" w:space="0" w:color="D9D9E3"/>
                                            <w:bottom w:val="single" w:sz="2" w:space="0" w:color="D9D9E3"/>
                                            <w:right w:val="single" w:sz="2" w:space="0" w:color="D9D9E3"/>
                                          </w:divBdr>
                                          <w:divsChild>
                                            <w:div w:id="2040201966">
                                              <w:marLeft w:val="0"/>
                                              <w:marRight w:val="0"/>
                                              <w:marTop w:val="0"/>
                                              <w:marBottom w:val="0"/>
                                              <w:divBdr>
                                                <w:top w:val="single" w:sz="2" w:space="0" w:color="D9D9E3"/>
                                                <w:left w:val="single" w:sz="2" w:space="0" w:color="D9D9E3"/>
                                                <w:bottom w:val="single" w:sz="2" w:space="0" w:color="D9D9E3"/>
                                                <w:right w:val="single" w:sz="2" w:space="0" w:color="D9D9E3"/>
                                              </w:divBdr>
                                              <w:divsChild>
                                                <w:div w:id="388649486">
                                                  <w:marLeft w:val="0"/>
                                                  <w:marRight w:val="0"/>
                                                  <w:marTop w:val="0"/>
                                                  <w:marBottom w:val="0"/>
                                                  <w:divBdr>
                                                    <w:top w:val="single" w:sz="2" w:space="0" w:color="D9D9E3"/>
                                                    <w:left w:val="single" w:sz="2" w:space="0" w:color="D9D9E3"/>
                                                    <w:bottom w:val="single" w:sz="2" w:space="0" w:color="D9D9E3"/>
                                                    <w:right w:val="single" w:sz="2" w:space="0" w:color="D9D9E3"/>
                                                  </w:divBdr>
                                                  <w:divsChild>
                                                    <w:div w:id="6486312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12990590">
          <w:marLeft w:val="0"/>
          <w:marRight w:val="0"/>
          <w:marTop w:val="0"/>
          <w:marBottom w:val="0"/>
          <w:divBdr>
            <w:top w:val="none" w:sz="0" w:space="0" w:color="auto"/>
            <w:left w:val="none" w:sz="0" w:space="0" w:color="auto"/>
            <w:bottom w:val="none" w:sz="0" w:space="0" w:color="auto"/>
            <w:right w:val="none" w:sz="0" w:space="0" w:color="auto"/>
          </w:divBdr>
          <w:divsChild>
            <w:div w:id="784885199">
              <w:marLeft w:val="0"/>
              <w:marRight w:val="0"/>
              <w:marTop w:val="0"/>
              <w:marBottom w:val="0"/>
              <w:divBdr>
                <w:top w:val="single" w:sz="2" w:space="0" w:color="D9D9E3"/>
                <w:left w:val="single" w:sz="2" w:space="0" w:color="D9D9E3"/>
                <w:bottom w:val="single" w:sz="2" w:space="0" w:color="D9D9E3"/>
                <w:right w:val="single" w:sz="2" w:space="0" w:color="D9D9E3"/>
              </w:divBdr>
              <w:divsChild>
                <w:div w:id="15096327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92541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s://doi.org/10.1007/s10212-017-0347-8"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https://doi.org/10.4000/osp.8646"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i.org/10.4000/rechercheformation.262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doi.org/10.4000/ripes.3808" TargetMode="External"/><Relationship Id="rId23" Type="http://schemas.openxmlformats.org/officeDocument/2006/relationships/header" Target="header2.xml"/><Relationship Id="rId10" Type="http://schemas.openxmlformats.org/officeDocument/2006/relationships/hyperlink" Target="mailto:johanne.huart@uliege.be" TargetMode="External"/><Relationship Id="rId19" Type="http://schemas.openxmlformats.org/officeDocument/2006/relationships/image" Target="media/image4.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1007/s10212-016-0298-5"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jpg"/></Relationships>
</file>

<file path=word/_rels/header2.xml.rels><?xml version="1.0" encoding="UTF-8" standalone="yes"?>
<Relationships xmlns="http://schemas.openxmlformats.org/package/2006/relationships"><Relationship Id="rId1" Type="http://schemas.openxmlformats.org/officeDocument/2006/relationships/image" Target="media/image9.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tj3102\Desktop\revuesorg_complet_fr.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D38E4889C8134F9D4789EAAC61AB54" ma:contentTypeVersion="13" ma:contentTypeDescription="Crée un document." ma:contentTypeScope="" ma:versionID="7bac5ff6e8d21416380f4a1b64ad1d72">
  <xsd:schema xmlns:xsd="http://www.w3.org/2001/XMLSchema" xmlns:xs="http://www.w3.org/2001/XMLSchema" xmlns:p="http://schemas.microsoft.com/office/2006/metadata/properties" xmlns:ns2="4ea4bd7b-1b7c-4f9d-8058-376f7d7cd61d" xmlns:ns3="fb367c36-a24d-45a8-872a-b5074f4266f8" targetNamespace="http://schemas.microsoft.com/office/2006/metadata/properties" ma:root="true" ma:fieldsID="2314d1ccd827f1ef0fd8520b99ddb190" ns2:_="" ns3:_="">
    <xsd:import namespace="4ea4bd7b-1b7c-4f9d-8058-376f7d7cd61d"/>
    <xsd:import namespace="fb367c36-a24d-45a8-872a-b5074f4266f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4bd7b-1b7c-4f9d-8058-376f7d7cd61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d264a842-8adc-43f3-ad4e-91e5e271ce1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367c36-a24d-45a8-872a-b5074f4266f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e46b35c-36b1-43b2-8487-5fb403b00e9f}" ma:internalName="TaxCatchAll" ma:showField="CatchAllData" ma:web="fb367c36-a24d-45a8-872a-b5074f4266f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0C65C-4D5C-47C8-8963-71213DD31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4bd7b-1b7c-4f9d-8058-376f7d7cd61d"/>
    <ds:schemaRef ds:uri="fb367c36-a24d-45a8-872a-b5074f426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3D24AB-E4A2-0E44-B208-99374F7133E8}">
  <ds:schemaRefs>
    <ds:schemaRef ds:uri="http://schemas.microsoft.com/sharepoint/v3/contenttype/forms"/>
  </ds:schemaRefs>
</ds:datastoreItem>
</file>

<file path=customXml/itemProps3.xml><?xml version="1.0" encoding="utf-8"?>
<ds:datastoreItem xmlns:ds="http://schemas.openxmlformats.org/officeDocument/2006/customXml" ds:itemID="{771F79C0-9BCC-F143-ABF3-54363563B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revuesorg_complet_fr.dot</Template>
  <TotalTime>94</TotalTime>
  <Pages>9</Pages>
  <Words>1886</Words>
  <Characters>11608</Characters>
  <Application>Microsoft Office Word</Application>
  <DocSecurity>0</DocSecurity>
  <Lines>96</Lines>
  <Paragraphs>26</Paragraphs>
  <ScaleCrop>false</ScaleCrop>
  <HeadingPairs>
    <vt:vector size="6" baseType="variant">
      <vt:variant>
        <vt:lpstr>Titre</vt:lpstr>
      </vt:variant>
      <vt:variant>
        <vt:i4>1</vt:i4>
      </vt:variant>
      <vt:variant>
        <vt:lpstr>Titres</vt:lpstr>
      </vt:variant>
      <vt:variant>
        <vt:i4>12</vt:i4>
      </vt:variant>
      <vt:variant>
        <vt:lpstr>Title</vt:lpstr>
      </vt:variant>
      <vt:variant>
        <vt:i4>1</vt:i4>
      </vt:variant>
    </vt:vector>
  </HeadingPairs>
  <TitlesOfParts>
    <vt:vector size="14" baseType="lpstr">
      <vt:lpstr>Modèle de document assistant de stylage Revues</vt:lpstr>
      <vt:lpstr>La démarche réflexive au service de la transition et du projet professionnel de </vt:lpstr>
      <vt:lpstr>Mots-clés</vt:lpstr>
      <vt:lpstr>Introduction</vt:lpstr>
      <vt:lpstr>    Quand la professionnalisation rejoint la lutte contre l’échec</vt:lpstr>
      <vt:lpstr>    Le projet professionnel du métier de psychologue manque d’élaboration</vt:lpstr>
      <vt:lpstr>    Optimiser transition et projet professionnel en formant à une compétence profess</vt:lpstr>
      <vt:lpstr>Le dispositif DPP1 à l’ULiège</vt:lpstr>
      <vt:lpstr>    Contexte</vt:lpstr>
      <vt:lpstr>    Le dispositif</vt:lpstr>
      <vt:lpstr>    Vers un projet professionnel plus construit </vt:lpstr>
      <vt:lpstr>Discussion</vt:lpstr>
      <vt:lpstr>Références bibliographiques</vt:lpstr>
      <vt:lpstr>Modèle de document assistant de stylage Revues</vt:lpstr>
    </vt:vector>
  </TitlesOfParts>
  <Company>CNRS</Company>
  <LinksUpToDate>false</LinksUpToDate>
  <CharactersWithSpaces>13468</CharactersWithSpaces>
  <SharedDoc>false</SharedDoc>
  <HLinks>
    <vt:vector size="6" baseType="variant">
      <vt:variant>
        <vt:i4>2687087</vt:i4>
      </vt:variant>
      <vt:variant>
        <vt:i4>3</vt:i4>
      </vt:variant>
      <vt:variant>
        <vt:i4>0</vt:i4>
      </vt:variant>
      <vt:variant>
        <vt:i4>5</vt:i4>
      </vt:variant>
      <vt:variant>
        <vt:lpwstr>https://bib.umontreal.ca/citer/styles-bibliographiques/apa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document assistant de stylage Revues</dc:title>
  <dc:subject/>
  <dc:creator>Josée-Anne Côté</dc:creator>
  <cp:keywords/>
  <cp:lastModifiedBy>Huart Johanne</cp:lastModifiedBy>
  <cp:revision>15</cp:revision>
  <cp:lastPrinted>2023-12-11T11:20:00Z</cp:lastPrinted>
  <dcterms:created xsi:type="dcterms:W3CDTF">2024-07-09T12:23:00Z</dcterms:created>
  <dcterms:modified xsi:type="dcterms:W3CDTF">2024-07-10T13:30:00Z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0x010100A07D602B79D33647B689040CD0918B02</vt:lpwstr>
  </property>
</Properties>
</file>