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2C" w:rsidRDefault="00F84623" w:rsidP="00F84623">
      <w:pPr>
        <w:pStyle w:val="Titre1"/>
        <w:rPr>
          <w:i/>
        </w:rPr>
      </w:pPr>
      <w:r>
        <w:t xml:space="preserve">Résumé : Daniel Payot, </w:t>
      </w:r>
      <w:r>
        <w:rPr>
          <w:i/>
        </w:rPr>
        <w:t>Les Philosophes et le temps des clowns</w:t>
      </w:r>
    </w:p>
    <w:p w:rsidR="00F84623" w:rsidRPr="00F84623" w:rsidRDefault="00A50D9B" w:rsidP="00F84623">
      <w:pPr>
        <w:rPr>
          <w:lang w:eastAsia="fr-BE"/>
        </w:rPr>
      </w:pPr>
      <w:r>
        <w:rPr>
          <w:lang w:eastAsia="fr-BE"/>
        </w:rPr>
        <w:t xml:space="preserve">     </w:t>
      </w:r>
      <w:bookmarkStart w:id="0" w:name="_GoBack"/>
      <w:bookmarkEnd w:id="0"/>
      <w:r w:rsidR="002D4BB1">
        <w:rPr>
          <w:lang w:eastAsia="fr-BE"/>
        </w:rPr>
        <w:t xml:space="preserve">Dans votre livre, vous prenez pour point de départ l’hypothèse du philosophe italien Gianni Vattimo selon laquelle dessinerait en creux chez Ernst Bloch, plus particulièrement dans </w:t>
      </w:r>
      <w:r w:rsidR="002D4BB1">
        <w:rPr>
          <w:i/>
          <w:lang w:eastAsia="fr-BE"/>
        </w:rPr>
        <w:t xml:space="preserve">L’Esprit de </w:t>
      </w:r>
      <w:r w:rsidR="002D4BB1" w:rsidRPr="002D4BB1">
        <w:rPr>
          <w:i/>
          <w:lang w:eastAsia="fr-BE"/>
        </w:rPr>
        <w:t>l’utopie</w:t>
      </w:r>
      <w:r w:rsidR="002D4BB1">
        <w:rPr>
          <w:lang w:eastAsia="fr-BE"/>
        </w:rPr>
        <w:t>, la représentation d’un sujet sur le modèle du clown, c’est-à-dire</w:t>
      </w:r>
      <w:r w:rsidR="002D4BB1" w:rsidRPr="002D4BB1">
        <w:t xml:space="preserve"> </w:t>
      </w:r>
      <w:r w:rsidR="002D4BB1">
        <w:t>sous une forme « déséquilibrée</w:t>
      </w:r>
      <w:r w:rsidR="002D4BB1">
        <w:rPr>
          <w:rStyle w:val="Appelnotedebasdep"/>
        </w:rPr>
        <w:footnoteReference w:id="1"/>
      </w:r>
      <w:r w:rsidR="002D4BB1">
        <w:t> », en opposition avec le modèle humaniste qui prévalait depuis la modernité.</w:t>
      </w:r>
      <w:r w:rsidR="002D4BB1" w:rsidRPr="002D4BB1">
        <w:rPr>
          <w:lang w:eastAsia="fr-BE"/>
        </w:rPr>
        <w:t xml:space="preserve"> </w:t>
      </w:r>
      <w:r w:rsidR="007A1655">
        <w:rPr>
          <w:lang w:eastAsia="fr-BE"/>
        </w:rPr>
        <w:t>À la suite de Vattimo, et sans partager la totalité de ses intuitions, vous vous attachez à suivre les caractéristiques de ce « modèle du clown »</w:t>
      </w:r>
      <w:r w:rsidR="002D4BB1" w:rsidRPr="00E1069B">
        <w:rPr>
          <w:lang w:eastAsia="fr-BE"/>
        </w:rPr>
        <w:t xml:space="preserve"> chez de nombreux auteurs affiliés de près ou de loin à la Théorie critique de la première moitié du XX</w:t>
      </w:r>
      <w:r w:rsidR="002D4BB1" w:rsidRPr="00BC1C86">
        <w:rPr>
          <w:vertAlign w:val="superscript"/>
          <w:lang w:eastAsia="fr-BE"/>
        </w:rPr>
        <w:t>e</w:t>
      </w:r>
      <w:r w:rsidR="002D4BB1" w:rsidRPr="00E1069B">
        <w:rPr>
          <w:lang w:eastAsia="fr-BE"/>
        </w:rPr>
        <w:t xml:space="preserve"> siècle. </w:t>
      </w:r>
      <w:r w:rsidR="007A1655">
        <w:rPr>
          <w:lang w:eastAsia="fr-BE"/>
        </w:rPr>
        <w:t>Vous</w:t>
      </w:r>
      <w:r w:rsidR="002D4BB1">
        <w:rPr>
          <w:lang w:eastAsia="fr-BE"/>
        </w:rPr>
        <w:t xml:space="preserve"> </w:t>
      </w:r>
      <w:r w:rsidR="007A1655">
        <w:rPr>
          <w:lang w:eastAsia="fr-BE"/>
        </w:rPr>
        <w:t>vous attachez d’abord</w:t>
      </w:r>
      <w:r w:rsidR="002D4BB1">
        <w:rPr>
          <w:lang w:eastAsia="fr-BE"/>
        </w:rPr>
        <w:t xml:space="preserve"> à Ernst </w:t>
      </w:r>
      <w:r w:rsidR="002D4BB1" w:rsidRPr="00E1069B">
        <w:rPr>
          <w:lang w:eastAsia="fr-BE"/>
        </w:rPr>
        <w:t>Bloch</w:t>
      </w:r>
      <w:r w:rsidR="007A1655">
        <w:rPr>
          <w:lang w:eastAsia="fr-BE"/>
        </w:rPr>
        <w:t>, chez qui</w:t>
      </w:r>
      <w:r w:rsidR="002D4BB1">
        <w:rPr>
          <w:lang w:eastAsia="fr-BE"/>
        </w:rPr>
        <w:t xml:space="preserve"> </w:t>
      </w:r>
      <w:r w:rsidR="007A1655">
        <w:rPr>
          <w:lang w:eastAsia="fr-BE"/>
        </w:rPr>
        <w:t>la</w:t>
      </w:r>
      <w:r w:rsidR="002D4BB1" w:rsidRPr="00E1069B">
        <w:rPr>
          <w:lang w:eastAsia="fr-BE"/>
        </w:rPr>
        <w:t xml:space="preserve"> figure </w:t>
      </w:r>
      <w:r w:rsidR="007A1655">
        <w:rPr>
          <w:lang w:eastAsia="fr-BE"/>
        </w:rPr>
        <w:t>du clown</w:t>
      </w:r>
      <w:r w:rsidR="002D4BB1">
        <w:rPr>
          <w:lang w:eastAsia="fr-BE"/>
        </w:rPr>
        <w:t xml:space="preserve"> </w:t>
      </w:r>
      <w:r w:rsidR="002D4BB1" w:rsidRPr="00E1069B">
        <w:rPr>
          <w:lang w:eastAsia="fr-BE"/>
        </w:rPr>
        <w:t>est celle d'un vacillement entre effondrement et espérance.  Le XX</w:t>
      </w:r>
      <w:r w:rsidR="002D4BB1" w:rsidRPr="00BC1C86">
        <w:rPr>
          <w:vertAlign w:val="superscript"/>
          <w:lang w:eastAsia="fr-BE"/>
        </w:rPr>
        <w:t>e</w:t>
      </w:r>
      <w:r w:rsidR="002D4BB1" w:rsidRPr="00E1069B">
        <w:rPr>
          <w:lang w:eastAsia="fr-BE"/>
        </w:rPr>
        <w:t xml:space="preserve"> siècle naissant se caractérise </w:t>
      </w:r>
      <w:r w:rsidR="002D4BB1">
        <w:rPr>
          <w:lang w:eastAsia="fr-BE"/>
        </w:rPr>
        <w:t>alors à la fois comme un « temps de cécité »</w:t>
      </w:r>
      <w:r w:rsidR="002D4BB1" w:rsidRPr="00E1069B">
        <w:rPr>
          <w:lang w:eastAsia="fr-BE"/>
        </w:rPr>
        <w:t xml:space="preserve">, celui d'un effondrement tant matériel que spirituel, </w:t>
      </w:r>
      <w:r w:rsidR="002D4BB1">
        <w:rPr>
          <w:lang w:eastAsia="fr-BE"/>
        </w:rPr>
        <w:t>mais aussi comme</w:t>
      </w:r>
      <w:r w:rsidR="002D4BB1" w:rsidRPr="00E1069B">
        <w:rPr>
          <w:lang w:eastAsia="fr-BE"/>
        </w:rPr>
        <w:t xml:space="preserve"> l'occasion de nouveaux rapports Sujet-Monde porteu</w:t>
      </w:r>
      <w:r w:rsidR="002D4BB1">
        <w:rPr>
          <w:lang w:eastAsia="fr-BE"/>
        </w:rPr>
        <w:t>rs</w:t>
      </w:r>
      <w:r w:rsidR="002D4BB1" w:rsidRPr="00E1069B">
        <w:rPr>
          <w:lang w:eastAsia="fr-BE"/>
        </w:rPr>
        <w:t xml:space="preserve"> de perspectives utopiques. Le clown se fait la figure de ces deux attitudes, apportant par le rire un gain de légèreté aussi primordial que dérisoire. </w:t>
      </w:r>
      <w:r w:rsidR="007A1655">
        <w:rPr>
          <w:lang w:eastAsia="fr-BE"/>
        </w:rPr>
        <w:t>Vous</w:t>
      </w:r>
      <w:r w:rsidR="002D4BB1">
        <w:rPr>
          <w:lang w:eastAsia="fr-BE"/>
        </w:rPr>
        <w:t xml:space="preserve"> étudie</w:t>
      </w:r>
      <w:r w:rsidR="007A1655">
        <w:rPr>
          <w:lang w:eastAsia="fr-BE"/>
        </w:rPr>
        <w:t>z</w:t>
      </w:r>
      <w:r w:rsidR="002D4BB1">
        <w:rPr>
          <w:lang w:eastAsia="fr-BE"/>
        </w:rPr>
        <w:t xml:space="preserve"> ensuite</w:t>
      </w:r>
      <w:r w:rsidR="002D4BB1" w:rsidRPr="00E1069B">
        <w:rPr>
          <w:lang w:eastAsia="fr-BE"/>
        </w:rPr>
        <w:t xml:space="preserve"> la récurrence </w:t>
      </w:r>
      <w:r w:rsidR="002D4BB1">
        <w:rPr>
          <w:lang w:eastAsia="fr-BE"/>
        </w:rPr>
        <w:t>des emprunts faits à l’univers du clown</w:t>
      </w:r>
      <w:r w:rsidR="002D4BB1" w:rsidRPr="00E1069B">
        <w:rPr>
          <w:lang w:eastAsia="fr-BE"/>
        </w:rPr>
        <w:t xml:space="preserve"> chez plusieurs auteurs. </w:t>
      </w:r>
      <w:r w:rsidR="002D4BB1">
        <w:rPr>
          <w:lang w:eastAsia="fr-BE"/>
        </w:rPr>
        <w:t>L</w:t>
      </w:r>
      <w:r w:rsidR="002D4BB1" w:rsidRPr="00E1069B">
        <w:rPr>
          <w:lang w:eastAsia="fr-BE"/>
        </w:rPr>
        <w:t xml:space="preserve">a proximité </w:t>
      </w:r>
      <w:r w:rsidR="002D4BB1">
        <w:rPr>
          <w:lang w:eastAsia="fr-BE"/>
        </w:rPr>
        <w:t xml:space="preserve">du clown et du </w:t>
      </w:r>
      <w:r w:rsidR="002D4BB1" w:rsidRPr="00E1069B">
        <w:rPr>
          <w:lang w:eastAsia="fr-BE"/>
        </w:rPr>
        <w:t>philosophe</w:t>
      </w:r>
      <w:r w:rsidR="002D4BB1">
        <w:rPr>
          <w:lang w:eastAsia="fr-BE"/>
        </w:rPr>
        <w:t>,</w:t>
      </w:r>
      <w:r w:rsidR="002D4BB1" w:rsidRPr="00E1069B">
        <w:rPr>
          <w:lang w:eastAsia="fr-BE"/>
        </w:rPr>
        <w:t xml:space="preserve"> évoquée par Günther Anders</w:t>
      </w:r>
      <w:r w:rsidR="002D4BB1">
        <w:rPr>
          <w:lang w:eastAsia="fr-BE"/>
        </w:rPr>
        <w:t>,</w:t>
      </w:r>
      <w:r w:rsidR="002D4BB1" w:rsidRPr="00E1069B">
        <w:rPr>
          <w:lang w:eastAsia="fr-BE"/>
        </w:rPr>
        <w:t xml:space="preserve"> </w:t>
      </w:r>
      <w:r w:rsidR="002D4BB1">
        <w:rPr>
          <w:lang w:eastAsia="fr-BE"/>
        </w:rPr>
        <w:t>la « leçon philosophique »</w:t>
      </w:r>
      <w:r w:rsidR="002D4BB1" w:rsidRPr="00E1069B">
        <w:rPr>
          <w:lang w:eastAsia="fr-BE"/>
        </w:rPr>
        <w:t xml:space="preserve"> donnée par quelques clowns célèbres à E</w:t>
      </w:r>
      <w:r w:rsidR="002D4BB1">
        <w:rPr>
          <w:lang w:eastAsia="fr-BE"/>
        </w:rPr>
        <w:t>rnst Bloch ou Siegfried Kracauer,</w:t>
      </w:r>
      <w:r w:rsidR="002D4BB1" w:rsidRPr="00E1069B">
        <w:rPr>
          <w:lang w:eastAsia="fr-BE"/>
        </w:rPr>
        <w:t xml:space="preserve"> les interactions entre les écrits de Kafka et la mystique juive </w:t>
      </w:r>
      <w:r w:rsidR="002D4BB1">
        <w:rPr>
          <w:lang w:eastAsia="fr-BE"/>
        </w:rPr>
        <w:t>chez Walter Benjamin,</w:t>
      </w:r>
      <w:r w:rsidR="002D4BB1" w:rsidRPr="00E1069B">
        <w:rPr>
          <w:lang w:eastAsia="fr-BE"/>
        </w:rPr>
        <w:t xml:space="preserve"> </w:t>
      </w:r>
      <w:r w:rsidR="002D4BB1">
        <w:rPr>
          <w:lang w:eastAsia="fr-BE"/>
        </w:rPr>
        <w:t>ou encore les usages du terme de « clown »</w:t>
      </w:r>
      <w:r w:rsidR="002D4BB1" w:rsidRPr="00E1069B">
        <w:rPr>
          <w:lang w:eastAsia="fr-BE"/>
        </w:rPr>
        <w:t xml:space="preserve"> chez Hannah Arendt </w:t>
      </w:r>
      <w:r w:rsidR="002D4BB1">
        <w:rPr>
          <w:lang w:eastAsia="fr-BE"/>
        </w:rPr>
        <w:t>à l’occasion du</w:t>
      </w:r>
      <w:r w:rsidR="002D4BB1" w:rsidRPr="00E1069B">
        <w:rPr>
          <w:lang w:eastAsia="fr-BE"/>
        </w:rPr>
        <w:t xml:space="preserve"> procès d'Eichmann</w:t>
      </w:r>
      <w:r w:rsidR="002D4BB1">
        <w:rPr>
          <w:lang w:eastAsia="fr-BE"/>
        </w:rPr>
        <w:t xml:space="preserve"> sont successivement étudiés</w:t>
      </w:r>
      <w:r w:rsidR="002D4BB1" w:rsidRPr="00E1069B">
        <w:rPr>
          <w:lang w:eastAsia="fr-BE"/>
        </w:rPr>
        <w:t xml:space="preserve">. Chez tous ces auteurs, le clown est une figure paradoxale qui voit à la fois se désintégrer le rêve </w:t>
      </w:r>
      <w:r w:rsidR="002D4BB1">
        <w:rPr>
          <w:lang w:eastAsia="fr-BE"/>
        </w:rPr>
        <w:t>moderne d'une raison toute-</w:t>
      </w:r>
      <w:r w:rsidR="002D4BB1" w:rsidRPr="00E1069B">
        <w:rPr>
          <w:lang w:eastAsia="fr-BE"/>
        </w:rPr>
        <w:t xml:space="preserve">puissante et émancipatrice </w:t>
      </w:r>
      <w:r w:rsidR="002D4BB1">
        <w:rPr>
          <w:lang w:eastAsia="fr-BE"/>
        </w:rPr>
        <w:t>tout en laissant apparaître, dans le même mouvement, de</w:t>
      </w:r>
      <w:r w:rsidR="002D4BB1" w:rsidRPr="00E1069B">
        <w:rPr>
          <w:lang w:eastAsia="fr-BE"/>
        </w:rPr>
        <w:t xml:space="preserve"> nouveaux possibles. </w:t>
      </w:r>
      <w:r w:rsidR="007A1655">
        <w:rPr>
          <w:lang w:eastAsia="fr-BE"/>
        </w:rPr>
        <w:t>Tour à tour métaphore, modèle de pensée ou qualificatif problématique, le clown est symbole d’un renversement ou d’une mise en suspension de l’ordre traditionnel du monde. Son inévitable inadéquation au monde qui l’entoure et les rires qu’il provoque ouvre à une forme de temporalité caractérisée par l’ajournement sans cesse rejoué. La figure du clown</w:t>
      </w:r>
      <w:r w:rsidR="002D4BB1" w:rsidRPr="00E1069B">
        <w:rPr>
          <w:lang w:eastAsia="fr-BE"/>
        </w:rPr>
        <w:t xml:space="preserve"> trouve </w:t>
      </w:r>
      <w:r w:rsidR="002D4BB1">
        <w:rPr>
          <w:lang w:eastAsia="fr-BE"/>
        </w:rPr>
        <w:t xml:space="preserve">enfin </w:t>
      </w:r>
      <w:r w:rsidR="002D4BB1" w:rsidRPr="00E1069B">
        <w:rPr>
          <w:lang w:eastAsia="fr-BE"/>
        </w:rPr>
        <w:t xml:space="preserve">une forme d'expression </w:t>
      </w:r>
      <w:r w:rsidR="002D4BB1">
        <w:rPr>
          <w:lang w:eastAsia="fr-BE"/>
        </w:rPr>
        <w:t>renouvelée avec</w:t>
      </w:r>
      <w:r w:rsidR="002D4BB1" w:rsidRPr="00E1069B">
        <w:rPr>
          <w:lang w:eastAsia="fr-BE"/>
        </w:rPr>
        <w:t xml:space="preserve"> Adorno, </w:t>
      </w:r>
      <w:r w:rsidR="007A1655">
        <w:rPr>
          <w:lang w:eastAsia="fr-BE"/>
        </w:rPr>
        <w:t>pour</w:t>
      </w:r>
      <w:r w:rsidR="002D4BB1" w:rsidRPr="00E1069B">
        <w:rPr>
          <w:lang w:eastAsia="fr-BE"/>
        </w:rPr>
        <w:t xml:space="preserve"> qui </w:t>
      </w:r>
      <w:r w:rsidR="007A1655">
        <w:t xml:space="preserve">le vacillement clownesque du début de siècle a pris fin en même temps que disparaissaient les conditions-mêmes de ce vacillement : la subjectivité n’est plus celle de l’individuation immédiate et naïve de la modernité, mais une forme d’éclatement entre différentes facettes parfois contradictoires. Le comique peut certes encore être maintenu par une forme d’autoréflexivité, un comique de second degré dont Adorno trouve la trace chez </w:t>
      </w:r>
      <w:r w:rsidR="007A1655">
        <w:lastRenderedPageBreak/>
        <w:t>Beckett, Wedekind ou Kafka</w:t>
      </w:r>
      <w:r w:rsidR="007A1655">
        <w:t xml:space="preserve">. La figure du clown n’en disparaît pas pour autant et se réinvente par </w:t>
      </w:r>
      <w:r w:rsidR="002D4BB1" w:rsidRPr="00E1069B">
        <w:rPr>
          <w:lang w:eastAsia="fr-BE"/>
        </w:rPr>
        <w:t>le jeu</w:t>
      </w:r>
      <w:r w:rsidR="007A1655">
        <w:rPr>
          <w:lang w:eastAsia="fr-BE"/>
        </w:rPr>
        <w:t xml:space="preserve"> et les rapports qu’elle entretient à</w:t>
      </w:r>
      <w:r w:rsidR="002D4BB1" w:rsidRPr="00E1069B">
        <w:rPr>
          <w:lang w:eastAsia="fr-BE"/>
        </w:rPr>
        <w:t xml:space="preserve"> la philosophie tout au long de l'œuvre</w:t>
      </w:r>
      <w:r w:rsidR="007A1655">
        <w:rPr>
          <w:lang w:eastAsia="fr-BE"/>
        </w:rPr>
        <w:t xml:space="preserve"> du penseur allemand</w:t>
      </w:r>
      <w:r w:rsidR="002D4BB1" w:rsidRPr="00E1069B">
        <w:rPr>
          <w:lang w:eastAsia="fr-BE"/>
        </w:rPr>
        <w:t xml:space="preserve">. Le clown </w:t>
      </w:r>
      <w:r w:rsidR="002D4BB1">
        <w:rPr>
          <w:lang w:eastAsia="fr-BE"/>
        </w:rPr>
        <w:t>s’</w:t>
      </w:r>
      <w:r w:rsidR="002D4BB1" w:rsidRPr="00E1069B">
        <w:rPr>
          <w:lang w:eastAsia="fr-BE"/>
        </w:rPr>
        <w:t xml:space="preserve">y </w:t>
      </w:r>
      <w:r w:rsidR="002D4BB1">
        <w:rPr>
          <w:lang w:eastAsia="fr-BE"/>
        </w:rPr>
        <w:t>présente tout à tour comme</w:t>
      </w:r>
      <w:r w:rsidR="002D4BB1" w:rsidRPr="00E1069B">
        <w:rPr>
          <w:lang w:eastAsia="fr-BE"/>
        </w:rPr>
        <w:t xml:space="preserve"> la caractérisation du sujet moderne éclaté, qui persiste</w:t>
      </w:r>
      <w:r w:rsidR="002D4BB1">
        <w:rPr>
          <w:lang w:eastAsia="fr-BE"/>
        </w:rPr>
        <w:t xml:space="preserve"> pourtant</w:t>
      </w:r>
      <w:r w:rsidR="002D4BB1" w:rsidRPr="00E1069B">
        <w:rPr>
          <w:lang w:eastAsia="fr-BE"/>
        </w:rPr>
        <w:t xml:space="preserve"> à différer inlassablement sa propre fin</w:t>
      </w:r>
      <w:r w:rsidR="002D4BB1">
        <w:rPr>
          <w:lang w:eastAsia="fr-BE"/>
        </w:rPr>
        <w:t xml:space="preserve"> ; </w:t>
      </w:r>
      <w:r w:rsidR="007A1655">
        <w:rPr>
          <w:lang w:eastAsia="fr-BE"/>
        </w:rPr>
        <w:t xml:space="preserve">comme métaphore des exilés allemands aux États-Unis ; </w:t>
      </w:r>
      <w:r w:rsidR="002D4BB1">
        <w:rPr>
          <w:lang w:eastAsia="fr-BE"/>
        </w:rPr>
        <w:t>comme</w:t>
      </w:r>
      <w:r w:rsidR="002D4BB1" w:rsidRPr="00E1069B">
        <w:rPr>
          <w:lang w:eastAsia="fr-BE"/>
        </w:rPr>
        <w:t xml:space="preserve"> caricature </w:t>
      </w:r>
      <w:r w:rsidR="002D4BB1">
        <w:rPr>
          <w:lang w:eastAsia="fr-BE"/>
        </w:rPr>
        <w:t xml:space="preserve">du pouvoir, dont le caractère risible permet aussi bien la critique que l’espoir d’une réalité autre ; ou comme élément négatif de la philosophie elle-même, que la clownerie </w:t>
      </w:r>
      <w:r w:rsidR="002D4BB1" w:rsidRPr="00E1069B">
        <w:rPr>
          <w:lang w:eastAsia="fr-BE"/>
        </w:rPr>
        <w:t xml:space="preserve">préserve de </w:t>
      </w:r>
      <w:r w:rsidR="002D4BB1">
        <w:rPr>
          <w:lang w:eastAsia="fr-BE"/>
        </w:rPr>
        <w:t>sa tendance à la</w:t>
      </w:r>
      <w:r w:rsidR="002D4BB1" w:rsidRPr="00E1069B">
        <w:rPr>
          <w:lang w:eastAsia="fr-BE"/>
        </w:rPr>
        <w:t xml:space="preserve"> tyrannie conceptuelle.</w:t>
      </w:r>
      <w:r w:rsidR="007A1655">
        <w:rPr>
          <w:lang w:eastAsia="fr-BE"/>
        </w:rPr>
        <w:t xml:space="preserve"> Le nouveau temps des clowns que vous proposez ainsi d’inventer consisterait alors à redonner, </w:t>
      </w:r>
      <w:r>
        <w:rPr>
          <w:lang w:eastAsia="fr-BE"/>
        </w:rPr>
        <w:t>« </w:t>
      </w:r>
      <w:r w:rsidR="007A1655">
        <w:rPr>
          <w:lang w:eastAsia="fr-BE"/>
        </w:rPr>
        <w:t>par le jeu</w:t>
      </w:r>
      <w:r>
        <w:rPr>
          <w:lang w:eastAsia="fr-BE"/>
        </w:rPr>
        <w:t xml:space="preserve"> qu’ils exhibent</w:t>
      </w:r>
      <w:r w:rsidR="007A1655">
        <w:rPr>
          <w:lang w:eastAsia="fr-BE"/>
        </w:rPr>
        <w:t xml:space="preserve"> et le rire</w:t>
      </w:r>
      <w:r>
        <w:rPr>
          <w:lang w:eastAsia="fr-BE"/>
        </w:rPr>
        <w:t xml:space="preserve"> qu’ils provoquent</w:t>
      </w:r>
      <w:r w:rsidR="007A1655">
        <w:rPr>
          <w:lang w:eastAsia="fr-BE"/>
        </w:rPr>
        <w:t xml:space="preserve">, un élan de vitalité </w:t>
      </w:r>
      <w:r>
        <w:rPr>
          <w:lang w:eastAsia="fr-BE"/>
        </w:rPr>
        <w:t>à des</w:t>
      </w:r>
      <w:r w:rsidR="007A1655">
        <w:rPr>
          <w:lang w:eastAsia="fr-BE"/>
        </w:rPr>
        <w:t xml:space="preserve"> sujets qui ne savent plus </w:t>
      </w:r>
      <w:r>
        <w:rPr>
          <w:lang w:eastAsia="fr-BE"/>
        </w:rPr>
        <w:t xml:space="preserve">vraiment </w:t>
      </w:r>
      <w:r w:rsidR="007A1655">
        <w:rPr>
          <w:lang w:eastAsia="fr-BE"/>
        </w:rPr>
        <w:t>qui ils son</w:t>
      </w:r>
      <w:r>
        <w:rPr>
          <w:lang w:eastAsia="fr-BE"/>
        </w:rPr>
        <w:t>t</w:t>
      </w:r>
      <w:r w:rsidR="007A1655">
        <w:rPr>
          <w:lang w:eastAsia="fr-BE"/>
        </w:rPr>
        <w:t xml:space="preserve"> ni </w:t>
      </w:r>
      <w:r>
        <w:rPr>
          <w:lang w:eastAsia="fr-BE"/>
        </w:rPr>
        <w:t>ce qui leur est encore permis</w:t>
      </w:r>
      <w:r w:rsidR="007A1655">
        <w:rPr>
          <w:lang w:eastAsia="fr-BE"/>
        </w:rPr>
        <w:t xml:space="preserve"> </w:t>
      </w:r>
      <w:r>
        <w:rPr>
          <w:lang w:eastAsia="fr-BE"/>
        </w:rPr>
        <w:t>d’</w:t>
      </w:r>
      <w:r w:rsidR="007A1655">
        <w:rPr>
          <w:lang w:eastAsia="fr-BE"/>
        </w:rPr>
        <w:t>opposer aux logiques imparables qui les écrasent</w:t>
      </w:r>
      <w:r>
        <w:rPr>
          <w:rStyle w:val="Appelnotedebasdep"/>
          <w:lang w:eastAsia="fr-BE"/>
        </w:rPr>
        <w:footnoteReference w:id="2"/>
      </w:r>
      <w:r>
        <w:rPr>
          <w:lang w:eastAsia="fr-BE"/>
        </w:rPr>
        <w:t> »</w:t>
      </w:r>
      <w:r w:rsidR="007A1655">
        <w:rPr>
          <w:lang w:eastAsia="fr-BE"/>
        </w:rPr>
        <w:t>.</w:t>
      </w:r>
    </w:p>
    <w:sectPr w:rsidR="00F84623" w:rsidRPr="00F846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F7" w:rsidRDefault="00616AF7" w:rsidP="002D4BB1">
      <w:pPr>
        <w:spacing w:after="0" w:line="240" w:lineRule="auto"/>
      </w:pPr>
      <w:r>
        <w:separator/>
      </w:r>
    </w:p>
  </w:endnote>
  <w:endnote w:type="continuationSeparator" w:id="0">
    <w:p w:rsidR="00616AF7" w:rsidRDefault="00616AF7" w:rsidP="002D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F7" w:rsidRDefault="00616AF7" w:rsidP="002D4BB1">
      <w:pPr>
        <w:spacing w:after="0" w:line="240" w:lineRule="auto"/>
      </w:pPr>
      <w:r>
        <w:separator/>
      </w:r>
    </w:p>
  </w:footnote>
  <w:footnote w:type="continuationSeparator" w:id="0">
    <w:p w:rsidR="00616AF7" w:rsidRDefault="00616AF7" w:rsidP="002D4BB1">
      <w:pPr>
        <w:spacing w:after="0" w:line="240" w:lineRule="auto"/>
      </w:pPr>
      <w:r>
        <w:continuationSeparator/>
      </w:r>
    </w:p>
  </w:footnote>
  <w:footnote w:id="1">
    <w:p w:rsidR="002D4BB1" w:rsidRPr="007D5AC4" w:rsidRDefault="002D4BB1" w:rsidP="002D4BB1">
      <w:pPr>
        <w:pStyle w:val="Notedebasdepage"/>
      </w:pPr>
      <w:r>
        <w:rPr>
          <w:rStyle w:val="Appelnotedebasdep"/>
        </w:rPr>
        <w:footnoteRef/>
      </w:r>
      <w:r w:rsidRPr="007D5AC4">
        <w:rPr>
          <w:lang w:val="it-IT"/>
        </w:rPr>
        <w:t xml:space="preserve"> </w:t>
      </w:r>
      <w:r w:rsidRPr="007D5AC4">
        <w:rPr>
          <w:smallCaps/>
          <w:lang w:val="it-IT"/>
        </w:rPr>
        <w:t>Vattimo</w:t>
      </w:r>
      <w:r w:rsidRPr="007D5AC4">
        <w:rPr>
          <w:lang w:val="it-IT"/>
        </w:rPr>
        <w:t xml:space="preserve"> Gianni, </w:t>
      </w:r>
      <w:r w:rsidRPr="007D5AC4">
        <w:rPr>
          <w:i/>
          <w:lang w:val="it-IT"/>
        </w:rPr>
        <w:t>La Fin de la modernité</w:t>
      </w:r>
      <w:r>
        <w:rPr>
          <w:i/>
          <w:lang w:val="it-IT"/>
        </w:rPr>
        <w:t xml:space="preserve">. </w:t>
      </w:r>
      <w:r w:rsidRPr="007D5AC4">
        <w:rPr>
          <w:i/>
        </w:rPr>
        <w:t>Nihilisme et herméneutique dans la culture post-moderne</w:t>
      </w:r>
      <w:r>
        <w:t xml:space="preserve">, tr. Charles </w:t>
      </w:r>
      <w:proofErr w:type="spellStart"/>
      <w:r>
        <w:t>Alunni</w:t>
      </w:r>
      <w:proofErr w:type="spellEnd"/>
      <w:r>
        <w:t xml:space="preserve">, Seuil, Paris, 1987 (1985), p. 43, cité dans </w:t>
      </w:r>
      <w:r w:rsidRPr="007D5AC4">
        <w:rPr>
          <w:smallCaps/>
        </w:rPr>
        <w:t>Payot</w:t>
      </w:r>
      <w:r w:rsidRPr="007D5AC4">
        <w:t xml:space="preserve"> </w:t>
      </w:r>
      <w:r>
        <w:t xml:space="preserve">Daniel, </w:t>
      </w:r>
      <w:r>
        <w:rPr>
          <w:i/>
        </w:rPr>
        <w:t>Les Philosophes et le temps des clowns</w:t>
      </w:r>
      <w:r>
        <w:t xml:space="preserve">, Circé, </w:t>
      </w:r>
      <w:proofErr w:type="spellStart"/>
      <w:r>
        <w:t>Belval</w:t>
      </w:r>
      <w:proofErr w:type="spellEnd"/>
      <w:r>
        <w:t>, 2022, p. 9.</w:t>
      </w:r>
    </w:p>
  </w:footnote>
  <w:footnote w:id="2">
    <w:p w:rsidR="00A50D9B" w:rsidRPr="00A50D9B" w:rsidRDefault="00A50D9B">
      <w:pPr>
        <w:pStyle w:val="Notedebasdepage"/>
      </w:pPr>
      <w:r>
        <w:rPr>
          <w:rStyle w:val="Appelnotedebasdep"/>
        </w:rPr>
        <w:footnoteRef/>
      </w:r>
      <w:r>
        <w:t xml:space="preserve"> </w:t>
      </w:r>
      <w:r w:rsidRPr="00A50D9B">
        <w:rPr>
          <w:smallCaps/>
        </w:rPr>
        <w:t>Payot</w:t>
      </w:r>
      <w:r>
        <w:t xml:space="preserve"> Daniel, </w:t>
      </w:r>
      <w:r>
        <w:rPr>
          <w:i/>
        </w:rPr>
        <w:t>Les Philosophes et le temps des clowns</w:t>
      </w:r>
      <w:r>
        <w:t>, Circé, Belaval, 2022, p. 143.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57F"/>
    <w:multiLevelType w:val="hybridMultilevel"/>
    <w:tmpl w:val="514C65CE"/>
    <w:lvl w:ilvl="0" w:tplc="01E636B0">
      <w:start w:val="1"/>
      <w:numFmt w:val="decimal"/>
      <w:pStyle w:val="Sous-titrefacult"/>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23"/>
    <w:rsid w:val="000256F0"/>
    <w:rsid w:val="000E75CD"/>
    <w:rsid w:val="00170751"/>
    <w:rsid w:val="00195723"/>
    <w:rsid w:val="00252449"/>
    <w:rsid w:val="002D4BB1"/>
    <w:rsid w:val="004B5E36"/>
    <w:rsid w:val="0056545B"/>
    <w:rsid w:val="00616AF7"/>
    <w:rsid w:val="007140FA"/>
    <w:rsid w:val="00767017"/>
    <w:rsid w:val="007A1655"/>
    <w:rsid w:val="00960FFB"/>
    <w:rsid w:val="009774FD"/>
    <w:rsid w:val="009C3715"/>
    <w:rsid w:val="00A201CC"/>
    <w:rsid w:val="00A50D9B"/>
    <w:rsid w:val="00B46A34"/>
    <w:rsid w:val="00B93443"/>
    <w:rsid w:val="00C2707C"/>
    <w:rsid w:val="00C3358A"/>
    <w:rsid w:val="00C60A82"/>
    <w:rsid w:val="00C70429"/>
    <w:rsid w:val="00D37D35"/>
    <w:rsid w:val="00D76D40"/>
    <w:rsid w:val="00E64F2E"/>
    <w:rsid w:val="00F0739D"/>
    <w:rsid w:val="00F846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BAE6"/>
  <w15:chartTrackingRefBased/>
  <w15:docId w15:val="{DD41A037-177A-4ED3-8F21-698653DC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36"/>
    <w:pPr>
      <w:spacing w:line="360" w:lineRule="auto"/>
      <w:jc w:val="both"/>
    </w:pPr>
    <w:rPr>
      <w:rFonts w:ascii="Times New Roman" w:hAnsi="Times New Roman"/>
      <w:sz w:val="24"/>
    </w:rPr>
  </w:style>
  <w:style w:type="paragraph" w:styleId="Titre1">
    <w:name w:val="heading 1"/>
    <w:basedOn w:val="Normal"/>
    <w:next w:val="Normal"/>
    <w:link w:val="Titre1Car"/>
    <w:uiPriority w:val="9"/>
    <w:qFormat/>
    <w:rsid w:val="00A201CC"/>
    <w:pPr>
      <w:keepNext/>
      <w:keepLines/>
      <w:spacing w:before="240"/>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A201CC"/>
    <w:pPr>
      <w:keepNext/>
      <w:keepLines/>
      <w:spacing w:before="40"/>
      <w:outlineLvl w:val="1"/>
    </w:pPr>
    <w:rPr>
      <w:rFonts w:eastAsiaTheme="majorEastAsia" w:cstheme="majorBidi"/>
      <w:b/>
      <w:sz w:val="28"/>
      <w:szCs w:val="26"/>
    </w:rPr>
  </w:style>
  <w:style w:type="paragraph" w:styleId="Titre3">
    <w:name w:val="heading 3"/>
    <w:basedOn w:val="Normal"/>
    <w:next w:val="Normal"/>
    <w:link w:val="Titre3Car"/>
    <w:uiPriority w:val="9"/>
    <w:semiHidden/>
    <w:unhideWhenUsed/>
    <w:qFormat/>
    <w:rsid w:val="009C3715"/>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9C3715"/>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9C3715"/>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01CC"/>
    <w:rPr>
      <w:rFonts w:ascii="Times New Roman" w:eastAsiaTheme="majorEastAsia" w:hAnsi="Times New Roman" w:cstheme="majorBidi"/>
      <w:b/>
      <w:sz w:val="32"/>
      <w:szCs w:val="32"/>
      <w:lang w:val="fr-FR" w:eastAsia="fr-FR"/>
    </w:rPr>
  </w:style>
  <w:style w:type="character" w:customStyle="1" w:styleId="Titre2Car">
    <w:name w:val="Titre 2 Car"/>
    <w:basedOn w:val="Policepardfaut"/>
    <w:link w:val="Titre2"/>
    <w:uiPriority w:val="9"/>
    <w:rsid w:val="00A201CC"/>
    <w:rPr>
      <w:rFonts w:ascii="Times New Roman" w:eastAsiaTheme="majorEastAsia" w:hAnsi="Times New Roman" w:cstheme="majorBidi"/>
      <w:b/>
      <w:sz w:val="28"/>
      <w:szCs w:val="26"/>
      <w:lang w:val="fr-FR" w:eastAsia="fr-FR"/>
    </w:rPr>
  </w:style>
  <w:style w:type="character" w:customStyle="1" w:styleId="Titre3Car">
    <w:name w:val="Titre 3 Car"/>
    <w:basedOn w:val="Policepardfaut"/>
    <w:link w:val="Titre3"/>
    <w:uiPriority w:val="9"/>
    <w:semiHidden/>
    <w:rsid w:val="009C3715"/>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9C3715"/>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9C3715"/>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autoRedefine/>
    <w:uiPriority w:val="99"/>
    <w:unhideWhenUsed/>
    <w:rsid w:val="00E64F2E"/>
    <w:pPr>
      <w:spacing w:after="0" w:line="240" w:lineRule="auto"/>
    </w:pPr>
    <w:rPr>
      <w:sz w:val="20"/>
      <w:szCs w:val="20"/>
    </w:rPr>
  </w:style>
  <w:style w:type="character" w:customStyle="1" w:styleId="NotedebasdepageCar">
    <w:name w:val="Note de bas de page Car"/>
    <w:basedOn w:val="Policepardfaut"/>
    <w:link w:val="Notedebasdepage"/>
    <w:uiPriority w:val="99"/>
    <w:rsid w:val="00E64F2E"/>
    <w:rPr>
      <w:rFonts w:ascii="Times New Roman" w:hAnsi="Times New Roman"/>
      <w:sz w:val="20"/>
      <w:szCs w:val="20"/>
    </w:rPr>
  </w:style>
  <w:style w:type="paragraph" w:styleId="En-tte">
    <w:name w:val="header"/>
    <w:basedOn w:val="Normal"/>
    <w:link w:val="En-tteCar"/>
    <w:uiPriority w:val="99"/>
    <w:semiHidden/>
    <w:unhideWhenUsed/>
    <w:rsid w:val="009C3715"/>
    <w:pPr>
      <w:tabs>
        <w:tab w:val="center" w:pos="4536"/>
        <w:tab w:val="right" w:pos="9072"/>
      </w:tabs>
      <w:spacing w:line="240" w:lineRule="auto"/>
    </w:pPr>
  </w:style>
  <w:style w:type="character" w:customStyle="1" w:styleId="En-tteCar">
    <w:name w:val="En-tête Car"/>
    <w:basedOn w:val="Policepardfaut"/>
    <w:link w:val="En-tte"/>
    <w:uiPriority w:val="99"/>
    <w:semiHidden/>
    <w:rsid w:val="009C3715"/>
  </w:style>
  <w:style w:type="paragraph" w:styleId="Pieddepage">
    <w:name w:val="footer"/>
    <w:basedOn w:val="Normal"/>
    <w:link w:val="PieddepageCar"/>
    <w:uiPriority w:val="99"/>
    <w:semiHidden/>
    <w:unhideWhenUsed/>
    <w:rsid w:val="009C3715"/>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9C3715"/>
  </w:style>
  <w:style w:type="character" w:styleId="Appelnotedebasdep">
    <w:name w:val="footnote reference"/>
    <w:basedOn w:val="Policepardfaut"/>
    <w:uiPriority w:val="99"/>
    <w:semiHidden/>
    <w:unhideWhenUsed/>
    <w:rsid w:val="009C3715"/>
    <w:rPr>
      <w:vertAlign w:val="superscript"/>
    </w:rPr>
  </w:style>
  <w:style w:type="character" w:styleId="Appeldenotedefin">
    <w:name w:val="endnote reference"/>
    <w:basedOn w:val="Policepardfaut"/>
    <w:uiPriority w:val="99"/>
    <w:semiHidden/>
    <w:unhideWhenUsed/>
    <w:rsid w:val="009C3715"/>
    <w:rPr>
      <w:vertAlign w:val="superscript"/>
    </w:rPr>
  </w:style>
  <w:style w:type="paragraph" w:styleId="Notedefin">
    <w:name w:val="endnote text"/>
    <w:basedOn w:val="Normal"/>
    <w:link w:val="NotedefinCar"/>
    <w:uiPriority w:val="99"/>
    <w:semiHidden/>
    <w:unhideWhenUsed/>
    <w:rsid w:val="009C3715"/>
    <w:pPr>
      <w:spacing w:line="240" w:lineRule="auto"/>
    </w:pPr>
    <w:rPr>
      <w:sz w:val="20"/>
      <w:szCs w:val="20"/>
    </w:rPr>
  </w:style>
  <w:style w:type="character" w:customStyle="1" w:styleId="NotedefinCar">
    <w:name w:val="Note de fin Car"/>
    <w:basedOn w:val="Policepardfaut"/>
    <w:link w:val="Notedefin"/>
    <w:uiPriority w:val="99"/>
    <w:semiHidden/>
    <w:rsid w:val="009C3715"/>
    <w:rPr>
      <w:sz w:val="20"/>
      <w:szCs w:val="20"/>
    </w:rPr>
  </w:style>
  <w:style w:type="paragraph" w:styleId="Citation">
    <w:name w:val="Quote"/>
    <w:basedOn w:val="Normal"/>
    <w:next w:val="Normal"/>
    <w:link w:val="CitationCar"/>
    <w:uiPriority w:val="29"/>
    <w:qFormat/>
    <w:rsid w:val="009C3715"/>
    <w:pPr>
      <w:spacing w:before="200" w:line="240" w:lineRule="auto"/>
      <w:ind w:left="864" w:right="864"/>
    </w:pPr>
    <w:rPr>
      <w:i/>
      <w:iCs/>
      <w:color w:val="404040" w:themeColor="text1" w:themeTint="BF"/>
    </w:rPr>
  </w:style>
  <w:style w:type="character" w:customStyle="1" w:styleId="CitationCar">
    <w:name w:val="Citation Car"/>
    <w:basedOn w:val="Policepardfaut"/>
    <w:link w:val="Citation"/>
    <w:uiPriority w:val="29"/>
    <w:rsid w:val="009C3715"/>
    <w:rPr>
      <w:rFonts w:ascii="Times New Roman" w:hAnsi="Times New Roman"/>
      <w:i/>
      <w:iCs/>
      <w:color w:val="404040" w:themeColor="text1" w:themeTint="BF"/>
    </w:rPr>
  </w:style>
  <w:style w:type="paragraph" w:styleId="Citationintense">
    <w:name w:val="Intense Quote"/>
    <w:basedOn w:val="Normal"/>
    <w:next w:val="Normal"/>
    <w:link w:val="CitationintenseCar"/>
    <w:uiPriority w:val="30"/>
    <w:qFormat/>
    <w:rsid w:val="009C371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C3715"/>
    <w:rPr>
      <w:i/>
      <w:iCs/>
      <w:color w:val="5B9BD5" w:themeColor="accent1"/>
    </w:rPr>
  </w:style>
  <w:style w:type="paragraph" w:customStyle="1" w:styleId="Pavcitationnel">
    <w:name w:val="Pavé citationnel"/>
    <w:basedOn w:val="Normal"/>
    <w:link w:val="PavcitationnelCar"/>
    <w:qFormat/>
    <w:rsid w:val="009774FD"/>
    <w:pPr>
      <w:spacing w:before="120" w:after="120" w:line="240" w:lineRule="auto"/>
      <w:ind w:left="1701" w:right="1701"/>
    </w:pPr>
    <w:rPr>
      <w:sz w:val="22"/>
    </w:rPr>
  </w:style>
  <w:style w:type="character" w:customStyle="1" w:styleId="PavcitationnelCar">
    <w:name w:val="Pavé citationnel Car"/>
    <w:basedOn w:val="Policepardfaut"/>
    <w:link w:val="Pavcitationnel"/>
    <w:rsid w:val="009774FD"/>
    <w:rPr>
      <w:rFonts w:ascii="Times New Roman" w:hAnsi="Times New Roman" w:cs="Times New Roman"/>
      <w:szCs w:val="24"/>
      <w:lang w:val="fr-FR" w:eastAsia="fr-FR"/>
    </w:rPr>
  </w:style>
  <w:style w:type="paragraph" w:customStyle="1" w:styleId="Sous-titrefacult">
    <w:name w:val="Sous-titre faculté"/>
    <w:basedOn w:val="Normal"/>
    <w:next w:val="Normal"/>
    <w:qFormat/>
    <w:rsid w:val="00F0739D"/>
    <w:pPr>
      <w:numPr>
        <w:numId w:val="2"/>
      </w:numPr>
      <w:spacing w:before="120" w:after="120"/>
    </w:pPr>
    <w:rPr>
      <w:rFonts w:eastAsiaTheme="minorEastAsia"/>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CB736-055C-49A8-929C-7A76C082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572</Words>
  <Characters>3148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moreau</dc:creator>
  <cp:keywords/>
  <dc:description/>
  <cp:lastModifiedBy>Timo moreau</cp:lastModifiedBy>
  <cp:revision>3</cp:revision>
  <dcterms:created xsi:type="dcterms:W3CDTF">2024-11-12T01:53:00Z</dcterms:created>
  <dcterms:modified xsi:type="dcterms:W3CDTF">2024-11-12T12:10:00Z</dcterms:modified>
</cp:coreProperties>
</file>