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3A" w:rsidRPr="00EF412B" w:rsidRDefault="0053213A" w:rsidP="00E305E1">
      <w:pPr>
        <w:spacing w:after="0" w:line="240" w:lineRule="auto"/>
        <w:rPr>
          <w:rFonts w:ascii="Arial" w:eastAsia="Times New Roman" w:hAnsi="Arial" w:cs="Arial"/>
          <w:color w:val="0E2005"/>
          <w:sz w:val="24"/>
          <w:szCs w:val="24"/>
          <w:lang w:eastAsia="fr-BE"/>
        </w:rPr>
      </w:pPr>
    </w:p>
    <w:bookmarkStart w:id="0" w:name="_GoBack"/>
    <w:p w:rsidR="0053213A" w:rsidRPr="00EF412B" w:rsidRDefault="00D54121" w:rsidP="0053213A">
      <w:pPr>
        <w:spacing w:after="0" w:line="240" w:lineRule="auto"/>
        <w:rPr>
          <w:rFonts w:ascii="Arial" w:eastAsia="Times New Roman" w:hAnsi="Arial" w:cs="Arial"/>
          <w:color w:val="0E2005"/>
          <w:sz w:val="24"/>
          <w:szCs w:val="24"/>
          <w:lang w:eastAsia="fr-BE"/>
        </w:rPr>
      </w:pPr>
      <w:r>
        <w:fldChar w:fldCharType="begin"/>
      </w:r>
      <w:r>
        <w:instrText xml:space="preserve"> HYPERLINK "http://www.mag-da.fr/" </w:instrText>
      </w:r>
      <w:r>
        <w:fldChar w:fldCharType="separate"/>
      </w:r>
      <w:r w:rsidR="0053213A" w:rsidRPr="00EF412B">
        <w:rPr>
          <w:rStyle w:val="Lienhypertexte"/>
          <w:rFonts w:ascii="Arial" w:eastAsia="Times New Roman" w:hAnsi="Arial" w:cs="Arial"/>
          <w:sz w:val="24"/>
          <w:szCs w:val="24"/>
          <w:lang w:val="fr-FR" w:eastAsia="fr-BE"/>
        </w:rPr>
        <w:t>http://</w:t>
      </w:r>
      <w:r>
        <w:rPr>
          <w:rStyle w:val="Lienhypertexte"/>
          <w:rFonts w:ascii="Arial" w:eastAsia="Times New Roman" w:hAnsi="Arial" w:cs="Arial"/>
          <w:sz w:val="24"/>
          <w:szCs w:val="24"/>
          <w:lang w:val="fr-FR" w:eastAsia="fr-BE"/>
        </w:rPr>
        <w:fldChar w:fldCharType="end"/>
      </w:r>
      <w:hyperlink r:id="rId5" w:history="1">
        <w:r w:rsidR="0053213A" w:rsidRPr="00EF412B">
          <w:rPr>
            <w:rStyle w:val="Lienhypertexte"/>
            <w:rFonts w:ascii="Arial" w:eastAsia="Times New Roman" w:hAnsi="Arial" w:cs="Arial"/>
            <w:sz w:val="24"/>
            <w:szCs w:val="24"/>
            <w:lang w:val="fr-FR" w:eastAsia="fr-BE"/>
          </w:rPr>
          <w:t>www.mag-da.fr</w:t>
        </w:r>
      </w:hyperlink>
    </w:p>
    <w:bookmarkEnd w:id="0"/>
    <w:p w:rsidR="0053213A" w:rsidRPr="00EF412B" w:rsidRDefault="0053213A" w:rsidP="00E305E1">
      <w:pPr>
        <w:spacing w:after="0" w:line="240" w:lineRule="auto"/>
        <w:rPr>
          <w:rFonts w:ascii="Arial" w:eastAsia="Times New Roman" w:hAnsi="Arial" w:cs="Arial"/>
          <w:color w:val="0E2005"/>
          <w:sz w:val="24"/>
          <w:szCs w:val="24"/>
          <w:lang w:eastAsia="fr-BE"/>
        </w:rPr>
      </w:pPr>
    </w:p>
    <w:p w:rsidR="00AC0819" w:rsidRPr="00EF412B" w:rsidRDefault="00AC0819" w:rsidP="00E305E1">
      <w:pPr>
        <w:spacing w:after="0" w:line="240" w:lineRule="auto"/>
        <w:rPr>
          <w:rFonts w:ascii="Arial" w:eastAsia="Times New Roman" w:hAnsi="Arial" w:cs="Arial"/>
          <w:color w:val="0E2005"/>
          <w:sz w:val="24"/>
          <w:szCs w:val="24"/>
          <w:lang w:eastAsia="fr-BE"/>
        </w:rPr>
      </w:pPr>
    </w:p>
    <w:p w:rsidR="00AC0819" w:rsidRPr="00EF412B" w:rsidRDefault="00AC0819" w:rsidP="00E305E1">
      <w:pPr>
        <w:spacing w:after="0" w:line="240" w:lineRule="auto"/>
        <w:rPr>
          <w:rFonts w:ascii="Arial" w:eastAsia="Times New Roman" w:hAnsi="Arial" w:cs="Arial"/>
          <w:color w:val="0E2005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noProof/>
          <w:color w:val="0E2005"/>
          <w:sz w:val="24"/>
          <w:szCs w:val="24"/>
          <w:lang w:eastAsia="fr-BE"/>
        </w:rPr>
        <w:drawing>
          <wp:inline distT="0" distB="0" distL="0" distR="0">
            <wp:extent cx="1465958" cy="1895475"/>
            <wp:effectExtent l="0" t="0" r="1270" b="0"/>
            <wp:docPr id="1" name="Image 1" descr="C:\Users\Florence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orence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72" cy="191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819" w:rsidRPr="00EF412B" w:rsidRDefault="00AC0819" w:rsidP="00E305E1">
      <w:pPr>
        <w:spacing w:after="0" w:line="240" w:lineRule="auto"/>
        <w:rPr>
          <w:rFonts w:ascii="Arial" w:eastAsia="Times New Roman" w:hAnsi="Arial" w:cs="Arial"/>
          <w:color w:val="0E2005"/>
          <w:sz w:val="24"/>
          <w:szCs w:val="24"/>
          <w:lang w:eastAsia="fr-BE"/>
        </w:rPr>
      </w:pPr>
    </w:p>
    <w:p w:rsidR="00AC0819" w:rsidRPr="00EF412B" w:rsidRDefault="00AC0819" w:rsidP="00E305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12B">
        <w:rPr>
          <w:rFonts w:ascii="Arial" w:hAnsi="Arial" w:cs="Arial"/>
          <w:sz w:val="24"/>
          <w:szCs w:val="24"/>
        </w:rPr>
        <w:t xml:space="preserve">Florence </w:t>
      </w:r>
      <w:proofErr w:type="spellStart"/>
      <w:r w:rsidRPr="00EF412B">
        <w:rPr>
          <w:rFonts w:ascii="Arial" w:hAnsi="Arial" w:cs="Arial"/>
          <w:sz w:val="24"/>
          <w:szCs w:val="24"/>
        </w:rPr>
        <w:t>Libon</w:t>
      </w:r>
      <w:proofErr w:type="spellEnd"/>
      <w:r w:rsidRPr="00EF412B">
        <w:rPr>
          <w:rFonts w:ascii="Arial" w:hAnsi="Arial" w:cs="Arial"/>
          <w:sz w:val="24"/>
          <w:szCs w:val="24"/>
        </w:rPr>
        <w:t xml:space="preserve"> MD, PhD</w:t>
      </w:r>
    </w:p>
    <w:p w:rsidR="00AC0819" w:rsidRPr="00EF412B" w:rsidRDefault="00AC0819" w:rsidP="00AC0819">
      <w:pPr>
        <w:spacing w:after="0" w:line="240" w:lineRule="auto"/>
        <w:rPr>
          <w:rFonts w:ascii="Arial" w:eastAsia="Times New Roman" w:hAnsi="Arial" w:cs="Arial"/>
          <w:color w:val="0E2005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color w:val="0E2005"/>
          <w:sz w:val="24"/>
          <w:szCs w:val="24"/>
          <w:lang w:eastAsia="fr-BE"/>
        </w:rPr>
        <w:t xml:space="preserve">Dermato-allergologue au </w:t>
      </w:r>
      <w:r w:rsidRPr="00EF412B">
        <w:rPr>
          <w:rFonts w:ascii="Arial" w:hAnsi="Arial" w:cs="Arial"/>
          <w:i/>
          <w:sz w:val="24"/>
          <w:szCs w:val="24"/>
        </w:rPr>
        <w:t>Service de Dermatologie, CHU de Liège-Liège (Belgique)</w:t>
      </w:r>
    </w:p>
    <w:p w:rsidR="00AE6199" w:rsidRPr="00880D9A" w:rsidRDefault="00E305E1" w:rsidP="003B48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 w:rsidRPr="00880D9A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Les problèmes de paupières sont-ils fréq</w:t>
      </w:r>
      <w:r w:rsidR="00AE6199" w:rsidRPr="00880D9A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uents dans votre consultation ?</w:t>
      </w:r>
    </w:p>
    <w:p w:rsidR="00EF412B" w:rsidRPr="00880D9A" w:rsidRDefault="00EF412B" w:rsidP="00880D9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880D9A">
        <w:rPr>
          <w:rFonts w:ascii="Arial" w:hAnsi="Arial" w:cs="Arial"/>
          <w:sz w:val="24"/>
          <w:szCs w:val="24"/>
        </w:rPr>
        <w:t>Absolument, il s'agit d'une raison de consultation très fréquente. Du fait que les paupières sont constituées de la peau la plus fine de notre corps, elles sont souvent sujettes à l'irritation, à la surinfection, et peuvent être la première zone où se développe l'eczéma de contact.</w:t>
      </w:r>
    </w:p>
    <w:p w:rsidR="00E305E1" w:rsidRPr="00880D9A" w:rsidRDefault="00AE6199" w:rsidP="00880D9A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 w:rsidRPr="00880D9A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Qui vous adresse</w:t>
      </w:r>
      <w:r w:rsidR="00E305E1" w:rsidRPr="00880D9A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 les patients dans votre consultation , y </w:t>
      </w:r>
      <w:proofErr w:type="spellStart"/>
      <w:r w:rsidR="00E305E1" w:rsidRPr="00880D9A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a-t-il</w:t>
      </w:r>
      <w:proofErr w:type="spellEnd"/>
      <w:r w:rsidR="00E305E1" w:rsidRPr="00880D9A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 beaucoup d'attente?</w:t>
      </w:r>
    </w:p>
    <w:p w:rsidR="003B4876" w:rsidRPr="00880D9A" w:rsidRDefault="003B4876" w:rsidP="00880D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 w:rsidRPr="00880D9A">
        <w:rPr>
          <w:rFonts w:ascii="Arial" w:eastAsia="Times New Roman" w:hAnsi="Arial" w:cs="Arial"/>
          <w:sz w:val="24"/>
          <w:szCs w:val="24"/>
          <w:lang w:eastAsia="fr-BE"/>
        </w:rPr>
        <w:t xml:space="preserve">Les patients nous sont généralement adressés par des confrères dermatologues qui souhaitent un bilan </w:t>
      </w:r>
      <w:proofErr w:type="spellStart"/>
      <w:r w:rsidRPr="00880D9A">
        <w:rPr>
          <w:rFonts w:ascii="Arial" w:eastAsia="Times New Roman" w:hAnsi="Arial" w:cs="Arial"/>
          <w:sz w:val="24"/>
          <w:szCs w:val="24"/>
          <w:lang w:eastAsia="fr-BE"/>
        </w:rPr>
        <w:t>allergologique</w:t>
      </w:r>
      <w:proofErr w:type="spellEnd"/>
      <w:r w:rsidRPr="00880D9A">
        <w:rPr>
          <w:rFonts w:ascii="Arial" w:eastAsia="Times New Roman" w:hAnsi="Arial" w:cs="Arial"/>
          <w:sz w:val="24"/>
          <w:szCs w:val="24"/>
          <w:lang w:eastAsia="fr-BE"/>
        </w:rPr>
        <w:t xml:space="preserve"> après avoir tenté</w:t>
      </w:r>
      <w:r w:rsidR="00145969" w:rsidRPr="00880D9A">
        <w:rPr>
          <w:rFonts w:ascii="Arial" w:eastAsia="Times New Roman" w:hAnsi="Arial" w:cs="Arial"/>
          <w:sz w:val="24"/>
          <w:szCs w:val="24"/>
          <w:lang w:eastAsia="fr-BE"/>
        </w:rPr>
        <w:t xml:space="preserve"> des traitements conventionnels qui n’ont pas fonctionné</w:t>
      </w:r>
      <w:r w:rsidRPr="00880D9A">
        <w:rPr>
          <w:rFonts w:ascii="Arial" w:eastAsia="Times New Roman" w:hAnsi="Arial" w:cs="Arial"/>
          <w:sz w:val="24"/>
          <w:szCs w:val="24"/>
          <w:lang w:eastAsia="fr-BE"/>
        </w:rPr>
        <w:t>. Les patients peuvent aussi venir de leur propre initiative po</w:t>
      </w:r>
      <w:r w:rsidR="002E13BE" w:rsidRPr="00880D9A">
        <w:rPr>
          <w:rFonts w:ascii="Arial" w:eastAsia="Times New Roman" w:hAnsi="Arial" w:cs="Arial"/>
          <w:sz w:val="24"/>
          <w:szCs w:val="24"/>
          <w:lang w:eastAsia="fr-BE"/>
        </w:rPr>
        <w:t>ur un premier avis. L</w:t>
      </w:r>
      <w:r w:rsidRPr="00880D9A">
        <w:rPr>
          <w:rFonts w:ascii="Arial" w:eastAsia="Times New Roman" w:hAnsi="Arial" w:cs="Arial"/>
          <w:sz w:val="24"/>
          <w:szCs w:val="24"/>
          <w:lang w:eastAsia="fr-BE"/>
        </w:rPr>
        <w:t xml:space="preserve">es délais pour les bilans </w:t>
      </w:r>
      <w:proofErr w:type="spellStart"/>
      <w:r w:rsidRPr="00880D9A">
        <w:rPr>
          <w:rFonts w:ascii="Arial" w:eastAsia="Times New Roman" w:hAnsi="Arial" w:cs="Arial"/>
          <w:sz w:val="24"/>
          <w:szCs w:val="24"/>
          <w:lang w:eastAsia="fr-BE"/>
        </w:rPr>
        <w:t>allergologiques</w:t>
      </w:r>
      <w:proofErr w:type="spellEnd"/>
      <w:r w:rsidRPr="00880D9A">
        <w:rPr>
          <w:rFonts w:ascii="Arial" w:eastAsia="Times New Roman" w:hAnsi="Arial" w:cs="Arial"/>
          <w:sz w:val="24"/>
          <w:szCs w:val="24"/>
          <w:lang w:eastAsia="fr-BE"/>
        </w:rPr>
        <w:t xml:space="preserve"> spécifiques en milieu hospitalier sont </w:t>
      </w:r>
      <w:r w:rsidR="002E13BE" w:rsidRPr="00880D9A">
        <w:rPr>
          <w:rFonts w:ascii="Arial" w:eastAsia="Times New Roman" w:hAnsi="Arial" w:cs="Arial"/>
          <w:sz w:val="24"/>
          <w:szCs w:val="24"/>
          <w:lang w:eastAsia="fr-BE"/>
        </w:rPr>
        <w:t>souvent assez longs (plusieurs mois).</w:t>
      </w:r>
    </w:p>
    <w:p w:rsidR="003B4876" w:rsidRPr="00880D9A" w:rsidRDefault="003B4876" w:rsidP="003B48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</w:p>
    <w:p w:rsidR="00E305E1" w:rsidRPr="00EF412B" w:rsidRDefault="00E305E1" w:rsidP="003B487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Cet eczéma dure en moyenne depuis combien de temps </w:t>
      </w:r>
    </w:p>
    <w:p w:rsidR="003B4876" w:rsidRPr="00EF412B" w:rsidRDefault="003B4876" w:rsidP="003B48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>Cela varie selon les cas</w:t>
      </w:r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>. L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a durée de l’eczéma est influencée par la cause sous-jacente. </w:t>
      </w:r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>En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présence d'une</w:t>
      </w:r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allergie de contact, cela va notamment 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dépendre de la source de l'allergène et de </w:t>
      </w:r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>la « compliance »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du patient à éviter les allergènes responsables identifiés lors des tests. </w:t>
      </w:r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>D’autres facteurs peuvent intervenir dans la chronicité  ou les poussées comme le « statut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immunitaire</w:t>
      </w:r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> »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du patient </w:t>
      </w:r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>qui peut influencer la prolifération fongique à cet endroit du corps (</w:t>
      </w:r>
      <w:proofErr w:type="spellStart"/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>Malassezia</w:t>
      </w:r>
      <w:proofErr w:type="spellEnd"/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>). Le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s facteurs en</w:t>
      </w:r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>vironnementaux comme le stress ou l’appli</w:t>
      </w:r>
      <w:r w:rsidR="00145969">
        <w:rPr>
          <w:rFonts w:ascii="Arial" w:eastAsia="Times New Roman" w:hAnsi="Arial" w:cs="Arial"/>
          <w:sz w:val="24"/>
          <w:szCs w:val="24"/>
          <w:lang w:eastAsia="fr-BE"/>
        </w:rPr>
        <w:t>cation de substances irritantes</w:t>
      </w:r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peuvent également avoir un impact sur la durée et la sévérité de l'eczéma.</w:t>
      </w:r>
    </w:p>
    <w:p w:rsidR="002E13BE" w:rsidRPr="00EF412B" w:rsidRDefault="002E13BE" w:rsidP="003B48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</w:p>
    <w:p w:rsidR="002E13BE" w:rsidRPr="00EF412B" w:rsidRDefault="002E13BE" w:rsidP="003B4876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E305E1" w:rsidRPr="00EF412B" w:rsidRDefault="00AD6134" w:rsidP="003B48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Q</w:t>
      </w:r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uels renseignements </w:t>
      </w:r>
      <w:proofErr w:type="spellStart"/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cherchez-vous</w:t>
      </w:r>
      <w:proofErr w:type="spellEnd"/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 à l'interrogatoire?</w:t>
      </w:r>
    </w:p>
    <w:p w:rsidR="00AD6134" w:rsidRPr="00EF412B" w:rsidRDefault="00AD6134" w:rsidP="00145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>C’est</w:t>
      </w:r>
      <w:r w:rsidR="002E13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parfois une enquête policière.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Tout détail peut avoir son importance.</w:t>
      </w:r>
    </w:p>
    <w:p w:rsidR="00AD6134" w:rsidRPr="00EF412B" w:rsidRDefault="006D3555" w:rsidP="00145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>D</w:t>
      </w:r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>e fa</w:t>
      </w:r>
      <w:r w:rsidR="00145969">
        <w:rPr>
          <w:rFonts w:ascii="Arial" w:eastAsia="Times New Roman" w:hAnsi="Arial" w:cs="Arial"/>
          <w:sz w:val="24"/>
          <w:szCs w:val="24"/>
          <w:lang w:eastAsia="fr-BE"/>
        </w:rPr>
        <w:t xml:space="preserve">çon générale, on recherche </w:t>
      </w:r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si le patient a un terrain </w:t>
      </w:r>
      <w:proofErr w:type="spellStart"/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>atopique</w:t>
      </w:r>
      <w:proofErr w:type="spellEnd"/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(antécédent personnel ou familial d’ast</w:t>
      </w:r>
      <w:r w:rsidR="00270072" w:rsidRPr="00EF412B">
        <w:rPr>
          <w:rFonts w:ascii="Arial" w:eastAsia="Times New Roman" w:hAnsi="Arial" w:cs="Arial"/>
          <w:sz w:val="24"/>
          <w:szCs w:val="24"/>
          <w:lang w:eastAsia="fr-BE"/>
        </w:rPr>
        <w:t>hme, rhinite, eczé</w:t>
      </w:r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ma </w:t>
      </w:r>
      <w:proofErr w:type="spellStart"/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>atopique</w:t>
      </w:r>
      <w:proofErr w:type="spellEnd"/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>), ce qui le « prédispose » à  faire de l’eczéma.</w:t>
      </w:r>
    </w:p>
    <w:p w:rsidR="006D3555" w:rsidRPr="00EF412B" w:rsidRDefault="00AD6134" w:rsidP="00145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>La profession du pa</w:t>
      </w:r>
      <w:r w:rsidR="006D3555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tient est un élément important étant donné la 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manipulation de certaines substances allergisantes </w:t>
      </w:r>
      <w:r w:rsidR="006D3555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ou </w:t>
      </w:r>
      <w:r w:rsidR="00145969">
        <w:rPr>
          <w:rFonts w:ascii="Arial" w:eastAsia="Times New Roman" w:hAnsi="Arial" w:cs="Arial"/>
          <w:sz w:val="24"/>
          <w:szCs w:val="24"/>
          <w:lang w:eastAsia="fr-BE"/>
        </w:rPr>
        <w:t xml:space="preserve">de l’ </w:t>
      </w:r>
      <w:r w:rsidR="006D3555" w:rsidRPr="00EF412B">
        <w:rPr>
          <w:rFonts w:ascii="Arial" w:eastAsia="Times New Roman" w:hAnsi="Arial" w:cs="Arial"/>
          <w:sz w:val="24"/>
          <w:szCs w:val="24"/>
          <w:lang w:eastAsia="fr-BE"/>
        </w:rPr>
        <w:t>environnement particulier .</w:t>
      </w:r>
    </w:p>
    <w:p w:rsidR="00AD6134" w:rsidRPr="00EF412B" w:rsidRDefault="00AD6134" w:rsidP="006D3555">
      <w:pPr>
        <w:pStyle w:val="NormalWeb"/>
        <w:rPr>
          <w:rFonts w:ascii="Arial" w:hAnsi="Arial" w:cs="Arial"/>
        </w:rPr>
      </w:pPr>
      <w:r w:rsidRPr="00EF412B">
        <w:rPr>
          <w:rFonts w:ascii="Arial" w:hAnsi="Arial" w:cs="Arial"/>
        </w:rPr>
        <w:t>L’eczéma des paupières peut</w:t>
      </w:r>
      <w:r w:rsidR="009F35BE" w:rsidRPr="00EF412B">
        <w:rPr>
          <w:rFonts w:ascii="Arial" w:hAnsi="Arial" w:cs="Arial"/>
        </w:rPr>
        <w:t xml:space="preserve"> </w:t>
      </w:r>
      <w:r w:rsidR="006D3555" w:rsidRPr="00EF412B">
        <w:rPr>
          <w:rFonts w:ascii="Arial" w:hAnsi="Arial" w:cs="Arial"/>
        </w:rPr>
        <w:t>un apparaitre</w:t>
      </w:r>
      <w:r w:rsidR="009F35BE" w:rsidRPr="00EF412B">
        <w:rPr>
          <w:rFonts w:ascii="Arial" w:hAnsi="Arial" w:cs="Arial"/>
        </w:rPr>
        <w:t xml:space="preserve"> </w:t>
      </w:r>
      <w:r w:rsidRPr="00EF412B">
        <w:rPr>
          <w:rFonts w:ascii="Arial" w:hAnsi="Arial" w:cs="Arial"/>
        </w:rPr>
        <w:t>par « pro</w:t>
      </w:r>
      <w:r w:rsidR="006D3555" w:rsidRPr="00EF412B">
        <w:rPr>
          <w:rFonts w:ascii="Arial" w:hAnsi="Arial" w:cs="Arial"/>
        </w:rPr>
        <w:t>c</w:t>
      </w:r>
      <w:r w:rsidRPr="00EF412B">
        <w:rPr>
          <w:rFonts w:ascii="Arial" w:hAnsi="Arial" w:cs="Arial"/>
        </w:rPr>
        <w:t>uration »</w:t>
      </w:r>
      <w:r w:rsidR="00145969">
        <w:rPr>
          <w:rFonts w:ascii="Arial" w:hAnsi="Arial" w:cs="Arial"/>
        </w:rPr>
        <w:t xml:space="preserve">  (une tierce personne agit</w:t>
      </w:r>
      <w:r w:rsidR="006D3555" w:rsidRPr="00EF412B">
        <w:rPr>
          <w:rFonts w:ascii="Arial" w:hAnsi="Arial" w:cs="Arial"/>
        </w:rPr>
        <w:t xml:space="preserve"> comme int</w:t>
      </w:r>
      <w:r w:rsidR="00145969">
        <w:rPr>
          <w:rFonts w:ascii="Arial" w:hAnsi="Arial" w:cs="Arial"/>
        </w:rPr>
        <w:t>ermédiaire en déposant l’allergène</w:t>
      </w:r>
      <w:r w:rsidR="006D3555" w:rsidRPr="00EF412B">
        <w:rPr>
          <w:rFonts w:ascii="Arial" w:hAnsi="Arial" w:cs="Arial"/>
        </w:rPr>
        <w:t xml:space="preserve"> sur les paupières) </w:t>
      </w:r>
      <w:r w:rsidRPr="00EF412B">
        <w:rPr>
          <w:rFonts w:ascii="Arial" w:hAnsi="Arial" w:cs="Arial"/>
        </w:rPr>
        <w:t xml:space="preserve">ou </w:t>
      </w:r>
      <w:r w:rsidR="00145969">
        <w:rPr>
          <w:rFonts w:ascii="Arial" w:hAnsi="Arial" w:cs="Arial"/>
        </w:rPr>
        <w:t>de faç</w:t>
      </w:r>
      <w:r w:rsidR="006D3555" w:rsidRPr="00EF412B">
        <w:rPr>
          <w:rFonts w:ascii="Arial" w:hAnsi="Arial" w:cs="Arial"/>
        </w:rPr>
        <w:t>on « </w:t>
      </w:r>
      <w:proofErr w:type="spellStart"/>
      <w:r w:rsidRPr="00EF412B">
        <w:rPr>
          <w:rFonts w:ascii="Arial" w:hAnsi="Arial" w:cs="Arial"/>
        </w:rPr>
        <w:t>manuporté</w:t>
      </w:r>
      <w:proofErr w:type="spellEnd"/>
      <w:r w:rsidR="006D3555" w:rsidRPr="00EF412B">
        <w:rPr>
          <w:rFonts w:ascii="Arial" w:hAnsi="Arial" w:cs="Arial"/>
        </w:rPr>
        <w:t> » (la réaction peut être attribuée à un produit appliqué sur les mains</w:t>
      </w:r>
      <w:r w:rsidR="00145969">
        <w:rPr>
          <w:rFonts w:ascii="Arial" w:hAnsi="Arial" w:cs="Arial"/>
        </w:rPr>
        <w:t>) : ces éléments doivent également être recherchés à l’interrogatoire.</w:t>
      </w:r>
    </w:p>
    <w:p w:rsidR="006D3555" w:rsidRPr="00EF412B" w:rsidRDefault="006D3555" w:rsidP="00145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D’autres informations sont également importantes à déceler : la </w:t>
      </w:r>
      <w:r w:rsidR="00145969">
        <w:rPr>
          <w:rFonts w:ascii="Arial" w:eastAsia="Times New Roman" w:hAnsi="Arial" w:cs="Arial"/>
          <w:sz w:val="24"/>
          <w:szCs w:val="24"/>
          <w:lang w:eastAsia="fr-BE"/>
        </w:rPr>
        <w:t xml:space="preserve">présence </w:t>
      </w:r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>d’animaux au domicile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, les</w:t>
      </w:r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p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r</w:t>
      </w:r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oduits 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que </w:t>
      </w:r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>le pat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ient utilise dans son quotidien</w:t>
      </w:r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(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le patient utilise-il des produits en </w:t>
      </w:r>
      <w:r w:rsidR="00145969">
        <w:rPr>
          <w:rFonts w:ascii="Arial" w:eastAsia="Times New Roman" w:hAnsi="Arial" w:cs="Arial"/>
          <w:sz w:val="24"/>
          <w:szCs w:val="24"/>
          <w:lang w:eastAsia="fr-BE"/>
        </w:rPr>
        <w:t>« 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spray</w:t>
      </w:r>
      <w:r w:rsidR="00145969">
        <w:rPr>
          <w:rFonts w:ascii="Arial" w:eastAsia="Times New Roman" w:hAnsi="Arial" w:cs="Arial"/>
          <w:sz w:val="24"/>
          <w:szCs w:val="24"/>
          <w:lang w:eastAsia="fr-BE"/>
        </w:rPr>
        <w:t> »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pouvant venir se déposer sur les paupières comme des </w:t>
      </w:r>
      <w:proofErr w:type="spellStart"/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laques</w:t>
      </w:r>
      <w:proofErr w:type="spellEnd"/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, des déodorants, des parfums, …)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, 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q</w:t>
      </w:r>
      <w:r w:rsidR="00AD6134" w:rsidRPr="00EF412B">
        <w:rPr>
          <w:rFonts w:ascii="Arial" w:eastAsia="Times New Roman" w:hAnsi="Arial" w:cs="Arial"/>
          <w:sz w:val="24"/>
          <w:szCs w:val="24"/>
          <w:lang w:eastAsia="fr-BE"/>
        </w:rPr>
        <w:t>uels sont les éléments « déclenchants » (stress, fatigue, amélioration en période de vacances ou aggravation sur le lieu de t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ravail), etc…</w:t>
      </w:r>
    </w:p>
    <w:p w:rsidR="006D3555" w:rsidRPr="00EF412B" w:rsidRDefault="006D3555" w:rsidP="00145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Qu</w:t>
      </w:r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e</w:t>
      </w:r>
      <w:r w:rsidR="00880D9A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 </w:t>
      </w:r>
      <w:proofErr w:type="spellStart"/>
      <w:r w:rsidR="00880D9A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cherchez-</w:t>
      </w:r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vous</w:t>
      </w:r>
      <w:proofErr w:type="spellEnd"/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 à l'examen clinique ? </w:t>
      </w:r>
    </w:p>
    <w:p w:rsidR="006D3555" w:rsidRPr="00EF412B" w:rsidRDefault="006D3555" w:rsidP="00145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>L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a présence de plis de « </w:t>
      </w:r>
      <w:proofErr w:type="spellStart"/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deni</w:t>
      </w:r>
      <w:proofErr w:type="spellEnd"/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Morgan »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sont </w:t>
      </w:r>
      <w:r w:rsidR="00270072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é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vocateur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s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de dermatite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atopique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, et l’examen complet cutané permettra d’identifier d’autres signes éventuels de dermatite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atopique</w:t>
      </w:r>
      <w:proofErr w:type="spellEnd"/>
      <w:r w:rsidR="00145969">
        <w:rPr>
          <w:rFonts w:ascii="Arial" w:eastAsia="Times New Roman" w:hAnsi="Arial" w:cs="Arial"/>
          <w:sz w:val="24"/>
          <w:szCs w:val="24"/>
          <w:lang w:eastAsia="fr-BE"/>
        </w:rPr>
        <w:t xml:space="preserve"> (eczéma aux creux poplités, fosses </w:t>
      </w:r>
      <w:proofErr w:type="spellStart"/>
      <w:r w:rsidR="00145969">
        <w:rPr>
          <w:rFonts w:ascii="Arial" w:eastAsia="Times New Roman" w:hAnsi="Arial" w:cs="Arial"/>
          <w:sz w:val="24"/>
          <w:szCs w:val="24"/>
          <w:lang w:eastAsia="fr-BE"/>
        </w:rPr>
        <w:t>antecubitales,cou</w:t>
      </w:r>
      <w:proofErr w:type="spellEnd"/>
      <w:r w:rsidR="00145969">
        <w:rPr>
          <w:rFonts w:ascii="Arial" w:eastAsia="Times New Roman" w:hAnsi="Arial" w:cs="Arial"/>
          <w:sz w:val="24"/>
          <w:szCs w:val="24"/>
          <w:lang w:eastAsia="fr-BE"/>
        </w:rPr>
        <w:t>…)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.</w:t>
      </w:r>
    </w:p>
    <w:p w:rsidR="00701BA0" w:rsidRPr="00EF412B" w:rsidRDefault="00701BA0" w:rsidP="00145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Des lésions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erythémato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>-squameuses et prurigineuses du cuir chevelu, des sourcil</w:t>
      </w:r>
      <w:r w:rsidR="00145969">
        <w:rPr>
          <w:rFonts w:ascii="Arial" w:eastAsia="Times New Roman" w:hAnsi="Arial" w:cs="Arial"/>
          <w:sz w:val="24"/>
          <w:szCs w:val="24"/>
          <w:lang w:eastAsia="fr-BE"/>
        </w:rPr>
        <w:t>s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ou des sillons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naso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>-géniens évoqueront une dermatite séborrhéique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. </w:t>
      </w:r>
    </w:p>
    <w:p w:rsidR="009F35BE" w:rsidRPr="00EF412B" w:rsidRDefault="002901B6" w:rsidP="0014596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>Si l</w:t>
      </w:r>
      <w:r w:rsidR="00701BA0" w:rsidRPr="00EF412B">
        <w:rPr>
          <w:rFonts w:ascii="Arial" w:eastAsia="Times New Roman" w:hAnsi="Arial" w:cs="Arial"/>
          <w:sz w:val="24"/>
          <w:szCs w:val="24"/>
          <w:lang w:eastAsia="fr-BE"/>
        </w:rPr>
        <w:t>e patient présente une rosacée, le demodex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</w:t>
      </w:r>
      <w:r w:rsidR="00701BA0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(parasite de la rosacée) 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peut également être incri</w:t>
      </w:r>
      <w:r w:rsidR="00701BA0" w:rsidRPr="00EF412B">
        <w:rPr>
          <w:rFonts w:ascii="Arial" w:eastAsia="Times New Roman" w:hAnsi="Arial" w:cs="Arial"/>
          <w:sz w:val="24"/>
          <w:szCs w:val="24"/>
          <w:lang w:eastAsia="fr-BE"/>
        </w:rPr>
        <w:t>miné.</w:t>
      </w:r>
    </w:p>
    <w:p w:rsidR="00EF412B" w:rsidRPr="00EF412B" w:rsidRDefault="002901B6" w:rsidP="003B48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Pensez-</w:t>
      </w:r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vous qu'il y a une confusion entre eczéma de paupières, blépharite et conjonctivite?</w:t>
      </w:r>
    </w:p>
    <w:p w:rsidR="00EF412B" w:rsidRPr="00880D9A" w:rsidRDefault="003329ED" w:rsidP="00EF412B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Oui ces affections peuvent</w:t>
      </w:r>
      <w:r w:rsidRPr="003329ED">
        <w:rPr>
          <w:rFonts w:ascii="Arial" w:hAnsi="Arial" w:cs="Arial"/>
          <w:sz w:val="24"/>
          <w:szCs w:val="24"/>
        </w:rPr>
        <w:t xml:space="preserve"> partager des symptômes similaires</w:t>
      </w:r>
      <w:r w:rsidR="00880D9A">
        <w:rPr>
          <w:rFonts w:ascii="Arial" w:hAnsi="Arial" w:cs="Arial"/>
          <w:sz w:val="24"/>
          <w:szCs w:val="24"/>
        </w:rPr>
        <w:t xml:space="preserve"> comme l</w:t>
      </w:r>
      <w:r w:rsidRPr="003329ED">
        <w:rPr>
          <w:rFonts w:ascii="Arial" w:hAnsi="Arial" w:cs="Arial"/>
          <w:sz w:val="24"/>
          <w:szCs w:val="24"/>
        </w:rPr>
        <w:t>a rougeur des yeux, les démangeaisons ou la sensation de brûlure au niveau des paupières, le larmoiement excess</w:t>
      </w:r>
      <w:r>
        <w:rPr>
          <w:rFonts w:ascii="Arial" w:hAnsi="Arial" w:cs="Arial"/>
          <w:sz w:val="24"/>
          <w:szCs w:val="24"/>
        </w:rPr>
        <w:t>if, les croûtes autour des yeux</w:t>
      </w:r>
      <w:r w:rsidR="00880D9A">
        <w:rPr>
          <w:rFonts w:ascii="Arial" w:hAnsi="Arial" w:cs="Arial"/>
          <w:sz w:val="24"/>
          <w:szCs w:val="24"/>
        </w:rPr>
        <w:t xml:space="preserve">, </w:t>
      </w:r>
      <w:r w:rsidR="00880D9A" w:rsidRPr="003329ED">
        <w:rPr>
          <w:rFonts w:ascii="Arial" w:hAnsi="Arial" w:cs="Arial"/>
          <w:sz w:val="24"/>
          <w:szCs w:val="24"/>
        </w:rPr>
        <w:t>ce qui rend parfois leur diagnostic difficile</w:t>
      </w:r>
      <w:r w:rsidR="00880D9A">
        <w:rPr>
          <w:rFonts w:ascii="Arial" w:hAnsi="Arial" w:cs="Arial"/>
          <w:sz w:val="24"/>
          <w:szCs w:val="24"/>
        </w:rPr>
        <w:t xml:space="preserve">. </w:t>
      </w:r>
      <w:r w:rsidRPr="003329ED">
        <w:rPr>
          <w:rFonts w:ascii="Arial" w:hAnsi="Arial" w:cs="Arial"/>
          <w:sz w:val="24"/>
          <w:szCs w:val="24"/>
        </w:rPr>
        <w:t>Cependant, des symptômes spécifiques</w:t>
      </w:r>
      <w:r>
        <w:rPr>
          <w:rFonts w:ascii="Arial" w:hAnsi="Arial" w:cs="Arial"/>
          <w:sz w:val="24"/>
          <w:szCs w:val="24"/>
        </w:rPr>
        <w:t xml:space="preserve"> sont propres à chacune d’entre elles : par</w:t>
      </w:r>
      <w:r w:rsidRPr="003329ED">
        <w:rPr>
          <w:rFonts w:ascii="Arial" w:hAnsi="Arial" w:cs="Arial"/>
          <w:sz w:val="24"/>
          <w:szCs w:val="24"/>
        </w:rPr>
        <w:t xml:space="preserve"> exemple, la blépharite</w:t>
      </w:r>
      <w:r>
        <w:rPr>
          <w:rFonts w:ascii="Arial" w:hAnsi="Arial" w:cs="Arial"/>
          <w:sz w:val="24"/>
          <w:szCs w:val="24"/>
        </w:rPr>
        <w:t xml:space="preserve"> (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inflammation du bord des paupières</w:t>
      </w:r>
      <w:r>
        <w:rPr>
          <w:rFonts w:ascii="Arial" w:eastAsia="Times New Roman" w:hAnsi="Arial" w:cs="Arial"/>
          <w:sz w:val="24"/>
          <w:szCs w:val="24"/>
          <w:lang w:eastAsia="fr-BE"/>
        </w:rPr>
        <w:t>)</w:t>
      </w:r>
      <w:r w:rsidRPr="003329ED">
        <w:rPr>
          <w:rFonts w:ascii="Arial" w:hAnsi="Arial" w:cs="Arial"/>
          <w:sz w:val="24"/>
          <w:szCs w:val="24"/>
        </w:rPr>
        <w:t xml:space="preserve"> est souvent caractérisée par des croûtes autour des cils et une sensation de brûlure, tandis que la conjonctivite </w:t>
      </w:r>
      <w:r>
        <w:rPr>
          <w:rFonts w:ascii="Arial" w:eastAsia="Times New Roman" w:hAnsi="Arial" w:cs="Arial"/>
          <w:sz w:val="24"/>
          <w:szCs w:val="24"/>
          <w:lang w:eastAsia="fr-BE"/>
        </w:rPr>
        <w:t xml:space="preserve">(inflammation de la conjonctive, </w:t>
      </w:r>
      <w:r w:rsidRPr="00145969">
        <w:rPr>
          <w:rFonts w:ascii="Arial" w:eastAsia="Times New Roman" w:hAnsi="Arial" w:cs="Arial"/>
          <w:sz w:val="24"/>
          <w:szCs w:val="24"/>
          <w:lang w:eastAsia="fr-BE"/>
        </w:rPr>
        <w:t xml:space="preserve">membrane qui recouvre </w:t>
      </w:r>
      <w:r>
        <w:rPr>
          <w:rFonts w:ascii="Arial" w:eastAsia="Times New Roman" w:hAnsi="Arial" w:cs="Arial"/>
          <w:sz w:val="24"/>
          <w:szCs w:val="24"/>
          <w:lang w:eastAsia="fr-BE"/>
        </w:rPr>
        <w:t xml:space="preserve">l'intérieur des paupières et </w:t>
      </w:r>
      <w:r w:rsidRPr="00145969">
        <w:rPr>
          <w:rFonts w:ascii="Arial" w:eastAsia="Times New Roman" w:hAnsi="Arial" w:cs="Arial"/>
          <w:sz w:val="24"/>
          <w:szCs w:val="24"/>
          <w:lang w:eastAsia="fr-BE"/>
        </w:rPr>
        <w:t>une partie de la surface antérieure de l’œil</w:t>
      </w:r>
      <w:r w:rsidRPr="003329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r w:rsidRPr="003329ED">
        <w:rPr>
          <w:rFonts w:ascii="Arial" w:hAnsi="Arial" w:cs="Arial"/>
          <w:sz w:val="24"/>
          <w:szCs w:val="24"/>
        </w:rPr>
        <w:t xml:space="preserve">peut provoquer un larmoiement excessif et des sécrétions oculaires. L'eczéma des paupières peut se </w:t>
      </w:r>
      <w:r w:rsidRPr="003329ED">
        <w:rPr>
          <w:rFonts w:ascii="Arial" w:hAnsi="Arial" w:cs="Arial"/>
          <w:sz w:val="24"/>
          <w:szCs w:val="24"/>
        </w:rPr>
        <w:lastRenderedPageBreak/>
        <w:t>manifester par des rougeurs et des démangeaisons, mais aussi par des plaques sèche</w:t>
      </w:r>
      <w:r w:rsidR="00880D9A">
        <w:rPr>
          <w:rFonts w:ascii="Arial" w:hAnsi="Arial" w:cs="Arial"/>
          <w:sz w:val="24"/>
          <w:szCs w:val="24"/>
        </w:rPr>
        <w:t>s /</w:t>
      </w:r>
      <w:r>
        <w:rPr>
          <w:rFonts w:ascii="Arial" w:hAnsi="Arial" w:cs="Arial"/>
          <w:sz w:val="24"/>
          <w:szCs w:val="24"/>
        </w:rPr>
        <w:t>squameuses</w:t>
      </w:r>
      <w:r w:rsidRPr="003329ED">
        <w:rPr>
          <w:rFonts w:ascii="Arial" w:hAnsi="Arial" w:cs="Arial"/>
          <w:sz w:val="24"/>
          <w:szCs w:val="24"/>
        </w:rPr>
        <w:t xml:space="preserve"> sur les paupières.</w:t>
      </w:r>
    </w:p>
    <w:p w:rsidR="00E305E1" w:rsidRPr="00EF412B" w:rsidRDefault="002901B6" w:rsidP="003B48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Faites-</w:t>
      </w:r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vous des tests systématiquement : et lesquels?</w:t>
      </w:r>
    </w:p>
    <w:p w:rsidR="009F35BE" w:rsidRPr="00EF412B" w:rsidRDefault="00EF412B" w:rsidP="003B48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Ca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dépend de l’histoire du patient.  Si il 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n’a pas d’antécédent </w:t>
      </w:r>
      <w:proofErr w:type="spellStart"/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atopique</w:t>
      </w:r>
      <w:proofErr w:type="spellEnd"/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mais a vécu une période très stressante, 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et qu’il se présente 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a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vec des squames et déman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>g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eaisons du cuir chevelu en plus des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lésions eczématiformes de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s paupières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 xml:space="preserve">, 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une dermati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te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seborrhéique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sera évoquée en première intention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 : dans c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e contexte les tests </w:t>
      </w:r>
      <w:proofErr w:type="spellStart"/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allergolog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i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ques</w:t>
      </w:r>
      <w:proofErr w:type="spellEnd"/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ne seront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pas proposés d’emblée.</w:t>
      </w:r>
    </w:p>
    <w:p w:rsidR="009F35BE" w:rsidRPr="00EF412B" w:rsidRDefault="002901B6" w:rsidP="003B48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Si 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l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a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situation est récurrente et que le patient est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atopique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, les tests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épicutanés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, surtout avec les produits du patient, 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et </w:t>
      </w:r>
      <w:r w:rsidR="00EF412B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les </w:t>
      </w:r>
      <w:proofErr w:type="spellStart"/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pricks</w:t>
      </w:r>
      <w:proofErr w:type="spellEnd"/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tests 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>(batterie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pneumaller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gènes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>)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, </w:t>
      </w:r>
      <w:r w:rsidR="00EF412B" w:rsidRPr="00EF412B">
        <w:rPr>
          <w:rFonts w:ascii="Arial" w:eastAsia="Times New Roman" w:hAnsi="Arial" w:cs="Arial"/>
          <w:sz w:val="24"/>
          <w:szCs w:val="24"/>
          <w:lang w:eastAsia="fr-BE"/>
        </w:rPr>
        <w:t>seront programmés</w:t>
      </w:r>
      <w:r w:rsidR="009F35BE" w:rsidRPr="00EF412B">
        <w:rPr>
          <w:rFonts w:ascii="Arial" w:eastAsia="Times New Roman" w:hAnsi="Arial" w:cs="Arial"/>
          <w:sz w:val="24"/>
          <w:szCs w:val="24"/>
          <w:lang w:eastAsia="fr-BE"/>
        </w:rPr>
        <w:t>.</w:t>
      </w:r>
    </w:p>
    <w:p w:rsidR="00E305E1" w:rsidRPr="00EF412B" w:rsidRDefault="00E305E1" w:rsidP="003B48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Dans les 3 familles d'eczéma cités : </w:t>
      </w:r>
      <w:proofErr w:type="spellStart"/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l'atopique</w:t>
      </w:r>
      <w:proofErr w:type="spellEnd"/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, l'allergique, le séborrhéique, lequel est le plus fréquent?</w:t>
      </w:r>
    </w:p>
    <w:p w:rsidR="00270072" w:rsidRPr="00EF412B" w:rsidRDefault="00270072" w:rsidP="00880D9A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F412B">
        <w:rPr>
          <w:rFonts w:ascii="Arial" w:hAnsi="Arial" w:cs="Arial"/>
          <w:sz w:val="24"/>
          <w:szCs w:val="24"/>
        </w:rPr>
        <w:t xml:space="preserve">L'eczéma </w:t>
      </w:r>
      <w:proofErr w:type="spellStart"/>
      <w:r w:rsidRPr="00EF412B">
        <w:rPr>
          <w:rFonts w:ascii="Arial" w:hAnsi="Arial" w:cs="Arial"/>
          <w:sz w:val="24"/>
          <w:szCs w:val="24"/>
        </w:rPr>
        <w:t>atopique</w:t>
      </w:r>
      <w:proofErr w:type="spellEnd"/>
      <w:r w:rsidRPr="00EF412B">
        <w:rPr>
          <w:rFonts w:ascii="Arial" w:hAnsi="Arial" w:cs="Arial"/>
          <w:sz w:val="24"/>
          <w:szCs w:val="24"/>
        </w:rPr>
        <w:t xml:space="preserve"> est généralement le type le plus fréqu</w:t>
      </w:r>
      <w:r w:rsidR="00880D9A">
        <w:rPr>
          <w:rFonts w:ascii="Arial" w:hAnsi="Arial" w:cs="Arial"/>
          <w:sz w:val="24"/>
          <w:szCs w:val="24"/>
        </w:rPr>
        <w:t xml:space="preserve">ent d'eczéma sur les paupières, de </w:t>
      </w:r>
      <w:proofErr w:type="spellStart"/>
      <w:r w:rsidR="00880D9A">
        <w:rPr>
          <w:rFonts w:ascii="Arial" w:hAnsi="Arial" w:cs="Arial"/>
          <w:sz w:val="24"/>
          <w:szCs w:val="24"/>
        </w:rPr>
        <w:t>part</w:t>
      </w:r>
      <w:proofErr w:type="spellEnd"/>
      <w:r w:rsidR="00880D9A">
        <w:rPr>
          <w:rFonts w:ascii="Arial" w:hAnsi="Arial" w:cs="Arial"/>
          <w:sz w:val="24"/>
          <w:szCs w:val="24"/>
        </w:rPr>
        <w:t xml:space="preserve"> la </w:t>
      </w:r>
      <w:r w:rsidRPr="00EF412B">
        <w:rPr>
          <w:rFonts w:ascii="Arial" w:hAnsi="Arial" w:cs="Arial"/>
          <w:sz w:val="24"/>
          <w:szCs w:val="24"/>
        </w:rPr>
        <w:t xml:space="preserve">sensibilité accrue de la peau </w:t>
      </w:r>
      <w:proofErr w:type="spellStart"/>
      <w:r w:rsidRPr="00EF412B">
        <w:rPr>
          <w:rFonts w:ascii="Arial" w:hAnsi="Arial" w:cs="Arial"/>
          <w:sz w:val="24"/>
          <w:szCs w:val="24"/>
        </w:rPr>
        <w:t>atopique</w:t>
      </w:r>
      <w:proofErr w:type="spellEnd"/>
      <w:r w:rsidRPr="00EF412B">
        <w:rPr>
          <w:rFonts w:ascii="Arial" w:hAnsi="Arial" w:cs="Arial"/>
          <w:sz w:val="24"/>
          <w:szCs w:val="24"/>
        </w:rPr>
        <w:t xml:space="preserve"> aux irritants et aux allergènes. </w:t>
      </w:r>
    </w:p>
    <w:p w:rsidR="009F35BE" w:rsidRPr="00EF412B" w:rsidRDefault="00E305E1" w:rsidP="003B4876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Quelle est la pertinence des tests de contacts? </w:t>
      </w:r>
    </w:p>
    <w:p w:rsidR="002901B6" w:rsidRPr="00EF412B" w:rsidRDefault="009F35BE" w:rsidP="00880D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>C’est tout le travail de l’</w:t>
      </w:r>
      <w:r w:rsidR="005655C6" w:rsidRPr="00EF412B">
        <w:rPr>
          <w:rFonts w:ascii="Arial" w:eastAsia="Times New Roman" w:hAnsi="Arial" w:cs="Arial"/>
          <w:sz w:val="24"/>
          <w:szCs w:val="24"/>
          <w:lang w:eastAsia="fr-BE"/>
        </w:rPr>
        <w:t>allergolog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 xml:space="preserve">ue 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d’établir et d’évaluer la pertinence de la positivité d’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un test </w:t>
      </w:r>
      <w:proofErr w:type="spellStart"/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epicutané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. 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Si </w:t>
      </w:r>
      <w:r w:rsidR="005655C6" w:rsidRPr="00EF412B">
        <w:rPr>
          <w:rFonts w:ascii="Arial" w:eastAsia="Times New Roman" w:hAnsi="Arial" w:cs="Arial"/>
          <w:sz w:val="24"/>
          <w:szCs w:val="24"/>
          <w:lang w:eastAsia="fr-BE"/>
        </w:rPr>
        <w:t>p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a</w:t>
      </w:r>
      <w:r w:rsidR="005655C6" w:rsidRPr="00EF412B">
        <w:rPr>
          <w:rFonts w:ascii="Arial" w:eastAsia="Times New Roman" w:hAnsi="Arial" w:cs="Arial"/>
          <w:sz w:val="24"/>
          <w:szCs w:val="24"/>
          <w:lang w:eastAsia="fr-BE"/>
        </w:rPr>
        <w:t>r exemple un test est positif pour un conservateur présent dans les cosmétiques, l’e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nquête </w:t>
      </w:r>
      <w:proofErr w:type="spellStart"/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allergolog</w:t>
      </w:r>
      <w:r w:rsidR="005655C6" w:rsidRPr="00EF412B">
        <w:rPr>
          <w:rFonts w:ascii="Arial" w:eastAsia="Times New Roman" w:hAnsi="Arial" w:cs="Arial"/>
          <w:sz w:val="24"/>
          <w:szCs w:val="24"/>
          <w:lang w:eastAsia="fr-BE"/>
        </w:rPr>
        <w:t>i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q</w:t>
      </w:r>
      <w:r w:rsidR="005655C6" w:rsidRPr="00EF412B">
        <w:rPr>
          <w:rFonts w:ascii="Arial" w:eastAsia="Times New Roman" w:hAnsi="Arial" w:cs="Arial"/>
          <w:sz w:val="24"/>
          <w:szCs w:val="24"/>
          <w:lang w:eastAsia="fr-BE"/>
        </w:rPr>
        <w:t>ue</w:t>
      </w:r>
      <w:proofErr w:type="spellEnd"/>
      <w:r w:rsidR="005655C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devra déterminer si c’est bien ce con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s</w:t>
      </w:r>
      <w:r w:rsidR="005655C6" w:rsidRPr="00EF412B">
        <w:rPr>
          <w:rFonts w:ascii="Arial" w:eastAsia="Times New Roman" w:hAnsi="Arial" w:cs="Arial"/>
          <w:sz w:val="24"/>
          <w:szCs w:val="24"/>
          <w:lang w:eastAsia="fr-BE"/>
        </w:rPr>
        <w:t>ervateur qui a été à l’origine de l’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eczéma des paupière</w:t>
      </w:r>
      <w:r w:rsidR="005655C6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s du patient (les produits comme les 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s</w:t>
      </w:r>
      <w:r w:rsidR="005655C6" w:rsidRPr="00EF412B">
        <w:rPr>
          <w:rFonts w:ascii="Arial" w:eastAsia="Times New Roman" w:hAnsi="Arial" w:cs="Arial"/>
          <w:sz w:val="24"/>
          <w:szCs w:val="24"/>
          <w:lang w:eastAsia="fr-BE"/>
        </w:rPr>
        <w:t>hampoi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n</w:t>
      </w:r>
      <w:r w:rsidR="005655C6" w:rsidRPr="00EF412B">
        <w:rPr>
          <w:rFonts w:ascii="Arial" w:eastAsia="Times New Roman" w:hAnsi="Arial" w:cs="Arial"/>
          <w:sz w:val="24"/>
          <w:szCs w:val="24"/>
          <w:lang w:eastAsia="fr-BE"/>
        </w:rPr>
        <w:t>gs,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 xml:space="preserve"> </w:t>
      </w:r>
      <w:r w:rsidR="002901B6" w:rsidRPr="00EF412B">
        <w:rPr>
          <w:rFonts w:ascii="Arial" w:eastAsia="Times New Roman" w:hAnsi="Arial" w:cs="Arial"/>
          <w:sz w:val="24"/>
          <w:szCs w:val="24"/>
          <w:lang w:eastAsia="fr-BE"/>
        </w:rPr>
        <w:t>les produits en sprays, les maquillages, …)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 xml:space="preserve">. </w:t>
      </w:r>
    </w:p>
    <w:p w:rsidR="002901B6" w:rsidRPr="00EF412B" w:rsidRDefault="002901B6" w:rsidP="003B4876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</w:p>
    <w:p w:rsidR="00E305E1" w:rsidRPr="00EF412B" w:rsidRDefault="002901B6" w:rsidP="003B487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proofErr w:type="spellStart"/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Q</w:t>
      </w:r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elles</w:t>
      </w:r>
      <w:proofErr w:type="spellEnd"/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 erreurs </w:t>
      </w:r>
      <w:proofErr w:type="spellStart"/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retrouvez vous</w:t>
      </w:r>
      <w:proofErr w:type="spellEnd"/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 le plus souvent</w:t>
      </w:r>
    </w:p>
    <w:p w:rsidR="00880D9A" w:rsidRDefault="002901B6" w:rsidP="00880D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Les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dermocorticoides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relativement puissants sont parfois utilisés à tort en entretien sur les paupières, ce qui peut les fragiliser. Si la cause n’a pas été établie,  il s’agit 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 xml:space="preserve">alors 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d’un traitement « suspensif »</w:t>
      </w:r>
      <w:r w:rsidR="00BE582D" w:rsidRPr="00EF412B">
        <w:rPr>
          <w:rFonts w:ascii="Arial" w:eastAsia="Times New Roman" w:hAnsi="Arial" w:cs="Arial"/>
          <w:sz w:val="24"/>
          <w:szCs w:val="24"/>
          <w:lang w:eastAsia="fr-BE"/>
        </w:rPr>
        <w:t>, ne per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m</w:t>
      </w:r>
      <w:r w:rsidR="00BE582D" w:rsidRPr="00EF412B">
        <w:rPr>
          <w:rFonts w:ascii="Arial" w:eastAsia="Times New Roman" w:hAnsi="Arial" w:cs="Arial"/>
          <w:sz w:val="24"/>
          <w:szCs w:val="24"/>
          <w:lang w:eastAsia="fr-BE"/>
        </w:rPr>
        <w:t>e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ttant qu’</w:t>
      </w:r>
      <w:r w:rsidR="00BE582D" w:rsidRPr="00EF412B">
        <w:rPr>
          <w:rFonts w:ascii="Arial" w:eastAsia="Times New Roman" w:hAnsi="Arial" w:cs="Arial"/>
          <w:sz w:val="24"/>
          <w:szCs w:val="24"/>
          <w:lang w:eastAsia="fr-BE"/>
        </w:rPr>
        <w:t>u</w:t>
      </w:r>
      <w:r w:rsidR="00842D7F" w:rsidRPr="00EF412B">
        <w:rPr>
          <w:rFonts w:ascii="Arial" w:eastAsia="Times New Roman" w:hAnsi="Arial" w:cs="Arial"/>
          <w:sz w:val="24"/>
          <w:szCs w:val="24"/>
          <w:lang w:eastAsia="fr-BE"/>
        </w:rPr>
        <w:t>ne am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>é</w:t>
      </w:r>
      <w:r w:rsidR="00842D7F" w:rsidRPr="00EF412B">
        <w:rPr>
          <w:rFonts w:ascii="Arial" w:eastAsia="Times New Roman" w:hAnsi="Arial" w:cs="Arial"/>
          <w:sz w:val="24"/>
          <w:szCs w:val="24"/>
          <w:lang w:eastAsia="fr-BE"/>
        </w:rPr>
        <w:t>l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 xml:space="preserve">ioration transitoire. De l’eczéma des paupières </w:t>
      </w:r>
    </w:p>
    <w:p w:rsidR="00842D7F" w:rsidRPr="00880D9A" w:rsidRDefault="00842D7F" w:rsidP="00880D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Certains patients 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>essayent aussi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de traiter l'eczéma des paupières a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>vec des produits en vente libre non adaptés aux paupières : cela peut</w:t>
      </w: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</w:t>
      </w:r>
      <w:r w:rsidR="00880D9A">
        <w:rPr>
          <w:rFonts w:ascii="Arial" w:eastAsia="Times New Roman" w:hAnsi="Arial" w:cs="Arial"/>
          <w:sz w:val="24"/>
          <w:szCs w:val="24"/>
          <w:lang w:eastAsia="fr-BE"/>
        </w:rPr>
        <w:t>aggraver leurs lésions.</w:t>
      </w:r>
    </w:p>
    <w:p w:rsidR="00E305E1" w:rsidRPr="00EF412B" w:rsidRDefault="00880D9A" w:rsidP="003B4876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fr-BE"/>
        </w:rPr>
        <w:t>Quels conseils donnez-</w:t>
      </w:r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vous et quels traitements </w:t>
      </w:r>
      <w:proofErr w:type="spellStart"/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préconisez vous</w:t>
      </w:r>
      <w:proofErr w:type="spellEnd"/>
      <w:r w:rsidR="00E305E1"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 ?</w:t>
      </w:r>
    </w:p>
    <w:p w:rsidR="00842D7F" w:rsidRPr="00F17C12" w:rsidRDefault="00F17C12" w:rsidP="00F17C1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>
        <w:rPr>
          <w:rFonts w:ascii="Arial" w:eastAsia="Times New Roman" w:hAnsi="Arial" w:cs="Arial"/>
          <w:sz w:val="24"/>
          <w:szCs w:val="24"/>
          <w:lang w:eastAsia="fr-BE"/>
        </w:rPr>
        <w:t>Il est important</w:t>
      </w:r>
      <w:r w:rsidRPr="00F17C12">
        <w:rPr>
          <w:rFonts w:ascii="Arial" w:eastAsia="Times New Roman" w:hAnsi="Arial" w:cs="Arial"/>
          <w:sz w:val="24"/>
          <w:szCs w:val="24"/>
          <w:lang w:eastAsia="fr-BE"/>
        </w:rPr>
        <w:t xml:space="preserve"> de prendre soin de la peau délicate des paupières. </w:t>
      </w:r>
      <w:r>
        <w:rPr>
          <w:rFonts w:ascii="Arial" w:eastAsia="Times New Roman" w:hAnsi="Arial" w:cs="Arial"/>
          <w:sz w:val="24"/>
          <w:szCs w:val="24"/>
          <w:lang w:eastAsia="fr-BE"/>
        </w:rPr>
        <w:t>Il</w:t>
      </w:r>
      <w:r w:rsidRPr="00F17C12">
        <w:rPr>
          <w:rFonts w:ascii="Arial" w:eastAsia="Times New Roman" w:hAnsi="Arial" w:cs="Arial"/>
          <w:sz w:val="24"/>
          <w:szCs w:val="24"/>
          <w:lang w:eastAsia="fr-BE"/>
        </w:rPr>
        <w:t xml:space="preserve"> est conseillé d'éviter les déclencheurs potentiels d'eczéma, d'hydrater régulièrement la peau des paupières </w:t>
      </w:r>
      <w:r>
        <w:rPr>
          <w:rFonts w:ascii="Arial" w:eastAsia="Times New Roman" w:hAnsi="Arial" w:cs="Arial"/>
          <w:sz w:val="24"/>
          <w:szCs w:val="24"/>
          <w:lang w:eastAsia="fr-BE"/>
        </w:rPr>
        <w:t xml:space="preserve">avec des </w:t>
      </w:r>
      <w:r w:rsidRPr="00F17C12">
        <w:rPr>
          <w:rFonts w:ascii="Arial" w:eastAsia="Times New Roman" w:hAnsi="Arial" w:cs="Arial"/>
          <w:sz w:val="24"/>
          <w:szCs w:val="24"/>
          <w:lang w:eastAsia="fr-BE"/>
        </w:rPr>
        <w:t>produits hypoallergéniques pharmaceutiques et de s'abstenir de se frotter les yeux pour prévenir l'aggravation des symptôm</w:t>
      </w:r>
      <w:r>
        <w:rPr>
          <w:rFonts w:ascii="Arial" w:eastAsia="Times New Roman" w:hAnsi="Arial" w:cs="Arial"/>
          <w:sz w:val="24"/>
          <w:szCs w:val="24"/>
          <w:lang w:eastAsia="fr-BE"/>
        </w:rPr>
        <w:t xml:space="preserve">es. En cas d'eczéma persistant avec composante </w:t>
      </w:r>
      <w:proofErr w:type="spellStart"/>
      <w:r>
        <w:rPr>
          <w:rFonts w:ascii="Arial" w:eastAsia="Times New Roman" w:hAnsi="Arial" w:cs="Arial"/>
          <w:sz w:val="24"/>
          <w:szCs w:val="24"/>
          <w:lang w:eastAsia="fr-BE"/>
        </w:rPr>
        <w:t>atopique</w:t>
      </w:r>
      <w:proofErr w:type="spellEnd"/>
      <w:r>
        <w:rPr>
          <w:rFonts w:ascii="Arial" w:eastAsia="Times New Roman" w:hAnsi="Arial" w:cs="Arial"/>
          <w:sz w:val="24"/>
          <w:szCs w:val="24"/>
          <w:lang w:eastAsia="fr-BE"/>
        </w:rPr>
        <w:t xml:space="preserve">, </w:t>
      </w:r>
      <w:r w:rsidRPr="00F17C12">
        <w:rPr>
          <w:rFonts w:ascii="Arial" w:eastAsia="Times New Roman" w:hAnsi="Arial" w:cs="Arial"/>
          <w:sz w:val="24"/>
          <w:szCs w:val="24"/>
          <w:lang w:eastAsia="fr-BE"/>
        </w:rPr>
        <w:t xml:space="preserve">des médicaments </w:t>
      </w:r>
      <w:r>
        <w:rPr>
          <w:rFonts w:ascii="Arial" w:eastAsia="Times New Roman" w:hAnsi="Arial" w:cs="Arial"/>
          <w:sz w:val="24"/>
          <w:szCs w:val="24"/>
          <w:lang w:eastAsia="fr-BE"/>
        </w:rPr>
        <w:t xml:space="preserve">topiques tels que la </w:t>
      </w:r>
      <w:proofErr w:type="spellStart"/>
      <w:r>
        <w:rPr>
          <w:rFonts w:ascii="Arial" w:eastAsia="Times New Roman" w:hAnsi="Arial" w:cs="Arial"/>
          <w:sz w:val="24"/>
          <w:szCs w:val="24"/>
          <w:lang w:eastAsia="fr-BE"/>
        </w:rPr>
        <w:lastRenderedPageBreak/>
        <w:t>tacrolimus</w:t>
      </w:r>
      <w:proofErr w:type="spellEnd"/>
      <w:r>
        <w:rPr>
          <w:rFonts w:ascii="Arial" w:eastAsia="Times New Roman" w:hAnsi="Arial" w:cs="Arial"/>
          <w:sz w:val="24"/>
          <w:szCs w:val="24"/>
          <w:lang w:eastAsia="fr-BE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  <w:lang w:eastAsia="fr-BE"/>
        </w:rPr>
        <w:t>pimecrolimus</w:t>
      </w:r>
      <w:proofErr w:type="spellEnd"/>
      <w:r>
        <w:rPr>
          <w:rFonts w:ascii="Arial" w:eastAsia="Times New Roman" w:hAnsi="Arial" w:cs="Arial"/>
          <w:sz w:val="24"/>
          <w:szCs w:val="24"/>
          <w:lang w:eastAsia="fr-BE"/>
        </w:rPr>
        <w:t xml:space="preserve"> peuvent être une </w:t>
      </w:r>
      <w:proofErr w:type="spellStart"/>
      <w:r>
        <w:rPr>
          <w:rFonts w:ascii="Arial" w:eastAsia="Times New Roman" w:hAnsi="Arial" w:cs="Arial"/>
          <w:sz w:val="24"/>
          <w:szCs w:val="24"/>
          <w:lang w:eastAsia="fr-BE"/>
        </w:rPr>
        <w:t>altrentaive</w:t>
      </w:r>
      <w:proofErr w:type="spellEnd"/>
      <w:r>
        <w:rPr>
          <w:rFonts w:ascii="Arial" w:eastAsia="Times New Roman" w:hAnsi="Arial" w:cs="Arial"/>
          <w:sz w:val="24"/>
          <w:szCs w:val="24"/>
          <w:lang w:eastAsia="fr-BE"/>
        </w:rPr>
        <w:t xml:space="preserve"> à la cortisone en traitement de fond.</w:t>
      </w:r>
    </w:p>
    <w:p w:rsidR="002901B6" w:rsidRPr="00EF412B" w:rsidRDefault="002901B6" w:rsidP="003B4876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</w:p>
    <w:p w:rsidR="00E305E1" w:rsidRPr="00EF412B" w:rsidRDefault="00E305E1" w:rsidP="003B48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Quels conseils </w:t>
      </w:r>
      <w:proofErr w:type="spellStart"/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donnez vous</w:t>
      </w:r>
      <w:proofErr w:type="spellEnd"/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 xml:space="preserve"> pour les blépharites imputables au </w:t>
      </w:r>
      <w:proofErr w:type="spellStart"/>
      <w:r w:rsidRPr="00EF412B">
        <w:rPr>
          <w:rFonts w:ascii="Arial" w:eastAsia="Times New Roman" w:hAnsi="Arial" w:cs="Arial"/>
          <w:color w:val="FF0000"/>
          <w:sz w:val="24"/>
          <w:szCs w:val="24"/>
          <w:lang w:eastAsia="fr-BE"/>
        </w:rPr>
        <w:t>dupilumab</w:t>
      </w:r>
      <w:proofErr w:type="spellEnd"/>
    </w:p>
    <w:p w:rsidR="002901B6" w:rsidRPr="00EF412B" w:rsidRDefault="002901B6" w:rsidP="003B48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Cela va dépendre de la sévérité de la blépharite Heureusement, bien souvent elles sont légères à modérées, </w:t>
      </w:r>
      <w:r w:rsidR="00842D7F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en 1ere intention des larmes artificielles, un anti histaminique local sont recommandés En 1eme ligne, avec la collaboration des ophtalmologues on peut recommander la ciclosporine en collyre et le </w:t>
      </w:r>
      <w:proofErr w:type="spellStart"/>
      <w:r w:rsidR="00842D7F" w:rsidRPr="00EF412B">
        <w:rPr>
          <w:rFonts w:ascii="Arial" w:eastAsia="Times New Roman" w:hAnsi="Arial" w:cs="Arial"/>
          <w:sz w:val="24"/>
          <w:szCs w:val="24"/>
          <w:lang w:eastAsia="fr-BE"/>
        </w:rPr>
        <w:t>tacrolimus</w:t>
      </w:r>
      <w:proofErr w:type="spellEnd"/>
      <w:r w:rsidR="00842D7F"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topique.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det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parfois e simples collyres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cortisonés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 sont suffisants en collaboration avec les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ophtalomogues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. </w:t>
      </w:r>
    </w:p>
    <w:p w:rsidR="001F56F6" w:rsidRPr="00EF412B" w:rsidRDefault="001F56F6" w:rsidP="003B487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BE"/>
        </w:rPr>
      </w:pPr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La fréquence d’atteinte oculaire avec le traitement par </w:t>
      </w:r>
      <w:proofErr w:type="spellStart"/>
      <w:r w:rsidRPr="00EF412B">
        <w:rPr>
          <w:rFonts w:ascii="Arial" w:eastAsia="Times New Roman" w:hAnsi="Arial" w:cs="Arial"/>
          <w:sz w:val="24"/>
          <w:szCs w:val="24"/>
          <w:lang w:eastAsia="fr-BE"/>
        </w:rPr>
        <w:t>dupilumab</w:t>
      </w:r>
      <w:proofErr w:type="spellEnd"/>
      <w:r w:rsidRPr="00EF412B">
        <w:rPr>
          <w:rFonts w:ascii="Arial" w:eastAsia="Times New Roman" w:hAnsi="Arial" w:cs="Arial"/>
          <w:sz w:val="24"/>
          <w:szCs w:val="24"/>
          <w:lang w:eastAsia="fr-BE"/>
        </w:rPr>
        <w:t xml:space="preserve">, dans la vie réelle, chez les patients atteints de DA sévère </w:t>
      </w:r>
      <w:r w:rsidRPr="00EF412B">
        <w:rPr>
          <w:rFonts w:ascii="Arial" w:eastAsia="Times New Roman" w:hAnsi="Arial" w:cs="Arial"/>
          <w:b/>
          <w:bCs/>
          <w:sz w:val="24"/>
          <w:szCs w:val="24"/>
          <w:lang w:eastAsia="fr-BE"/>
        </w:rPr>
        <w:t>est estimée à environ 30%.</w:t>
      </w:r>
    </w:p>
    <w:p w:rsidR="002901B6" w:rsidRPr="00EF412B" w:rsidRDefault="002901B6" w:rsidP="002901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</w:p>
    <w:p w:rsidR="001F56F6" w:rsidRPr="00EF412B" w:rsidRDefault="001F56F6" w:rsidP="002901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</w:p>
    <w:p w:rsidR="001F56F6" w:rsidRPr="00EF412B" w:rsidRDefault="001F56F6" w:rsidP="002901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</w:p>
    <w:p w:rsidR="002901B6" w:rsidRPr="00EF412B" w:rsidRDefault="002901B6" w:rsidP="002901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</w:p>
    <w:p w:rsidR="002901B6" w:rsidRPr="00EF412B" w:rsidRDefault="002901B6" w:rsidP="002901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</w:p>
    <w:p w:rsidR="002901B6" w:rsidRPr="00EF412B" w:rsidRDefault="002901B6" w:rsidP="002901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</w:p>
    <w:p w:rsidR="002901B6" w:rsidRPr="00EF412B" w:rsidRDefault="002901B6" w:rsidP="002901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BE"/>
        </w:rPr>
      </w:pPr>
    </w:p>
    <w:p w:rsidR="00815C14" w:rsidRPr="00EF412B" w:rsidRDefault="00815C14">
      <w:pPr>
        <w:rPr>
          <w:rFonts w:ascii="Arial" w:hAnsi="Arial" w:cs="Arial"/>
          <w:sz w:val="24"/>
          <w:szCs w:val="24"/>
        </w:rPr>
      </w:pPr>
    </w:p>
    <w:sectPr w:rsidR="00815C14" w:rsidRPr="00EF4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91245"/>
    <w:multiLevelType w:val="multilevel"/>
    <w:tmpl w:val="03F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C087A"/>
    <w:multiLevelType w:val="multilevel"/>
    <w:tmpl w:val="D196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2612B9"/>
    <w:multiLevelType w:val="multilevel"/>
    <w:tmpl w:val="DAD6B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E1"/>
    <w:rsid w:val="00145969"/>
    <w:rsid w:val="001F56F6"/>
    <w:rsid w:val="00270072"/>
    <w:rsid w:val="002901B6"/>
    <w:rsid w:val="002E13BE"/>
    <w:rsid w:val="003329ED"/>
    <w:rsid w:val="003B4876"/>
    <w:rsid w:val="003D0BCF"/>
    <w:rsid w:val="0053213A"/>
    <w:rsid w:val="005655C6"/>
    <w:rsid w:val="006D3555"/>
    <w:rsid w:val="00701BA0"/>
    <w:rsid w:val="00815C14"/>
    <w:rsid w:val="00842D7F"/>
    <w:rsid w:val="00880D9A"/>
    <w:rsid w:val="009A5C33"/>
    <w:rsid w:val="009F35BE"/>
    <w:rsid w:val="00AC0819"/>
    <w:rsid w:val="00AC50F9"/>
    <w:rsid w:val="00AD6134"/>
    <w:rsid w:val="00AE6199"/>
    <w:rsid w:val="00BE582D"/>
    <w:rsid w:val="00D54121"/>
    <w:rsid w:val="00E04E99"/>
    <w:rsid w:val="00E305E1"/>
    <w:rsid w:val="00EF412B"/>
    <w:rsid w:val="00F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46C1B-30C8-49EA-A8BD-B8A4D624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A5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AE619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A5C33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styleId="lev">
    <w:name w:val="Strong"/>
    <w:basedOn w:val="Policepardfaut"/>
    <w:uiPriority w:val="22"/>
    <w:qFormat/>
    <w:rsid w:val="009A5C33"/>
    <w:rPr>
      <w:b/>
      <w:bCs/>
    </w:rPr>
  </w:style>
  <w:style w:type="character" w:styleId="Lienhypertexte">
    <w:name w:val="Hyperlink"/>
    <w:basedOn w:val="Policepardfaut"/>
    <w:uiPriority w:val="99"/>
    <w:unhideWhenUsed/>
    <w:rsid w:val="00532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ag-da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simar</dc:creator>
  <cp:keywords/>
  <dc:description/>
  <cp:lastModifiedBy>renaud simar</cp:lastModifiedBy>
  <cp:revision>2</cp:revision>
  <dcterms:created xsi:type="dcterms:W3CDTF">2024-10-29T09:15:00Z</dcterms:created>
  <dcterms:modified xsi:type="dcterms:W3CDTF">2024-10-29T09:15:00Z</dcterms:modified>
</cp:coreProperties>
</file>